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281"/>
        <w:gridCol w:w="334"/>
        <w:gridCol w:w="230"/>
        <w:gridCol w:w="269"/>
        <w:gridCol w:w="1"/>
        <w:gridCol w:w="235"/>
        <w:gridCol w:w="1"/>
        <w:gridCol w:w="247"/>
        <w:gridCol w:w="1"/>
        <w:gridCol w:w="241"/>
        <w:gridCol w:w="1"/>
        <w:gridCol w:w="249"/>
        <w:gridCol w:w="1"/>
        <w:gridCol w:w="275"/>
        <w:gridCol w:w="1"/>
        <w:gridCol w:w="277"/>
        <w:gridCol w:w="1"/>
        <w:gridCol w:w="245"/>
        <w:gridCol w:w="1"/>
        <w:gridCol w:w="241"/>
        <w:gridCol w:w="1"/>
        <w:gridCol w:w="266"/>
        <w:gridCol w:w="1"/>
        <w:gridCol w:w="230"/>
        <w:gridCol w:w="1"/>
        <w:gridCol w:w="290"/>
        <w:gridCol w:w="3"/>
        <w:gridCol w:w="229"/>
        <w:gridCol w:w="3"/>
        <w:gridCol w:w="203"/>
        <w:gridCol w:w="26"/>
        <w:gridCol w:w="3"/>
        <w:gridCol w:w="233"/>
        <w:gridCol w:w="3"/>
        <w:gridCol w:w="209"/>
        <w:gridCol w:w="134"/>
        <w:gridCol w:w="3"/>
        <w:gridCol w:w="137"/>
        <w:gridCol w:w="72"/>
        <w:gridCol w:w="3"/>
        <w:gridCol w:w="209"/>
        <w:gridCol w:w="37"/>
        <w:gridCol w:w="25"/>
        <w:gridCol w:w="3"/>
        <w:gridCol w:w="154"/>
        <w:gridCol w:w="127"/>
        <w:gridCol w:w="3"/>
        <w:gridCol w:w="80"/>
        <w:gridCol w:w="136"/>
        <w:gridCol w:w="3"/>
        <w:gridCol w:w="95"/>
        <w:gridCol w:w="13"/>
        <w:gridCol w:w="99"/>
        <w:gridCol w:w="3"/>
        <w:gridCol w:w="150"/>
        <w:gridCol w:w="22"/>
        <w:gridCol w:w="59"/>
        <w:gridCol w:w="3"/>
        <w:gridCol w:w="182"/>
        <w:gridCol w:w="21"/>
        <w:gridCol w:w="54"/>
        <w:gridCol w:w="5"/>
        <w:gridCol w:w="3"/>
        <w:gridCol w:w="191"/>
        <w:gridCol w:w="6"/>
        <w:gridCol w:w="66"/>
        <w:gridCol w:w="4"/>
        <w:gridCol w:w="191"/>
        <w:gridCol w:w="66"/>
        <w:gridCol w:w="19"/>
        <w:gridCol w:w="6"/>
        <w:gridCol w:w="187"/>
        <w:gridCol w:w="49"/>
        <w:gridCol w:w="23"/>
        <w:gridCol w:w="62"/>
        <w:gridCol w:w="6"/>
        <w:gridCol w:w="127"/>
        <w:gridCol w:w="31"/>
        <w:gridCol w:w="26"/>
        <w:gridCol w:w="70"/>
        <w:gridCol w:w="7"/>
        <w:gridCol w:w="113"/>
        <w:gridCol w:w="35"/>
        <w:gridCol w:w="24"/>
        <w:gridCol w:w="71"/>
        <w:gridCol w:w="6"/>
        <w:gridCol w:w="66"/>
        <w:gridCol w:w="47"/>
        <w:gridCol w:w="66"/>
        <w:gridCol w:w="67"/>
        <w:gridCol w:w="5"/>
        <w:gridCol w:w="71"/>
        <w:gridCol w:w="46"/>
        <w:gridCol w:w="45"/>
        <w:gridCol w:w="4"/>
        <w:gridCol w:w="91"/>
        <w:gridCol w:w="8"/>
        <w:gridCol w:w="74"/>
        <w:gridCol w:w="14"/>
        <w:gridCol w:w="65"/>
        <w:gridCol w:w="3"/>
        <w:gridCol w:w="92"/>
        <w:gridCol w:w="8"/>
        <w:gridCol w:w="164"/>
        <w:gridCol w:w="3"/>
        <w:gridCol w:w="76"/>
        <w:gridCol w:w="8"/>
        <w:gridCol w:w="8"/>
        <w:gridCol w:w="70"/>
      </w:tblGrid>
      <w:tr w:rsidR="006A6602" w:rsidRPr="002E10BE" w:rsidTr="00684772">
        <w:trPr>
          <w:gridAfter w:val="4"/>
          <w:wAfter w:w="87" w:type="pct"/>
          <w:trHeight w:hRule="exact" w:val="284"/>
        </w:trPr>
        <w:tc>
          <w:tcPr>
            <w:tcW w:w="2898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bookmarkStart w:id="0" w:name="_GoBack"/>
            <w:bookmarkEnd w:id="0"/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8" w:type="pct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POD 3 - 04 </w:t>
            </w: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8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4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40" w:type="pct"/>
            <w:gridSpan w:val="7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E03EE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BC1757">
              <w:rPr>
                <w:rFonts w:ascii="Arial" w:hAnsi="Arial" w:cs="Arial"/>
                <w:szCs w:val="22"/>
                <w:lang w:val="sk-SK" w:eastAsia="sk-SK"/>
              </w:rPr>
              <w:t> 31.12.201</w:t>
            </w:r>
            <w:r w:rsidR="00E03EEA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24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40" w:type="pct"/>
            <w:gridSpan w:val="34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1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1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9" w:type="pct"/>
            <w:gridSpan w:val="1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7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14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1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9" w:type="pct"/>
            <w:gridSpan w:val="1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9" w:type="pct"/>
            <w:gridSpan w:val="2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684772">
        <w:trPr>
          <w:gridAfter w:val="3"/>
          <w:wAfter w:w="47" w:type="pct"/>
          <w:trHeight w:hRule="exact" w:val="284"/>
        </w:trPr>
        <w:tc>
          <w:tcPr>
            <w:tcW w:w="100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gridSpan w:val="3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314" w:type="pct"/>
            <w:gridSpan w:val="11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BC175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5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956" w:type="pct"/>
            <w:gridSpan w:val="2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956" w:type="pct"/>
            <w:gridSpan w:val="2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4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11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5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E03EE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74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4"/>
          <w:wAfter w:w="87" w:type="pct"/>
          <w:trHeight w:hRule="exact" w:val="284"/>
        </w:trPr>
        <w:tc>
          <w:tcPr>
            <w:tcW w:w="195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2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  <w:r w:rsidR="00BC1757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2222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00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19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6" w:type="pct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19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7" w:type="pct"/>
            <w:gridSpan w:val="22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6" w:type="pct"/>
            <w:gridSpan w:val="2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19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6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7" w:type="pct"/>
            <w:gridSpan w:val="22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4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6" w:type="pct"/>
            <w:gridSpan w:val="27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19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6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7" w:type="pct"/>
            <w:gridSpan w:val="2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2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84772" w:rsidRPr="002E10BE" w:rsidTr="00684772">
        <w:trPr>
          <w:gridAfter w:val="11"/>
          <w:wAfter w:w="27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1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684772">
        <w:trPr>
          <w:gridAfter w:val="5"/>
          <w:wAfter w:w="87" w:type="pct"/>
          <w:trHeight w:hRule="exact" w:val="284"/>
        </w:trPr>
        <w:tc>
          <w:tcPr>
            <w:tcW w:w="2786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1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j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t 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BC1757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BC1757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r.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o.</w:t>
            </w:r>
          </w:p>
        </w:tc>
        <w:tc>
          <w:tcPr>
            <w:tcW w:w="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684772">
        <w:trPr>
          <w:gridAfter w:val="1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10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BC1757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FAC96E" wp14:editId="100E727B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4251" w:rsidRPr="002E10BE" w:rsidRDefault="00624251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624251" w:rsidRPr="002E10BE" w:rsidRDefault="00624251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4A9348" wp14:editId="6900E647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24251" w:rsidRPr="002E10BE" w:rsidRDefault="00624251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624251" w:rsidRPr="002E10BE" w:rsidRDefault="00624251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684772">
        <w:trPr>
          <w:gridAfter w:val="1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f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684772">
        <w:trPr>
          <w:gridAfter w:val="5"/>
          <w:wAfter w:w="87" w:type="pct"/>
          <w:trHeight w:hRule="exact" w:val="284"/>
        </w:trPr>
        <w:tc>
          <w:tcPr>
            <w:tcW w:w="2355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2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BC175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10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10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3D4166" w:rsidRPr="002E10BE" w:rsidTr="00684772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5"/>
          <w:wAfter w:w="87" w:type="pct"/>
          <w:trHeight w:hRule="exact" w:val="284"/>
        </w:trPr>
        <w:tc>
          <w:tcPr>
            <w:tcW w:w="100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684772">
        <w:trPr>
          <w:gridAfter w:val="2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684772">
        <w:trPr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684772">
        <w:trPr>
          <w:trHeight w:val="850"/>
        </w:trPr>
        <w:tc>
          <w:tcPr>
            <w:tcW w:w="12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C1757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</w:t>
            </w:r>
          </w:p>
          <w:p w:rsidR="00684772" w:rsidRPr="002E10BE" w:rsidRDefault="0068477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30.6.2014</w:t>
            </w:r>
          </w:p>
        </w:tc>
        <w:tc>
          <w:tcPr>
            <w:tcW w:w="1200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5" w:type="pct"/>
            <w:gridSpan w:val="4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684772">
        <w:trPr>
          <w:trHeight w:val="1175"/>
        </w:trPr>
        <w:tc>
          <w:tcPr>
            <w:tcW w:w="12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80310C" w:rsidP="0080310C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 Schválená  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dňa:</w:t>
            </w:r>
            <w:r>
              <w:rPr>
                <w:rFonts w:ascii="Arial" w:hAnsi="Arial" w:cs="Arial"/>
                <w:szCs w:val="22"/>
                <w:lang w:val="sk-SK" w:eastAsia="sk-SK"/>
              </w:rPr>
              <w:t xml:space="preserve"> 30.6.2014</w:t>
            </w:r>
          </w:p>
        </w:tc>
        <w:tc>
          <w:tcPr>
            <w:tcW w:w="1200" w:type="pct"/>
            <w:gridSpan w:val="1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3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5" w:type="pct"/>
            <w:gridSpan w:val="4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9"/>
          <w:footerReference w:type="even" r:id="rId10"/>
          <w:footerReference w:type="default" r:id="rId11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3775F5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" w:name="_Toc474124189"/>
      <w:bookmarkStart w:id="2" w:name="_Toc474124301"/>
      <w:r w:rsidRPr="003775F5">
        <w:rPr>
          <w:rFonts w:ascii="Arial" w:hAnsi="Arial" w:cs="Arial"/>
          <w:lang w:val="sk-SK"/>
        </w:rPr>
        <w:lastRenderedPageBreak/>
        <w:t>Popis spoločnosti</w:t>
      </w:r>
      <w:bookmarkEnd w:id="1"/>
      <w:bookmarkEnd w:id="2"/>
    </w:p>
    <w:p w:rsidR="002927F5" w:rsidRPr="003775F5" w:rsidRDefault="00684772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Project PRO spol. s r.o.</w:t>
      </w:r>
      <w:r w:rsidR="009A0AC1" w:rsidRPr="003775F5">
        <w:rPr>
          <w:rFonts w:ascii="Arial" w:hAnsi="Arial" w:cs="Arial"/>
          <w:lang w:val="sk-SK"/>
        </w:rPr>
        <w:t xml:space="preserve"> </w:t>
      </w:r>
      <w:r w:rsidR="000B04FB" w:rsidRPr="003775F5">
        <w:rPr>
          <w:rFonts w:ascii="Arial" w:hAnsi="Arial" w:cs="Arial"/>
          <w:lang w:val="sk-SK"/>
        </w:rPr>
        <w:t>(ďalej len „</w:t>
      </w:r>
      <w:r w:rsidR="00AA1551" w:rsidRPr="003775F5">
        <w:rPr>
          <w:rFonts w:ascii="Arial" w:hAnsi="Arial" w:cs="Arial"/>
          <w:lang w:val="sk-SK"/>
        </w:rPr>
        <w:t>spoločnosť</w:t>
      </w:r>
      <w:r w:rsidR="000B04FB" w:rsidRPr="003775F5">
        <w:rPr>
          <w:rFonts w:ascii="Arial" w:hAnsi="Arial" w:cs="Arial"/>
          <w:lang w:val="sk-SK"/>
        </w:rPr>
        <w:t>”) je spoločnosť</w:t>
      </w:r>
      <w:r w:rsidR="000B04FB" w:rsidRPr="003775F5">
        <w:rPr>
          <w:rFonts w:ascii="Arial" w:hAnsi="Arial" w:cs="Arial"/>
          <w:i/>
          <w:lang w:val="sk-SK"/>
        </w:rPr>
        <w:t xml:space="preserve"> s ručením obmedzeným</w:t>
      </w:r>
      <w:r w:rsidR="000B04FB" w:rsidRPr="003775F5">
        <w:rPr>
          <w:rFonts w:ascii="Arial" w:hAnsi="Arial" w:cs="Arial"/>
          <w:lang w:val="sk-SK"/>
        </w:rPr>
        <w:t xml:space="preserve">, ktorá vznikla dňa </w:t>
      </w:r>
      <w:r w:rsidR="00561E95">
        <w:rPr>
          <w:rFonts w:ascii="Arial" w:hAnsi="Arial" w:cs="Arial"/>
          <w:i/>
          <w:lang w:val="sk-SK"/>
        </w:rPr>
        <w:t xml:space="preserve">12.09.2000. </w:t>
      </w:r>
      <w:r w:rsidR="000549DD" w:rsidRPr="003775F5">
        <w:rPr>
          <w:rFonts w:ascii="Arial" w:hAnsi="Arial" w:cs="Arial"/>
          <w:i/>
          <w:lang w:val="sk-SK"/>
        </w:rPr>
        <w:t xml:space="preserve"> </w:t>
      </w:r>
      <w:r w:rsidR="00561E95">
        <w:rPr>
          <w:rFonts w:ascii="Arial" w:hAnsi="Arial" w:cs="Arial"/>
          <w:i/>
          <w:lang w:val="sk-SK"/>
        </w:rPr>
        <w:t>D</w:t>
      </w:r>
      <w:r w:rsidR="0048228F" w:rsidRPr="003775F5">
        <w:rPr>
          <w:rFonts w:ascii="Arial" w:hAnsi="Arial" w:cs="Arial"/>
          <w:lang w:val="sk-SK"/>
        </w:rPr>
        <w:t>o</w:t>
      </w:r>
      <w:r w:rsidR="003D093E" w:rsidRPr="003775F5">
        <w:rPr>
          <w:rFonts w:ascii="Arial" w:hAnsi="Arial" w:cs="Arial"/>
          <w:lang w:val="sk-SK"/>
        </w:rPr>
        <w:t> Obchodn</w:t>
      </w:r>
      <w:r w:rsidR="0048228F" w:rsidRPr="003775F5">
        <w:rPr>
          <w:rFonts w:ascii="Arial" w:hAnsi="Arial" w:cs="Arial"/>
          <w:lang w:val="sk-SK"/>
        </w:rPr>
        <w:t>ého</w:t>
      </w:r>
      <w:r w:rsidR="003D093E" w:rsidRPr="003775F5">
        <w:rPr>
          <w:rFonts w:ascii="Arial" w:hAnsi="Arial" w:cs="Arial"/>
          <w:lang w:val="sk-SK"/>
        </w:rPr>
        <w:t xml:space="preserve"> registr</w:t>
      </w:r>
      <w:r w:rsidR="0048228F" w:rsidRPr="003775F5">
        <w:rPr>
          <w:rFonts w:ascii="Arial" w:hAnsi="Arial" w:cs="Arial"/>
          <w:lang w:val="sk-SK"/>
        </w:rPr>
        <w:t>a</w:t>
      </w:r>
      <w:r w:rsidR="003D093E" w:rsidRPr="003775F5">
        <w:rPr>
          <w:rFonts w:ascii="Arial" w:hAnsi="Arial" w:cs="Arial"/>
          <w:lang w:val="sk-SK"/>
        </w:rPr>
        <w:t xml:space="preserve"> </w:t>
      </w:r>
      <w:r w:rsidR="0048228F" w:rsidRPr="003775F5">
        <w:rPr>
          <w:rFonts w:ascii="Arial" w:hAnsi="Arial" w:cs="Arial"/>
          <w:lang w:val="sk-SK"/>
        </w:rPr>
        <w:t>na</w:t>
      </w:r>
      <w:r w:rsidR="003D093E" w:rsidRPr="003775F5">
        <w:rPr>
          <w:rFonts w:ascii="Arial" w:hAnsi="Arial" w:cs="Arial"/>
          <w:lang w:val="sk-SK"/>
        </w:rPr>
        <w:t xml:space="preserve"> Okresn</w:t>
      </w:r>
      <w:r w:rsidR="0048228F" w:rsidRPr="003775F5">
        <w:rPr>
          <w:rFonts w:ascii="Arial" w:hAnsi="Arial" w:cs="Arial"/>
          <w:lang w:val="sk-SK"/>
        </w:rPr>
        <w:t>om</w:t>
      </w:r>
      <w:r w:rsidR="003D093E" w:rsidRPr="003775F5">
        <w:rPr>
          <w:rFonts w:ascii="Arial" w:hAnsi="Arial" w:cs="Arial"/>
          <w:lang w:val="sk-SK"/>
        </w:rPr>
        <w:t xml:space="preserve"> súd</w:t>
      </w:r>
      <w:r w:rsidR="0048228F" w:rsidRPr="003775F5">
        <w:rPr>
          <w:rFonts w:ascii="Arial" w:hAnsi="Arial" w:cs="Arial"/>
          <w:lang w:val="sk-SK"/>
        </w:rPr>
        <w:t>e</w:t>
      </w:r>
      <w:r w:rsidR="003D093E" w:rsidRPr="003775F5">
        <w:rPr>
          <w:rFonts w:ascii="Arial" w:hAnsi="Arial" w:cs="Arial"/>
          <w:lang w:val="sk-SK"/>
        </w:rPr>
        <w:t xml:space="preserve"> </w:t>
      </w:r>
      <w:r w:rsidR="003775F5" w:rsidRPr="003775F5">
        <w:rPr>
          <w:rFonts w:ascii="Arial" w:hAnsi="Arial" w:cs="Arial"/>
          <w:lang w:val="sk-SK"/>
        </w:rPr>
        <w:t>Banská Bystrica</w:t>
      </w:r>
      <w:r w:rsidR="00561E95">
        <w:rPr>
          <w:rFonts w:ascii="Arial" w:hAnsi="Arial" w:cs="Arial"/>
          <w:lang w:val="sk-SK"/>
        </w:rPr>
        <w:t xml:space="preserve"> je zapísaná v</w:t>
      </w:r>
      <w:r w:rsidR="003D093E" w:rsidRPr="003775F5">
        <w:rPr>
          <w:rFonts w:ascii="Arial" w:hAnsi="Arial" w:cs="Arial"/>
          <w:lang w:val="sk-SK"/>
        </w:rPr>
        <w:t> oddiel</w:t>
      </w:r>
      <w:r w:rsidR="00561E95">
        <w:rPr>
          <w:rFonts w:ascii="Arial" w:hAnsi="Arial" w:cs="Arial"/>
          <w:lang w:val="sk-SK"/>
        </w:rPr>
        <w:t>y</w:t>
      </w:r>
      <w:r w:rsidR="0048228F" w:rsidRPr="003775F5">
        <w:rPr>
          <w:rFonts w:ascii="Arial" w:hAnsi="Arial" w:cs="Arial"/>
          <w:lang w:val="sk-SK"/>
        </w:rPr>
        <w:t xml:space="preserve"> </w:t>
      </w:r>
      <w:proofErr w:type="spellStart"/>
      <w:r w:rsidR="003775F5" w:rsidRPr="003775F5">
        <w:rPr>
          <w:rFonts w:ascii="Arial" w:hAnsi="Arial" w:cs="Arial"/>
          <w:lang w:val="sk-SK"/>
        </w:rPr>
        <w:t>Sro</w:t>
      </w:r>
      <w:proofErr w:type="spellEnd"/>
      <w:r w:rsidR="003D093E" w:rsidRPr="003775F5">
        <w:rPr>
          <w:rFonts w:ascii="Arial" w:hAnsi="Arial" w:cs="Arial"/>
          <w:lang w:val="sk-SK"/>
        </w:rPr>
        <w:t xml:space="preserve"> vložk</w:t>
      </w:r>
      <w:r w:rsidR="0048228F" w:rsidRPr="003775F5">
        <w:rPr>
          <w:rFonts w:ascii="Arial" w:hAnsi="Arial" w:cs="Arial"/>
          <w:lang w:val="sk-SK"/>
        </w:rPr>
        <w:t>a</w:t>
      </w:r>
      <w:r w:rsidR="003D093E" w:rsidRPr="003775F5">
        <w:rPr>
          <w:rFonts w:ascii="Arial" w:hAnsi="Arial" w:cs="Arial"/>
          <w:lang w:val="sk-SK"/>
        </w:rPr>
        <w:t xml:space="preserve"> </w:t>
      </w:r>
      <w:r w:rsidR="00561E95">
        <w:rPr>
          <w:rFonts w:ascii="Arial" w:hAnsi="Arial" w:cs="Arial"/>
          <w:lang w:val="sk-SK"/>
        </w:rPr>
        <w:t>6640</w:t>
      </w:r>
      <w:r w:rsidR="003775F5">
        <w:rPr>
          <w:rFonts w:ascii="Arial" w:hAnsi="Arial" w:cs="Arial"/>
          <w:lang w:val="sk-SK"/>
        </w:rPr>
        <w:t>/S</w:t>
      </w:r>
      <w:r w:rsidR="002927F5" w:rsidRPr="003775F5">
        <w:rPr>
          <w:rFonts w:ascii="Arial" w:hAnsi="Arial" w:cs="Arial"/>
          <w:lang w:val="sk-SK"/>
        </w:rPr>
        <w:t xml:space="preserve">. Spoločnosť </w:t>
      </w:r>
      <w:r w:rsidR="000B04FB" w:rsidRPr="003775F5">
        <w:rPr>
          <w:rFonts w:ascii="Arial" w:hAnsi="Arial" w:cs="Arial"/>
          <w:lang w:val="sk-SK"/>
        </w:rPr>
        <w:t xml:space="preserve">sídli </w:t>
      </w:r>
      <w:r w:rsidR="002927F5" w:rsidRPr="003775F5">
        <w:rPr>
          <w:rFonts w:ascii="Arial" w:hAnsi="Arial" w:cs="Arial"/>
          <w:lang w:val="sk-SK"/>
        </w:rPr>
        <w:t> </w:t>
      </w:r>
      <w:r w:rsidR="00561E95">
        <w:rPr>
          <w:rFonts w:ascii="Arial" w:hAnsi="Arial" w:cs="Arial"/>
          <w:lang w:val="sk-SK"/>
        </w:rPr>
        <w:t xml:space="preserve">na adrese Milana Rastislava Štefánika 4540/17, 979 01  Rimavská Sobota </w:t>
      </w:r>
      <w:r w:rsidR="003775F5">
        <w:rPr>
          <w:rFonts w:ascii="Arial" w:hAnsi="Arial" w:cs="Arial"/>
          <w:i/>
          <w:lang w:val="sk-SK"/>
        </w:rPr>
        <w:t xml:space="preserve"> - </w:t>
      </w:r>
      <w:r w:rsidR="000B04FB" w:rsidRPr="003775F5">
        <w:rPr>
          <w:rFonts w:ascii="Arial" w:hAnsi="Arial" w:cs="Arial"/>
          <w:lang w:val="sk-SK"/>
        </w:rPr>
        <w:t>Slovenská republika, identifikačné číslo</w:t>
      </w:r>
      <w:r w:rsidR="009A0AC1" w:rsidRPr="003775F5">
        <w:rPr>
          <w:rFonts w:ascii="Arial" w:hAnsi="Arial" w:cs="Arial"/>
          <w:lang w:val="sk-SK"/>
        </w:rPr>
        <w:t xml:space="preserve"> </w:t>
      </w:r>
      <w:r w:rsidR="00561E95">
        <w:rPr>
          <w:rFonts w:ascii="Arial" w:hAnsi="Arial" w:cs="Arial"/>
          <w:lang w:val="sk-SK"/>
        </w:rPr>
        <w:t xml:space="preserve">spoločnosti je </w:t>
      </w:r>
      <w:r w:rsidR="00561E95">
        <w:rPr>
          <w:rFonts w:ascii="Arial" w:hAnsi="Arial" w:cs="Arial"/>
          <w:i/>
          <w:lang w:val="sk-SK"/>
        </w:rPr>
        <w:t>36 043 664.</w:t>
      </w:r>
    </w:p>
    <w:p w:rsidR="003D093E" w:rsidRPr="003775F5" w:rsidRDefault="003D093E" w:rsidP="00E0211F">
      <w:pPr>
        <w:keepNext w:val="0"/>
        <w:rPr>
          <w:rFonts w:ascii="Arial" w:hAnsi="Arial" w:cs="Arial"/>
          <w:lang w:val="sk-SK"/>
        </w:rPr>
      </w:pPr>
      <w:r w:rsidRPr="003775F5">
        <w:rPr>
          <w:rFonts w:ascii="Arial" w:hAnsi="Arial" w:cs="Arial"/>
          <w:lang w:val="sk-SK"/>
        </w:rPr>
        <w:t>Hlavným predmetom činnosti je:</w:t>
      </w:r>
    </w:p>
    <w:p w:rsidR="003D093E" w:rsidRPr="003775F5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3775F5">
        <w:rPr>
          <w:rFonts w:ascii="Arial" w:hAnsi="Arial" w:cs="Arial"/>
          <w:i/>
          <w:lang w:val="sk-SK"/>
        </w:rPr>
        <w:t>1.</w:t>
      </w:r>
      <w:r w:rsidR="004077B9">
        <w:rPr>
          <w:rFonts w:ascii="Arial" w:hAnsi="Arial" w:cs="Arial"/>
          <w:i/>
          <w:lang w:val="sk-SK"/>
        </w:rPr>
        <w:t>činnosť podnikateľských, organizačných a ekonomických poradcov</w:t>
      </w:r>
    </w:p>
    <w:p w:rsidR="003D093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3775F5">
        <w:rPr>
          <w:rFonts w:ascii="Arial" w:hAnsi="Arial" w:cs="Arial"/>
          <w:i/>
          <w:lang w:val="sk-SK"/>
        </w:rPr>
        <w:t>2.</w:t>
      </w:r>
      <w:r w:rsidR="004077B9">
        <w:rPr>
          <w:rFonts w:ascii="Arial" w:hAnsi="Arial" w:cs="Arial"/>
          <w:i/>
          <w:lang w:val="sk-SK"/>
        </w:rPr>
        <w:t>vedenie účtovníctva</w:t>
      </w:r>
    </w:p>
    <w:p w:rsidR="004077B9" w:rsidRDefault="004077B9" w:rsidP="00E0211F">
      <w:pPr>
        <w:keepNext w:val="0"/>
        <w:rPr>
          <w:rFonts w:ascii="Arial" w:hAnsi="Arial" w:cs="Arial"/>
          <w:lang w:val="sk-SK"/>
        </w:rPr>
      </w:pP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  <w:r w:rsidR="004077B9">
        <w:rPr>
          <w:rFonts w:ascii="Arial" w:hAnsi="Arial" w:cs="Arial"/>
          <w:lang w:val="sk-SK"/>
        </w:rPr>
        <w:t xml:space="preserve"> – spoločnosť nemá zamestnancov.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3775F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3775F5" w:rsidRDefault="00C57091" w:rsidP="00E0211F">
      <w:pPr>
        <w:keepNext w:val="0"/>
        <w:rPr>
          <w:rFonts w:ascii="Arial" w:hAnsi="Arial" w:cs="Arial"/>
          <w:lang w:val="sk-SK"/>
        </w:rPr>
      </w:pPr>
      <w:r w:rsidRPr="003775F5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775F5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75F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775F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775F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75F5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775F5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75F5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775F5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077B9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Dušan Drugda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07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07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407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407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4077B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6640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BF1FF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BF1FF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BF1FF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:rsidR="0080310C" w:rsidRDefault="0080310C" w:rsidP="00E0211F">
      <w:pPr>
        <w:keepNext w:val="0"/>
        <w:rPr>
          <w:rFonts w:ascii="Arial" w:hAnsi="Arial" w:cs="Arial"/>
          <w:lang w:val="sk-SK"/>
        </w:rPr>
      </w:pPr>
    </w:p>
    <w:p w:rsidR="000B04FB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E03EEA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p w:rsidR="00BF1FF5" w:rsidRDefault="00BF1FF5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KONATELIA:</w:t>
      </w:r>
    </w:p>
    <w:p w:rsidR="00BF1FF5" w:rsidRDefault="0080310C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Dušan Drugda, </w:t>
      </w:r>
      <w:proofErr w:type="spellStart"/>
      <w:r>
        <w:rPr>
          <w:rFonts w:ascii="Arial" w:hAnsi="Arial" w:cs="Arial"/>
          <w:lang w:val="sk-SK"/>
        </w:rPr>
        <w:t>M.R.Štefánika</w:t>
      </w:r>
      <w:proofErr w:type="spellEnd"/>
      <w:r>
        <w:rPr>
          <w:rFonts w:ascii="Arial" w:hAnsi="Arial" w:cs="Arial"/>
          <w:lang w:val="sk-SK"/>
        </w:rPr>
        <w:t xml:space="preserve"> 4540/17, 979 01  Rimavská Sobota</w:t>
      </w:r>
    </w:p>
    <w:p w:rsidR="0080310C" w:rsidRDefault="00607E13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Monika Drugdová, </w:t>
      </w:r>
      <w:proofErr w:type="spellStart"/>
      <w:r>
        <w:rPr>
          <w:rFonts w:ascii="Arial" w:hAnsi="Arial" w:cs="Arial"/>
          <w:lang w:val="sk-SK"/>
        </w:rPr>
        <w:t>M.R.Štefánika</w:t>
      </w:r>
      <w:proofErr w:type="spellEnd"/>
      <w:r>
        <w:rPr>
          <w:rFonts w:ascii="Arial" w:hAnsi="Arial" w:cs="Arial"/>
          <w:lang w:val="sk-SK"/>
        </w:rPr>
        <w:t xml:space="preserve"> 4540/17, 979 01  Rimavská Sobota</w:t>
      </w:r>
    </w:p>
    <w:p w:rsidR="00607E13" w:rsidRDefault="00607E13" w:rsidP="00E0211F">
      <w:pPr>
        <w:keepNext w:val="0"/>
        <w:rPr>
          <w:rFonts w:ascii="Arial" w:hAnsi="Arial" w:cs="Arial"/>
          <w:lang w:val="sk-SK"/>
        </w:rPr>
      </w:pPr>
    </w:p>
    <w:p w:rsidR="00607E13" w:rsidRDefault="00607E13" w:rsidP="00E0211F">
      <w:pPr>
        <w:keepNext w:val="0"/>
        <w:rPr>
          <w:rFonts w:ascii="Arial" w:hAnsi="Arial" w:cs="Arial"/>
          <w:lang w:val="sk-SK"/>
        </w:rPr>
      </w:pPr>
    </w:p>
    <w:p w:rsidR="000B04FB" w:rsidRPr="00BF1FF5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BF1FF5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BF1FF5">
        <w:rPr>
          <w:rFonts w:ascii="Arial" w:hAnsi="Arial" w:cs="Arial"/>
          <w:lang w:val="sk-SK"/>
        </w:rPr>
        <w:t xml:space="preserve">ZostavenIE </w:t>
      </w:r>
      <w:r w:rsidRPr="00BF1FF5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BF1FF5" w:rsidRDefault="00C138FD" w:rsidP="00E0211F">
      <w:pPr>
        <w:keepNext w:val="0"/>
        <w:rPr>
          <w:rFonts w:ascii="Arial" w:hAnsi="Arial" w:cs="Arial"/>
          <w:lang w:val="sk-SK"/>
        </w:rPr>
      </w:pPr>
      <w:r w:rsidRPr="00BF1FF5">
        <w:rPr>
          <w:rFonts w:ascii="Arial" w:hAnsi="Arial" w:cs="Arial"/>
          <w:lang w:val="sk-SK"/>
        </w:rPr>
        <w:t>Ú</w:t>
      </w:r>
      <w:r w:rsidR="000B04FB" w:rsidRPr="00BF1FF5">
        <w:rPr>
          <w:rFonts w:ascii="Arial" w:hAnsi="Arial" w:cs="Arial"/>
          <w:lang w:val="sk-SK"/>
        </w:rPr>
        <w:t xml:space="preserve">čtovná závierka bola </w:t>
      </w:r>
      <w:r w:rsidRPr="00BF1FF5">
        <w:rPr>
          <w:rFonts w:ascii="Arial" w:hAnsi="Arial" w:cs="Arial"/>
          <w:lang w:val="sk-SK"/>
        </w:rPr>
        <w:t xml:space="preserve">zostavená </w:t>
      </w:r>
      <w:r w:rsidR="000B04FB" w:rsidRPr="00BF1FF5">
        <w:rPr>
          <w:rFonts w:ascii="Arial" w:hAnsi="Arial" w:cs="Arial"/>
          <w:lang w:val="sk-SK"/>
        </w:rPr>
        <w:t xml:space="preserve">podľa </w:t>
      </w:r>
      <w:r w:rsidR="008E0906" w:rsidRPr="00BF1FF5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BF1FF5">
        <w:rPr>
          <w:rFonts w:ascii="Arial" w:hAnsi="Arial" w:cs="Arial"/>
          <w:lang w:val="sk-SK"/>
        </w:rPr>
        <w:t>Z.z</w:t>
      </w:r>
      <w:proofErr w:type="spellEnd"/>
      <w:r w:rsidR="008E0906" w:rsidRPr="00BF1FF5">
        <w:rPr>
          <w:rFonts w:ascii="Arial" w:hAnsi="Arial" w:cs="Arial"/>
          <w:lang w:val="sk-SK"/>
        </w:rPr>
        <w:t xml:space="preserve">. </w:t>
      </w:r>
      <w:r w:rsidR="000B04FB" w:rsidRPr="00BF1FF5">
        <w:rPr>
          <w:rFonts w:ascii="Arial" w:hAnsi="Arial" w:cs="Arial"/>
          <w:lang w:val="sk-SK"/>
        </w:rPr>
        <w:t>o</w:t>
      </w:r>
      <w:r w:rsidR="003D093E" w:rsidRPr="00BF1FF5">
        <w:rPr>
          <w:rFonts w:ascii="Arial" w:hAnsi="Arial" w:cs="Arial"/>
          <w:lang w:val="sk-SK"/>
        </w:rPr>
        <w:t> </w:t>
      </w:r>
      <w:r w:rsidR="000B04FB" w:rsidRPr="00BF1FF5">
        <w:rPr>
          <w:rFonts w:ascii="Arial" w:hAnsi="Arial" w:cs="Arial"/>
          <w:lang w:val="sk-SK"/>
        </w:rPr>
        <w:t>účtovníctve</w:t>
      </w:r>
      <w:r w:rsidR="003D093E" w:rsidRPr="00BF1FF5">
        <w:rPr>
          <w:rFonts w:ascii="Arial" w:hAnsi="Arial" w:cs="Arial"/>
          <w:lang w:val="sk-SK"/>
        </w:rPr>
        <w:t xml:space="preserve"> </w:t>
      </w:r>
      <w:r w:rsidRPr="00BF1FF5">
        <w:rPr>
          <w:rFonts w:ascii="Arial" w:hAnsi="Arial" w:cs="Arial"/>
          <w:lang w:val="sk-SK"/>
        </w:rPr>
        <w:t>v znení</w:t>
      </w:r>
      <w:r w:rsidR="008E0906" w:rsidRPr="00BF1FF5">
        <w:rPr>
          <w:rFonts w:ascii="Arial" w:hAnsi="Arial" w:cs="Arial"/>
          <w:lang w:val="sk-SK"/>
        </w:rPr>
        <w:t xml:space="preserve"> neskorších predpisov </w:t>
      </w:r>
      <w:r w:rsidR="003D093E" w:rsidRPr="00BF1FF5">
        <w:rPr>
          <w:rFonts w:ascii="Arial" w:hAnsi="Arial" w:cs="Arial"/>
          <w:lang w:val="sk-SK"/>
        </w:rPr>
        <w:t xml:space="preserve">za </w:t>
      </w:r>
      <w:r w:rsidR="00E10C5B" w:rsidRPr="00BF1FF5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BF1FF5">
        <w:rPr>
          <w:rFonts w:ascii="Arial" w:hAnsi="Arial" w:cs="Arial"/>
          <w:lang w:val="sk-SK"/>
        </w:rPr>
        <w:t xml:space="preserve">a je zostavená ako </w:t>
      </w:r>
      <w:r w:rsidR="003D093E" w:rsidRPr="00BF1FF5">
        <w:rPr>
          <w:rFonts w:ascii="Arial" w:hAnsi="Arial" w:cs="Arial"/>
          <w:i/>
          <w:lang w:val="sk-SK"/>
        </w:rPr>
        <w:t>riadna</w:t>
      </w:r>
      <w:r w:rsidR="003D093E" w:rsidRPr="00BF1FF5">
        <w:rPr>
          <w:rFonts w:ascii="Arial" w:hAnsi="Arial" w:cs="Arial"/>
          <w:lang w:val="sk-SK"/>
        </w:rPr>
        <w:t xml:space="preserve"> účtovná závierka. </w:t>
      </w:r>
    </w:p>
    <w:p w:rsidR="00E03EEA" w:rsidRDefault="00845C71" w:rsidP="00E03EEA">
      <w:pPr>
        <w:keepNext w:val="0"/>
        <w:rPr>
          <w:rFonts w:ascii="Arial" w:hAnsi="Arial" w:cs="Arial"/>
          <w:lang w:val="sk-SK"/>
        </w:rPr>
      </w:pPr>
      <w:r w:rsidRPr="00BF1FF5">
        <w:rPr>
          <w:rFonts w:ascii="Arial" w:hAnsi="Arial" w:cs="Arial"/>
          <w:lang w:val="sk-SK"/>
        </w:rPr>
        <w:t>Účtovná závierka spoločnosti za predchádzajúce účtovné obdobie k</w:t>
      </w:r>
      <w:r w:rsidR="00BF1FF5">
        <w:rPr>
          <w:rFonts w:ascii="Arial" w:hAnsi="Arial" w:cs="Arial"/>
          <w:lang w:val="sk-SK"/>
        </w:rPr>
        <w:t> 31.12.201</w:t>
      </w:r>
      <w:r w:rsidR="00E03EEA">
        <w:rPr>
          <w:rFonts w:ascii="Arial" w:hAnsi="Arial" w:cs="Arial"/>
          <w:lang w:val="sk-SK"/>
        </w:rPr>
        <w:t xml:space="preserve">2 </w:t>
      </w:r>
      <w:r w:rsidR="00BF1FF5">
        <w:rPr>
          <w:rFonts w:ascii="Arial" w:hAnsi="Arial" w:cs="Arial"/>
          <w:lang w:val="sk-SK"/>
        </w:rPr>
        <w:t xml:space="preserve">bola </w:t>
      </w:r>
      <w:r w:rsidR="00E03EEA">
        <w:rPr>
          <w:rFonts w:ascii="Arial" w:hAnsi="Arial" w:cs="Arial"/>
          <w:lang w:val="sk-SK"/>
        </w:rPr>
        <w:t xml:space="preserve">riadne zostavená dňa </w:t>
      </w:r>
      <w:r w:rsidR="004077B9">
        <w:rPr>
          <w:rFonts w:ascii="Arial" w:hAnsi="Arial" w:cs="Arial"/>
          <w:lang w:val="sk-SK"/>
        </w:rPr>
        <w:t>31.3</w:t>
      </w:r>
      <w:r w:rsidR="00E03EEA">
        <w:rPr>
          <w:rFonts w:ascii="Arial" w:hAnsi="Arial" w:cs="Arial"/>
          <w:lang w:val="sk-SK"/>
        </w:rPr>
        <w:t>.2013.</w:t>
      </w:r>
    </w:p>
    <w:p w:rsidR="000B04FB" w:rsidRPr="00BF1FF5" w:rsidRDefault="000B04FB" w:rsidP="00E03EEA">
      <w:pPr>
        <w:keepNext w:val="0"/>
        <w:rPr>
          <w:rFonts w:ascii="Arial" w:hAnsi="Arial" w:cs="Arial"/>
          <w:lang w:val="sk-SK"/>
        </w:rPr>
      </w:pPr>
      <w:r w:rsidRPr="00BF1FF5">
        <w:rPr>
          <w:rFonts w:ascii="Arial" w:hAnsi="Arial" w:cs="Arial"/>
          <w:lang w:val="sk-SK"/>
        </w:rPr>
        <w:t xml:space="preserve">VŠEOBECNÉ </w:t>
      </w:r>
      <w:r w:rsidR="004077B9">
        <w:rPr>
          <w:rFonts w:ascii="Arial" w:hAnsi="Arial" w:cs="Arial"/>
          <w:lang w:val="sk-SK"/>
        </w:rPr>
        <w:t>ÚČ</w:t>
      </w:r>
      <w:r w:rsidRPr="00BF1FF5">
        <w:rPr>
          <w:rFonts w:ascii="Arial" w:hAnsi="Arial" w:cs="Arial"/>
          <w:lang w:val="sk-SK"/>
        </w:rPr>
        <w:t xml:space="preserve">TOVNÉ </w:t>
      </w:r>
      <w:r w:rsidR="004077B9">
        <w:rPr>
          <w:rFonts w:ascii="Arial" w:hAnsi="Arial" w:cs="Arial"/>
          <w:lang w:val="sk-SK"/>
        </w:rPr>
        <w:t>ZÁSADY</w:t>
      </w:r>
      <w:r w:rsidR="008E0906" w:rsidRPr="00BF1FF5">
        <w:rPr>
          <w:rFonts w:ascii="Arial" w:hAnsi="Arial" w:cs="Arial"/>
          <w:lang w:val="sk-SK"/>
        </w:rPr>
        <w:t xml:space="preserve"> A METÓDY</w:t>
      </w:r>
    </w:p>
    <w:p w:rsidR="00BF1FF5" w:rsidRDefault="00C35939" w:rsidP="00BF1FF5">
      <w:pPr>
        <w:keepNext w:val="0"/>
        <w:rPr>
          <w:rFonts w:ascii="Arial" w:hAnsi="Arial" w:cs="Arial"/>
          <w:lang w:val="sk-SK"/>
        </w:rPr>
      </w:pPr>
      <w:r w:rsidRPr="00BF1FF5">
        <w:rPr>
          <w:rFonts w:ascii="Arial" w:hAnsi="Arial" w:cs="Arial"/>
          <w:lang w:val="sk-SK"/>
        </w:rPr>
        <w:t>Účtovné zásady</w:t>
      </w:r>
      <w:r w:rsidR="001A47A0" w:rsidRPr="00BF1FF5">
        <w:rPr>
          <w:rFonts w:ascii="Arial" w:hAnsi="Arial" w:cs="Arial"/>
          <w:lang w:val="sk-SK"/>
        </w:rPr>
        <w:t xml:space="preserve"> a metódy</w:t>
      </w:r>
      <w:r w:rsidR="000B04FB" w:rsidRPr="00BF1FF5">
        <w:rPr>
          <w:rFonts w:ascii="Arial" w:hAnsi="Arial" w:cs="Arial"/>
          <w:lang w:val="sk-SK"/>
        </w:rPr>
        <w:t xml:space="preserve">, ktoré </w:t>
      </w:r>
      <w:r w:rsidR="00AA1551" w:rsidRPr="00BF1FF5">
        <w:rPr>
          <w:rFonts w:ascii="Arial" w:hAnsi="Arial" w:cs="Arial"/>
          <w:lang w:val="sk-SK"/>
        </w:rPr>
        <w:t xml:space="preserve">spoločnosť </w:t>
      </w:r>
      <w:r w:rsidR="000B04FB" w:rsidRPr="00BF1FF5">
        <w:rPr>
          <w:rFonts w:ascii="Arial" w:hAnsi="Arial" w:cs="Arial"/>
          <w:lang w:val="sk-SK"/>
        </w:rPr>
        <w:t>používala pri zostavení</w:t>
      </w:r>
      <w:r w:rsidR="00733623" w:rsidRPr="00BF1FF5">
        <w:rPr>
          <w:rFonts w:ascii="Arial" w:hAnsi="Arial" w:cs="Arial"/>
          <w:lang w:val="sk-SK"/>
        </w:rPr>
        <w:t xml:space="preserve"> účtovnej závierky za rok </w:t>
      </w:r>
      <w:r w:rsidR="00BF1FF5">
        <w:rPr>
          <w:rFonts w:ascii="Arial" w:hAnsi="Arial" w:cs="Arial"/>
          <w:lang w:val="sk-SK"/>
        </w:rPr>
        <w:t>201</w:t>
      </w:r>
      <w:bookmarkStart w:id="5" w:name="_Toc474124192"/>
      <w:bookmarkStart w:id="6" w:name="_Toc474124304"/>
      <w:r w:rsidR="00E03EEA">
        <w:rPr>
          <w:rFonts w:ascii="Arial" w:hAnsi="Arial" w:cs="Arial"/>
          <w:lang w:val="sk-SK"/>
        </w:rPr>
        <w:t>3:</w:t>
      </w:r>
    </w:p>
    <w:bookmarkEnd w:id="5"/>
    <w:bookmarkEnd w:id="6"/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peniaze v hotovosti a na bankových účtoch</w:t>
      </w:r>
      <w:r w:rsidR="004077B9">
        <w:rPr>
          <w:rFonts w:ascii="Arial" w:hAnsi="Arial" w:cs="Arial"/>
          <w:lang w:val="sk-SK"/>
        </w:rPr>
        <w:t>.</w:t>
      </w:r>
    </w:p>
    <w:p w:rsidR="003B460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Pokiaľ dochádza k poklesu hodnoty finančn</w:t>
      </w:r>
      <w:r w:rsidR="00E551FF" w:rsidRPr="002E10BE">
        <w:rPr>
          <w:rFonts w:ascii="Arial" w:hAnsi="Arial" w:cs="Arial"/>
          <w:lang w:val="sk-SK"/>
        </w:rPr>
        <w:t>ého</w:t>
      </w:r>
      <w:r w:rsidRPr="002E10BE">
        <w:rPr>
          <w:rFonts w:ascii="Arial" w:hAnsi="Arial" w:cs="Arial"/>
          <w:lang w:val="sk-SK"/>
        </w:rPr>
        <w:t xml:space="preserve"> majetku, ktorý sa k</w:t>
      </w:r>
      <w:r w:rsidR="00AF76F5" w:rsidRPr="002E10BE">
        <w:rPr>
          <w:rFonts w:ascii="Arial" w:hAnsi="Arial" w:cs="Arial"/>
          <w:lang w:val="sk-SK"/>
        </w:rPr>
        <w:t xml:space="preserve">u dňu zostavenia účtovnej závierky </w:t>
      </w:r>
      <w:r w:rsidRPr="002E10BE">
        <w:rPr>
          <w:rFonts w:ascii="Arial" w:hAnsi="Arial" w:cs="Arial"/>
          <w:lang w:val="sk-SK"/>
        </w:rPr>
        <w:t>nepreceňuje</w:t>
      </w:r>
      <w:r w:rsidR="00BC6CB2" w:rsidRPr="002E10BE">
        <w:rPr>
          <w:rFonts w:ascii="Arial" w:hAnsi="Arial" w:cs="Arial"/>
          <w:lang w:val="sk-SK"/>
        </w:rPr>
        <w:t xml:space="preserve"> na reálnu hodnotu</w:t>
      </w:r>
      <w:r w:rsidRPr="002E10BE">
        <w:rPr>
          <w:rFonts w:ascii="Arial" w:hAnsi="Arial" w:cs="Arial"/>
          <w:lang w:val="sk-SK"/>
        </w:rPr>
        <w:t>, rozdiel sa považuje za dočasné zníženie hodnoty a</w:t>
      </w:r>
      <w:r w:rsidR="00492D9D" w:rsidRPr="002E10BE">
        <w:rPr>
          <w:rFonts w:ascii="Arial" w:hAnsi="Arial" w:cs="Arial"/>
          <w:lang w:val="sk-SK"/>
        </w:rPr>
        <w:t> účtuje sa</w:t>
      </w:r>
      <w:r w:rsidRPr="002E10BE">
        <w:rPr>
          <w:rFonts w:ascii="Arial" w:hAnsi="Arial" w:cs="Arial"/>
          <w:lang w:val="sk-SK"/>
        </w:rPr>
        <w:t xml:space="preserve"> ako opravná položka.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7" w:name="_Toc474124196"/>
      <w:bookmarkStart w:id="8" w:name="_Toc474124308"/>
      <w:r w:rsidRPr="002E10BE">
        <w:rPr>
          <w:rFonts w:ascii="Arial" w:hAnsi="Arial" w:cs="Arial"/>
          <w:lang w:val="sk-SK"/>
        </w:rPr>
        <w:t>Pohľadávky</w:t>
      </w:r>
      <w:bookmarkEnd w:id="7"/>
      <w:bookmarkEnd w:id="8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001A25" w:rsidRPr="005507BB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5507BB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</w:p>
    <w:p w:rsidR="00321E3E" w:rsidRPr="002E10BE" w:rsidRDefault="00321E3E" w:rsidP="005507BB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5507BB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2E10BE">
        <w:rPr>
          <w:rFonts w:ascii="Arial" w:hAnsi="Arial" w:cs="Arial"/>
          <w:b w:val="0"/>
          <w:lang w:val="sk-SK"/>
        </w:rPr>
        <w:t>pri</w:t>
      </w:r>
      <w:r w:rsidRPr="002E10BE">
        <w:rPr>
          <w:rFonts w:ascii="Arial" w:hAnsi="Arial" w:cs="Arial"/>
          <w:b w:val="0"/>
          <w:lang w:val="sk-SK"/>
        </w:rPr>
        <w:t xml:space="preserve"> ocenen</w:t>
      </w:r>
      <w:r w:rsidR="00384B72" w:rsidRPr="002E10BE">
        <w:rPr>
          <w:rFonts w:ascii="Arial" w:hAnsi="Arial" w:cs="Arial"/>
          <w:b w:val="0"/>
          <w:lang w:val="sk-SK"/>
        </w:rPr>
        <w:t>í</w:t>
      </w:r>
      <w:r w:rsidRPr="002E10BE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2E10BE">
        <w:rPr>
          <w:rFonts w:ascii="Arial" w:hAnsi="Arial" w:cs="Arial"/>
          <w:b w:val="0"/>
          <w:lang w:val="sk-SK"/>
        </w:rPr>
        <w:t>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5507BB" w:rsidRDefault="000D0052" w:rsidP="00E0211F">
      <w:pPr>
        <w:pStyle w:val="Nadpis2"/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Vlastné imanie</w:t>
      </w:r>
    </w:p>
    <w:p w:rsidR="000D0052" w:rsidRPr="005507BB" w:rsidRDefault="000D0052" w:rsidP="00E0211F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 xml:space="preserve">Vlastné imanie sa skladá zo základného imania, kapitálových fondov, zákonného rezervného fondu a výsledku hospodárenia v schvaľovacom konaní. </w:t>
      </w:r>
    </w:p>
    <w:p w:rsidR="000D0052" w:rsidRPr="005507BB" w:rsidRDefault="000D0052" w:rsidP="00E0211F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 xml:space="preserve">Základné imanie spoločnosti sa vykazuje vo výške zapísanej v obchodnom registri </w:t>
      </w:r>
      <w:r w:rsidRPr="005507BB">
        <w:rPr>
          <w:rFonts w:ascii="Arial" w:hAnsi="Arial" w:cs="Arial"/>
          <w:iCs/>
          <w:sz w:val="22"/>
          <w:szCs w:val="22"/>
          <w:lang w:val="sk-SK"/>
        </w:rPr>
        <w:t>okresného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súdu. Ostatné kapitálové fondy sú </w:t>
      </w:r>
      <w:r w:rsidRPr="005507BB">
        <w:rPr>
          <w:rFonts w:ascii="Arial" w:hAnsi="Arial" w:cs="Arial"/>
          <w:color w:val="000000"/>
          <w:sz w:val="22"/>
          <w:szCs w:val="22"/>
          <w:lang w:val="sk-SK"/>
        </w:rPr>
        <w:t>tvorené</w:t>
      </w:r>
      <w:r w:rsidRPr="005507BB">
        <w:rPr>
          <w:rFonts w:ascii="Arial" w:hAnsi="Arial" w:cs="Arial"/>
          <w:iCs/>
          <w:color w:val="000000"/>
          <w:sz w:val="22"/>
          <w:szCs w:val="22"/>
          <w:lang w:val="sk-SK"/>
        </w:rPr>
        <w:t xml:space="preserve"> peňažnými či nepeňažnými vkladmi nad hodnotu základného imania</w:t>
      </w:r>
      <w:r w:rsidRPr="005507BB">
        <w:rPr>
          <w:rFonts w:ascii="Arial" w:hAnsi="Arial" w:cs="Arial"/>
          <w:iCs/>
          <w:sz w:val="22"/>
          <w:szCs w:val="22"/>
          <w:lang w:val="sk-SK"/>
        </w:rPr>
        <w:t>.</w:t>
      </w:r>
    </w:p>
    <w:p w:rsidR="000D0052" w:rsidRPr="005507BB" w:rsidRDefault="000D0052" w:rsidP="005D3721">
      <w:pPr>
        <w:keepNext w:val="0"/>
        <w:jc w:val="left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Spoločnosť vytvára rezervný fond</w:t>
      </w:r>
      <w:r w:rsidR="005507BB">
        <w:rPr>
          <w:rFonts w:ascii="Arial" w:hAnsi="Arial" w:cs="Arial"/>
          <w:sz w:val="22"/>
          <w:szCs w:val="22"/>
          <w:lang w:val="sk-SK"/>
        </w:rPr>
        <w:t>.</w:t>
      </w:r>
      <w:r w:rsidRPr="005507BB">
        <w:rPr>
          <w:rFonts w:ascii="Arial" w:hAnsi="Arial" w:cs="Arial"/>
          <w:sz w:val="22"/>
          <w:szCs w:val="22"/>
          <w:highlight w:val="yellow"/>
          <w:lang w:val="sk-SK"/>
        </w:rPr>
        <w:t xml:space="preserve"> </w:t>
      </w:r>
    </w:p>
    <w:p w:rsidR="00FE1FEE" w:rsidRPr="005507BB" w:rsidRDefault="00FE1FEE" w:rsidP="00E0211F">
      <w:pPr>
        <w:pStyle w:val="Nadpis2"/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Výnosy</w:t>
      </w:r>
    </w:p>
    <w:p w:rsidR="00FE1FEE" w:rsidRPr="005507BB" w:rsidRDefault="00FE1FEE" w:rsidP="004077B9">
      <w:pPr>
        <w:pStyle w:val="Zkladntext"/>
        <w:keepNext w:val="0"/>
        <w:jc w:val="both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lastRenderedPageBreak/>
        <w:t xml:space="preserve">Tržby za </w:t>
      </w:r>
      <w:r w:rsidR="004077B9">
        <w:rPr>
          <w:rFonts w:ascii="Arial" w:hAnsi="Arial" w:cs="Arial"/>
          <w:sz w:val="22"/>
          <w:szCs w:val="22"/>
          <w:lang w:val="sk-SK"/>
        </w:rPr>
        <w:t>poskytované služby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neobsahujú daň z pridanej hodnoty. Sú tiež znížené o zľavy a zrážky (rabaty, bonusy, skontá, dobropisy a pod.). Tržby sú účtované ku dňu </w:t>
      </w:r>
      <w:r w:rsidR="004077B9">
        <w:rPr>
          <w:rFonts w:ascii="Arial" w:hAnsi="Arial" w:cs="Arial"/>
          <w:sz w:val="22"/>
          <w:szCs w:val="22"/>
          <w:lang w:val="sk-SK"/>
        </w:rPr>
        <w:t>poskytnutia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služby. </w:t>
      </w:r>
    </w:p>
    <w:p w:rsidR="0095179E" w:rsidRPr="005507BB" w:rsidRDefault="0095179E" w:rsidP="00E0211F">
      <w:pPr>
        <w:pStyle w:val="Nadpis2"/>
        <w:keepNext w:val="0"/>
        <w:rPr>
          <w:rFonts w:ascii="Arial" w:hAnsi="Arial" w:cs="Arial"/>
          <w:sz w:val="22"/>
          <w:szCs w:val="22"/>
          <w:lang w:val="sk-SK"/>
        </w:rPr>
      </w:pPr>
      <w:bookmarkStart w:id="9" w:name="_Toc474124199"/>
      <w:bookmarkStart w:id="10" w:name="_Toc474124311"/>
      <w:r w:rsidRPr="005507BB">
        <w:rPr>
          <w:rFonts w:ascii="Arial" w:hAnsi="Arial" w:cs="Arial"/>
          <w:sz w:val="22"/>
          <w:szCs w:val="22"/>
          <w:lang w:val="sk-SK"/>
        </w:rPr>
        <w:t xml:space="preserve">Finančný </w:t>
      </w:r>
      <w:bookmarkEnd w:id="9"/>
      <w:bookmarkEnd w:id="10"/>
      <w:r w:rsidR="008905B2" w:rsidRPr="005507BB">
        <w:rPr>
          <w:rFonts w:ascii="Arial" w:hAnsi="Arial" w:cs="Arial"/>
          <w:sz w:val="22"/>
          <w:szCs w:val="22"/>
          <w:lang w:val="sk-SK"/>
        </w:rPr>
        <w:t>lízing</w:t>
      </w:r>
    </w:p>
    <w:p w:rsidR="005507BB" w:rsidRPr="005507BB" w:rsidRDefault="000B04FB" w:rsidP="005507BB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Spoločnosť</w:t>
      </w:r>
      <w:r w:rsidR="005507BB" w:rsidRPr="005507BB">
        <w:rPr>
          <w:rFonts w:ascii="Arial" w:hAnsi="Arial" w:cs="Arial"/>
          <w:sz w:val="22"/>
          <w:szCs w:val="22"/>
          <w:lang w:val="sk-SK"/>
        </w:rPr>
        <w:t xml:space="preserve"> k 31.12.201</w:t>
      </w:r>
      <w:r w:rsidR="00E03EEA">
        <w:rPr>
          <w:rFonts w:ascii="Arial" w:hAnsi="Arial" w:cs="Arial"/>
          <w:sz w:val="22"/>
          <w:szCs w:val="22"/>
          <w:lang w:val="sk-SK"/>
        </w:rPr>
        <w:t>3</w:t>
      </w:r>
      <w:r w:rsidR="005507BB" w:rsidRPr="005507BB">
        <w:rPr>
          <w:rFonts w:ascii="Arial" w:hAnsi="Arial" w:cs="Arial"/>
          <w:sz w:val="22"/>
          <w:szCs w:val="22"/>
          <w:lang w:val="sk-SK"/>
        </w:rPr>
        <w:t xml:space="preserve"> ne</w:t>
      </w:r>
      <w:r w:rsidR="00825903" w:rsidRPr="005507BB">
        <w:rPr>
          <w:rFonts w:ascii="Arial" w:hAnsi="Arial" w:cs="Arial"/>
          <w:sz w:val="22"/>
          <w:szCs w:val="22"/>
          <w:lang w:val="sk-SK"/>
        </w:rPr>
        <w:t>účt</w:t>
      </w:r>
      <w:r w:rsidR="00A35B85" w:rsidRPr="005507BB">
        <w:rPr>
          <w:rFonts w:ascii="Arial" w:hAnsi="Arial" w:cs="Arial"/>
          <w:sz w:val="22"/>
          <w:szCs w:val="22"/>
          <w:lang w:val="sk-SK"/>
        </w:rPr>
        <w:t xml:space="preserve">uje o finančnom </w:t>
      </w:r>
      <w:r w:rsidR="008905B2" w:rsidRPr="005507BB">
        <w:rPr>
          <w:rFonts w:ascii="Arial" w:hAnsi="Arial" w:cs="Arial"/>
          <w:sz w:val="22"/>
          <w:szCs w:val="22"/>
          <w:lang w:val="sk-SK"/>
        </w:rPr>
        <w:t>lízingu</w:t>
      </w:r>
      <w:r w:rsidR="005507BB" w:rsidRPr="005507BB">
        <w:rPr>
          <w:rFonts w:ascii="Arial" w:hAnsi="Arial" w:cs="Arial"/>
          <w:sz w:val="22"/>
          <w:szCs w:val="22"/>
          <w:lang w:val="sk-SK"/>
        </w:rPr>
        <w:t>.</w:t>
      </w:r>
      <w:r w:rsidR="008905B2" w:rsidRPr="005507BB">
        <w:rPr>
          <w:rFonts w:ascii="Arial" w:hAnsi="Arial" w:cs="Arial"/>
          <w:sz w:val="22"/>
          <w:szCs w:val="22"/>
          <w:lang w:val="sk-SK"/>
        </w:rPr>
        <w:t xml:space="preserve"> </w:t>
      </w:r>
      <w:bookmarkStart w:id="11" w:name="_Toc474124202"/>
      <w:bookmarkStart w:id="12" w:name="_Toc474124314"/>
    </w:p>
    <w:p w:rsidR="005507BB" w:rsidRPr="005507BB" w:rsidRDefault="005507BB" w:rsidP="005507BB">
      <w:pPr>
        <w:keepNext w:val="0"/>
        <w:rPr>
          <w:rFonts w:ascii="Arial" w:hAnsi="Arial" w:cs="Arial"/>
          <w:sz w:val="22"/>
          <w:szCs w:val="22"/>
          <w:lang w:val="sk-SK"/>
        </w:rPr>
      </w:pPr>
    </w:p>
    <w:p w:rsidR="000B04FB" w:rsidRPr="005507BB" w:rsidRDefault="000B04FB" w:rsidP="005507BB">
      <w:pPr>
        <w:pStyle w:val="Nadpis2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Daň z príjm</w:t>
      </w:r>
      <w:bookmarkEnd w:id="11"/>
      <w:bookmarkEnd w:id="12"/>
      <w:r w:rsidRPr="005507BB">
        <w:rPr>
          <w:rFonts w:ascii="Arial" w:hAnsi="Arial" w:cs="Arial"/>
          <w:sz w:val="22"/>
          <w:szCs w:val="22"/>
          <w:lang w:val="sk-SK"/>
        </w:rPr>
        <w:t>u</w:t>
      </w:r>
    </w:p>
    <w:p w:rsidR="004077B9" w:rsidRDefault="0095179E" w:rsidP="00E0211F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Náklad</w:t>
      </w:r>
      <w:r w:rsidR="004077B9">
        <w:rPr>
          <w:rFonts w:ascii="Arial" w:hAnsi="Arial" w:cs="Arial"/>
          <w:sz w:val="22"/>
          <w:szCs w:val="22"/>
          <w:lang w:val="sk-SK"/>
        </w:rPr>
        <w:t>y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na daň z príjmov sa počíta </w:t>
      </w:r>
      <w:r w:rsidR="00317A0A" w:rsidRPr="005507BB">
        <w:rPr>
          <w:rFonts w:ascii="Arial" w:hAnsi="Arial" w:cs="Arial"/>
          <w:sz w:val="22"/>
          <w:szCs w:val="22"/>
          <w:lang w:val="sk-SK"/>
        </w:rPr>
        <w:t>pomocou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platnej daňovej sadzby z účtovného zisku</w:t>
      </w:r>
      <w:r w:rsidR="00D34432" w:rsidRPr="005507BB">
        <w:rPr>
          <w:rFonts w:ascii="Arial" w:hAnsi="Arial" w:cs="Arial"/>
          <w:sz w:val="22"/>
          <w:szCs w:val="22"/>
          <w:lang w:val="sk-SK"/>
        </w:rPr>
        <w:t xml:space="preserve"> upraveného </w:t>
      </w:r>
      <w:r w:rsidRPr="005507BB">
        <w:rPr>
          <w:rFonts w:ascii="Arial" w:hAnsi="Arial" w:cs="Arial"/>
          <w:sz w:val="22"/>
          <w:szCs w:val="22"/>
          <w:lang w:val="sk-SK"/>
        </w:rPr>
        <w:t>o trvalé alebo dočasne daňovo neuznateľné náklady a nezdaňované výnosy</w:t>
      </w:r>
      <w:r w:rsidR="00647357" w:rsidRPr="005507BB">
        <w:rPr>
          <w:rFonts w:ascii="Arial" w:hAnsi="Arial" w:cs="Arial"/>
          <w:sz w:val="22"/>
          <w:szCs w:val="22"/>
          <w:lang w:val="sk-SK"/>
        </w:rPr>
        <w:t>.</w:t>
      </w:r>
      <w:r w:rsidRPr="005507BB">
        <w:rPr>
          <w:rFonts w:ascii="Arial" w:hAnsi="Arial" w:cs="Arial"/>
          <w:sz w:val="22"/>
          <w:szCs w:val="22"/>
          <w:lang w:val="sk-SK"/>
        </w:rPr>
        <w:t xml:space="preserve"> </w:t>
      </w:r>
    </w:p>
    <w:p w:rsidR="00154BB3" w:rsidRPr="005507BB" w:rsidRDefault="00154BB3" w:rsidP="00E0211F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Odložené dane (odložená daňová pohľadávka a odložený daňový záväzok)  sa vzťahujú na:</w:t>
      </w:r>
    </w:p>
    <w:p w:rsidR="00154BB3" w:rsidRPr="005507BB" w:rsidRDefault="00154BB3" w:rsidP="00E0211F">
      <w:pPr>
        <w:pStyle w:val="heading2b"/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dočasné rozdiely medzi účtovnou hodnotou majetku a účtovnou hodnotou záväzkov vykázanou v súvahe a ich daňovou základňou,</w:t>
      </w:r>
    </w:p>
    <w:p w:rsidR="00154BB3" w:rsidRPr="005507BB" w:rsidRDefault="00154BB3" w:rsidP="00E0211F">
      <w:pPr>
        <w:pStyle w:val="heading2b"/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5507BB" w:rsidRDefault="00154BB3" w:rsidP="00E0211F">
      <w:pPr>
        <w:pStyle w:val="heading2b"/>
        <w:keepNext w:val="0"/>
        <w:rPr>
          <w:rFonts w:ascii="Arial" w:hAnsi="Arial" w:cs="Arial"/>
          <w:sz w:val="22"/>
          <w:szCs w:val="22"/>
          <w:lang w:val="sk-SK"/>
        </w:rPr>
      </w:pPr>
      <w:r w:rsidRPr="005507BB">
        <w:rPr>
          <w:rFonts w:ascii="Arial" w:hAnsi="Arial" w:cs="Arial"/>
          <w:sz w:val="22"/>
          <w:szCs w:val="22"/>
          <w:lang w:val="sk-SK"/>
        </w:rPr>
        <w:t>možnosť previesť nevyužité daňové odpočty a iné daňové nároky do budúcich období.</w:t>
      </w:r>
    </w:p>
    <w:p w:rsidR="00154BB3" w:rsidRPr="005507BB" w:rsidRDefault="00154BB3" w:rsidP="00E0211F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</w:p>
    <w:p w:rsidR="00154BB3" w:rsidRPr="005507BB" w:rsidRDefault="00154BB3" w:rsidP="00E0211F">
      <w:pPr>
        <w:pStyle w:val="odstavecbezcisla"/>
        <w:suppressAutoHyphens/>
        <w:ind w:left="0"/>
        <w:rPr>
          <w:rFonts w:ascii="Arial" w:hAnsi="Arial" w:cs="Arial"/>
          <w:sz w:val="22"/>
          <w:szCs w:val="22"/>
        </w:rPr>
      </w:pPr>
      <w:r w:rsidRPr="005507BB">
        <w:rPr>
          <w:rFonts w:ascii="Arial" w:hAnsi="Arial" w:cs="Arial"/>
          <w:sz w:val="22"/>
          <w:szCs w:val="22"/>
        </w:rPr>
        <w:t>O od</w:t>
      </w:r>
      <w:r w:rsidR="00492D9D" w:rsidRPr="005507BB">
        <w:rPr>
          <w:rFonts w:ascii="Arial" w:hAnsi="Arial" w:cs="Arial"/>
          <w:sz w:val="22"/>
          <w:szCs w:val="22"/>
        </w:rPr>
        <w:t xml:space="preserve">loženom daňovom záväzku účtuje </w:t>
      </w:r>
      <w:r w:rsidR="00AA1551" w:rsidRPr="005507BB">
        <w:rPr>
          <w:rFonts w:ascii="Arial" w:hAnsi="Arial" w:cs="Arial"/>
          <w:sz w:val="22"/>
          <w:szCs w:val="22"/>
        </w:rPr>
        <w:t xml:space="preserve">spoločnosť </w:t>
      </w:r>
      <w:r w:rsidRPr="005507BB">
        <w:rPr>
          <w:rFonts w:ascii="Arial" w:hAnsi="Arial" w:cs="Arial"/>
          <w:sz w:val="22"/>
          <w:szCs w:val="22"/>
        </w:rPr>
        <w:t xml:space="preserve">vždy, o pohľadávke </w:t>
      </w:r>
      <w:r w:rsidR="00647357" w:rsidRPr="005507BB">
        <w:rPr>
          <w:rFonts w:ascii="Arial" w:hAnsi="Arial" w:cs="Arial"/>
          <w:sz w:val="22"/>
          <w:szCs w:val="22"/>
        </w:rPr>
        <w:t xml:space="preserve">účtuje, ak </w:t>
      </w:r>
      <w:r w:rsidRPr="005507BB">
        <w:rPr>
          <w:rFonts w:ascii="Arial" w:hAnsi="Arial" w:cs="Arial"/>
          <w:sz w:val="22"/>
          <w:szCs w:val="22"/>
        </w:rPr>
        <w:t>je realizovateľná</w:t>
      </w:r>
      <w:r w:rsidR="00647357" w:rsidRPr="005507BB">
        <w:rPr>
          <w:rFonts w:ascii="Arial" w:hAnsi="Arial" w:cs="Arial"/>
          <w:sz w:val="22"/>
          <w:szCs w:val="22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0B04FB" w:rsidRPr="002E10BE" w:rsidRDefault="002A2748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3" w:name="_Toc474124203"/>
      <w:bookmarkStart w:id="14" w:name="_Toc474124315"/>
      <w:r w:rsidR="000B04FB" w:rsidRPr="002E10BE">
        <w:rPr>
          <w:rFonts w:ascii="Arial" w:hAnsi="Arial" w:cs="Arial"/>
          <w:lang w:val="sk-SK"/>
        </w:rPr>
        <w:lastRenderedPageBreak/>
        <w:t>Dlhodobý majetok</w:t>
      </w:r>
      <w:bookmarkEnd w:id="13"/>
      <w:bookmarkEnd w:id="14"/>
    </w:p>
    <w:p w:rsidR="000E18FC" w:rsidRPr="002E10BE" w:rsidRDefault="000E18FC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  <w:r w:rsidR="005507BB">
        <w:rPr>
          <w:rFonts w:ascii="Arial" w:hAnsi="Arial" w:cs="Arial"/>
          <w:b/>
          <w:lang w:val="sk-SK"/>
        </w:rPr>
        <w:t xml:space="preserve"> NA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C57091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604A8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</w:t>
            </w:r>
            <w:r w:rsidR="00AF35C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C5709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aný</w:t>
            </w:r>
            <w:proofErr w:type="spellEnd"/>
            <w:r w:rsidR="00C57091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199A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E7199A" w:rsidRPr="002E10BE" w:rsidRDefault="00E7199A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Default="005507BB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  <w:p w:rsidR="005507BB" w:rsidRPr="002E10BE" w:rsidRDefault="005507BB" w:rsidP="005507BB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199A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E7199A" w:rsidRPr="002E10BE" w:rsidRDefault="00E7199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768" w:type="dxa"/>
            <w:vAlign w:val="center"/>
          </w:tcPr>
          <w:p w:rsidR="00C57091" w:rsidRPr="002E10BE" w:rsidRDefault="00C57091" w:rsidP="001D4716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FE56D6" w:rsidRPr="002E10BE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192F4C" w:rsidRPr="002E10BE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768" w:type="dxa"/>
            <w:vAlign w:val="center"/>
          </w:tcPr>
          <w:p w:rsidR="00192F4C" w:rsidRPr="002E10BE" w:rsidRDefault="00192F4C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192F4C" w:rsidRPr="002E10BE" w:rsidRDefault="00192F4C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312AC" w:rsidRDefault="009312AC" w:rsidP="00222F19">
      <w:pPr>
        <w:keepNext w:val="0"/>
        <w:rPr>
          <w:rFonts w:ascii="Arial" w:hAnsi="Arial" w:cs="Arial"/>
          <w:lang w:val="sk-SK"/>
        </w:rPr>
      </w:pPr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bookmarkStart w:id="15" w:name="_Toc474124205"/>
      <w:bookmarkStart w:id="16" w:name="_Toc474124317"/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Pr="002E10BE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5"/>
      <w:bookmarkEnd w:id="16"/>
      <w:r w:rsidR="005507BB">
        <w:rPr>
          <w:rFonts w:ascii="Arial" w:hAnsi="Arial" w:cs="Arial"/>
          <w:lang w:val="sk-SK"/>
        </w:rPr>
        <w:t xml:space="preserve"> NA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C57091" w:rsidRPr="002E10BE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-né</w:t>
            </w:r>
            <w:proofErr w:type="spellEnd"/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</w:t>
            </w:r>
            <w:r w:rsidR="00604A87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92F4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720258">
        <w:trPr>
          <w:trHeight w:hRule="exact" w:val="432"/>
        </w:trPr>
        <w:tc>
          <w:tcPr>
            <w:tcW w:w="160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2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3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C57091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13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45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720258">
        <w:trPr>
          <w:trHeight w:hRule="exact" w:val="418"/>
        </w:trPr>
        <w:tc>
          <w:tcPr>
            <w:tcW w:w="1602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720258" w:rsidRPr="002E10BE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720258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92F4C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192F4C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192F4C">
        <w:trPr>
          <w:trHeight w:hRule="exact" w:val="481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3E2EE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49"/>
        </w:trPr>
        <w:tc>
          <w:tcPr>
            <w:tcW w:w="1602" w:type="dxa"/>
            <w:vAlign w:val="center"/>
          </w:tcPr>
          <w:p w:rsidR="00192F4C" w:rsidRPr="002E10BE" w:rsidRDefault="00192F4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192F4C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92F4C" w:rsidRPr="002E10BE" w:rsidTr="0095337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2F4C" w:rsidRPr="002E10BE" w:rsidRDefault="00192F4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41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3E2EE8">
        <w:trPr>
          <w:trHeight w:hRule="exact" w:val="418"/>
        </w:trPr>
        <w:tc>
          <w:tcPr>
            <w:tcW w:w="1602" w:type="dxa"/>
            <w:vAlign w:val="center"/>
          </w:tcPr>
          <w:p w:rsidR="003E2EE8" w:rsidRPr="002E10BE" w:rsidRDefault="003E2EE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</w:p>
    <w:p w:rsidR="001A57D9" w:rsidRPr="002E10BE" w:rsidRDefault="0025037A" w:rsidP="0025037A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c) Dlhodobý finančný majetok</w:t>
      </w:r>
    </w:p>
    <w:p w:rsidR="000B04FB" w:rsidRPr="002E10BE" w:rsidRDefault="002A0F41" w:rsidP="0025037A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 w:rsidR="005507BB">
        <w:rPr>
          <w:rFonts w:ascii="Arial" w:hAnsi="Arial" w:cs="Arial"/>
          <w:lang w:val="sk-SK"/>
        </w:rPr>
        <w:t xml:space="preserve"> NA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2E10BE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A0F41" w:rsidRPr="002E10BE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</w:t>
            </w:r>
            <w:r w:rsidR="001A57D9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3E2EE8" w:rsidRPr="002E10BE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2A0F41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3E2EE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3E2EE8" w:rsidRPr="002E10BE" w:rsidRDefault="003E2EE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D10FB5" w:rsidRPr="002E10BE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2A0F41" w:rsidRPr="002E10BE" w:rsidRDefault="002A0F41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1A57D9" w:rsidRPr="002E10BE" w:rsidRDefault="001A57D9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A76E90" w:rsidRPr="002E10BE" w:rsidRDefault="00A76E90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2A0F41" w:rsidRPr="002E10BE" w:rsidRDefault="002A0F41" w:rsidP="002A0F41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720258" w:rsidRPr="002E10BE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0258" w:rsidRPr="002E10BE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pred-davky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0258" w:rsidRPr="002E10BE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2025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0"/>
        </w:trPr>
        <w:tc>
          <w:tcPr>
            <w:tcW w:w="1526" w:type="dxa"/>
            <w:vAlign w:val="center"/>
          </w:tcPr>
          <w:p w:rsidR="00720258" w:rsidRPr="002E10BE" w:rsidRDefault="00720258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0258" w:rsidRPr="002E10BE" w:rsidTr="009A088F">
        <w:trPr>
          <w:trHeight w:hRule="exact" w:val="433"/>
        </w:trPr>
        <w:tc>
          <w:tcPr>
            <w:tcW w:w="1526" w:type="dxa"/>
            <w:vAlign w:val="center"/>
          </w:tcPr>
          <w:p w:rsidR="00720258" w:rsidRPr="002E10BE" w:rsidRDefault="007820F8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 w:rsidR="00720258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="00720258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720258" w:rsidRPr="002E10BE" w:rsidRDefault="00720258" w:rsidP="00720258">
      <w:pPr>
        <w:pStyle w:val="Normalitalic"/>
        <w:keepNext w:val="0"/>
        <w:spacing w:after="0"/>
        <w:rPr>
          <w:rFonts w:ascii="Arial" w:hAnsi="Arial" w:cs="Arial"/>
          <w:i w:val="0"/>
          <w:highlight w:val="yellow"/>
          <w:lang w:val="sk-SK"/>
        </w:rPr>
      </w:pPr>
    </w:p>
    <w:p w:rsidR="00720258" w:rsidRPr="002E10BE" w:rsidRDefault="00720258" w:rsidP="00720258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606"/>
      </w:tblGrid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A0F41" w:rsidRPr="002E10BE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2E10BE" w:rsidRDefault="002A0F41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Pr="002E10BE" w:rsidRDefault="002A0F41" w:rsidP="00FE08DA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5507BB" w:rsidRDefault="005507BB" w:rsidP="00E0211F">
      <w:pPr>
        <w:keepNext w:val="0"/>
        <w:rPr>
          <w:rFonts w:ascii="Arial" w:hAnsi="Arial" w:cs="Arial"/>
          <w:lang w:val="sk-SK"/>
        </w:rPr>
      </w:pPr>
    </w:p>
    <w:p w:rsidR="00D12F6A" w:rsidRPr="002E10BE" w:rsidRDefault="00D12F6A" w:rsidP="0025037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2A0F41" w:rsidRPr="002E10BE" w:rsidRDefault="002A0F41" w:rsidP="00AF35C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B27F4" w:rsidRPr="002E10BE" w:rsidRDefault="0025037A" w:rsidP="009B27F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k</w:t>
      </w:r>
      <w:r w:rsidR="009B27F4" w:rsidRPr="002E10BE">
        <w:rPr>
          <w:rFonts w:ascii="Arial" w:hAnsi="Arial" w:cs="Arial"/>
          <w:lang w:val="sk-SK"/>
        </w:rPr>
        <w:t xml:space="preserve"> o poskytnutých dlhodobých pôžičkách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1418"/>
        <w:gridCol w:w="1407"/>
        <w:gridCol w:w="1404"/>
        <w:gridCol w:w="1437"/>
        <w:gridCol w:w="1419"/>
      </w:tblGrid>
      <w:tr w:rsidR="009B27F4" w:rsidRPr="002E10BE" w:rsidTr="007F30FC">
        <w:trPr>
          <w:trHeight w:val="284"/>
        </w:trPr>
        <w:tc>
          <w:tcPr>
            <w:tcW w:w="212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od jedného do troch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B27F4" w:rsidRPr="002E10BE" w:rsidTr="007F30FC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2E10BE" w:rsidRDefault="009B27F4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A0F41" w:rsidRPr="002E10BE" w:rsidRDefault="002A0F41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7" w:name="_Toc474124207"/>
      <w:bookmarkStart w:id="18" w:name="_Toc474124319"/>
      <w:r w:rsidRPr="002E10BE">
        <w:rPr>
          <w:rFonts w:ascii="Arial" w:hAnsi="Arial" w:cs="Arial"/>
          <w:lang w:val="sk-SK"/>
        </w:rPr>
        <w:t>Zásoby</w:t>
      </w:r>
      <w:bookmarkEnd w:id="17"/>
      <w:bookmarkEnd w:id="18"/>
    </w:p>
    <w:p w:rsidR="009B27F4" w:rsidRPr="002E10BE" w:rsidRDefault="009B27F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</w:t>
      </w:r>
      <w:r w:rsidR="005507BB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zásobám</w:t>
      </w:r>
      <w:r w:rsidR="005507BB">
        <w:rPr>
          <w:rFonts w:ascii="Arial" w:hAnsi="Arial" w:cs="Arial"/>
          <w:lang w:val="sk-SK"/>
        </w:rPr>
        <w:t xml:space="preserve"> NA</w:t>
      </w: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9" w:name="_Toc474124208"/>
      <w:bookmarkStart w:id="20" w:name="_Toc474124320"/>
      <w:r w:rsidRPr="002E10BE">
        <w:rPr>
          <w:rFonts w:ascii="Arial" w:hAnsi="Arial" w:cs="Arial"/>
          <w:lang w:val="sk-SK"/>
        </w:rPr>
        <w:t>PohĽAdávky</w:t>
      </w:r>
      <w:bookmarkEnd w:id="19"/>
      <w:bookmarkEnd w:id="20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  <w:r w:rsidR="00233B1B">
        <w:rPr>
          <w:rFonts w:ascii="Arial" w:hAnsi="Arial" w:cs="Arial"/>
          <w:lang w:val="sk-SK"/>
        </w:rPr>
        <w:t xml:space="preserve">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233B1B" w:rsidRDefault="00233B1B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2838"/>
        <w:gridCol w:w="2854"/>
      </w:tblGrid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998,42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-0,79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E03EE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997,63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233B1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534</w:t>
            </w:r>
          </w:p>
        </w:tc>
      </w:tr>
    </w:tbl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8D428C" w:rsidRPr="002E10BE" w:rsidRDefault="008D428C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 w:rsidR="007E51FC">
        <w:rPr>
          <w:rFonts w:ascii="Arial" w:hAnsi="Arial" w:cs="Arial"/>
          <w:lang w:val="sk-SK"/>
        </w:rPr>
        <w:t xml:space="preserve"> (SpoloČNOSŤ JE PRENAJÍMATEĽOM)</w:t>
      </w:r>
    </w:p>
    <w:p w:rsidR="00245D9E" w:rsidRPr="002E10BE" w:rsidRDefault="00245D9E" w:rsidP="00245D9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  <w:r w:rsidR="00E03EEA">
        <w:rPr>
          <w:rFonts w:ascii="Arial" w:hAnsi="Arial" w:cs="Arial"/>
          <w:lang w:val="sk-SK"/>
        </w:rPr>
        <w:t xml:space="preserve"> NA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298"/>
        <w:gridCol w:w="1299"/>
        <w:gridCol w:w="1298"/>
        <w:gridCol w:w="1299"/>
        <w:gridCol w:w="1298"/>
        <w:gridCol w:w="1299"/>
      </w:tblGrid>
      <w:tr w:rsidR="00245D9E" w:rsidRPr="002E10BE" w:rsidTr="007F30FC">
        <w:trPr>
          <w:trHeight w:val="620"/>
        </w:trPr>
        <w:tc>
          <w:tcPr>
            <w:tcW w:w="1423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45D9E" w:rsidRPr="002E10BE" w:rsidTr="007F30FC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89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245D9E" w:rsidRPr="002E10BE" w:rsidTr="007F30FC">
        <w:trPr>
          <w:trHeight w:val="620"/>
        </w:trPr>
        <w:tc>
          <w:tcPr>
            <w:tcW w:w="1423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2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2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výnos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45D9E" w:rsidRPr="002E10BE" w:rsidTr="007F30FC">
        <w:trPr>
          <w:trHeight w:hRule="exact" w:val="425"/>
        </w:trPr>
        <w:tc>
          <w:tcPr>
            <w:tcW w:w="14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245D9E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5D9E" w:rsidRPr="002E10BE" w:rsidRDefault="00E03EEA" w:rsidP="00A555DC">
            <w:pPr>
              <w:tabs>
                <w:tab w:val="left" w:pos="884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45D9E" w:rsidRPr="002E10BE" w:rsidRDefault="00245D9E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57DB8" w:rsidRPr="002E10BE" w:rsidRDefault="00CF5176" w:rsidP="005507BB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</w:t>
      </w:r>
      <w:r w:rsidR="00233B1B">
        <w:rPr>
          <w:rFonts w:ascii="Arial" w:hAnsi="Arial" w:cs="Arial"/>
          <w:lang w:val="sk-SK"/>
        </w:rPr>
        <w:t>vkladu</w:t>
      </w:r>
      <w:r w:rsidR="005507BB">
        <w:rPr>
          <w:rFonts w:ascii="Arial" w:hAnsi="Arial" w:cs="Arial"/>
          <w:lang w:val="sk-SK"/>
        </w:rPr>
        <w:t xml:space="preserve"> </w:t>
      </w:r>
      <w:r w:rsidR="00233B1B">
        <w:rPr>
          <w:rFonts w:ascii="Arial" w:hAnsi="Arial" w:cs="Arial"/>
          <w:lang w:val="sk-SK"/>
        </w:rPr>
        <w:t>jediného spoločníka</w:t>
      </w:r>
      <w:r w:rsidR="005507BB">
        <w:rPr>
          <w:rFonts w:ascii="Arial" w:hAnsi="Arial" w:cs="Arial"/>
          <w:lang w:val="sk-SK"/>
        </w:rPr>
        <w:t xml:space="preserve"> spoločnosti, spolu vo výške </w:t>
      </w:r>
      <w:r w:rsidR="00233B1B">
        <w:rPr>
          <w:rFonts w:ascii="Arial" w:hAnsi="Arial" w:cs="Arial"/>
          <w:lang w:val="sk-SK"/>
        </w:rPr>
        <w:t>6639,00</w:t>
      </w:r>
      <w:r w:rsidR="005507BB">
        <w:rPr>
          <w:rFonts w:ascii="Arial" w:hAnsi="Arial" w:cs="Arial"/>
          <w:lang w:val="sk-SK"/>
        </w:rPr>
        <w:t xml:space="preserve"> €.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</w:t>
      </w:r>
      <w:proofErr w:type="spellStart"/>
      <w:r w:rsidR="00425254" w:rsidRPr="002E10BE">
        <w:rPr>
          <w:rFonts w:ascii="Arial" w:hAnsi="Arial" w:cs="Arial"/>
          <w:lang w:val="sk-SK"/>
        </w:rPr>
        <w:t>vysporiadaní</w:t>
      </w:r>
      <w:proofErr w:type="spellEnd"/>
      <w:r w:rsidRPr="002E10BE">
        <w:rPr>
          <w:rFonts w:ascii="Arial" w:hAnsi="Arial" w:cs="Arial"/>
          <w:lang w:val="sk-SK"/>
        </w:rPr>
        <w:t xml:space="preserve"> účtovnej straty</w:t>
      </w:r>
      <w:r w:rsidR="005507BB">
        <w:rPr>
          <w:rFonts w:ascii="Arial" w:hAnsi="Arial" w:cs="Arial"/>
          <w:lang w:val="sk-SK"/>
        </w:rPr>
        <w:t xml:space="preserve"> NA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612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E03EE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</w:tr>
    </w:tbl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7F4D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7F4D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7F4D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7F4D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B7F4D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233B1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</w:tr>
    </w:tbl>
    <w:p w:rsidR="00233B1B" w:rsidRDefault="00233B1B" w:rsidP="00425254">
      <w:pPr>
        <w:rPr>
          <w:rFonts w:ascii="Arial" w:hAnsi="Arial" w:cs="Arial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233B1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233B1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233B1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-6639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9B7F4D" w:rsidP="00233B1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233B1B">
              <w:rPr>
                <w:rFonts w:ascii="Arial" w:hAnsi="Arial" w:cs="Arial"/>
                <w:sz w:val="16"/>
                <w:szCs w:val="16"/>
                <w:lang w:val="sk-SK"/>
              </w:rPr>
              <w:t>6605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233B1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3F2BAD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164</w:t>
            </w:r>
          </w:p>
        </w:tc>
      </w:tr>
    </w:tbl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1" w:name="_Toc474124214"/>
      <w:bookmarkStart w:id="22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21"/>
      <w:bookmarkEnd w:id="22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3F2BA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233B1B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B7F4D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7731E6" w:rsidRPr="002E10BE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F87BAF" w:rsidRPr="002E10BE" w:rsidRDefault="00F87BA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BB0609" w:rsidRPr="002E10BE" w:rsidRDefault="00BB0609" w:rsidP="00BB0609">
      <w:pPr>
        <w:keepNext w:val="0"/>
        <w:rPr>
          <w:rFonts w:ascii="Arial" w:hAnsi="Arial" w:cs="Arial"/>
          <w:lang w:val="sk-SK"/>
        </w:rPr>
      </w:pPr>
    </w:p>
    <w:p w:rsidR="00BB0609" w:rsidRPr="002E10BE" w:rsidRDefault="00BB060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0B04FB" w:rsidRPr="002E10BE" w:rsidRDefault="000B04FB" w:rsidP="006D243D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3" w:name="_Toc474124216"/>
      <w:bookmarkStart w:id="24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23"/>
      <w:bookmarkEnd w:id="24"/>
    </w:p>
    <w:p w:rsidR="001D4716" w:rsidRPr="002E10BE" w:rsidRDefault="001D4716" w:rsidP="001D4716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6C3298" w:rsidRPr="002E10BE" w:rsidTr="007F30FC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left" w:pos="931"/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F30FC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C3298" w:rsidRPr="002E10BE" w:rsidRDefault="006C3298" w:rsidP="006C3298">
      <w:pPr>
        <w:keepNext w:val="0"/>
        <w:rPr>
          <w:rFonts w:ascii="Arial" w:hAnsi="Arial" w:cs="Arial"/>
          <w:lang w:val="sk-SK"/>
        </w:rPr>
      </w:pPr>
    </w:p>
    <w:p w:rsidR="000B04FB" w:rsidRPr="002E10BE" w:rsidRDefault="00012744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Informácie o významných položkách časového rozlíšenia na strane </w:t>
            </w:r>
            <w:proofErr w:type="spellStart"/>
            <w:r w:rsidRPr="002E10BE">
              <w:rPr>
                <w:rFonts w:ascii="Arial" w:hAnsi="Arial" w:cs="Arial"/>
                <w:lang w:val="sk-SK"/>
              </w:rPr>
              <w:t>pasív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dlhodobé, z toho: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dlhodobé,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751598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CD7416" w:rsidRDefault="00CD7416" w:rsidP="00624251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9A7F36" w:rsidRPr="002E10BE" w:rsidRDefault="00AA1551" w:rsidP="009C00E4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Lízing</w:t>
      </w:r>
      <w:r w:rsidR="007E51FC">
        <w:rPr>
          <w:rFonts w:ascii="Arial" w:hAnsi="Arial" w:cs="Arial"/>
          <w:lang w:val="sk-SK"/>
        </w:rPr>
        <w:t xml:space="preserve"> (SPOLOČNOSŤ JE NÁJOMCOM)</w:t>
      </w:r>
    </w:p>
    <w:p w:rsidR="001F3543" w:rsidRPr="002E10BE" w:rsidRDefault="001F3543" w:rsidP="001F354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Style w:val="Mriekatabuky"/>
        <w:tblW w:w="9214" w:type="dxa"/>
        <w:tblLayout w:type="fixed"/>
        <w:tblLook w:val="04A0" w:firstRow="1" w:lastRow="0" w:firstColumn="1" w:lastColumn="0" w:noHBand="0" w:noVBand="1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1F3543" w:rsidRPr="002E10BE" w:rsidTr="007F30FC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7F30FC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Splatnosť</w:t>
            </w:r>
          </w:p>
        </w:tc>
      </w:tr>
      <w:tr w:rsidR="001F3543" w:rsidRPr="002E10BE" w:rsidTr="007F30FC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Viac ako päť rokov</w:t>
            </w:r>
          </w:p>
        </w:tc>
      </w:tr>
      <w:tr w:rsidR="001F3543" w:rsidRPr="002E10BE" w:rsidTr="007F30FC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F30F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F30FC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F106B6" w:rsidRDefault="00F106B6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1F3543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1F3543" w:rsidRPr="002E10BE" w:rsidTr="00764FE9">
        <w:trPr>
          <w:trHeight w:val="1004"/>
        </w:trPr>
        <w:tc>
          <w:tcPr>
            <w:tcW w:w="1872" w:type="dxa"/>
            <w:vMerge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E10BE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1F3543" w:rsidRPr="002E10BE" w:rsidRDefault="00751598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Ekonomické poradenstvo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1F3543" w:rsidRPr="002E10BE" w:rsidRDefault="0075159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10802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75159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1F3543" w:rsidRPr="002E10BE" w:rsidRDefault="001F35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1F3543" w:rsidRPr="002E10BE" w:rsidRDefault="001F35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1F3543" w:rsidRPr="002E10BE" w:rsidRDefault="0075159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10802</w:t>
            </w:r>
          </w:p>
        </w:tc>
        <w:tc>
          <w:tcPr>
            <w:tcW w:w="1261" w:type="dxa"/>
            <w:vAlign w:val="center"/>
          </w:tcPr>
          <w:p w:rsidR="001F3543" w:rsidRPr="002E10BE" w:rsidRDefault="0075159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171" w:type="dxa"/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dxa"/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71" w:type="dxa"/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dxa"/>
            <w:vAlign w:val="center"/>
          </w:tcPr>
          <w:p w:rsidR="001F3543" w:rsidRPr="002E10BE" w:rsidRDefault="009B7F4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10802</w:t>
            </w:r>
          </w:p>
        </w:tc>
        <w:tc>
          <w:tcPr>
            <w:tcW w:w="3072" w:type="dxa"/>
            <w:vAlign w:val="center"/>
          </w:tcPr>
          <w:p w:rsidR="00EC2EEB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10802</w:t>
            </w:r>
          </w:p>
        </w:tc>
        <w:tc>
          <w:tcPr>
            <w:tcW w:w="3072" w:type="dxa"/>
            <w:vAlign w:val="center"/>
          </w:tcPr>
          <w:p w:rsidR="00EC2EEB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751598" w:rsidRDefault="00751598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751598" w:rsidRPr="002E10BE" w:rsidRDefault="00751598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A17279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2145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F42B2" w:rsidRPr="002E10BE" w:rsidRDefault="009B7F4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1" w:type="dxa"/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2145</w:t>
            </w:r>
          </w:p>
        </w:tc>
        <w:tc>
          <w:tcPr>
            <w:tcW w:w="3071" w:type="dxa"/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751598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1" w:type="dxa"/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8325</w:t>
            </w:r>
          </w:p>
        </w:tc>
        <w:tc>
          <w:tcPr>
            <w:tcW w:w="3071" w:type="dxa"/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75159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</w:t>
            </w:r>
          </w:p>
        </w:tc>
        <w:tc>
          <w:tcPr>
            <w:tcW w:w="3071" w:type="dxa"/>
            <w:vAlign w:val="center"/>
          </w:tcPr>
          <w:p w:rsidR="00DF42B2" w:rsidRPr="002E10BE" w:rsidRDefault="009B7F4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1" w:type="dxa"/>
            <w:vAlign w:val="center"/>
          </w:tcPr>
          <w:p w:rsidR="00DF42B2" w:rsidRPr="002E10BE" w:rsidRDefault="009B7F4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1" w:type="dxa"/>
            <w:vAlign w:val="center"/>
          </w:tcPr>
          <w:p w:rsidR="00DF42B2" w:rsidRPr="002E10BE" w:rsidRDefault="009B7F4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A17279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007EB2" w:rsidRPr="002E10BE" w:rsidRDefault="00007EB2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434C63" w:rsidRPr="002E10BE" w:rsidRDefault="00434C63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Style w:val="Mriekatabuky"/>
        <w:tblW w:w="9216" w:type="dxa"/>
        <w:tblLook w:val="04A0" w:firstRow="1" w:lastRow="0" w:firstColumn="1" w:lastColumn="0" w:noHBand="0" w:noVBand="1"/>
      </w:tblPr>
      <w:tblGrid>
        <w:gridCol w:w="4073"/>
        <w:gridCol w:w="2600"/>
        <w:gridCol w:w="2543"/>
      </w:tblGrid>
      <w:tr w:rsidR="00DF42B2" w:rsidRPr="002E10BE" w:rsidTr="00DF42B2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C2EEB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</w:p>
    <w:p w:rsidR="00F106B6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Údaje o príjmoch a výhodách členov štatutárnych, dozorných a iných orgánov</w:t>
      </w:r>
    </w:p>
    <w:p w:rsidR="00DF42B2" w:rsidRPr="002E10BE" w:rsidRDefault="00DF42B2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DF42B2" w:rsidRPr="002E10BE" w:rsidTr="00E7199A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E7199A" w:rsidRPr="002E10BE" w:rsidTr="00953379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E7199A" w:rsidRPr="002E10BE" w:rsidTr="00953379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E7199A" w:rsidRPr="002E10BE" w:rsidTr="00E7199A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199A" w:rsidRPr="002E10BE" w:rsidRDefault="00E7199A" w:rsidP="009533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príjmy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Nepeňažné preddavky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úvery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Poskytnuté záruky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 w:val="restart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199A">
        <w:trPr>
          <w:trHeight w:hRule="exact" w:val="425"/>
        </w:trPr>
        <w:tc>
          <w:tcPr>
            <w:tcW w:w="2064" w:type="dxa"/>
            <w:vMerge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:rsidR="00DF42B2" w:rsidRPr="002E10BE" w:rsidRDefault="00DF42B2" w:rsidP="00434C63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212605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 spriaznených osobách</w:t>
      </w:r>
    </w:p>
    <w:p w:rsidR="00434C63" w:rsidRPr="002E10BE" w:rsidRDefault="00434C63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2672"/>
        <w:gridCol w:w="1701"/>
        <w:gridCol w:w="2405"/>
        <w:gridCol w:w="2436"/>
      </w:tblGrid>
      <w:tr w:rsidR="00DF42B2" w:rsidRPr="002E10BE" w:rsidTr="00434C63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E10BE" w:rsidTr="00434C63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434C63">
        <w:trPr>
          <w:trHeight w:hRule="exact" w:val="425"/>
        </w:trPr>
        <w:tc>
          <w:tcPr>
            <w:tcW w:w="2672" w:type="dxa"/>
            <w:vAlign w:val="center"/>
          </w:tcPr>
          <w:p w:rsidR="00DF42B2" w:rsidRPr="002E10BE" w:rsidRDefault="00DF42B2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DF42B2" w:rsidRPr="002E10BE" w:rsidRDefault="00DF42B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Pr="002E10BE" w:rsidRDefault="00DF42B2" w:rsidP="00DF42B2">
      <w:pPr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9B7F4D">
        <w:rPr>
          <w:rFonts w:ascii="Arial" w:hAnsi="Arial" w:cs="Arial"/>
          <w:iCs w:val="0"/>
          <w:lang w:eastAsia="en-US"/>
        </w:rPr>
        <w:t xml:space="preserve">3 </w:t>
      </w:r>
      <w:r w:rsidRPr="002E10BE">
        <w:rPr>
          <w:rFonts w:ascii="Arial" w:hAnsi="Arial" w:cs="Arial"/>
          <w:iCs w:val="0"/>
          <w:szCs w:val="20"/>
          <w:lang w:eastAsia="en-US"/>
        </w:rPr>
        <w:t>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DE4249">
      <w:headerReference w:type="even" r:id="rId12"/>
      <w:headerReference w:type="default" r:id="rId13"/>
      <w:footerReference w:type="default" r:id="rId14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099" w:rsidRDefault="00ED4099">
      <w:r>
        <w:separator/>
      </w:r>
    </w:p>
  </w:endnote>
  <w:endnote w:type="continuationSeparator" w:id="0">
    <w:p w:rsidR="00ED4099" w:rsidRDefault="00ED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24251" w:rsidRDefault="00624251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>
    <w:pPr>
      <w:pStyle w:val="Pt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 w:rsidP="00DD6F3E">
    <w:pPr>
      <w:pStyle w:val="Pta"/>
      <w:jc w:val="center"/>
    </w:pPr>
  </w:p>
  <w:p w:rsidR="00624251" w:rsidRPr="00953379" w:rsidRDefault="00624251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AB19D1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  <w:p w:rsidR="00624251" w:rsidRPr="00953379" w:rsidRDefault="00624251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099" w:rsidRDefault="00ED4099">
      <w:r>
        <w:separator/>
      </w:r>
    </w:p>
  </w:footnote>
  <w:footnote w:type="continuationSeparator" w:id="0">
    <w:p w:rsidR="00ED4099" w:rsidRDefault="00ED4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>
    <w:pPr>
      <w:rPr>
        <w:lang w:val="en-GB"/>
      </w:rPr>
    </w:pPr>
  </w:p>
  <w:p w:rsidR="00624251" w:rsidRDefault="00624251">
    <w:pPr>
      <w:rPr>
        <w:lang w:val="en-GB"/>
      </w:rPr>
    </w:pPr>
  </w:p>
  <w:p w:rsidR="00624251" w:rsidRDefault="00624251">
    <w:pPr>
      <w:rPr>
        <w:lang w:val="en-GB"/>
      </w:rPr>
    </w:pPr>
  </w:p>
  <w:p w:rsidR="00624251" w:rsidRDefault="00624251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251" w:rsidRDefault="00624251" w:rsidP="00E7199A">
    <w:pPr>
      <w:pStyle w:val="lines"/>
    </w:pPr>
    <w:r>
      <w:t>Project PRO, spol. s r. o.</w:t>
    </w:r>
  </w:p>
  <w:p w:rsidR="00624251" w:rsidRPr="00E7199A" w:rsidRDefault="00624251" w:rsidP="00E7199A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4B8E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13CD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3B1B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5F5"/>
    <w:rsid w:val="0037788D"/>
    <w:rsid w:val="00380FAE"/>
    <w:rsid w:val="0038241E"/>
    <w:rsid w:val="00384B72"/>
    <w:rsid w:val="00390235"/>
    <w:rsid w:val="00391DD2"/>
    <w:rsid w:val="003A040E"/>
    <w:rsid w:val="003A1374"/>
    <w:rsid w:val="003A43D5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944"/>
    <w:rsid w:val="003D4A12"/>
    <w:rsid w:val="003D70CA"/>
    <w:rsid w:val="003E2EE8"/>
    <w:rsid w:val="003E3002"/>
    <w:rsid w:val="003E4A46"/>
    <w:rsid w:val="003E4A61"/>
    <w:rsid w:val="003F2BAD"/>
    <w:rsid w:val="003F528D"/>
    <w:rsid w:val="003F6E60"/>
    <w:rsid w:val="003F7F5B"/>
    <w:rsid w:val="00402718"/>
    <w:rsid w:val="00402AC6"/>
    <w:rsid w:val="004037B7"/>
    <w:rsid w:val="004065F9"/>
    <w:rsid w:val="004077B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07BB"/>
    <w:rsid w:val="00552A3A"/>
    <w:rsid w:val="00555D28"/>
    <w:rsid w:val="00561E95"/>
    <w:rsid w:val="005621EC"/>
    <w:rsid w:val="005647F9"/>
    <w:rsid w:val="00566084"/>
    <w:rsid w:val="00580B75"/>
    <w:rsid w:val="005A65B9"/>
    <w:rsid w:val="005C422B"/>
    <w:rsid w:val="005C59EA"/>
    <w:rsid w:val="005C7546"/>
    <w:rsid w:val="005D3721"/>
    <w:rsid w:val="005E4CB2"/>
    <w:rsid w:val="005E7A53"/>
    <w:rsid w:val="005E7FCD"/>
    <w:rsid w:val="005F0CAA"/>
    <w:rsid w:val="005F724D"/>
    <w:rsid w:val="005F76DD"/>
    <w:rsid w:val="00604A87"/>
    <w:rsid w:val="00604F07"/>
    <w:rsid w:val="0060733A"/>
    <w:rsid w:val="00607E13"/>
    <w:rsid w:val="00615AC4"/>
    <w:rsid w:val="00615DBD"/>
    <w:rsid w:val="00621EBE"/>
    <w:rsid w:val="0062394E"/>
    <w:rsid w:val="00623DDA"/>
    <w:rsid w:val="00624251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4772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598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310C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55D0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B7F4D"/>
    <w:rsid w:val="009C00E4"/>
    <w:rsid w:val="009C15D9"/>
    <w:rsid w:val="009C5472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E2E"/>
    <w:rsid w:val="00AA3481"/>
    <w:rsid w:val="00AA4BAF"/>
    <w:rsid w:val="00AA617D"/>
    <w:rsid w:val="00AA7B08"/>
    <w:rsid w:val="00AB1739"/>
    <w:rsid w:val="00AB19D1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5EDD"/>
    <w:rsid w:val="00B40701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57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1FF5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D7416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3EEA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5A47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4099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2D25-134A-45F2-9E5B-5E2B21E7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</TotalTime>
  <Pages>1</Pages>
  <Words>3487</Words>
  <Characters>19881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23322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Správca</cp:lastModifiedBy>
  <cp:revision>4</cp:revision>
  <cp:lastPrinted>2014-11-21T17:36:00Z</cp:lastPrinted>
  <dcterms:created xsi:type="dcterms:W3CDTF">2014-11-21T17:33:00Z</dcterms:created>
  <dcterms:modified xsi:type="dcterms:W3CDTF">2014-11-21T17:36:00Z</dcterms:modified>
</cp:coreProperties>
</file>