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530" w:rsidRDefault="00FC3530">
      <w:r>
        <w:rPr>
          <w:b/>
          <w:bCs/>
          <w:noProof/>
          <w:sz w:val="28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0;margin-top:-53.1pt;width:205.8pt;height:53.1pt;z-index:251657728">
            <v:imagedata r:id="rId4" o:title=""/>
            <w10:wrap type="topAndBottom"/>
          </v:shape>
          <o:OLEObject Type="Embed" ProgID="PBrush" ShapeID="_x0000_s1026" DrawAspect="Content" ObjectID="_1479028815" r:id="rId5"/>
        </w:pict>
      </w:r>
      <w:r>
        <w:rPr>
          <w:b/>
          <w:bCs/>
          <w:sz w:val="28"/>
        </w:rPr>
        <w:t>LUENA TRADE s.r.o., Révova 7, 811 02 Bratislava</w:t>
      </w:r>
      <w:r>
        <w:t xml:space="preserve">, </w:t>
      </w: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000"/>
      </w:tblPr>
      <w:tblGrid>
        <w:gridCol w:w="9065"/>
        <w:gridCol w:w="7"/>
      </w:tblGrid>
      <w:tr w:rsidR="00FC3530">
        <w:trPr>
          <w:tblCellSpacing w:w="0" w:type="dxa"/>
          <w:jc w:val="center"/>
        </w:trPr>
        <w:tc>
          <w:tcPr>
            <w:tcW w:w="0" w:type="auto"/>
            <w:vAlign w:val="center"/>
          </w:tcPr>
          <w:p w:rsidR="00FC3530" w:rsidRDefault="00FC3530">
            <w:pPr>
              <w:rPr>
                <w:rStyle w:val="tl"/>
                <w:sz w:val="22"/>
              </w:rPr>
            </w:pPr>
            <w:r>
              <w:rPr>
                <w:rStyle w:val="tl"/>
                <w:sz w:val="22"/>
              </w:rPr>
              <w:t xml:space="preserve">IČO </w:t>
            </w:r>
            <w:r>
              <w:rPr>
                <w:rStyle w:val="ra"/>
                <w:sz w:val="22"/>
              </w:rPr>
              <w:t>36 724 602, IČ DPH SK2022304900</w:t>
            </w:r>
          </w:p>
          <w:p w:rsidR="00FC3530" w:rsidRDefault="00FC3530">
            <w:pPr>
              <w:rPr>
                <w:i/>
                <w:iCs/>
                <w:color w:val="000000"/>
                <w:sz w:val="20"/>
                <w:u w:val="single"/>
              </w:rPr>
            </w:pPr>
            <w:r>
              <w:rPr>
                <w:rStyle w:val="tl"/>
                <w:i/>
                <w:iCs/>
                <w:sz w:val="20"/>
                <w:u w:val="single"/>
              </w:rPr>
              <w:t>Zapísaná v Obchodnom registri  Okresného súdu Bratislava I, oddiel:</w:t>
            </w:r>
            <w:r>
              <w:rPr>
                <w:rStyle w:val="ra"/>
                <w:i/>
                <w:iCs/>
                <w:sz w:val="20"/>
                <w:u w:val="single"/>
              </w:rPr>
              <w:t>Sro</w:t>
            </w:r>
            <w:r>
              <w:rPr>
                <w:rStyle w:val="tl"/>
                <w:i/>
                <w:iCs/>
                <w:sz w:val="20"/>
                <w:u w:val="single"/>
              </w:rPr>
              <w:t xml:space="preserve"> Vložka číslo: </w:t>
            </w:r>
            <w:r>
              <w:rPr>
                <w:i/>
                <w:iCs/>
                <w:sz w:val="20"/>
                <w:u w:val="single"/>
              </w:rPr>
              <w:t xml:space="preserve"> </w:t>
            </w:r>
            <w:r>
              <w:rPr>
                <w:rStyle w:val="ra"/>
                <w:i/>
                <w:iCs/>
                <w:sz w:val="20"/>
                <w:u w:val="single"/>
              </w:rPr>
              <w:t>44063/B</w:t>
            </w:r>
          </w:p>
        </w:tc>
        <w:tc>
          <w:tcPr>
            <w:tcW w:w="0" w:type="auto"/>
            <w:vAlign w:val="center"/>
          </w:tcPr>
          <w:p w:rsidR="00FC3530" w:rsidRDefault="00FC3530">
            <w:pPr>
              <w:jc w:val="right"/>
              <w:rPr>
                <w:rStyle w:val="tl"/>
              </w:rPr>
            </w:pPr>
          </w:p>
          <w:p w:rsidR="00FC3530" w:rsidRDefault="00FC3530">
            <w:pPr>
              <w:jc w:val="right"/>
              <w:rPr>
                <w:color w:val="000000"/>
              </w:rPr>
            </w:pPr>
          </w:p>
        </w:tc>
      </w:tr>
    </w:tbl>
    <w:p w:rsidR="00FC3530" w:rsidRDefault="00FC3530"/>
    <w:p w:rsidR="00FC3530" w:rsidRDefault="00FC3530"/>
    <w:p w:rsidR="00FC3530" w:rsidRDefault="00FC3530"/>
    <w:p w:rsidR="00FC3530" w:rsidRDefault="00FC3530"/>
    <w:p w:rsidR="00B61FEB" w:rsidRPr="00DF1444" w:rsidRDefault="00FC3530" w:rsidP="00B61FEB">
      <w:pPr>
        <w:rPr>
          <w:b/>
          <w:sz w:val="22"/>
          <w:szCs w:val="22"/>
        </w:rPr>
      </w:pPr>
      <w:r>
        <w:tab/>
      </w:r>
      <w:r w:rsidR="00B61FEB">
        <w:rPr>
          <w:b/>
          <w:sz w:val="22"/>
          <w:szCs w:val="22"/>
        </w:rPr>
        <w:t xml:space="preserve">Daňový úrad Bratislava </w:t>
      </w:r>
    </w:p>
    <w:p w:rsidR="00B61FEB" w:rsidRPr="00DF1444" w:rsidRDefault="00B61FEB" w:rsidP="00B61FEB">
      <w:pPr>
        <w:rPr>
          <w:b/>
          <w:sz w:val="22"/>
          <w:szCs w:val="22"/>
        </w:rPr>
      </w:pPr>
    </w:p>
    <w:p w:rsidR="00B61FEB" w:rsidRPr="00DF1444" w:rsidRDefault="00B61FEB" w:rsidP="00B61FEB">
      <w:pPr>
        <w:rPr>
          <w:sz w:val="22"/>
          <w:szCs w:val="22"/>
        </w:rPr>
      </w:pPr>
    </w:p>
    <w:p w:rsidR="00B61FEB" w:rsidRPr="00DF1444" w:rsidRDefault="00B61FEB" w:rsidP="00B61FEB">
      <w:pPr>
        <w:pStyle w:val="adresin2"/>
        <w:rPr>
          <w:b/>
          <w:bCs/>
          <w:color w:val="auto"/>
          <w:sz w:val="22"/>
          <w:szCs w:val="22"/>
          <w:lang w:val="cs-CZ"/>
        </w:rPr>
      </w:pPr>
    </w:p>
    <w:p w:rsidR="00B61FEB" w:rsidRPr="00DF1444" w:rsidRDefault="00B61FEB" w:rsidP="00B61FEB">
      <w:pPr>
        <w:pStyle w:val="adresin2"/>
        <w:rPr>
          <w:color w:val="auto"/>
          <w:sz w:val="22"/>
          <w:szCs w:val="22"/>
          <w:lang w:val="cs-CZ"/>
        </w:rPr>
      </w:pPr>
    </w:p>
    <w:p w:rsidR="00B61FEB" w:rsidRPr="00DF1444" w:rsidRDefault="00B61FEB" w:rsidP="00B61FEB">
      <w:pPr>
        <w:pStyle w:val="nadpisa2"/>
        <w:rPr>
          <w:color w:val="auto"/>
          <w:sz w:val="22"/>
          <w:szCs w:val="22"/>
          <w:lang w:val="cs-CZ"/>
        </w:rPr>
      </w:pPr>
      <w:proofErr w:type="spellStart"/>
      <w:r>
        <w:rPr>
          <w:color w:val="auto"/>
          <w:sz w:val="22"/>
          <w:szCs w:val="22"/>
          <w:lang w:val="cs-CZ"/>
        </w:rPr>
        <w:t>Oznámenie</w:t>
      </w:r>
      <w:proofErr w:type="spellEnd"/>
      <w:r>
        <w:rPr>
          <w:color w:val="auto"/>
          <w:sz w:val="22"/>
          <w:szCs w:val="22"/>
          <w:lang w:val="cs-CZ"/>
        </w:rPr>
        <w:t xml:space="preserve"> </w:t>
      </w:r>
    </w:p>
    <w:p w:rsidR="00B61FEB" w:rsidRPr="00DF1444" w:rsidRDefault="00B61FEB" w:rsidP="00B61FEB">
      <w:pPr>
        <w:rPr>
          <w:sz w:val="22"/>
          <w:szCs w:val="22"/>
        </w:rPr>
      </w:pPr>
      <w:r>
        <w:rPr>
          <w:sz w:val="22"/>
          <w:szCs w:val="22"/>
        </w:rPr>
        <w:t>Oznamujeme Vám týmto, že rozhodnutím jediného spoločníka spoločnosti</w:t>
      </w:r>
      <w:r w:rsidRPr="00DF1444">
        <w:rPr>
          <w:sz w:val="22"/>
          <w:szCs w:val="22"/>
        </w:rPr>
        <w:t xml:space="preserve"> </w:t>
      </w:r>
      <w:r>
        <w:rPr>
          <w:sz w:val="22"/>
          <w:szCs w:val="22"/>
        </w:rPr>
        <w:t>LUENA TRADE, s.r.o., Révová 7, 811 02</w:t>
      </w:r>
      <w:r w:rsidRPr="00DF1444">
        <w:rPr>
          <w:sz w:val="22"/>
          <w:szCs w:val="22"/>
        </w:rPr>
        <w:t xml:space="preserve"> Bratislava</w:t>
      </w:r>
    </w:p>
    <w:p w:rsidR="00B61FEB" w:rsidRPr="00DF1444" w:rsidRDefault="00B61FEB" w:rsidP="00B61FEB">
      <w:pPr>
        <w:rPr>
          <w:sz w:val="22"/>
          <w:szCs w:val="22"/>
        </w:rPr>
      </w:pPr>
    </w:p>
    <w:p w:rsidR="00B61FEB" w:rsidRDefault="00B61FEB" w:rsidP="00B61FEB">
      <w:pPr>
        <w:pStyle w:val="odstavecb2"/>
        <w:jc w:val="center"/>
        <w:rPr>
          <w:b/>
          <w:color w:val="auto"/>
          <w:sz w:val="22"/>
          <w:szCs w:val="22"/>
          <w:lang w:val="cs-CZ"/>
        </w:rPr>
      </w:pPr>
    </w:p>
    <w:p w:rsidR="00B61FEB" w:rsidRPr="00515BCE" w:rsidRDefault="00B61FEB" w:rsidP="00B61FEB">
      <w:pPr>
        <w:pStyle w:val="odstavecb2"/>
        <w:jc w:val="center"/>
        <w:rPr>
          <w:b/>
          <w:color w:val="auto"/>
          <w:sz w:val="22"/>
          <w:szCs w:val="22"/>
          <w:lang w:val="cs-CZ"/>
        </w:rPr>
      </w:pPr>
      <w:r>
        <w:rPr>
          <w:b/>
          <w:color w:val="auto"/>
          <w:sz w:val="22"/>
          <w:szCs w:val="22"/>
          <w:lang w:val="cs-CZ"/>
        </w:rPr>
        <w:t xml:space="preserve">bola </w:t>
      </w:r>
      <w:proofErr w:type="spellStart"/>
      <w:r>
        <w:rPr>
          <w:b/>
          <w:color w:val="auto"/>
          <w:sz w:val="22"/>
          <w:szCs w:val="22"/>
          <w:lang w:val="cs-CZ"/>
        </w:rPr>
        <w:t>scvhálená</w:t>
      </w:r>
      <w:proofErr w:type="spellEnd"/>
      <w:r w:rsidRPr="00515BCE">
        <w:rPr>
          <w:b/>
          <w:color w:val="auto"/>
          <w:sz w:val="22"/>
          <w:szCs w:val="22"/>
          <w:lang w:val="cs-CZ"/>
        </w:rPr>
        <w:t xml:space="preserve"> </w:t>
      </w:r>
      <w:proofErr w:type="spellStart"/>
      <w:r w:rsidRPr="00515BCE">
        <w:rPr>
          <w:b/>
          <w:color w:val="auto"/>
          <w:sz w:val="22"/>
          <w:szCs w:val="22"/>
          <w:lang w:val="cs-CZ"/>
        </w:rPr>
        <w:t>účtovn</w:t>
      </w:r>
      <w:r>
        <w:rPr>
          <w:b/>
          <w:color w:val="auto"/>
          <w:sz w:val="22"/>
          <w:szCs w:val="22"/>
          <w:lang w:val="cs-CZ"/>
        </w:rPr>
        <w:t>á</w:t>
      </w:r>
      <w:proofErr w:type="spellEnd"/>
      <w:r>
        <w:rPr>
          <w:b/>
          <w:color w:val="auto"/>
          <w:sz w:val="22"/>
          <w:szCs w:val="22"/>
          <w:lang w:val="cs-CZ"/>
        </w:rPr>
        <w:t xml:space="preserve"> </w:t>
      </w:r>
      <w:proofErr w:type="spellStart"/>
      <w:r>
        <w:rPr>
          <w:b/>
          <w:color w:val="auto"/>
          <w:sz w:val="22"/>
          <w:szCs w:val="22"/>
          <w:lang w:val="cs-CZ"/>
        </w:rPr>
        <w:t>závierka</w:t>
      </w:r>
      <w:proofErr w:type="spellEnd"/>
      <w:r w:rsidRPr="00515BCE">
        <w:rPr>
          <w:b/>
          <w:color w:val="auto"/>
          <w:sz w:val="22"/>
          <w:szCs w:val="22"/>
          <w:lang w:val="cs-CZ"/>
        </w:rPr>
        <w:t xml:space="preserve"> k </w:t>
      </w:r>
      <w:proofErr w:type="gramStart"/>
      <w:r w:rsidRPr="00515BCE">
        <w:rPr>
          <w:b/>
          <w:color w:val="auto"/>
          <w:sz w:val="22"/>
          <w:szCs w:val="22"/>
          <w:lang w:val="cs-CZ"/>
        </w:rPr>
        <w:t>31.12.2013</w:t>
      </w:r>
      <w:proofErr w:type="gramEnd"/>
      <w:r w:rsidRPr="00515BCE">
        <w:rPr>
          <w:b/>
          <w:color w:val="auto"/>
          <w:sz w:val="22"/>
          <w:szCs w:val="22"/>
          <w:lang w:val="cs-CZ"/>
        </w:rPr>
        <w:t xml:space="preserve"> </w:t>
      </w:r>
      <w:proofErr w:type="spellStart"/>
      <w:r w:rsidRPr="00515BCE">
        <w:rPr>
          <w:b/>
          <w:color w:val="auto"/>
          <w:sz w:val="22"/>
          <w:szCs w:val="22"/>
          <w:lang w:val="cs-CZ"/>
        </w:rPr>
        <w:t>dňa</w:t>
      </w:r>
      <w:proofErr w:type="spellEnd"/>
      <w:r w:rsidRPr="00515BCE">
        <w:rPr>
          <w:b/>
          <w:color w:val="auto"/>
          <w:sz w:val="22"/>
          <w:szCs w:val="22"/>
          <w:lang w:val="cs-CZ"/>
        </w:rPr>
        <w:t xml:space="preserve"> 2</w:t>
      </w:r>
      <w:r>
        <w:rPr>
          <w:b/>
          <w:color w:val="auto"/>
          <w:sz w:val="22"/>
          <w:szCs w:val="22"/>
          <w:lang w:val="cs-CZ"/>
        </w:rPr>
        <w:t>8</w:t>
      </w:r>
      <w:r w:rsidRPr="00515BCE">
        <w:rPr>
          <w:b/>
          <w:color w:val="auto"/>
          <w:sz w:val="22"/>
          <w:szCs w:val="22"/>
          <w:lang w:val="cs-CZ"/>
        </w:rPr>
        <w:t>.</w:t>
      </w:r>
      <w:r>
        <w:rPr>
          <w:b/>
          <w:color w:val="auto"/>
          <w:sz w:val="22"/>
          <w:szCs w:val="22"/>
          <w:lang w:val="cs-CZ"/>
        </w:rPr>
        <w:t>11</w:t>
      </w:r>
      <w:r w:rsidRPr="00515BCE">
        <w:rPr>
          <w:b/>
          <w:color w:val="auto"/>
          <w:sz w:val="22"/>
          <w:szCs w:val="22"/>
          <w:lang w:val="cs-CZ"/>
        </w:rPr>
        <w:t>.2014.</w:t>
      </w:r>
    </w:p>
    <w:p w:rsidR="00B61FEB" w:rsidRPr="00DF1444" w:rsidRDefault="00B61FEB" w:rsidP="00B61FEB">
      <w:pPr>
        <w:pStyle w:val="odstavecb2"/>
        <w:rPr>
          <w:color w:val="auto"/>
          <w:sz w:val="22"/>
          <w:szCs w:val="22"/>
          <w:lang w:val="cs-CZ"/>
        </w:rPr>
      </w:pPr>
      <w:r>
        <w:rPr>
          <w:color w:val="auto"/>
          <w:sz w:val="22"/>
          <w:szCs w:val="22"/>
          <w:lang w:val="cs-CZ"/>
        </w:rPr>
        <w:t xml:space="preserve">Toto </w:t>
      </w:r>
      <w:proofErr w:type="spellStart"/>
      <w:r>
        <w:rPr>
          <w:color w:val="auto"/>
          <w:sz w:val="22"/>
          <w:szCs w:val="22"/>
          <w:lang w:val="cs-CZ"/>
        </w:rPr>
        <w:t>oznámenie</w:t>
      </w:r>
      <w:proofErr w:type="spellEnd"/>
      <w:r>
        <w:rPr>
          <w:color w:val="auto"/>
          <w:sz w:val="22"/>
          <w:szCs w:val="22"/>
          <w:lang w:val="cs-CZ"/>
        </w:rPr>
        <w:t xml:space="preserve"> je na účely </w:t>
      </w:r>
      <w:proofErr w:type="spellStart"/>
      <w:r>
        <w:rPr>
          <w:color w:val="auto"/>
          <w:sz w:val="22"/>
          <w:szCs w:val="22"/>
          <w:lang w:val="cs-CZ"/>
        </w:rPr>
        <w:t>zverejnenia</w:t>
      </w:r>
      <w:proofErr w:type="spellEnd"/>
      <w:r>
        <w:rPr>
          <w:color w:val="auto"/>
          <w:sz w:val="22"/>
          <w:szCs w:val="22"/>
          <w:lang w:val="cs-CZ"/>
        </w:rPr>
        <w:t xml:space="preserve"> </w:t>
      </w:r>
      <w:proofErr w:type="spellStart"/>
      <w:r>
        <w:rPr>
          <w:color w:val="auto"/>
          <w:sz w:val="22"/>
          <w:szCs w:val="22"/>
          <w:lang w:val="cs-CZ"/>
        </w:rPr>
        <w:t>účtovnej</w:t>
      </w:r>
      <w:proofErr w:type="spellEnd"/>
      <w:r>
        <w:rPr>
          <w:color w:val="auto"/>
          <w:sz w:val="22"/>
          <w:szCs w:val="22"/>
          <w:lang w:val="cs-CZ"/>
        </w:rPr>
        <w:t xml:space="preserve"> </w:t>
      </w:r>
      <w:proofErr w:type="spellStart"/>
      <w:r>
        <w:rPr>
          <w:color w:val="auto"/>
          <w:sz w:val="22"/>
          <w:szCs w:val="22"/>
          <w:lang w:val="cs-CZ"/>
        </w:rPr>
        <w:t>závierky</w:t>
      </w:r>
      <w:proofErr w:type="spellEnd"/>
      <w:r>
        <w:rPr>
          <w:color w:val="auto"/>
          <w:sz w:val="22"/>
          <w:szCs w:val="22"/>
          <w:lang w:val="cs-CZ"/>
        </w:rPr>
        <w:t xml:space="preserve"> v </w:t>
      </w:r>
      <w:proofErr w:type="spellStart"/>
      <w:r>
        <w:rPr>
          <w:color w:val="auto"/>
          <w:sz w:val="22"/>
          <w:szCs w:val="22"/>
          <w:lang w:val="cs-CZ"/>
        </w:rPr>
        <w:t>registri</w:t>
      </w:r>
      <w:proofErr w:type="spellEnd"/>
      <w:r>
        <w:rPr>
          <w:color w:val="auto"/>
          <w:sz w:val="22"/>
          <w:szCs w:val="22"/>
          <w:lang w:val="cs-CZ"/>
        </w:rPr>
        <w:t xml:space="preserve"> </w:t>
      </w:r>
      <w:proofErr w:type="spellStart"/>
      <w:r>
        <w:rPr>
          <w:color w:val="auto"/>
          <w:sz w:val="22"/>
          <w:szCs w:val="22"/>
          <w:lang w:val="cs-CZ"/>
        </w:rPr>
        <w:t>účtovných</w:t>
      </w:r>
      <w:proofErr w:type="spellEnd"/>
      <w:r>
        <w:rPr>
          <w:color w:val="auto"/>
          <w:sz w:val="22"/>
          <w:szCs w:val="22"/>
          <w:lang w:val="cs-CZ"/>
        </w:rPr>
        <w:t xml:space="preserve"> </w:t>
      </w:r>
      <w:proofErr w:type="spellStart"/>
      <w:r>
        <w:rPr>
          <w:color w:val="auto"/>
          <w:sz w:val="22"/>
          <w:szCs w:val="22"/>
          <w:lang w:val="cs-CZ"/>
        </w:rPr>
        <w:t>závierok</w:t>
      </w:r>
      <w:proofErr w:type="spellEnd"/>
      <w:r>
        <w:rPr>
          <w:color w:val="auto"/>
          <w:sz w:val="22"/>
          <w:szCs w:val="22"/>
          <w:lang w:val="cs-CZ"/>
        </w:rPr>
        <w:t xml:space="preserve"> a </w:t>
      </w:r>
      <w:proofErr w:type="spellStart"/>
      <w:r>
        <w:rPr>
          <w:color w:val="auto"/>
          <w:sz w:val="22"/>
          <w:szCs w:val="22"/>
          <w:lang w:val="cs-CZ"/>
        </w:rPr>
        <w:t>Zbierke</w:t>
      </w:r>
      <w:proofErr w:type="spellEnd"/>
      <w:r>
        <w:rPr>
          <w:color w:val="auto"/>
          <w:sz w:val="22"/>
          <w:szCs w:val="22"/>
          <w:lang w:val="cs-CZ"/>
        </w:rPr>
        <w:t xml:space="preserve"> </w:t>
      </w:r>
      <w:proofErr w:type="spellStart"/>
      <w:r>
        <w:rPr>
          <w:color w:val="auto"/>
          <w:sz w:val="22"/>
          <w:szCs w:val="22"/>
          <w:lang w:val="cs-CZ"/>
        </w:rPr>
        <w:t>listín</w:t>
      </w:r>
      <w:proofErr w:type="spellEnd"/>
      <w:r>
        <w:rPr>
          <w:color w:val="auto"/>
          <w:sz w:val="22"/>
          <w:szCs w:val="22"/>
          <w:lang w:val="cs-CZ"/>
        </w:rPr>
        <w:t>.</w:t>
      </w:r>
    </w:p>
    <w:p w:rsidR="00B61FEB" w:rsidRDefault="00B61FEB" w:rsidP="00B61FEB">
      <w:pPr>
        <w:pStyle w:val="odstavecb2"/>
        <w:rPr>
          <w:rFonts w:ascii="Arial" w:hAnsi="Arial" w:cs="Arial"/>
          <w:lang w:val="cs-CZ"/>
        </w:rPr>
      </w:pPr>
      <w:r>
        <w:rPr>
          <w:rFonts w:ascii="Arial" w:hAnsi="Arial" w:cs="Arial"/>
          <w:lang w:val="cs-CZ"/>
        </w:rPr>
        <w:br/>
        <w:t xml:space="preserve">V </w:t>
      </w:r>
      <w:proofErr w:type="spellStart"/>
      <w:r>
        <w:rPr>
          <w:rFonts w:ascii="Arial" w:hAnsi="Arial" w:cs="Arial"/>
          <w:lang w:val="cs-CZ"/>
        </w:rPr>
        <w:t>Bratislave</w:t>
      </w:r>
      <w:proofErr w:type="spellEnd"/>
      <w:r>
        <w:rPr>
          <w:rFonts w:ascii="Arial" w:hAnsi="Arial" w:cs="Arial"/>
          <w:lang w:val="cs-CZ"/>
        </w:rPr>
        <w:t xml:space="preserve"> </w:t>
      </w:r>
      <w:proofErr w:type="spellStart"/>
      <w:r>
        <w:rPr>
          <w:rFonts w:ascii="Arial" w:hAnsi="Arial" w:cs="Arial"/>
          <w:lang w:val="cs-CZ"/>
        </w:rPr>
        <w:t>dňa</w:t>
      </w:r>
      <w:proofErr w:type="spellEnd"/>
      <w:r>
        <w:rPr>
          <w:rFonts w:ascii="Arial" w:hAnsi="Arial" w:cs="Arial"/>
          <w:lang w:val="cs-CZ"/>
        </w:rPr>
        <w:t xml:space="preserve"> </w:t>
      </w:r>
      <w:proofErr w:type="gramStart"/>
      <w:r>
        <w:rPr>
          <w:rFonts w:ascii="Arial" w:hAnsi="Arial" w:cs="Arial"/>
          <w:lang w:val="cs-CZ"/>
        </w:rPr>
        <w:t>28.11.2014</w:t>
      </w:r>
      <w:proofErr w:type="gramEnd"/>
    </w:p>
    <w:p w:rsidR="00B61FEB" w:rsidRDefault="00B61FEB" w:rsidP="00B61FEB">
      <w:pPr>
        <w:rPr>
          <w:sz w:val="22"/>
        </w:rPr>
      </w:pPr>
    </w:p>
    <w:p w:rsidR="00B61FEB" w:rsidRDefault="00B61FEB" w:rsidP="00B61FEB">
      <w:pPr>
        <w:rPr>
          <w:sz w:val="22"/>
        </w:rPr>
      </w:pPr>
    </w:p>
    <w:p w:rsidR="00B61FEB" w:rsidRDefault="00B61FEB" w:rsidP="00B61FEB">
      <w:pPr>
        <w:rPr>
          <w:sz w:val="22"/>
        </w:rPr>
      </w:pPr>
    </w:p>
    <w:p w:rsidR="00B61FEB" w:rsidRDefault="00B61FEB" w:rsidP="00B61FEB">
      <w:pPr>
        <w:rPr>
          <w:sz w:val="22"/>
        </w:rPr>
      </w:pPr>
      <w:r>
        <w:rPr>
          <w:sz w:val="22"/>
        </w:rPr>
        <w:t>Ing. Andrea Jackaninová</w:t>
      </w:r>
    </w:p>
    <w:p w:rsidR="00B61FEB" w:rsidRDefault="00B61FEB" w:rsidP="00B61FEB">
      <w:r>
        <w:rPr>
          <w:sz w:val="22"/>
        </w:rPr>
        <w:t>konateľ</w:t>
      </w:r>
    </w:p>
    <w:p w:rsidR="00B61FEB" w:rsidRDefault="00B61FEB" w:rsidP="00B61FEB">
      <w:pPr>
        <w:spacing w:line="360" w:lineRule="auto"/>
      </w:pPr>
    </w:p>
    <w:p w:rsidR="00B61FEB" w:rsidRDefault="00B61FEB" w:rsidP="00B61FEB">
      <w:pPr>
        <w:spacing w:line="360" w:lineRule="auto"/>
      </w:pPr>
    </w:p>
    <w:p w:rsidR="00FC3530" w:rsidRDefault="00FC3530" w:rsidP="00B61FEB">
      <w:pPr>
        <w:ind w:left="4248" w:firstLine="702"/>
        <w:rPr>
          <w:sz w:val="22"/>
          <w:szCs w:val="22"/>
        </w:rPr>
      </w:pPr>
    </w:p>
    <w:p w:rsidR="00FC3530" w:rsidRDefault="00FC3530">
      <w:pPr>
        <w:rPr>
          <w:sz w:val="22"/>
          <w:szCs w:val="22"/>
        </w:rPr>
      </w:pPr>
    </w:p>
    <w:p w:rsidR="00FC3530" w:rsidRDefault="00FC3530">
      <w:pPr>
        <w:pStyle w:val="Nadpis1"/>
      </w:pPr>
    </w:p>
    <w:sectPr w:rsidR="00FC35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noPunctuationKerning/>
  <w:characterSpacingControl w:val="doNotCompress"/>
  <w:compat/>
  <w:rsids>
    <w:rsidRoot w:val="00571918"/>
    <w:rsid w:val="004064EF"/>
    <w:rsid w:val="00571918"/>
    <w:rsid w:val="00AC0B68"/>
    <w:rsid w:val="00B61FEB"/>
    <w:rsid w:val="00D40DE4"/>
    <w:rsid w:val="00FC35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outlineLvl w:val="0"/>
    </w:pPr>
    <w:rPr>
      <w:b/>
      <w:bCs/>
      <w:u w:val="single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l">
    <w:name w:val="tl"/>
    <w:basedOn w:val="Predvolenpsmoodseku"/>
  </w:style>
  <w:style w:type="character" w:customStyle="1" w:styleId="ra">
    <w:name w:val="ra"/>
    <w:basedOn w:val="Predvolenpsmoodseku"/>
  </w:style>
  <w:style w:type="paragraph" w:customStyle="1" w:styleId="adresin2">
    <w:name w:val="adres_in2"/>
    <w:basedOn w:val="Normlny"/>
    <w:rsid w:val="00B61FEB"/>
    <w:pPr>
      <w:spacing w:before="225" w:after="225" w:line="312" w:lineRule="auto"/>
      <w:jc w:val="right"/>
    </w:pPr>
    <w:rPr>
      <w:color w:val="333333"/>
      <w:sz w:val="20"/>
      <w:szCs w:val="20"/>
    </w:rPr>
  </w:style>
  <w:style w:type="paragraph" w:customStyle="1" w:styleId="nadpisa2">
    <w:name w:val="nadpis_a2"/>
    <w:basedOn w:val="Normlny"/>
    <w:rsid w:val="00B61FEB"/>
    <w:pPr>
      <w:spacing w:after="480" w:line="312" w:lineRule="auto"/>
      <w:jc w:val="center"/>
    </w:pPr>
    <w:rPr>
      <w:b/>
      <w:bCs/>
      <w:color w:val="333333"/>
      <w:sz w:val="20"/>
      <w:szCs w:val="20"/>
    </w:rPr>
  </w:style>
  <w:style w:type="paragraph" w:customStyle="1" w:styleId="odstavecb2">
    <w:name w:val="odstavec_b2"/>
    <w:basedOn w:val="Normlny"/>
    <w:rsid w:val="00B61FEB"/>
    <w:pPr>
      <w:spacing w:after="240" w:line="312" w:lineRule="auto"/>
    </w:pPr>
    <w:rPr>
      <w:color w:val="333333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87</Words>
  <Characters>496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LUENA TRADE s</vt:lpstr>
    </vt:vector>
  </TitlesOfParts>
  <Company>Marekt Audit s.r.o.</Company>
  <LinksUpToDate>false</LinksUpToDate>
  <CharactersWithSpaces>582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LUENA TRADE s</dc:title>
  <dc:creator>Andrea Jackaninova</dc:creator>
  <cp:lastModifiedBy>Jackaninova</cp:lastModifiedBy>
  <cp:revision>2</cp:revision>
  <cp:lastPrinted>2008-01-07T21:19:00Z</cp:lastPrinted>
  <dcterms:created xsi:type="dcterms:W3CDTF">2014-12-02T11:34:00Z</dcterms:created>
  <dcterms:modified xsi:type="dcterms:W3CDTF">2014-12-02T11:34:00Z</dcterms:modified>
</cp:coreProperties>
</file>