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0AA8" w:rsidRPr="00A00AA8" w:rsidRDefault="00A00AA8" w:rsidP="00752E80">
      <w:pPr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                                                                                                                                                Dňa 14.0</w:t>
      </w:r>
      <w:r w:rsidR="00145050">
        <w:rPr>
          <w:rFonts w:ascii="Tahoma" w:hAnsi="Tahoma" w:cs="Tahoma"/>
        </w:rPr>
        <w:t>7</w:t>
      </w:r>
      <w:r w:rsidRPr="00A00AA8">
        <w:rPr>
          <w:rFonts w:ascii="Tahoma" w:hAnsi="Tahoma" w:cs="Tahoma"/>
        </w:rPr>
        <w:t>.201</w:t>
      </w:r>
      <w:r w:rsidR="003B4138">
        <w:rPr>
          <w:rFonts w:ascii="Tahoma" w:hAnsi="Tahoma" w:cs="Tahoma"/>
        </w:rPr>
        <w:t>4</w:t>
      </w:r>
      <w:r w:rsidRPr="00A00AA8">
        <w:rPr>
          <w:rFonts w:ascii="Tahoma" w:hAnsi="Tahoma" w:cs="Tahoma"/>
        </w:rPr>
        <w:t>.</w:t>
      </w:r>
    </w:p>
    <w:p w:rsidR="00A00AA8" w:rsidRPr="00A00AA8" w:rsidRDefault="00A00AA8" w:rsidP="00752E80">
      <w:pPr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  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                                                                             </w:t>
      </w:r>
      <w:r>
        <w:rPr>
          <w:rFonts w:ascii="Tahoma" w:hAnsi="Tahoma" w:cs="Tahoma"/>
        </w:rPr>
        <w:t xml:space="preserve"> </w:t>
      </w:r>
      <w:r w:rsidRPr="00A00AA8">
        <w:rPr>
          <w:rFonts w:ascii="Tahoma" w:hAnsi="Tahoma" w:cs="Tahoma"/>
        </w:rPr>
        <w:t xml:space="preserve"> </w:t>
      </w:r>
      <w:r w:rsidR="00E16C00">
        <w:rPr>
          <w:rFonts w:ascii="Tahoma" w:hAnsi="Tahoma" w:cs="Tahoma"/>
        </w:rPr>
        <w:t>Finančné riaditeľstvo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                                                   </w:t>
      </w:r>
      <w:r>
        <w:rPr>
          <w:rFonts w:ascii="Tahoma" w:hAnsi="Tahoma" w:cs="Tahoma"/>
        </w:rPr>
        <w:t xml:space="preserve">                            </w:t>
      </w:r>
      <w:r w:rsidR="00E16C00">
        <w:rPr>
          <w:rFonts w:ascii="Tahoma" w:hAnsi="Tahoma" w:cs="Tahoma"/>
        </w:rPr>
        <w:t>Register účtovných uzávierok</w:t>
      </w:r>
    </w:p>
    <w:p w:rsidR="00E16C00" w:rsidRPr="00E16C00" w:rsidRDefault="00E16C00" w:rsidP="00E16C00">
      <w:pPr>
        <w:spacing w:after="0"/>
        <w:ind w:left="4956"/>
        <w:jc w:val="both"/>
        <w:rPr>
          <w:rFonts w:ascii="Tahoma" w:eastAsiaTheme="minorHAnsi" w:hAnsi="Tahoma" w:cs="Tahoma"/>
          <w:lang w:eastAsia="en-US"/>
        </w:rPr>
      </w:pPr>
      <w:r w:rsidRPr="00E16C00">
        <w:rPr>
          <w:rFonts w:ascii="Tahoma" w:eastAsiaTheme="minorHAnsi" w:hAnsi="Tahoma" w:cs="Tahoma"/>
          <w:lang w:eastAsia="en-US"/>
        </w:rPr>
        <w:t xml:space="preserve">        Mierová  č. 23, </w:t>
      </w:r>
    </w:p>
    <w:p w:rsidR="00A00AA8" w:rsidRPr="00E16C00" w:rsidRDefault="00E16C00" w:rsidP="00E16C00">
      <w:pPr>
        <w:spacing w:after="0"/>
        <w:ind w:left="4956"/>
        <w:jc w:val="both"/>
        <w:rPr>
          <w:rFonts w:ascii="Tahoma" w:eastAsiaTheme="minorHAnsi" w:hAnsi="Tahoma" w:cs="Tahoma"/>
          <w:lang w:eastAsia="en-US"/>
        </w:rPr>
      </w:pPr>
      <w:r w:rsidRPr="00E16C00">
        <w:rPr>
          <w:rFonts w:ascii="Tahoma" w:eastAsiaTheme="minorHAnsi" w:hAnsi="Tahoma" w:cs="Tahoma"/>
          <w:lang w:eastAsia="en-US"/>
        </w:rPr>
        <w:t xml:space="preserve">        815 11 Bratislava 1</w:t>
      </w:r>
    </w:p>
    <w:p w:rsidR="00A00AA8" w:rsidRPr="00A00AA8" w:rsidRDefault="00A00AA8" w:rsidP="00E16C00">
      <w:pPr>
        <w:spacing w:after="0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Vec:  </w:t>
      </w:r>
      <w:r w:rsidRPr="00A00AA8">
        <w:rPr>
          <w:rFonts w:ascii="Tahoma" w:hAnsi="Tahoma" w:cs="Tahoma"/>
          <w:u w:val="single"/>
        </w:rPr>
        <w:t>Výročná správa  za rok 201</w:t>
      </w:r>
      <w:r w:rsidR="009570B7">
        <w:rPr>
          <w:rFonts w:ascii="Tahoma" w:hAnsi="Tahoma" w:cs="Tahoma"/>
          <w:u w:val="single"/>
        </w:rPr>
        <w:t>3</w:t>
      </w:r>
      <w:r w:rsidRPr="00A00AA8">
        <w:rPr>
          <w:rFonts w:ascii="Tahoma" w:hAnsi="Tahoma" w:cs="Tahoma"/>
          <w:u w:val="single"/>
        </w:rPr>
        <w:t xml:space="preserve"> - predloženie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>V prílohe Vám  zasielam   výročnú  správu  a výkazy  za rok 201</w:t>
      </w:r>
      <w:r w:rsidR="009570B7">
        <w:rPr>
          <w:rFonts w:ascii="Tahoma" w:hAnsi="Tahoma" w:cs="Tahoma"/>
        </w:rPr>
        <w:t>3</w:t>
      </w:r>
      <w:r w:rsidRPr="00A00AA8">
        <w:rPr>
          <w:rFonts w:ascii="Tahoma" w:hAnsi="Tahoma" w:cs="Tahoma"/>
        </w:rPr>
        <w:t xml:space="preserve">  neziskovej  organizácie s názvom </w:t>
      </w:r>
      <w:r>
        <w:rPr>
          <w:rFonts w:ascii="Tahoma" w:hAnsi="Tahoma" w:cs="Tahoma"/>
        </w:rPr>
        <w:t>Nezisková organizácia Carpe diem</w:t>
      </w:r>
      <w:r w:rsidRPr="00A00AA8">
        <w:rPr>
          <w:rFonts w:ascii="Tahoma" w:hAnsi="Tahoma" w:cs="Tahoma"/>
        </w:rPr>
        <w:t>, so sídlom</w:t>
      </w:r>
      <w:r>
        <w:rPr>
          <w:rFonts w:ascii="Tahoma" w:hAnsi="Tahoma" w:cs="Tahoma"/>
        </w:rPr>
        <w:t xml:space="preserve">  Šamorínska 46, 821 06 Bratislava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                             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                                                                                 </w:t>
      </w:r>
      <w:r>
        <w:rPr>
          <w:rFonts w:ascii="Tahoma" w:hAnsi="Tahoma" w:cs="Tahoma"/>
        </w:rPr>
        <w:t xml:space="preserve">  </w:t>
      </w:r>
      <w:r w:rsidR="005405F8">
        <w:rPr>
          <w:rFonts w:ascii="Tahoma" w:hAnsi="Tahoma" w:cs="Tahoma"/>
        </w:rPr>
        <w:t xml:space="preserve"> Mgr. Beatrice Tkáčová Ficová</w:t>
      </w:r>
    </w:p>
    <w:p w:rsidR="00A00AA8" w:rsidRDefault="00A00AA8" w:rsidP="00752E80">
      <w:pPr>
        <w:pStyle w:val="Bezriadkovania"/>
        <w:ind w:left="7080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                                                                                                                              </w:t>
      </w:r>
      <w:r w:rsidR="00975F7C">
        <w:rPr>
          <w:rFonts w:ascii="Tahoma" w:hAnsi="Tahoma" w:cs="Tahoma"/>
        </w:rPr>
        <w:t>riaditeľ</w:t>
      </w:r>
      <w:r w:rsidRPr="00A00AA8">
        <w:rPr>
          <w:rFonts w:ascii="Tahoma" w:hAnsi="Tahoma" w:cs="Tahoma"/>
        </w:rPr>
        <w:t xml:space="preserve">        </w:t>
      </w:r>
    </w:p>
    <w:p w:rsid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5405F8" w:rsidRDefault="005405F8" w:rsidP="00752E80">
      <w:pPr>
        <w:pStyle w:val="Bezriadkovania"/>
        <w:jc w:val="both"/>
        <w:rPr>
          <w:rFonts w:ascii="Tahoma" w:hAnsi="Tahoma" w:cs="Tahoma"/>
        </w:rPr>
      </w:pPr>
    </w:p>
    <w:p w:rsidR="005405F8" w:rsidRDefault="005405F8" w:rsidP="00752E80">
      <w:pPr>
        <w:pStyle w:val="Bezriadkovania"/>
        <w:jc w:val="both"/>
        <w:rPr>
          <w:rFonts w:ascii="Tahoma" w:hAnsi="Tahoma" w:cs="Tahoma"/>
        </w:rPr>
      </w:pPr>
    </w:p>
    <w:p w:rsidR="005405F8" w:rsidRDefault="005405F8" w:rsidP="00752E80">
      <w:pPr>
        <w:pStyle w:val="Bezriadkovania"/>
        <w:jc w:val="both"/>
        <w:rPr>
          <w:rFonts w:ascii="Tahoma" w:hAnsi="Tahoma" w:cs="Tahoma"/>
        </w:rPr>
      </w:pPr>
    </w:p>
    <w:p w:rsid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5405F8" w:rsidP="00752E80">
      <w:pPr>
        <w:pStyle w:val="Bezriadkovania"/>
        <w:ind w:left="7080" w:firstLine="708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>Kontakt: t. č.</w:t>
      </w:r>
      <w:r w:rsidR="005405F8">
        <w:rPr>
          <w:rFonts w:ascii="Tahoma" w:hAnsi="Tahoma" w:cs="Tahoma"/>
        </w:rPr>
        <w:t xml:space="preserve">: </w:t>
      </w:r>
      <w:r>
        <w:rPr>
          <w:rFonts w:ascii="Tahoma" w:hAnsi="Tahoma" w:cs="Tahoma"/>
        </w:rPr>
        <w:t>09</w:t>
      </w:r>
      <w:r w:rsidR="005405F8">
        <w:rPr>
          <w:rFonts w:ascii="Tahoma" w:hAnsi="Tahoma" w:cs="Tahoma"/>
        </w:rPr>
        <w:t>03 946 796</w:t>
      </w:r>
      <w:r w:rsidRPr="00A00AA8">
        <w:rPr>
          <w:rFonts w:ascii="Tahoma" w:hAnsi="Tahoma" w:cs="Tahoma"/>
        </w:rPr>
        <w:t>,</w:t>
      </w:r>
    </w:p>
    <w:p w:rsidR="00A00AA8" w:rsidRDefault="00A00AA8" w:rsidP="00752E80">
      <w:pPr>
        <w:pStyle w:val="Bezriadkovania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e </w:t>
      </w:r>
      <w:r w:rsidR="009570B7">
        <w:rPr>
          <w:rFonts w:ascii="Tahoma" w:hAnsi="Tahoma" w:cs="Tahoma"/>
        </w:rPr>
        <w:t>–</w:t>
      </w:r>
      <w:r>
        <w:rPr>
          <w:rFonts w:ascii="Tahoma" w:hAnsi="Tahoma" w:cs="Tahoma"/>
        </w:rPr>
        <w:t xml:space="preserve"> </w:t>
      </w:r>
      <w:r w:rsidRPr="00A00AA8">
        <w:rPr>
          <w:rFonts w:ascii="Tahoma" w:hAnsi="Tahoma" w:cs="Tahoma"/>
        </w:rPr>
        <w:t>mail</w:t>
      </w:r>
      <w:r w:rsidR="009570B7">
        <w:rPr>
          <w:rFonts w:ascii="Tahoma" w:hAnsi="Tahoma" w:cs="Tahoma"/>
        </w:rPr>
        <w:t>:</w:t>
      </w:r>
      <w:r w:rsidRPr="00A00AA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      </w:t>
      </w:r>
      <w:hyperlink r:id="rId7" w:history="1">
        <w:r w:rsidR="005405F8" w:rsidRPr="00AE5293">
          <w:rPr>
            <w:rStyle w:val="Hypertextovprepojenie"/>
            <w:rFonts w:ascii="Tahoma" w:hAnsi="Tahoma" w:cs="Tahoma"/>
          </w:rPr>
          <w:t>tkacova.ficova@carpediemno.sk</w:t>
        </w:r>
      </w:hyperlink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E269A4" w:rsidRDefault="00E269A4" w:rsidP="00752E80">
      <w:pPr>
        <w:pStyle w:val="Bezriadkovania"/>
        <w:jc w:val="both"/>
        <w:rPr>
          <w:rFonts w:ascii="Tahoma" w:hAnsi="Tahoma" w:cs="Tahoma"/>
        </w:rPr>
      </w:pPr>
    </w:p>
    <w:p w:rsidR="00E269A4" w:rsidRPr="00A00AA8" w:rsidRDefault="00E269A4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8"/>
          <w:szCs w:val="28"/>
        </w:rPr>
      </w:pPr>
      <w:r w:rsidRPr="00A00AA8">
        <w:rPr>
          <w:rFonts w:ascii="Tahoma" w:hAnsi="Tahoma" w:cs="Tahoma"/>
        </w:rPr>
        <w:t xml:space="preserve">                                                    </w:t>
      </w:r>
      <w:r w:rsidR="009570B7">
        <w:rPr>
          <w:rFonts w:ascii="Tahoma" w:hAnsi="Tahoma" w:cs="Tahoma"/>
          <w:sz w:val="28"/>
          <w:szCs w:val="28"/>
        </w:rPr>
        <w:t>Výročná  správa  za  rok  2013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E269A4" w:rsidRPr="00A00AA8" w:rsidRDefault="00E269A4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b/>
          <w:sz w:val="28"/>
          <w:szCs w:val="28"/>
        </w:rPr>
        <w:t>1.</w:t>
      </w:r>
      <w:r w:rsidRPr="00A00AA8">
        <w:rPr>
          <w:rFonts w:ascii="Tahoma" w:hAnsi="Tahoma" w:cs="Tahoma"/>
          <w:sz w:val="24"/>
          <w:szCs w:val="24"/>
        </w:rPr>
        <w:t xml:space="preserve"> </w:t>
      </w:r>
      <w:r w:rsidRPr="00A00AA8">
        <w:rPr>
          <w:rFonts w:ascii="Tahoma" w:hAnsi="Tahoma" w:cs="Tahoma"/>
          <w:b/>
          <w:sz w:val="28"/>
          <w:szCs w:val="28"/>
        </w:rPr>
        <w:t>Úvod</w:t>
      </w:r>
    </w:p>
    <w:p w:rsidR="00A00AA8" w:rsidRPr="0082358D" w:rsidRDefault="00A00AA8" w:rsidP="00752E80">
      <w:pPr>
        <w:pStyle w:val="Bezriadkovania"/>
        <w:ind w:right="-284"/>
        <w:jc w:val="both"/>
        <w:rPr>
          <w:rFonts w:ascii="Tahoma" w:hAnsi="Tahoma" w:cs="Tahoma"/>
          <w:sz w:val="24"/>
          <w:szCs w:val="24"/>
        </w:rPr>
      </w:pPr>
      <w:r w:rsidRPr="0082358D">
        <w:rPr>
          <w:rFonts w:ascii="Tahoma" w:hAnsi="Tahoma" w:cs="Tahoma"/>
          <w:sz w:val="24"/>
          <w:szCs w:val="24"/>
        </w:rPr>
        <w:t xml:space="preserve">Nezisková  organizácia    </w:t>
      </w:r>
      <w:r w:rsidR="006E0324" w:rsidRPr="0082358D">
        <w:rPr>
          <w:rFonts w:ascii="Tahoma" w:hAnsi="Tahoma" w:cs="Tahoma"/>
          <w:sz w:val="24"/>
          <w:szCs w:val="24"/>
        </w:rPr>
        <w:t>Carpe diem,</w:t>
      </w:r>
      <w:r w:rsidRPr="0082358D">
        <w:rPr>
          <w:rFonts w:ascii="Tahoma" w:hAnsi="Tahoma" w:cs="Tahoma"/>
          <w:sz w:val="24"/>
          <w:szCs w:val="24"/>
        </w:rPr>
        <w:t xml:space="preserve"> so sídlom </w:t>
      </w:r>
      <w:r w:rsidR="006E0324" w:rsidRPr="0082358D">
        <w:rPr>
          <w:rFonts w:ascii="Tahoma" w:hAnsi="Tahoma" w:cs="Tahoma"/>
          <w:sz w:val="24"/>
          <w:szCs w:val="24"/>
        </w:rPr>
        <w:t>Šamorínska 46, 821 06 Bratislava,</w:t>
      </w:r>
      <w:r w:rsidRPr="0082358D">
        <w:rPr>
          <w:rFonts w:ascii="Tahoma" w:hAnsi="Tahoma" w:cs="Tahoma"/>
          <w:sz w:val="24"/>
          <w:szCs w:val="24"/>
        </w:rPr>
        <w:t xml:space="preserve"> vznikla    </w:t>
      </w:r>
      <w:r w:rsidR="00752E80" w:rsidRPr="0082358D">
        <w:rPr>
          <w:rFonts w:ascii="Tahoma" w:hAnsi="Tahoma" w:cs="Tahoma"/>
          <w:sz w:val="24"/>
          <w:szCs w:val="24"/>
        </w:rPr>
        <w:t>10.10.2012</w:t>
      </w:r>
      <w:r w:rsidRPr="0082358D">
        <w:rPr>
          <w:rFonts w:ascii="Tahoma" w:hAnsi="Tahoma" w:cs="Tahoma"/>
          <w:sz w:val="24"/>
          <w:szCs w:val="24"/>
        </w:rPr>
        <w:t xml:space="preserve">   bola zaregistrovaná  </w:t>
      </w:r>
      <w:r w:rsidR="00752E80" w:rsidRPr="0082358D">
        <w:rPr>
          <w:rFonts w:ascii="Tahoma" w:hAnsi="Tahoma" w:cs="Tahoma"/>
          <w:sz w:val="24"/>
          <w:szCs w:val="24"/>
        </w:rPr>
        <w:t xml:space="preserve"> </w:t>
      </w:r>
      <w:r w:rsidRPr="0082358D">
        <w:rPr>
          <w:rFonts w:ascii="Tahoma" w:hAnsi="Tahoma" w:cs="Tahoma"/>
          <w:sz w:val="24"/>
          <w:szCs w:val="24"/>
        </w:rPr>
        <w:t>Obvodným  úra</w:t>
      </w:r>
      <w:r w:rsidR="00E5644B">
        <w:rPr>
          <w:rFonts w:ascii="Tahoma" w:hAnsi="Tahoma" w:cs="Tahoma"/>
          <w:sz w:val="24"/>
          <w:szCs w:val="24"/>
        </w:rPr>
        <w:t>dom  Bratislava  pod  registračn</w:t>
      </w:r>
      <w:r w:rsidRPr="0082358D">
        <w:rPr>
          <w:rFonts w:ascii="Tahoma" w:hAnsi="Tahoma" w:cs="Tahoma"/>
          <w:sz w:val="24"/>
          <w:szCs w:val="24"/>
        </w:rPr>
        <w:t xml:space="preserve">ým  číslom </w:t>
      </w:r>
      <w:r w:rsidR="00752E80" w:rsidRPr="0082358D">
        <w:rPr>
          <w:rFonts w:ascii="Tahoma" w:hAnsi="Tahoma" w:cs="Tahoma"/>
          <w:sz w:val="24"/>
          <w:szCs w:val="24"/>
        </w:rPr>
        <w:t>OVVS-18594/388/2012-NO</w:t>
      </w:r>
    </w:p>
    <w:p w:rsidR="00A00AA8" w:rsidRPr="0082358D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752E80" w:rsidRPr="0082358D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82358D">
        <w:rPr>
          <w:rFonts w:ascii="Tahoma" w:hAnsi="Tahoma" w:cs="Tahoma"/>
          <w:sz w:val="24"/>
          <w:szCs w:val="24"/>
        </w:rPr>
        <w:t xml:space="preserve">Druh  všeobecne  prospešných  služieb:   </w:t>
      </w:r>
      <w:r w:rsidR="00752E80" w:rsidRPr="0082358D">
        <w:rPr>
          <w:rFonts w:ascii="Tahoma" w:hAnsi="Tahoma" w:cs="Tahoma"/>
          <w:sz w:val="24"/>
          <w:szCs w:val="24"/>
        </w:rPr>
        <w:t>Nezisková organizácia bude poskytovať všeobecne prospešné služby v oblasti tvorby, rozvoja, ochrany, obnovy a prezentácie duchovných a kultúrnych hodnôt: </w:t>
      </w:r>
    </w:p>
    <w:p w:rsidR="00752E80" w:rsidRPr="0082358D" w:rsidRDefault="00752E80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82358D">
        <w:rPr>
          <w:rFonts w:ascii="Tahoma" w:hAnsi="Tahoma" w:cs="Tahoma"/>
          <w:sz w:val="24"/>
          <w:szCs w:val="24"/>
        </w:rPr>
        <w:t>- služby organizovania kultúrnych, spoločenských, osvetových, športových podujatí a stretnutí, </w:t>
      </w:r>
      <w:r w:rsidRPr="0082358D">
        <w:rPr>
          <w:rFonts w:ascii="Tahoma" w:hAnsi="Tahoma" w:cs="Tahoma"/>
          <w:sz w:val="24"/>
          <w:szCs w:val="24"/>
        </w:rPr>
        <w:br/>
        <w:t>- organizovanie seminárov, školení, kurzov s cieľom zvýšenia vedomostnej úrovne, schopností, zručností a spôsobilosti viesť kvalitný osobný, rodinný a spoločenský život </w:t>
      </w:r>
      <w:r w:rsidRPr="0082358D">
        <w:rPr>
          <w:rFonts w:ascii="Tahoma" w:hAnsi="Tahoma" w:cs="Tahoma"/>
          <w:sz w:val="24"/>
          <w:szCs w:val="24"/>
        </w:rPr>
        <w:br/>
        <w:t>a ďalšie služby v oblasti výskumu, vývoja, vedecko-technických služieb a informačných služieb so zameraním na informačné služby: </w:t>
      </w:r>
    </w:p>
    <w:p w:rsidR="00A00AA8" w:rsidRPr="0082358D" w:rsidRDefault="00752E80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82358D">
        <w:rPr>
          <w:rFonts w:ascii="Tahoma" w:hAnsi="Tahoma" w:cs="Tahoma"/>
          <w:sz w:val="24"/>
          <w:szCs w:val="24"/>
        </w:rPr>
        <w:t>- analýzy, rozbory, prieskumy, realizácia a spracovanie projektov s cieľom získania finančných prostriedkov z fondov.</w:t>
      </w:r>
    </w:p>
    <w:p w:rsidR="00752E80" w:rsidRPr="0082358D" w:rsidRDefault="00752E80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A00AA8" w:rsidRPr="0082358D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82358D">
        <w:rPr>
          <w:rFonts w:ascii="Tahoma" w:hAnsi="Tahoma" w:cs="Tahoma"/>
          <w:sz w:val="24"/>
          <w:szCs w:val="24"/>
        </w:rPr>
        <w:t xml:space="preserve">Správna rada prerokovala a jednohlasne schválila dňa  </w:t>
      </w:r>
      <w:r w:rsidR="00752E80" w:rsidRPr="0082358D">
        <w:rPr>
          <w:rFonts w:ascii="Tahoma" w:hAnsi="Tahoma" w:cs="Tahoma"/>
          <w:sz w:val="24"/>
          <w:szCs w:val="24"/>
        </w:rPr>
        <w:t>1</w:t>
      </w:r>
      <w:r w:rsidR="009570B7">
        <w:rPr>
          <w:rFonts w:ascii="Tahoma" w:hAnsi="Tahoma" w:cs="Tahoma"/>
          <w:sz w:val="24"/>
          <w:szCs w:val="24"/>
        </w:rPr>
        <w:t>1</w:t>
      </w:r>
      <w:r w:rsidR="00752E80" w:rsidRPr="0082358D">
        <w:rPr>
          <w:rFonts w:ascii="Tahoma" w:hAnsi="Tahoma" w:cs="Tahoma"/>
          <w:sz w:val="24"/>
          <w:szCs w:val="24"/>
        </w:rPr>
        <w:t>.07.201</w:t>
      </w:r>
      <w:r w:rsidR="009570B7">
        <w:rPr>
          <w:rFonts w:ascii="Tahoma" w:hAnsi="Tahoma" w:cs="Tahoma"/>
          <w:sz w:val="24"/>
          <w:szCs w:val="24"/>
        </w:rPr>
        <w:t>4</w:t>
      </w:r>
      <w:r w:rsidRPr="0082358D">
        <w:rPr>
          <w:rFonts w:ascii="Tahoma" w:hAnsi="Tahoma" w:cs="Tahoma"/>
          <w:sz w:val="24"/>
          <w:szCs w:val="24"/>
        </w:rPr>
        <w:t xml:space="preserve">  predloženú výročnú správu  za rok 201</w:t>
      </w:r>
      <w:r w:rsidR="009570B7">
        <w:rPr>
          <w:rFonts w:ascii="Tahoma" w:hAnsi="Tahoma" w:cs="Tahoma"/>
          <w:sz w:val="24"/>
          <w:szCs w:val="24"/>
        </w:rPr>
        <w:t>3</w:t>
      </w:r>
      <w:r w:rsidRPr="0082358D">
        <w:rPr>
          <w:rFonts w:ascii="Tahoma" w:hAnsi="Tahoma" w:cs="Tahoma"/>
          <w:sz w:val="24"/>
          <w:szCs w:val="24"/>
        </w:rPr>
        <w:t>.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                                                                             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  <w:r w:rsidRPr="00A00AA8">
        <w:rPr>
          <w:rFonts w:ascii="Tahoma" w:hAnsi="Tahoma" w:cs="Tahoma"/>
          <w:b/>
          <w:sz w:val="28"/>
          <w:szCs w:val="28"/>
        </w:rPr>
        <w:t>2. Prehľad  činností  vykonávaných  v  kalendárnom  roku  201</w:t>
      </w:r>
      <w:r w:rsidR="009570B7">
        <w:rPr>
          <w:rFonts w:ascii="Tahoma" w:hAnsi="Tahoma" w:cs="Tahoma"/>
          <w:b/>
          <w:sz w:val="28"/>
          <w:szCs w:val="28"/>
        </w:rPr>
        <w:t>3</w:t>
      </w:r>
      <w:r w:rsidRPr="00A00AA8">
        <w:rPr>
          <w:rFonts w:ascii="Tahoma" w:hAnsi="Tahoma" w:cs="Tahoma"/>
          <w:b/>
          <w:sz w:val="28"/>
          <w:szCs w:val="28"/>
        </w:rPr>
        <w:t xml:space="preserve">   s</w:t>
      </w:r>
      <w:r w:rsidR="00752E80">
        <w:rPr>
          <w:rFonts w:ascii="Tahoma" w:hAnsi="Tahoma" w:cs="Tahoma"/>
          <w:b/>
          <w:sz w:val="28"/>
          <w:szCs w:val="28"/>
        </w:rPr>
        <w:t> </w:t>
      </w:r>
      <w:r w:rsidRPr="00A00AA8">
        <w:rPr>
          <w:rFonts w:ascii="Tahoma" w:hAnsi="Tahoma" w:cs="Tahoma"/>
          <w:b/>
          <w:sz w:val="28"/>
          <w:szCs w:val="28"/>
        </w:rPr>
        <w:t>uvedením</w:t>
      </w:r>
      <w:r w:rsidR="00752E80">
        <w:rPr>
          <w:rFonts w:ascii="Tahoma" w:hAnsi="Tahoma" w:cs="Tahoma"/>
          <w:b/>
          <w:sz w:val="28"/>
          <w:szCs w:val="28"/>
        </w:rPr>
        <w:t xml:space="preserve"> </w:t>
      </w:r>
      <w:r w:rsidRPr="00A00AA8">
        <w:rPr>
          <w:rFonts w:ascii="Tahoma" w:hAnsi="Tahoma" w:cs="Tahoma"/>
          <w:b/>
          <w:sz w:val="28"/>
          <w:szCs w:val="28"/>
        </w:rPr>
        <w:t>vzťahu k účelu založenia neziskovej organizácie.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>Nezisková organizácia  počas roka 201</w:t>
      </w:r>
      <w:r w:rsidR="009570B7">
        <w:rPr>
          <w:rFonts w:ascii="Tahoma" w:hAnsi="Tahoma" w:cs="Tahoma"/>
          <w:sz w:val="24"/>
          <w:szCs w:val="24"/>
        </w:rPr>
        <w:t>3</w:t>
      </w:r>
      <w:r w:rsidRPr="00A00AA8">
        <w:rPr>
          <w:rFonts w:ascii="Tahoma" w:hAnsi="Tahoma" w:cs="Tahoma"/>
          <w:sz w:val="24"/>
          <w:szCs w:val="24"/>
        </w:rPr>
        <w:t xml:space="preserve"> vykonávala nasledovné činnosti:</w:t>
      </w:r>
    </w:p>
    <w:p w:rsidR="0062208F" w:rsidRDefault="0062208F" w:rsidP="0062208F">
      <w:pPr>
        <w:pStyle w:val="Bezriadkovania"/>
        <w:rPr>
          <w:rFonts w:ascii="Tahoma" w:hAnsi="Tahoma" w:cs="Tahoma"/>
          <w:sz w:val="24"/>
          <w:szCs w:val="24"/>
        </w:rPr>
      </w:pPr>
    </w:p>
    <w:p w:rsidR="0062208F" w:rsidRPr="0062208F" w:rsidRDefault="0062208F" w:rsidP="0062208F">
      <w:pPr>
        <w:pStyle w:val="Bezriadkovania"/>
        <w:jc w:val="both"/>
        <w:rPr>
          <w:rFonts w:ascii="Tahoma" w:eastAsia="Calibri" w:hAnsi="Tahoma" w:cs="Tahoma"/>
          <w:sz w:val="24"/>
          <w:szCs w:val="24"/>
        </w:rPr>
      </w:pPr>
      <w:r w:rsidRPr="0062208F">
        <w:rPr>
          <w:rFonts w:ascii="Tahoma" w:eastAsia="Calibri" w:hAnsi="Tahoma" w:cs="Tahoma"/>
          <w:sz w:val="24"/>
          <w:szCs w:val="24"/>
        </w:rPr>
        <w:t>V roku 201</w:t>
      </w:r>
      <w:r w:rsidR="009570B7">
        <w:rPr>
          <w:rFonts w:ascii="Tahoma" w:hAnsi="Tahoma" w:cs="Tahoma"/>
          <w:sz w:val="24"/>
          <w:szCs w:val="24"/>
        </w:rPr>
        <w:t>3</w:t>
      </w:r>
      <w:r w:rsidRPr="0062208F">
        <w:rPr>
          <w:rFonts w:ascii="Tahoma" w:eastAsia="Calibri" w:hAnsi="Tahoma" w:cs="Tahoma"/>
          <w:sz w:val="24"/>
          <w:szCs w:val="24"/>
        </w:rPr>
        <w:t xml:space="preserve"> bola činnosť organizácie prioritne smerovaná do vzdelávacích aktivít formou zvyšovania všeobecnej a odbornej úrovne dospelých. Prostredníctvom vlastných lektorov </w:t>
      </w:r>
      <w:r>
        <w:rPr>
          <w:rFonts w:ascii="Tahoma" w:hAnsi="Tahoma" w:cs="Tahoma"/>
          <w:sz w:val="24"/>
          <w:szCs w:val="24"/>
        </w:rPr>
        <w:t xml:space="preserve">a </w:t>
      </w:r>
      <w:r w:rsidRPr="0062208F">
        <w:rPr>
          <w:rFonts w:ascii="Tahoma" w:eastAsia="Calibri" w:hAnsi="Tahoma" w:cs="Tahoma"/>
          <w:sz w:val="24"/>
          <w:szCs w:val="24"/>
        </w:rPr>
        <w:t xml:space="preserve">sme </w:t>
      </w:r>
      <w:r>
        <w:rPr>
          <w:rFonts w:ascii="Tahoma" w:hAnsi="Tahoma" w:cs="Tahoma"/>
          <w:sz w:val="24"/>
          <w:szCs w:val="24"/>
        </w:rPr>
        <w:t>pripravovali projekt</w:t>
      </w:r>
      <w:r w:rsidRPr="0062208F">
        <w:rPr>
          <w:rFonts w:ascii="Tahoma" w:eastAsia="Calibri" w:hAnsi="Tahoma" w:cs="Tahoma"/>
          <w:sz w:val="24"/>
          <w:szCs w:val="24"/>
        </w:rPr>
        <w:t xml:space="preserve"> vzdelávania a prípravy vzdelávacích plánov</w:t>
      </w:r>
      <w:r>
        <w:rPr>
          <w:rFonts w:ascii="Tahoma" w:hAnsi="Tahoma" w:cs="Tahoma"/>
          <w:sz w:val="24"/>
          <w:szCs w:val="24"/>
        </w:rPr>
        <w:t>,</w:t>
      </w:r>
      <w:r w:rsidRPr="0062208F">
        <w:rPr>
          <w:rFonts w:ascii="Tahoma" w:hAnsi="Tahoma" w:cs="Tahoma"/>
          <w:sz w:val="24"/>
          <w:szCs w:val="24"/>
        </w:rPr>
        <w:t xml:space="preserve"> </w:t>
      </w:r>
      <w:r w:rsidRPr="0062208F">
        <w:rPr>
          <w:rFonts w:ascii="Tahoma" w:eastAsia="Calibri" w:hAnsi="Tahoma" w:cs="Tahoma"/>
          <w:sz w:val="24"/>
          <w:szCs w:val="24"/>
        </w:rPr>
        <w:t>v oblasti mäkkých a tvrdých zručností</w:t>
      </w:r>
      <w:r>
        <w:rPr>
          <w:rFonts w:ascii="Tahoma" w:hAnsi="Tahoma" w:cs="Tahoma"/>
          <w:sz w:val="24"/>
          <w:szCs w:val="24"/>
        </w:rPr>
        <w:t xml:space="preserve"> na základe dohody pre klienta</w:t>
      </w:r>
      <w:r w:rsidRPr="0062208F">
        <w:rPr>
          <w:rFonts w:ascii="Tahoma" w:eastAsia="Calibri" w:hAnsi="Tahoma" w:cs="Tahoma"/>
          <w:sz w:val="24"/>
          <w:szCs w:val="24"/>
        </w:rPr>
        <w:t xml:space="preserve">. </w:t>
      </w:r>
    </w:p>
    <w:p w:rsidR="0062208F" w:rsidRDefault="0062208F" w:rsidP="00221A03">
      <w:pPr>
        <w:jc w:val="both"/>
        <w:rPr>
          <w:rFonts w:ascii="Tahoma" w:eastAsiaTheme="minorHAnsi" w:hAnsi="Tahoma" w:cs="Tahoma"/>
          <w:sz w:val="24"/>
          <w:szCs w:val="24"/>
          <w:lang w:eastAsia="en-US"/>
        </w:rPr>
      </w:pPr>
      <w:r w:rsidRPr="0062208F">
        <w:rPr>
          <w:rFonts w:ascii="Tahoma" w:eastAsia="Calibri" w:hAnsi="Tahoma" w:cs="Tahoma"/>
          <w:sz w:val="24"/>
          <w:szCs w:val="24"/>
          <w:lang w:eastAsia="en-US"/>
        </w:rPr>
        <w:t xml:space="preserve">Sekundárnou oblasťou činností organizácie </w:t>
      </w:r>
      <w:r w:rsidR="00221A03" w:rsidRPr="00221A03">
        <w:rPr>
          <w:rFonts w:ascii="Tahoma" w:eastAsiaTheme="minorHAnsi" w:hAnsi="Tahoma" w:cs="Tahoma"/>
          <w:sz w:val="24"/>
          <w:szCs w:val="24"/>
          <w:lang w:eastAsia="en-US"/>
        </w:rPr>
        <w:t xml:space="preserve">Nezisková  organizácia    Carpe diem </w:t>
      </w:r>
      <w:r w:rsidRPr="0062208F">
        <w:rPr>
          <w:rFonts w:ascii="Tahoma" w:eastAsia="Calibri" w:hAnsi="Tahoma" w:cs="Tahoma"/>
          <w:sz w:val="24"/>
          <w:szCs w:val="24"/>
          <w:lang w:eastAsia="en-US"/>
        </w:rPr>
        <w:t>bol</w:t>
      </w:r>
      <w:r w:rsidR="00221A03" w:rsidRPr="00221A03">
        <w:rPr>
          <w:rFonts w:ascii="Tahoma" w:eastAsiaTheme="minorHAnsi" w:hAnsi="Tahoma" w:cs="Tahoma"/>
          <w:sz w:val="24"/>
          <w:szCs w:val="24"/>
          <w:lang w:eastAsia="en-US"/>
        </w:rPr>
        <w:t>a</w:t>
      </w:r>
      <w:r w:rsidRPr="0062208F">
        <w:rPr>
          <w:rFonts w:ascii="Tahoma" w:eastAsia="Calibri" w:hAnsi="Tahoma" w:cs="Tahoma"/>
          <w:sz w:val="24"/>
          <w:szCs w:val="24"/>
          <w:lang w:eastAsia="en-US"/>
        </w:rPr>
        <w:t xml:space="preserve"> </w:t>
      </w:r>
      <w:r w:rsidR="00221A03" w:rsidRPr="00221A03">
        <w:rPr>
          <w:rFonts w:ascii="Tahoma" w:eastAsiaTheme="minorHAnsi" w:hAnsi="Tahoma" w:cs="Tahoma"/>
          <w:sz w:val="24"/>
          <w:szCs w:val="24"/>
          <w:lang w:eastAsia="en-US"/>
        </w:rPr>
        <w:t xml:space="preserve">príprava úvodného projektu </w:t>
      </w:r>
      <w:r w:rsidR="00221A03" w:rsidRPr="00221A03">
        <w:rPr>
          <w:rFonts w:ascii="Tahoma" w:eastAsiaTheme="minorHAnsi" w:hAnsi="Tahoma" w:cs="Tahoma"/>
          <w:b/>
          <w:sz w:val="24"/>
          <w:szCs w:val="24"/>
          <w:lang w:eastAsia="en-US"/>
        </w:rPr>
        <w:t>„Pomoc sociálne oslabeným rodinám“.</w:t>
      </w:r>
      <w:r w:rsidR="00221A03">
        <w:rPr>
          <w:rFonts w:ascii="Tahoma" w:eastAsiaTheme="minorHAnsi" w:hAnsi="Tahoma" w:cs="Tahoma"/>
          <w:sz w:val="24"/>
          <w:szCs w:val="24"/>
          <w:lang w:eastAsia="en-US"/>
        </w:rPr>
        <w:t xml:space="preserve"> Implementácia tohto projektu, bude nosnou činnosťou pre</w:t>
      </w:r>
      <w:r w:rsidR="009570B7">
        <w:rPr>
          <w:rFonts w:ascii="Tahoma" w:eastAsiaTheme="minorHAnsi" w:hAnsi="Tahoma" w:cs="Tahoma"/>
          <w:sz w:val="24"/>
          <w:szCs w:val="24"/>
          <w:lang w:eastAsia="en-US"/>
        </w:rPr>
        <w:t xml:space="preserve"> druhý </w:t>
      </w:r>
      <w:r w:rsidR="00221A03">
        <w:rPr>
          <w:rFonts w:ascii="Tahoma" w:eastAsiaTheme="minorHAnsi" w:hAnsi="Tahoma" w:cs="Tahoma"/>
          <w:sz w:val="24"/>
          <w:szCs w:val="24"/>
          <w:lang w:eastAsia="en-US"/>
        </w:rPr>
        <w:t xml:space="preserve"> </w:t>
      </w:r>
      <w:r w:rsidR="009570B7">
        <w:rPr>
          <w:rFonts w:ascii="Tahoma" w:eastAsiaTheme="minorHAnsi" w:hAnsi="Tahoma" w:cs="Tahoma"/>
          <w:sz w:val="24"/>
          <w:szCs w:val="24"/>
          <w:lang w:eastAsia="en-US"/>
        </w:rPr>
        <w:t>pol</w:t>
      </w:r>
      <w:r w:rsidR="00221A03">
        <w:rPr>
          <w:rFonts w:ascii="Tahoma" w:eastAsiaTheme="minorHAnsi" w:hAnsi="Tahoma" w:cs="Tahoma"/>
          <w:sz w:val="24"/>
          <w:szCs w:val="24"/>
          <w:lang w:eastAsia="en-US"/>
        </w:rPr>
        <w:t>rok 201</w:t>
      </w:r>
      <w:r w:rsidR="009570B7">
        <w:rPr>
          <w:rFonts w:ascii="Tahoma" w:eastAsiaTheme="minorHAnsi" w:hAnsi="Tahoma" w:cs="Tahoma"/>
          <w:sz w:val="24"/>
          <w:szCs w:val="24"/>
          <w:lang w:eastAsia="en-US"/>
        </w:rPr>
        <w:t>4</w:t>
      </w:r>
      <w:r w:rsidR="00221A03">
        <w:rPr>
          <w:rFonts w:ascii="Tahoma" w:eastAsiaTheme="minorHAnsi" w:hAnsi="Tahoma" w:cs="Tahoma"/>
          <w:sz w:val="24"/>
          <w:szCs w:val="24"/>
          <w:lang w:eastAsia="en-US"/>
        </w:rPr>
        <w:t>.</w:t>
      </w:r>
    </w:p>
    <w:p w:rsidR="00E269A4" w:rsidRDefault="00E269A4" w:rsidP="00221A03">
      <w:pPr>
        <w:jc w:val="both"/>
        <w:rPr>
          <w:rFonts w:ascii="Tahoma" w:eastAsiaTheme="minorHAnsi" w:hAnsi="Tahoma" w:cs="Tahoma"/>
          <w:sz w:val="24"/>
          <w:szCs w:val="24"/>
          <w:lang w:eastAsia="en-US"/>
        </w:rPr>
      </w:pPr>
    </w:p>
    <w:p w:rsidR="00221A03" w:rsidRPr="00221A03" w:rsidRDefault="00221A03" w:rsidP="00221A03">
      <w:pPr>
        <w:jc w:val="both"/>
        <w:rPr>
          <w:rFonts w:ascii="Tahoma" w:eastAsia="Calibri" w:hAnsi="Tahoma" w:cs="Tahoma"/>
          <w:sz w:val="24"/>
          <w:szCs w:val="24"/>
          <w:lang w:eastAsia="en-US"/>
        </w:rPr>
      </w:pPr>
      <w:r w:rsidRPr="00221A03">
        <w:rPr>
          <w:rFonts w:ascii="Tahoma" w:eastAsia="Calibri" w:hAnsi="Tahoma" w:cs="Tahoma"/>
          <w:sz w:val="24"/>
          <w:szCs w:val="24"/>
          <w:lang w:eastAsia="en-US"/>
        </w:rPr>
        <w:lastRenderedPageBreak/>
        <w:t>Základný prehľad jednotlivých činností:</w:t>
      </w:r>
    </w:p>
    <w:p w:rsidR="00A00AA8" w:rsidRDefault="00221A03" w:rsidP="00221A03">
      <w:pPr>
        <w:pStyle w:val="Bezriadkovania"/>
        <w:numPr>
          <w:ilvl w:val="0"/>
          <w:numId w:val="1"/>
        </w:numPr>
        <w:rPr>
          <w:rFonts w:ascii="Tahoma" w:hAnsi="Tahoma" w:cs="Tahoma"/>
          <w:sz w:val="24"/>
          <w:szCs w:val="24"/>
        </w:rPr>
      </w:pPr>
      <w:r w:rsidRPr="0062208F">
        <w:rPr>
          <w:rFonts w:ascii="Tahoma" w:eastAsia="Calibri" w:hAnsi="Tahoma" w:cs="Tahoma"/>
          <w:sz w:val="24"/>
          <w:szCs w:val="24"/>
        </w:rPr>
        <w:t xml:space="preserve">Poradenské aktivity v oblasti </w:t>
      </w:r>
      <w:r>
        <w:rPr>
          <w:rFonts w:ascii="Tahoma" w:hAnsi="Tahoma" w:cs="Tahoma"/>
          <w:sz w:val="24"/>
          <w:szCs w:val="24"/>
        </w:rPr>
        <w:t xml:space="preserve"> v</w:t>
      </w:r>
      <w:r w:rsidR="0062208F" w:rsidRPr="0062208F">
        <w:rPr>
          <w:rFonts w:ascii="Tahoma" w:eastAsia="Calibri" w:hAnsi="Tahoma" w:cs="Tahoma"/>
          <w:sz w:val="24"/>
          <w:szCs w:val="24"/>
        </w:rPr>
        <w:t xml:space="preserve">zdelávacia činnosť v oblasti všeobecného a odborného vzdelávania primárne pre ziskový sektor. </w:t>
      </w:r>
    </w:p>
    <w:p w:rsidR="00221A03" w:rsidRDefault="00221A03" w:rsidP="00221A03">
      <w:pPr>
        <w:pStyle w:val="Bezriadkovania"/>
        <w:rPr>
          <w:rFonts w:ascii="Tahoma" w:hAnsi="Tahoma" w:cs="Tahoma"/>
          <w:sz w:val="24"/>
          <w:szCs w:val="24"/>
        </w:rPr>
      </w:pPr>
    </w:p>
    <w:p w:rsidR="00221A03" w:rsidRPr="00A00AA8" w:rsidRDefault="00221A03" w:rsidP="00221A03">
      <w:pPr>
        <w:pStyle w:val="Bezriadkovania"/>
        <w:rPr>
          <w:rFonts w:ascii="Tahoma" w:hAnsi="Tahoma" w:cs="Tahoma"/>
          <w:sz w:val="24"/>
          <w:szCs w:val="24"/>
        </w:rPr>
      </w:pPr>
    </w:p>
    <w:p w:rsidR="00221A03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  <w:r w:rsidRPr="00A00AA8">
        <w:rPr>
          <w:rFonts w:ascii="Tahoma" w:hAnsi="Tahoma" w:cs="Tahoma"/>
          <w:b/>
          <w:sz w:val="28"/>
          <w:szCs w:val="28"/>
        </w:rPr>
        <w:t xml:space="preserve">3. Ročná účtovná závierka a zhodnotenie základných údajov v nej </w:t>
      </w:r>
      <w:r w:rsidR="00221A03">
        <w:rPr>
          <w:rFonts w:ascii="Tahoma" w:hAnsi="Tahoma" w:cs="Tahoma"/>
          <w:b/>
          <w:sz w:val="28"/>
          <w:szCs w:val="28"/>
        </w:rPr>
        <w:t>obsiahnu</w:t>
      </w:r>
      <w:r w:rsidRPr="00A00AA8">
        <w:rPr>
          <w:rFonts w:ascii="Tahoma" w:hAnsi="Tahoma" w:cs="Tahoma"/>
          <w:b/>
          <w:sz w:val="28"/>
          <w:szCs w:val="28"/>
        </w:rPr>
        <w:t>tých.</w:t>
      </w:r>
    </w:p>
    <w:p w:rsidR="003D5F89" w:rsidRDefault="003D5F89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3D5F89">
        <w:rPr>
          <w:rFonts w:ascii="Tahoma" w:hAnsi="Tahoma" w:cs="Tahoma"/>
          <w:sz w:val="24"/>
          <w:szCs w:val="24"/>
        </w:rPr>
        <w:t>Účtovná uzávierka</w:t>
      </w:r>
      <w:r>
        <w:rPr>
          <w:rFonts w:ascii="Tahoma" w:hAnsi="Tahoma" w:cs="Tahoma"/>
          <w:sz w:val="24"/>
          <w:szCs w:val="24"/>
        </w:rPr>
        <w:t xml:space="preserve"> bola vedená metódou podvojného účtovníctva</w:t>
      </w:r>
      <w:r w:rsidRPr="003D5F89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a je v prílohe výročnej správy.</w:t>
      </w:r>
    </w:p>
    <w:p w:rsidR="003D5F89" w:rsidRPr="00A00AA8" w:rsidRDefault="003D5F89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Za krátke obdobie od vzniku boli účtovné pohyby minimálne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 xml:space="preserve">   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  <w:r w:rsidRPr="00A00AA8">
        <w:rPr>
          <w:rFonts w:ascii="Tahoma" w:hAnsi="Tahoma" w:cs="Tahoma"/>
          <w:b/>
          <w:sz w:val="28"/>
          <w:szCs w:val="28"/>
        </w:rPr>
        <w:t xml:space="preserve">4. Výrok audítora k ročnej účtovnej závierke.   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  <w:r w:rsidRPr="00A00AA8">
        <w:rPr>
          <w:rFonts w:ascii="Tahoma" w:hAnsi="Tahoma" w:cs="Tahoma"/>
          <w:b/>
          <w:sz w:val="28"/>
          <w:szCs w:val="28"/>
        </w:rPr>
        <w:t xml:space="preserve"> 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>Ročnú účtovnú závierku nebolo potrebné overovať audítorom vzhľadom na objem</w:t>
      </w:r>
      <w:r w:rsidR="00221A03">
        <w:rPr>
          <w:rFonts w:ascii="Tahoma" w:hAnsi="Tahoma" w:cs="Tahoma"/>
          <w:sz w:val="24"/>
          <w:szCs w:val="24"/>
        </w:rPr>
        <w:t xml:space="preserve"> </w:t>
      </w:r>
      <w:r w:rsidRPr="00A00AA8">
        <w:rPr>
          <w:rFonts w:ascii="Tahoma" w:hAnsi="Tahoma" w:cs="Tahoma"/>
          <w:sz w:val="24"/>
          <w:szCs w:val="24"/>
        </w:rPr>
        <w:t>finančných prostriedkov.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  <w:r w:rsidRPr="00A00AA8">
        <w:rPr>
          <w:rFonts w:ascii="Tahoma" w:hAnsi="Tahoma" w:cs="Tahoma"/>
          <w:b/>
          <w:sz w:val="28"/>
          <w:szCs w:val="28"/>
        </w:rPr>
        <w:t>5. Prehľad o peňažných príjmoch a výdavkoch.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>Príjmy a výdavky /uviesť ich počiatočný stav k 1.1.201</w:t>
      </w:r>
      <w:r w:rsidR="009570B7">
        <w:rPr>
          <w:rFonts w:ascii="Tahoma" w:hAnsi="Tahoma" w:cs="Tahoma"/>
          <w:sz w:val="24"/>
          <w:szCs w:val="24"/>
        </w:rPr>
        <w:t>3</w:t>
      </w:r>
      <w:r w:rsidRPr="00A00AA8">
        <w:rPr>
          <w:rFonts w:ascii="Tahoma" w:hAnsi="Tahoma" w:cs="Tahoma"/>
          <w:sz w:val="24"/>
          <w:szCs w:val="24"/>
        </w:rPr>
        <w:t>/</w:t>
      </w:r>
    </w:p>
    <w:p w:rsidR="00A00AA8" w:rsidRPr="00A00AA8" w:rsidRDefault="00E468F4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11850 </w:t>
      </w:r>
      <w:r w:rsidR="0082358D">
        <w:rPr>
          <w:rFonts w:ascii="Tahoma" w:hAnsi="Tahoma" w:cs="Tahoma"/>
          <w:sz w:val="24"/>
          <w:szCs w:val="24"/>
        </w:rPr>
        <w:t xml:space="preserve">  </w:t>
      </w:r>
      <w:r w:rsidR="00DE72CE">
        <w:rPr>
          <w:rFonts w:ascii="Tahoma" w:hAnsi="Tahoma" w:cs="Tahoma"/>
          <w:b/>
          <w:sz w:val="24"/>
          <w:szCs w:val="24"/>
        </w:rPr>
        <w:t>11950</w:t>
      </w:r>
      <w:r w:rsidR="0082358D">
        <w:rPr>
          <w:rFonts w:ascii="Tahoma" w:hAnsi="Tahoma" w:cs="Tahoma"/>
          <w:sz w:val="24"/>
          <w:szCs w:val="24"/>
        </w:rPr>
        <w:t xml:space="preserve"> 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>Príjmy za rok 201</w:t>
      </w:r>
      <w:r w:rsidR="009570B7">
        <w:rPr>
          <w:rFonts w:ascii="Tahoma" w:hAnsi="Tahoma" w:cs="Tahoma"/>
        </w:rPr>
        <w:t>3</w:t>
      </w:r>
      <w:r w:rsidRPr="00A00AA8">
        <w:rPr>
          <w:rFonts w:ascii="Tahoma" w:hAnsi="Tahoma" w:cs="Tahoma"/>
        </w:rPr>
        <w:t xml:space="preserve"> uviesť v celkovej sume, sú to napr. dary, úroky, príjmy z vlastnej činnosti</w:t>
      </w:r>
      <w:r w:rsidR="0082358D">
        <w:rPr>
          <w:rFonts w:ascii="Tahoma" w:hAnsi="Tahoma" w:cs="Tahoma"/>
        </w:rPr>
        <w:t>,</w:t>
      </w:r>
      <w:r w:rsidRPr="00A00AA8">
        <w:rPr>
          <w:rFonts w:ascii="Tahoma" w:hAnsi="Tahoma" w:cs="Tahoma"/>
        </w:rPr>
        <w:t xml:space="preserve">                                                                                                2% z dane a podobne.</w:t>
      </w:r>
    </w:p>
    <w:p w:rsidR="00A00AA8" w:rsidRPr="0082358D" w:rsidRDefault="0082358D" w:rsidP="0082358D">
      <w:pPr>
        <w:pStyle w:val="Bezriadkovania"/>
        <w:jc w:val="center"/>
        <w:rPr>
          <w:rFonts w:ascii="Tahoma" w:hAnsi="Tahoma" w:cs="Tahoma"/>
          <w:b/>
          <w:sz w:val="24"/>
          <w:szCs w:val="24"/>
        </w:rPr>
      </w:pPr>
      <w:r w:rsidRPr="0082358D">
        <w:rPr>
          <w:rFonts w:ascii="Tahoma" w:hAnsi="Tahoma" w:cs="Tahoma"/>
          <w:b/>
          <w:sz w:val="24"/>
          <w:szCs w:val="24"/>
        </w:rPr>
        <w:t>0</w:t>
      </w:r>
    </w:p>
    <w:p w:rsidR="0082358D" w:rsidRPr="00A00AA8" w:rsidRDefault="0082358D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>Výdavky</w:t>
      </w:r>
      <w:r w:rsidR="0082358D">
        <w:rPr>
          <w:rFonts w:ascii="Tahoma" w:hAnsi="Tahoma" w:cs="Tahoma"/>
          <w:sz w:val="24"/>
          <w:szCs w:val="24"/>
        </w:rPr>
        <w:t xml:space="preserve"> rozdeliť: 1. Výdavky na správu</w:t>
      </w:r>
      <w:r w:rsidRPr="00A00AA8">
        <w:rPr>
          <w:rFonts w:ascii="Tahoma" w:hAnsi="Tahoma" w:cs="Tahoma"/>
          <w:sz w:val="24"/>
          <w:szCs w:val="24"/>
        </w:rPr>
        <w:t>.</w:t>
      </w:r>
      <w:r w:rsidR="0082358D">
        <w:rPr>
          <w:rFonts w:ascii="Tahoma" w:hAnsi="Tahoma" w:cs="Tahoma"/>
          <w:sz w:val="24"/>
          <w:szCs w:val="24"/>
        </w:rPr>
        <w:tab/>
      </w:r>
      <w:r w:rsidR="0082358D">
        <w:rPr>
          <w:rFonts w:ascii="Tahoma" w:hAnsi="Tahoma" w:cs="Tahoma"/>
          <w:sz w:val="24"/>
          <w:szCs w:val="24"/>
        </w:rPr>
        <w:tab/>
      </w:r>
      <w:r w:rsidR="0082358D">
        <w:rPr>
          <w:rFonts w:ascii="Tahoma" w:hAnsi="Tahoma" w:cs="Tahoma"/>
          <w:sz w:val="24"/>
          <w:szCs w:val="24"/>
        </w:rPr>
        <w:tab/>
      </w:r>
      <w:r w:rsidR="0082358D">
        <w:rPr>
          <w:rFonts w:ascii="Tahoma" w:hAnsi="Tahoma" w:cs="Tahoma"/>
          <w:sz w:val="24"/>
          <w:szCs w:val="24"/>
        </w:rPr>
        <w:tab/>
      </w:r>
      <w:r w:rsidR="0082358D" w:rsidRPr="0082358D">
        <w:rPr>
          <w:rFonts w:ascii="Tahoma" w:hAnsi="Tahoma" w:cs="Tahoma"/>
          <w:b/>
          <w:sz w:val="24"/>
          <w:szCs w:val="24"/>
        </w:rPr>
        <w:t>0</w:t>
      </w:r>
    </w:p>
    <w:p w:rsidR="00A00AA8" w:rsidRPr="00A00AA8" w:rsidRDefault="0082358D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</w:t>
      </w:r>
      <w:r w:rsidR="00A00AA8" w:rsidRPr="00A00AA8">
        <w:rPr>
          <w:rFonts w:ascii="Tahoma" w:hAnsi="Tahoma" w:cs="Tahoma"/>
          <w:sz w:val="24"/>
          <w:szCs w:val="24"/>
        </w:rPr>
        <w:t xml:space="preserve"> 2. Výdavky podľa druhu všeobecne prospešných služieb.</w:t>
      </w:r>
      <w:r>
        <w:rPr>
          <w:rFonts w:ascii="Tahoma" w:hAnsi="Tahoma" w:cs="Tahoma"/>
          <w:sz w:val="24"/>
          <w:szCs w:val="24"/>
        </w:rPr>
        <w:t xml:space="preserve">      </w:t>
      </w:r>
      <w:r w:rsidRPr="0082358D">
        <w:rPr>
          <w:rFonts w:ascii="Tahoma" w:hAnsi="Tahoma" w:cs="Tahoma"/>
          <w:b/>
          <w:sz w:val="24"/>
          <w:szCs w:val="24"/>
        </w:rPr>
        <w:t>0</w:t>
      </w:r>
    </w:p>
    <w:p w:rsidR="00A00AA8" w:rsidRPr="00DE72CE" w:rsidRDefault="00A00AA8" w:rsidP="00752E80">
      <w:pPr>
        <w:pStyle w:val="Bezriadkovania"/>
        <w:jc w:val="both"/>
        <w:rPr>
          <w:rFonts w:ascii="Tahoma" w:hAnsi="Tahoma" w:cs="Tahoma"/>
          <w:b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 xml:space="preserve">                          3. Výdavky spolu.</w:t>
      </w:r>
      <w:r w:rsidR="0082358D">
        <w:rPr>
          <w:rFonts w:ascii="Tahoma" w:hAnsi="Tahoma" w:cs="Tahoma"/>
          <w:sz w:val="24"/>
          <w:szCs w:val="24"/>
        </w:rPr>
        <w:tab/>
      </w:r>
      <w:r w:rsidR="0082358D">
        <w:rPr>
          <w:rFonts w:ascii="Tahoma" w:hAnsi="Tahoma" w:cs="Tahoma"/>
          <w:sz w:val="24"/>
          <w:szCs w:val="24"/>
        </w:rPr>
        <w:tab/>
      </w:r>
      <w:r w:rsidR="0082358D">
        <w:rPr>
          <w:rFonts w:ascii="Tahoma" w:hAnsi="Tahoma" w:cs="Tahoma"/>
          <w:sz w:val="24"/>
          <w:szCs w:val="24"/>
        </w:rPr>
        <w:tab/>
      </w:r>
      <w:r w:rsidR="0082358D">
        <w:rPr>
          <w:rFonts w:ascii="Tahoma" w:hAnsi="Tahoma" w:cs="Tahoma"/>
          <w:sz w:val="24"/>
          <w:szCs w:val="24"/>
        </w:rPr>
        <w:tab/>
      </w:r>
      <w:r w:rsidR="0082358D">
        <w:rPr>
          <w:rFonts w:ascii="Tahoma" w:hAnsi="Tahoma" w:cs="Tahoma"/>
          <w:sz w:val="24"/>
          <w:szCs w:val="24"/>
        </w:rPr>
        <w:tab/>
      </w:r>
      <w:r w:rsidR="0082358D">
        <w:rPr>
          <w:rFonts w:ascii="Tahoma" w:hAnsi="Tahoma" w:cs="Tahoma"/>
          <w:sz w:val="24"/>
          <w:szCs w:val="24"/>
        </w:rPr>
        <w:tab/>
      </w:r>
      <w:r w:rsidR="00DE72CE" w:rsidRPr="00DE72CE">
        <w:rPr>
          <w:rFonts w:ascii="Tahoma" w:hAnsi="Tahoma" w:cs="Tahoma"/>
          <w:b/>
          <w:sz w:val="24"/>
          <w:szCs w:val="24"/>
        </w:rPr>
        <w:t>12707,64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>Uviesť  osobitne:  1. Konečný zostatok v pokladni k 31. 12. 201</w:t>
      </w:r>
      <w:r w:rsidR="009570B7">
        <w:rPr>
          <w:rFonts w:ascii="Tahoma" w:hAnsi="Tahoma" w:cs="Tahoma"/>
          <w:sz w:val="24"/>
          <w:szCs w:val="24"/>
        </w:rPr>
        <w:t>3</w:t>
      </w:r>
      <w:r w:rsidR="0082358D">
        <w:rPr>
          <w:rFonts w:ascii="Tahoma" w:hAnsi="Tahoma" w:cs="Tahoma"/>
          <w:sz w:val="24"/>
          <w:szCs w:val="24"/>
        </w:rPr>
        <w:t xml:space="preserve">                </w:t>
      </w:r>
      <w:r w:rsidR="00E468F4">
        <w:rPr>
          <w:rFonts w:ascii="Tahoma" w:hAnsi="Tahoma" w:cs="Tahoma"/>
          <w:b/>
          <w:sz w:val="24"/>
          <w:szCs w:val="24"/>
        </w:rPr>
        <w:t>1054,94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 xml:space="preserve">                          2. Konečný zostatok na účte k  31.12. 201</w:t>
      </w:r>
      <w:r w:rsidR="009570B7">
        <w:rPr>
          <w:rFonts w:ascii="Tahoma" w:hAnsi="Tahoma" w:cs="Tahoma"/>
          <w:sz w:val="24"/>
          <w:szCs w:val="24"/>
        </w:rPr>
        <w:t>3</w:t>
      </w:r>
      <w:r w:rsidR="0082358D">
        <w:rPr>
          <w:rFonts w:ascii="Tahoma" w:hAnsi="Tahoma" w:cs="Tahoma"/>
          <w:sz w:val="24"/>
          <w:szCs w:val="24"/>
        </w:rPr>
        <w:tab/>
      </w:r>
      <w:r w:rsidR="0082358D">
        <w:rPr>
          <w:rFonts w:ascii="Tahoma" w:hAnsi="Tahoma" w:cs="Tahoma"/>
          <w:sz w:val="24"/>
          <w:szCs w:val="24"/>
        </w:rPr>
        <w:tab/>
        <w:t xml:space="preserve">         </w:t>
      </w:r>
      <w:r w:rsidR="0082358D" w:rsidRPr="0082358D">
        <w:rPr>
          <w:rFonts w:ascii="Tahoma" w:hAnsi="Tahoma" w:cs="Tahoma"/>
          <w:b/>
          <w:sz w:val="24"/>
          <w:szCs w:val="24"/>
        </w:rPr>
        <w:t>0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 xml:space="preserve">                          3. Konečný zostatok  spolu  k  31.12.201</w:t>
      </w:r>
      <w:r w:rsidR="009570B7">
        <w:rPr>
          <w:rFonts w:ascii="Tahoma" w:hAnsi="Tahoma" w:cs="Tahoma"/>
          <w:sz w:val="24"/>
          <w:szCs w:val="24"/>
        </w:rPr>
        <w:t>3</w:t>
      </w:r>
      <w:r w:rsidRPr="00A00AA8">
        <w:rPr>
          <w:rFonts w:ascii="Tahoma" w:hAnsi="Tahoma" w:cs="Tahoma"/>
          <w:sz w:val="24"/>
          <w:szCs w:val="24"/>
        </w:rPr>
        <w:t>.</w:t>
      </w:r>
      <w:r w:rsidR="0082358D">
        <w:rPr>
          <w:rFonts w:ascii="Tahoma" w:hAnsi="Tahoma" w:cs="Tahoma"/>
          <w:sz w:val="24"/>
          <w:szCs w:val="24"/>
        </w:rPr>
        <w:tab/>
      </w:r>
      <w:r w:rsidR="0082358D">
        <w:rPr>
          <w:rFonts w:ascii="Tahoma" w:hAnsi="Tahoma" w:cs="Tahoma"/>
          <w:sz w:val="24"/>
          <w:szCs w:val="24"/>
        </w:rPr>
        <w:tab/>
      </w:r>
      <w:r w:rsidR="0082358D" w:rsidRPr="00E468F4">
        <w:rPr>
          <w:rFonts w:ascii="Tahoma" w:hAnsi="Tahoma" w:cs="Tahoma"/>
          <w:b/>
          <w:sz w:val="24"/>
          <w:szCs w:val="24"/>
        </w:rPr>
        <w:t xml:space="preserve">    </w:t>
      </w:r>
      <w:r w:rsidR="00E468F4" w:rsidRPr="00E468F4">
        <w:rPr>
          <w:rFonts w:ascii="Tahoma" w:hAnsi="Tahoma" w:cs="Tahoma"/>
          <w:b/>
          <w:sz w:val="24"/>
          <w:szCs w:val="24"/>
        </w:rPr>
        <w:t>1054,94</w:t>
      </w:r>
    </w:p>
    <w:p w:rsidR="00A00AA8" w:rsidRDefault="00A00AA8" w:rsidP="00E269A4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  <w:r w:rsidRPr="00A00AA8">
        <w:rPr>
          <w:rFonts w:ascii="Tahoma" w:hAnsi="Tahoma" w:cs="Tahoma"/>
          <w:b/>
          <w:sz w:val="28"/>
          <w:szCs w:val="28"/>
        </w:rPr>
        <w:t xml:space="preserve">                                                                   </w:t>
      </w:r>
    </w:p>
    <w:p w:rsidR="00E269A4" w:rsidRPr="00A00AA8" w:rsidRDefault="00E269A4" w:rsidP="00E269A4">
      <w:pPr>
        <w:pStyle w:val="Bezriadkovania"/>
        <w:jc w:val="both"/>
        <w:rPr>
          <w:rFonts w:ascii="Tahoma" w:hAnsi="Tahoma" w:cs="Tahoma"/>
          <w:sz w:val="28"/>
          <w:szCs w:val="28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  <w:r w:rsidRPr="00A00AA8">
        <w:rPr>
          <w:rFonts w:ascii="Tahoma" w:hAnsi="Tahoma" w:cs="Tahoma"/>
          <w:b/>
          <w:sz w:val="28"/>
          <w:szCs w:val="28"/>
        </w:rPr>
        <w:t>6. Prehľad rozsahu príjmov(výnosov) v členení podľa zdrojov.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>Prehľad v prílohe k výročnej správe.</w:t>
      </w:r>
    </w:p>
    <w:p w:rsid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E269A4" w:rsidRDefault="00E269A4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3D5F89" w:rsidRPr="00A00AA8" w:rsidRDefault="003D5F89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  <w:r w:rsidRPr="00A00AA8">
        <w:rPr>
          <w:rFonts w:ascii="Tahoma" w:hAnsi="Tahoma" w:cs="Tahoma"/>
          <w:b/>
          <w:sz w:val="28"/>
          <w:szCs w:val="28"/>
        </w:rPr>
        <w:t>7. Stav a pohyb majetku a záväzkov neziskovej organizácie.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</w:p>
    <w:p w:rsidR="007B4C7A" w:rsidRDefault="007B4C7A" w:rsidP="00752E80">
      <w:pPr>
        <w:pStyle w:val="Bezriadkovania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</w:t>
      </w:r>
      <w:r w:rsidR="00A00AA8" w:rsidRPr="00A00AA8">
        <w:rPr>
          <w:rFonts w:ascii="Tahoma" w:hAnsi="Tahoma" w:cs="Tahoma"/>
        </w:rPr>
        <w:t xml:space="preserve">ezisková organizácia nemá  majetok. </w:t>
      </w:r>
    </w:p>
    <w:p w:rsidR="007B4C7A" w:rsidRDefault="007B4C7A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>Potom</w:t>
      </w:r>
      <w:r w:rsidR="007B4C7A">
        <w:rPr>
          <w:rFonts w:ascii="Tahoma" w:hAnsi="Tahoma" w:cs="Tahoma"/>
        </w:rPr>
        <w:t xml:space="preserve"> </w:t>
      </w:r>
      <w:r w:rsidRPr="00A00AA8">
        <w:rPr>
          <w:rFonts w:ascii="Tahoma" w:hAnsi="Tahoma" w:cs="Tahoma"/>
        </w:rPr>
        <w:t>majetok tvoria iba finančné prostriedky na účte a v pokladni. Ich konečný zostatok  sa uvedie spolu k 31.12.201</w:t>
      </w:r>
      <w:r w:rsidR="009570B7">
        <w:rPr>
          <w:rFonts w:ascii="Tahoma" w:hAnsi="Tahoma" w:cs="Tahoma"/>
        </w:rPr>
        <w:t>3</w:t>
      </w:r>
      <w:r w:rsidRPr="00A00AA8">
        <w:rPr>
          <w:rFonts w:ascii="Tahoma" w:hAnsi="Tahoma" w:cs="Tahoma"/>
        </w:rPr>
        <w:t>.</w:t>
      </w:r>
    </w:p>
    <w:p w:rsidR="007B4C7A" w:rsidRDefault="007B4C7A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>Záväzky rozpísať a ich konečný stav uviesť spolu k 31.12.201</w:t>
      </w:r>
      <w:r w:rsidR="009570B7">
        <w:rPr>
          <w:rFonts w:ascii="Tahoma" w:hAnsi="Tahoma" w:cs="Tahoma"/>
        </w:rPr>
        <w:t>3</w:t>
      </w:r>
      <w:r w:rsidRPr="00A00AA8">
        <w:rPr>
          <w:rFonts w:ascii="Tahoma" w:hAnsi="Tahoma" w:cs="Tahoma"/>
        </w:rPr>
        <w:t>.</w:t>
      </w:r>
    </w:p>
    <w:p w:rsidR="007B4C7A" w:rsidRDefault="007B4C7A" w:rsidP="00752E80">
      <w:pPr>
        <w:pStyle w:val="Bezriadkovania"/>
        <w:jc w:val="both"/>
        <w:rPr>
          <w:rFonts w:ascii="Tahoma" w:hAnsi="Tahoma" w:cs="Tahoma"/>
          <w:sz w:val="28"/>
          <w:szCs w:val="28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8"/>
          <w:szCs w:val="28"/>
        </w:rPr>
        <w:t xml:space="preserve">                                        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  <w:r w:rsidRPr="00A00AA8">
        <w:rPr>
          <w:rFonts w:ascii="Tahoma" w:hAnsi="Tahoma" w:cs="Tahoma"/>
          <w:b/>
          <w:sz w:val="28"/>
          <w:szCs w:val="28"/>
        </w:rPr>
        <w:t>8. Zmeny  a nové  zloženie  orgánov  neziskovej  organizácie, ku ktorým  došlo v priebehu roka.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>V sledovanom období nedošlo k zmene  a ani k zmene v zložení orgánov neziskovej</w:t>
      </w:r>
      <w:r w:rsidRPr="00A00AA8">
        <w:rPr>
          <w:rFonts w:ascii="Tahoma" w:hAnsi="Tahoma" w:cs="Tahoma"/>
          <w:sz w:val="24"/>
          <w:szCs w:val="24"/>
        </w:rPr>
        <w:br/>
        <w:t>organizácie.</w:t>
      </w:r>
    </w:p>
    <w:p w:rsid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82358D" w:rsidRPr="00A00AA8" w:rsidRDefault="0082358D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  <w:r w:rsidRPr="00A00AA8">
        <w:rPr>
          <w:rFonts w:ascii="Tahoma" w:hAnsi="Tahoma" w:cs="Tahoma"/>
          <w:b/>
          <w:sz w:val="28"/>
          <w:szCs w:val="28"/>
        </w:rPr>
        <w:t>9. Ďalšie údaje určené správnou radou.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A00AA8" w:rsidRPr="0082358D" w:rsidRDefault="00A00AA8" w:rsidP="00752E8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82358D">
        <w:rPr>
          <w:rFonts w:ascii="Tahoma" w:hAnsi="Tahoma" w:cs="Tahoma"/>
          <w:sz w:val="24"/>
          <w:szCs w:val="24"/>
        </w:rPr>
        <w:t>Správna rada neurčila žiadne ďalšie údaje na zverejnenie vo výročnej správe.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  <w:sz w:val="28"/>
          <w:szCs w:val="28"/>
        </w:rPr>
      </w:pPr>
      <w:r w:rsidRPr="00A00AA8">
        <w:rPr>
          <w:rFonts w:ascii="Tahoma" w:hAnsi="Tahoma" w:cs="Tahoma"/>
          <w:b/>
          <w:sz w:val="28"/>
          <w:szCs w:val="28"/>
        </w:rPr>
        <w:t>10. Vyjadrenie revízora.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  <w:b/>
        </w:rPr>
      </w:pPr>
    </w:p>
    <w:p w:rsidR="00A00AA8" w:rsidRDefault="00A00AA8" w:rsidP="0082358D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Revízor preskúmal hospodárenie neziskovej organizácie a nemá pripomienky.</w:t>
      </w:r>
    </w:p>
    <w:p w:rsidR="0082358D" w:rsidRDefault="0082358D" w:rsidP="0082358D">
      <w:pPr>
        <w:pStyle w:val="Bezriadkovania"/>
        <w:jc w:val="both"/>
        <w:rPr>
          <w:rFonts w:ascii="Tahoma" w:hAnsi="Tahoma" w:cs="Tahoma"/>
        </w:rPr>
      </w:pPr>
    </w:p>
    <w:p w:rsidR="0082358D" w:rsidRDefault="0082358D" w:rsidP="0082358D">
      <w:pPr>
        <w:pStyle w:val="Bezriadkovania"/>
        <w:jc w:val="both"/>
        <w:rPr>
          <w:rFonts w:ascii="Tahoma" w:hAnsi="Tahoma" w:cs="Tahoma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3D5F89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>V</w:t>
      </w:r>
      <w:r w:rsidR="003D5F89">
        <w:rPr>
          <w:rFonts w:ascii="Tahoma" w:hAnsi="Tahoma" w:cs="Tahoma"/>
        </w:rPr>
        <w:t> </w:t>
      </w:r>
      <w:r w:rsidRPr="00A00AA8">
        <w:rPr>
          <w:rFonts w:ascii="Tahoma" w:hAnsi="Tahoma" w:cs="Tahoma"/>
        </w:rPr>
        <w:t>Bratislave</w:t>
      </w:r>
      <w:r w:rsidR="003D5F89">
        <w:rPr>
          <w:rFonts w:ascii="Tahoma" w:hAnsi="Tahoma" w:cs="Tahoma"/>
        </w:rPr>
        <w:t xml:space="preserve"> 1</w:t>
      </w:r>
      <w:r w:rsidR="009570B7">
        <w:rPr>
          <w:rFonts w:ascii="Tahoma" w:hAnsi="Tahoma" w:cs="Tahoma"/>
        </w:rPr>
        <w:t>1</w:t>
      </w:r>
      <w:r w:rsidR="003D5F89">
        <w:rPr>
          <w:rFonts w:ascii="Tahoma" w:hAnsi="Tahoma" w:cs="Tahoma"/>
        </w:rPr>
        <w:t>.07.201</w:t>
      </w:r>
      <w:r w:rsidR="009570B7">
        <w:rPr>
          <w:rFonts w:ascii="Tahoma" w:hAnsi="Tahoma" w:cs="Tahoma"/>
        </w:rPr>
        <w:t>4</w:t>
      </w: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3D5F89" w:rsidRDefault="003D5F89" w:rsidP="00752E80">
      <w:pPr>
        <w:pStyle w:val="Bezriadkovania"/>
        <w:jc w:val="both"/>
        <w:rPr>
          <w:rFonts w:ascii="Tahoma" w:hAnsi="Tahoma" w:cs="Tahoma"/>
        </w:rPr>
      </w:pPr>
    </w:p>
    <w:p w:rsidR="00A00AA8" w:rsidRPr="00A00AA8" w:rsidRDefault="003D5F89" w:rsidP="00752E80">
      <w:pPr>
        <w:pStyle w:val="Bezriadkovania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A00AA8" w:rsidRPr="00A00AA8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 xml:space="preserve">                  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</w:t>
      </w:r>
      <w:r w:rsidR="00A00AA8" w:rsidRPr="00A00AA8">
        <w:rPr>
          <w:rFonts w:ascii="Tahoma" w:hAnsi="Tahoma" w:cs="Tahoma"/>
        </w:rPr>
        <w:t xml:space="preserve"> ........................................................</w:t>
      </w:r>
      <w:r>
        <w:rPr>
          <w:rFonts w:ascii="Tahoma" w:hAnsi="Tahoma" w:cs="Tahoma"/>
        </w:rPr>
        <w:t>.......</w:t>
      </w:r>
      <w:r w:rsidR="00A00AA8" w:rsidRPr="00A00AA8">
        <w:rPr>
          <w:rFonts w:ascii="Tahoma" w:hAnsi="Tahoma" w:cs="Tahoma"/>
        </w:rPr>
        <w:t xml:space="preserve"> 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                                           </w:t>
      </w:r>
      <w:r w:rsidR="003D5F89">
        <w:rPr>
          <w:rFonts w:ascii="Tahoma" w:hAnsi="Tahoma" w:cs="Tahoma"/>
        </w:rPr>
        <w:t xml:space="preserve">                        </w:t>
      </w:r>
      <w:r w:rsidRPr="00A00AA8">
        <w:rPr>
          <w:rFonts w:ascii="Tahoma" w:hAnsi="Tahoma" w:cs="Tahoma"/>
        </w:rPr>
        <w:t>podpis toho, kto vypracoval výročnú správu,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                                                                   podpis za správnu radu,</w:t>
      </w:r>
    </w:p>
    <w:p w:rsidR="00A00AA8" w:rsidRPr="00A00AA8" w:rsidRDefault="00A00AA8" w:rsidP="00752E80">
      <w:pPr>
        <w:pStyle w:val="Bezriadkovania"/>
        <w:jc w:val="both"/>
        <w:rPr>
          <w:rFonts w:ascii="Tahoma" w:hAnsi="Tahoma" w:cs="Tahoma"/>
        </w:rPr>
      </w:pPr>
      <w:r w:rsidRPr="00A00AA8">
        <w:rPr>
          <w:rFonts w:ascii="Tahoma" w:hAnsi="Tahoma" w:cs="Tahoma"/>
        </w:rPr>
        <w:t xml:space="preserve">    </w:t>
      </w:r>
      <w:r w:rsidR="003D5F89">
        <w:rPr>
          <w:rFonts w:ascii="Tahoma" w:hAnsi="Tahoma" w:cs="Tahoma"/>
        </w:rPr>
        <w:t xml:space="preserve">            </w:t>
      </w:r>
      <w:r w:rsidRPr="00A00AA8">
        <w:rPr>
          <w:rFonts w:ascii="Tahoma" w:hAnsi="Tahoma" w:cs="Tahoma"/>
        </w:rPr>
        <w:t xml:space="preserve">                                                    podpis revízora/</w:t>
      </w:r>
    </w:p>
    <w:p w:rsidR="004A68DA" w:rsidRPr="00A00AA8" w:rsidRDefault="00A00AA8" w:rsidP="003D5F89">
      <w:pPr>
        <w:jc w:val="both"/>
        <w:rPr>
          <w:rFonts w:ascii="Tahoma" w:hAnsi="Tahoma" w:cs="Tahoma"/>
          <w:sz w:val="24"/>
          <w:szCs w:val="24"/>
        </w:rPr>
      </w:pPr>
      <w:r w:rsidRPr="00A00AA8">
        <w:rPr>
          <w:rFonts w:ascii="Tahoma" w:hAnsi="Tahoma" w:cs="Tahoma"/>
          <w:sz w:val="24"/>
          <w:szCs w:val="24"/>
        </w:rPr>
        <w:t xml:space="preserve">                                                                    </w:t>
      </w:r>
    </w:p>
    <w:sectPr w:rsidR="004A68DA" w:rsidRPr="00A00AA8" w:rsidSect="00FE2CC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39DD" w:rsidRDefault="00F439DD" w:rsidP="003F50F3">
      <w:pPr>
        <w:spacing w:after="0" w:line="240" w:lineRule="auto"/>
      </w:pPr>
      <w:r>
        <w:separator/>
      </w:r>
    </w:p>
  </w:endnote>
  <w:endnote w:type="continuationSeparator" w:id="0">
    <w:p w:rsidR="00F439DD" w:rsidRDefault="00F439DD" w:rsidP="003F50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50F3" w:rsidRPr="00286801" w:rsidRDefault="00474AE7" w:rsidP="003F50F3">
    <w:pPr>
      <w:spacing w:after="0"/>
      <w:rPr>
        <w:rFonts w:ascii="Garamond" w:hAnsi="Garamond"/>
        <w:color w:val="333333"/>
        <w:sz w:val="16"/>
        <w:szCs w:val="16"/>
      </w:rPr>
    </w:pPr>
    <w:r>
      <w:rPr>
        <w:rFonts w:ascii="Garamond" w:hAnsi="Garamond"/>
        <w:b/>
        <w:color w:val="333333"/>
        <w:sz w:val="16"/>
        <w:szCs w:val="16"/>
      </w:rPr>
      <w:t>Nezisková organizácia Carpe Diem</w:t>
    </w:r>
  </w:p>
  <w:p w:rsidR="003F50F3" w:rsidRPr="00286801" w:rsidRDefault="00474AE7" w:rsidP="003F50F3">
    <w:pPr>
      <w:spacing w:after="0"/>
      <w:rPr>
        <w:rFonts w:ascii="Garamond" w:hAnsi="Garamond"/>
        <w:color w:val="333333"/>
        <w:sz w:val="16"/>
        <w:szCs w:val="16"/>
      </w:rPr>
    </w:pPr>
    <w:r>
      <w:rPr>
        <w:rFonts w:ascii="Garamond" w:hAnsi="Garamond"/>
        <w:color w:val="333333"/>
        <w:sz w:val="16"/>
        <w:szCs w:val="16"/>
      </w:rPr>
      <w:t>Šamorínska 46</w:t>
    </w:r>
    <w:r w:rsidR="003F50F3" w:rsidRPr="00286801">
      <w:rPr>
        <w:rFonts w:ascii="Garamond" w:hAnsi="Garamond"/>
        <w:color w:val="333333"/>
        <w:sz w:val="16"/>
        <w:szCs w:val="16"/>
      </w:rPr>
      <w:t>, 8</w:t>
    </w:r>
    <w:r w:rsidR="00B20624">
      <w:rPr>
        <w:rFonts w:ascii="Garamond" w:hAnsi="Garamond"/>
        <w:color w:val="333333"/>
        <w:sz w:val="16"/>
        <w:szCs w:val="16"/>
      </w:rPr>
      <w:t>2</w:t>
    </w:r>
    <w:r w:rsidR="003F50F3" w:rsidRPr="00286801">
      <w:rPr>
        <w:rFonts w:ascii="Garamond" w:hAnsi="Garamond"/>
        <w:color w:val="333333"/>
        <w:sz w:val="16"/>
        <w:szCs w:val="16"/>
      </w:rPr>
      <w:t>1 0</w:t>
    </w:r>
    <w:r>
      <w:rPr>
        <w:rFonts w:ascii="Garamond" w:hAnsi="Garamond"/>
        <w:color w:val="333333"/>
        <w:sz w:val="16"/>
        <w:szCs w:val="16"/>
      </w:rPr>
      <w:t>6</w:t>
    </w:r>
    <w:r w:rsidR="003F50F3" w:rsidRPr="00286801">
      <w:rPr>
        <w:rFonts w:ascii="Garamond" w:hAnsi="Garamond"/>
        <w:color w:val="333333"/>
        <w:sz w:val="16"/>
        <w:szCs w:val="16"/>
      </w:rPr>
      <w:t xml:space="preserve"> Bratislava</w:t>
    </w:r>
    <w:r w:rsidR="003F50F3" w:rsidRPr="00286801">
      <w:rPr>
        <w:rFonts w:ascii="Garamond" w:hAnsi="Garamond"/>
        <w:color w:val="333333"/>
        <w:sz w:val="16"/>
        <w:szCs w:val="16"/>
      </w:rPr>
      <w:tab/>
      <w:t xml:space="preserve">     </w:t>
    </w:r>
    <w:r w:rsidR="00B20624">
      <w:rPr>
        <w:rFonts w:ascii="Garamond" w:hAnsi="Garamond"/>
        <w:color w:val="333333"/>
        <w:sz w:val="16"/>
        <w:szCs w:val="16"/>
      </w:rPr>
      <w:t xml:space="preserve">          </w:t>
    </w:r>
    <w:r w:rsidR="003F50F3" w:rsidRPr="00286801">
      <w:rPr>
        <w:rFonts w:ascii="Garamond" w:hAnsi="Garamond"/>
        <w:color w:val="333333"/>
        <w:sz w:val="16"/>
        <w:szCs w:val="16"/>
      </w:rPr>
      <w:t xml:space="preserve"> IČO: </w:t>
    </w:r>
    <w:r w:rsidR="00590599">
      <w:rPr>
        <w:rFonts w:ascii="Garamond" w:hAnsi="Garamond"/>
        <w:color w:val="333333"/>
        <w:sz w:val="16"/>
        <w:szCs w:val="16"/>
        <w:lang w:eastAsia="en-US"/>
      </w:rPr>
      <w:t>45 739 421</w:t>
    </w:r>
    <w:r w:rsidR="00B20624">
      <w:rPr>
        <w:rFonts w:ascii="Garamond" w:hAnsi="Garamond"/>
        <w:color w:val="333333"/>
        <w:sz w:val="16"/>
        <w:szCs w:val="16"/>
      </w:rPr>
      <w:t xml:space="preserve">                     </w:t>
    </w:r>
    <w:r w:rsidR="003F50F3" w:rsidRPr="00286801">
      <w:rPr>
        <w:rFonts w:ascii="Garamond" w:hAnsi="Garamond"/>
        <w:color w:val="333333"/>
        <w:sz w:val="16"/>
        <w:szCs w:val="16"/>
      </w:rPr>
      <w:t>O</w:t>
    </w:r>
    <w:r w:rsidR="00590599">
      <w:rPr>
        <w:rFonts w:ascii="Garamond" w:hAnsi="Garamond"/>
        <w:color w:val="333333"/>
        <w:sz w:val="16"/>
        <w:szCs w:val="16"/>
      </w:rPr>
      <w:t>Ú</w:t>
    </w:r>
    <w:r w:rsidR="003F50F3" w:rsidRPr="00286801">
      <w:rPr>
        <w:rFonts w:ascii="Garamond" w:hAnsi="Garamond"/>
        <w:color w:val="333333"/>
        <w:sz w:val="16"/>
        <w:szCs w:val="16"/>
      </w:rPr>
      <w:t xml:space="preserve"> Bratislava, </w:t>
    </w:r>
    <w:r w:rsidR="00590599">
      <w:rPr>
        <w:rFonts w:ascii="Garamond" w:hAnsi="Garamond"/>
        <w:color w:val="333333"/>
        <w:sz w:val="16"/>
        <w:szCs w:val="16"/>
      </w:rPr>
      <w:t>r. č. OVVS–18594/388/2012-NO</w:t>
    </w:r>
  </w:p>
  <w:p w:rsidR="003F50F3" w:rsidRPr="00286801" w:rsidRDefault="003F50F3" w:rsidP="003F50F3">
    <w:pPr>
      <w:pStyle w:val="Pta"/>
      <w:rPr>
        <w:rFonts w:ascii="Garamond" w:hAnsi="Garamond"/>
        <w:color w:val="333333"/>
        <w:sz w:val="16"/>
        <w:szCs w:val="16"/>
      </w:rPr>
    </w:pPr>
    <w:r w:rsidRPr="00286801">
      <w:rPr>
        <w:rFonts w:ascii="Garamond" w:hAnsi="Garamond"/>
        <w:color w:val="333333"/>
        <w:sz w:val="16"/>
        <w:szCs w:val="16"/>
      </w:rPr>
      <w:t xml:space="preserve">mail : </w:t>
    </w:r>
    <w:r w:rsidR="00B20624">
      <w:rPr>
        <w:rFonts w:ascii="Garamond" w:hAnsi="Garamond"/>
        <w:color w:val="333333"/>
        <w:sz w:val="16"/>
        <w:szCs w:val="16"/>
      </w:rPr>
      <w:t xml:space="preserve"> </w:t>
    </w:r>
    <w:hyperlink r:id="rId1" w:history="1">
      <w:r w:rsidR="00474AE7" w:rsidRPr="00AE5293">
        <w:rPr>
          <w:rStyle w:val="Hypertextovprepojenie"/>
          <w:rFonts w:ascii="Garamond" w:hAnsi="Garamond"/>
          <w:sz w:val="16"/>
          <w:szCs w:val="16"/>
        </w:rPr>
        <w:t>info@carpediemno.sk</w:t>
      </w:r>
    </w:hyperlink>
    <w:r w:rsidRPr="00286801">
      <w:rPr>
        <w:rFonts w:ascii="Garamond" w:hAnsi="Garamond"/>
        <w:color w:val="333333"/>
        <w:sz w:val="16"/>
        <w:szCs w:val="16"/>
      </w:rPr>
      <w:t xml:space="preserve">                     </w:t>
    </w:r>
    <w:r w:rsidR="00474AE7">
      <w:rPr>
        <w:rFonts w:ascii="Garamond" w:hAnsi="Garamond"/>
        <w:color w:val="333333"/>
        <w:sz w:val="16"/>
        <w:szCs w:val="16"/>
      </w:rPr>
      <w:t xml:space="preserve">   </w:t>
    </w:r>
    <w:r w:rsidR="00D60E20" w:rsidRPr="00286801">
      <w:rPr>
        <w:rFonts w:ascii="Garamond" w:hAnsi="Garamond"/>
        <w:color w:val="333333"/>
        <w:sz w:val="16"/>
        <w:szCs w:val="16"/>
      </w:rPr>
      <w:t xml:space="preserve"> DIČ</w:t>
    </w:r>
    <w:r w:rsidR="00590599">
      <w:rPr>
        <w:rFonts w:ascii="Garamond" w:hAnsi="Garamond"/>
        <w:color w:val="333333"/>
        <w:sz w:val="16"/>
        <w:szCs w:val="16"/>
      </w:rPr>
      <w:t>:</w:t>
    </w:r>
    <w:r w:rsidRPr="00286801">
      <w:rPr>
        <w:rFonts w:ascii="Garamond" w:hAnsi="Garamond"/>
        <w:color w:val="333333"/>
        <w:sz w:val="16"/>
        <w:szCs w:val="16"/>
      </w:rPr>
      <w:t xml:space="preserve"> </w:t>
    </w:r>
    <w:r w:rsidR="00B20624" w:rsidRPr="00B20624">
      <w:rPr>
        <w:rFonts w:ascii="Garamond" w:hAnsi="Garamond"/>
        <w:color w:val="333333"/>
        <w:sz w:val="16"/>
        <w:szCs w:val="16"/>
        <w:lang w:eastAsia="en-US"/>
      </w:rPr>
      <w:t>2023</w:t>
    </w:r>
    <w:r w:rsidR="00590599">
      <w:rPr>
        <w:rFonts w:ascii="Garamond" w:hAnsi="Garamond"/>
        <w:color w:val="333333"/>
        <w:sz w:val="16"/>
        <w:szCs w:val="16"/>
        <w:lang w:eastAsia="en-US"/>
      </w:rPr>
      <w:t>653907</w:t>
    </w:r>
    <w:r w:rsidRPr="00286801">
      <w:rPr>
        <w:rFonts w:ascii="Garamond" w:hAnsi="Garamond"/>
        <w:color w:val="333333"/>
        <w:sz w:val="16"/>
        <w:szCs w:val="16"/>
      </w:rPr>
      <w:t xml:space="preserve">             </w:t>
    </w:r>
    <w:r w:rsidR="00D60E20" w:rsidRPr="00286801">
      <w:rPr>
        <w:rFonts w:ascii="Garamond" w:hAnsi="Garamond"/>
        <w:color w:val="333333"/>
        <w:sz w:val="16"/>
        <w:szCs w:val="16"/>
      </w:rPr>
      <w:t xml:space="preserve">      </w:t>
    </w:r>
    <w:r w:rsidR="00B20624">
      <w:rPr>
        <w:rFonts w:ascii="Garamond" w:hAnsi="Garamond"/>
        <w:color w:val="333333"/>
        <w:sz w:val="16"/>
        <w:szCs w:val="16"/>
      </w:rPr>
      <w:t xml:space="preserve"> </w:t>
    </w:r>
    <w:r w:rsidRPr="00286801">
      <w:rPr>
        <w:rFonts w:ascii="Garamond" w:hAnsi="Garamond"/>
        <w:color w:val="333333"/>
        <w:sz w:val="16"/>
        <w:szCs w:val="16"/>
      </w:rPr>
      <w:t xml:space="preserve">Bankové spojenie : </w:t>
    </w:r>
    <w:r w:rsidR="00474AE7">
      <w:rPr>
        <w:rFonts w:ascii="Garamond" w:hAnsi="Garamond"/>
        <w:color w:val="333333"/>
        <w:sz w:val="16"/>
        <w:szCs w:val="16"/>
      </w:rPr>
      <w:t xml:space="preserve"> </w:t>
    </w:r>
  </w:p>
  <w:p w:rsidR="003F50F3" w:rsidRPr="00286801" w:rsidRDefault="003F50F3" w:rsidP="003F50F3">
    <w:pPr>
      <w:pStyle w:val="Pta"/>
      <w:rPr>
        <w:rFonts w:ascii="Garamond" w:hAnsi="Garamond"/>
        <w:color w:val="333333"/>
        <w:sz w:val="16"/>
        <w:szCs w:val="16"/>
      </w:rPr>
    </w:pPr>
    <w:r w:rsidRPr="00286801">
      <w:rPr>
        <w:rFonts w:ascii="Garamond" w:hAnsi="Garamond"/>
        <w:color w:val="333333"/>
        <w:sz w:val="16"/>
        <w:szCs w:val="16"/>
      </w:rPr>
      <w:t>tel: +421 91</w:t>
    </w:r>
    <w:r w:rsidR="00590599">
      <w:rPr>
        <w:rFonts w:ascii="Garamond" w:hAnsi="Garamond"/>
        <w:color w:val="333333"/>
        <w:sz w:val="16"/>
        <w:szCs w:val="16"/>
      </w:rPr>
      <w:t>7 970 867</w:t>
    </w:r>
    <w:r w:rsidR="00286801" w:rsidRPr="00286801">
      <w:rPr>
        <w:rFonts w:ascii="Garamond" w:hAnsi="Garamond"/>
        <w:color w:val="333333"/>
        <w:sz w:val="16"/>
        <w:szCs w:val="16"/>
      </w:rPr>
      <w:t xml:space="preserve">                                                </w:t>
    </w:r>
    <w:r w:rsidR="00286801" w:rsidRPr="00B20624">
      <w:rPr>
        <w:rFonts w:ascii="Garamond" w:hAnsi="Garamond"/>
        <w:color w:val="333333"/>
        <w:sz w:val="16"/>
        <w:szCs w:val="16"/>
      </w:rPr>
      <w:t xml:space="preserve"> </w:t>
    </w:r>
    <w:r w:rsidR="00B20624" w:rsidRPr="00B20624">
      <w:rPr>
        <w:rFonts w:ascii="Garamond" w:hAnsi="Garamond"/>
        <w:color w:val="333333"/>
        <w:sz w:val="16"/>
        <w:szCs w:val="16"/>
      </w:rPr>
      <w:t xml:space="preserve"> </w:t>
    </w:r>
    <w:r w:rsidR="00286801" w:rsidRPr="00286801">
      <w:rPr>
        <w:rFonts w:ascii="Garamond" w:hAnsi="Garamond"/>
        <w:color w:val="333333"/>
        <w:sz w:val="16"/>
        <w:szCs w:val="16"/>
      </w:rPr>
      <w:t xml:space="preserve"> </w:t>
    </w:r>
    <w:r w:rsidRPr="00286801">
      <w:rPr>
        <w:rFonts w:ascii="Garamond" w:hAnsi="Garamond"/>
        <w:color w:val="333333"/>
        <w:sz w:val="16"/>
        <w:szCs w:val="16"/>
      </w:rPr>
      <w:tab/>
      <w:t xml:space="preserve">                                                                                                                 </w:t>
    </w:r>
  </w:p>
  <w:p w:rsidR="003F50F3" w:rsidRPr="00286801" w:rsidRDefault="003F50F3">
    <w:pPr>
      <w:pStyle w:val="Pta"/>
      <w:rPr>
        <w:rFonts w:ascii="Garamond" w:hAnsi="Garamond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39DD" w:rsidRDefault="00F439DD" w:rsidP="003F50F3">
      <w:pPr>
        <w:spacing w:after="0" w:line="240" w:lineRule="auto"/>
      </w:pPr>
      <w:r>
        <w:separator/>
      </w:r>
    </w:p>
  </w:footnote>
  <w:footnote w:type="continuationSeparator" w:id="0">
    <w:p w:rsidR="00F439DD" w:rsidRDefault="00F439DD" w:rsidP="003F50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AE7" w:rsidRPr="00224AB9" w:rsidRDefault="00474AE7" w:rsidP="00474AE7">
    <w:pPr>
      <w:jc w:val="center"/>
      <w:rPr>
        <w:rFonts w:ascii="Garamond" w:hAnsi="Garamond"/>
        <w:b/>
        <w:i/>
        <w:sz w:val="36"/>
        <w:szCs w:val="36"/>
      </w:rPr>
    </w:pPr>
    <w:r>
      <w:rPr>
        <w:rFonts w:ascii="Garamond" w:hAnsi="Garamond"/>
        <w:b/>
        <w:i/>
        <w:noProof/>
        <w:sz w:val="36"/>
        <w:szCs w:val="36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62230</wp:posOffset>
          </wp:positionH>
          <wp:positionV relativeFrom="paragraph">
            <wp:posOffset>-173355</wp:posOffset>
          </wp:positionV>
          <wp:extent cx="1278255" cy="711200"/>
          <wp:effectExtent l="19050" t="0" r="0" b="0"/>
          <wp:wrapSquare wrapText="bothSides"/>
          <wp:docPr id="1" name="Obrázok 0" descr="carpe_die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rpe_die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78255" cy="711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Garamond" w:hAnsi="Garamond"/>
        <w:b/>
        <w:i/>
        <w:sz w:val="36"/>
        <w:szCs w:val="36"/>
      </w:rPr>
      <w:t xml:space="preserve">            </w:t>
    </w:r>
    <w:r w:rsidRPr="00224AB9">
      <w:rPr>
        <w:rFonts w:ascii="Garamond" w:hAnsi="Garamond"/>
        <w:b/>
        <w:i/>
        <w:sz w:val="36"/>
        <w:szCs w:val="36"/>
      </w:rPr>
      <w:t>Nezisková organizácia Carpe diem</w:t>
    </w:r>
  </w:p>
  <w:p w:rsidR="00D60E20" w:rsidRDefault="00D60E2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00185A"/>
    <w:multiLevelType w:val="hybridMultilevel"/>
    <w:tmpl w:val="8BBC4300"/>
    <w:lvl w:ilvl="0" w:tplc="D35AAAF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4A68DA"/>
    <w:rsid w:val="0006563C"/>
    <w:rsid w:val="000F7B26"/>
    <w:rsid w:val="00145050"/>
    <w:rsid w:val="0022032D"/>
    <w:rsid w:val="00221A03"/>
    <w:rsid w:val="00286801"/>
    <w:rsid w:val="00290C9E"/>
    <w:rsid w:val="002C143E"/>
    <w:rsid w:val="00373FB6"/>
    <w:rsid w:val="003B4138"/>
    <w:rsid w:val="003D5F89"/>
    <w:rsid w:val="003F50F3"/>
    <w:rsid w:val="00474AE7"/>
    <w:rsid w:val="004A68DA"/>
    <w:rsid w:val="005076B1"/>
    <w:rsid w:val="005405F8"/>
    <w:rsid w:val="00576D60"/>
    <w:rsid w:val="00590599"/>
    <w:rsid w:val="005B6169"/>
    <w:rsid w:val="005E2360"/>
    <w:rsid w:val="00616266"/>
    <w:rsid w:val="0062208F"/>
    <w:rsid w:val="00651A4A"/>
    <w:rsid w:val="006B0946"/>
    <w:rsid w:val="006E0324"/>
    <w:rsid w:val="007169F3"/>
    <w:rsid w:val="00752E80"/>
    <w:rsid w:val="007B4C7A"/>
    <w:rsid w:val="0082358D"/>
    <w:rsid w:val="00915A17"/>
    <w:rsid w:val="00922910"/>
    <w:rsid w:val="00927E12"/>
    <w:rsid w:val="009570B7"/>
    <w:rsid w:val="00975F7C"/>
    <w:rsid w:val="009B1D6A"/>
    <w:rsid w:val="00A00AA8"/>
    <w:rsid w:val="00A266EA"/>
    <w:rsid w:val="00AB5903"/>
    <w:rsid w:val="00B20624"/>
    <w:rsid w:val="00BF1FB9"/>
    <w:rsid w:val="00C26E1E"/>
    <w:rsid w:val="00C713FF"/>
    <w:rsid w:val="00C716EB"/>
    <w:rsid w:val="00D60E20"/>
    <w:rsid w:val="00DA5DC6"/>
    <w:rsid w:val="00DE72CE"/>
    <w:rsid w:val="00E03246"/>
    <w:rsid w:val="00E16C00"/>
    <w:rsid w:val="00E269A4"/>
    <w:rsid w:val="00E468F4"/>
    <w:rsid w:val="00E5644B"/>
    <w:rsid w:val="00F439DD"/>
    <w:rsid w:val="00F66E7E"/>
    <w:rsid w:val="00FC0AE8"/>
    <w:rsid w:val="00FE2C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alutation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0C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dresaodesilatele">
    <w:name w:val="Adresa odesilatele"/>
    <w:basedOn w:val="Normlny"/>
    <w:rsid w:val="004A68DA"/>
    <w:pPr>
      <w:keepLines/>
      <w:framePr w:w="4320" w:h="965" w:hSpace="187" w:vSpace="187" w:wrap="notBeside" w:vAnchor="page" w:hAnchor="margin" w:xAlign="right" w:y="966" w:anchorLock="1"/>
      <w:tabs>
        <w:tab w:val="left" w:pos="2160"/>
      </w:tabs>
      <w:spacing w:after="0" w:line="160" w:lineRule="atLeast"/>
      <w:jc w:val="both"/>
    </w:pPr>
    <w:rPr>
      <w:rFonts w:ascii="Arial" w:eastAsia="Times New Roman" w:hAnsi="Arial" w:cs="Times New Roman"/>
      <w:spacing w:val="-5"/>
      <w:sz w:val="14"/>
      <w:szCs w:val="20"/>
      <w:lang w:val="cs-CZ" w:eastAsia="cs-CZ"/>
    </w:rPr>
  </w:style>
  <w:style w:type="paragraph" w:customStyle="1" w:styleId="Vnitnadresa-jmno">
    <w:name w:val="Vnitřní adresa - jméno"/>
    <w:basedOn w:val="Normlny"/>
    <w:next w:val="Normlny"/>
    <w:rsid w:val="004A68DA"/>
    <w:pPr>
      <w:spacing w:before="220" w:after="0" w:line="220" w:lineRule="atLeast"/>
      <w:jc w:val="both"/>
    </w:pPr>
    <w:rPr>
      <w:rFonts w:ascii="Arial" w:eastAsia="Times New Roman" w:hAnsi="Arial" w:cs="Times New Roman"/>
      <w:spacing w:val="-5"/>
      <w:sz w:val="20"/>
      <w:szCs w:val="20"/>
      <w:lang w:val="cs-CZ" w:eastAsia="cs-CZ"/>
    </w:rPr>
  </w:style>
  <w:style w:type="character" w:styleId="Hypertextovprepojenie">
    <w:name w:val="Hyperlink"/>
    <w:basedOn w:val="Predvolenpsmoodseku"/>
    <w:uiPriority w:val="99"/>
    <w:unhideWhenUsed/>
    <w:rsid w:val="004A68DA"/>
    <w:rPr>
      <w:color w:val="0000FF" w:themeColor="hyperlink"/>
      <w:u w:val="single"/>
    </w:rPr>
  </w:style>
  <w:style w:type="paragraph" w:styleId="Oslovenie">
    <w:name w:val="Salutation"/>
    <w:basedOn w:val="Normlny"/>
    <w:next w:val="Normlny"/>
    <w:link w:val="OslovenieChar"/>
    <w:rsid w:val="004A68DA"/>
    <w:pPr>
      <w:spacing w:before="220" w:after="220" w:line="220" w:lineRule="atLeast"/>
      <w:jc w:val="both"/>
    </w:pPr>
    <w:rPr>
      <w:rFonts w:ascii="Arial" w:eastAsia="Times New Roman" w:hAnsi="Arial" w:cs="Times New Roman"/>
      <w:spacing w:val="-5"/>
      <w:sz w:val="20"/>
      <w:szCs w:val="20"/>
      <w:lang w:val="cs-CZ" w:eastAsia="cs-CZ"/>
    </w:rPr>
  </w:style>
  <w:style w:type="character" w:customStyle="1" w:styleId="OslovenieChar">
    <w:name w:val="Oslovenie Char"/>
    <w:basedOn w:val="Predvolenpsmoodseku"/>
    <w:link w:val="Oslovenie"/>
    <w:rsid w:val="004A68DA"/>
    <w:rPr>
      <w:rFonts w:ascii="Arial" w:eastAsia="Times New Roman" w:hAnsi="Arial" w:cs="Times New Roman"/>
      <w:spacing w:val="-5"/>
      <w:sz w:val="20"/>
      <w:szCs w:val="20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3F50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F50F3"/>
  </w:style>
  <w:style w:type="paragraph" w:styleId="Pta">
    <w:name w:val="footer"/>
    <w:basedOn w:val="Normlny"/>
    <w:link w:val="PtaChar"/>
    <w:uiPriority w:val="99"/>
    <w:unhideWhenUsed/>
    <w:rsid w:val="003F50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F50F3"/>
  </w:style>
  <w:style w:type="paragraph" w:styleId="Textbubliny">
    <w:name w:val="Balloon Text"/>
    <w:basedOn w:val="Normlny"/>
    <w:link w:val="TextbublinyChar"/>
    <w:uiPriority w:val="99"/>
    <w:semiHidden/>
    <w:unhideWhenUsed/>
    <w:rsid w:val="00D6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0E20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A00AA8"/>
    <w:pPr>
      <w:spacing w:after="0" w:line="240" w:lineRule="auto"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tkacova.ficova@carpediemno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carpediemno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868</TotalTime>
  <Pages>1</Pages>
  <Words>864</Words>
  <Characters>4931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Tkáč</dc:creator>
  <cp:keywords/>
  <dc:description/>
  <cp:lastModifiedBy>Jozef Tkáč</cp:lastModifiedBy>
  <cp:revision>8</cp:revision>
  <cp:lastPrinted>2014-07-16T08:48:00Z</cp:lastPrinted>
  <dcterms:created xsi:type="dcterms:W3CDTF">2014-07-14T05:34:00Z</dcterms:created>
  <dcterms:modified xsi:type="dcterms:W3CDTF">2014-07-16T08:48:00Z</dcterms:modified>
</cp:coreProperties>
</file>