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96"/>
          <w:szCs w:val="96"/>
        </w:rPr>
      </w:pPr>
      <w:r>
        <w:rPr>
          <w:b/>
          <w:sz w:val="96"/>
          <w:szCs w:val="96"/>
        </w:rPr>
        <w:t>NÁDEJ</w:t>
      </w:r>
    </w:p>
    <w:p>
      <w:pPr>
        <w:pStyle w:val="style0"/>
        <w:spacing w:line="480" w:lineRule="auto"/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 xml:space="preserve">Ošetrovateľský dom </w:t>
      </w:r>
    </w:p>
    <w:p>
      <w:pPr>
        <w:pStyle w:val="style0"/>
        <w:spacing w:line="480" w:lineRule="auto"/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 xml:space="preserve">– </w:t>
      </w:r>
      <w:r>
        <w:rPr>
          <w:b/>
          <w:sz w:val="56"/>
          <w:szCs w:val="56"/>
        </w:rPr>
        <w:t>ošetrovateľské a sociálne služby,</w:t>
      </w:r>
    </w:p>
    <w:p>
      <w:pPr>
        <w:pStyle w:val="style0"/>
        <w:spacing w:line="48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nezisková organizácia</w:t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Sládkovičova 21, 953 01 Zlaté Moravce</w:t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96"/>
          <w:szCs w:val="96"/>
        </w:rPr>
      </w:pPr>
      <w:r>
        <w:rPr>
          <w:b/>
          <w:sz w:val="96"/>
          <w:szCs w:val="96"/>
        </w:rPr>
        <w:t xml:space="preserve">VÝROČNÁ SPRÁVA </w:t>
      </w:r>
    </w:p>
    <w:p>
      <w:pPr>
        <w:pStyle w:val="style0"/>
        <w:spacing w:line="360" w:lineRule="auto"/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za rok 2013</w:t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rPr>
          <w:b/>
          <w:sz w:val="48"/>
          <w:szCs w:val="48"/>
        </w:rPr>
      </w:pPr>
      <w:r>
        <w:rPr>
          <w:b/>
          <w:sz w:val="48"/>
          <w:szCs w:val="48"/>
        </w:rPr>
        <w:t>Zlaté Moravce apríl  2014</w:t>
      </w:r>
    </w:p>
    <w:p>
      <w:pPr>
        <w:pStyle w:val="style0"/>
        <w:spacing w:line="36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Nádej Ošetrovateľský dom – ošetrovateľské a sociálne služby, n.o.</w:t>
      </w:r>
    </w:p>
    <w:p>
      <w:pPr>
        <w:pStyle w:val="style0"/>
        <w:spacing w:line="36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Sládkovičova 21, 953 01 Zlaté Moravce</w:t>
      </w:r>
    </w:p>
    <w:p>
      <w:pPr>
        <w:pStyle w:val="style0"/>
        <w:spacing w:line="36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</w:r>
    </w:p>
    <w:p>
      <w:pPr>
        <w:pStyle w:val="style0"/>
        <w:spacing w:line="36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IČO: 457 353 44</w:t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DIČ: 2023957606</w:t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</w:r>
    </w:p>
    <w:p>
      <w:pPr>
        <w:pStyle w:val="style0"/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Najvyšší orgán neziskovej organizácie:</w:t>
      </w:r>
    </w:p>
    <w:p>
      <w:pPr>
        <w:pStyle w:val="style0"/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</w:r>
    </w:p>
    <w:p>
      <w:pPr>
        <w:pStyle w:val="style0"/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Správna rada:</w:t>
      </w:r>
    </w:p>
    <w:p>
      <w:pPr>
        <w:pStyle w:val="style21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Ing. Juraj Tomanka       -      predseda</w:t>
      </w:r>
    </w:p>
    <w:p>
      <w:pPr>
        <w:pStyle w:val="style21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Mgr. Zuzana Pechová    -      člen</w:t>
      </w:r>
    </w:p>
    <w:p>
      <w:pPr>
        <w:pStyle w:val="style21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Peter Kuštek                  -      člen</w:t>
      </w:r>
    </w:p>
    <w:p>
      <w:pPr>
        <w:pStyle w:val="style0"/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</w:r>
    </w:p>
    <w:p>
      <w:pPr>
        <w:pStyle w:val="style0"/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</w:r>
    </w:p>
    <w:p>
      <w:pPr>
        <w:pStyle w:val="style0"/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Revízor:</w:t>
      </w:r>
    </w:p>
    <w:p>
      <w:pPr>
        <w:pStyle w:val="style21"/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Ing. Ivana Tomanková    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Nezisková organizácia Nádej Ošetrovateľský dom – ošetrovateľské a sociálne služby, n.o. začala svoju činnosť v druhej polovici roka 2012. 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Zariadenie poskytuje ošetrovateľské a sociálne služby svojim klientom, ktorí po veľmi zhoršenom zdravotnom stave prechádzajú z Nádej DD a DSS n.o. na lôžka horeuvedeného zariadenia. 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Jedná sa o klientov, ktorých zdravotný stav je nevyliečiteľný, sústavne sa zhoršujúci a títo ľudia sa dostávajú do ohrozenia života a postupne exitujú.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roku  2013  sme ošetrovali a doopatrovali siedmich  klientov, ktorých zdravotný stav bol natoľko vážny, že boli odoslaní z Nemocnice s poliklinikou v Zlatých Moravciach, do uvedeného zariadenia kde dokončili svoju životnú púť. 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Počas ich posledných chvíľ života im bola a je  poskytovaná nepretržitá 24 hodinová zdravotná, ošetrovateľská, opatrovateľská, sociálna a duchovná starostlivosť  ( návštevy kňazov z našej farnosti, sväté spovede,  prijímanie eucharistie a tiež posledné pomazanie).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Príčinou smrti našich klientov bolo vo väčšine prípadov ťažké onkologické ochorenie a vysoký vek.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Nádej Ošetrovateľský dom – ošetrovateľské a sociálne služby, n.o. zatiaľ ešte nemá zmluvy so zdravotnými poisťovňami.  Príjmy získavame len z platieb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klientov a ich  rodinných príslušníkov. 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Zdravotnícku starostlivosť v tomto zariadení zabezpečujú tri zdravotné sestry z ADOS – AGERE, s.r.o. Zlaté Moravce: </w:t>
      </w:r>
    </w:p>
    <w:p>
      <w:pPr>
        <w:pStyle w:val="style21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Bc. Erika Blahová - garant, </w:t>
      </w:r>
    </w:p>
    <w:p>
      <w:pPr>
        <w:pStyle w:val="style21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Darina Šabíková, </w:t>
      </w:r>
    </w:p>
    <w:p>
      <w:pPr>
        <w:pStyle w:val="style21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Silvia Menichová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Opatrovateľskú starostlivosť klientom zabezpečujeme opatrovateľkami, ktoré sa striedajú v osem a dvanásťhodinových službách a pracujú i pre klientov v Nádeji DD  a DSS n.o. Zlaté Moravce. 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V súčasnosti máme v Ošetrovateľskom dome  n.o. dvoch klientov. Jeden klient je v ťažkom život ohrozujúcom zdravotnom stave  bdelej  kómy a druhá klientka  je  po vážnej operácii chrbtice a jej zdravotný stav je tiež nepriaznivý  vzhľadom  na  závažné somatické a psychické diagnózy.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Nad zdravotnou starostlivosťou  klientov dbá obvodný lekár, ktorý do zariadenia prichádza pravidelne, ordinuje liečbu a úzko spolupracuje so zdravotníckym personálom, ktorý klientom podáva infúzie, injekcie, zdravotnícke a hygienické pomôcky  a sleduje  celkový vývoj ich zdravotného stavu. Časté sú  návštevy odborných lekárov, urológa, chirurga, psychiatra, geriatra, ktorí riešia momentálny zdravotný stav jednotlivých prijímateľov sociálnej služby. 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Zdravotné sestry  podávajú ťažko chorým klientom infúznu, injekčnú a medikamentóznu liečbu, ošetrujú a preväzujú  dekubity, zavádzajú rôzne zdravotné pomôcky (katéter, sondu), vykonávajú odsávanie dýchacích ciest. 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Vzhľadom k tomu, že táto práca je vysoko odborná naše zariadenie s lekármi úzko spolupracuje.</w:t>
      </w:r>
    </w:p>
    <w:p>
      <w:pPr>
        <w:pStyle w:val="style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>
      <w:type w:val="nextPage"/>
      <w:pgSz w:h="16838" w:w="11906"/>
      <w:pgMar w:bottom="1417" w:footer="0" w:gutter="0" w:header="0" w:left="1417" w:right="1417" w:top="1417"/>
      <w:pgNumType w:fmt="decimal"/>
      <w:formProt w:val="false"/>
      <w:textDirection w:val="lrTb"/>
      <w:docGrid w:charSpace="0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swiss"/>
    <w:pitch w:val="variable"/>
  </w:font>
</w:fonts>
</file>

<file path=word/numbering.xml><?xml version="1.0" encoding="utf-8"?>
<w:numbering xmlns:o="urn:schemas-microsoft-com:office:office" xmlns:r="http://schemas.openxmlformats.org/officeDocument/2006/relationships" xmlns:v="urn:schemas-microsoft-com:vml" xmlns:w="http://schemas.openxmlformats.org/wordprocessingml/2006/main">
  <w:abstractNum w:abstractNumId="1">
    <w:lvl w:ilvl="0">
      <w:start w:val="1"/>
      <w:numFmt w:val="decimal"/>
      <w:lvlText w:val="%1."/>
      <w:lvlJc w:val="left"/>
      <w:pPr>
        <w:ind w:hanging="360" w:left="720"/>
      </w:p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2">
    <w:lvl w:ilvl="0">
      <w:start w:val="1"/>
      <w:numFmt w:val="decimal"/>
      <w:lvlText w:val="%1."/>
      <w:lvlJc w:val="left"/>
      <w:pPr>
        <w:ind w:hanging="360" w:left="720"/>
      </w:p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91"/>
  <w:defaultTabStop w:val="708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/>
      <w:suppressAutoHyphens w:val="true"/>
      <w:spacing w:after="0" w:before="0"/>
      <w:contextualSpacing w:val="false"/>
    </w:pPr>
    <w:rPr>
      <w:rFonts w:ascii="Times New Roman" w:cs="Calibri" w:eastAsia="SimSun" w:hAnsi="Times New Roman"/>
      <w:color w:val="auto"/>
      <w:sz w:val="24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paragraph">
    <w:name w:val="Nadpis"/>
    <w:basedOn w:val="style0"/>
    <w:next w:val="style17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7" w:type="paragraph">
    <w:name w:val="Telo textu"/>
    <w:basedOn w:val="style0"/>
    <w:next w:val="style17"/>
    <w:pPr>
      <w:spacing w:after="120" w:before="0"/>
      <w:contextualSpacing w:val="false"/>
    </w:pPr>
    <w:rPr/>
  </w:style>
  <w:style w:styleId="style18" w:type="paragraph">
    <w:name w:val="Zoznam"/>
    <w:basedOn w:val="style17"/>
    <w:next w:val="style18"/>
    <w:pPr/>
    <w:rPr>
      <w:rFonts w:cs="Mangal"/>
    </w:rPr>
  </w:style>
  <w:style w:styleId="style19" w:type="paragraph">
    <w:name w:val="Popis"/>
    <w:basedOn w:val="style0"/>
    <w:next w:val="style19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0" w:type="paragraph">
    <w:name w:val="Index"/>
    <w:basedOn w:val="style0"/>
    <w:next w:val="style20"/>
    <w:pPr>
      <w:suppressLineNumbers/>
    </w:pPr>
    <w:rPr>
      <w:rFonts w:cs="Mangal"/>
    </w:rPr>
  </w:style>
  <w:style w:styleId="style21" w:type="paragraph">
    <w:name w:val="List Paragraph"/>
    <w:basedOn w:val="style0"/>
    <w:next w:val="style21"/>
    <w:pPr>
      <w:spacing w:after="0" w:before="0"/>
      <w:ind w:hanging="0" w:left="720" w:right="0"/>
      <w:contextualSpacing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2014-04-02T14:45:00Z</dcterms:created>
  <dc:creator>PC</dc:creator>
  <cp:lastModifiedBy>PC</cp:lastModifiedBy>
  <cp:lastPrinted>2013-05-24T10:38:00Z</cp:lastPrinted>
  <dcterms:modified xsi:type="dcterms:W3CDTF">2014-04-07T13:59:00Z</dcterms:modified>
  <cp:revision>6</cp:revision>
</cp:coreProperties>
</file>