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1C80" w:rsidRPr="00861C80" w:rsidRDefault="003E6C5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</w:t>
      </w:r>
      <w:bookmarkStart w:id="0" w:name="_GoBack"/>
      <w:bookmarkEnd w:id="0"/>
      <w:r w:rsidR="00861C80">
        <w:rPr>
          <w:rFonts w:ascii="Times New Roman" w:hAnsi="Times New Roman" w:cs="Times New Roman"/>
        </w:rPr>
        <w:t>Výročná správa obce Kapušianske Kľačany...........................................................................................1</w:t>
      </w:r>
    </w:p>
    <w:p w:rsidR="00861C80" w:rsidRDefault="00861C80">
      <w:pPr>
        <w:rPr>
          <w:rFonts w:ascii="Times New Roman" w:hAnsi="Times New Roman" w:cs="Times New Roman"/>
          <w:b/>
          <w:sz w:val="36"/>
          <w:szCs w:val="36"/>
        </w:rPr>
      </w:pPr>
    </w:p>
    <w:p w:rsidR="00861C80" w:rsidRPr="00F402F0" w:rsidRDefault="00861C80">
      <w:pPr>
        <w:rPr>
          <w:rFonts w:ascii="Times New Roman" w:hAnsi="Times New Roman" w:cs="Times New Roman"/>
        </w:rPr>
      </w:pPr>
    </w:p>
    <w:p w:rsidR="00861C80" w:rsidRPr="00F402F0" w:rsidRDefault="00861C80">
      <w:pPr>
        <w:rPr>
          <w:rFonts w:ascii="Times New Roman" w:hAnsi="Times New Roman" w:cs="Times New Roman"/>
        </w:rPr>
      </w:pPr>
    </w:p>
    <w:p w:rsidR="00861C80" w:rsidRDefault="00861C80">
      <w:pPr>
        <w:rPr>
          <w:rFonts w:ascii="Times New Roman" w:hAnsi="Times New Roman" w:cs="Times New Roman"/>
          <w:b/>
          <w:sz w:val="36"/>
          <w:szCs w:val="36"/>
        </w:rPr>
      </w:pPr>
    </w:p>
    <w:p w:rsidR="00861C80" w:rsidRDefault="00861C80">
      <w:pPr>
        <w:rPr>
          <w:rFonts w:ascii="Times New Roman" w:hAnsi="Times New Roman" w:cs="Times New Roman"/>
          <w:b/>
          <w:sz w:val="36"/>
          <w:szCs w:val="36"/>
        </w:rPr>
      </w:pPr>
    </w:p>
    <w:p w:rsidR="00861C80" w:rsidRDefault="00861C80">
      <w:pPr>
        <w:rPr>
          <w:rFonts w:ascii="Times New Roman" w:hAnsi="Times New Roman" w:cs="Times New Roman"/>
          <w:b/>
          <w:sz w:val="36"/>
          <w:szCs w:val="36"/>
        </w:rPr>
      </w:pPr>
    </w:p>
    <w:p w:rsidR="00861C80" w:rsidRDefault="00861C80" w:rsidP="00D05F8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861C80">
        <w:rPr>
          <w:rFonts w:ascii="Times New Roman" w:hAnsi="Times New Roman" w:cs="Times New Roman"/>
          <w:b/>
          <w:sz w:val="36"/>
          <w:szCs w:val="36"/>
        </w:rPr>
        <w:t>Výročná správa obce Kapušianske Kľačany</w:t>
      </w:r>
    </w:p>
    <w:p w:rsidR="00A345FC" w:rsidRDefault="00861C80" w:rsidP="00D05F8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861C80">
        <w:rPr>
          <w:rFonts w:ascii="Times New Roman" w:hAnsi="Times New Roman" w:cs="Times New Roman"/>
          <w:b/>
          <w:sz w:val="36"/>
          <w:szCs w:val="36"/>
        </w:rPr>
        <w:t>za rok 2013</w:t>
      </w:r>
    </w:p>
    <w:p w:rsidR="00861C80" w:rsidRDefault="00861C80" w:rsidP="00861C80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861C80" w:rsidRDefault="00D05F85" w:rsidP="00D05F8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Theme="majorHAnsi" w:eastAsiaTheme="majorEastAsia" w:hAnsiTheme="majorHAnsi" w:cstheme="majorBidi"/>
          <w:noProof/>
          <w:color w:val="17365D" w:themeColor="text2" w:themeShade="BF"/>
          <w:spacing w:val="5"/>
          <w:kern w:val="28"/>
          <w:sz w:val="52"/>
          <w:szCs w:val="52"/>
          <w:lang w:eastAsia="sk-SK"/>
        </w:rPr>
        <w:drawing>
          <wp:inline distT="0" distB="0" distL="0" distR="0" wp14:anchorId="79D755CB" wp14:editId="550351BE">
            <wp:extent cx="762000" cy="876300"/>
            <wp:effectExtent l="0" t="0" r="0" b="0"/>
            <wp:docPr id="2" name="Obrázok 2" descr="C:\Users\uzivatel\Pictures\logo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zivatel\Pictures\logo.bmp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1C80" w:rsidRDefault="00861C80" w:rsidP="00861C80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861C80" w:rsidRDefault="00861C80" w:rsidP="00861C80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861C80" w:rsidRDefault="00861C80" w:rsidP="00861C80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861C80" w:rsidRDefault="00861C80" w:rsidP="00861C80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861C80" w:rsidRDefault="00861C80" w:rsidP="00861C80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861C80" w:rsidRDefault="00861C80" w:rsidP="00861C80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861C80" w:rsidRDefault="00861C80" w:rsidP="00861C80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402F0" w:rsidRDefault="00F402F0" w:rsidP="00861C80">
      <w:pPr>
        <w:rPr>
          <w:rFonts w:ascii="Times New Roman" w:hAnsi="Times New Roman" w:cs="Times New Roman"/>
          <w:b/>
          <w:sz w:val="36"/>
          <w:szCs w:val="36"/>
        </w:rPr>
      </w:pPr>
    </w:p>
    <w:p w:rsidR="00F402F0" w:rsidRDefault="00F402F0" w:rsidP="00861C80">
      <w:pPr>
        <w:rPr>
          <w:rFonts w:ascii="Times New Roman" w:hAnsi="Times New Roman" w:cs="Times New Roman"/>
          <w:b/>
          <w:sz w:val="36"/>
          <w:szCs w:val="36"/>
        </w:rPr>
      </w:pPr>
    </w:p>
    <w:p w:rsidR="00861C80" w:rsidRPr="00F402F0" w:rsidRDefault="00861C80" w:rsidP="00861C80">
      <w:pPr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lastRenderedPageBreak/>
        <w:t>Výročná správa obce Kapušianske Kľačany...........................................................................................2</w:t>
      </w:r>
    </w:p>
    <w:p w:rsidR="00861C80" w:rsidRPr="00F402F0" w:rsidRDefault="00861C80" w:rsidP="00861C80">
      <w:pPr>
        <w:rPr>
          <w:rFonts w:ascii="Times New Roman" w:hAnsi="Times New Roman" w:cs="Times New Roman"/>
        </w:rPr>
      </w:pPr>
    </w:p>
    <w:p w:rsidR="002D0E4C" w:rsidRPr="00F402F0" w:rsidRDefault="00861C80" w:rsidP="00861C80">
      <w:pPr>
        <w:rPr>
          <w:rFonts w:ascii="Times New Roman" w:hAnsi="Times New Roman" w:cs="Times New Roman"/>
          <w:b/>
        </w:rPr>
      </w:pPr>
      <w:r w:rsidRPr="00F402F0">
        <w:rPr>
          <w:rFonts w:ascii="Times New Roman" w:hAnsi="Times New Roman" w:cs="Times New Roman"/>
          <w:b/>
        </w:rPr>
        <w:t>OBSAH</w:t>
      </w:r>
    </w:p>
    <w:p w:rsidR="00861C80" w:rsidRPr="00076C62" w:rsidRDefault="002D0E4C" w:rsidP="002D0E4C">
      <w:pPr>
        <w:rPr>
          <w:rFonts w:ascii="Times New Roman" w:hAnsi="Times New Roman" w:cs="Times New Roman"/>
          <w:b/>
          <w:sz w:val="24"/>
          <w:szCs w:val="24"/>
        </w:rPr>
      </w:pPr>
      <w:r w:rsidRPr="00076C62">
        <w:rPr>
          <w:rFonts w:ascii="Times New Roman" w:hAnsi="Times New Roman" w:cs="Times New Roman"/>
          <w:b/>
          <w:sz w:val="24"/>
          <w:szCs w:val="24"/>
        </w:rPr>
        <w:t xml:space="preserve">1.           </w:t>
      </w:r>
      <w:r w:rsidR="00861C80" w:rsidRPr="00076C62">
        <w:rPr>
          <w:rFonts w:ascii="Times New Roman" w:hAnsi="Times New Roman" w:cs="Times New Roman"/>
          <w:b/>
          <w:sz w:val="24"/>
          <w:szCs w:val="24"/>
        </w:rPr>
        <w:t>Základná charakteristika obce</w:t>
      </w:r>
    </w:p>
    <w:p w:rsidR="00F356A1" w:rsidRPr="00F402F0" w:rsidRDefault="00F356A1" w:rsidP="002D0E4C">
      <w:pPr>
        <w:rPr>
          <w:rFonts w:ascii="Times New Roman" w:hAnsi="Times New Roman" w:cs="Times New Roman"/>
          <w:b/>
        </w:rPr>
      </w:pPr>
    </w:p>
    <w:p w:rsidR="00F356A1" w:rsidRPr="00F402F0" w:rsidRDefault="002D0E4C" w:rsidP="00F356A1">
      <w:pPr>
        <w:pStyle w:val="Odsekzoznamu"/>
        <w:numPr>
          <w:ilvl w:val="1"/>
          <w:numId w:val="2"/>
        </w:numPr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 xml:space="preserve">      </w:t>
      </w:r>
      <w:r w:rsidR="00F356A1" w:rsidRPr="00F402F0">
        <w:rPr>
          <w:rFonts w:ascii="Times New Roman" w:hAnsi="Times New Roman" w:cs="Times New Roman"/>
        </w:rPr>
        <w:t xml:space="preserve"> Identifikačné</w:t>
      </w:r>
      <w:r w:rsidR="00861C80" w:rsidRPr="00F402F0">
        <w:rPr>
          <w:rFonts w:ascii="Times New Roman" w:hAnsi="Times New Roman" w:cs="Times New Roman"/>
        </w:rPr>
        <w:t xml:space="preserve"> údaje</w:t>
      </w:r>
    </w:p>
    <w:p w:rsidR="00F356A1" w:rsidRPr="00F402F0" w:rsidRDefault="00F356A1" w:rsidP="00F356A1">
      <w:pPr>
        <w:pStyle w:val="Odsekzoznamu"/>
        <w:numPr>
          <w:ilvl w:val="1"/>
          <w:numId w:val="2"/>
        </w:numPr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 xml:space="preserve">       Geografické údaje</w:t>
      </w:r>
    </w:p>
    <w:p w:rsidR="00861C80" w:rsidRPr="00F402F0" w:rsidRDefault="002D0E4C" w:rsidP="00F356A1">
      <w:pPr>
        <w:pStyle w:val="Odsekzoznamu"/>
        <w:numPr>
          <w:ilvl w:val="1"/>
          <w:numId w:val="2"/>
        </w:numPr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 xml:space="preserve">       </w:t>
      </w:r>
      <w:r w:rsidR="00861C80" w:rsidRPr="00F402F0">
        <w:rPr>
          <w:rFonts w:ascii="Times New Roman" w:hAnsi="Times New Roman" w:cs="Times New Roman"/>
        </w:rPr>
        <w:t>Demografické údaje</w:t>
      </w:r>
    </w:p>
    <w:p w:rsidR="00861C80" w:rsidRPr="00F402F0" w:rsidRDefault="002D0E4C" w:rsidP="00861C80">
      <w:pPr>
        <w:pStyle w:val="Odsekzoznamu"/>
        <w:numPr>
          <w:ilvl w:val="1"/>
          <w:numId w:val="2"/>
        </w:numPr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 xml:space="preserve">       </w:t>
      </w:r>
      <w:r w:rsidR="00861C80" w:rsidRPr="00F402F0">
        <w:rPr>
          <w:rFonts w:ascii="Times New Roman" w:hAnsi="Times New Roman" w:cs="Times New Roman"/>
        </w:rPr>
        <w:t>Ekonomické údaje</w:t>
      </w:r>
    </w:p>
    <w:p w:rsidR="00861C80" w:rsidRPr="00F402F0" w:rsidRDefault="002D0E4C" w:rsidP="00642BA3">
      <w:pPr>
        <w:pStyle w:val="Odsekzoznamu"/>
        <w:numPr>
          <w:ilvl w:val="1"/>
          <w:numId w:val="2"/>
        </w:numPr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 xml:space="preserve">       </w:t>
      </w:r>
      <w:r w:rsidR="00861C80" w:rsidRPr="00F402F0">
        <w:rPr>
          <w:rFonts w:ascii="Times New Roman" w:hAnsi="Times New Roman" w:cs="Times New Roman"/>
        </w:rPr>
        <w:t>Symboly obce</w:t>
      </w:r>
    </w:p>
    <w:p w:rsidR="00861C80" w:rsidRPr="00F402F0" w:rsidRDefault="002D0E4C" w:rsidP="00861C80">
      <w:pPr>
        <w:pStyle w:val="Odsekzoznamu"/>
        <w:numPr>
          <w:ilvl w:val="1"/>
          <w:numId w:val="2"/>
        </w:numPr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 xml:space="preserve">       </w:t>
      </w:r>
      <w:r w:rsidR="00861C80" w:rsidRPr="00F402F0">
        <w:rPr>
          <w:rFonts w:ascii="Times New Roman" w:hAnsi="Times New Roman" w:cs="Times New Roman"/>
        </w:rPr>
        <w:t>História obce</w:t>
      </w:r>
    </w:p>
    <w:p w:rsidR="00861C80" w:rsidRPr="00F402F0" w:rsidRDefault="002D0E4C" w:rsidP="0085696A">
      <w:pPr>
        <w:pStyle w:val="Odsekzoznamu"/>
        <w:numPr>
          <w:ilvl w:val="1"/>
          <w:numId w:val="2"/>
        </w:numPr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 xml:space="preserve">       </w:t>
      </w:r>
      <w:r w:rsidR="00861C80" w:rsidRPr="00F402F0">
        <w:rPr>
          <w:rFonts w:ascii="Times New Roman" w:hAnsi="Times New Roman" w:cs="Times New Roman"/>
        </w:rPr>
        <w:t>Pamiatky</w:t>
      </w:r>
    </w:p>
    <w:p w:rsidR="002D0E4C" w:rsidRPr="00F402F0" w:rsidRDefault="00642BA3" w:rsidP="002D0E4C">
      <w:pPr>
        <w:pStyle w:val="Odsekzoznamu"/>
        <w:numPr>
          <w:ilvl w:val="1"/>
          <w:numId w:val="2"/>
        </w:numPr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 xml:space="preserve">       </w:t>
      </w:r>
      <w:r w:rsidR="00861C80" w:rsidRPr="00F402F0">
        <w:rPr>
          <w:rFonts w:ascii="Times New Roman" w:hAnsi="Times New Roman" w:cs="Times New Roman"/>
        </w:rPr>
        <w:t>Výchova a</w:t>
      </w:r>
      <w:r w:rsidR="002D0E4C" w:rsidRPr="00F402F0">
        <w:rPr>
          <w:rFonts w:ascii="Times New Roman" w:hAnsi="Times New Roman" w:cs="Times New Roman"/>
        </w:rPr>
        <w:t> </w:t>
      </w:r>
      <w:r w:rsidR="00861C80" w:rsidRPr="00F402F0">
        <w:rPr>
          <w:rFonts w:ascii="Times New Roman" w:hAnsi="Times New Roman" w:cs="Times New Roman"/>
        </w:rPr>
        <w:t>vzdelávanie</w:t>
      </w:r>
    </w:p>
    <w:p w:rsidR="00861C80" w:rsidRPr="00F402F0" w:rsidRDefault="0085696A" w:rsidP="002D0E4C">
      <w:pPr>
        <w:pStyle w:val="Odsekzoznamu"/>
        <w:numPr>
          <w:ilvl w:val="1"/>
          <w:numId w:val="2"/>
        </w:numPr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 xml:space="preserve">      </w:t>
      </w:r>
      <w:r w:rsidR="00642BA3" w:rsidRPr="00F402F0">
        <w:rPr>
          <w:rFonts w:ascii="Times New Roman" w:hAnsi="Times New Roman" w:cs="Times New Roman"/>
        </w:rPr>
        <w:t xml:space="preserve"> </w:t>
      </w:r>
      <w:r w:rsidR="002D0E4C" w:rsidRPr="00F402F0">
        <w:rPr>
          <w:rFonts w:ascii="Times New Roman" w:hAnsi="Times New Roman" w:cs="Times New Roman"/>
        </w:rPr>
        <w:t>Z</w:t>
      </w:r>
      <w:r w:rsidR="00861C80" w:rsidRPr="00F402F0">
        <w:rPr>
          <w:rFonts w:ascii="Times New Roman" w:hAnsi="Times New Roman" w:cs="Times New Roman"/>
        </w:rPr>
        <w:t>dravotníctvo</w:t>
      </w:r>
    </w:p>
    <w:p w:rsidR="00861C80" w:rsidRPr="00F402F0" w:rsidRDefault="00861C80" w:rsidP="00861C80">
      <w:pPr>
        <w:pStyle w:val="Odsekzoznamu"/>
        <w:numPr>
          <w:ilvl w:val="1"/>
          <w:numId w:val="2"/>
        </w:numPr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Sociálne zabezpečenie</w:t>
      </w:r>
    </w:p>
    <w:p w:rsidR="002D0E4C" w:rsidRPr="00F402F0" w:rsidRDefault="002D0E4C" w:rsidP="00861C80">
      <w:pPr>
        <w:pStyle w:val="Odsekzoznamu"/>
        <w:numPr>
          <w:ilvl w:val="1"/>
          <w:numId w:val="2"/>
        </w:numPr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Kultúra</w:t>
      </w:r>
    </w:p>
    <w:p w:rsidR="002D0E4C" w:rsidRPr="00F402F0" w:rsidRDefault="002D0E4C" w:rsidP="00861C80">
      <w:pPr>
        <w:pStyle w:val="Odsekzoznamu"/>
        <w:numPr>
          <w:ilvl w:val="1"/>
          <w:numId w:val="2"/>
        </w:numPr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Hospodárstvo</w:t>
      </w:r>
    </w:p>
    <w:p w:rsidR="002D0E4C" w:rsidRPr="00F402F0" w:rsidRDefault="002D0E4C" w:rsidP="00861C80">
      <w:pPr>
        <w:pStyle w:val="Odsekzoznamu"/>
        <w:numPr>
          <w:ilvl w:val="1"/>
          <w:numId w:val="2"/>
        </w:numPr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Organizačná štruktúra obce</w:t>
      </w:r>
    </w:p>
    <w:p w:rsidR="002D0E4C" w:rsidRPr="00076C62" w:rsidRDefault="002D0E4C" w:rsidP="002D0E4C">
      <w:pPr>
        <w:rPr>
          <w:rFonts w:ascii="Times New Roman" w:hAnsi="Times New Roman" w:cs="Times New Roman"/>
          <w:b/>
          <w:sz w:val="24"/>
          <w:szCs w:val="24"/>
        </w:rPr>
      </w:pPr>
      <w:r w:rsidRPr="00076C62">
        <w:rPr>
          <w:rFonts w:ascii="Times New Roman" w:hAnsi="Times New Roman" w:cs="Times New Roman"/>
          <w:b/>
          <w:sz w:val="24"/>
          <w:szCs w:val="24"/>
        </w:rPr>
        <w:t>2.          Rozpočet obce na rok 2013 a jeho plnenie</w:t>
      </w:r>
    </w:p>
    <w:p w:rsidR="002D0E4C" w:rsidRPr="00F402F0" w:rsidRDefault="002D0E4C" w:rsidP="002D0E4C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2.1.</w:t>
      </w:r>
      <w:r w:rsidRPr="00F402F0">
        <w:rPr>
          <w:rFonts w:ascii="Times New Roman" w:hAnsi="Times New Roman" w:cs="Times New Roman"/>
        </w:rPr>
        <w:tab/>
        <w:t>Plnenie príjmov za rok 2013</w:t>
      </w:r>
    </w:p>
    <w:p w:rsidR="002D0E4C" w:rsidRPr="00F402F0" w:rsidRDefault="002D0E4C" w:rsidP="002D0E4C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2.2</w:t>
      </w:r>
      <w:r w:rsidRPr="00F402F0">
        <w:rPr>
          <w:rFonts w:ascii="Times New Roman" w:hAnsi="Times New Roman" w:cs="Times New Roman"/>
        </w:rPr>
        <w:tab/>
        <w:t>Čerpanie výdav</w:t>
      </w:r>
      <w:r w:rsidR="00B10F22" w:rsidRPr="00F402F0">
        <w:rPr>
          <w:rFonts w:ascii="Times New Roman" w:hAnsi="Times New Roman" w:cs="Times New Roman"/>
        </w:rPr>
        <w:t>kov za rok 2013</w:t>
      </w:r>
    </w:p>
    <w:p w:rsidR="002D0E4C" w:rsidRPr="00076C62" w:rsidRDefault="002D0E4C" w:rsidP="002D0E4C">
      <w:pPr>
        <w:spacing w:after="0" w:line="240" w:lineRule="auto"/>
        <w:rPr>
          <w:rFonts w:ascii="Times New Roman" w:hAnsi="Times New Roman" w:cs="Times New Roman"/>
          <w:color w:val="9BBB59" w:themeColor="accent3"/>
          <w:sz w:val="24"/>
          <w:szCs w:val="24"/>
        </w:rPr>
      </w:pPr>
    </w:p>
    <w:p w:rsidR="002D0E4C" w:rsidRPr="00076C62" w:rsidRDefault="002D0E4C" w:rsidP="002D0E4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76C62">
        <w:rPr>
          <w:rFonts w:ascii="Times New Roman" w:hAnsi="Times New Roman" w:cs="Times New Roman"/>
          <w:b/>
          <w:sz w:val="24"/>
          <w:szCs w:val="24"/>
        </w:rPr>
        <w:t>3.</w:t>
      </w:r>
      <w:r w:rsidRPr="00076C62">
        <w:rPr>
          <w:rFonts w:ascii="Times New Roman" w:hAnsi="Times New Roman" w:cs="Times New Roman"/>
          <w:b/>
          <w:sz w:val="24"/>
          <w:szCs w:val="24"/>
        </w:rPr>
        <w:tab/>
        <w:t>Hospodárenie obce a rozdelenie výsledku hospodárenia za rok 2013</w:t>
      </w:r>
    </w:p>
    <w:p w:rsidR="002D0E4C" w:rsidRPr="00076C62" w:rsidRDefault="002D0E4C" w:rsidP="002D0E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D0E4C" w:rsidRPr="00076C62" w:rsidRDefault="002D0E4C" w:rsidP="002D0E4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76C62">
        <w:rPr>
          <w:rFonts w:ascii="Times New Roman" w:hAnsi="Times New Roman" w:cs="Times New Roman"/>
          <w:b/>
          <w:sz w:val="24"/>
          <w:szCs w:val="24"/>
        </w:rPr>
        <w:t>4.</w:t>
      </w:r>
      <w:r w:rsidRPr="00076C62">
        <w:rPr>
          <w:rFonts w:ascii="Times New Roman" w:hAnsi="Times New Roman" w:cs="Times New Roman"/>
          <w:b/>
          <w:sz w:val="24"/>
          <w:szCs w:val="24"/>
        </w:rPr>
        <w:tab/>
        <w:t>Bilancia aktív a pasív v celých €</w:t>
      </w:r>
    </w:p>
    <w:p w:rsidR="002D0E4C" w:rsidRPr="00F402F0" w:rsidRDefault="002D0E4C" w:rsidP="002D0E4C">
      <w:pPr>
        <w:spacing w:after="0" w:line="240" w:lineRule="auto"/>
        <w:rPr>
          <w:rFonts w:ascii="Times New Roman" w:hAnsi="Times New Roman" w:cs="Times New Roman"/>
        </w:rPr>
      </w:pPr>
    </w:p>
    <w:p w:rsidR="002D0E4C" w:rsidRPr="00F402F0" w:rsidRDefault="002D0E4C" w:rsidP="002D0E4C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4.1</w:t>
      </w:r>
      <w:r w:rsidRPr="00F402F0">
        <w:rPr>
          <w:rFonts w:ascii="Times New Roman" w:hAnsi="Times New Roman" w:cs="Times New Roman"/>
        </w:rPr>
        <w:tab/>
        <w:t>Aktíva</w:t>
      </w:r>
    </w:p>
    <w:p w:rsidR="002D0E4C" w:rsidRPr="00F402F0" w:rsidRDefault="002D0E4C" w:rsidP="002D0E4C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4.2</w:t>
      </w:r>
      <w:r w:rsidRPr="00F402F0">
        <w:rPr>
          <w:rFonts w:ascii="Times New Roman" w:hAnsi="Times New Roman" w:cs="Times New Roman"/>
        </w:rPr>
        <w:tab/>
        <w:t>Pasíva</w:t>
      </w:r>
    </w:p>
    <w:p w:rsidR="002D0E4C" w:rsidRPr="00F402F0" w:rsidRDefault="002D0E4C" w:rsidP="002D0E4C">
      <w:pPr>
        <w:spacing w:after="0" w:line="240" w:lineRule="auto"/>
        <w:rPr>
          <w:rFonts w:ascii="Times New Roman" w:hAnsi="Times New Roman" w:cs="Times New Roman"/>
        </w:rPr>
      </w:pPr>
    </w:p>
    <w:p w:rsidR="002D0E4C" w:rsidRPr="00076C62" w:rsidRDefault="002D0E4C" w:rsidP="002D0E4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76C62">
        <w:rPr>
          <w:rFonts w:ascii="Times New Roman" w:hAnsi="Times New Roman" w:cs="Times New Roman"/>
          <w:b/>
          <w:sz w:val="24"/>
          <w:szCs w:val="24"/>
        </w:rPr>
        <w:t>5.</w:t>
      </w:r>
      <w:r w:rsidRPr="00076C62">
        <w:rPr>
          <w:rFonts w:ascii="Times New Roman" w:hAnsi="Times New Roman" w:cs="Times New Roman"/>
          <w:b/>
          <w:sz w:val="24"/>
          <w:szCs w:val="24"/>
        </w:rPr>
        <w:tab/>
        <w:t>Vývoj pohľadávok a záväzkov v celých €</w:t>
      </w:r>
    </w:p>
    <w:p w:rsidR="002D0E4C" w:rsidRPr="00F402F0" w:rsidRDefault="002D0E4C" w:rsidP="002D0E4C">
      <w:pPr>
        <w:spacing w:after="0" w:line="240" w:lineRule="auto"/>
        <w:rPr>
          <w:rFonts w:ascii="Times New Roman" w:hAnsi="Times New Roman" w:cs="Times New Roman"/>
        </w:rPr>
      </w:pPr>
    </w:p>
    <w:p w:rsidR="002D0E4C" w:rsidRPr="00F402F0" w:rsidRDefault="002D0E4C" w:rsidP="002D0E4C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5.1</w:t>
      </w:r>
      <w:r w:rsidRPr="00F402F0">
        <w:rPr>
          <w:rFonts w:ascii="Times New Roman" w:hAnsi="Times New Roman" w:cs="Times New Roman"/>
        </w:rPr>
        <w:tab/>
        <w:t>Pohľadávky</w:t>
      </w:r>
    </w:p>
    <w:p w:rsidR="002D0E4C" w:rsidRPr="00F402F0" w:rsidRDefault="002D0E4C" w:rsidP="002D0E4C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5.2</w:t>
      </w:r>
      <w:r w:rsidRPr="00F402F0">
        <w:rPr>
          <w:rFonts w:ascii="Times New Roman" w:hAnsi="Times New Roman" w:cs="Times New Roman"/>
        </w:rPr>
        <w:tab/>
        <w:t>Záväzky</w:t>
      </w:r>
    </w:p>
    <w:p w:rsidR="002D0E4C" w:rsidRPr="00F402F0" w:rsidRDefault="002D0E4C" w:rsidP="002D0E4C">
      <w:pPr>
        <w:spacing w:after="0" w:line="240" w:lineRule="auto"/>
        <w:rPr>
          <w:rFonts w:ascii="Times New Roman" w:hAnsi="Times New Roman" w:cs="Times New Roman"/>
        </w:rPr>
      </w:pPr>
    </w:p>
    <w:p w:rsidR="007D50E5" w:rsidRPr="00076C62" w:rsidRDefault="007D50E5" w:rsidP="007D50E5">
      <w:pPr>
        <w:pStyle w:val="Standard"/>
        <w:jc w:val="both"/>
        <w:rPr>
          <w:rFonts w:cs="Times New Roman"/>
          <w:b/>
        </w:rPr>
      </w:pPr>
      <w:r w:rsidRPr="00076C62">
        <w:rPr>
          <w:rFonts w:cs="Times New Roman"/>
          <w:b/>
        </w:rPr>
        <w:t xml:space="preserve">6.     </w:t>
      </w:r>
      <w:r w:rsidRPr="00076C62">
        <w:rPr>
          <w:rFonts w:cs="Times New Roman"/>
          <w:b/>
        </w:rPr>
        <w:tab/>
        <w:t>Ostatné dôležité informácie</w:t>
      </w:r>
    </w:p>
    <w:p w:rsidR="007D50E5" w:rsidRPr="00F402F0" w:rsidRDefault="007D50E5" w:rsidP="007D50E5">
      <w:pPr>
        <w:pStyle w:val="Standard"/>
        <w:jc w:val="both"/>
        <w:rPr>
          <w:rFonts w:cs="Times New Roman"/>
          <w:b/>
          <w:sz w:val="22"/>
          <w:szCs w:val="22"/>
        </w:rPr>
      </w:pPr>
    </w:p>
    <w:p w:rsidR="007D50E5" w:rsidRPr="00F402F0" w:rsidRDefault="007D50E5" w:rsidP="007D50E5">
      <w:pPr>
        <w:pStyle w:val="Standard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sz w:val="22"/>
          <w:szCs w:val="22"/>
        </w:rPr>
        <w:t>6.1</w:t>
      </w:r>
      <w:r w:rsidRPr="00F402F0">
        <w:rPr>
          <w:rFonts w:cs="Times New Roman"/>
          <w:sz w:val="22"/>
          <w:szCs w:val="22"/>
        </w:rPr>
        <w:tab/>
        <w:t>Prijaté granty a transfery</w:t>
      </w:r>
    </w:p>
    <w:p w:rsidR="007D50E5" w:rsidRPr="00F402F0" w:rsidRDefault="007D50E5" w:rsidP="007D50E5">
      <w:pPr>
        <w:pStyle w:val="Standard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sz w:val="22"/>
          <w:szCs w:val="22"/>
        </w:rPr>
        <w:t>6.2</w:t>
      </w:r>
      <w:r w:rsidRPr="00F402F0">
        <w:rPr>
          <w:rFonts w:cs="Times New Roman"/>
          <w:sz w:val="22"/>
          <w:szCs w:val="22"/>
        </w:rPr>
        <w:tab/>
        <w:t>Poskytnuté dotácie</w:t>
      </w:r>
    </w:p>
    <w:p w:rsidR="007D50E5" w:rsidRPr="00F402F0" w:rsidRDefault="007D50E5" w:rsidP="007D50E5">
      <w:pPr>
        <w:pStyle w:val="Standard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sz w:val="22"/>
          <w:szCs w:val="22"/>
        </w:rPr>
        <w:t>6.3</w:t>
      </w:r>
      <w:r w:rsidRPr="00F402F0">
        <w:rPr>
          <w:rFonts w:cs="Times New Roman"/>
          <w:sz w:val="22"/>
          <w:szCs w:val="22"/>
        </w:rPr>
        <w:tab/>
        <w:t>Významné investičné akcie v roku 2013</w:t>
      </w:r>
    </w:p>
    <w:p w:rsidR="007D50E5" w:rsidRPr="00F402F0" w:rsidRDefault="007D50E5" w:rsidP="007D50E5">
      <w:pPr>
        <w:pStyle w:val="Standard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sz w:val="22"/>
          <w:szCs w:val="22"/>
        </w:rPr>
        <w:t>6.4</w:t>
      </w:r>
      <w:r w:rsidRPr="00F402F0">
        <w:rPr>
          <w:rFonts w:cs="Times New Roman"/>
          <w:sz w:val="22"/>
          <w:szCs w:val="22"/>
        </w:rPr>
        <w:tab/>
        <w:t>Predpokladaný budúci vývoj činnosti</w:t>
      </w:r>
    </w:p>
    <w:p w:rsidR="007D50E5" w:rsidRPr="00F402F0" w:rsidRDefault="007D50E5" w:rsidP="007D50E5">
      <w:pPr>
        <w:pStyle w:val="Standard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sz w:val="22"/>
          <w:szCs w:val="22"/>
        </w:rPr>
        <w:t>6.5</w:t>
      </w:r>
      <w:r w:rsidRPr="00F402F0">
        <w:rPr>
          <w:rFonts w:cs="Times New Roman"/>
          <w:sz w:val="22"/>
          <w:szCs w:val="22"/>
        </w:rPr>
        <w:tab/>
        <w:t>Udalosti osobitného významu po skončení účtovného obdobia</w:t>
      </w:r>
    </w:p>
    <w:p w:rsidR="007D50E5" w:rsidRDefault="007D50E5" w:rsidP="007D50E5">
      <w:pPr>
        <w:pStyle w:val="Standard"/>
        <w:jc w:val="both"/>
        <w:rPr>
          <w:rFonts w:cs="Times New Roman"/>
          <w:sz w:val="22"/>
          <w:szCs w:val="22"/>
        </w:rPr>
      </w:pPr>
    </w:p>
    <w:p w:rsidR="00076C62" w:rsidRDefault="00076C62" w:rsidP="007D50E5">
      <w:pPr>
        <w:pStyle w:val="Standard"/>
        <w:jc w:val="both"/>
        <w:rPr>
          <w:rFonts w:cs="Times New Roman"/>
          <w:sz w:val="22"/>
          <w:szCs w:val="22"/>
        </w:rPr>
      </w:pPr>
    </w:p>
    <w:p w:rsidR="00076C62" w:rsidRDefault="00076C62" w:rsidP="007D50E5">
      <w:pPr>
        <w:pStyle w:val="Standard"/>
        <w:jc w:val="both"/>
        <w:rPr>
          <w:rFonts w:cs="Times New Roman"/>
          <w:sz w:val="22"/>
          <w:szCs w:val="22"/>
        </w:rPr>
      </w:pPr>
    </w:p>
    <w:p w:rsidR="00076C62" w:rsidRPr="00F402F0" w:rsidRDefault="00076C62" w:rsidP="007D50E5">
      <w:pPr>
        <w:pStyle w:val="Standard"/>
        <w:jc w:val="both"/>
        <w:rPr>
          <w:rFonts w:cs="Times New Roman"/>
          <w:sz w:val="22"/>
          <w:szCs w:val="22"/>
        </w:rPr>
      </w:pPr>
    </w:p>
    <w:p w:rsidR="007D50E5" w:rsidRPr="00F402F0" w:rsidRDefault="007D50E5" w:rsidP="007D50E5">
      <w:pPr>
        <w:pStyle w:val="Standard"/>
        <w:jc w:val="both"/>
        <w:rPr>
          <w:rFonts w:cs="Times New Roman"/>
          <w:b/>
          <w:sz w:val="22"/>
          <w:szCs w:val="22"/>
        </w:rPr>
      </w:pPr>
    </w:p>
    <w:p w:rsidR="007D50E5" w:rsidRPr="00F402F0" w:rsidRDefault="007D50E5" w:rsidP="007D50E5">
      <w:pPr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lastRenderedPageBreak/>
        <w:t>Výročná správa obce Kapušianske Kľačany...........................................................................................3</w:t>
      </w:r>
    </w:p>
    <w:p w:rsidR="007D50E5" w:rsidRPr="00F402F0" w:rsidRDefault="007D50E5" w:rsidP="007D50E5">
      <w:pPr>
        <w:pStyle w:val="Standard"/>
        <w:jc w:val="both"/>
        <w:rPr>
          <w:rFonts w:cs="Times New Roman"/>
          <w:b/>
          <w:sz w:val="22"/>
          <w:szCs w:val="22"/>
        </w:rPr>
      </w:pPr>
    </w:p>
    <w:p w:rsidR="007D50E5" w:rsidRPr="00F402F0" w:rsidRDefault="007D50E5" w:rsidP="007D50E5">
      <w:pPr>
        <w:pStyle w:val="Standard"/>
        <w:jc w:val="both"/>
        <w:rPr>
          <w:rFonts w:cs="Times New Roman"/>
          <w:b/>
          <w:sz w:val="22"/>
          <w:szCs w:val="22"/>
        </w:rPr>
      </w:pPr>
    </w:p>
    <w:p w:rsidR="007D50E5" w:rsidRPr="00076C62" w:rsidRDefault="007D50E5" w:rsidP="007D50E5">
      <w:pPr>
        <w:pStyle w:val="Standard"/>
        <w:jc w:val="both"/>
        <w:rPr>
          <w:rFonts w:cs="Times New Roman"/>
          <w:b/>
        </w:rPr>
      </w:pPr>
      <w:r w:rsidRPr="00076C62">
        <w:rPr>
          <w:rFonts w:cs="Times New Roman"/>
          <w:b/>
        </w:rPr>
        <w:t>7.</w:t>
      </w:r>
      <w:r w:rsidRPr="00076C62">
        <w:rPr>
          <w:rFonts w:cs="Times New Roman"/>
          <w:b/>
        </w:rPr>
        <w:tab/>
        <w:t>Účtovná závierka za rok 2013</w:t>
      </w:r>
    </w:p>
    <w:p w:rsidR="007D50E5" w:rsidRPr="00076C62" w:rsidRDefault="007D50E5" w:rsidP="007D50E5">
      <w:pPr>
        <w:pStyle w:val="Standard"/>
        <w:jc w:val="both"/>
        <w:rPr>
          <w:rFonts w:cs="Times New Roman"/>
          <w:b/>
        </w:rPr>
      </w:pPr>
    </w:p>
    <w:p w:rsidR="007D50E5" w:rsidRPr="00F402F0" w:rsidRDefault="007D50E5" w:rsidP="007D50E5">
      <w:pPr>
        <w:pStyle w:val="Standard"/>
        <w:autoSpaceDE w:val="0"/>
        <w:jc w:val="both"/>
        <w:rPr>
          <w:rFonts w:cs="Times New Roman"/>
          <w:bCs/>
          <w:color w:val="000000"/>
          <w:sz w:val="22"/>
          <w:szCs w:val="22"/>
        </w:rPr>
      </w:pPr>
      <w:r w:rsidRPr="00F402F0">
        <w:rPr>
          <w:rFonts w:cs="Times New Roman"/>
          <w:bCs/>
          <w:color w:val="000000"/>
          <w:sz w:val="22"/>
          <w:szCs w:val="22"/>
        </w:rPr>
        <w:t xml:space="preserve">7.1 </w:t>
      </w:r>
      <w:r w:rsidRPr="00F402F0">
        <w:rPr>
          <w:rFonts w:cs="Times New Roman"/>
          <w:bCs/>
          <w:color w:val="000000"/>
          <w:sz w:val="22"/>
          <w:szCs w:val="22"/>
        </w:rPr>
        <w:tab/>
        <w:t xml:space="preserve">Súvaha </w:t>
      </w:r>
    </w:p>
    <w:p w:rsidR="007D50E5" w:rsidRPr="00F402F0" w:rsidRDefault="007D50E5" w:rsidP="007D50E5">
      <w:pPr>
        <w:pStyle w:val="Standard"/>
        <w:autoSpaceDE w:val="0"/>
        <w:jc w:val="both"/>
        <w:rPr>
          <w:rFonts w:cs="Times New Roman"/>
          <w:bCs/>
          <w:color w:val="000000"/>
          <w:sz w:val="22"/>
          <w:szCs w:val="22"/>
        </w:rPr>
      </w:pPr>
      <w:r w:rsidRPr="00F402F0">
        <w:rPr>
          <w:rFonts w:cs="Times New Roman"/>
          <w:bCs/>
          <w:color w:val="000000"/>
          <w:sz w:val="22"/>
          <w:szCs w:val="22"/>
        </w:rPr>
        <w:t>7.2</w:t>
      </w:r>
      <w:r w:rsidRPr="00F402F0">
        <w:rPr>
          <w:rFonts w:cs="Times New Roman"/>
          <w:bCs/>
          <w:color w:val="000000"/>
          <w:sz w:val="22"/>
          <w:szCs w:val="22"/>
        </w:rPr>
        <w:tab/>
        <w:t xml:space="preserve">Výkaz ziskov a strát </w:t>
      </w:r>
    </w:p>
    <w:p w:rsidR="007D50E5" w:rsidRPr="00F402F0" w:rsidRDefault="007D50E5" w:rsidP="007D50E5">
      <w:pPr>
        <w:pStyle w:val="Standard"/>
        <w:autoSpaceDE w:val="0"/>
        <w:jc w:val="both"/>
        <w:rPr>
          <w:rFonts w:cs="Times New Roman"/>
          <w:bCs/>
          <w:color w:val="000000"/>
          <w:sz w:val="22"/>
          <w:szCs w:val="22"/>
        </w:rPr>
      </w:pPr>
      <w:r w:rsidRPr="00F402F0">
        <w:rPr>
          <w:rFonts w:cs="Times New Roman"/>
          <w:bCs/>
          <w:color w:val="000000"/>
          <w:sz w:val="22"/>
          <w:szCs w:val="22"/>
        </w:rPr>
        <w:t>7.3</w:t>
      </w:r>
      <w:r w:rsidRPr="00F402F0">
        <w:rPr>
          <w:rFonts w:cs="Times New Roman"/>
          <w:bCs/>
          <w:color w:val="000000"/>
          <w:sz w:val="22"/>
          <w:szCs w:val="22"/>
        </w:rPr>
        <w:tab/>
        <w:t>Poznámky</w:t>
      </w:r>
    </w:p>
    <w:p w:rsidR="007D50E5" w:rsidRPr="00F402F0" w:rsidRDefault="007D50E5" w:rsidP="007D50E5">
      <w:pPr>
        <w:pStyle w:val="Standard"/>
        <w:autoSpaceDE w:val="0"/>
        <w:jc w:val="both"/>
        <w:rPr>
          <w:rFonts w:cs="Times New Roman"/>
          <w:bCs/>
          <w:color w:val="000000"/>
          <w:sz w:val="22"/>
          <w:szCs w:val="22"/>
        </w:rPr>
      </w:pPr>
    </w:p>
    <w:p w:rsidR="007D50E5" w:rsidRPr="00076C62" w:rsidRDefault="007D50E5" w:rsidP="007D50E5">
      <w:pPr>
        <w:pStyle w:val="Standard"/>
        <w:tabs>
          <w:tab w:val="left" w:pos="426"/>
        </w:tabs>
        <w:autoSpaceDE w:val="0"/>
        <w:jc w:val="both"/>
        <w:rPr>
          <w:rFonts w:cs="Times New Roman"/>
          <w:b/>
          <w:bCs/>
          <w:color w:val="000000"/>
        </w:rPr>
      </w:pPr>
      <w:r w:rsidRPr="00076C62">
        <w:rPr>
          <w:rFonts w:cs="Times New Roman"/>
          <w:b/>
          <w:bCs/>
          <w:color w:val="000000"/>
        </w:rPr>
        <w:t>8.</w:t>
      </w:r>
      <w:r w:rsidRPr="00076C62">
        <w:rPr>
          <w:rFonts w:cs="Times New Roman"/>
          <w:b/>
          <w:bCs/>
          <w:color w:val="000000"/>
        </w:rPr>
        <w:tab/>
      </w:r>
      <w:r w:rsidRPr="00076C62">
        <w:rPr>
          <w:rFonts w:cs="Times New Roman"/>
          <w:b/>
          <w:bCs/>
          <w:color w:val="000000"/>
        </w:rPr>
        <w:tab/>
        <w:t>Správa audítora o overení účtovnej závierky</w:t>
      </w:r>
    </w:p>
    <w:p w:rsidR="007D50E5" w:rsidRPr="00076C62" w:rsidRDefault="007D50E5" w:rsidP="007D50E5">
      <w:pPr>
        <w:pStyle w:val="Standard"/>
        <w:tabs>
          <w:tab w:val="left" w:pos="426"/>
        </w:tabs>
        <w:autoSpaceDE w:val="0"/>
        <w:jc w:val="both"/>
        <w:rPr>
          <w:rFonts w:cs="Times New Roman"/>
          <w:bCs/>
          <w:color w:val="000000"/>
        </w:rPr>
      </w:pPr>
    </w:p>
    <w:p w:rsidR="007D50E5" w:rsidRPr="00076C62" w:rsidRDefault="007D50E5" w:rsidP="007D50E5">
      <w:pPr>
        <w:pStyle w:val="Standard"/>
        <w:tabs>
          <w:tab w:val="left" w:pos="426"/>
        </w:tabs>
        <w:autoSpaceDE w:val="0"/>
        <w:ind w:left="708" w:hanging="708"/>
        <w:jc w:val="both"/>
        <w:rPr>
          <w:rFonts w:cs="Times New Roman"/>
          <w:b/>
          <w:bCs/>
          <w:color w:val="9BBB59" w:themeColor="accent3"/>
        </w:rPr>
      </w:pPr>
      <w:r w:rsidRPr="00076C62">
        <w:rPr>
          <w:rFonts w:cs="Times New Roman"/>
          <w:b/>
          <w:bCs/>
          <w:color w:val="000000"/>
        </w:rPr>
        <w:t>9.</w:t>
      </w:r>
      <w:r w:rsidRPr="00076C62">
        <w:rPr>
          <w:rFonts w:cs="Times New Roman"/>
          <w:b/>
          <w:bCs/>
          <w:color w:val="000000"/>
        </w:rPr>
        <w:tab/>
      </w:r>
      <w:r w:rsidRPr="00076C62">
        <w:rPr>
          <w:rFonts w:cs="Times New Roman"/>
          <w:b/>
          <w:bCs/>
          <w:color w:val="000000"/>
        </w:rPr>
        <w:tab/>
        <w:t>Iné správy o preskúmaní ročnej účtovnej závierky, resp. výročnej správy a iné dôležité      informácie</w:t>
      </w:r>
    </w:p>
    <w:p w:rsidR="007D50E5" w:rsidRPr="00F402F0" w:rsidRDefault="007D50E5" w:rsidP="007D50E5">
      <w:pPr>
        <w:pStyle w:val="Standard"/>
        <w:tabs>
          <w:tab w:val="left" w:pos="426"/>
        </w:tabs>
        <w:autoSpaceDE w:val="0"/>
        <w:ind w:left="708" w:hanging="708"/>
        <w:jc w:val="both"/>
        <w:rPr>
          <w:rFonts w:cs="Times New Roman"/>
          <w:b/>
          <w:bCs/>
          <w:color w:val="9BBB59" w:themeColor="accent3"/>
          <w:sz w:val="22"/>
          <w:szCs w:val="22"/>
        </w:rPr>
      </w:pPr>
    </w:p>
    <w:p w:rsidR="007D50E5" w:rsidRPr="00F402F0" w:rsidRDefault="007D50E5" w:rsidP="007D50E5">
      <w:pPr>
        <w:pStyle w:val="Standard"/>
        <w:tabs>
          <w:tab w:val="left" w:pos="1560"/>
        </w:tabs>
        <w:autoSpaceDE w:val="0"/>
        <w:jc w:val="both"/>
        <w:rPr>
          <w:rFonts w:cs="Times New Roman"/>
          <w:bCs/>
          <w:sz w:val="22"/>
          <w:szCs w:val="22"/>
        </w:rPr>
      </w:pPr>
      <w:r w:rsidRPr="00F402F0">
        <w:rPr>
          <w:rFonts w:cs="Times New Roman"/>
          <w:bCs/>
          <w:sz w:val="22"/>
          <w:szCs w:val="22"/>
        </w:rPr>
        <w:t xml:space="preserve">9.1      Na obecnom úrade Kapušianske Kľačany nebola v roku 2013 vykonaná žiadna externá </w:t>
      </w:r>
    </w:p>
    <w:p w:rsidR="00F402F0" w:rsidRPr="00F402F0" w:rsidRDefault="00F402F0" w:rsidP="007D50E5">
      <w:pPr>
        <w:pStyle w:val="Standard"/>
        <w:tabs>
          <w:tab w:val="left" w:pos="1560"/>
        </w:tabs>
        <w:autoSpaceDE w:val="0"/>
        <w:jc w:val="both"/>
        <w:rPr>
          <w:rFonts w:cs="Times New Roman"/>
          <w:bCs/>
          <w:sz w:val="22"/>
          <w:szCs w:val="22"/>
        </w:rPr>
      </w:pPr>
      <w:r w:rsidRPr="00F402F0">
        <w:rPr>
          <w:rFonts w:cs="Times New Roman"/>
          <w:bCs/>
          <w:sz w:val="22"/>
          <w:szCs w:val="22"/>
        </w:rPr>
        <w:t xml:space="preserve">           Kontrola.</w:t>
      </w:r>
    </w:p>
    <w:p w:rsidR="007D50E5" w:rsidRPr="00F402F0" w:rsidRDefault="007D50E5" w:rsidP="007D50E5">
      <w:pPr>
        <w:pStyle w:val="Standard"/>
        <w:tabs>
          <w:tab w:val="left" w:pos="1560"/>
        </w:tabs>
        <w:autoSpaceDE w:val="0"/>
        <w:jc w:val="both"/>
        <w:rPr>
          <w:rFonts w:cs="Times New Roman"/>
          <w:bCs/>
          <w:color w:val="000000"/>
          <w:sz w:val="22"/>
          <w:szCs w:val="22"/>
        </w:rPr>
      </w:pPr>
      <w:r w:rsidRPr="00F402F0">
        <w:rPr>
          <w:rFonts w:cs="Times New Roman"/>
          <w:bCs/>
          <w:color w:val="000000"/>
          <w:sz w:val="22"/>
          <w:szCs w:val="22"/>
        </w:rPr>
        <w:t>9.2      Obec nevykonávala činnosti v oblasti výskumu a vývoja.</w:t>
      </w:r>
    </w:p>
    <w:p w:rsidR="007D50E5" w:rsidRPr="00F402F0" w:rsidRDefault="007D50E5" w:rsidP="007D50E5">
      <w:pPr>
        <w:pStyle w:val="Standard"/>
        <w:autoSpaceDE w:val="0"/>
        <w:ind w:left="567" w:hanging="567"/>
        <w:jc w:val="both"/>
        <w:rPr>
          <w:rFonts w:cs="Times New Roman"/>
          <w:bCs/>
          <w:color w:val="000000"/>
          <w:sz w:val="22"/>
          <w:szCs w:val="22"/>
        </w:rPr>
      </w:pPr>
      <w:r w:rsidRPr="00F402F0">
        <w:rPr>
          <w:rFonts w:cs="Times New Roman"/>
          <w:bCs/>
          <w:color w:val="000000"/>
          <w:sz w:val="22"/>
          <w:szCs w:val="22"/>
        </w:rPr>
        <w:t>9.3</w:t>
      </w:r>
      <w:r w:rsidRPr="00F402F0">
        <w:rPr>
          <w:rFonts w:cs="Times New Roman"/>
          <w:bCs/>
          <w:color w:val="000000"/>
          <w:sz w:val="22"/>
          <w:szCs w:val="22"/>
        </w:rPr>
        <w:tab/>
      </w:r>
      <w:r w:rsidRPr="00F402F0">
        <w:rPr>
          <w:rFonts w:cs="Times New Roman"/>
          <w:bCs/>
          <w:color w:val="000000"/>
          <w:sz w:val="22"/>
          <w:szCs w:val="22"/>
        </w:rPr>
        <w:tab/>
        <w:t xml:space="preserve">Obec neúčtovala o nadobudnutí vlastných akcií, dočasných listov, obchodných       </w:t>
      </w:r>
    </w:p>
    <w:p w:rsidR="007D50E5" w:rsidRPr="00F402F0" w:rsidRDefault="007D50E5" w:rsidP="007D50E5">
      <w:pPr>
        <w:pStyle w:val="Standard"/>
        <w:autoSpaceDE w:val="0"/>
        <w:ind w:left="567" w:hanging="567"/>
        <w:jc w:val="both"/>
        <w:rPr>
          <w:rFonts w:cs="Times New Roman"/>
          <w:bCs/>
          <w:color w:val="000000"/>
          <w:sz w:val="22"/>
          <w:szCs w:val="22"/>
        </w:rPr>
      </w:pPr>
      <w:r w:rsidRPr="00F402F0">
        <w:rPr>
          <w:rFonts w:cs="Times New Roman"/>
          <w:bCs/>
          <w:color w:val="000000"/>
          <w:sz w:val="22"/>
          <w:szCs w:val="22"/>
        </w:rPr>
        <w:tab/>
        <w:t xml:space="preserve">   podieloch.</w:t>
      </w:r>
    </w:p>
    <w:p w:rsidR="007D50E5" w:rsidRPr="00F402F0" w:rsidRDefault="007D50E5" w:rsidP="007D50E5">
      <w:pPr>
        <w:pStyle w:val="Standard"/>
        <w:tabs>
          <w:tab w:val="left" w:pos="1560"/>
        </w:tabs>
        <w:autoSpaceDE w:val="0"/>
        <w:jc w:val="both"/>
        <w:rPr>
          <w:rFonts w:cs="Times New Roman"/>
          <w:bCs/>
          <w:color w:val="000000"/>
          <w:sz w:val="22"/>
          <w:szCs w:val="22"/>
        </w:rPr>
      </w:pPr>
      <w:r w:rsidRPr="00F402F0">
        <w:rPr>
          <w:rFonts w:cs="Times New Roman"/>
          <w:bCs/>
          <w:color w:val="000000"/>
          <w:sz w:val="22"/>
          <w:szCs w:val="22"/>
        </w:rPr>
        <w:t>9.4       Návrh hospodárskeho výsledku je riešený v záverečnom účte obce za rok 2013</w:t>
      </w:r>
    </w:p>
    <w:p w:rsidR="007D50E5" w:rsidRPr="00F402F0" w:rsidRDefault="007D50E5" w:rsidP="007D50E5">
      <w:pPr>
        <w:pStyle w:val="Standard"/>
        <w:tabs>
          <w:tab w:val="left" w:pos="1560"/>
        </w:tabs>
        <w:autoSpaceDE w:val="0"/>
        <w:jc w:val="both"/>
        <w:rPr>
          <w:rFonts w:cs="Times New Roman"/>
          <w:bCs/>
          <w:color w:val="000000"/>
          <w:sz w:val="22"/>
          <w:szCs w:val="22"/>
        </w:rPr>
      </w:pPr>
      <w:r w:rsidRPr="00F402F0">
        <w:rPr>
          <w:rFonts w:cs="Times New Roman"/>
          <w:bCs/>
          <w:color w:val="000000"/>
          <w:sz w:val="22"/>
          <w:szCs w:val="22"/>
        </w:rPr>
        <w:t>9.5       Obec nemá zriadenú organizačnú zložku v zahraničí.</w:t>
      </w:r>
    </w:p>
    <w:p w:rsidR="007D50E5" w:rsidRPr="00F402F0" w:rsidRDefault="007D50E5" w:rsidP="007D50E5">
      <w:pPr>
        <w:pStyle w:val="Standard"/>
        <w:tabs>
          <w:tab w:val="left" w:pos="426"/>
          <w:tab w:val="left" w:pos="1134"/>
        </w:tabs>
        <w:autoSpaceDE w:val="0"/>
        <w:jc w:val="both"/>
        <w:rPr>
          <w:rFonts w:cs="Times New Roman"/>
          <w:bCs/>
          <w:color w:val="000000"/>
          <w:sz w:val="22"/>
          <w:szCs w:val="22"/>
        </w:rPr>
      </w:pPr>
    </w:p>
    <w:p w:rsidR="007D50E5" w:rsidRPr="00076C62" w:rsidRDefault="007D50E5" w:rsidP="007D50E5">
      <w:pPr>
        <w:pStyle w:val="Standard"/>
        <w:tabs>
          <w:tab w:val="left" w:pos="426"/>
          <w:tab w:val="left" w:pos="1134"/>
        </w:tabs>
        <w:autoSpaceDE w:val="0"/>
        <w:jc w:val="both"/>
        <w:rPr>
          <w:rFonts w:cs="Times New Roman"/>
          <w:b/>
          <w:bCs/>
          <w:color w:val="000000"/>
        </w:rPr>
      </w:pPr>
      <w:r w:rsidRPr="00076C62">
        <w:rPr>
          <w:rFonts w:cs="Times New Roman"/>
          <w:b/>
          <w:bCs/>
          <w:color w:val="000000"/>
        </w:rPr>
        <w:t>10.</w:t>
      </w:r>
      <w:r w:rsidRPr="00076C62">
        <w:rPr>
          <w:rFonts w:cs="Times New Roman"/>
          <w:b/>
          <w:bCs/>
          <w:color w:val="000000"/>
        </w:rPr>
        <w:tab/>
        <w:t xml:space="preserve">     Záverečný účet obce za rok 2013 </w:t>
      </w:r>
    </w:p>
    <w:p w:rsidR="007D50E5" w:rsidRPr="00076C62" w:rsidRDefault="007D50E5" w:rsidP="002D0E4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85696A" w:rsidRPr="00F402F0" w:rsidRDefault="0085696A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291AB8" w:rsidRPr="00F402F0" w:rsidRDefault="00291AB8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076C62" w:rsidRPr="00F402F0" w:rsidRDefault="00076C62" w:rsidP="002D0E4C">
      <w:pPr>
        <w:spacing w:after="0" w:line="240" w:lineRule="auto"/>
        <w:rPr>
          <w:rFonts w:ascii="Times New Roman" w:hAnsi="Times New Roman" w:cs="Times New Roman"/>
        </w:rPr>
      </w:pPr>
    </w:p>
    <w:p w:rsidR="00F402F0" w:rsidRPr="00F402F0" w:rsidRDefault="00F402F0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lastRenderedPageBreak/>
        <w:t>Výročná správa obce Kapušianske Kľačany............................................................................................4</w:t>
      </w:r>
    </w:p>
    <w:p w:rsidR="00F356A1" w:rsidRPr="00F402F0" w:rsidRDefault="00F356A1" w:rsidP="002D0E4C">
      <w:pPr>
        <w:spacing w:after="0" w:line="240" w:lineRule="auto"/>
        <w:rPr>
          <w:rFonts w:ascii="Times New Roman" w:hAnsi="Times New Roman" w:cs="Times New Roman"/>
        </w:rPr>
      </w:pPr>
    </w:p>
    <w:p w:rsidR="00F356A1" w:rsidRPr="00076C62" w:rsidRDefault="00F356A1" w:rsidP="00F356A1">
      <w:pPr>
        <w:pStyle w:val="Odsekzoznamu1"/>
        <w:tabs>
          <w:tab w:val="left" w:pos="567"/>
        </w:tabs>
        <w:spacing w:line="360" w:lineRule="auto"/>
        <w:ind w:left="284"/>
        <w:jc w:val="both"/>
        <w:rPr>
          <w:rFonts w:ascii="Times New Roman" w:hAnsi="Times New Roman"/>
          <w:b/>
        </w:rPr>
      </w:pPr>
      <w:r w:rsidRPr="00076C62">
        <w:rPr>
          <w:rFonts w:ascii="Times New Roman" w:hAnsi="Times New Roman"/>
          <w:b/>
        </w:rPr>
        <w:t>1.</w:t>
      </w:r>
      <w:r w:rsidRPr="00076C62">
        <w:rPr>
          <w:rFonts w:ascii="Times New Roman" w:hAnsi="Times New Roman"/>
          <w:b/>
        </w:rPr>
        <w:tab/>
        <w:t>Základná charakteristika Obce Kapušianske Kľačany</w:t>
      </w:r>
    </w:p>
    <w:p w:rsidR="00F356A1" w:rsidRPr="00F402F0" w:rsidRDefault="00F356A1" w:rsidP="00F356A1">
      <w:pPr>
        <w:pStyle w:val="Standard"/>
        <w:ind w:left="284" w:firstLine="708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sz w:val="22"/>
          <w:szCs w:val="22"/>
        </w:rPr>
        <w:t xml:space="preserve">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</w:t>
      </w:r>
    </w:p>
    <w:p w:rsidR="00F356A1" w:rsidRPr="00F402F0" w:rsidRDefault="00F356A1" w:rsidP="00F356A1">
      <w:pPr>
        <w:pStyle w:val="Standard"/>
        <w:jc w:val="both"/>
        <w:rPr>
          <w:rFonts w:cs="Times New Roman"/>
          <w:sz w:val="22"/>
          <w:szCs w:val="22"/>
        </w:rPr>
      </w:pPr>
    </w:p>
    <w:p w:rsidR="00F356A1" w:rsidRPr="00076C62" w:rsidRDefault="00F356A1" w:rsidP="00F356A1">
      <w:pPr>
        <w:pStyle w:val="Standard"/>
        <w:ind w:left="284"/>
        <w:jc w:val="both"/>
        <w:rPr>
          <w:rFonts w:cs="Times New Roman"/>
          <w:b/>
        </w:rPr>
      </w:pPr>
      <w:r w:rsidRPr="00076C62">
        <w:rPr>
          <w:rFonts w:cs="Times New Roman"/>
          <w:b/>
        </w:rPr>
        <w:t>1.1 Identifikačné údaje</w:t>
      </w:r>
    </w:p>
    <w:p w:rsidR="00F356A1" w:rsidRPr="00076C62" w:rsidRDefault="00F356A1" w:rsidP="00F356A1">
      <w:pPr>
        <w:pStyle w:val="Standard"/>
        <w:ind w:left="284"/>
        <w:jc w:val="both"/>
        <w:rPr>
          <w:rFonts w:cs="Times New Roman"/>
          <w:b/>
        </w:rPr>
      </w:pPr>
    </w:p>
    <w:p w:rsidR="00F356A1" w:rsidRPr="00F402F0" w:rsidRDefault="00F356A1" w:rsidP="00F356A1">
      <w:pPr>
        <w:pStyle w:val="Standard"/>
        <w:ind w:left="284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b/>
          <w:sz w:val="22"/>
          <w:szCs w:val="22"/>
        </w:rPr>
        <w:t>Názov obce :</w:t>
      </w:r>
      <w:r w:rsidRPr="00F402F0">
        <w:rPr>
          <w:rFonts w:cs="Times New Roman"/>
          <w:sz w:val="22"/>
          <w:szCs w:val="22"/>
        </w:rPr>
        <w:t xml:space="preserve"> Kapušianske Kľačany</w:t>
      </w:r>
    </w:p>
    <w:p w:rsidR="00F356A1" w:rsidRPr="00F402F0" w:rsidRDefault="00F356A1" w:rsidP="00F356A1">
      <w:pPr>
        <w:pStyle w:val="Standard"/>
        <w:ind w:left="284"/>
        <w:rPr>
          <w:rFonts w:cs="Times New Roman"/>
          <w:sz w:val="22"/>
          <w:szCs w:val="22"/>
        </w:rPr>
      </w:pPr>
      <w:r w:rsidRPr="00F402F0">
        <w:rPr>
          <w:rFonts w:cs="Times New Roman"/>
          <w:b/>
          <w:sz w:val="22"/>
          <w:szCs w:val="22"/>
        </w:rPr>
        <w:t xml:space="preserve">Adresa pre poštový styk: </w:t>
      </w:r>
      <w:r w:rsidRPr="00F402F0">
        <w:rPr>
          <w:rFonts w:cs="Times New Roman"/>
          <w:sz w:val="22"/>
          <w:szCs w:val="22"/>
        </w:rPr>
        <w:t xml:space="preserve">Obec Kapušianske Kľačany, Kapušianske Kľačany 27, </w:t>
      </w:r>
    </w:p>
    <w:p w:rsidR="00F356A1" w:rsidRPr="00F402F0" w:rsidRDefault="00F356A1" w:rsidP="00F356A1">
      <w:pPr>
        <w:pStyle w:val="Standard"/>
        <w:ind w:left="284"/>
        <w:rPr>
          <w:rFonts w:cs="Times New Roman"/>
          <w:sz w:val="22"/>
          <w:szCs w:val="22"/>
        </w:rPr>
      </w:pPr>
      <w:r w:rsidRPr="00F402F0">
        <w:rPr>
          <w:rFonts w:cs="Times New Roman"/>
          <w:sz w:val="22"/>
          <w:szCs w:val="22"/>
        </w:rPr>
        <w:t>079 01, e-mail:obeck.klacany@gmail.com</w:t>
      </w:r>
    </w:p>
    <w:p w:rsidR="00F356A1" w:rsidRPr="00F402F0" w:rsidRDefault="00F356A1" w:rsidP="00F356A1">
      <w:pPr>
        <w:pStyle w:val="Standard"/>
        <w:ind w:left="284"/>
        <w:rPr>
          <w:rFonts w:cs="Times New Roman"/>
          <w:sz w:val="22"/>
          <w:szCs w:val="22"/>
        </w:rPr>
      </w:pPr>
      <w:r w:rsidRPr="00F402F0">
        <w:rPr>
          <w:rFonts w:cs="Times New Roman"/>
          <w:b/>
          <w:sz w:val="22"/>
          <w:szCs w:val="22"/>
        </w:rPr>
        <w:t>IČO</w:t>
      </w:r>
      <w:r w:rsidRPr="00F402F0">
        <w:rPr>
          <w:rFonts w:cs="Times New Roman"/>
          <w:sz w:val="22"/>
          <w:szCs w:val="22"/>
        </w:rPr>
        <w:t xml:space="preserve">  </w:t>
      </w:r>
      <w:r w:rsidRPr="00F402F0">
        <w:rPr>
          <w:rFonts w:cs="Times New Roman"/>
          <w:b/>
          <w:sz w:val="22"/>
          <w:szCs w:val="22"/>
        </w:rPr>
        <w:t>:</w:t>
      </w:r>
      <w:r w:rsidRPr="00F402F0">
        <w:rPr>
          <w:rFonts w:cs="Times New Roman"/>
          <w:sz w:val="22"/>
          <w:szCs w:val="22"/>
        </w:rPr>
        <w:t xml:space="preserve"> 00331571</w:t>
      </w:r>
    </w:p>
    <w:p w:rsidR="00F356A1" w:rsidRPr="00F402F0" w:rsidRDefault="00F356A1" w:rsidP="00F356A1">
      <w:pPr>
        <w:pStyle w:val="Standard"/>
        <w:ind w:left="284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b/>
          <w:sz w:val="22"/>
          <w:szCs w:val="22"/>
        </w:rPr>
        <w:t>DIČ:</w:t>
      </w:r>
      <w:r w:rsidRPr="00F402F0">
        <w:rPr>
          <w:rFonts w:cs="Times New Roman"/>
          <w:sz w:val="22"/>
          <w:szCs w:val="22"/>
        </w:rPr>
        <w:t xml:space="preserve"> 2020540038</w:t>
      </w:r>
    </w:p>
    <w:p w:rsidR="00F356A1" w:rsidRPr="00F402F0" w:rsidRDefault="00F356A1" w:rsidP="00F356A1">
      <w:pPr>
        <w:pStyle w:val="Standard"/>
        <w:ind w:left="284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b/>
          <w:sz w:val="22"/>
          <w:szCs w:val="22"/>
        </w:rPr>
        <w:t>Právna forma:</w:t>
      </w:r>
      <w:r w:rsidRPr="00F402F0">
        <w:rPr>
          <w:rFonts w:cs="Times New Roman"/>
          <w:sz w:val="22"/>
          <w:szCs w:val="22"/>
        </w:rPr>
        <w:t xml:space="preserve"> právnická osoba</w:t>
      </w:r>
    </w:p>
    <w:p w:rsidR="00F356A1" w:rsidRPr="00F402F0" w:rsidRDefault="00F356A1" w:rsidP="00F356A1">
      <w:pPr>
        <w:pStyle w:val="Standard"/>
        <w:ind w:left="284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sz w:val="22"/>
          <w:szCs w:val="22"/>
        </w:rPr>
        <w:t>Obec ako samostatný samosprávny a správny celok sa riadi zákonom č.369/1990 Zb. o obecnom zriadení v znení neskorších zmien a doplnkov a ústavou Slovenskej republiky.</w:t>
      </w:r>
    </w:p>
    <w:p w:rsidR="00F356A1" w:rsidRPr="00F402F0" w:rsidRDefault="00F356A1" w:rsidP="00F356A1">
      <w:pPr>
        <w:pStyle w:val="Standard"/>
        <w:ind w:left="284"/>
        <w:jc w:val="both"/>
        <w:rPr>
          <w:rFonts w:cs="Times New Roman"/>
          <w:b/>
          <w:sz w:val="22"/>
          <w:szCs w:val="22"/>
        </w:rPr>
      </w:pPr>
    </w:p>
    <w:p w:rsidR="00F356A1" w:rsidRPr="00076C62" w:rsidRDefault="00F86B80" w:rsidP="00F356A1">
      <w:pPr>
        <w:pStyle w:val="Standard"/>
        <w:ind w:left="284"/>
        <w:jc w:val="both"/>
        <w:rPr>
          <w:rFonts w:cs="Times New Roman"/>
          <w:b/>
        </w:rPr>
      </w:pPr>
      <w:r w:rsidRPr="00076C62">
        <w:rPr>
          <w:rFonts w:cs="Times New Roman"/>
          <w:b/>
        </w:rPr>
        <w:t xml:space="preserve">1.2 </w:t>
      </w:r>
      <w:r w:rsidR="00F356A1" w:rsidRPr="00076C62">
        <w:rPr>
          <w:rFonts w:cs="Times New Roman"/>
          <w:b/>
        </w:rPr>
        <w:t>Geografické údaje</w:t>
      </w:r>
    </w:p>
    <w:p w:rsidR="00F86B80" w:rsidRPr="00F402F0" w:rsidRDefault="00F86B80" w:rsidP="00F356A1">
      <w:pPr>
        <w:pStyle w:val="Standard"/>
        <w:ind w:left="284"/>
        <w:jc w:val="both"/>
        <w:rPr>
          <w:rFonts w:cs="Times New Roman"/>
          <w:b/>
          <w:sz w:val="22"/>
          <w:szCs w:val="22"/>
        </w:rPr>
      </w:pPr>
    </w:p>
    <w:p w:rsidR="00F86B80" w:rsidRPr="00F402F0" w:rsidRDefault="00F86B80" w:rsidP="00B46DFC">
      <w:pPr>
        <w:pStyle w:val="Standard"/>
        <w:ind w:left="284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b/>
          <w:sz w:val="22"/>
          <w:szCs w:val="22"/>
        </w:rPr>
        <w:t>Geografická poloha obce</w:t>
      </w:r>
      <w:r w:rsidRPr="00F402F0">
        <w:rPr>
          <w:rFonts w:cs="Times New Roman"/>
          <w:sz w:val="22"/>
          <w:szCs w:val="22"/>
        </w:rPr>
        <w:t>: Obec Kapušianske Kľačany sa nachádza na juhovýchode Slovenskej republiky na Východoslovenskej nížine, v Košickom kraji v okrese Michalovce.</w:t>
      </w:r>
    </w:p>
    <w:p w:rsidR="00B46DFC" w:rsidRPr="00F402F0" w:rsidRDefault="00F86B80" w:rsidP="00B46DFC">
      <w:pPr>
        <w:pStyle w:val="Standard"/>
        <w:ind w:firstLine="284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b/>
          <w:sz w:val="22"/>
          <w:szCs w:val="22"/>
        </w:rPr>
        <w:t>Susedné obce a mestá</w:t>
      </w:r>
      <w:r w:rsidRPr="00F402F0">
        <w:rPr>
          <w:rFonts w:cs="Times New Roman"/>
          <w:sz w:val="22"/>
          <w:szCs w:val="22"/>
        </w:rPr>
        <w:t xml:space="preserve"> : Ruská, Budince, Veľké Kapušany </w:t>
      </w:r>
    </w:p>
    <w:p w:rsidR="00F86B80" w:rsidRPr="00F402F0" w:rsidRDefault="00F86B80" w:rsidP="00B46DFC">
      <w:pPr>
        <w:pStyle w:val="Standard"/>
        <w:ind w:firstLine="284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b/>
          <w:sz w:val="22"/>
          <w:szCs w:val="22"/>
        </w:rPr>
        <w:t>Rozloha obce :</w:t>
      </w:r>
      <w:r w:rsidRPr="00F402F0">
        <w:rPr>
          <w:rFonts w:cs="Times New Roman"/>
          <w:sz w:val="22"/>
          <w:szCs w:val="22"/>
        </w:rPr>
        <w:t xml:space="preserve">  2028</w:t>
      </w:r>
      <w:r w:rsidRPr="00F402F0">
        <w:rPr>
          <w:rFonts w:cs="Times New Roman"/>
          <w:iCs/>
          <w:sz w:val="22"/>
          <w:szCs w:val="22"/>
        </w:rPr>
        <w:t xml:space="preserve"> ha</w:t>
      </w:r>
    </w:p>
    <w:p w:rsidR="00F86B80" w:rsidRPr="00F402F0" w:rsidRDefault="00F86B80" w:rsidP="00B46DFC">
      <w:pPr>
        <w:pStyle w:val="Standard"/>
        <w:ind w:left="284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b/>
          <w:sz w:val="22"/>
          <w:szCs w:val="22"/>
        </w:rPr>
        <w:t>Nadmorská výška :</w:t>
      </w:r>
      <w:r w:rsidRPr="00F402F0">
        <w:rPr>
          <w:rFonts w:cs="Times New Roman"/>
          <w:sz w:val="22"/>
          <w:szCs w:val="22"/>
        </w:rPr>
        <w:t xml:space="preserve">  100,0 m n.m.</w:t>
      </w:r>
    </w:p>
    <w:p w:rsidR="00B46DFC" w:rsidRPr="00F402F0" w:rsidRDefault="00B46DFC" w:rsidP="00B46DFC">
      <w:pPr>
        <w:pStyle w:val="Standard"/>
        <w:ind w:left="284"/>
        <w:jc w:val="both"/>
        <w:rPr>
          <w:rFonts w:cs="Times New Roman"/>
          <w:sz w:val="22"/>
          <w:szCs w:val="22"/>
        </w:rPr>
      </w:pPr>
    </w:p>
    <w:p w:rsidR="00B46DFC" w:rsidRPr="00780689" w:rsidRDefault="00761769" w:rsidP="00B46DFC">
      <w:pPr>
        <w:pStyle w:val="Standard"/>
        <w:ind w:left="284"/>
        <w:jc w:val="both"/>
        <w:rPr>
          <w:rFonts w:cs="Times New Roman"/>
          <w:b/>
        </w:rPr>
      </w:pPr>
      <w:r w:rsidRPr="00780689">
        <w:rPr>
          <w:rFonts w:cs="Times New Roman"/>
          <w:b/>
        </w:rPr>
        <w:t xml:space="preserve">1.3 </w:t>
      </w:r>
      <w:r w:rsidR="00B46DFC" w:rsidRPr="00780689">
        <w:rPr>
          <w:rFonts w:cs="Times New Roman"/>
          <w:b/>
        </w:rPr>
        <w:t>Demografické údaje</w:t>
      </w:r>
    </w:p>
    <w:p w:rsidR="00761769" w:rsidRPr="00F402F0" w:rsidRDefault="00761769" w:rsidP="00B46DFC">
      <w:pPr>
        <w:pStyle w:val="Standard"/>
        <w:ind w:left="284"/>
        <w:jc w:val="both"/>
        <w:rPr>
          <w:rFonts w:cs="Times New Roman"/>
          <w:b/>
          <w:sz w:val="22"/>
          <w:szCs w:val="22"/>
        </w:rPr>
      </w:pPr>
    </w:p>
    <w:p w:rsidR="00761769" w:rsidRPr="00F402F0" w:rsidRDefault="00761769" w:rsidP="00761769">
      <w:pPr>
        <w:autoSpaceDE w:val="0"/>
        <w:autoSpaceDN w:val="0"/>
        <w:adjustRightInd w:val="0"/>
        <w:spacing w:after="0" w:line="240" w:lineRule="auto"/>
        <w:ind w:left="284" w:firstLine="4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  <w:b/>
          <w:bCs/>
        </w:rPr>
        <w:t xml:space="preserve">Počet obyvateľov: </w:t>
      </w:r>
      <w:r w:rsidRPr="00F402F0">
        <w:rPr>
          <w:rFonts w:ascii="Times New Roman" w:hAnsi="Times New Roman" w:cs="Times New Roman"/>
        </w:rPr>
        <w:t>Trvalé bývajúce obyvateľstvo obce podľa SODB v roku 2011 bolo 880osôb.</w:t>
      </w:r>
    </w:p>
    <w:p w:rsidR="00761769" w:rsidRPr="00F402F0" w:rsidRDefault="00761769" w:rsidP="00761769">
      <w:pPr>
        <w:autoSpaceDE w:val="0"/>
        <w:autoSpaceDN w:val="0"/>
        <w:adjustRightInd w:val="0"/>
        <w:spacing w:after="0" w:line="240" w:lineRule="auto"/>
        <w:ind w:left="284" w:firstLine="4"/>
        <w:rPr>
          <w:rFonts w:ascii="Times New Roman" w:hAnsi="Times New Roman" w:cs="Times New Roman"/>
        </w:rPr>
      </w:pPr>
    </w:p>
    <w:p w:rsidR="00761769" w:rsidRPr="00F402F0" w:rsidRDefault="00761769" w:rsidP="00761769">
      <w:pPr>
        <w:autoSpaceDE w:val="0"/>
        <w:autoSpaceDN w:val="0"/>
        <w:adjustRightInd w:val="0"/>
        <w:spacing w:after="0" w:line="240" w:lineRule="auto"/>
        <w:ind w:left="284" w:firstLine="4"/>
        <w:rPr>
          <w:rFonts w:ascii="Times New Roman" w:hAnsi="Times New Roman" w:cs="Times New Roman"/>
          <w:b/>
        </w:rPr>
      </w:pPr>
      <w:r w:rsidRPr="00F402F0">
        <w:rPr>
          <w:rFonts w:ascii="Times New Roman" w:hAnsi="Times New Roman" w:cs="Times New Roman"/>
          <w:b/>
        </w:rPr>
        <w:t xml:space="preserve">Počet obyvateľov podľa vekovej kategórie: </w:t>
      </w:r>
    </w:p>
    <w:p w:rsidR="00761769" w:rsidRPr="00F402F0" w:rsidRDefault="00761769" w:rsidP="00761769">
      <w:pPr>
        <w:autoSpaceDE w:val="0"/>
        <w:autoSpaceDN w:val="0"/>
        <w:adjustRightInd w:val="0"/>
        <w:spacing w:after="0" w:line="240" w:lineRule="auto"/>
        <w:ind w:left="284" w:firstLine="4"/>
        <w:rPr>
          <w:rFonts w:ascii="Times New Roman" w:hAnsi="Times New Roman" w:cs="Times New Roman"/>
        </w:rPr>
      </w:pPr>
    </w:p>
    <w:p w:rsidR="008E2201" w:rsidRPr="00F402F0" w:rsidRDefault="008E2201" w:rsidP="00761769">
      <w:pPr>
        <w:autoSpaceDE w:val="0"/>
        <w:autoSpaceDN w:val="0"/>
        <w:adjustRightInd w:val="0"/>
        <w:spacing w:after="0" w:line="240" w:lineRule="auto"/>
        <w:ind w:left="284" w:firstLine="4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muži: 409, ženy: 471</w:t>
      </w:r>
    </w:p>
    <w:p w:rsidR="008E2201" w:rsidRPr="00F402F0" w:rsidRDefault="008E2201" w:rsidP="00F91782">
      <w:pPr>
        <w:autoSpaceDE w:val="0"/>
        <w:autoSpaceDN w:val="0"/>
        <w:adjustRightInd w:val="0"/>
        <w:spacing w:after="0" w:line="240" w:lineRule="auto"/>
        <w:ind w:firstLine="284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detí od 0 do 18 rokov: 268</w:t>
      </w:r>
    </w:p>
    <w:p w:rsidR="008E2201" w:rsidRPr="00F402F0" w:rsidRDefault="008E2201" w:rsidP="00761769">
      <w:pPr>
        <w:autoSpaceDE w:val="0"/>
        <w:autoSpaceDN w:val="0"/>
        <w:adjustRightInd w:val="0"/>
        <w:spacing w:after="0" w:line="240" w:lineRule="auto"/>
        <w:ind w:left="284" w:firstLine="4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dospelí od 19 do 60 rokov: 465</w:t>
      </w:r>
    </w:p>
    <w:p w:rsidR="008E2201" w:rsidRPr="00F402F0" w:rsidRDefault="008E2201" w:rsidP="00761769">
      <w:pPr>
        <w:autoSpaceDE w:val="0"/>
        <w:autoSpaceDN w:val="0"/>
        <w:adjustRightInd w:val="0"/>
        <w:spacing w:after="0" w:line="240" w:lineRule="auto"/>
        <w:ind w:left="284" w:firstLine="4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dospelí nad  60 rokov: 147</w:t>
      </w:r>
    </w:p>
    <w:p w:rsidR="008E2201" w:rsidRPr="00F402F0" w:rsidRDefault="008E2201" w:rsidP="00761769">
      <w:pPr>
        <w:autoSpaceDE w:val="0"/>
        <w:autoSpaceDN w:val="0"/>
        <w:adjustRightInd w:val="0"/>
        <w:spacing w:after="0" w:line="240" w:lineRule="auto"/>
        <w:ind w:left="284" w:firstLine="4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spolu: 880</w:t>
      </w:r>
    </w:p>
    <w:p w:rsidR="00761769" w:rsidRPr="00F402F0" w:rsidRDefault="00761769" w:rsidP="007617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076C62" w:rsidRPr="00076C62" w:rsidRDefault="00076C62" w:rsidP="00076C62">
      <w:pPr>
        <w:autoSpaceDE w:val="0"/>
        <w:autoSpaceDN w:val="0"/>
        <w:adjustRightInd w:val="0"/>
        <w:spacing w:after="0" w:line="240" w:lineRule="auto"/>
        <w:ind w:firstLine="284"/>
        <w:rPr>
          <w:rFonts w:ascii="Times New Roman" w:hAnsi="Times New Roman" w:cs="Times New Roman"/>
          <w:b/>
          <w:bCs/>
        </w:rPr>
      </w:pPr>
      <w:r w:rsidRPr="00076C62">
        <w:rPr>
          <w:rFonts w:ascii="Times New Roman" w:hAnsi="Times New Roman" w:cs="Times New Roman"/>
          <w:b/>
          <w:bCs/>
        </w:rPr>
        <w:t>Náboženské vyznanie:</w:t>
      </w:r>
    </w:p>
    <w:p w:rsidR="00076C62" w:rsidRPr="00076C62" w:rsidRDefault="00076C62" w:rsidP="00076C62">
      <w:pPr>
        <w:autoSpaceDE w:val="0"/>
        <w:autoSpaceDN w:val="0"/>
        <w:adjustRightInd w:val="0"/>
        <w:spacing w:after="0" w:line="240" w:lineRule="auto"/>
        <w:ind w:firstLine="284"/>
        <w:rPr>
          <w:rFonts w:ascii="Times New Roman" w:hAnsi="Times New Roman" w:cs="Times New Roman"/>
          <w:b/>
          <w:bCs/>
        </w:rPr>
      </w:pPr>
    </w:p>
    <w:p w:rsidR="00076C62" w:rsidRPr="00076C62" w:rsidRDefault="00076C62" w:rsidP="00076C62">
      <w:pPr>
        <w:autoSpaceDE w:val="0"/>
        <w:autoSpaceDN w:val="0"/>
        <w:adjustRightInd w:val="0"/>
        <w:spacing w:after="0" w:line="240" w:lineRule="auto"/>
        <w:ind w:firstLine="284"/>
        <w:rPr>
          <w:rFonts w:ascii="Times New Roman" w:hAnsi="Times New Roman" w:cs="Times New Roman"/>
        </w:rPr>
      </w:pPr>
      <w:r w:rsidRPr="00076C62">
        <w:rPr>
          <w:rFonts w:ascii="Times New Roman" w:hAnsi="Times New Roman" w:cs="Times New Roman"/>
        </w:rPr>
        <w:t>Rímskokatolícka cirkev 144</w:t>
      </w:r>
    </w:p>
    <w:p w:rsidR="00076C62" w:rsidRPr="00076C62" w:rsidRDefault="00076C62" w:rsidP="00076C62">
      <w:pPr>
        <w:autoSpaceDE w:val="0"/>
        <w:autoSpaceDN w:val="0"/>
        <w:adjustRightInd w:val="0"/>
        <w:spacing w:after="0" w:line="240" w:lineRule="auto"/>
        <w:ind w:firstLine="284"/>
        <w:rPr>
          <w:rFonts w:ascii="Times New Roman" w:hAnsi="Times New Roman" w:cs="Times New Roman"/>
        </w:rPr>
      </w:pPr>
      <w:r w:rsidRPr="00076C62">
        <w:rPr>
          <w:rFonts w:ascii="Times New Roman" w:hAnsi="Times New Roman" w:cs="Times New Roman"/>
        </w:rPr>
        <w:t>Gréckokatolícka cirkev   95</w:t>
      </w:r>
    </w:p>
    <w:p w:rsidR="00076C62" w:rsidRPr="00076C62" w:rsidRDefault="00076C62" w:rsidP="00076C62">
      <w:pPr>
        <w:autoSpaceDE w:val="0"/>
        <w:autoSpaceDN w:val="0"/>
        <w:adjustRightInd w:val="0"/>
        <w:spacing w:after="0" w:line="240" w:lineRule="auto"/>
        <w:ind w:firstLine="284"/>
        <w:rPr>
          <w:rFonts w:ascii="Times New Roman" w:hAnsi="Times New Roman" w:cs="Times New Roman"/>
        </w:rPr>
      </w:pPr>
      <w:r w:rsidRPr="00076C62">
        <w:rPr>
          <w:rFonts w:ascii="Times New Roman" w:hAnsi="Times New Roman" w:cs="Times New Roman"/>
        </w:rPr>
        <w:t>Evanjelická augsburského vyznania 1</w:t>
      </w:r>
    </w:p>
    <w:p w:rsidR="00076C62" w:rsidRPr="00076C62" w:rsidRDefault="00076C62" w:rsidP="00076C62">
      <w:pPr>
        <w:autoSpaceDE w:val="0"/>
        <w:autoSpaceDN w:val="0"/>
        <w:adjustRightInd w:val="0"/>
        <w:spacing w:after="0" w:line="240" w:lineRule="auto"/>
        <w:ind w:firstLine="284"/>
        <w:rPr>
          <w:rFonts w:ascii="Times New Roman" w:hAnsi="Times New Roman" w:cs="Times New Roman"/>
        </w:rPr>
      </w:pPr>
      <w:r w:rsidRPr="00076C62">
        <w:rPr>
          <w:rFonts w:ascii="Times New Roman" w:hAnsi="Times New Roman" w:cs="Times New Roman"/>
        </w:rPr>
        <w:t>Reformovaná kresťanská cirkev 567</w:t>
      </w:r>
    </w:p>
    <w:p w:rsidR="00076C62" w:rsidRPr="00076C62" w:rsidRDefault="00076C62" w:rsidP="00076C62">
      <w:pPr>
        <w:pStyle w:val="Standard"/>
        <w:ind w:left="284"/>
        <w:jc w:val="both"/>
        <w:rPr>
          <w:rFonts w:cs="Times New Roman"/>
          <w:sz w:val="22"/>
          <w:szCs w:val="22"/>
        </w:rPr>
      </w:pPr>
      <w:r w:rsidRPr="00076C62">
        <w:rPr>
          <w:rFonts w:cs="Times New Roman"/>
          <w:sz w:val="22"/>
          <w:szCs w:val="22"/>
        </w:rPr>
        <w:t>Iné: 1</w:t>
      </w:r>
    </w:p>
    <w:p w:rsidR="00076C62" w:rsidRPr="00076C62" w:rsidRDefault="00076C62" w:rsidP="00076C62">
      <w:pPr>
        <w:pStyle w:val="Standard"/>
        <w:ind w:left="284"/>
        <w:jc w:val="both"/>
        <w:rPr>
          <w:rFonts w:cs="Times New Roman"/>
          <w:sz w:val="22"/>
          <w:szCs w:val="22"/>
        </w:rPr>
      </w:pPr>
      <w:r w:rsidRPr="00076C62">
        <w:rPr>
          <w:rFonts w:cs="Times New Roman"/>
          <w:sz w:val="22"/>
          <w:szCs w:val="22"/>
        </w:rPr>
        <w:t>Bez vyznania: 11</w:t>
      </w:r>
    </w:p>
    <w:p w:rsidR="00076C62" w:rsidRPr="00076C62" w:rsidRDefault="00076C62" w:rsidP="00076C62">
      <w:pPr>
        <w:pStyle w:val="Standard"/>
        <w:ind w:left="284"/>
        <w:jc w:val="both"/>
        <w:rPr>
          <w:rFonts w:cs="Times New Roman"/>
          <w:sz w:val="22"/>
          <w:szCs w:val="22"/>
        </w:rPr>
      </w:pPr>
      <w:r w:rsidRPr="00076C62">
        <w:rPr>
          <w:rFonts w:cs="Times New Roman"/>
          <w:sz w:val="22"/>
          <w:szCs w:val="22"/>
        </w:rPr>
        <w:t>Nezistené: 61</w:t>
      </w:r>
    </w:p>
    <w:p w:rsidR="00076C62" w:rsidRPr="00076C62" w:rsidRDefault="00076C62" w:rsidP="00076C62">
      <w:pPr>
        <w:pStyle w:val="Standard"/>
        <w:ind w:left="284"/>
        <w:jc w:val="both"/>
        <w:rPr>
          <w:rFonts w:cs="Times New Roman"/>
          <w:sz w:val="22"/>
          <w:szCs w:val="22"/>
        </w:rPr>
      </w:pPr>
      <w:r w:rsidRPr="00076C62">
        <w:rPr>
          <w:rFonts w:cs="Times New Roman"/>
          <w:sz w:val="22"/>
          <w:szCs w:val="22"/>
        </w:rPr>
        <w:t>Spolu: 880</w:t>
      </w:r>
    </w:p>
    <w:p w:rsidR="00076C62" w:rsidRDefault="00076C62" w:rsidP="00761769">
      <w:pPr>
        <w:autoSpaceDE w:val="0"/>
        <w:autoSpaceDN w:val="0"/>
        <w:adjustRightInd w:val="0"/>
        <w:spacing w:after="0" w:line="240" w:lineRule="auto"/>
        <w:ind w:firstLine="284"/>
        <w:rPr>
          <w:rFonts w:ascii="Times New Roman" w:hAnsi="Times New Roman" w:cs="Times New Roman"/>
          <w:b/>
          <w:bCs/>
        </w:rPr>
      </w:pPr>
    </w:p>
    <w:p w:rsidR="00076C62" w:rsidRDefault="00076C62" w:rsidP="00076C62">
      <w:pPr>
        <w:pStyle w:val="Standard"/>
        <w:ind w:left="284"/>
        <w:jc w:val="both"/>
        <w:rPr>
          <w:rFonts w:cs="Times New Roman"/>
          <w:sz w:val="22"/>
          <w:szCs w:val="22"/>
        </w:rPr>
      </w:pPr>
    </w:p>
    <w:p w:rsidR="00076C62" w:rsidRPr="00F402F0" w:rsidRDefault="00076C62" w:rsidP="00076C62">
      <w:pPr>
        <w:pStyle w:val="Standard"/>
        <w:ind w:left="284"/>
        <w:jc w:val="both"/>
        <w:rPr>
          <w:rFonts w:cs="Times New Roman"/>
          <w:sz w:val="22"/>
          <w:szCs w:val="22"/>
        </w:rPr>
      </w:pPr>
    </w:p>
    <w:p w:rsidR="008E2201" w:rsidRPr="00F402F0" w:rsidRDefault="008E2201" w:rsidP="00B46DFC">
      <w:pPr>
        <w:pStyle w:val="Standard"/>
        <w:ind w:left="284"/>
        <w:jc w:val="both"/>
        <w:rPr>
          <w:rFonts w:cs="Times New Roman"/>
          <w:sz w:val="22"/>
          <w:szCs w:val="22"/>
        </w:rPr>
      </w:pPr>
    </w:p>
    <w:p w:rsidR="00657BAC" w:rsidRPr="00F402F0" w:rsidRDefault="00657BAC" w:rsidP="00B46DFC">
      <w:pPr>
        <w:pStyle w:val="Standard"/>
        <w:ind w:left="284"/>
        <w:jc w:val="both"/>
        <w:rPr>
          <w:rFonts w:cs="Times New Roman"/>
          <w:sz w:val="22"/>
          <w:szCs w:val="22"/>
        </w:rPr>
      </w:pPr>
    </w:p>
    <w:p w:rsidR="00076C62" w:rsidRDefault="00076C62" w:rsidP="00B46DFC">
      <w:pPr>
        <w:pStyle w:val="Standard"/>
        <w:ind w:left="284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lastRenderedPageBreak/>
        <w:t>Výročná správa obce Kapušianske Kľačany........................................................................................5</w:t>
      </w:r>
    </w:p>
    <w:p w:rsidR="00076C62" w:rsidRDefault="00076C62" w:rsidP="00B46DFC">
      <w:pPr>
        <w:pStyle w:val="Standard"/>
        <w:ind w:left="284"/>
        <w:jc w:val="both"/>
        <w:rPr>
          <w:rFonts w:cs="Times New Roman"/>
          <w:sz w:val="22"/>
          <w:szCs w:val="22"/>
        </w:rPr>
      </w:pPr>
    </w:p>
    <w:p w:rsidR="00076C62" w:rsidRPr="00076C62" w:rsidRDefault="00076C62" w:rsidP="00076C62">
      <w:pPr>
        <w:autoSpaceDE w:val="0"/>
        <w:autoSpaceDN w:val="0"/>
        <w:adjustRightInd w:val="0"/>
        <w:spacing w:after="0" w:line="240" w:lineRule="auto"/>
        <w:ind w:firstLine="284"/>
        <w:rPr>
          <w:rFonts w:ascii="Times New Roman" w:hAnsi="Times New Roman" w:cs="Times New Roman"/>
          <w:b/>
          <w:bCs/>
        </w:rPr>
      </w:pPr>
      <w:r w:rsidRPr="00076C62">
        <w:rPr>
          <w:rFonts w:ascii="Times New Roman" w:hAnsi="Times New Roman" w:cs="Times New Roman"/>
          <w:b/>
          <w:bCs/>
        </w:rPr>
        <w:t>Národnostná štruktúra:</w:t>
      </w:r>
    </w:p>
    <w:p w:rsidR="00076C62" w:rsidRPr="00076C62" w:rsidRDefault="00076C62" w:rsidP="00076C62">
      <w:pPr>
        <w:autoSpaceDE w:val="0"/>
        <w:autoSpaceDN w:val="0"/>
        <w:adjustRightInd w:val="0"/>
        <w:spacing w:after="0" w:line="240" w:lineRule="auto"/>
        <w:ind w:firstLine="284"/>
        <w:rPr>
          <w:rFonts w:ascii="Times New Roman" w:hAnsi="Times New Roman" w:cs="Times New Roman"/>
          <w:b/>
          <w:bCs/>
        </w:rPr>
      </w:pPr>
    </w:p>
    <w:p w:rsidR="00076C62" w:rsidRPr="00076C62" w:rsidRDefault="00076C62" w:rsidP="00076C62">
      <w:pPr>
        <w:autoSpaceDE w:val="0"/>
        <w:autoSpaceDN w:val="0"/>
        <w:adjustRightInd w:val="0"/>
        <w:spacing w:after="0" w:line="240" w:lineRule="auto"/>
        <w:ind w:firstLine="284"/>
        <w:rPr>
          <w:rFonts w:ascii="Times New Roman" w:hAnsi="Times New Roman" w:cs="Times New Roman"/>
        </w:rPr>
      </w:pPr>
      <w:r w:rsidRPr="00076C62">
        <w:rPr>
          <w:rFonts w:ascii="Times New Roman" w:hAnsi="Times New Roman" w:cs="Times New Roman"/>
        </w:rPr>
        <w:t>slovenská 79</w:t>
      </w:r>
    </w:p>
    <w:p w:rsidR="00076C62" w:rsidRPr="00076C62" w:rsidRDefault="00076C62" w:rsidP="00076C62">
      <w:pPr>
        <w:autoSpaceDE w:val="0"/>
        <w:autoSpaceDN w:val="0"/>
        <w:adjustRightInd w:val="0"/>
        <w:spacing w:after="0" w:line="240" w:lineRule="auto"/>
        <w:ind w:firstLine="284"/>
        <w:rPr>
          <w:rFonts w:ascii="Times New Roman" w:hAnsi="Times New Roman" w:cs="Times New Roman"/>
        </w:rPr>
      </w:pPr>
      <w:r w:rsidRPr="00076C62">
        <w:rPr>
          <w:rFonts w:ascii="Times New Roman" w:hAnsi="Times New Roman" w:cs="Times New Roman"/>
        </w:rPr>
        <w:t>maďarská 507</w:t>
      </w:r>
    </w:p>
    <w:p w:rsidR="00076C62" w:rsidRPr="00076C62" w:rsidRDefault="00076C62" w:rsidP="00076C62">
      <w:pPr>
        <w:autoSpaceDE w:val="0"/>
        <w:autoSpaceDN w:val="0"/>
        <w:adjustRightInd w:val="0"/>
        <w:spacing w:after="0" w:line="240" w:lineRule="auto"/>
        <w:ind w:firstLine="284"/>
        <w:rPr>
          <w:rFonts w:ascii="Times New Roman" w:hAnsi="Times New Roman" w:cs="Times New Roman"/>
        </w:rPr>
      </w:pPr>
      <w:r w:rsidRPr="00076C62">
        <w:rPr>
          <w:rFonts w:ascii="Times New Roman" w:hAnsi="Times New Roman" w:cs="Times New Roman"/>
        </w:rPr>
        <w:t>rómska 267</w:t>
      </w:r>
    </w:p>
    <w:p w:rsidR="00076C62" w:rsidRPr="00076C62" w:rsidRDefault="00076C62" w:rsidP="00076C62">
      <w:pPr>
        <w:autoSpaceDE w:val="0"/>
        <w:autoSpaceDN w:val="0"/>
        <w:adjustRightInd w:val="0"/>
        <w:spacing w:after="0" w:line="240" w:lineRule="auto"/>
        <w:ind w:firstLine="284"/>
        <w:rPr>
          <w:rFonts w:ascii="Times New Roman" w:hAnsi="Times New Roman" w:cs="Times New Roman"/>
        </w:rPr>
      </w:pPr>
      <w:r w:rsidRPr="00076C62">
        <w:rPr>
          <w:rFonts w:ascii="Times New Roman" w:hAnsi="Times New Roman" w:cs="Times New Roman"/>
        </w:rPr>
        <w:t>poľská 1</w:t>
      </w:r>
    </w:p>
    <w:p w:rsidR="00076C62" w:rsidRPr="00076C62" w:rsidRDefault="00076C62" w:rsidP="00076C62">
      <w:pPr>
        <w:autoSpaceDE w:val="0"/>
        <w:autoSpaceDN w:val="0"/>
        <w:adjustRightInd w:val="0"/>
        <w:spacing w:after="0" w:line="240" w:lineRule="auto"/>
        <w:ind w:firstLine="284"/>
        <w:rPr>
          <w:rFonts w:ascii="Times New Roman" w:hAnsi="Times New Roman" w:cs="Times New Roman"/>
        </w:rPr>
      </w:pPr>
      <w:r w:rsidRPr="00076C62">
        <w:rPr>
          <w:rFonts w:ascii="Times New Roman" w:hAnsi="Times New Roman" w:cs="Times New Roman"/>
        </w:rPr>
        <w:t>nezistená 26</w:t>
      </w:r>
    </w:p>
    <w:p w:rsidR="00076C62" w:rsidRPr="00076C62" w:rsidRDefault="00076C62" w:rsidP="00076C62">
      <w:pPr>
        <w:pStyle w:val="Standard"/>
        <w:ind w:left="284"/>
        <w:jc w:val="both"/>
        <w:rPr>
          <w:rFonts w:cs="Times New Roman"/>
          <w:sz w:val="22"/>
          <w:szCs w:val="22"/>
        </w:rPr>
      </w:pPr>
      <w:r>
        <w:rPr>
          <w:rFonts w:cs="Times New Roman"/>
          <w:bCs/>
          <w:sz w:val="22"/>
          <w:szCs w:val="22"/>
        </w:rPr>
        <w:t>Spolu</w:t>
      </w:r>
      <w:r w:rsidRPr="00076C62">
        <w:rPr>
          <w:rFonts w:cs="Times New Roman"/>
          <w:bCs/>
          <w:sz w:val="22"/>
          <w:szCs w:val="22"/>
        </w:rPr>
        <w:t xml:space="preserve"> 880</w:t>
      </w:r>
    </w:p>
    <w:p w:rsidR="00076C62" w:rsidRDefault="00076C62" w:rsidP="00B46DFC">
      <w:pPr>
        <w:pStyle w:val="Standard"/>
        <w:ind w:left="284"/>
        <w:jc w:val="both"/>
        <w:rPr>
          <w:rFonts w:cs="Times New Roman"/>
          <w:sz w:val="22"/>
          <w:szCs w:val="22"/>
        </w:rPr>
      </w:pPr>
    </w:p>
    <w:p w:rsidR="00076C62" w:rsidRPr="00076C62" w:rsidRDefault="00076C62" w:rsidP="00B46DFC">
      <w:pPr>
        <w:pStyle w:val="Standard"/>
        <w:ind w:left="284"/>
        <w:jc w:val="both"/>
        <w:rPr>
          <w:rFonts w:cs="Times New Roman"/>
          <w:sz w:val="22"/>
          <w:szCs w:val="22"/>
        </w:rPr>
      </w:pPr>
    </w:p>
    <w:p w:rsidR="00657BAC" w:rsidRPr="00780689" w:rsidRDefault="00657BAC" w:rsidP="00B46DFC">
      <w:pPr>
        <w:pStyle w:val="Standard"/>
        <w:ind w:left="284"/>
        <w:jc w:val="both"/>
        <w:rPr>
          <w:rFonts w:cs="Times New Roman"/>
          <w:b/>
        </w:rPr>
      </w:pPr>
      <w:r w:rsidRPr="00780689">
        <w:rPr>
          <w:rFonts w:cs="Times New Roman"/>
          <w:b/>
        </w:rPr>
        <w:t>1.4. Ekonomické údaje</w:t>
      </w:r>
    </w:p>
    <w:p w:rsidR="00657BAC" w:rsidRPr="00F402F0" w:rsidRDefault="00657BAC" w:rsidP="00B46DFC">
      <w:pPr>
        <w:pStyle w:val="Standard"/>
        <w:ind w:left="284"/>
        <w:jc w:val="both"/>
        <w:rPr>
          <w:rFonts w:cs="Times New Roman"/>
          <w:sz w:val="22"/>
          <w:szCs w:val="22"/>
        </w:rPr>
      </w:pPr>
    </w:p>
    <w:p w:rsidR="00E11E58" w:rsidRPr="00F402F0" w:rsidRDefault="00E11E58" w:rsidP="00E11E58">
      <w:pPr>
        <w:pStyle w:val="Standard"/>
        <w:ind w:left="284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b/>
          <w:sz w:val="22"/>
          <w:szCs w:val="22"/>
        </w:rPr>
        <w:t>Nezamestnanosť v obci:</w:t>
      </w:r>
      <w:r w:rsidRPr="00F402F0">
        <w:rPr>
          <w:rFonts w:cs="Times New Roman"/>
          <w:sz w:val="22"/>
          <w:szCs w:val="22"/>
        </w:rPr>
        <w:t xml:space="preserve">  Nezamestnanosť v obci je vysoká, dosahuje hodnotu 30,00 %. Po finančnej kríze nezamest</w:t>
      </w:r>
      <w:r w:rsidR="00076C62">
        <w:rPr>
          <w:rFonts w:cs="Times New Roman"/>
          <w:sz w:val="22"/>
          <w:szCs w:val="22"/>
        </w:rPr>
        <w:t>nanosť rapí</w:t>
      </w:r>
      <w:r w:rsidRPr="00F402F0">
        <w:rPr>
          <w:rFonts w:cs="Times New Roman"/>
          <w:sz w:val="22"/>
          <w:szCs w:val="22"/>
        </w:rPr>
        <w:t xml:space="preserve">dne začalo  stúpať.  </w:t>
      </w:r>
    </w:p>
    <w:p w:rsidR="00E11E58" w:rsidRPr="00F402F0" w:rsidRDefault="00E11E58" w:rsidP="00E11E58">
      <w:pPr>
        <w:pStyle w:val="Standard"/>
        <w:ind w:left="284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sz w:val="22"/>
          <w:szCs w:val="22"/>
        </w:rPr>
        <w:t>Po okolí nie je žiadna priemyselná výroba jedine funguje poľnohospodárstvo aj to je združené do jedného celku PD Veľké Kapušany, kde je zamestnaných cca 80 ľudí.</w:t>
      </w:r>
      <w:r w:rsidR="00666BAE" w:rsidRPr="00F402F0">
        <w:rPr>
          <w:rFonts w:cs="Times New Roman"/>
          <w:sz w:val="22"/>
          <w:szCs w:val="22"/>
        </w:rPr>
        <w:t xml:space="preserve">  Obec nemá možnosti ani fi</w:t>
      </w:r>
      <w:r w:rsidRPr="00F402F0">
        <w:rPr>
          <w:rFonts w:cs="Times New Roman"/>
          <w:sz w:val="22"/>
          <w:szCs w:val="22"/>
        </w:rPr>
        <w:t>nančné prostriedky na založenia nových pracovných miest, jedine</w:t>
      </w:r>
      <w:r w:rsidR="00666BAE" w:rsidRPr="00F402F0">
        <w:rPr>
          <w:rFonts w:cs="Times New Roman"/>
          <w:sz w:val="22"/>
          <w:szCs w:val="22"/>
        </w:rPr>
        <w:t xml:space="preserve"> </w:t>
      </w:r>
      <w:r w:rsidRPr="00F402F0">
        <w:rPr>
          <w:rFonts w:cs="Times New Roman"/>
          <w:sz w:val="22"/>
          <w:szCs w:val="22"/>
        </w:rPr>
        <w:t>s podpo</w:t>
      </w:r>
      <w:r w:rsidR="00666BAE" w:rsidRPr="00F402F0">
        <w:rPr>
          <w:rFonts w:cs="Times New Roman"/>
          <w:sz w:val="22"/>
          <w:szCs w:val="22"/>
        </w:rPr>
        <w:t>rou ú</w:t>
      </w:r>
      <w:r w:rsidRPr="00F402F0">
        <w:rPr>
          <w:rFonts w:cs="Times New Roman"/>
          <w:sz w:val="22"/>
          <w:szCs w:val="22"/>
        </w:rPr>
        <w:t>radu práce ktoré s</w:t>
      </w:r>
      <w:r w:rsidR="00666BAE" w:rsidRPr="00F402F0">
        <w:rPr>
          <w:rFonts w:cs="Times New Roman"/>
          <w:sz w:val="22"/>
          <w:szCs w:val="22"/>
        </w:rPr>
        <w:t>ú</w:t>
      </w:r>
      <w:r w:rsidRPr="00F402F0">
        <w:rPr>
          <w:rFonts w:cs="Times New Roman"/>
          <w:sz w:val="22"/>
          <w:szCs w:val="22"/>
        </w:rPr>
        <w:t xml:space="preserve"> obmedzené na časové obdobie. V obci je málo súkromných podni</w:t>
      </w:r>
      <w:r w:rsidR="00666BAE" w:rsidRPr="00F402F0">
        <w:rPr>
          <w:rFonts w:cs="Times New Roman"/>
          <w:sz w:val="22"/>
          <w:szCs w:val="22"/>
        </w:rPr>
        <w:t>kateľov.</w:t>
      </w:r>
    </w:p>
    <w:p w:rsidR="00666BAE" w:rsidRPr="00F402F0" w:rsidRDefault="00666BAE" w:rsidP="00E11E58">
      <w:pPr>
        <w:pStyle w:val="Standard"/>
        <w:ind w:left="284"/>
        <w:jc w:val="both"/>
        <w:rPr>
          <w:rFonts w:cs="Times New Roman"/>
          <w:sz w:val="22"/>
          <w:szCs w:val="22"/>
        </w:rPr>
      </w:pPr>
    </w:p>
    <w:p w:rsidR="00666BAE" w:rsidRPr="00780689" w:rsidRDefault="00666BAE" w:rsidP="00E11E58">
      <w:pPr>
        <w:pStyle w:val="Standard"/>
        <w:ind w:left="284"/>
        <w:jc w:val="both"/>
        <w:rPr>
          <w:rFonts w:cs="Times New Roman"/>
          <w:b/>
        </w:rPr>
      </w:pPr>
      <w:r w:rsidRPr="00780689">
        <w:rPr>
          <w:rFonts w:cs="Times New Roman"/>
          <w:b/>
        </w:rPr>
        <w:t>1.5 Symboly obce</w:t>
      </w:r>
    </w:p>
    <w:p w:rsidR="00666BAE" w:rsidRPr="00F402F0" w:rsidRDefault="00666BAE" w:rsidP="00E11E58">
      <w:pPr>
        <w:pStyle w:val="Standard"/>
        <w:ind w:left="284"/>
        <w:jc w:val="both"/>
        <w:rPr>
          <w:rFonts w:cs="Times New Roman"/>
          <w:sz w:val="22"/>
          <w:szCs w:val="22"/>
        </w:rPr>
      </w:pPr>
    </w:p>
    <w:p w:rsidR="00666BAE" w:rsidRPr="00F402F0" w:rsidRDefault="00666BAE" w:rsidP="00666BAE">
      <w:pPr>
        <w:pStyle w:val="Standard"/>
        <w:ind w:left="284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sz w:val="22"/>
          <w:szCs w:val="22"/>
        </w:rPr>
        <w:t>Symbolmi obce Kapušianske Kľačany sú erb, vlajka a pečať.</w:t>
      </w:r>
    </w:p>
    <w:p w:rsidR="00657BAC" w:rsidRPr="00F402F0" w:rsidRDefault="00657BAC" w:rsidP="00B46DFC">
      <w:pPr>
        <w:pStyle w:val="Standard"/>
        <w:ind w:left="284"/>
        <w:jc w:val="both"/>
        <w:rPr>
          <w:rFonts w:cs="Times New Roman"/>
          <w:sz w:val="22"/>
          <w:szCs w:val="22"/>
        </w:rPr>
      </w:pPr>
    </w:p>
    <w:p w:rsidR="00666BAE" w:rsidRPr="00F402F0" w:rsidRDefault="00666BAE" w:rsidP="00666B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  <w:b/>
          <w:noProof/>
          <w:lang w:eastAsia="sk-SK"/>
        </w:rPr>
        <w:drawing>
          <wp:inline distT="0" distB="0" distL="0" distR="0" wp14:anchorId="40AD20DD" wp14:editId="4CD29221">
            <wp:extent cx="762000" cy="876300"/>
            <wp:effectExtent l="0" t="0" r="0" b="0"/>
            <wp:docPr id="1" name="Obrázok 1" descr="C:\Users\uzivatel\Pictures\logo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zivatel\Pictures\logo.bmp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6BAE" w:rsidRPr="00F402F0" w:rsidRDefault="00666BAE" w:rsidP="00666B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  <w:b/>
        </w:rPr>
        <w:t>Erb mesta</w:t>
      </w:r>
      <w:r w:rsidRPr="00F402F0">
        <w:rPr>
          <w:rFonts w:ascii="Times New Roman" w:hAnsi="Times New Roman" w:cs="Times New Roman"/>
        </w:rPr>
        <w:t xml:space="preserve"> je z odporúčania heraldickej komisie Ministerstva vnútra SR. Na zelenom podklade je zobrazená korytnačka s dvoma kosami. Farbami obce sú zelená a žltá.</w:t>
      </w:r>
    </w:p>
    <w:p w:rsidR="00666BAE" w:rsidRPr="00F402F0" w:rsidRDefault="00666BAE" w:rsidP="00666B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666BAE" w:rsidRPr="00F402F0" w:rsidRDefault="00666BAE" w:rsidP="00666B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Za erb sa považuje aj jeho jednofarebné grafické zobrazenie alebo stvárnenie z kovu,</w:t>
      </w:r>
    </w:p>
    <w:p w:rsidR="00666BAE" w:rsidRPr="00F402F0" w:rsidRDefault="00666BAE" w:rsidP="00666B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dreva, kameňa, z keramického alebo iného materiálu, ak svojím vyobrazením zodpovedá</w:t>
      </w:r>
    </w:p>
    <w:p w:rsidR="00666BAE" w:rsidRPr="00F402F0" w:rsidRDefault="00666BAE" w:rsidP="00666B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vyobrazenie erbu.</w:t>
      </w:r>
    </w:p>
    <w:p w:rsidR="00F86B80" w:rsidRPr="00F402F0" w:rsidRDefault="00666BAE" w:rsidP="00642BA3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sz w:val="22"/>
          <w:szCs w:val="22"/>
        </w:rPr>
        <w:t xml:space="preserve">Erb </w:t>
      </w:r>
      <w:r w:rsidR="00642BA3" w:rsidRPr="00F402F0">
        <w:rPr>
          <w:rFonts w:cs="Times New Roman"/>
          <w:sz w:val="22"/>
          <w:szCs w:val="22"/>
        </w:rPr>
        <w:t>obce</w:t>
      </w:r>
      <w:r w:rsidRPr="00F402F0">
        <w:rPr>
          <w:rFonts w:cs="Times New Roman"/>
          <w:sz w:val="22"/>
          <w:szCs w:val="22"/>
        </w:rPr>
        <w:t xml:space="preserve"> sú oprávnené používať: orgány </w:t>
      </w:r>
      <w:r w:rsidR="00642BA3" w:rsidRPr="00F402F0">
        <w:rPr>
          <w:rFonts w:cs="Times New Roman"/>
          <w:sz w:val="22"/>
          <w:szCs w:val="22"/>
        </w:rPr>
        <w:t>obce</w:t>
      </w:r>
      <w:r w:rsidRPr="00F402F0">
        <w:rPr>
          <w:rFonts w:cs="Times New Roman"/>
          <w:sz w:val="22"/>
          <w:szCs w:val="22"/>
        </w:rPr>
        <w:t xml:space="preserve">, iné orgány, ktoré určí </w:t>
      </w:r>
      <w:r w:rsidR="00642BA3" w:rsidRPr="00F402F0">
        <w:rPr>
          <w:rFonts w:cs="Times New Roman"/>
          <w:sz w:val="22"/>
          <w:szCs w:val="22"/>
        </w:rPr>
        <w:t>obecné zastupiteľstvo.</w:t>
      </w:r>
    </w:p>
    <w:p w:rsidR="00642BA3" w:rsidRPr="00F402F0" w:rsidRDefault="00642BA3" w:rsidP="00642BA3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</w:p>
    <w:p w:rsidR="00642BA3" w:rsidRPr="00F402F0" w:rsidRDefault="00642BA3" w:rsidP="00642BA3">
      <w:pPr>
        <w:pStyle w:val="Standard"/>
        <w:spacing w:line="276" w:lineRule="auto"/>
        <w:jc w:val="both"/>
        <w:rPr>
          <w:rFonts w:cs="Times New Roman"/>
          <w:b/>
          <w:bCs/>
          <w:sz w:val="22"/>
          <w:szCs w:val="22"/>
        </w:rPr>
      </w:pPr>
      <w:r w:rsidRPr="00F402F0">
        <w:rPr>
          <w:rFonts w:cs="Times New Roman"/>
          <w:b/>
          <w:bCs/>
          <w:sz w:val="22"/>
          <w:szCs w:val="22"/>
        </w:rPr>
        <w:t>Vlajka obce</w:t>
      </w:r>
    </w:p>
    <w:p w:rsidR="00642BA3" w:rsidRPr="00F402F0" w:rsidRDefault="00642BA3" w:rsidP="00642BA3">
      <w:pPr>
        <w:pStyle w:val="Standard"/>
        <w:spacing w:line="276" w:lineRule="auto"/>
        <w:jc w:val="both"/>
        <w:rPr>
          <w:rFonts w:cs="Times New Roman"/>
          <w:bCs/>
          <w:sz w:val="22"/>
          <w:szCs w:val="22"/>
        </w:rPr>
      </w:pPr>
      <w:r w:rsidRPr="00F402F0">
        <w:rPr>
          <w:rFonts w:cs="Times New Roman"/>
          <w:bCs/>
          <w:sz w:val="22"/>
          <w:szCs w:val="22"/>
        </w:rPr>
        <w:t>Na bielom podklade je znázornený erb obce.</w:t>
      </w:r>
    </w:p>
    <w:p w:rsidR="00642BA3" w:rsidRPr="00F402F0" w:rsidRDefault="00642BA3" w:rsidP="00642BA3">
      <w:pPr>
        <w:pStyle w:val="Standard"/>
        <w:spacing w:line="276" w:lineRule="auto"/>
        <w:jc w:val="both"/>
        <w:rPr>
          <w:rFonts w:cs="Times New Roman"/>
          <w:bCs/>
          <w:sz w:val="22"/>
          <w:szCs w:val="22"/>
        </w:rPr>
      </w:pPr>
    </w:p>
    <w:p w:rsidR="00642BA3" w:rsidRPr="00F402F0" w:rsidRDefault="00642BA3" w:rsidP="00642BA3">
      <w:pPr>
        <w:pStyle w:val="Standard"/>
        <w:spacing w:line="276" w:lineRule="auto"/>
        <w:jc w:val="both"/>
        <w:rPr>
          <w:rFonts w:cs="Times New Roman"/>
          <w:b/>
          <w:bCs/>
          <w:sz w:val="22"/>
          <w:szCs w:val="22"/>
        </w:rPr>
      </w:pPr>
      <w:r w:rsidRPr="00F402F0">
        <w:rPr>
          <w:rFonts w:cs="Times New Roman"/>
          <w:b/>
          <w:bCs/>
          <w:sz w:val="22"/>
          <w:szCs w:val="22"/>
        </w:rPr>
        <w:t>Pečať obce</w:t>
      </w:r>
    </w:p>
    <w:p w:rsidR="00642BA3" w:rsidRPr="00F402F0" w:rsidRDefault="00642BA3" w:rsidP="00642BA3">
      <w:pPr>
        <w:pStyle w:val="Standard"/>
        <w:spacing w:line="276" w:lineRule="auto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sz w:val="22"/>
          <w:szCs w:val="22"/>
        </w:rPr>
        <w:t>Pečať obce tvorí erb obce Kapušianske Kľačany s kruhopisom  “ OBEC    KAPUŠIANSKÉ KĽAČANY “</w:t>
      </w:r>
    </w:p>
    <w:p w:rsidR="008E2201" w:rsidRPr="00F402F0" w:rsidRDefault="008E2201" w:rsidP="00F86B80">
      <w:pPr>
        <w:pStyle w:val="Standard"/>
        <w:spacing w:line="276" w:lineRule="auto"/>
        <w:ind w:left="284"/>
        <w:jc w:val="both"/>
        <w:rPr>
          <w:rFonts w:cs="Times New Roman"/>
          <w:sz w:val="22"/>
          <w:szCs w:val="22"/>
        </w:rPr>
      </w:pPr>
    </w:p>
    <w:p w:rsidR="00F402F0" w:rsidRDefault="00F402F0" w:rsidP="00F402F0">
      <w:pPr>
        <w:spacing w:after="0" w:line="240" w:lineRule="auto"/>
        <w:rPr>
          <w:rFonts w:ascii="Times New Roman" w:hAnsi="Times New Roman" w:cs="Times New Roman"/>
        </w:rPr>
      </w:pPr>
    </w:p>
    <w:p w:rsidR="00076C62" w:rsidRDefault="00076C62" w:rsidP="00F402F0">
      <w:pPr>
        <w:spacing w:after="0" w:line="240" w:lineRule="auto"/>
        <w:rPr>
          <w:rFonts w:ascii="Times New Roman" w:hAnsi="Times New Roman" w:cs="Times New Roman"/>
        </w:rPr>
      </w:pPr>
    </w:p>
    <w:p w:rsidR="00076C62" w:rsidRDefault="00076C62" w:rsidP="00F402F0">
      <w:pPr>
        <w:spacing w:after="0" w:line="240" w:lineRule="auto"/>
        <w:rPr>
          <w:rFonts w:ascii="Times New Roman" w:hAnsi="Times New Roman" w:cs="Times New Roman"/>
        </w:rPr>
      </w:pPr>
    </w:p>
    <w:p w:rsidR="00076C62" w:rsidRDefault="00076C62" w:rsidP="00F402F0">
      <w:pPr>
        <w:spacing w:after="0" w:line="240" w:lineRule="auto"/>
        <w:rPr>
          <w:rFonts w:ascii="Times New Roman" w:hAnsi="Times New Roman" w:cs="Times New Roman"/>
        </w:rPr>
      </w:pPr>
    </w:p>
    <w:p w:rsidR="00076C62" w:rsidRDefault="00076C62" w:rsidP="00F402F0">
      <w:pPr>
        <w:spacing w:after="0" w:line="240" w:lineRule="auto"/>
        <w:rPr>
          <w:rFonts w:ascii="Times New Roman" w:hAnsi="Times New Roman" w:cs="Times New Roman"/>
        </w:rPr>
      </w:pPr>
    </w:p>
    <w:p w:rsidR="00076C62" w:rsidRDefault="00076C62" w:rsidP="00F402F0">
      <w:pPr>
        <w:spacing w:after="0" w:line="240" w:lineRule="auto"/>
        <w:rPr>
          <w:rFonts w:ascii="Times New Roman" w:hAnsi="Times New Roman" w:cs="Times New Roman"/>
        </w:rPr>
      </w:pPr>
    </w:p>
    <w:p w:rsidR="00076C62" w:rsidRDefault="00076C62" w:rsidP="00F402F0">
      <w:pPr>
        <w:spacing w:after="0" w:line="240" w:lineRule="auto"/>
        <w:rPr>
          <w:rFonts w:ascii="Times New Roman" w:hAnsi="Times New Roman" w:cs="Times New Roman"/>
        </w:rPr>
      </w:pPr>
    </w:p>
    <w:p w:rsidR="00076C62" w:rsidRDefault="00076C62" w:rsidP="00F402F0">
      <w:pPr>
        <w:spacing w:after="0" w:line="240" w:lineRule="auto"/>
        <w:rPr>
          <w:rFonts w:ascii="Times New Roman" w:hAnsi="Times New Roman" w:cs="Times New Roman"/>
        </w:rPr>
      </w:pPr>
    </w:p>
    <w:p w:rsidR="00076C62" w:rsidRPr="00F402F0" w:rsidRDefault="00076C62" w:rsidP="00076C62">
      <w:pPr>
        <w:spacing w:after="0" w:line="240" w:lineRule="auto"/>
        <w:rPr>
          <w:rFonts w:ascii="Times New Roman" w:hAnsi="Times New Roman" w:cs="Times New Roman"/>
          <w:b/>
        </w:rPr>
      </w:pPr>
      <w:r w:rsidRPr="00F402F0">
        <w:rPr>
          <w:rFonts w:ascii="Times New Roman" w:hAnsi="Times New Roman" w:cs="Times New Roman"/>
        </w:rPr>
        <w:lastRenderedPageBreak/>
        <w:t>Výročná správa obce Kapušianske Kľačany</w:t>
      </w:r>
      <w:r>
        <w:rPr>
          <w:rFonts w:ascii="Times New Roman" w:hAnsi="Times New Roman" w:cs="Times New Roman"/>
        </w:rPr>
        <w:t>............................................................................................6</w:t>
      </w:r>
    </w:p>
    <w:p w:rsidR="00076C62" w:rsidRPr="00F402F0" w:rsidRDefault="00076C62" w:rsidP="00076C62">
      <w:pPr>
        <w:spacing w:after="0" w:line="240" w:lineRule="auto"/>
        <w:rPr>
          <w:rFonts w:ascii="Times New Roman" w:hAnsi="Times New Roman" w:cs="Times New Roman"/>
        </w:rPr>
      </w:pPr>
    </w:p>
    <w:p w:rsidR="00076C62" w:rsidRPr="00F402F0" w:rsidRDefault="00076C62" w:rsidP="00F402F0">
      <w:pPr>
        <w:spacing w:after="0" w:line="240" w:lineRule="auto"/>
        <w:rPr>
          <w:rFonts w:ascii="Times New Roman" w:hAnsi="Times New Roman" w:cs="Times New Roman"/>
        </w:rPr>
      </w:pPr>
    </w:p>
    <w:p w:rsidR="00F402F0" w:rsidRPr="00780689" w:rsidRDefault="00F402F0" w:rsidP="00F402F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0689">
        <w:rPr>
          <w:rFonts w:ascii="Times New Roman" w:hAnsi="Times New Roman" w:cs="Times New Roman"/>
          <w:b/>
          <w:sz w:val="24"/>
          <w:szCs w:val="24"/>
        </w:rPr>
        <w:t>1.6   História obce</w:t>
      </w:r>
    </w:p>
    <w:p w:rsidR="00F356A1" w:rsidRPr="00780689" w:rsidRDefault="00F356A1" w:rsidP="00F356A1">
      <w:pPr>
        <w:pStyle w:val="Standard"/>
        <w:jc w:val="both"/>
        <w:rPr>
          <w:rFonts w:cs="Times New Roman"/>
        </w:rPr>
      </w:pPr>
    </w:p>
    <w:p w:rsidR="00642BA3" w:rsidRPr="00F402F0" w:rsidRDefault="006B14BC" w:rsidP="002D0E4C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Obec Kapušianske Kľačany patrí do regiónu Zemplín. Je to rozsiahly región na východe Slovenska.  Obec pochádza z 11. až 12. Storočia. Prvý písomný doklad o obci pochádza z roku 1364.</w:t>
      </w:r>
      <w:r w:rsidR="003D4CBA" w:rsidRPr="00F402F0">
        <w:rPr>
          <w:rFonts w:ascii="Times New Roman" w:hAnsi="Times New Roman" w:cs="Times New Roman"/>
        </w:rPr>
        <w:t xml:space="preserve"> Postupne patrili šľachticom z Pavloviec, z Ruskej a iným. </w:t>
      </w:r>
    </w:p>
    <w:p w:rsidR="006B14BC" w:rsidRPr="00F402F0" w:rsidRDefault="006B14BC" w:rsidP="002D0E4C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V roku 1427 tam hospodárilo asi 15 poddanských domácnosti. V roku 1599 malo sídlo 12 poddanských domov. V roku 1715 tam hospodárilo o poddanských domácnosti, v roku 1720, 9 domácnosti, v roku 1828 bolo v obci 39 domov a 324 obyvateľov.</w:t>
      </w:r>
    </w:p>
    <w:p w:rsidR="00BB7AD4" w:rsidRPr="00F402F0" w:rsidRDefault="00BB7AD4" w:rsidP="002D0E4C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 xml:space="preserve">Súčasťou obce bola osada Močiar, o ktorej je prvý písomný doklad z roku 1311. V roku 1599 tam bolo 16 poddanských domov, v roku 1828 tam bolo 39 domov a 308 obyvateľov. </w:t>
      </w:r>
    </w:p>
    <w:p w:rsidR="00BB7AD4" w:rsidRPr="00F402F0" w:rsidRDefault="00BB7AD4" w:rsidP="002D0E4C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 xml:space="preserve">Ďalšou osadou, ktorá patrila obci je Ňárad. O tejto osade prvý doklad z roku 1400. Okolo roku 1427 tam hospodárilo najmenej 6 poddanských domov a 1-2 kúrie zemanov. V období okolo roku 1715-1720 bolo sídlo opustené. Neskôr v roku 1828 mal obnovená obec 23 domov a 189  obyvateľov. </w:t>
      </w:r>
      <w:r w:rsidR="00291AB8" w:rsidRPr="00F402F0">
        <w:rPr>
          <w:rFonts w:ascii="Times New Roman" w:hAnsi="Times New Roman" w:cs="Times New Roman"/>
        </w:rPr>
        <w:t xml:space="preserve">Tieto tri časti dediny boli spojené v roku 1943 a dostali spoločný názov Kapušianske Kľačany. </w:t>
      </w:r>
      <w:r w:rsidRPr="00F402F0">
        <w:rPr>
          <w:rFonts w:ascii="Times New Roman" w:hAnsi="Times New Roman" w:cs="Times New Roman"/>
        </w:rPr>
        <w:t xml:space="preserve"> </w:t>
      </w:r>
    </w:p>
    <w:p w:rsidR="00291AB8" w:rsidRPr="00F402F0" w:rsidRDefault="00291AB8" w:rsidP="002D0E4C">
      <w:pPr>
        <w:spacing w:after="0" w:line="240" w:lineRule="auto"/>
        <w:rPr>
          <w:rFonts w:ascii="Times New Roman" w:hAnsi="Times New Roman" w:cs="Times New Roman"/>
        </w:rPr>
      </w:pPr>
    </w:p>
    <w:p w:rsidR="00291AB8" w:rsidRPr="00780689" w:rsidRDefault="00291AB8" w:rsidP="002D0E4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0689">
        <w:rPr>
          <w:rFonts w:ascii="Times New Roman" w:hAnsi="Times New Roman" w:cs="Times New Roman"/>
          <w:b/>
          <w:sz w:val="24"/>
          <w:szCs w:val="24"/>
        </w:rPr>
        <w:t xml:space="preserve">1.7 </w:t>
      </w:r>
      <w:r w:rsidRPr="00780689">
        <w:rPr>
          <w:rFonts w:ascii="Times New Roman" w:hAnsi="Times New Roman" w:cs="Times New Roman"/>
          <w:b/>
          <w:sz w:val="24"/>
          <w:szCs w:val="24"/>
        </w:rPr>
        <w:tab/>
        <w:t>Pamiatky</w:t>
      </w:r>
    </w:p>
    <w:p w:rsidR="00291AB8" w:rsidRPr="00F402F0" w:rsidRDefault="00291AB8" w:rsidP="00914C1C">
      <w:pPr>
        <w:spacing w:after="0" w:line="240" w:lineRule="auto"/>
        <w:ind w:left="708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Na jednom z troch cintoríno</w:t>
      </w:r>
      <w:r w:rsidR="00914C1C" w:rsidRPr="00F402F0">
        <w:rPr>
          <w:rFonts w:ascii="Times New Roman" w:hAnsi="Times New Roman" w:cs="Times New Roman"/>
        </w:rPr>
        <w:t>v sa nachádza pamiatka – spoločný hrob pre neznámych  padlý</w:t>
      </w:r>
      <w:r w:rsidRPr="00F402F0">
        <w:rPr>
          <w:rFonts w:ascii="Times New Roman" w:hAnsi="Times New Roman" w:cs="Times New Roman"/>
        </w:rPr>
        <w:t xml:space="preserve">ch </w:t>
      </w:r>
      <w:r w:rsidR="00914C1C" w:rsidRPr="00F402F0">
        <w:rPr>
          <w:rFonts w:ascii="Times New Roman" w:hAnsi="Times New Roman" w:cs="Times New Roman"/>
        </w:rPr>
        <w:t xml:space="preserve">ruských </w:t>
      </w:r>
      <w:r w:rsidRPr="00F402F0">
        <w:rPr>
          <w:rFonts w:ascii="Times New Roman" w:hAnsi="Times New Roman" w:cs="Times New Roman"/>
        </w:rPr>
        <w:t>vojakov v z roku 1944</w:t>
      </w:r>
      <w:r w:rsidR="00914C1C" w:rsidRPr="00F402F0">
        <w:rPr>
          <w:rFonts w:ascii="Times New Roman" w:hAnsi="Times New Roman" w:cs="Times New Roman"/>
        </w:rPr>
        <w:t>.</w:t>
      </w:r>
    </w:p>
    <w:p w:rsidR="00291AB8" w:rsidRPr="00F402F0" w:rsidRDefault="00914C1C" w:rsidP="00914C1C">
      <w:pPr>
        <w:spacing w:after="0" w:line="240" w:lineRule="auto"/>
        <w:ind w:left="708"/>
        <w:rPr>
          <w:rStyle w:val="Siln"/>
          <w:rFonts w:ascii="Times New Roman" w:hAnsi="Times New Roman" w:cs="Times New Roman"/>
          <w:b w:val="0"/>
        </w:rPr>
      </w:pPr>
      <w:r w:rsidRPr="00F402F0">
        <w:rPr>
          <w:rStyle w:val="Siln"/>
          <w:rFonts w:ascii="Times New Roman" w:hAnsi="Times New Roman" w:cs="Times New Roman"/>
          <w:b w:val="0"/>
        </w:rPr>
        <w:t xml:space="preserve">Ďalšia pamiatka sa nachádza na dvore reformovanej cirkvi pri evanjelickej kostole –      pamätná tabuľa s menným zoznamom obeťami druhej svetovej vojny.   </w:t>
      </w:r>
    </w:p>
    <w:p w:rsidR="0085696A" w:rsidRPr="00F402F0" w:rsidRDefault="0085696A" w:rsidP="00914C1C">
      <w:pPr>
        <w:spacing w:after="0" w:line="240" w:lineRule="auto"/>
        <w:ind w:left="708"/>
        <w:rPr>
          <w:rStyle w:val="Siln"/>
          <w:rFonts w:ascii="Times New Roman" w:hAnsi="Times New Roman" w:cs="Times New Roman"/>
          <w:b w:val="0"/>
        </w:rPr>
      </w:pPr>
      <w:r w:rsidRPr="00F402F0">
        <w:rPr>
          <w:rStyle w:val="Siln"/>
          <w:rFonts w:ascii="Times New Roman" w:hAnsi="Times New Roman" w:cs="Times New Roman"/>
          <w:b w:val="0"/>
        </w:rPr>
        <w:t xml:space="preserve">Medzi významnú pamiatku v našej obci sa radí aj Kostol evanjelickej, reformovanej cirkvi, ktorý pochádza z roku 1834 a Rímskokatolický kostol. </w:t>
      </w:r>
    </w:p>
    <w:p w:rsidR="0085696A" w:rsidRPr="00F402F0" w:rsidRDefault="0085696A" w:rsidP="00914C1C">
      <w:pPr>
        <w:spacing w:after="0" w:line="240" w:lineRule="auto"/>
        <w:ind w:left="708"/>
        <w:rPr>
          <w:rFonts w:ascii="Times New Roman" w:hAnsi="Times New Roman" w:cs="Times New Roman"/>
        </w:rPr>
      </w:pPr>
    </w:p>
    <w:p w:rsidR="00291AB8" w:rsidRPr="00780689" w:rsidRDefault="0085696A" w:rsidP="002D0E4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0689">
        <w:rPr>
          <w:rFonts w:ascii="Times New Roman" w:hAnsi="Times New Roman" w:cs="Times New Roman"/>
          <w:b/>
          <w:sz w:val="24"/>
          <w:szCs w:val="24"/>
        </w:rPr>
        <w:t xml:space="preserve">1.8 </w:t>
      </w:r>
      <w:r w:rsidRPr="00780689">
        <w:rPr>
          <w:rFonts w:ascii="Times New Roman" w:hAnsi="Times New Roman" w:cs="Times New Roman"/>
          <w:b/>
          <w:sz w:val="24"/>
          <w:szCs w:val="24"/>
        </w:rPr>
        <w:tab/>
        <w:t>Výchova a vzdelávanie</w:t>
      </w:r>
    </w:p>
    <w:p w:rsidR="0085696A" w:rsidRPr="00F402F0" w:rsidRDefault="0085696A" w:rsidP="002D0E4C">
      <w:pPr>
        <w:spacing w:after="0" w:line="240" w:lineRule="auto"/>
        <w:rPr>
          <w:rFonts w:ascii="Times New Roman" w:hAnsi="Times New Roman" w:cs="Times New Roman"/>
        </w:rPr>
      </w:pPr>
    </w:p>
    <w:p w:rsidR="0085696A" w:rsidRPr="00F402F0" w:rsidRDefault="0085696A" w:rsidP="0085696A">
      <w:pPr>
        <w:pStyle w:val="Standard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sz w:val="22"/>
          <w:szCs w:val="22"/>
        </w:rPr>
        <w:tab/>
        <w:t>V súčasnosti výchovu a vzdelávanie detí pre obec poskytuje:</w:t>
      </w:r>
    </w:p>
    <w:p w:rsidR="0085696A" w:rsidRPr="00F402F0" w:rsidRDefault="0085696A" w:rsidP="002D0E4C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ab/>
        <w:t xml:space="preserve">Materská škola </w:t>
      </w:r>
    </w:p>
    <w:p w:rsidR="0085696A" w:rsidRPr="00F402F0" w:rsidRDefault="0085696A" w:rsidP="002D0E4C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ab/>
        <w:t>Základná škola s vyučovacím jazykom maďarským</w:t>
      </w:r>
    </w:p>
    <w:p w:rsidR="0085696A" w:rsidRPr="00F402F0" w:rsidRDefault="00922303" w:rsidP="002D0E4C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ab/>
      </w:r>
    </w:p>
    <w:p w:rsidR="00922303" w:rsidRPr="00F402F0" w:rsidRDefault="00922303" w:rsidP="002D0E4C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Ďalším najbližším mestom pre výchovu a vzdelávanie detí je Veľké Kapušany</w:t>
      </w:r>
    </w:p>
    <w:p w:rsidR="0085696A" w:rsidRPr="00F402F0" w:rsidRDefault="0085696A" w:rsidP="0092230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</w:t>
      </w:r>
      <w:r w:rsidRPr="00F402F0">
        <w:rPr>
          <w:rFonts w:ascii="Times New Roman" w:hAnsi="Times New Roman" w:cs="Times New Roman"/>
        </w:rPr>
        <w:t>Materská škola P. O. Hviezdoslava s vyučovacím jazykom slovenským</w:t>
      </w:r>
    </w:p>
    <w:p w:rsidR="0085696A" w:rsidRPr="00F402F0" w:rsidRDefault="0085696A" w:rsidP="0092230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</w:t>
      </w:r>
      <w:r w:rsidRPr="00F402F0">
        <w:rPr>
          <w:rFonts w:ascii="Times New Roman" w:hAnsi="Times New Roman" w:cs="Times New Roman"/>
        </w:rPr>
        <w:t>Materská škola L. N. Tolstého s vyučovacím jazykom maďarským</w:t>
      </w:r>
    </w:p>
    <w:p w:rsidR="0085696A" w:rsidRPr="00F402F0" w:rsidRDefault="0085696A" w:rsidP="0092230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</w:t>
      </w:r>
      <w:r w:rsidRPr="00F402F0">
        <w:rPr>
          <w:rFonts w:ascii="Times New Roman" w:hAnsi="Times New Roman" w:cs="Times New Roman"/>
        </w:rPr>
        <w:t>Základná škola P. O. Hviezdoslava s vyučovacím jazykom slovenským</w:t>
      </w:r>
    </w:p>
    <w:p w:rsidR="0085696A" w:rsidRPr="00F402F0" w:rsidRDefault="0085696A" w:rsidP="0092230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</w:t>
      </w:r>
      <w:r w:rsidRPr="00F402F0">
        <w:rPr>
          <w:rFonts w:ascii="Times New Roman" w:hAnsi="Times New Roman" w:cs="Times New Roman"/>
        </w:rPr>
        <w:t>Základná škola J. Erdélyiho s vyučovacím jazykom maďarským</w:t>
      </w:r>
    </w:p>
    <w:p w:rsidR="0085696A" w:rsidRPr="00F402F0" w:rsidRDefault="0085696A" w:rsidP="0092230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</w:t>
      </w:r>
      <w:r w:rsidRPr="00F402F0">
        <w:rPr>
          <w:rFonts w:ascii="Times New Roman" w:hAnsi="Times New Roman" w:cs="Times New Roman"/>
        </w:rPr>
        <w:t>Gymnázium</w:t>
      </w:r>
    </w:p>
    <w:p w:rsidR="0085696A" w:rsidRPr="00F402F0" w:rsidRDefault="0085696A" w:rsidP="0092230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</w:t>
      </w:r>
      <w:r w:rsidRPr="00F402F0">
        <w:rPr>
          <w:rFonts w:ascii="Times New Roman" w:hAnsi="Times New Roman" w:cs="Times New Roman"/>
        </w:rPr>
        <w:t>Stredná odborná škola</w:t>
      </w:r>
    </w:p>
    <w:p w:rsidR="0085696A" w:rsidRPr="00F402F0" w:rsidRDefault="0085696A" w:rsidP="0092230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</w:t>
      </w:r>
      <w:r w:rsidRPr="00F402F0">
        <w:rPr>
          <w:rFonts w:ascii="Times New Roman" w:hAnsi="Times New Roman" w:cs="Times New Roman"/>
        </w:rPr>
        <w:t>Stredná odborná škola poľnohospodárska a služieb na vidieku</w:t>
      </w:r>
    </w:p>
    <w:p w:rsidR="0085696A" w:rsidRPr="00F402F0" w:rsidRDefault="0085696A" w:rsidP="0092230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</w:t>
      </w:r>
      <w:r w:rsidRPr="00F402F0">
        <w:rPr>
          <w:rFonts w:ascii="Times New Roman" w:hAnsi="Times New Roman" w:cs="Times New Roman"/>
        </w:rPr>
        <w:t xml:space="preserve">Súkromná stredná odborná škola s vyučovacím jazykom maďarským Mostová </w:t>
      </w:r>
      <w:r w:rsidR="00922303" w:rsidRPr="00F402F0">
        <w:rPr>
          <w:rFonts w:ascii="Times New Roman" w:hAnsi="Times New Roman" w:cs="Times New Roman"/>
        </w:rPr>
        <w:t xml:space="preserve">       </w:t>
      </w:r>
      <w:r w:rsidRPr="00F402F0">
        <w:rPr>
          <w:rFonts w:ascii="Times New Roman" w:hAnsi="Times New Roman" w:cs="Times New Roman"/>
        </w:rPr>
        <w:t>odlúčené</w:t>
      </w:r>
      <w:r w:rsidR="00922303" w:rsidRPr="00F402F0">
        <w:rPr>
          <w:rFonts w:ascii="Times New Roman" w:hAnsi="Times New Roman" w:cs="Times New Roman"/>
        </w:rPr>
        <w:t xml:space="preserve"> </w:t>
      </w:r>
      <w:r w:rsidRPr="00F402F0">
        <w:rPr>
          <w:rFonts w:ascii="Times New Roman" w:hAnsi="Times New Roman" w:cs="Times New Roman"/>
        </w:rPr>
        <w:t>pracovisko Veľké Kapušany</w:t>
      </w:r>
    </w:p>
    <w:p w:rsidR="00922303" w:rsidRPr="00F402F0" w:rsidRDefault="00922303" w:rsidP="008569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85696A" w:rsidRPr="00F402F0" w:rsidRDefault="00922303" w:rsidP="008569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 xml:space="preserve">  </w:t>
      </w:r>
      <w:r w:rsidRPr="00F402F0">
        <w:rPr>
          <w:rFonts w:ascii="Times New Roman" w:hAnsi="Times New Roman" w:cs="Times New Roman"/>
        </w:rPr>
        <w:tab/>
      </w:r>
      <w:r w:rsidR="0085696A" w:rsidRPr="00F402F0">
        <w:rPr>
          <w:rFonts w:ascii="Times New Roman" w:hAnsi="Times New Roman" w:cs="Times New Roman"/>
        </w:rPr>
        <w:t>Na mimoškolské aktivity je zriadená:</w:t>
      </w:r>
    </w:p>
    <w:p w:rsidR="0085696A" w:rsidRPr="00F402F0" w:rsidRDefault="0085696A" w:rsidP="0092230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</w:t>
      </w:r>
      <w:r w:rsidRPr="00F402F0">
        <w:rPr>
          <w:rFonts w:ascii="Times New Roman" w:hAnsi="Times New Roman" w:cs="Times New Roman"/>
        </w:rPr>
        <w:t>Základná umelecká škola</w:t>
      </w:r>
    </w:p>
    <w:p w:rsidR="0085696A" w:rsidRPr="00F402F0" w:rsidRDefault="0085696A" w:rsidP="0092230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</w:t>
      </w:r>
      <w:r w:rsidRPr="00F402F0">
        <w:rPr>
          <w:rFonts w:ascii="Times New Roman" w:hAnsi="Times New Roman" w:cs="Times New Roman"/>
        </w:rPr>
        <w:t>Centrum voľného času</w:t>
      </w:r>
    </w:p>
    <w:p w:rsidR="00922303" w:rsidRPr="00F402F0" w:rsidRDefault="00922303" w:rsidP="0092230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</w:rPr>
      </w:pPr>
    </w:p>
    <w:p w:rsidR="003D4CBA" w:rsidRPr="00F402F0" w:rsidRDefault="003D4CBA" w:rsidP="0092230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</w:rPr>
      </w:pPr>
    </w:p>
    <w:p w:rsidR="003D4CBA" w:rsidRPr="00F402F0" w:rsidRDefault="003D4CBA" w:rsidP="0092230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</w:rPr>
      </w:pPr>
    </w:p>
    <w:p w:rsidR="003D4CBA" w:rsidRPr="00F402F0" w:rsidRDefault="003D4CBA" w:rsidP="0092230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</w:rPr>
      </w:pPr>
    </w:p>
    <w:p w:rsidR="00F402F0" w:rsidRDefault="00F402F0" w:rsidP="0092230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</w:rPr>
      </w:pPr>
    </w:p>
    <w:p w:rsidR="00780689" w:rsidRDefault="00780689" w:rsidP="0092230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</w:rPr>
      </w:pPr>
    </w:p>
    <w:p w:rsidR="00780689" w:rsidRDefault="00780689" w:rsidP="0092230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</w:rPr>
      </w:pPr>
    </w:p>
    <w:p w:rsidR="00780689" w:rsidRPr="00F402F0" w:rsidRDefault="00780689" w:rsidP="0092230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</w:rPr>
      </w:pPr>
    </w:p>
    <w:p w:rsidR="003D4CBA" w:rsidRPr="00F402F0" w:rsidRDefault="003D4CBA" w:rsidP="003D4CBA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lastRenderedPageBreak/>
        <w:t>Výročná správa obce Kapušianske Kľačany............................................................................................7</w:t>
      </w:r>
    </w:p>
    <w:p w:rsidR="003D4CBA" w:rsidRPr="00F402F0" w:rsidRDefault="003D4CBA" w:rsidP="00922303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</w:rPr>
      </w:pPr>
    </w:p>
    <w:p w:rsidR="0085696A" w:rsidRPr="00780689" w:rsidRDefault="00922303" w:rsidP="0085696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0689">
        <w:rPr>
          <w:rFonts w:ascii="Times New Roman" w:hAnsi="Times New Roman" w:cs="Times New Roman"/>
          <w:b/>
          <w:sz w:val="24"/>
          <w:szCs w:val="24"/>
        </w:rPr>
        <w:t xml:space="preserve">1.9. </w:t>
      </w:r>
      <w:r w:rsidRPr="00780689">
        <w:rPr>
          <w:rFonts w:ascii="Times New Roman" w:hAnsi="Times New Roman" w:cs="Times New Roman"/>
          <w:b/>
          <w:sz w:val="24"/>
          <w:szCs w:val="24"/>
        </w:rPr>
        <w:tab/>
        <w:t>Zdravotníctvo</w:t>
      </w:r>
    </w:p>
    <w:p w:rsidR="00922303" w:rsidRPr="00F402F0" w:rsidRDefault="00922303" w:rsidP="0085696A">
      <w:pPr>
        <w:spacing w:after="0" w:line="240" w:lineRule="auto"/>
        <w:rPr>
          <w:rFonts w:ascii="Times New Roman" w:hAnsi="Times New Roman" w:cs="Times New Roman"/>
        </w:rPr>
      </w:pPr>
    </w:p>
    <w:p w:rsidR="00922303" w:rsidRPr="00F402F0" w:rsidRDefault="00922303" w:rsidP="00601623">
      <w:pPr>
        <w:spacing w:after="0" w:line="240" w:lineRule="auto"/>
        <w:ind w:left="708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 xml:space="preserve">Zdravotnú starostlivosť pre obec poskytuje </w:t>
      </w:r>
      <w:r w:rsidR="00601623" w:rsidRPr="00F402F0">
        <w:rPr>
          <w:rFonts w:ascii="Times New Roman" w:hAnsi="Times New Roman" w:cs="Times New Roman"/>
        </w:rPr>
        <w:t>Poliklinika n.o., ul. Zoltána Fábryho č.20</w:t>
      </w:r>
      <w:r w:rsidRPr="00F402F0">
        <w:rPr>
          <w:rFonts w:ascii="Times New Roman" w:hAnsi="Times New Roman" w:cs="Times New Roman"/>
        </w:rPr>
        <w:t xml:space="preserve"> nachádzajúca sa vo Veľkých  Kapušanoch. </w:t>
      </w:r>
    </w:p>
    <w:p w:rsidR="00601623" w:rsidRPr="00F402F0" w:rsidRDefault="00601623" w:rsidP="00601623">
      <w:pPr>
        <w:spacing w:after="0" w:line="240" w:lineRule="auto"/>
        <w:rPr>
          <w:rFonts w:ascii="Times New Roman" w:hAnsi="Times New Roman" w:cs="Times New Roman"/>
        </w:rPr>
      </w:pPr>
    </w:p>
    <w:p w:rsidR="00601623" w:rsidRPr="00F402F0" w:rsidRDefault="00601623" w:rsidP="00601623">
      <w:pPr>
        <w:spacing w:after="0" w:line="240" w:lineRule="auto"/>
        <w:rPr>
          <w:rFonts w:ascii="Times New Roman" w:hAnsi="Times New Roman" w:cs="Times New Roman"/>
        </w:rPr>
      </w:pPr>
    </w:p>
    <w:p w:rsidR="00601623" w:rsidRPr="00780689" w:rsidRDefault="00601623" w:rsidP="002D0E4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402F0">
        <w:rPr>
          <w:rFonts w:ascii="Times New Roman" w:hAnsi="Times New Roman" w:cs="Times New Roman"/>
          <w:b/>
        </w:rPr>
        <w:t xml:space="preserve"> </w:t>
      </w:r>
      <w:r w:rsidRPr="00780689">
        <w:rPr>
          <w:rFonts w:ascii="Times New Roman" w:hAnsi="Times New Roman" w:cs="Times New Roman"/>
          <w:b/>
          <w:sz w:val="24"/>
          <w:szCs w:val="24"/>
        </w:rPr>
        <w:t>1.10</w:t>
      </w:r>
      <w:r w:rsidR="00440F8B" w:rsidRPr="00780689">
        <w:rPr>
          <w:rFonts w:ascii="Times New Roman" w:hAnsi="Times New Roman" w:cs="Times New Roman"/>
          <w:b/>
          <w:sz w:val="24"/>
          <w:szCs w:val="24"/>
        </w:rPr>
        <w:tab/>
        <w:t>Sociálne zabezpečenie</w:t>
      </w:r>
    </w:p>
    <w:p w:rsidR="00440F8B" w:rsidRPr="00F402F0" w:rsidRDefault="00440F8B" w:rsidP="002D0E4C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ab/>
      </w:r>
    </w:p>
    <w:p w:rsidR="00440F8B" w:rsidRPr="00F402F0" w:rsidRDefault="00440F8B" w:rsidP="00440F8B">
      <w:pPr>
        <w:spacing w:after="0" w:line="240" w:lineRule="auto"/>
        <w:ind w:left="708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Obec sociálnu služby zabezpečuje pomocou UPSVaR formou dobrovoľníckej práce v určitých časových intervaloch.</w:t>
      </w:r>
    </w:p>
    <w:p w:rsidR="00440F8B" w:rsidRPr="00F402F0" w:rsidRDefault="00440F8B" w:rsidP="00440F8B">
      <w:pPr>
        <w:spacing w:after="0" w:line="240" w:lineRule="auto"/>
        <w:ind w:left="708"/>
        <w:rPr>
          <w:rFonts w:ascii="Times New Roman" w:hAnsi="Times New Roman" w:cs="Times New Roman"/>
        </w:rPr>
      </w:pPr>
    </w:p>
    <w:p w:rsidR="00601623" w:rsidRPr="00780689" w:rsidRDefault="00440F8B" w:rsidP="002D0E4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0689">
        <w:rPr>
          <w:rFonts w:ascii="Times New Roman" w:hAnsi="Times New Roman" w:cs="Times New Roman"/>
          <w:b/>
          <w:sz w:val="24"/>
          <w:szCs w:val="24"/>
        </w:rPr>
        <w:t>1.11</w:t>
      </w:r>
      <w:r w:rsidRPr="00780689">
        <w:rPr>
          <w:rFonts w:ascii="Times New Roman" w:hAnsi="Times New Roman" w:cs="Times New Roman"/>
          <w:b/>
          <w:sz w:val="24"/>
          <w:szCs w:val="24"/>
        </w:rPr>
        <w:tab/>
        <w:t>Kultúra</w:t>
      </w:r>
    </w:p>
    <w:p w:rsidR="00D05F85" w:rsidRPr="00F402F0" w:rsidRDefault="00D05F85" w:rsidP="002D0E4C">
      <w:pPr>
        <w:spacing w:after="0" w:line="240" w:lineRule="auto"/>
        <w:rPr>
          <w:rFonts w:ascii="Times New Roman" w:hAnsi="Times New Roman" w:cs="Times New Roman"/>
        </w:rPr>
      </w:pPr>
    </w:p>
    <w:p w:rsidR="00440F8B" w:rsidRPr="00F402F0" w:rsidRDefault="00440F8B" w:rsidP="00440F8B">
      <w:pPr>
        <w:spacing w:after="0" w:line="240" w:lineRule="auto"/>
        <w:ind w:left="708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Obec sa vyznačuje bohatým kultúrnym životom. Existujúci kultúrny dom je vo veľmi zlom technickom stave a vo vlastníctve reformovanej cirkvi, preto obec potrebuje vyb</w:t>
      </w:r>
      <w:r w:rsidR="00FC645D" w:rsidRPr="00F402F0">
        <w:rPr>
          <w:rFonts w:ascii="Times New Roman" w:hAnsi="Times New Roman" w:cs="Times New Roman"/>
        </w:rPr>
        <w:t xml:space="preserve">udovať vlastný kultúrny dom. V súčasnosti </w:t>
      </w:r>
      <w:r w:rsidRPr="00F402F0">
        <w:rPr>
          <w:rFonts w:ascii="Times New Roman" w:hAnsi="Times New Roman" w:cs="Times New Roman"/>
        </w:rPr>
        <w:t xml:space="preserve"> rôzne spoločenské podujatia</w:t>
      </w:r>
      <w:r w:rsidR="00FC645D" w:rsidRPr="00F402F0">
        <w:rPr>
          <w:rFonts w:ascii="Times New Roman" w:hAnsi="Times New Roman" w:cs="Times New Roman"/>
        </w:rPr>
        <w:t xml:space="preserve"> sa zorganizujú vo veľkej zasadačke obecného úradu s kapacitou 80-100 ľudí. Obec je členom organizácie CSEMADOK-u, ktorou spoločne usporadúva festival „Spievajúce Použije“ /Daloló Ung-vidék/, kde vystupujú rôzne folklórne skupiny.  </w:t>
      </w:r>
      <w:r w:rsidR="008C0B85" w:rsidRPr="00F402F0">
        <w:rPr>
          <w:rFonts w:ascii="Times New Roman" w:hAnsi="Times New Roman" w:cs="Times New Roman"/>
        </w:rPr>
        <w:t xml:space="preserve">Tento kultúrny festival sa opiera o niekoľko desaťročnú tradíciu. Je to medzinárodný folklórny festival na regionálnej úrovni s hlavným dôrazom na regionálny a kultúrny rozvoj. V rámci festivalu slovenská, maďarská, rómská a ukrajinská národnosť prezentujú svoje zvyky, svoju kultúru a porovnávajú sa s kultúrami ostatných národov, čo v značnej miere posilňuje ich národnostnú identitu. Hlavným cieľom je zachovanie tradícií menšinového folklóru a ľudovej hudby v regióne. </w:t>
      </w:r>
    </w:p>
    <w:p w:rsidR="00440F8B" w:rsidRPr="00F402F0" w:rsidRDefault="00440F8B" w:rsidP="002D0E4C">
      <w:pPr>
        <w:spacing w:after="0" w:line="240" w:lineRule="auto"/>
        <w:rPr>
          <w:rFonts w:ascii="Times New Roman" w:hAnsi="Times New Roman" w:cs="Times New Roman"/>
        </w:rPr>
      </w:pPr>
    </w:p>
    <w:p w:rsidR="00440F8B" w:rsidRPr="00F402F0" w:rsidRDefault="00440F8B" w:rsidP="002D0E4C">
      <w:pPr>
        <w:spacing w:after="0" w:line="240" w:lineRule="auto"/>
        <w:rPr>
          <w:rFonts w:ascii="Times New Roman" w:hAnsi="Times New Roman" w:cs="Times New Roman"/>
        </w:rPr>
      </w:pPr>
    </w:p>
    <w:p w:rsidR="00440F8B" w:rsidRPr="00780689" w:rsidRDefault="00440F8B" w:rsidP="00D05F85">
      <w:pPr>
        <w:pStyle w:val="Odsekzoznamu"/>
        <w:numPr>
          <w:ilvl w:val="1"/>
          <w:numId w:val="9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0689">
        <w:rPr>
          <w:rFonts w:ascii="Times New Roman" w:hAnsi="Times New Roman" w:cs="Times New Roman"/>
          <w:b/>
          <w:sz w:val="24"/>
          <w:szCs w:val="24"/>
        </w:rPr>
        <w:t xml:space="preserve"> Hospodárstvo</w:t>
      </w:r>
    </w:p>
    <w:p w:rsidR="00F71073" w:rsidRPr="00F402F0" w:rsidRDefault="00F71073" w:rsidP="00C63E5C">
      <w:pPr>
        <w:pStyle w:val="Odsekzoznamu"/>
        <w:spacing w:after="0" w:line="240" w:lineRule="auto"/>
        <w:ind w:left="708"/>
        <w:rPr>
          <w:rFonts w:ascii="Times New Roman" w:hAnsi="Times New Roman" w:cs="Times New Roman"/>
          <w:b/>
        </w:rPr>
      </w:pPr>
    </w:p>
    <w:p w:rsidR="00C63E5C" w:rsidRPr="00F402F0" w:rsidRDefault="00C63E5C" w:rsidP="00C63E5C">
      <w:pPr>
        <w:pStyle w:val="Odsekzoznamu"/>
        <w:spacing w:after="0" w:line="240" w:lineRule="auto"/>
        <w:ind w:left="708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 xml:space="preserve">Coop Jednota – Nitra </w:t>
      </w:r>
    </w:p>
    <w:p w:rsidR="00C63E5C" w:rsidRPr="00F402F0" w:rsidRDefault="00C63E5C" w:rsidP="00C63E5C">
      <w:pPr>
        <w:pStyle w:val="Odsekzoznamu"/>
        <w:spacing w:after="0" w:line="240" w:lineRule="auto"/>
        <w:ind w:left="708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 xml:space="preserve">Zuzana Demjénová – ostatný maloobchod v nešpecializovaných predajniach </w:t>
      </w:r>
    </w:p>
    <w:p w:rsidR="00C63E5C" w:rsidRPr="00F402F0" w:rsidRDefault="00C63E5C" w:rsidP="00C63E5C">
      <w:pPr>
        <w:pStyle w:val="Odsekzoznamu"/>
        <w:spacing w:after="0" w:line="240" w:lineRule="auto"/>
        <w:ind w:left="708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Angela Morvayová – sprostredkovanie obchodu s rozličným tovarom</w:t>
      </w:r>
    </w:p>
    <w:p w:rsidR="00F71073" w:rsidRPr="00F402F0" w:rsidRDefault="00F71073" w:rsidP="00C63E5C">
      <w:pPr>
        <w:spacing w:after="0" w:line="240" w:lineRule="auto"/>
        <w:ind w:firstLine="708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 xml:space="preserve">Andrej Fuchs – oprava a údržby motorových vozidiel </w:t>
      </w:r>
    </w:p>
    <w:p w:rsidR="00F71073" w:rsidRPr="00F402F0" w:rsidRDefault="00F71073" w:rsidP="00F71073">
      <w:pPr>
        <w:pStyle w:val="Odsekzoznamu"/>
        <w:spacing w:after="0" w:line="240" w:lineRule="auto"/>
        <w:ind w:left="708"/>
        <w:rPr>
          <w:rFonts w:ascii="Times New Roman" w:hAnsi="Times New Roman" w:cs="Times New Roman"/>
          <w:i/>
        </w:rPr>
      </w:pPr>
      <w:r w:rsidRPr="00F402F0">
        <w:rPr>
          <w:rFonts w:ascii="Times New Roman" w:hAnsi="Times New Roman" w:cs="Times New Roman"/>
        </w:rPr>
        <w:t xml:space="preserve">Ing. Július Csörgő Ekokonsulting </w:t>
      </w:r>
      <w:r w:rsidRPr="00F402F0">
        <w:rPr>
          <w:rFonts w:ascii="Times New Roman" w:hAnsi="Times New Roman" w:cs="Times New Roman"/>
          <w:i/>
        </w:rPr>
        <w:t xml:space="preserve">- </w:t>
      </w:r>
      <w:r w:rsidRPr="00F402F0">
        <w:rPr>
          <w:rStyle w:val="Zvraznenie"/>
          <w:rFonts w:ascii="Times New Roman" w:hAnsi="Times New Roman" w:cs="Times New Roman"/>
          <w:i w:val="0"/>
        </w:rPr>
        <w:t>Účtovnícke a audítorské činnosti, vedenie účtovných kníh; daňové poradenstvo</w:t>
      </w:r>
    </w:p>
    <w:p w:rsidR="00F71073" w:rsidRPr="00F402F0" w:rsidRDefault="00F71073" w:rsidP="00F71073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  <w:b/>
        </w:rPr>
        <w:tab/>
      </w:r>
      <w:r w:rsidRPr="00F402F0">
        <w:rPr>
          <w:rFonts w:ascii="Times New Roman" w:hAnsi="Times New Roman" w:cs="Times New Roman"/>
        </w:rPr>
        <w:t>Klára Tóbiásová TEK – maloobchod s kvetmi, výroba vencov</w:t>
      </w:r>
    </w:p>
    <w:p w:rsidR="00440F8B" w:rsidRPr="00F402F0" w:rsidRDefault="00440F8B" w:rsidP="002D0E4C">
      <w:pPr>
        <w:spacing w:after="0" w:line="240" w:lineRule="auto"/>
        <w:rPr>
          <w:rFonts w:ascii="Times New Roman" w:hAnsi="Times New Roman" w:cs="Times New Roman"/>
        </w:rPr>
      </w:pPr>
    </w:p>
    <w:p w:rsidR="00440F8B" w:rsidRPr="00780689" w:rsidRDefault="00244FC7" w:rsidP="00C63E5C">
      <w:pPr>
        <w:pStyle w:val="Odsekzoznamu"/>
        <w:numPr>
          <w:ilvl w:val="1"/>
          <w:numId w:val="9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0689">
        <w:rPr>
          <w:rFonts w:ascii="Times New Roman" w:hAnsi="Times New Roman" w:cs="Times New Roman"/>
          <w:b/>
          <w:sz w:val="24"/>
          <w:szCs w:val="24"/>
        </w:rPr>
        <w:t>Obecný úrad a o</w:t>
      </w:r>
      <w:r w:rsidR="00440F8B" w:rsidRPr="00780689">
        <w:rPr>
          <w:rFonts w:ascii="Times New Roman" w:hAnsi="Times New Roman" w:cs="Times New Roman"/>
          <w:b/>
          <w:sz w:val="24"/>
          <w:szCs w:val="24"/>
        </w:rPr>
        <w:t xml:space="preserve">rganizačná štruktúra </w:t>
      </w:r>
    </w:p>
    <w:p w:rsidR="00244FC7" w:rsidRPr="00780689" w:rsidRDefault="00244FC7" w:rsidP="00244FC7">
      <w:pPr>
        <w:pStyle w:val="Odsekzoznamu"/>
        <w:spacing w:after="0" w:line="240" w:lineRule="auto"/>
        <w:ind w:left="384"/>
        <w:rPr>
          <w:rFonts w:ascii="Times New Roman" w:hAnsi="Times New Roman" w:cs="Times New Roman"/>
          <w:sz w:val="24"/>
          <w:szCs w:val="24"/>
        </w:rPr>
      </w:pPr>
    </w:p>
    <w:p w:rsidR="00244FC7" w:rsidRPr="00F402F0" w:rsidRDefault="00244FC7" w:rsidP="00244FC7">
      <w:pPr>
        <w:pStyle w:val="Standard"/>
        <w:ind w:left="708"/>
        <w:rPr>
          <w:rFonts w:cs="Times New Roman"/>
          <w:b/>
          <w:bCs/>
          <w:sz w:val="22"/>
          <w:szCs w:val="22"/>
          <w:lang w:eastAsia="ar-SA"/>
        </w:rPr>
      </w:pPr>
      <w:r w:rsidRPr="00F402F0">
        <w:rPr>
          <w:rFonts w:cs="Times New Roman"/>
          <w:bCs/>
          <w:sz w:val="22"/>
          <w:szCs w:val="22"/>
          <w:lang w:eastAsia="ar-SA"/>
        </w:rPr>
        <w:t>Obecný úrad</w:t>
      </w:r>
      <w:r w:rsidRPr="00F402F0">
        <w:rPr>
          <w:rFonts w:cs="Times New Roman"/>
          <w:b/>
          <w:bCs/>
          <w:sz w:val="22"/>
          <w:szCs w:val="22"/>
          <w:lang w:eastAsia="ar-SA"/>
        </w:rPr>
        <w:t xml:space="preserve"> </w:t>
      </w:r>
      <w:r w:rsidRPr="00F402F0">
        <w:rPr>
          <w:rFonts w:cs="Times New Roman"/>
          <w:sz w:val="22"/>
          <w:szCs w:val="22"/>
          <w:lang w:eastAsia="ar-SA"/>
        </w:rPr>
        <w:t>je výkonným orgánom obecného zastupiteľstva a starostu obce, zabezpečuje organizačný a administratívny chod obce.</w:t>
      </w:r>
    </w:p>
    <w:p w:rsidR="00244FC7" w:rsidRPr="00F402F0" w:rsidRDefault="00244FC7" w:rsidP="00244FC7">
      <w:pPr>
        <w:pStyle w:val="Odsekzoznamu"/>
        <w:spacing w:after="0" w:line="240" w:lineRule="auto"/>
        <w:ind w:left="708"/>
        <w:rPr>
          <w:rFonts w:ascii="Times New Roman" w:hAnsi="Times New Roman" w:cs="Times New Roman"/>
        </w:rPr>
      </w:pPr>
    </w:p>
    <w:p w:rsidR="00C63E5C" w:rsidRPr="00F402F0" w:rsidRDefault="00C63E5C" w:rsidP="00C63E5C">
      <w:pPr>
        <w:pStyle w:val="Odsekzoznamu"/>
        <w:spacing w:after="0" w:line="240" w:lineRule="auto"/>
        <w:ind w:left="384"/>
        <w:rPr>
          <w:rFonts w:ascii="Times New Roman" w:hAnsi="Times New Roman" w:cs="Times New Roman"/>
        </w:rPr>
      </w:pPr>
    </w:p>
    <w:p w:rsidR="00244FC7" w:rsidRPr="00F402F0" w:rsidRDefault="00244FC7" w:rsidP="00244FC7">
      <w:pPr>
        <w:pStyle w:val="Odsekzoznamu"/>
        <w:spacing w:after="0" w:line="240" w:lineRule="auto"/>
        <w:ind w:left="708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Obecný úrad sa člení na základné organizačné útvary, ktoré medzi sebou úzko spolupracujú pri plnení úloh, ktoré pre ne vyplývajú.</w:t>
      </w:r>
    </w:p>
    <w:p w:rsidR="00244FC7" w:rsidRPr="00F402F0" w:rsidRDefault="00244FC7" w:rsidP="00244FC7">
      <w:pPr>
        <w:pStyle w:val="Odsekzoznamu"/>
        <w:spacing w:after="0" w:line="240" w:lineRule="auto"/>
        <w:ind w:left="708"/>
        <w:rPr>
          <w:rFonts w:ascii="Times New Roman" w:hAnsi="Times New Roman" w:cs="Times New Roman"/>
        </w:rPr>
      </w:pPr>
    </w:p>
    <w:p w:rsidR="00244FC7" w:rsidRPr="00F402F0" w:rsidRDefault="00244FC7" w:rsidP="00244FC7">
      <w:pPr>
        <w:pStyle w:val="Odsekzoznamu"/>
        <w:spacing w:after="0" w:line="240" w:lineRule="auto"/>
        <w:ind w:left="708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Obecný úrad má vytvorené tieto organizačné útvary:</w:t>
      </w:r>
    </w:p>
    <w:p w:rsidR="00244FC7" w:rsidRPr="00F402F0" w:rsidRDefault="00244FC7" w:rsidP="00244FC7">
      <w:pPr>
        <w:pStyle w:val="Odsekzoznamu"/>
        <w:spacing w:after="0" w:line="240" w:lineRule="auto"/>
        <w:ind w:left="708"/>
        <w:rPr>
          <w:rFonts w:ascii="Times New Roman" w:hAnsi="Times New Roman" w:cs="Times New Roman"/>
        </w:rPr>
      </w:pPr>
    </w:p>
    <w:p w:rsidR="00244FC7" w:rsidRPr="00F402F0" w:rsidRDefault="00244FC7" w:rsidP="00244FC7">
      <w:pPr>
        <w:pStyle w:val="Odsekzoznamu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 xml:space="preserve">Administratívny úsek </w:t>
      </w:r>
    </w:p>
    <w:p w:rsidR="00244FC7" w:rsidRPr="00F402F0" w:rsidRDefault="00244FC7" w:rsidP="00244FC7">
      <w:pPr>
        <w:pStyle w:val="Odsekzoznamu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Ekonomický úsek</w:t>
      </w:r>
    </w:p>
    <w:p w:rsidR="00244FC7" w:rsidRDefault="00244FC7" w:rsidP="00244FC7">
      <w:pPr>
        <w:pStyle w:val="Odsekzoznamu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 xml:space="preserve">Upratovačka </w:t>
      </w:r>
    </w:p>
    <w:p w:rsidR="00780689" w:rsidRDefault="00780689" w:rsidP="00780689">
      <w:pPr>
        <w:spacing w:after="0" w:line="240" w:lineRule="auto"/>
        <w:rPr>
          <w:rFonts w:ascii="Times New Roman" w:hAnsi="Times New Roman" w:cs="Times New Roman"/>
        </w:rPr>
      </w:pPr>
    </w:p>
    <w:p w:rsidR="00780689" w:rsidRDefault="00780689" w:rsidP="00780689">
      <w:pPr>
        <w:spacing w:after="0" w:line="240" w:lineRule="auto"/>
        <w:rPr>
          <w:rFonts w:ascii="Times New Roman" w:hAnsi="Times New Roman" w:cs="Times New Roman"/>
        </w:rPr>
      </w:pPr>
    </w:p>
    <w:p w:rsidR="00244FC7" w:rsidRPr="00F402F0" w:rsidRDefault="00244FC7" w:rsidP="00244FC7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lastRenderedPageBreak/>
        <w:t>Výročná správa obce Kapušianske Kľačany............................................................................................8</w:t>
      </w:r>
    </w:p>
    <w:p w:rsidR="00C63E5C" w:rsidRPr="00F402F0" w:rsidRDefault="00C63E5C" w:rsidP="00C63E5C">
      <w:pPr>
        <w:pStyle w:val="Odsekzoznamu"/>
        <w:spacing w:after="0" w:line="240" w:lineRule="auto"/>
        <w:ind w:left="384"/>
        <w:rPr>
          <w:rFonts w:ascii="Times New Roman" w:hAnsi="Times New Roman" w:cs="Times New Roman"/>
        </w:rPr>
      </w:pPr>
    </w:p>
    <w:p w:rsidR="00C63E5C" w:rsidRPr="00F402F0" w:rsidRDefault="00C63E5C" w:rsidP="00C63E5C">
      <w:pPr>
        <w:pStyle w:val="Odsekzoznamu"/>
        <w:spacing w:after="0" w:line="240" w:lineRule="auto"/>
        <w:ind w:left="384"/>
        <w:rPr>
          <w:rFonts w:ascii="Times New Roman" w:hAnsi="Times New Roman" w:cs="Times New Roman"/>
        </w:rPr>
      </w:pPr>
    </w:p>
    <w:p w:rsidR="00E7746A" w:rsidRPr="00F402F0" w:rsidRDefault="00244FC7" w:rsidP="00E7746A">
      <w:pPr>
        <w:pStyle w:val="Standard"/>
        <w:rPr>
          <w:rFonts w:cs="Times New Roman"/>
          <w:b/>
          <w:sz w:val="22"/>
          <w:szCs w:val="22"/>
          <w:lang w:eastAsia="ar-SA"/>
        </w:rPr>
      </w:pPr>
      <w:r w:rsidRPr="00F402F0">
        <w:rPr>
          <w:rFonts w:cs="Times New Roman"/>
          <w:b/>
          <w:sz w:val="22"/>
          <w:szCs w:val="22"/>
          <w:lang w:eastAsia="ar-SA"/>
        </w:rPr>
        <w:t>O</w:t>
      </w:r>
      <w:r w:rsidR="00E7746A" w:rsidRPr="00F402F0">
        <w:rPr>
          <w:rFonts w:cs="Times New Roman"/>
          <w:b/>
          <w:sz w:val="22"/>
          <w:szCs w:val="22"/>
          <w:lang w:eastAsia="ar-SA"/>
        </w:rPr>
        <w:t>becné zastupiteľstvo</w:t>
      </w:r>
    </w:p>
    <w:p w:rsidR="00E7746A" w:rsidRPr="00F402F0" w:rsidRDefault="00E7746A" w:rsidP="00E7746A">
      <w:pPr>
        <w:pStyle w:val="Standard"/>
        <w:rPr>
          <w:rFonts w:cs="Times New Roman"/>
          <w:color w:val="1F497D" w:themeColor="text2"/>
          <w:sz w:val="22"/>
          <w:szCs w:val="22"/>
          <w:lang w:eastAsia="ar-SA"/>
        </w:rPr>
      </w:pPr>
    </w:p>
    <w:p w:rsidR="00E7746A" w:rsidRPr="00F402F0" w:rsidRDefault="00C63E5C" w:rsidP="00E7746A">
      <w:pPr>
        <w:pStyle w:val="Standard"/>
        <w:rPr>
          <w:rFonts w:cs="Times New Roman"/>
          <w:sz w:val="22"/>
          <w:szCs w:val="22"/>
          <w:lang w:eastAsia="ar-SA"/>
        </w:rPr>
      </w:pPr>
      <w:r w:rsidRPr="00F402F0">
        <w:rPr>
          <w:rFonts w:cs="Times New Roman"/>
          <w:sz w:val="22"/>
          <w:szCs w:val="22"/>
          <w:lang w:eastAsia="ar-SA"/>
        </w:rPr>
        <w:t>Obecné zastupiteľstvo obce Kapušianske Kľačany</w:t>
      </w:r>
      <w:r w:rsidR="00E7746A" w:rsidRPr="00F402F0">
        <w:rPr>
          <w:rFonts w:cs="Times New Roman"/>
          <w:sz w:val="22"/>
          <w:szCs w:val="22"/>
          <w:lang w:eastAsia="ar-SA"/>
        </w:rPr>
        <w:t xml:space="preserve"> </w:t>
      </w:r>
      <w:r w:rsidRPr="00F402F0">
        <w:rPr>
          <w:rFonts w:cs="Times New Roman"/>
          <w:sz w:val="22"/>
          <w:szCs w:val="22"/>
          <w:lang w:eastAsia="ar-SA"/>
        </w:rPr>
        <w:t>je zastupiteľský zbor zložený zo 7</w:t>
      </w:r>
      <w:r w:rsidR="00E7746A" w:rsidRPr="00F402F0">
        <w:rPr>
          <w:rFonts w:cs="Times New Roman"/>
          <w:sz w:val="22"/>
          <w:szCs w:val="22"/>
          <w:lang w:eastAsia="ar-SA"/>
        </w:rPr>
        <w:t xml:space="preserve"> poslancov zvolených v priamych voľbách, ktoré sa konali 27. novembra 2010 na obdobie 4 rokov.</w:t>
      </w:r>
    </w:p>
    <w:p w:rsidR="00E7746A" w:rsidRPr="00F402F0" w:rsidRDefault="00E7746A" w:rsidP="00E7746A">
      <w:pPr>
        <w:pStyle w:val="Standard"/>
        <w:rPr>
          <w:rFonts w:cs="Times New Roman"/>
          <w:sz w:val="22"/>
          <w:szCs w:val="22"/>
          <w:lang w:eastAsia="ar-SA"/>
        </w:rPr>
      </w:pPr>
      <w:r w:rsidRPr="00F402F0">
        <w:rPr>
          <w:rFonts w:cs="Times New Roman"/>
          <w:b/>
          <w:bCs/>
          <w:sz w:val="22"/>
          <w:szCs w:val="22"/>
          <w:lang w:eastAsia="ar-SA"/>
        </w:rPr>
        <w:t>Starosta obce</w:t>
      </w:r>
      <w:r w:rsidR="00C63E5C" w:rsidRPr="00F402F0">
        <w:rPr>
          <w:rFonts w:cs="Times New Roman"/>
          <w:sz w:val="22"/>
          <w:szCs w:val="22"/>
          <w:lang w:eastAsia="ar-SA"/>
        </w:rPr>
        <w:t xml:space="preserve"> – Karol Molnár </w:t>
      </w:r>
    </w:p>
    <w:p w:rsidR="00244FC7" w:rsidRPr="00F402F0" w:rsidRDefault="00244FC7" w:rsidP="00E7746A">
      <w:pPr>
        <w:pStyle w:val="Standard"/>
        <w:rPr>
          <w:rFonts w:cs="Times New Roman"/>
          <w:sz w:val="22"/>
          <w:szCs w:val="22"/>
        </w:rPr>
      </w:pPr>
    </w:p>
    <w:p w:rsidR="00E7746A" w:rsidRPr="00F402F0" w:rsidRDefault="00E7746A" w:rsidP="00E7746A">
      <w:pPr>
        <w:pStyle w:val="Standard"/>
        <w:rPr>
          <w:rFonts w:cs="Times New Roman"/>
          <w:b/>
          <w:bCs/>
          <w:sz w:val="22"/>
          <w:szCs w:val="22"/>
          <w:lang w:eastAsia="ar-SA"/>
        </w:rPr>
      </w:pPr>
      <w:r w:rsidRPr="00F402F0">
        <w:rPr>
          <w:rFonts w:cs="Times New Roman"/>
          <w:b/>
          <w:bCs/>
          <w:sz w:val="22"/>
          <w:szCs w:val="22"/>
          <w:lang w:eastAsia="ar-SA"/>
        </w:rPr>
        <w:t>Zvolení poslanci:</w:t>
      </w:r>
    </w:p>
    <w:p w:rsidR="00E7746A" w:rsidRPr="00F402F0" w:rsidRDefault="00C63E5C" w:rsidP="00E7746A">
      <w:pPr>
        <w:pStyle w:val="Standard"/>
        <w:rPr>
          <w:rFonts w:cs="Times New Roman"/>
          <w:bCs/>
          <w:sz w:val="22"/>
          <w:szCs w:val="22"/>
          <w:lang w:eastAsia="ar-SA"/>
        </w:rPr>
      </w:pPr>
      <w:r w:rsidRPr="00F402F0">
        <w:rPr>
          <w:rFonts w:cs="Times New Roman"/>
          <w:bCs/>
          <w:sz w:val="22"/>
          <w:szCs w:val="22"/>
          <w:lang w:eastAsia="ar-SA"/>
        </w:rPr>
        <w:t>Alexander Jakub</w:t>
      </w:r>
      <w:r w:rsidR="00E7746A" w:rsidRPr="00F402F0">
        <w:rPr>
          <w:rFonts w:cs="Times New Roman"/>
          <w:bCs/>
          <w:sz w:val="22"/>
          <w:szCs w:val="22"/>
          <w:lang w:eastAsia="ar-SA"/>
        </w:rPr>
        <w:t xml:space="preserve"> – zástupca starostu</w:t>
      </w:r>
    </w:p>
    <w:p w:rsidR="00E7746A" w:rsidRPr="00F402F0" w:rsidRDefault="00C63E5C" w:rsidP="00E7746A">
      <w:pPr>
        <w:pStyle w:val="Standard"/>
        <w:rPr>
          <w:rFonts w:cs="Times New Roman"/>
          <w:bCs/>
          <w:sz w:val="22"/>
          <w:szCs w:val="22"/>
          <w:lang w:eastAsia="ar-SA"/>
        </w:rPr>
      </w:pPr>
      <w:r w:rsidRPr="00F402F0">
        <w:rPr>
          <w:rFonts w:cs="Times New Roman"/>
          <w:bCs/>
          <w:sz w:val="22"/>
          <w:szCs w:val="22"/>
          <w:lang w:eastAsia="ar-SA"/>
        </w:rPr>
        <w:t>Attila Éleš</w:t>
      </w:r>
    </w:p>
    <w:p w:rsidR="00E7746A" w:rsidRPr="00F402F0" w:rsidRDefault="00C63E5C" w:rsidP="00E7746A">
      <w:pPr>
        <w:pStyle w:val="Standard"/>
        <w:rPr>
          <w:rFonts w:cs="Times New Roman"/>
          <w:bCs/>
          <w:sz w:val="22"/>
          <w:szCs w:val="22"/>
          <w:lang w:eastAsia="ar-SA"/>
        </w:rPr>
      </w:pPr>
      <w:r w:rsidRPr="00F402F0">
        <w:rPr>
          <w:rFonts w:cs="Times New Roman"/>
          <w:bCs/>
          <w:sz w:val="22"/>
          <w:szCs w:val="22"/>
          <w:lang w:eastAsia="ar-SA"/>
        </w:rPr>
        <w:t>Ladislav Nagy</w:t>
      </w:r>
    </w:p>
    <w:p w:rsidR="00E7746A" w:rsidRPr="00F402F0" w:rsidRDefault="00C63E5C" w:rsidP="00E7746A">
      <w:pPr>
        <w:pStyle w:val="Standard"/>
        <w:rPr>
          <w:rFonts w:cs="Times New Roman"/>
          <w:bCs/>
          <w:sz w:val="22"/>
          <w:szCs w:val="22"/>
          <w:lang w:eastAsia="ar-SA"/>
        </w:rPr>
      </w:pPr>
      <w:r w:rsidRPr="00F402F0">
        <w:rPr>
          <w:rFonts w:cs="Times New Roman"/>
          <w:bCs/>
          <w:sz w:val="22"/>
          <w:szCs w:val="22"/>
          <w:lang w:eastAsia="ar-SA"/>
        </w:rPr>
        <w:t>Gábor Pekár</w:t>
      </w:r>
    </w:p>
    <w:p w:rsidR="00E7746A" w:rsidRPr="00F402F0" w:rsidRDefault="00C63E5C" w:rsidP="00E7746A">
      <w:pPr>
        <w:pStyle w:val="Standard"/>
        <w:rPr>
          <w:rFonts w:cs="Times New Roman"/>
          <w:bCs/>
          <w:sz w:val="22"/>
          <w:szCs w:val="22"/>
          <w:lang w:eastAsia="ar-SA"/>
        </w:rPr>
      </w:pPr>
      <w:r w:rsidRPr="00F402F0">
        <w:rPr>
          <w:rFonts w:cs="Times New Roman"/>
          <w:bCs/>
          <w:sz w:val="22"/>
          <w:szCs w:val="22"/>
          <w:lang w:eastAsia="ar-SA"/>
        </w:rPr>
        <w:t>Andrej Fuksz, Ing.</w:t>
      </w:r>
    </w:p>
    <w:p w:rsidR="00C63E5C" w:rsidRPr="00F402F0" w:rsidRDefault="00C63E5C" w:rsidP="00E7746A">
      <w:pPr>
        <w:pStyle w:val="Standard"/>
        <w:rPr>
          <w:rFonts w:cs="Times New Roman"/>
          <w:sz w:val="22"/>
          <w:szCs w:val="22"/>
          <w:lang w:eastAsia="ar-SA"/>
        </w:rPr>
      </w:pPr>
      <w:r w:rsidRPr="00F402F0">
        <w:rPr>
          <w:rFonts w:cs="Times New Roman"/>
          <w:sz w:val="22"/>
          <w:szCs w:val="22"/>
          <w:lang w:eastAsia="ar-SA"/>
        </w:rPr>
        <w:t>Tibor Varga</w:t>
      </w:r>
    </w:p>
    <w:p w:rsidR="00C63E5C" w:rsidRPr="00F402F0" w:rsidRDefault="00C63E5C" w:rsidP="00E7746A">
      <w:pPr>
        <w:pStyle w:val="Standard"/>
        <w:rPr>
          <w:rFonts w:cs="Times New Roman"/>
          <w:sz w:val="22"/>
          <w:szCs w:val="22"/>
          <w:lang w:eastAsia="ar-SA"/>
        </w:rPr>
      </w:pPr>
      <w:r w:rsidRPr="00F402F0">
        <w:rPr>
          <w:rFonts w:cs="Times New Roman"/>
          <w:sz w:val="22"/>
          <w:szCs w:val="22"/>
          <w:lang w:eastAsia="ar-SA"/>
        </w:rPr>
        <w:t xml:space="preserve">Alexander Kondáš </w:t>
      </w:r>
    </w:p>
    <w:p w:rsidR="00C63E5C" w:rsidRPr="00F402F0" w:rsidRDefault="00C63E5C" w:rsidP="00E7746A">
      <w:pPr>
        <w:pStyle w:val="Standard"/>
        <w:rPr>
          <w:rFonts w:cs="Times New Roman"/>
          <w:sz w:val="22"/>
          <w:szCs w:val="22"/>
          <w:lang w:eastAsia="ar-SA"/>
        </w:rPr>
      </w:pPr>
    </w:p>
    <w:p w:rsidR="00E7746A" w:rsidRPr="00F402F0" w:rsidRDefault="00E7746A" w:rsidP="00E7746A">
      <w:pPr>
        <w:pStyle w:val="Standard"/>
        <w:ind w:left="720" w:hanging="360"/>
        <w:rPr>
          <w:rFonts w:cs="Times New Roman"/>
          <w:bCs/>
          <w:sz w:val="22"/>
          <w:szCs w:val="22"/>
          <w:lang w:eastAsia="ar-SA"/>
        </w:rPr>
      </w:pPr>
    </w:p>
    <w:p w:rsidR="00E7746A" w:rsidRPr="00F402F0" w:rsidRDefault="00E7746A" w:rsidP="00E7746A">
      <w:pPr>
        <w:pStyle w:val="Standard"/>
        <w:rPr>
          <w:rFonts w:cs="Times New Roman"/>
          <w:b/>
          <w:bCs/>
          <w:sz w:val="22"/>
          <w:szCs w:val="22"/>
          <w:lang w:eastAsia="ar-SA"/>
        </w:rPr>
      </w:pPr>
      <w:r w:rsidRPr="00F402F0">
        <w:rPr>
          <w:rFonts w:cs="Times New Roman"/>
          <w:b/>
          <w:bCs/>
          <w:sz w:val="22"/>
          <w:szCs w:val="22"/>
          <w:lang w:eastAsia="ar-SA"/>
        </w:rPr>
        <w:t>Rozpočtové organizácie</w:t>
      </w:r>
    </w:p>
    <w:p w:rsidR="00E7746A" w:rsidRPr="00F402F0" w:rsidRDefault="00E7746A" w:rsidP="00E7746A">
      <w:pPr>
        <w:pStyle w:val="Standard"/>
        <w:rPr>
          <w:rFonts w:cs="Times New Roman"/>
          <w:bCs/>
          <w:sz w:val="22"/>
          <w:szCs w:val="22"/>
          <w:lang w:eastAsia="ar-SA"/>
        </w:rPr>
      </w:pPr>
      <w:r w:rsidRPr="00F402F0">
        <w:rPr>
          <w:rFonts w:cs="Times New Roman"/>
          <w:bCs/>
          <w:sz w:val="22"/>
          <w:szCs w:val="22"/>
          <w:lang w:eastAsia="ar-SA"/>
        </w:rPr>
        <w:t>Obec nemá založené rozpočtové ani príspevkové organizácie.</w:t>
      </w:r>
    </w:p>
    <w:p w:rsidR="00E7746A" w:rsidRPr="00F402F0" w:rsidRDefault="00E7746A" w:rsidP="00E7746A">
      <w:pPr>
        <w:pStyle w:val="Odsekzoznamu"/>
        <w:spacing w:after="0" w:line="240" w:lineRule="auto"/>
        <w:ind w:left="360"/>
        <w:rPr>
          <w:rFonts w:ascii="Times New Roman" w:hAnsi="Times New Roman" w:cs="Times New Roman"/>
        </w:rPr>
      </w:pPr>
    </w:p>
    <w:p w:rsidR="00244FC7" w:rsidRPr="00F402F0" w:rsidRDefault="00244FC7" w:rsidP="00E7746A">
      <w:pPr>
        <w:pStyle w:val="Odsekzoznamu"/>
        <w:spacing w:after="0" w:line="240" w:lineRule="auto"/>
        <w:ind w:left="360"/>
        <w:rPr>
          <w:rFonts w:ascii="Times New Roman" w:hAnsi="Times New Roman" w:cs="Times New Roman"/>
        </w:rPr>
      </w:pPr>
    </w:p>
    <w:p w:rsidR="00244FC7" w:rsidRPr="00780689" w:rsidRDefault="00244FC7" w:rsidP="00244FC7">
      <w:pPr>
        <w:rPr>
          <w:rFonts w:ascii="Times New Roman" w:hAnsi="Times New Roman" w:cs="Times New Roman"/>
          <w:b/>
          <w:sz w:val="24"/>
          <w:szCs w:val="24"/>
        </w:rPr>
      </w:pPr>
      <w:r w:rsidRPr="00780689">
        <w:rPr>
          <w:rFonts w:ascii="Times New Roman" w:hAnsi="Times New Roman" w:cs="Times New Roman"/>
          <w:b/>
          <w:sz w:val="24"/>
          <w:szCs w:val="24"/>
        </w:rPr>
        <w:t>2.          Rozpočet obce na rok 2013 a jeho plnenie</w:t>
      </w:r>
    </w:p>
    <w:p w:rsidR="00C905B6" w:rsidRPr="00F402F0" w:rsidRDefault="00C905B6" w:rsidP="00C905B6">
      <w:pPr>
        <w:ind w:left="708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Obec za rok 2013 nemala schválený rozpočet. Od. 1.1.2013 sa riadila rozpočtovým    provizóriom. Obec pri neschválení rozpočtu na nasledujúce obdobie sa riadi zákonom 583/2004 Z. z. o rozpočtových pravidlách v znení neskorších zmien a doplnkov.</w:t>
      </w:r>
    </w:p>
    <w:p w:rsidR="00C905B6" w:rsidRPr="00F402F0" w:rsidRDefault="00C905B6" w:rsidP="00C905B6">
      <w:pPr>
        <w:ind w:left="708"/>
        <w:rPr>
          <w:rFonts w:ascii="Times New Roman" w:hAnsi="Times New Roman" w:cs="Times New Roman"/>
          <w:b/>
        </w:rPr>
      </w:pPr>
      <w:r w:rsidRPr="00F402F0">
        <w:rPr>
          <w:rFonts w:ascii="Times New Roman" w:hAnsi="Times New Roman" w:cs="Times New Roman"/>
          <w:b/>
          <w:bCs/>
        </w:rPr>
        <w:t xml:space="preserve"> Celkový rozpočet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234"/>
        <w:gridCol w:w="2258"/>
        <w:gridCol w:w="2258"/>
      </w:tblGrid>
      <w:tr w:rsidR="00C905B6" w:rsidRPr="00F402F0" w:rsidTr="00C905B6">
        <w:tc>
          <w:tcPr>
            <w:tcW w:w="2206" w:type="dxa"/>
          </w:tcPr>
          <w:p w:rsidR="00C905B6" w:rsidRPr="00F402F0" w:rsidRDefault="00C905B6" w:rsidP="00E774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2258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1414"/>
            </w:tblGrid>
            <w:tr w:rsidR="00C905B6" w:rsidRPr="00F402F0">
              <w:trPr>
                <w:trHeight w:val="107"/>
              </w:trPr>
              <w:tc>
                <w:tcPr>
                  <w:tcW w:w="0" w:type="auto"/>
                </w:tcPr>
                <w:p w:rsidR="00C905B6" w:rsidRPr="00F402F0" w:rsidRDefault="00C905B6" w:rsidP="00C905B6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color w:val="000000"/>
                    </w:rPr>
                  </w:pPr>
                  <w:r w:rsidRPr="00F402F0">
                    <w:rPr>
                      <w:rFonts w:ascii="Times New Roman" w:hAnsi="Times New Roman" w:cs="Times New Roman"/>
                      <w:b/>
                      <w:bCs/>
                      <w:color w:val="000000"/>
                    </w:rPr>
                    <w:t xml:space="preserve">Rozpočet v € </w:t>
                  </w:r>
                </w:p>
              </w:tc>
            </w:tr>
          </w:tbl>
          <w:p w:rsidR="00C905B6" w:rsidRPr="00F402F0" w:rsidRDefault="00C905B6" w:rsidP="00E774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2258" w:type="dxa"/>
          </w:tcPr>
          <w:p w:rsidR="00C905B6" w:rsidRPr="00F402F0" w:rsidRDefault="00C905B6" w:rsidP="00C905B6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b/>
                <w:bCs/>
                <w:sz w:val="22"/>
                <w:szCs w:val="22"/>
              </w:rPr>
              <w:t xml:space="preserve">Skutočnosť v € </w:t>
            </w:r>
          </w:p>
          <w:p w:rsidR="00C905B6" w:rsidRPr="00F402F0" w:rsidRDefault="00C905B6" w:rsidP="00E774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</w:tc>
      </w:tr>
      <w:tr w:rsidR="00C905B6" w:rsidRPr="00F402F0" w:rsidTr="00C905B6">
        <w:tc>
          <w:tcPr>
            <w:tcW w:w="2206" w:type="dxa"/>
          </w:tcPr>
          <w:p w:rsidR="00C905B6" w:rsidRPr="00F402F0" w:rsidRDefault="00C905B6" w:rsidP="00C905B6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 xml:space="preserve">    </w:t>
            </w:r>
          </w:p>
          <w:p w:rsidR="00C905B6" w:rsidRPr="00F402F0" w:rsidRDefault="00C905B6" w:rsidP="00C905B6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Príjmy celkom</w:t>
            </w:r>
          </w:p>
          <w:p w:rsidR="00C905B6" w:rsidRPr="00F402F0" w:rsidRDefault="00C905B6" w:rsidP="00C905B6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BP+KP+FO</w:t>
            </w:r>
          </w:p>
          <w:p w:rsidR="00C905B6" w:rsidRPr="00F402F0" w:rsidRDefault="00C905B6" w:rsidP="00C905B6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2258" w:type="dxa"/>
          </w:tcPr>
          <w:p w:rsidR="00C905B6" w:rsidRPr="00F402F0" w:rsidRDefault="00C905B6" w:rsidP="00C905B6">
            <w:pPr>
              <w:pStyle w:val="Default"/>
              <w:rPr>
                <w:sz w:val="22"/>
                <w:szCs w:val="22"/>
              </w:rPr>
            </w:pPr>
          </w:p>
          <w:p w:rsidR="00C905B6" w:rsidRPr="00F402F0" w:rsidRDefault="00C905B6" w:rsidP="00C905B6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343 579</w:t>
            </w:r>
          </w:p>
          <w:p w:rsidR="00C905B6" w:rsidRPr="00F402F0" w:rsidRDefault="00C905B6" w:rsidP="00E774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2258" w:type="dxa"/>
          </w:tcPr>
          <w:p w:rsidR="00C905B6" w:rsidRPr="00F402F0" w:rsidRDefault="00C905B6" w:rsidP="00C905B6">
            <w:pPr>
              <w:pStyle w:val="Default"/>
              <w:rPr>
                <w:sz w:val="22"/>
                <w:szCs w:val="22"/>
              </w:rPr>
            </w:pPr>
          </w:p>
          <w:p w:rsidR="00C905B6" w:rsidRPr="00F402F0" w:rsidRDefault="00C905B6" w:rsidP="00C905B6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400 138,34</w:t>
            </w:r>
          </w:p>
          <w:p w:rsidR="00C905B6" w:rsidRPr="00F402F0" w:rsidRDefault="00C905B6" w:rsidP="00E774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</w:tc>
      </w:tr>
      <w:tr w:rsidR="00C905B6" w:rsidRPr="00F402F0" w:rsidTr="00C905B6">
        <w:tc>
          <w:tcPr>
            <w:tcW w:w="2206" w:type="dxa"/>
          </w:tcPr>
          <w:p w:rsidR="004F489D" w:rsidRPr="00F402F0" w:rsidRDefault="004F489D">
            <w:pPr>
              <w:rPr>
                <w:rFonts w:ascii="Times New Roman" w:hAnsi="Times New Roman" w:cs="Times New Roman"/>
              </w:rPr>
            </w:pPr>
          </w:p>
          <w:tbl>
            <w:tblPr>
              <w:tblW w:w="2018" w:type="dxa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1546"/>
              <w:gridCol w:w="236"/>
              <w:gridCol w:w="236"/>
            </w:tblGrid>
            <w:tr w:rsidR="00C905B6" w:rsidRPr="00F402F0" w:rsidTr="004F489D">
              <w:trPr>
                <w:trHeight w:val="227"/>
              </w:trPr>
              <w:tc>
                <w:tcPr>
                  <w:tcW w:w="0" w:type="auto"/>
                </w:tcPr>
                <w:p w:rsidR="00C905B6" w:rsidRPr="00F402F0" w:rsidRDefault="00C905B6" w:rsidP="004F489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color w:val="000000"/>
                    </w:rPr>
                  </w:pPr>
                  <w:r w:rsidRPr="00F402F0">
                    <w:rPr>
                      <w:rFonts w:ascii="Times New Roman" w:hAnsi="Times New Roman" w:cs="Times New Roman"/>
                      <w:color w:val="000000"/>
                    </w:rPr>
                    <w:t>Výdavky celkom</w:t>
                  </w:r>
                </w:p>
                <w:p w:rsidR="00C905B6" w:rsidRPr="00F402F0" w:rsidRDefault="00C905B6" w:rsidP="004F489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color w:val="000000"/>
                    </w:rPr>
                  </w:pPr>
                  <w:r w:rsidRPr="00F402F0">
                    <w:rPr>
                      <w:rFonts w:ascii="Times New Roman" w:hAnsi="Times New Roman" w:cs="Times New Roman"/>
                      <w:color w:val="000000"/>
                    </w:rPr>
                    <w:t>BV+KV+FO</w:t>
                  </w:r>
                </w:p>
                <w:p w:rsidR="004F489D" w:rsidRPr="00F402F0" w:rsidRDefault="004F489D" w:rsidP="004F489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color w:val="000000"/>
                    </w:rPr>
                  </w:pPr>
                </w:p>
              </w:tc>
              <w:tc>
                <w:tcPr>
                  <w:tcW w:w="236" w:type="dxa"/>
                </w:tcPr>
                <w:p w:rsidR="00C905B6" w:rsidRPr="00F402F0" w:rsidRDefault="00C905B6" w:rsidP="00C905B6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color w:val="000000"/>
                    </w:rPr>
                  </w:pPr>
                </w:p>
              </w:tc>
              <w:tc>
                <w:tcPr>
                  <w:tcW w:w="236" w:type="dxa"/>
                </w:tcPr>
                <w:p w:rsidR="00C905B6" w:rsidRPr="00F402F0" w:rsidRDefault="00C905B6" w:rsidP="00C905B6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color w:val="000000"/>
                    </w:rPr>
                  </w:pPr>
                </w:p>
              </w:tc>
            </w:tr>
          </w:tbl>
          <w:p w:rsidR="00C905B6" w:rsidRPr="00F402F0" w:rsidRDefault="00C905B6" w:rsidP="00E774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2258" w:type="dxa"/>
          </w:tcPr>
          <w:p w:rsidR="004F489D" w:rsidRPr="00F402F0" w:rsidRDefault="004F489D" w:rsidP="00E774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 xml:space="preserve">        </w:t>
            </w:r>
          </w:p>
          <w:p w:rsidR="00C905B6" w:rsidRPr="00F402F0" w:rsidRDefault="004F489D" w:rsidP="004F489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304 398</w:t>
            </w:r>
          </w:p>
        </w:tc>
        <w:tc>
          <w:tcPr>
            <w:tcW w:w="2258" w:type="dxa"/>
          </w:tcPr>
          <w:p w:rsidR="00C905B6" w:rsidRPr="00F402F0" w:rsidRDefault="00C905B6" w:rsidP="00E774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  <w:p w:rsidR="004F489D" w:rsidRPr="00F402F0" w:rsidRDefault="004F489D" w:rsidP="004F489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297 954,85</w:t>
            </w:r>
          </w:p>
        </w:tc>
      </w:tr>
      <w:tr w:rsidR="00C905B6" w:rsidRPr="00F402F0" w:rsidTr="00C905B6">
        <w:tc>
          <w:tcPr>
            <w:tcW w:w="2206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1574"/>
              <w:gridCol w:w="222"/>
              <w:gridCol w:w="222"/>
            </w:tblGrid>
            <w:tr w:rsidR="004F489D" w:rsidRPr="00F402F0">
              <w:trPr>
                <w:trHeight w:val="109"/>
              </w:trPr>
              <w:tc>
                <w:tcPr>
                  <w:tcW w:w="0" w:type="auto"/>
                </w:tcPr>
                <w:p w:rsidR="004F489D" w:rsidRPr="00F402F0" w:rsidRDefault="004F489D" w:rsidP="004F489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color w:val="000000"/>
                    </w:rPr>
                  </w:pPr>
                  <w:r w:rsidRPr="00F402F0">
                    <w:rPr>
                      <w:rFonts w:ascii="Times New Roman" w:hAnsi="Times New Roman" w:cs="Times New Roman"/>
                      <w:color w:val="000000"/>
                    </w:rPr>
                    <w:t>Hospodárenie obce</w:t>
                  </w:r>
                </w:p>
              </w:tc>
              <w:tc>
                <w:tcPr>
                  <w:tcW w:w="0" w:type="auto"/>
                </w:tcPr>
                <w:p w:rsidR="004F489D" w:rsidRPr="00F402F0" w:rsidRDefault="004F489D" w:rsidP="004F489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color w:val="000000"/>
                    </w:rPr>
                  </w:pPr>
                </w:p>
              </w:tc>
              <w:tc>
                <w:tcPr>
                  <w:tcW w:w="0" w:type="auto"/>
                </w:tcPr>
                <w:p w:rsidR="004F489D" w:rsidRPr="00F402F0" w:rsidRDefault="004F489D" w:rsidP="004F489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color w:val="000000"/>
                    </w:rPr>
                  </w:pPr>
                </w:p>
              </w:tc>
            </w:tr>
          </w:tbl>
          <w:p w:rsidR="00C905B6" w:rsidRPr="00F402F0" w:rsidRDefault="00C905B6" w:rsidP="00E774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</w:tc>
        <w:tc>
          <w:tcPr>
            <w:tcW w:w="2258" w:type="dxa"/>
          </w:tcPr>
          <w:p w:rsidR="00C905B6" w:rsidRPr="00F402F0" w:rsidRDefault="00C905B6" w:rsidP="00E774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  <w:p w:rsidR="004F489D" w:rsidRPr="00F402F0" w:rsidRDefault="004F489D" w:rsidP="004F489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39 282</w:t>
            </w:r>
          </w:p>
        </w:tc>
        <w:tc>
          <w:tcPr>
            <w:tcW w:w="2258" w:type="dxa"/>
          </w:tcPr>
          <w:p w:rsidR="00C905B6" w:rsidRPr="00F402F0" w:rsidRDefault="004F489D" w:rsidP="00E7746A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 xml:space="preserve">  </w:t>
            </w:r>
          </w:p>
          <w:p w:rsidR="004F489D" w:rsidRPr="00F402F0" w:rsidRDefault="004F489D" w:rsidP="004F489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1 183,49</w:t>
            </w:r>
          </w:p>
          <w:p w:rsidR="004F489D" w:rsidRPr="00F402F0" w:rsidRDefault="004F489D" w:rsidP="004F489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244FC7" w:rsidRPr="00F402F0" w:rsidRDefault="00244FC7" w:rsidP="00E7746A">
      <w:pPr>
        <w:pStyle w:val="Odsekzoznamu"/>
        <w:spacing w:after="0" w:line="240" w:lineRule="auto"/>
        <w:ind w:left="360"/>
        <w:rPr>
          <w:rFonts w:ascii="Times New Roman" w:hAnsi="Times New Roman" w:cs="Times New Roman"/>
        </w:rPr>
      </w:pPr>
    </w:p>
    <w:p w:rsidR="004F489D" w:rsidRPr="00F402F0" w:rsidRDefault="004F489D" w:rsidP="00E7746A">
      <w:pPr>
        <w:pStyle w:val="Odsekzoznamu"/>
        <w:spacing w:after="0" w:line="240" w:lineRule="auto"/>
        <w:ind w:left="360"/>
        <w:rPr>
          <w:rFonts w:ascii="Times New Roman" w:hAnsi="Times New Roman" w:cs="Times New Roman"/>
        </w:rPr>
      </w:pPr>
    </w:p>
    <w:p w:rsidR="00F81CF7" w:rsidRPr="00F402F0" w:rsidRDefault="00F81CF7" w:rsidP="004F489D">
      <w:pPr>
        <w:pStyle w:val="Default"/>
        <w:rPr>
          <w:b/>
          <w:bCs/>
          <w:sz w:val="22"/>
          <w:szCs w:val="22"/>
        </w:rPr>
      </w:pPr>
    </w:p>
    <w:p w:rsidR="00B10F22" w:rsidRPr="00F402F0" w:rsidRDefault="00B10F22" w:rsidP="004F489D">
      <w:pPr>
        <w:pStyle w:val="Default"/>
        <w:rPr>
          <w:b/>
          <w:bCs/>
          <w:sz w:val="22"/>
          <w:szCs w:val="22"/>
        </w:rPr>
      </w:pPr>
    </w:p>
    <w:p w:rsidR="00F81CF7" w:rsidRDefault="00F81CF7" w:rsidP="004F489D">
      <w:pPr>
        <w:pStyle w:val="Default"/>
        <w:rPr>
          <w:b/>
          <w:bCs/>
          <w:sz w:val="23"/>
          <w:szCs w:val="23"/>
        </w:rPr>
      </w:pPr>
    </w:p>
    <w:p w:rsidR="00F402F0" w:rsidRDefault="00F402F0" w:rsidP="004F489D">
      <w:pPr>
        <w:pStyle w:val="Default"/>
        <w:rPr>
          <w:b/>
          <w:bCs/>
          <w:sz w:val="23"/>
          <w:szCs w:val="23"/>
        </w:rPr>
      </w:pPr>
    </w:p>
    <w:p w:rsidR="00780689" w:rsidRDefault="00780689" w:rsidP="004F489D">
      <w:pPr>
        <w:pStyle w:val="Default"/>
        <w:rPr>
          <w:b/>
          <w:bCs/>
          <w:sz w:val="23"/>
          <w:szCs w:val="23"/>
        </w:rPr>
      </w:pPr>
    </w:p>
    <w:p w:rsidR="00780689" w:rsidRDefault="00780689" w:rsidP="004F489D">
      <w:pPr>
        <w:pStyle w:val="Default"/>
        <w:rPr>
          <w:b/>
          <w:bCs/>
          <w:sz w:val="23"/>
          <w:szCs w:val="23"/>
        </w:rPr>
      </w:pPr>
    </w:p>
    <w:p w:rsidR="00780689" w:rsidRDefault="00780689" w:rsidP="004F489D">
      <w:pPr>
        <w:pStyle w:val="Default"/>
        <w:rPr>
          <w:b/>
          <w:bCs/>
          <w:sz w:val="23"/>
          <w:szCs w:val="23"/>
        </w:rPr>
      </w:pPr>
    </w:p>
    <w:p w:rsidR="00837D44" w:rsidRPr="00F402F0" w:rsidRDefault="00837D44" w:rsidP="00837D44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lastRenderedPageBreak/>
        <w:t>Výročná správa obce Kapušianske Kľačany............................................................................................9</w:t>
      </w:r>
    </w:p>
    <w:p w:rsidR="00F81CF7" w:rsidRPr="00F402F0" w:rsidRDefault="00F81CF7" w:rsidP="004F489D">
      <w:pPr>
        <w:pStyle w:val="Default"/>
        <w:rPr>
          <w:b/>
          <w:bCs/>
          <w:sz w:val="22"/>
          <w:szCs w:val="22"/>
        </w:rPr>
      </w:pPr>
    </w:p>
    <w:p w:rsidR="004F489D" w:rsidRPr="00780689" w:rsidRDefault="004F489D" w:rsidP="004F489D">
      <w:pPr>
        <w:pStyle w:val="Default"/>
        <w:rPr>
          <w:b/>
          <w:bCs/>
        </w:rPr>
      </w:pPr>
      <w:r w:rsidRPr="00780689">
        <w:rPr>
          <w:b/>
          <w:bCs/>
        </w:rPr>
        <w:t xml:space="preserve">2.1 </w:t>
      </w:r>
      <w:r w:rsidR="009C03F2" w:rsidRPr="00780689">
        <w:rPr>
          <w:b/>
          <w:bCs/>
        </w:rPr>
        <w:t xml:space="preserve"> Plnenie bežných príjmov</w:t>
      </w:r>
      <w:r w:rsidRPr="00780689">
        <w:rPr>
          <w:b/>
          <w:bCs/>
        </w:rPr>
        <w:t xml:space="preserve"> za rok 2013 </w:t>
      </w:r>
    </w:p>
    <w:p w:rsidR="00F81CF7" w:rsidRPr="00F402F0" w:rsidRDefault="00F81CF7" w:rsidP="004F489D">
      <w:pPr>
        <w:pStyle w:val="Default"/>
        <w:rPr>
          <w:b/>
          <w:bCs/>
          <w:sz w:val="22"/>
          <w:szCs w:val="22"/>
        </w:rPr>
      </w:pPr>
    </w:p>
    <w:p w:rsidR="00F81CF7" w:rsidRPr="00F402F0" w:rsidRDefault="00F81CF7" w:rsidP="004F489D">
      <w:pPr>
        <w:pStyle w:val="Default"/>
        <w:rPr>
          <w:b/>
          <w:bCs/>
          <w:sz w:val="22"/>
          <w:szCs w:val="22"/>
        </w:rPr>
      </w:pPr>
      <w:r w:rsidRPr="00F402F0">
        <w:rPr>
          <w:b/>
          <w:bCs/>
          <w:sz w:val="22"/>
          <w:szCs w:val="22"/>
        </w:rPr>
        <w:tab/>
      </w: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25"/>
        <w:gridCol w:w="2655"/>
        <w:gridCol w:w="1819"/>
        <w:gridCol w:w="1826"/>
        <w:gridCol w:w="1813"/>
      </w:tblGrid>
      <w:tr w:rsidR="00F81CF7" w:rsidRPr="00F402F0" w:rsidTr="007A01E0">
        <w:tc>
          <w:tcPr>
            <w:tcW w:w="740" w:type="dxa"/>
          </w:tcPr>
          <w:p w:rsidR="00F81CF7" w:rsidRPr="00F402F0" w:rsidRDefault="00F81CF7" w:rsidP="00F81CF7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 xml:space="preserve">Položka </w:t>
            </w:r>
          </w:p>
        </w:tc>
        <w:tc>
          <w:tcPr>
            <w:tcW w:w="2694" w:type="dxa"/>
          </w:tcPr>
          <w:p w:rsidR="00F81CF7" w:rsidRPr="00F402F0" w:rsidRDefault="00F81CF7" w:rsidP="00951E63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Popis položky</w:t>
            </w:r>
          </w:p>
        </w:tc>
        <w:tc>
          <w:tcPr>
            <w:tcW w:w="1842" w:type="dxa"/>
          </w:tcPr>
          <w:p w:rsidR="00F81CF7" w:rsidRPr="00F402F0" w:rsidRDefault="00F81CF7" w:rsidP="009C03F2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Rozpočet</w:t>
            </w:r>
          </w:p>
        </w:tc>
        <w:tc>
          <w:tcPr>
            <w:tcW w:w="1843" w:type="dxa"/>
          </w:tcPr>
          <w:p w:rsidR="00F81CF7" w:rsidRPr="00F402F0" w:rsidRDefault="00F81CF7" w:rsidP="009C03F2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Skutočnosť k 31.12.2013</w:t>
            </w:r>
          </w:p>
        </w:tc>
        <w:tc>
          <w:tcPr>
            <w:tcW w:w="1843" w:type="dxa"/>
          </w:tcPr>
          <w:p w:rsidR="00F81CF7" w:rsidRPr="00F402F0" w:rsidRDefault="00F81CF7" w:rsidP="009C03F2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% plnenie rozpočtu</w:t>
            </w:r>
          </w:p>
        </w:tc>
      </w:tr>
      <w:tr w:rsidR="00F81CF7" w:rsidRPr="00F402F0" w:rsidTr="007A01E0">
        <w:tc>
          <w:tcPr>
            <w:tcW w:w="740" w:type="dxa"/>
          </w:tcPr>
          <w:p w:rsidR="00F81CF7" w:rsidRPr="00F402F0" w:rsidRDefault="0053256B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111</w:t>
            </w:r>
          </w:p>
        </w:tc>
        <w:tc>
          <w:tcPr>
            <w:tcW w:w="2694" w:type="dxa"/>
          </w:tcPr>
          <w:p w:rsidR="00F81CF7" w:rsidRPr="00F402F0" w:rsidRDefault="0053256B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Výnosy dane z príjmov</w:t>
            </w:r>
          </w:p>
        </w:tc>
        <w:tc>
          <w:tcPr>
            <w:tcW w:w="1842" w:type="dxa"/>
          </w:tcPr>
          <w:p w:rsidR="00F81CF7" w:rsidRPr="00F402F0" w:rsidRDefault="009C03F2" w:rsidP="009C03F2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 </w:t>
            </w:r>
            <w:r w:rsidR="0053256B" w:rsidRPr="00F402F0">
              <w:rPr>
                <w:bCs/>
                <w:sz w:val="22"/>
                <w:szCs w:val="22"/>
              </w:rPr>
              <w:t>139</w:t>
            </w:r>
            <w:r w:rsidRPr="00F402F0">
              <w:rPr>
                <w:bCs/>
                <w:sz w:val="22"/>
                <w:szCs w:val="22"/>
              </w:rPr>
              <w:t> </w:t>
            </w:r>
            <w:r w:rsidR="0053256B" w:rsidRPr="00F402F0">
              <w:rPr>
                <w:bCs/>
                <w:sz w:val="22"/>
                <w:szCs w:val="22"/>
              </w:rPr>
              <w:t>197</w:t>
            </w:r>
            <w:r w:rsidRPr="00F402F0">
              <w:rPr>
                <w:bCs/>
                <w:sz w:val="22"/>
                <w:szCs w:val="22"/>
              </w:rPr>
              <w:t>,00</w:t>
            </w:r>
          </w:p>
        </w:tc>
        <w:tc>
          <w:tcPr>
            <w:tcW w:w="1843" w:type="dxa"/>
          </w:tcPr>
          <w:p w:rsidR="00F81CF7" w:rsidRPr="00F402F0" w:rsidRDefault="009C03F2" w:rsidP="009C03F2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 </w:t>
            </w:r>
            <w:r w:rsidR="0053256B" w:rsidRPr="00F402F0">
              <w:rPr>
                <w:bCs/>
                <w:sz w:val="22"/>
                <w:szCs w:val="22"/>
              </w:rPr>
              <w:t>163 766,34</w:t>
            </w:r>
          </w:p>
        </w:tc>
        <w:tc>
          <w:tcPr>
            <w:tcW w:w="1843" w:type="dxa"/>
          </w:tcPr>
          <w:p w:rsidR="00F81CF7" w:rsidRPr="00F402F0" w:rsidRDefault="009C03F2" w:rsidP="009C03F2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117,65</w:t>
            </w:r>
          </w:p>
        </w:tc>
      </w:tr>
      <w:tr w:rsidR="00F81CF7" w:rsidRPr="00F402F0" w:rsidTr="007A01E0">
        <w:tc>
          <w:tcPr>
            <w:tcW w:w="740" w:type="dxa"/>
          </w:tcPr>
          <w:p w:rsidR="00F81CF7" w:rsidRPr="00F402F0" w:rsidRDefault="009C03F2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121</w:t>
            </w:r>
          </w:p>
        </w:tc>
        <w:tc>
          <w:tcPr>
            <w:tcW w:w="2694" w:type="dxa"/>
          </w:tcPr>
          <w:p w:rsidR="00F81CF7" w:rsidRPr="00F402F0" w:rsidRDefault="009C03F2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Daň z nehnuteľnosti</w:t>
            </w:r>
          </w:p>
        </w:tc>
        <w:tc>
          <w:tcPr>
            <w:tcW w:w="1842" w:type="dxa"/>
          </w:tcPr>
          <w:p w:rsidR="00F81CF7" w:rsidRPr="00F402F0" w:rsidRDefault="009C03F2" w:rsidP="009C03F2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   10 748,00</w:t>
            </w:r>
          </w:p>
        </w:tc>
        <w:tc>
          <w:tcPr>
            <w:tcW w:w="1843" w:type="dxa"/>
          </w:tcPr>
          <w:p w:rsidR="00F81CF7" w:rsidRPr="00F402F0" w:rsidRDefault="009C03F2" w:rsidP="009C03F2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9 050,61</w:t>
            </w:r>
          </w:p>
        </w:tc>
        <w:tc>
          <w:tcPr>
            <w:tcW w:w="1843" w:type="dxa"/>
          </w:tcPr>
          <w:p w:rsidR="00F81CF7" w:rsidRPr="00F402F0" w:rsidRDefault="009C03F2" w:rsidP="009C03F2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84,21</w:t>
            </w:r>
          </w:p>
        </w:tc>
      </w:tr>
      <w:tr w:rsidR="00F81CF7" w:rsidRPr="00F402F0" w:rsidTr="007A01E0">
        <w:tc>
          <w:tcPr>
            <w:tcW w:w="740" w:type="dxa"/>
          </w:tcPr>
          <w:p w:rsidR="00F81CF7" w:rsidRPr="00F402F0" w:rsidRDefault="009C03F2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133</w:t>
            </w:r>
          </w:p>
        </w:tc>
        <w:tc>
          <w:tcPr>
            <w:tcW w:w="2694" w:type="dxa"/>
          </w:tcPr>
          <w:p w:rsidR="00F81CF7" w:rsidRPr="00F402F0" w:rsidRDefault="009C03F2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Daň za komunálny odpad</w:t>
            </w:r>
          </w:p>
        </w:tc>
        <w:tc>
          <w:tcPr>
            <w:tcW w:w="1842" w:type="dxa"/>
          </w:tcPr>
          <w:p w:rsidR="00F81CF7" w:rsidRPr="00F402F0" w:rsidRDefault="009C03F2" w:rsidP="009C03F2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5 573,00</w:t>
            </w:r>
          </w:p>
        </w:tc>
        <w:tc>
          <w:tcPr>
            <w:tcW w:w="1843" w:type="dxa"/>
          </w:tcPr>
          <w:p w:rsidR="00F81CF7" w:rsidRPr="00F402F0" w:rsidRDefault="009C03F2" w:rsidP="009C03F2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3 400,01</w:t>
            </w:r>
          </w:p>
        </w:tc>
        <w:tc>
          <w:tcPr>
            <w:tcW w:w="1843" w:type="dxa"/>
          </w:tcPr>
          <w:p w:rsidR="00F81CF7" w:rsidRPr="00F402F0" w:rsidRDefault="009C03F2" w:rsidP="009C03F2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61,01</w:t>
            </w:r>
          </w:p>
        </w:tc>
      </w:tr>
      <w:tr w:rsidR="00F81CF7" w:rsidRPr="00F402F0" w:rsidTr="007A01E0">
        <w:tc>
          <w:tcPr>
            <w:tcW w:w="740" w:type="dxa"/>
          </w:tcPr>
          <w:p w:rsidR="00F81CF7" w:rsidRPr="00F402F0" w:rsidRDefault="009C03F2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134</w:t>
            </w:r>
          </w:p>
        </w:tc>
        <w:tc>
          <w:tcPr>
            <w:tcW w:w="2694" w:type="dxa"/>
          </w:tcPr>
          <w:p w:rsidR="00F81CF7" w:rsidRPr="00F402F0" w:rsidRDefault="009C03F2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Daň za dobyvací priestor</w:t>
            </w:r>
          </w:p>
        </w:tc>
        <w:tc>
          <w:tcPr>
            <w:tcW w:w="1842" w:type="dxa"/>
          </w:tcPr>
          <w:p w:rsidR="00F81CF7" w:rsidRPr="00F402F0" w:rsidRDefault="009C03F2" w:rsidP="009C03F2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5 549,00</w:t>
            </w:r>
          </w:p>
        </w:tc>
        <w:tc>
          <w:tcPr>
            <w:tcW w:w="1843" w:type="dxa"/>
          </w:tcPr>
          <w:p w:rsidR="00F81CF7" w:rsidRPr="00F402F0" w:rsidRDefault="009C03F2" w:rsidP="009C03F2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     5 821,10</w:t>
            </w:r>
          </w:p>
        </w:tc>
        <w:tc>
          <w:tcPr>
            <w:tcW w:w="1843" w:type="dxa"/>
          </w:tcPr>
          <w:p w:rsidR="00F81CF7" w:rsidRPr="00F402F0" w:rsidRDefault="009C03F2" w:rsidP="009C03F2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     104,90</w:t>
            </w:r>
          </w:p>
        </w:tc>
      </w:tr>
      <w:tr w:rsidR="00F81CF7" w:rsidRPr="00F402F0" w:rsidTr="007A01E0">
        <w:tc>
          <w:tcPr>
            <w:tcW w:w="740" w:type="dxa"/>
          </w:tcPr>
          <w:p w:rsidR="00F81CF7" w:rsidRPr="00F402F0" w:rsidRDefault="009C03F2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211</w:t>
            </w:r>
          </w:p>
        </w:tc>
        <w:tc>
          <w:tcPr>
            <w:tcW w:w="2694" w:type="dxa"/>
          </w:tcPr>
          <w:p w:rsidR="00F81CF7" w:rsidRPr="00F402F0" w:rsidRDefault="009C03F2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Dividendy</w:t>
            </w:r>
          </w:p>
        </w:tc>
        <w:tc>
          <w:tcPr>
            <w:tcW w:w="1842" w:type="dxa"/>
          </w:tcPr>
          <w:p w:rsidR="00F81CF7" w:rsidRPr="00F402F0" w:rsidRDefault="009C03F2" w:rsidP="009C03F2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   0,00</w:t>
            </w:r>
          </w:p>
        </w:tc>
        <w:tc>
          <w:tcPr>
            <w:tcW w:w="1843" w:type="dxa"/>
          </w:tcPr>
          <w:p w:rsidR="00F81CF7" w:rsidRPr="00F402F0" w:rsidRDefault="009C03F2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          21,00</w:t>
            </w:r>
          </w:p>
        </w:tc>
        <w:tc>
          <w:tcPr>
            <w:tcW w:w="1843" w:type="dxa"/>
          </w:tcPr>
          <w:p w:rsidR="00F81CF7" w:rsidRPr="00F402F0" w:rsidRDefault="00F81CF7" w:rsidP="004F489D">
            <w:pPr>
              <w:pStyle w:val="Default"/>
              <w:rPr>
                <w:bCs/>
                <w:sz w:val="22"/>
                <w:szCs w:val="22"/>
              </w:rPr>
            </w:pPr>
          </w:p>
        </w:tc>
      </w:tr>
      <w:tr w:rsidR="00F81CF7" w:rsidRPr="00F402F0" w:rsidTr="007A01E0">
        <w:tc>
          <w:tcPr>
            <w:tcW w:w="740" w:type="dxa"/>
          </w:tcPr>
          <w:p w:rsidR="00F81CF7" w:rsidRPr="00F402F0" w:rsidRDefault="009C03F2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212</w:t>
            </w:r>
          </w:p>
        </w:tc>
        <w:tc>
          <w:tcPr>
            <w:tcW w:w="2694" w:type="dxa"/>
          </w:tcPr>
          <w:p w:rsidR="00F81CF7" w:rsidRPr="00F402F0" w:rsidRDefault="009C03F2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Príjmy z prenajatých pozemkov</w:t>
            </w:r>
          </w:p>
        </w:tc>
        <w:tc>
          <w:tcPr>
            <w:tcW w:w="1842" w:type="dxa"/>
          </w:tcPr>
          <w:p w:rsidR="00F81CF7" w:rsidRPr="00F402F0" w:rsidRDefault="009C03F2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           0,00</w:t>
            </w:r>
          </w:p>
        </w:tc>
        <w:tc>
          <w:tcPr>
            <w:tcW w:w="1843" w:type="dxa"/>
          </w:tcPr>
          <w:p w:rsidR="00F81CF7" w:rsidRPr="00F402F0" w:rsidRDefault="009C03F2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          15,00       </w:t>
            </w:r>
          </w:p>
        </w:tc>
        <w:tc>
          <w:tcPr>
            <w:tcW w:w="1843" w:type="dxa"/>
          </w:tcPr>
          <w:p w:rsidR="00F81CF7" w:rsidRPr="00F402F0" w:rsidRDefault="00F81CF7" w:rsidP="004F489D">
            <w:pPr>
              <w:pStyle w:val="Default"/>
              <w:rPr>
                <w:bCs/>
                <w:sz w:val="22"/>
                <w:szCs w:val="22"/>
              </w:rPr>
            </w:pPr>
          </w:p>
        </w:tc>
      </w:tr>
      <w:tr w:rsidR="00F81CF7" w:rsidRPr="00F402F0" w:rsidTr="007A01E0">
        <w:tc>
          <w:tcPr>
            <w:tcW w:w="740" w:type="dxa"/>
          </w:tcPr>
          <w:p w:rsidR="00F81CF7" w:rsidRPr="00F402F0" w:rsidRDefault="009C03F2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221</w:t>
            </w:r>
          </w:p>
        </w:tc>
        <w:tc>
          <w:tcPr>
            <w:tcW w:w="2694" w:type="dxa"/>
          </w:tcPr>
          <w:p w:rsidR="00F81CF7" w:rsidRPr="00F402F0" w:rsidRDefault="009C03F2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Ostatné poplatky</w:t>
            </w:r>
          </w:p>
        </w:tc>
        <w:tc>
          <w:tcPr>
            <w:tcW w:w="1842" w:type="dxa"/>
          </w:tcPr>
          <w:p w:rsidR="00F81CF7" w:rsidRPr="00F402F0" w:rsidRDefault="009C03F2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       700,00</w:t>
            </w:r>
          </w:p>
        </w:tc>
        <w:tc>
          <w:tcPr>
            <w:tcW w:w="1843" w:type="dxa"/>
          </w:tcPr>
          <w:p w:rsidR="00F81CF7" w:rsidRPr="00F402F0" w:rsidRDefault="009C03F2" w:rsidP="009C03F2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        819,75</w:t>
            </w:r>
          </w:p>
        </w:tc>
        <w:tc>
          <w:tcPr>
            <w:tcW w:w="1843" w:type="dxa"/>
          </w:tcPr>
          <w:p w:rsidR="00F81CF7" w:rsidRPr="00F402F0" w:rsidRDefault="009C03F2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      117,11</w:t>
            </w:r>
          </w:p>
        </w:tc>
      </w:tr>
      <w:tr w:rsidR="009C03F2" w:rsidRPr="00F402F0" w:rsidTr="007A01E0">
        <w:tc>
          <w:tcPr>
            <w:tcW w:w="740" w:type="dxa"/>
          </w:tcPr>
          <w:p w:rsidR="009C03F2" w:rsidRPr="00F402F0" w:rsidRDefault="009C03F2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223</w:t>
            </w:r>
          </w:p>
        </w:tc>
        <w:tc>
          <w:tcPr>
            <w:tcW w:w="2694" w:type="dxa"/>
          </w:tcPr>
          <w:p w:rsidR="009C03F2" w:rsidRPr="00F402F0" w:rsidRDefault="00951E63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Poplatky  a platby </w:t>
            </w:r>
          </w:p>
        </w:tc>
        <w:tc>
          <w:tcPr>
            <w:tcW w:w="1842" w:type="dxa"/>
          </w:tcPr>
          <w:p w:rsidR="009C03F2" w:rsidRPr="00F402F0" w:rsidRDefault="00951E63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           0,00</w:t>
            </w:r>
          </w:p>
        </w:tc>
        <w:tc>
          <w:tcPr>
            <w:tcW w:w="1843" w:type="dxa"/>
          </w:tcPr>
          <w:p w:rsidR="009C03F2" w:rsidRPr="00F402F0" w:rsidRDefault="00951E63" w:rsidP="009C03F2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        329,80</w:t>
            </w:r>
          </w:p>
        </w:tc>
        <w:tc>
          <w:tcPr>
            <w:tcW w:w="1843" w:type="dxa"/>
          </w:tcPr>
          <w:p w:rsidR="009C03F2" w:rsidRPr="00F402F0" w:rsidRDefault="009C03F2" w:rsidP="004F489D">
            <w:pPr>
              <w:pStyle w:val="Default"/>
              <w:rPr>
                <w:bCs/>
                <w:sz w:val="22"/>
                <w:szCs w:val="22"/>
              </w:rPr>
            </w:pPr>
          </w:p>
        </w:tc>
      </w:tr>
      <w:tr w:rsidR="009C03F2" w:rsidRPr="00F402F0" w:rsidTr="007A01E0">
        <w:tc>
          <w:tcPr>
            <w:tcW w:w="740" w:type="dxa"/>
          </w:tcPr>
          <w:p w:rsidR="009C03F2" w:rsidRPr="00F402F0" w:rsidRDefault="00951E63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242</w:t>
            </w:r>
          </w:p>
        </w:tc>
        <w:tc>
          <w:tcPr>
            <w:tcW w:w="2694" w:type="dxa"/>
          </w:tcPr>
          <w:p w:rsidR="009C03F2" w:rsidRPr="00F402F0" w:rsidRDefault="00951E63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Úroky z vkladov</w:t>
            </w:r>
          </w:p>
        </w:tc>
        <w:tc>
          <w:tcPr>
            <w:tcW w:w="1842" w:type="dxa"/>
          </w:tcPr>
          <w:p w:rsidR="009C03F2" w:rsidRPr="00F402F0" w:rsidRDefault="00951E63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           0,00</w:t>
            </w:r>
          </w:p>
        </w:tc>
        <w:tc>
          <w:tcPr>
            <w:tcW w:w="1843" w:type="dxa"/>
          </w:tcPr>
          <w:p w:rsidR="009C03F2" w:rsidRPr="00F402F0" w:rsidRDefault="00951E63" w:rsidP="009C03F2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            2,63</w:t>
            </w:r>
          </w:p>
        </w:tc>
        <w:tc>
          <w:tcPr>
            <w:tcW w:w="1843" w:type="dxa"/>
          </w:tcPr>
          <w:p w:rsidR="009C03F2" w:rsidRPr="00F402F0" w:rsidRDefault="009C03F2" w:rsidP="004F489D">
            <w:pPr>
              <w:pStyle w:val="Default"/>
              <w:rPr>
                <w:bCs/>
                <w:sz w:val="22"/>
                <w:szCs w:val="22"/>
              </w:rPr>
            </w:pPr>
          </w:p>
        </w:tc>
      </w:tr>
      <w:tr w:rsidR="009C03F2" w:rsidRPr="00F402F0" w:rsidTr="007A01E0">
        <w:tc>
          <w:tcPr>
            <w:tcW w:w="740" w:type="dxa"/>
          </w:tcPr>
          <w:p w:rsidR="009C03F2" w:rsidRPr="00F402F0" w:rsidRDefault="00951E63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292</w:t>
            </w:r>
          </w:p>
        </w:tc>
        <w:tc>
          <w:tcPr>
            <w:tcW w:w="2694" w:type="dxa"/>
          </w:tcPr>
          <w:p w:rsidR="009C03F2" w:rsidRPr="00F402F0" w:rsidRDefault="00951E63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Príjmy z dobropisov</w:t>
            </w:r>
          </w:p>
        </w:tc>
        <w:tc>
          <w:tcPr>
            <w:tcW w:w="1842" w:type="dxa"/>
          </w:tcPr>
          <w:p w:rsidR="009C03F2" w:rsidRPr="00F402F0" w:rsidRDefault="00951E63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           0,00</w:t>
            </w:r>
          </w:p>
        </w:tc>
        <w:tc>
          <w:tcPr>
            <w:tcW w:w="1843" w:type="dxa"/>
          </w:tcPr>
          <w:p w:rsidR="009C03F2" w:rsidRPr="00F402F0" w:rsidRDefault="00951E63" w:rsidP="009C03F2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     5 158,67</w:t>
            </w:r>
          </w:p>
        </w:tc>
        <w:tc>
          <w:tcPr>
            <w:tcW w:w="1843" w:type="dxa"/>
          </w:tcPr>
          <w:p w:rsidR="009C03F2" w:rsidRPr="00F402F0" w:rsidRDefault="009C03F2" w:rsidP="004F489D">
            <w:pPr>
              <w:pStyle w:val="Default"/>
              <w:rPr>
                <w:bCs/>
                <w:sz w:val="22"/>
                <w:szCs w:val="22"/>
              </w:rPr>
            </w:pPr>
          </w:p>
        </w:tc>
      </w:tr>
      <w:tr w:rsidR="00951E63" w:rsidRPr="00F402F0" w:rsidTr="007A01E0">
        <w:tc>
          <w:tcPr>
            <w:tcW w:w="740" w:type="dxa"/>
          </w:tcPr>
          <w:p w:rsidR="00951E63" w:rsidRPr="00F402F0" w:rsidRDefault="00951E63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311</w:t>
            </w:r>
          </w:p>
        </w:tc>
        <w:tc>
          <w:tcPr>
            <w:tcW w:w="2694" w:type="dxa"/>
          </w:tcPr>
          <w:p w:rsidR="00951E63" w:rsidRPr="00F402F0" w:rsidRDefault="00951E63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Granty</w:t>
            </w:r>
          </w:p>
        </w:tc>
        <w:tc>
          <w:tcPr>
            <w:tcW w:w="1842" w:type="dxa"/>
          </w:tcPr>
          <w:p w:rsidR="00951E63" w:rsidRPr="00F402F0" w:rsidRDefault="00951E63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           0,00</w:t>
            </w:r>
          </w:p>
        </w:tc>
        <w:tc>
          <w:tcPr>
            <w:tcW w:w="1843" w:type="dxa"/>
          </w:tcPr>
          <w:p w:rsidR="00951E63" w:rsidRPr="00F402F0" w:rsidRDefault="00951E63" w:rsidP="009C03F2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     4 000,01</w:t>
            </w:r>
          </w:p>
        </w:tc>
        <w:tc>
          <w:tcPr>
            <w:tcW w:w="1843" w:type="dxa"/>
          </w:tcPr>
          <w:p w:rsidR="00951E63" w:rsidRPr="00F402F0" w:rsidRDefault="00951E63" w:rsidP="004F489D">
            <w:pPr>
              <w:pStyle w:val="Default"/>
              <w:rPr>
                <w:bCs/>
                <w:sz w:val="22"/>
                <w:szCs w:val="22"/>
              </w:rPr>
            </w:pPr>
          </w:p>
        </w:tc>
      </w:tr>
      <w:tr w:rsidR="00951E63" w:rsidRPr="00F402F0" w:rsidTr="007A01E0">
        <w:tc>
          <w:tcPr>
            <w:tcW w:w="740" w:type="dxa"/>
          </w:tcPr>
          <w:p w:rsidR="00951E63" w:rsidRPr="00F402F0" w:rsidRDefault="00951E63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312</w:t>
            </w:r>
          </w:p>
        </w:tc>
        <w:tc>
          <w:tcPr>
            <w:tcW w:w="2694" w:type="dxa"/>
          </w:tcPr>
          <w:p w:rsidR="00951E63" w:rsidRPr="00F402F0" w:rsidRDefault="00951E63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Transféry zo štátneho rozpočtu</w:t>
            </w:r>
          </w:p>
        </w:tc>
        <w:tc>
          <w:tcPr>
            <w:tcW w:w="1842" w:type="dxa"/>
          </w:tcPr>
          <w:p w:rsidR="00951E63" w:rsidRPr="00F402F0" w:rsidRDefault="00951E63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147 258,00</w:t>
            </w:r>
          </w:p>
        </w:tc>
        <w:tc>
          <w:tcPr>
            <w:tcW w:w="1843" w:type="dxa"/>
          </w:tcPr>
          <w:p w:rsidR="00951E63" w:rsidRPr="00F402F0" w:rsidRDefault="00951E63" w:rsidP="009C03F2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  200353,43</w:t>
            </w:r>
          </w:p>
        </w:tc>
        <w:tc>
          <w:tcPr>
            <w:tcW w:w="1843" w:type="dxa"/>
          </w:tcPr>
          <w:p w:rsidR="00951E63" w:rsidRPr="00F402F0" w:rsidRDefault="00951E63" w:rsidP="004F489D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         136,06</w:t>
            </w:r>
          </w:p>
        </w:tc>
      </w:tr>
      <w:tr w:rsidR="00951E63" w:rsidRPr="00F402F0" w:rsidTr="007A01E0">
        <w:tc>
          <w:tcPr>
            <w:tcW w:w="740" w:type="dxa"/>
          </w:tcPr>
          <w:p w:rsidR="00951E63" w:rsidRPr="00F402F0" w:rsidRDefault="00951E63" w:rsidP="004F489D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94" w:type="dxa"/>
          </w:tcPr>
          <w:p w:rsidR="00951E63" w:rsidRPr="00F402F0" w:rsidRDefault="00951E63" w:rsidP="004F489D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F402F0">
              <w:rPr>
                <w:b/>
                <w:bCs/>
                <w:sz w:val="22"/>
                <w:szCs w:val="22"/>
              </w:rPr>
              <w:t>Bežné príjmy spolu</w:t>
            </w:r>
          </w:p>
        </w:tc>
        <w:tc>
          <w:tcPr>
            <w:tcW w:w="1842" w:type="dxa"/>
          </w:tcPr>
          <w:p w:rsidR="00951E63" w:rsidRPr="00F402F0" w:rsidRDefault="00951E63" w:rsidP="004F489D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F402F0">
              <w:rPr>
                <w:b/>
                <w:bCs/>
                <w:sz w:val="22"/>
                <w:szCs w:val="22"/>
              </w:rPr>
              <w:t xml:space="preserve">   309 025,00</w:t>
            </w:r>
          </w:p>
        </w:tc>
        <w:tc>
          <w:tcPr>
            <w:tcW w:w="1843" w:type="dxa"/>
          </w:tcPr>
          <w:p w:rsidR="00951E63" w:rsidRPr="00F402F0" w:rsidRDefault="00951E63" w:rsidP="009C03F2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F402F0">
              <w:rPr>
                <w:b/>
                <w:bCs/>
                <w:sz w:val="22"/>
                <w:szCs w:val="22"/>
              </w:rPr>
              <w:t xml:space="preserve">    392 738,35</w:t>
            </w:r>
          </w:p>
        </w:tc>
        <w:tc>
          <w:tcPr>
            <w:tcW w:w="1843" w:type="dxa"/>
          </w:tcPr>
          <w:p w:rsidR="00951E63" w:rsidRPr="00F402F0" w:rsidRDefault="00951E63" w:rsidP="004F489D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F402F0">
              <w:rPr>
                <w:b/>
                <w:bCs/>
                <w:sz w:val="22"/>
                <w:szCs w:val="22"/>
              </w:rPr>
              <w:t xml:space="preserve">         127,09</w:t>
            </w:r>
          </w:p>
        </w:tc>
      </w:tr>
    </w:tbl>
    <w:p w:rsidR="00F81CF7" w:rsidRPr="00F402F0" w:rsidRDefault="00F81CF7" w:rsidP="00AD6597">
      <w:pPr>
        <w:pStyle w:val="Default"/>
        <w:jc w:val="center"/>
        <w:rPr>
          <w:bCs/>
          <w:sz w:val="22"/>
          <w:szCs w:val="22"/>
        </w:rPr>
      </w:pPr>
    </w:p>
    <w:p w:rsidR="00F81CF7" w:rsidRPr="00F402F0" w:rsidRDefault="00F81CF7" w:rsidP="004F489D">
      <w:pPr>
        <w:pStyle w:val="Default"/>
        <w:rPr>
          <w:b/>
          <w:bCs/>
          <w:sz w:val="22"/>
          <w:szCs w:val="22"/>
        </w:rPr>
      </w:pPr>
    </w:p>
    <w:p w:rsidR="00F81CF7" w:rsidRPr="00F402F0" w:rsidRDefault="007A01E0" w:rsidP="004F489D">
      <w:pPr>
        <w:pStyle w:val="Default"/>
        <w:rPr>
          <w:b/>
          <w:bCs/>
          <w:sz w:val="22"/>
          <w:szCs w:val="22"/>
        </w:rPr>
      </w:pPr>
      <w:r w:rsidRPr="00F402F0">
        <w:rPr>
          <w:b/>
          <w:bCs/>
          <w:sz w:val="22"/>
          <w:szCs w:val="22"/>
        </w:rPr>
        <w:t xml:space="preserve"> </w:t>
      </w:r>
      <w:r w:rsidRPr="00F402F0">
        <w:rPr>
          <w:b/>
          <w:bCs/>
          <w:sz w:val="22"/>
          <w:szCs w:val="22"/>
        </w:rPr>
        <w:tab/>
        <w:t>Bežné príjmy  a kapitálové transféry zo Štátneho rozpočtu 2013</w:t>
      </w:r>
    </w:p>
    <w:p w:rsidR="007A01E0" w:rsidRPr="00F402F0" w:rsidRDefault="007A01E0" w:rsidP="004F489D">
      <w:pPr>
        <w:pStyle w:val="Default"/>
        <w:rPr>
          <w:b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1985"/>
        <w:gridCol w:w="1595"/>
        <w:gridCol w:w="2657"/>
        <w:gridCol w:w="2552"/>
      </w:tblGrid>
      <w:tr w:rsidR="007A01E0" w:rsidRPr="00F402F0" w:rsidTr="007A01E0">
        <w:tc>
          <w:tcPr>
            <w:tcW w:w="1985" w:type="dxa"/>
          </w:tcPr>
          <w:p w:rsidR="007A01E0" w:rsidRPr="00F402F0" w:rsidRDefault="007A01E0" w:rsidP="00F83E64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 xml:space="preserve">Účel použitia </w:t>
            </w:r>
          </w:p>
        </w:tc>
        <w:tc>
          <w:tcPr>
            <w:tcW w:w="1595" w:type="dxa"/>
          </w:tcPr>
          <w:p w:rsidR="007A01E0" w:rsidRPr="00F402F0" w:rsidRDefault="007A01E0" w:rsidP="00F83E64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Suma v €</w:t>
            </w:r>
          </w:p>
          <w:p w:rsidR="007A01E0" w:rsidRPr="00F402F0" w:rsidRDefault="007A01E0" w:rsidP="00F83E64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(skutočnosť)</w:t>
            </w:r>
          </w:p>
        </w:tc>
        <w:tc>
          <w:tcPr>
            <w:tcW w:w="2657" w:type="dxa"/>
          </w:tcPr>
          <w:p w:rsidR="007A01E0" w:rsidRPr="00F402F0" w:rsidRDefault="007A01E0" w:rsidP="007A01E0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Suma v €</w:t>
            </w:r>
          </w:p>
          <w:p w:rsidR="007A01E0" w:rsidRPr="00F402F0" w:rsidRDefault="007A01E0" w:rsidP="007A01E0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(čerpané)</w:t>
            </w:r>
          </w:p>
        </w:tc>
        <w:tc>
          <w:tcPr>
            <w:tcW w:w="2552" w:type="dxa"/>
          </w:tcPr>
          <w:p w:rsidR="007A01E0" w:rsidRPr="00F402F0" w:rsidRDefault="007A01E0" w:rsidP="007A01E0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Nevyčerpané</w:t>
            </w:r>
          </w:p>
        </w:tc>
      </w:tr>
      <w:tr w:rsidR="007A01E0" w:rsidRPr="00F402F0" w:rsidTr="007A01E0">
        <w:tc>
          <w:tcPr>
            <w:tcW w:w="1985" w:type="dxa"/>
          </w:tcPr>
          <w:p w:rsidR="007A01E0" w:rsidRPr="00F402F0" w:rsidRDefault="007A01E0" w:rsidP="00F83E64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Aktivačná činnosť</w:t>
            </w:r>
          </w:p>
        </w:tc>
        <w:tc>
          <w:tcPr>
            <w:tcW w:w="1595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1 646,53</w:t>
            </w:r>
          </w:p>
        </w:tc>
        <w:tc>
          <w:tcPr>
            <w:tcW w:w="2657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1646,53</w:t>
            </w:r>
          </w:p>
        </w:tc>
        <w:tc>
          <w:tcPr>
            <w:tcW w:w="2552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0,00</w:t>
            </w:r>
          </w:p>
        </w:tc>
      </w:tr>
      <w:tr w:rsidR="007A01E0" w:rsidRPr="00F402F0" w:rsidTr="007A01E0">
        <w:tc>
          <w:tcPr>
            <w:tcW w:w="1985" w:type="dxa"/>
          </w:tcPr>
          <w:p w:rsidR="007A01E0" w:rsidRPr="00F402F0" w:rsidRDefault="007A01E0" w:rsidP="00F83E64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CO</w:t>
            </w:r>
          </w:p>
        </w:tc>
        <w:tc>
          <w:tcPr>
            <w:tcW w:w="1595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26,40</w:t>
            </w:r>
          </w:p>
        </w:tc>
        <w:tc>
          <w:tcPr>
            <w:tcW w:w="2657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26,40</w:t>
            </w:r>
          </w:p>
        </w:tc>
        <w:tc>
          <w:tcPr>
            <w:tcW w:w="2552" w:type="dxa"/>
          </w:tcPr>
          <w:p w:rsidR="007A01E0" w:rsidRPr="00F402F0" w:rsidRDefault="00AD6597" w:rsidP="00F83E64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0,00</w:t>
            </w:r>
          </w:p>
        </w:tc>
      </w:tr>
      <w:tr w:rsidR="007A01E0" w:rsidRPr="00F402F0" w:rsidTr="007A01E0">
        <w:tc>
          <w:tcPr>
            <w:tcW w:w="1985" w:type="dxa"/>
          </w:tcPr>
          <w:p w:rsidR="007A01E0" w:rsidRPr="00F402F0" w:rsidRDefault="007A01E0" w:rsidP="00F83E64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KŠU</w:t>
            </w:r>
          </w:p>
        </w:tc>
        <w:tc>
          <w:tcPr>
            <w:tcW w:w="1595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172 694,00</w:t>
            </w:r>
          </w:p>
        </w:tc>
        <w:tc>
          <w:tcPr>
            <w:tcW w:w="2657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171 873,16</w:t>
            </w:r>
          </w:p>
        </w:tc>
        <w:tc>
          <w:tcPr>
            <w:tcW w:w="2552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820,84</w:t>
            </w:r>
          </w:p>
        </w:tc>
      </w:tr>
      <w:tr w:rsidR="007A01E0" w:rsidRPr="00F402F0" w:rsidTr="007A01E0">
        <w:tc>
          <w:tcPr>
            <w:tcW w:w="1985" w:type="dxa"/>
          </w:tcPr>
          <w:p w:rsidR="007A01E0" w:rsidRPr="00F402F0" w:rsidRDefault="007A01E0" w:rsidP="00F83E64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MDOP</w:t>
            </w:r>
          </w:p>
        </w:tc>
        <w:tc>
          <w:tcPr>
            <w:tcW w:w="1595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1 379,77</w:t>
            </w:r>
          </w:p>
        </w:tc>
        <w:tc>
          <w:tcPr>
            <w:tcW w:w="2657" w:type="dxa"/>
          </w:tcPr>
          <w:p w:rsidR="007A01E0" w:rsidRPr="00F402F0" w:rsidRDefault="00AD6597" w:rsidP="00F83E64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1 379,77</w:t>
            </w:r>
          </w:p>
        </w:tc>
        <w:tc>
          <w:tcPr>
            <w:tcW w:w="2552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0,00</w:t>
            </w:r>
          </w:p>
        </w:tc>
      </w:tr>
      <w:tr w:rsidR="007A01E0" w:rsidRPr="00F402F0" w:rsidTr="007A01E0">
        <w:tc>
          <w:tcPr>
            <w:tcW w:w="1985" w:type="dxa"/>
          </w:tcPr>
          <w:p w:rsidR="007A01E0" w:rsidRPr="00F402F0" w:rsidRDefault="007A01E0" w:rsidP="00F83E64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HN</w:t>
            </w:r>
          </w:p>
        </w:tc>
        <w:tc>
          <w:tcPr>
            <w:tcW w:w="1595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9897,80</w:t>
            </w:r>
          </w:p>
        </w:tc>
        <w:tc>
          <w:tcPr>
            <w:tcW w:w="2657" w:type="dxa"/>
          </w:tcPr>
          <w:p w:rsidR="007A01E0" w:rsidRPr="00F402F0" w:rsidRDefault="00AD6597" w:rsidP="00F83E64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9897,80</w:t>
            </w:r>
          </w:p>
        </w:tc>
        <w:tc>
          <w:tcPr>
            <w:tcW w:w="2552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0,00</w:t>
            </w:r>
          </w:p>
        </w:tc>
      </w:tr>
      <w:tr w:rsidR="007A01E0" w:rsidRPr="00F402F0" w:rsidTr="007A01E0">
        <w:tc>
          <w:tcPr>
            <w:tcW w:w="1985" w:type="dxa"/>
          </w:tcPr>
          <w:p w:rsidR="007A01E0" w:rsidRPr="00F402F0" w:rsidRDefault="007A01E0" w:rsidP="00F83E64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MINF</w:t>
            </w:r>
          </w:p>
        </w:tc>
        <w:tc>
          <w:tcPr>
            <w:tcW w:w="1595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2 270,00</w:t>
            </w:r>
          </w:p>
        </w:tc>
        <w:tc>
          <w:tcPr>
            <w:tcW w:w="2657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1 403,47</w:t>
            </w:r>
          </w:p>
        </w:tc>
        <w:tc>
          <w:tcPr>
            <w:tcW w:w="2552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866,53</w:t>
            </w:r>
          </w:p>
        </w:tc>
      </w:tr>
      <w:tr w:rsidR="007A01E0" w:rsidRPr="00F402F0" w:rsidTr="007A01E0">
        <w:tc>
          <w:tcPr>
            <w:tcW w:w="1985" w:type="dxa"/>
          </w:tcPr>
          <w:p w:rsidR="007A01E0" w:rsidRPr="00F402F0" w:rsidRDefault="007A01E0" w:rsidP="00F83E64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RECF</w:t>
            </w:r>
          </w:p>
        </w:tc>
        <w:tc>
          <w:tcPr>
            <w:tcW w:w="1595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145,00</w:t>
            </w:r>
          </w:p>
        </w:tc>
        <w:tc>
          <w:tcPr>
            <w:tcW w:w="2657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145,00</w:t>
            </w:r>
          </w:p>
        </w:tc>
        <w:tc>
          <w:tcPr>
            <w:tcW w:w="2552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0,00</w:t>
            </w:r>
          </w:p>
        </w:tc>
      </w:tr>
      <w:tr w:rsidR="007A01E0" w:rsidRPr="00F402F0" w:rsidTr="007A01E0">
        <w:tc>
          <w:tcPr>
            <w:tcW w:w="1985" w:type="dxa"/>
          </w:tcPr>
          <w:p w:rsidR="007A01E0" w:rsidRPr="00F402F0" w:rsidRDefault="007A01E0" w:rsidP="00F83E64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REGOB</w:t>
            </w:r>
          </w:p>
        </w:tc>
        <w:tc>
          <w:tcPr>
            <w:tcW w:w="1595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293,37</w:t>
            </w:r>
          </w:p>
        </w:tc>
        <w:tc>
          <w:tcPr>
            <w:tcW w:w="2657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293,37</w:t>
            </w:r>
          </w:p>
        </w:tc>
        <w:tc>
          <w:tcPr>
            <w:tcW w:w="2552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0,00</w:t>
            </w:r>
          </w:p>
        </w:tc>
      </w:tr>
      <w:tr w:rsidR="007A01E0" w:rsidRPr="00F402F0" w:rsidTr="007A01E0">
        <w:tc>
          <w:tcPr>
            <w:tcW w:w="1985" w:type="dxa"/>
          </w:tcPr>
          <w:p w:rsidR="007A01E0" w:rsidRPr="00F402F0" w:rsidRDefault="007A01E0" w:rsidP="00F83E64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UČPO</w:t>
            </w:r>
          </w:p>
        </w:tc>
        <w:tc>
          <w:tcPr>
            <w:tcW w:w="1595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2 805,40</w:t>
            </w:r>
          </w:p>
        </w:tc>
        <w:tc>
          <w:tcPr>
            <w:tcW w:w="2657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2805,40</w:t>
            </w:r>
          </w:p>
        </w:tc>
        <w:tc>
          <w:tcPr>
            <w:tcW w:w="2552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0,00</w:t>
            </w:r>
          </w:p>
        </w:tc>
      </w:tr>
      <w:tr w:rsidR="007A01E0" w:rsidRPr="00F402F0" w:rsidTr="007A01E0">
        <w:tc>
          <w:tcPr>
            <w:tcW w:w="1985" w:type="dxa"/>
          </w:tcPr>
          <w:p w:rsidR="007A01E0" w:rsidRPr="00F402F0" w:rsidRDefault="007A01E0" w:rsidP="00F83E64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VOLB</w:t>
            </w:r>
          </w:p>
        </w:tc>
        <w:tc>
          <w:tcPr>
            <w:tcW w:w="1595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1 591,67</w:t>
            </w:r>
          </w:p>
        </w:tc>
        <w:tc>
          <w:tcPr>
            <w:tcW w:w="2657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1 591,67</w:t>
            </w:r>
          </w:p>
        </w:tc>
        <w:tc>
          <w:tcPr>
            <w:tcW w:w="2552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0,00</w:t>
            </w:r>
          </w:p>
        </w:tc>
      </w:tr>
      <w:tr w:rsidR="007A01E0" w:rsidRPr="00F402F0" w:rsidTr="007A01E0">
        <w:tc>
          <w:tcPr>
            <w:tcW w:w="1985" w:type="dxa"/>
          </w:tcPr>
          <w:p w:rsidR="007A01E0" w:rsidRPr="00F402F0" w:rsidRDefault="007A01E0" w:rsidP="00F83E64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§50J</w:t>
            </w:r>
          </w:p>
        </w:tc>
        <w:tc>
          <w:tcPr>
            <w:tcW w:w="1595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7 603,49</w:t>
            </w:r>
          </w:p>
        </w:tc>
        <w:tc>
          <w:tcPr>
            <w:tcW w:w="2657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7 603,49</w:t>
            </w:r>
          </w:p>
        </w:tc>
        <w:tc>
          <w:tcPr>
            <w:tcW w:w="2552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0,00</w:t>
            </w:r>
          </w:p>
        </w:tc>
      </w:tr>
      <w:tr w:rsidR="007A01E0" w:rsidRPr="00F402F0" w:rsidTr="007A01E0">
        <w:tc>
          <w:tcPr>
            <w:tcW w:w="1985" w:type="dxa"/>
          </w:tcPr>
          <w:p w:rsidR="007A01E0" w:rsidRPr="00F402F0" w:rsidRDefault="007A01E0" w:rsidP="00F83E64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Spolu</w:t>
            </w:r>
          </w:p>
        </w:tc>
        <w:tc>
          <w:tcPr>
            <w:tcW w:w="1595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192 749,94</w:t>
            </w:r>
          </w:p>
        </w:tc>
        <w:tc>
          <w:tcPr>
            <w:tcW w:w="2657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191 062,57</w:t>
            </w:r>
          </w:p>
        </w:tc>
        <w:tc>
          <w:tcPr>
            <w:tcW w:w="2552" w:type="dxa"/>
          </w:tcPr>
          <w:p w:rsidR="007A01E0" w:rsidRPr="00F402F0" w:rsidRDefault="00AD6597" w:rsidP="00AD6597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1 687,37</w:t>
            </w:r>
          </w:p>
        </w:tc>
      </w:tr>
      <w:tr w:rsidR="007A01E0" w:rsidRPr="00F402F0" w:rsidTr="007A01E0">
        <w:tc>
          <w:tcPr>
            <w:tcW w:w="1985" w:type="dxa"/>
          </w:tcPr>
          <w:p w:rsidR="007A01E0" w:rsidRPr="00F402F0" w:rsidRDefault="007A01E0" w:rsidP="00F83E64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1595" w:type="dxa"/>
          </w:tcPr>
          <w:p w:rsidR="007A01E0" w:rsidRPr="00F402F0" w:rsidRDefault="007A01E0" w:rsidP="00F83E64">
            <w:pPr>
              <w:pStyle w:val="Defaul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57" w:type="dxa"/>
          </w:tcPr>
          <w:p w:rsidR="007A01E0" w:rsidRPr="00F402F0" w:rsidRDefault="007A01E0" w:rsidP="00F83E64">
            <w:pPr>
              <w:pStyle w:val="Defaul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2" w:type="dxa"/>
          </w:tcPr>
          <w:p w:rsidR="007A01E0" w:rsidRPr="00F402F0" w:rsidRDefault="007A01E0" w:rsidP="00F83E64">
            <w:pPr>
              <w:pStyle w:val="Default"/>
              <w:rPr>
                <w:b/>
                <w:bCs/>
                <w:sz w:val="22"/>
                <w:szCs w:val="22"/>
              </w:rPr>
            </w:pPr>
          </w:p>
        </w:tc>
      </w:tr>
    </w:tbl>
    <w:p w:rsidR="00F81CF7" w:rsidRPr="00F402F0" w:rsidRDefault="00F81CF7" w:rsidP="004F489D">
      <w:pPr>
        <w:pStyle w:val="Default"/>
        <w:rPr>
          <w:sz w:val="22"/>
          <w:szCs w:val="22"/>
        </w:rPr>
      </w:pPr>
    </w:p>
    <w:p w:rsidR="00354BD1" w:rsidRPr="00F402F0" w:rsidRDefault="00354BD1" w:rsidP="004F489D">
      <w:pPr>
        <w:pStyle w:val="Default"/>
        <w:rPr>
          <w:sz w:val="22"/>
          <w:szCs w:val="22"/>
        </w:rPr>
      </w:pPr>
      <w:r w:rsidRPr="00F402F0">
        <w:rPr>
          <w:sz w:val="22"/>
          <w:szCs w:val="22"/>
        </w:rPr>
        <w:tab/>
        <w:t>Všetky prostriedky zo štátneho rozpočtu sú účelovo viazané a takmer všetky prostriedky, ktoré obec prijala v roku 2013 boli vyčerpané okrem sumy 1 687,37 €.</w:t>
      </w:r>
    </w:p>
    <w:p w:rsidR="00354BD1" w:rsidRPr="00F402F0" w:rsidRDefault="00354BD1" w:rsidP="004F489D">
      <w:pPr>
        <w:pStyle w:val="Default"/>
        <w:rPr>
          <w:sz w:val="22"/>
          <w:szCs w:val="22"/>
        </w:rPr>
      </w:pPr>
    </w:p>
    <w:p w:rsidR="00354BD1" w:rsidRPr="00F402F0" w:rsidRDefault="00354BD1" w:rsidP="004F489D">
      <w:pPr>
        <w:pStyle w:val="Default"/>
        <w:rPr>
          <w:sz w:val="22"/>
          <w:szCs w:val="22"/>
        </w:rPr>
      </w:pPr>
    </w:p>
    <w:p w:rsidR="00354BD1" w:rsidRPr="00F402F0" w:rsidRDefault="00354BD1" w:rsidP="004F489D">
      <w:pPr>
        <w:pStyle w:val="Default"/>
        <w:rPr>
          <w:b/>
          <w:sz w:val="22"/>
          <w:szCs w:val="22"/>
        </w:rPr>
      </w:pPr>
      <w:r w:rsidRPr="00F402F0">
        <w:rPr>
          <w:sz w:val="22"/>
          <w:szCs w:val="22"/>
        </w:rPr>
        <w:tab/>
      </w:r>
      <w:r w:rsidRPr="00F402F0">
        <w:rPr>
          <w:b/>
          <w:sz w:val="22"/>
          <w:szCs w:val="22"/>
        </w:rPr>
        <w:t xml:space="preserve">Plnenie kapitálových príjmov </w:t>
      </w:r>
    </w:p>
    <w:p w:rsidR="00354BD1" w:rsidRPr="00F402F0" w:rsidRDefault="00354BD1" w:rsidP="004F489D">
      <w:pPr>
        <w:pStyle w:val="Default"/>
        <w:rPr>
          <w:b/>
          <w:sz w:val="22"/>
          <w:szCs w:val="22"/>
        </w:rPr>
      </w:pPr>
    </w:p>
    <w:p w:rsidR="00354BD1" w:rsidRPr="00F402F0" w:rsidRDefault="00354BD1" w:rsidP="004F489D">
      <w:pPr>
        <w:pStyle w:val="Default"/>
        <w:rPr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1985"/>
        <w:gridCol w:w="1595"/>
        <w:gridCol w:w="2657"/>
        <w:gridCol w:w="2552"/>
      </w:tblGrid>
      <w:tr w:rsidR="00354BD1" w:rsidRPr="00F402F0" w:rsidTr="00F83E64">
        <w:tc>
          <w:tcPr>
            <w:tcW w:w="1985" w:type="dxa"/>
          </w:tcPr>
          <w:p w:rsidR="00354BD1" w:rsidRPr="00F402F0" w:rsidRDefault="00354BD1" w:rsidP="00F83E64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1595" w:type="dxa"/>
          </w:tcPr>
          <w:p w:rsidR="00354BD1" w:rsidRPr="00F402F0" w:rsidRDefault="00354BD1" w:rsidP="00F83E64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Rozpočet</w:t>
            </w:r>
          </w:p>
        </w:tc>
        <w:tc>
          <w:tcPr>
            <w:tcW w:w="2657" w:type="dxa"/>
          </w:tcPr>
          <w:p w:rsidR="00354BD1" w:rsidRPr="00F402F0" w:rsidRDefault="00354BD1" w:rsidP="00F83E64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Skutočnosť k 12/2013</w:t>
            </w:r>
          </w:p>
        </w:tc>
        <w:tc>
          <w:tcPr>
            <w:tcW w:w="2552" w:type="dxa"/>
          </w:tcPr>
          <w:p w:rsidR="00354BD1" w:rsidRPr="00F402F0" w:rsidRDefault="00354BD1" w:rsidP="00F83E64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 xml:space="preserve">% plnenie </w:t>
            </w:r>
          </w:p>
        </w:tc>
      </w:tr>
      <w:tr w:rsidR="00354BD1" w:rsidRPr="00F402F0" w:rsidTr="00F83E64">
        <w:tc>
          <w:tcPr>
            <w:tcW w:w="1985" w:type="dxa"/>
          </w:tcPr>
          <w:p w:rsidR="00354BD1" w:rsidRPr="00F402F0" w:rsidRDefault="00354BD1" w:rsidP="00F83E64">
            <w:pPr>
              <w:pStyle w:val="Default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Kapitálové príjmy</w:t>
            </w:r>
          </w:p>
        </w:tc>
        <w:tc>
          <w:tcPr>
            <w:tcW w:w="1595" w:type="dxa"/>
          </w:tcPr>
          <w:p w:rsidR="00354BD1" w:rsidRPr="00F402F0" w:rsidRDefault="00354BD1" w:rsidP="00F83E64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30 000</w:t>
            </w:r>
          </w:p>
        </w:tc>
        <w:tc>
          <w:tcPr>
            <w:tcW w:w="2657" w:type="dxa"/>
          </w:tcPr>
          <w:p w:rsidR="00354BD1" w:rsidRPr="00F402F0" w:rsidRDefault="00837D44" w:rsidP="00F83E64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7 399,99</w:t>
            </w:r>
          </w:p>
        </w:tc>
        <w:tc>
          <w:tcPr>
            <w:tcW w:w="2552" w:type="dxa"/>
          </w:tcPr>
          <w:p w:rsidR="00354BD1" w:rsidRPr="00F402F0" w:rsidRDefault="00837D44" w:rsidP="00F83E64">
            <w:pPr>
              <w:pStyle w:val="Default"/>
              <w:jc w:val="center"/>
              <w:rPr>
                <w:bCs/>
                <w:sz w:val="22"/>
                <w:szCs w:val="22"/>
              </w:rPr>
            </w:pPr>
            <w:r w:rsidRPr="00F402F0">
              <w:rPr>
                <w:bCs/>
                <w:sz w:val="22"/>
                <w:szCs w:val="22"/>
              </w:rPr>
              <w:t>24,67</w:t>
            </w:r>
          </w:p>
        </w:tc>
      </w:tr>
    </w:tbl>
    <w:p w:rsidR="00354BD1" w:rsidRPr="00F402F0" w:rsidRDefault="00354BD1" w:rsidP="004F489D">
      <w:pPr>
        <w:pStyle w:val="Default"/>
        <w:rPr>
          <w:sz w:val="22"/>
          <w:szCs w:val="22"/>
        </w:rPr>
      </w:pPr>
    </w:p>
    <w:p w:rsidR="00F402F0" w:rsidRPr="00F402F0" w:rsidRDefault="00F402F0" w:rsidP="00837D44">
      <w:pPr>
        <w:spacing w:after="0" w:line="240" w:lineRule="auto"/>
        <w:rPr>
          <w:rFonts w:ascii="Times New Roman" w:hAnsi="Times New Roman" w:cs="Times New Roman"/>
        </w:rPr>
      </w:pPr>
    </w:p>
    <w:p w:rsidR="00837D44" w:rsidRPr="00F402F0" w:rsidRDefault="00837D44" w:rsidP="00837D44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lastRenderedPageBreak/>
        <w:t>Výročná správa obce Kapušianske Kľačany..........................................................................................10</w:t>
      </w:r>
    </w:p>
    <w:p w:rsidR="00837D44" w:rsidRPr="00F402F0" w:rsidRDefault="00837D44" w:rsidP="004F489D">
      <w:pPr>
        <w:pStyle w:val="Default"/>
        <w:rPr>
          <w:sz w:val="22"/>
          <w:szCs w:val="22"/>
        </w:rPr>
      </w:pPr>
    </w:p>
    <w:p w:rsidR="00837D44" w:rsidRPr="00780689" w:rsidRDefault="00837D44" w:rsidP="004F489D">
      <w:pPr>
        <w:pStyle w:val="Default"/>
        <w:rPr>
          <w:b/>
        </w:rPr>
      </w:pPr>
      <w:r w:rsidRPr="00780689">
        <w:rPr>
          <w:b/>
        </w:rPr>
        <w:t>2.2 Čerpanie výdavkov za rok 2013</w:t>
      </w:r>
    </w:p>
    <w:p w:rsidR="00837D44" w:rsidRPr="00F402F0" w:rsidRDefault="00B10F22" w:rsidP="004F489D">
      <w:pPr>
        <w:pStyle w:val="Default"/>
        <w:rPr>
          <w:b/>
          <w:sz w:val="22"/>
          <w:szCs w:val="22"/>
        </w:rPr>
      </w:pPr>
      <w:r w:rsidRPr="00F402F0">
        <w:rPr>
          <w:b/>
          <w:sz w:val="22"/>
          <w:szCs w:val="22"/>
        </w:rPr>
        <w:tab/>
        <w:t>Bežné výdavky</w:t>
      </w:r>
    </w:p>
    <w:p w:rsidR="00B10F22" w:rsidRPr="00F402F0" w:rsidRDefault="00B10F22" w:rsidP="004F489D">
      <w:pPr>
        <w:pStyle w:val="Default"/>
        <w:rPr>
          <w:b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837D44" w:rsidRPr="00F402F0" w:rsidTr="00837D44">
        <w:tc>
          <w:tcPr>
            <w:tcW w:w="1842" w:type="dxa"/>
          </w:tcPr>
          <w:p w:rsidR="00837D44" w:rsidRPr="00F402F0" w:rsidRDefault="00837D44" w:rsidP="00F83E64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Funkčná klasifikácia</w:t>
            </w:r>
          </w:p>
        </w:tc>
        <w:tc>
          <w:tcPr>
            <w:tcW w:w="1842" w:type="dxa"/>
          </w:tcPr>
          <w:p w:rsidR="00837D44" w:rsidRPr="00F402F0" w:rsidRDefault="00837D44" w:rsidP="00F83E64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Popis položky</w:t>
            </w:r>
          </w:p>
        </w:tc>
        <w:tc>
          <w:tcPr>
            <w:tcW w:w="1842" w:type="dxa"/>
          </w:tcPr>
          <w:p w:rsidR="00837D44" w:rsidRPr="00F402F0" w:rsidRDefault="00F83E64" w:rsidP="00F83E64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Upravený bežný    rozpočet</w:t>
            </w:r>
          </w:p>
        </w:tc>
        <w:tc>
          <w:tcPr>
            <w:tcW w:w="1843" w:type="dxa"/>
          </w:tcPr>
          <w:p w:rsidR="00837D44" w:rsidRPr="00F402F0" w:rsidRDefault="00F83E64" w:rsidP="00F83E64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Skutočnosť</w:t>
            </w:r>
          </w:p>
        </w:tc>
        <w:tc>
          <w:tcPr>
            <w:tcW w:w="1843" w:type="dxa"/>
          </w:tcPr>
          <w:p w:rsidR="00837D44" w:rsidRPr="00F402F0" w:rsidRDefault="00F83E64" w:rsidP="00F83E64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% plnenie upraveného  rozpočtu</w:t>
            </w:r>
          </w:p>
        </w:tc>
      </w:tr>
      <w:tr w:rsidR="00837D44" w:rsidRPr="00F402F0" w:rsidTr="00837D44">
        <w:tc>
          <w:tcPr>
            <w:tcW w:w="1842" w:type="dxa"/>
          </w:tcPr>
          <w:p w:rsidR="00F83E64" w:rsidRPr="00F402F0" w:rsidRDefault="00F83E64" w:rsidP="004F489D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01116</w:t>
            </w:r>
          </w:p>
        </w:tc>
        <w:tc>
          <w:tcPr>
            <w:tcW w:w="1842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Obec</w:t>
            </w:r>
          </w:p>
        </w:tc>
        <w:tc>
          <w:tcPr>
            <w:tcW w:w="1842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77 675,00</w:t>
            </w:r>
          </w:p>
        </w:tc>
        <w:tc>
          <w:tcPr>
            <w:tcW w:w="1843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139 178,67</w:t>
            </w:r>
          </w:p>
        </w:tc>
        <w:tc>
          <w:tcPr>
            <w:tcW w:w="1843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179,18</w:t>
            </w:r>
          </w:p>
        </w:tc>
      </w:tr>
      <w:tr w:rsidR="00837D44" w:rsidRPr="00F402F0" w:rsidTr="00837D44">
        <w:tc>
          <w:tcPr>
            <w:tcW w:w="1842" w:type="dxa"/>
          </w:tcPr>
          <w:p w:rsidR="00837D44" w:rsidRPr="00F402F0" w:rsidRDefault="00F83E64" w:rsidP="004F489D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0112</w:t>
            </w:r>
          </w:p>
        </w:tc>
        <w:tc>
          <w:tcPr>
            <w:tcW w:w="1842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Finančná a rozpočtová oblasť</w:t>
            </w:r>
          </w:p>
        </w:tc>
        <w:tc>
          <w:tcPr>
            <w:tcW w:w="1842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1 250,00</w:t>
            </w:r>
          </w:p>
        </w:tc>
        <w:tc>
          <w:tcPr>
            <w:tcW w:w="1843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914,26</w:t>
            </w:r>
          </w:p>
        </w:tc>
        <w:tc>
          <w:tcPr>
            <w:tcW w:w="1843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73,14</w:t>
            </w:r>
          </w:p>
        </w:tc>
      </w:tr>
      <w:tr w:rsidR="00837D44" w:rsidRPr="00F402F0" w:rsidTr="00837D44">
        <w:tc>
          <w:tcPr>
            <w:tcW w:w="1842" w:type="dxa"/>
          </w:tcPr>
          <w:p w:rsidR="00837D44" w:rsidRPr="00F402F0" w:rsidRDefault="00F83E64" w:rsidP="004F489D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0160</w:t>
            </w:r>
          </w:p>
        </w:tc>
        <w:tc>
          <w:tcPr>
            <w:tcW w:w="1842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Všeob. verejné služby inde neklasifikované</w:t>
            </w:r>
          </w:p>
        </w:tc>
        <w:tc>
          <w:tcPr>
            <w:tcW w:w="1842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1591,81</w:t>
            </w:r>
          </w:p>
        </w:tc>
        <w:tc>
          <w:tcPr>
            <w:tcW w:w="1843" w:type="dxa"/>
          </w:tcPr>
          <w:p w:rsidR="00837D44" w:rsidRPr="00F402F0" w:rsidRDefault="00837D44" w:rsidP="00FD13EB">
            <w:pPr>
              <w:pStyle w:val="Default"/>
              <w:jc w:val="center"/>
              <w:rPr>
                <w:sz w:val="22"/>
                <w:szCs w:val="22"/>
              </w:rPr>
            </w:pPr>
          </w:p>
        </w:tc>
      </w:tr>
      <w:tr w:rsidR="00837D44" w:rsidRPr="00F402F0" w:rsidTr="00837D44">
        <w:tc>
          <w:tcPr>
            <w:tcW w:w="1842" w:type="dxa"/>
          </w:tcPr>
          <w:p w:rsidR="00837D44" w:rsidRPr="00F402F0" w:rsidRDefault="00F83E64" w:rsidP="004F489D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0510</w:t>
            </w:r>
          </w:p>
        </w:tc>
        <w:tc>
          <w:tcPr>
            <w:tcW w:w="1842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Nakladanie s odpadmi</w:t>
            </w:r>
          </w:p>
        </w:tc>
        <w:tc>
          <w:tcPr>
            <w:tcW w:w="1842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6 600,00</w:t>
            </w:r>
          </w:p>
        </w:tc>
        <w:tc>
          <w:tcPr>
            <w:tcW w:w="1843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7 837,01</w:t>
            </w:r>
          </w:p>
        </w:tc>
        <w:tc>
          <w:tcPr>
            <w:tcW w:w="1843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118,74</w:t>
            </w:r>
          </w:p>
        </w:tc>
      </w:tr>
      <w:tr w:rsidR="00837D44" w:rsidRPr="00F402F0" w:rsidTr="00837D44">
        <w:tc>
          <w:tcPr>
            <w:tcW w:w="1842" w:type="dxa"/>
          </w:tcPr>
          <w:p w:rsidR="00837D44" w:rsidRPr="00F402F0" w:rsidRDefault="00F83E64" w:rsidP="004F489D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0620</w:t>
            </w:r>
          </w:p>
        </w:tc>
        <w:tc>
          <w:tcPr>
            <w:tcW w:w="1842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Rozvoj obcí</w:t>
            </w:r>
          </w:p>
        </w:tc>
        <w:tc>
          <w:tcPr>
            <w:tcW w:w="1842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13 804,30</w:t>
            </w:r>
          </w:p>
        </w:tc>
        <w:tc>
          <w:tcPr>
            <w:tcW w:w="1843" w:type="dxa"/>
          </w:tcPr>
          <w:p w:rsidR="00837D44" w:rsidRPr="00F402F0" w:rsidRDefault="00837D44" w:rsidP="00FD13EB">
            <w:pPr>
              <w:pStyle w:val="Default"/>
              <w:jc w:val="center"/>
              <w:rPr>
                <w:sz w:val="22"/>
                <w:szCs w:val="22"/>
              </w:rPr>
            </w:pPr>
          </w:p>
        </w:tc>
      </w:tr>
      <w:tr w:rsidR="00837D44" w:rsidRPr="00F402F0" w:rsidTr="00837D44">
        <w:tc>
          <w:tcPr>
            <w:tcW w:w="1842" w:type="dxa"/>
          </w:tcPr>
          <w:p w:rsidR="00837D44" w:rsidRPr="00F402F0" w:rsidRDefault="00F83E64" w:rsidP="004F489D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0810</w:t>
            </w:r>
          </w:p>
        </w:tc>
        <w:tc>
          <w:tcPr>
            <w:tcW w:w="1842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Rekreačné a športové služby</w:t>
            </w:r>
          </w:p>
        </w:tc>
        <w:tc>
          <w:tcPr>
            <w:tcW w:w="1842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4 350,00</w:t>
            </w:r>
          </w:p>
        </w:tc>
        <w:tc>
          <w:tcPr>
            <w:tcW w:w="1843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3 206,00</w:t>
            </w:r>
          </w:p>
        </w:tc>
        <w:tc>
          <w:tcPr>
            <w:tcW w:w="1843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73,70</w:t>
            </w:r>
          </w:p>
        </w:tc>
      </w:tr>
      <w:tr w:rsidR="00837D44" w:rsidRPr="00F402F0" w:rsidTr="00837D44">
        <w:tc>
          <w:tcPr>
            <w:tcW w:w="1842" w:type="dxa"/>
          </w:tcPr>
          <w:p w:rsidR="00837D44" w:rsidRPr="00F402F0" w:rsidRDefault="00F83E64" w:rsidP="004F489D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08209</w:t>
            </w:r>
          </w:p>
        </w:tc>
        <w:tc>
          <w:tcPr>
            <w:tcW w:w="1842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Ostatné kultúrne služby</w:t>
            </w:r>
          </w:p>
        </w:tc>
        <w:tc>
          <w:tcPr>
            <w:tcW w:w="1842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837D4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3 206,00</w:t>
            </w:r>
          </w:p>
        </w:tc>
        <w:tc>
          <w:tcPr>
            <w:tcW w:w="1843" w:type="dxa"/>
          </w:tcPr>
          <w:p w:rsidR="00837D44" w:rsidRPr="00F402F0" w:rsidRDefault="00837D44" w:rsidP="00FD13EB">
            <w:pPr>
              <w:pStyle w:val="Default"/>
              <w:jc w:val="center"/>
              <w:rPr>
                <w:sz w:val="22"/>
                <w:szCs w:val="22"/>
              </w:rPr>
            </w:pPr>
          </w:p>
        </w:tc>
      </w:tr>
      <w:tr w:rsidR="00F83E64" w:rsidRPr="00F402F0" w:rsidTr="00837D44">
        <w:tc>
          <w:tcPr>
            <w:tcW w:w="1842" w:type="dxa"/>
          </w:tcPr>
          <w:p w:rsidR="00F83E64" w:rsidRPr="00F402F0" w:rsidRDefault="00F83E64" w:rsidP="004F489D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0840</w:t>
            </w:r>
          </w:p>
        </w:tc>
        <w:tc>
          <w:tcPr>
            <w:tcW w:w="1842" w:type="dxa"/>
          </w:tcPr>
          <w:p w:rsidR="00F83E6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Náboženské a iné spoločenské služby</w:t>
            </w:r>
          </w:p>
        </w:tc>
        <w:tc>
          <w:tcPr>
            <w:tcW w:w="1842" w:type="dxa"/>
          </w:tcPr>
          <w:p w:rsidR="00F83E6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500,00</w:t>
            </w:r>
          </w:p>
        </w:tc>
        <w:tc>
          <w:tcPr>
            <w:tcW w:w="1843" w:type="dxa"/>
          </w:tcPr>
          <w:p w:rsidR="00F83E6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F83E6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0,00</w:t>
            </w:r>
          </w:p>
          <w:p w:rsidR="00F83E6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</w:p>
        </w:tc>
      </w:tr>
      <w:tr w:rsidR="00F83E64" w:rsidRPr="00F402F0" w:rsidTr="00837D44">
        <w:tc>
          <w:tcPr>
            <w:tcW w:w="1842" w:type="dxa"/>
          </w:tcPr>
          <w:p w:rsidR="00F83E64" w:rsidRPr="00F402F0" w:rsidRDefault="00F83E64" w:rsidP="004F489D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09111</w:t>
            </w:r>
          </w:p>
        </w:tc>
        <w:tc>
          <w:tcPr>
            <w:tcW w:w="1842" w:type="dxa"/>
          </w:tcPr>
          <w:p w:rsidR="00F83E6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Predškolská výchova</w:t>
            </w:r>
          </w:p>
        </w:tc>
        <w:tc>
          <w:tcPr>
            <w:tcW w:w="1842" w:type="dxa"/>
          </w:tcPr>
          <w:p w:rsidR="00F83E6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24 063,00</w:t>
            </w:r>
          </w:p>
        </w:tc>
        <w:tc>
          <w:tcPr>
            <w:tcW w:w="1843" w:type="dxa"/>
          </w:tcPr>
          <w:p w:rsidR="00F83E6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26 899,30</w:t>
            </w:r>
          </w:p>
        </w:tc>
        <w:tc>
          <w:tcPr>
            <w:tcW w:w="1843" w:type="dxa"/>
          </w:tcPr>
          <w:p w:rsidR="00F83E6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111,79</w:t>
            </w:r>
          </w:p>
        </w:tc>
      </w:tr>
      <w:tr w:rsidR="00F83E64" w:rsidRPr="00F402F0" w:rsidTr="00837D44">
        <w:tc>
          <w:tcPr>
            <w:tcW w:w="1842" w:type="dxa"/>
          </w:tcPr>
          <w:p w:rsidR="00F83E64" w:rsidRPr="00F402F0" w:rsidRDefault="00F83E64" w:rsidP="004F489D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09121</w:t>
            </w:r>
          </w:p>
        </w:tc>
        <w:tc>
          <w:tcPr>
            <w:tcW w:w="1842" w:type="dxa"/>
          </w:tcPr>
          <w:p w:rsidR="00F83E6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Základná škola</w:t>
            </w:r>
          </w:p>
        </w:tc>
        <w:tc>
          <w:tcPr>
            <w:tcW w:w="1842" w:type="dxa"/>
          </w:tcPr>
          <w:p w:rsidR="00F83E6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147 258,00</w:t>
            </w:r>
          </w:p>
        </w:tc>
        <w:tc>
          <w:tcPr>
            <w:tcW w:w="1843" w:type="dxa"/>
          </w:tcPr>
          <w:p w:rsidR="00F83E6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173 346,88</w:t>
            </w:r>
          </w:p>
        </w:tc>
        <w:tc>
          <w:tcPr>
            <w:tcW w:w="1843" w:type="dxa"/>
          </w:tcPr>
          <w:p w:rsidR="00F83E6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117,72</w:t>
            </w:r>
          </w:p>
        </w:tc>
      </w:tr>
      <w:tr w:rsidR="00F83E64" w:rsidRPr="00F402F0" w:rsidTr="00837D44">
        <w:tc>
          <w:tcPr>
            <w:tcW w:w="1842" w:type="dxa"/>
          </w:tcPr>
          <w:p w:rsidR="00F83E64" w:rsidRPr="00F402F0" w:rsidRDefault="00F83E64" w:rsidP="004F489D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09601</w:t>
            </w:r>
          </w:p>
        </w:tc>
        <w:tc>
          <w:tcPr>
            <w:tcW w:w="1842" w:type="dxa"/>
          </w:tcPr>
          <w:p w:rsidR="00F83E6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Školské stravovanie</w:t>
            </w:r>
          </w:p>
        </w:tc>
        <w:tc>
          <w:tcPr>
            <w:tcW w:w="1842" w:type="dxa"/>
          </w:tcPr>
          <w:p w:rsidR="00F83E6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12 601,00</w:t>
            </w:r>
          </w:p>
        </w:tc>
        <w:tc>
          <w:tcPr>
            <w:tcW w:w="1843" w:type="dxa"/>
          </w:tcPr>
          <w:p w:rsidR="00F83E6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14 853,51</w:t>
            </w:r>
          </w:p>
        </w:tc>
        <w:tc>
          <w:tcPr>
            <w:tcW w:w="1843" w:type="dxa"/>
          </w:tcPr>
          <w:p w:rsidR="00F83E6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115,73</w:t>
            </w:r>
          </w:p>
        </w:tc>
      </w:tr>
      <w:tr w:rsidR="00F83E64" w:rsidRPr="00F402F0" w:rsidTr="00837D44">
        <w:tc>
          <w:tcPr>
            <w:tcW w:w="1842" w:type="dxa"/>
          </w:tcPr>
          <w:p w:rsidR="00F83E64" w:rsidRPr="00F402F0" w:rsidRDefault="00FD13EB" w:rsidP="004F489D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10701</w:t>
            </w:r>
          </w:p>
        </w:tc>
        <w:tc>
          <w:tcPr>
            <w:tcW w:w="1842" w:type="dxa"/>
          </w:tcPr>
          <w:p w:rsidR="00F83E64" w:rsidRPr="00F402F0" w:rsidRDefault="00FD13EB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Dávky sociálnej pomoci</w:t>
            </w:r>
          </w:p>
        </w:tc>
        <w:tc>
          <w:tcPr>
            <w:tcW w:w="1842" w:type="dxa"/>
          </w:tcPr>
          <w:p w:rsidR="00FD13EB" w:rsidRPr="00F402F0" w:rsidRDefault="00FD13EB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F83E64" w:rsidRPr="00F402F0" w:rsidRDefault="00FD13EB" w:rsidP="00FD13EB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9 893,12</w:t>
            </w:r>
          </w:p>
        </w:tc>
        <w:tc>
          <w:tcPr>
            <w:tcW w:w="1843" w:type="dxa"/>
          </w:tcPr>
          <w:p w:rsidR="00F83E64" w:rsidRPr="00F402F0" w:rsidRDefault="00F83E64" w:rsidP="00FD13EB">
            <w:pPr>
              <w:pStyle w:val="Default"/>
              <w:jc w:val="center"/>
              <w:rPr>
                <w:sz w:val="22"/>
                <w:szCs w:val="22"/>
              </w:rPr>
            </w:pPr>
          </w:p>
        </w:tc>
      </w:tr>
      <w:tr w:rsidR="00F83E64" w:rsidRPr="00F402F0" w:rsidTr="00837D44">
        <w:tc>
          <w:tcPr>
            <w:tcW w:w="1842" w:type="dxa"/>
          </w:tcPr>
          <w:p w:rsidR="00F83E64" w:rsidRPr="00F402F0" w:rsidRDefault="00F83E64" w:rsidP="004F489D">
            <w:pPr>
              <w:pStyle w:val="Default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F83E64" w:rsidRPr="00F402F0" w:rsidRDefault="00FD13EB" w:rsidP="00FD13EB">
            <w:pPr>
              <w:pStyle w:val="Default"/>
              <w:jc w:val="center"/>
              <w:rPr>
                <w:b/>
                <w:sz w:val="22"/>
                <w:szCs w:val="22"/>
              </w:rPr>
            </w:pPr>
            <w:r w:rsidRPr="00F402F0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842" w:type="dxa"/>
          </w:tcPr>
          <w:p w:rsidR="00F83E64" w:rsidRPr="00F402F0" w:rsidRDefault="00FD13EB" w:rsidP="00FD13EB">
            <w:pPr>
              <w:pStyle w:val="Default"/>
              <w:jc w:val="center"/>
              <w:rPr>
                <w:b/>
                <w:sz w:val="22"/>
                <w:szCs w:val="22"/>
              </w:rPr>
            </w:pPr>
            <w:r w:rsidRPr="00F402F0">
              <w:rPr>
                <w:b/>
                <w:sz w:val="22"/>
                <w:szCs w:val="22"/>
              </w:rPr>
              <w:t>274 297,00</w:t>
            </w:r>
          </w:p>
        </w:tc>
        <w:tc>
          <w:tcPr>
            <w:tcW w:w="1843" w:type="dxa"/>
          </w:tcPr>
          <w:p w:rsidR="00F83E64" w:rsidRPr="00F402F0" w:rsidRDefault="00FD13EB" w:rsidP="00FD13EB">
            <w:pPr>
              <w:pStyle w:val="Default"/>
              <w:jc w:val="center"/>
              <w:rPr>
                <w:b/>
                <w:sz w:val="22"/>
                <w:szCs w:val="22"/>
              </w:rPr>
            </w:pPr>
            <w:r w:rsidRPr="00F402F0">
              <w:rPr>
                <w:b/>
                <w:sz w:val="22"/>
                <w:szCs w:val="22"/>
              </w:rPr>
              <w:t>391 554,86</w:t>
            </w:r>
          </w:p>
        </w:tc>
        <w:tc>
          <w:tcPr>
            <w:tcW w:w="1843" w:type="dxa"/>
          </w:tcPr>
          <w:p w:rsidR="00F83E64" w:rsidRPr="00F402F0" w:rsidRDefault="00FD13EB" w:rsidP="00FD13EB">
            <w:pPr>
              <w:pStyle w:val="Default"/>
              <w:jc w:val="center"/>
              <w:rPr>
                <w:b/>
                <w:sz w:val="22"/>
                <w:szCs w:val="22"/>
              </w:rPr>
            </w:pPr>
            <w:r w:rsidRPr="00F402F0">
              <w:rPr>
                <w:b/>
                <w:sz w:val="22"/>
                <w:szCs w:val="22"/>
              </w:rPr>
              <w:t>142,75</w:t>
            </w:r>
          </w:p>
        </w:tc>
      </w:tr>
    </w:tbl>
    <w:p w:rsidR="00837D44" w:rsidRPr="00F402F0" w:rsidRDefault="00837D44" w:rsidP="004F489D">
      <w:pPr>
        <w:pStyle w:val="Default"/>
        <w:rPr>
          <w:b/>
          <w:sz w:val="22"/>
          <w:szCs w:val="22"/>
        </w:rPr>
      </w:pPr>
    </w:p>
    <w:p w:rsidR="00837D44" w:rsidRPr="00F402F0" w:rsidRDefault="00FD13EB" w:rsidP="004F489D">
      <w:pPr>
        <w:pStyle w:val="Default"/>
        <w:rPr>
          <w:sz w:val="22"/>
          <w:szCs w:val="22"/>
        </w:rPr>
      </w:pPr>
      <w:r w:rsidRPr="00F402F0">
        <w:rPr>
          <w:sz w:val="22"/>
          <w:szCs w:val="22"/>
        </w:rPr>
        <w:t>Bežné  výdavky boli hradené z vlastných  príjmov a z príjmov štátneho rozpočtu.</w:t>
      </w:r>
    </w:p>
    <w:p w:rsidR="00B10F22" w:rsidRPr="00F402F0" w:rsidRDefault="00B10F22" w:rsidP="004F489D">
      <w:pPr>
        <w:pStyle w:val="Default"/>
        <w:rPr>
          <w:sz w:val="22"/>
          <w:szCs w:val="22"/>
        </w:rPr>
      </w:pPr>
    </w:p>
    <w:p w:rsidR="00B10F22" w:rsidRPr="00F402F0" w:rsidRDefault="00B10F22" w:rsidP="004F489D">
      <w:pPr>
        <w:pStyle w:val="Default"/>
        <w:rPr>
          <w:b/>
          <w:sz w:val="22"/>
          <w:szCs w:val="22"/>
        </w:rPr>
      </w:pPr>
      <w:r w:rsidRPr="00F402F0">
        <w:rPr>
          <w:sz w:val="22"/>
          <w:szCs w:val="22"/>
        </w:rPr>
        <w:tab/>
      </w:r>
      <w:r w:rsidRPr="00F402F0">
        <w:rPr>
          <w:b/>
          <w:sz w:val="22"/>
          <w:szCs w:val="22"/>
        </w:rPr>
        <w:t>Kapitálové výdavky</w:t>
      </w:r>
    </w:p>
    <w:p w:rsidR="00B10F22" w:rsidRPr="00F402F0" w:rsidRDefault="00B10F22" w:rsidP="004F489D">
      <w:pPr>
        <w:pStyle w:val="Default"/>
        <w:rPr>
          <w:b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B10F22" w:rsidRPr="00F402F0" w:rsidTr="00B10F22">
        <w:tc>
          <w:tcPr>
            <w:tcW w:w="1842" w:type="dxa"/>
          </w:tcPr>
          <w:p w:rsidR="00B10F22" w:rsidRPr="00F402F0" w:rsidRDefault="00B10F22" w:rsidP="004F489D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:rsidR="00B10F22" w:rsidRPr="00F402F0" w:rsidRDefault="00B10F22" w:rsidP="00B10F22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Popis položky</w:t>
            </w:r>
          </w:p>
        </w:tc>
        <w:tc>
          <w:tcPr>
            <w:tcW w:w="1842" w:type="dxa"/>
          </w:tcPr>
          <w:p w:rsidR="00B10F22" w:rsidRPr="00F402F0" w:rsidRDefault="00B10F22" w:rsidP="00B10F22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Rozpočet kapitálových výdavkov</w:t>
            </w:r>
          </w:p>
        </w:tc>
        <w:tc>
          <w:tcPr>
            <w:tcW w:w="1843" w:type="dxa"/>
          </w:tcPr>
          <w:p w:rsidR="00B10F22" w:rsidRPr="00F402F0" w:rsidRDefault="00B10F22" w:rsidP="00B10F22">
            <w:pPr>
              <w:pStyle w:val="Default"/>
              <w:jc w:val="center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Skutočnosť</w:t>
            </w:r>
          </w:p>
        </w:tc>
        <w:tc>
          <w:tcPr>
            <w:tcW w:w="1843" w:type="dxa"/>
          </w:tcPr>
          <w:p w:rsidR="00B10F22" w:rsidRPr="00F402F0" w:rsidRDefault="00B10F22" w:rsidP="004F489D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% plnenie</w:t>
            </w:r>
          </w:p>
        </w:tc>
      </w:tr>
      <w:tr w:rsidR="00B10F22" w:rsidRPr="00F402F0" w:rsidTr="00B10F22">
        <w:tc>
          <w:tcPr>
            <w:tcW w:w="1842" w:type="dxa"/>
          </w:tcPr>
          <w:p w:rsidR="00B10F22" w:rsidRPr="00F402F0" w:rsidRDefault="00B10F22" w:rsidP="004F489D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717002</w:t>
            </w:r>
          </w:p>
        </w:tc>
        <w:tc>
          <w:tcPr>
            <w:tcW w:w="1842" w:type="dxa"/>
          </w:tcPr>
          <w:p w:rsidR="00B10F22" w:rsidRPr="00F402F0" w:rsidRDefault="00B10F22" w:rsidP="004F489D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Rekonštrukcie a modernizácie</w:t>
            </w:r>
          </w:p>
        </w:tc>
        <w:tc>
          <w:tcPr>
            <w:tcW w:w="1842" w:type="dxa"/>
          </w:tcPr>
          <w:p w:rsidR="00B10F22" w:rsidRPr="00F402F0" w:rsidRDefault="00B10F22" w:rsidP="004F489D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19 500,00</w:t>
            </w:r>
          </w:p>
        </w:tc>
        <w:tc>
          <w:tcPr>
            <w:tcW w:w="1843" w:type="dxa"/>
          </w:tcPr>
          <w:p w:rsidR="00B10F22" w:rsidRPr="00F402F0" w:rsidRDefault="00B10F22" w:rsidP="004F489D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B10F22" w:rsidRPr="00F402F0" w:rsidRDefault="00B10F22" w:rsidP="004F489D">
            <w:pPr>
              <w:pStyle w:val="Default"/>
              <w:rPr>
                <w:sz w:val="22"/>
                <w:szCs w:val="22"/>
              </w:rPr>
            </w:pPr>
          </w:p>
        </w:tc>
      </w:tr>
      <w:tr w:rsidR="00B10F22" w:rsidRPr="00F402F0" w:rsidTr="00B10F22">
        <w:tc>
          <w:tcPr>
            <w:tcW w:w="1842" w:type="dxa"/>
          </w:tcPr>
          <w:p w:rsidR="00B10F22" w:rsidRPr="00F402F0" w:rsidRDefault="00B10F22" w:rsidP="004F489D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171001</w:t>
            </w:r>
          </w:p>
        </w:tc>
        <w:tc>
          <w:tcPr>
            <w:tcW w:w="1842" w:type="dxa"/>
          </w:tcPr>
          <w:p w:rsidR="00B10F22" w:rsidRPr="00F402F0" w:rsidRDefault="00B10F22" w:rsidP="004F489D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Realizácia nových stavieb</w:t>
            </w:r>
          </w:p>
        </w:tc>
        <w:tc>
          <w:tcPr>
            <w:tcW w:w="1842" w:type="dxa"/>
          </w:tcPr>
          <w:p w:rsidR="00B10F22" w:rsidRPr="00F402F0" w:rsidRDefault="00B10F22" w:rsidP="004F489D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10 500</w:t>
            </w:r>
          </w:p>
        </w:tc>
        <w:tc>
          <w:tcPr>
            <w:tcW w:w="1843" w:type="dxa"/>
          </w:tcPr>
          <w:p w:rsidR="00B10F22" w:rsidRPr="00F402F0" w:rsidRDefault="00B10F22" w:rsidP="004F489D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7 399,99</w:t>
            </w:r>
          </w:p>
        </w:tc>
        <w:tc>
          <w:tcPr>
            <w:tcW w:w="1843" w:type="dxa"/>
          </w:tcPr>
          <w:p w:rsidR="00B10F22" w:rsidRPr="00F402F0" w:rsidRDefault="00B10F22" w:rsidP="004F489D">
            <w:pPr>
              <w:pStyle w:val="Default"/>
              <w:rPr>
                <w:sz w:val="22"/>
                <w:szCs w:val="22"/>
              </w:rPr>
            </w:pPr>
            <w:r w:rsidRPr="00F402F0">
              <w:rPr>
                <w:sz w:val="22"/>
                <w:szCs w:val="22"/>
              </w:rPr>
              <w:t>70,47</w:t>
            </w:r>
          </w:p>
        </w:tc>
      </w:tr>
      <w:tr w:rsidR="00B10F22" w:rsidRPr="00F402F0" w:rsidTr="00B10F22">
        <w:tc>
          <w:tcPr>
            <w:tcW w:w="1842" w:type="dxa"/>
          </w:tcPr>
          <w:p w:rsidR="00B10F22" w:rsidRPr="00F402F0" w:rsidRDefault="00B10F22" w:rsidP="004F489D">
            <w:pPr>
              <w:pStyle w:val="Default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:rsidR="00B10F22" w:rsidRPr="00F402F0" w:rsidRDefault="00B10F22" w:rsidP="004F489D">
            <w:pPr>
              <w:pStyle w:val="Default"/>
              <w:rPr>
                <w:b/>
                <w:sz w:val="22"/>
                <w:szCs w:val="22"/>
              </w:rPr>
            </w:pPr>
            <w:r w:rsidRPr="00F402F0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842" w:type="dxa"/>
          </w:tcPr>
          <w:p w:rsidR="00B10F22" w:rsidRPr="00F402F0" w:rsidRDefault="00B10F22" w:rsidP="004F489D">
            <w:pPr>
              <w:pStyle w:val="Default"/>
              <w:rPr>
                <w:b/>
                <w:sz w:val="22"/>
                <w:szCs w:val="22"/>
              </w:rPr>
            </w:pPr>
            <w:r w:rsidRPr="00F402F0">
              <w:rPr>
                <w:b/>
                <w:sz w:val="22"/>
                <w:szCs w:val="22"/>
              </w:rPr>
              <w:t>30 000</w:t>
            </w:r>
          </w:p>
        </w:tc>
        <w:tc>
          <w:tcPr>
            <w:tcW w:w="1843" w:type="dxa"/>
          </w:tcPr>
          <w:p w:rsidR="00B10F22" w:rsidRPr="00F402F0" w:rsidRDefault="00B10F22" w:rsidP="004F489D">
            <w:pPr>
              <w:pStyle w:val="Default"/>
              <w:rPr>
                <w:b/>
                <w:sz w:val="22"/>
                <w:szCs w:val="22"/>
              </w:rPr>
            </w:pPr>
            <w:r w:rsidRPr="00F402F0">
              <w:rPr>
                <w:b/>
                <w:sz w:val="22"/>
                <w:szCs w:val="22"/>
              </w:rPr>
              <w:t>7 399,99</w:t>
            </w:r>
          </w:p>
        </w:tc>
        <w:tc>
          <w:tcPr>
            <w:tcW w:w="1843" w:type="dxa"/>
          </w:tcPr>
          <w:p w:rsidR="00B10F22" w:rsidRPr="00F402F0" w:rsidRDefault="00B10F22" w:rsidP="004F489D">
            <w:pPr>
              <w:pStyle w:val="Default"/>
              <w:rPr>
                <w:b/>
                <w:sz w:val="22"/>
                <w:szCs w:val="22"/>
              </w:rPr>
            </w:pPr>
          </w:p>
        </w:tc>
      </w:tr>
    </w:tbl>
    <w:p w:rsidR="00A04F08" w:rsidRPr="00F402F0" w:rsidRDefault="00A04F08" w:rsidP="00A04F08">
      <w:pPr>
        <w:spacing w:after="0" w:line="240" w:lineRule="auto"/>
        <w:rPr>
          <w:rFonts w:ascii="Times New Roman" w:hAnsi="Times New Roman" w:cs="Times New Roman"/>
        </w:rPr>
      </w:pPr>
    </w:p>
    <w:p w:rsidR="00B30853" w:rsidRPr="00F402F0" w:rsidRDefault="00B30853" w:rsidP="00A04F08">
      <w:pPr>
        <w:spacing w:after="0" w:line="240" w:lineRule="auto"/>
        <w:rPr>
          <w:rFonts w:ascii="Times New Roman" w:hAnsi="Times New Roman" w:cs="Times New Roman"/>
        </w:rPr>
      </w:pPr>
    </w:p>
    <w:p w:rsidR="00B30853" w:rsidRPr="00F402F0" w:rsidRDefault="00B30853" w:rsidP="00A04F08">
      <w:pPr>
        <w:spacing w:after="0" w:line="240" w:lineRule="auto"/>
        <w:rPr>
          <w:rFonts w:ascii="Times New Roman" w:hAnsi="Times New Roman" w:cs="Times New Roman"/>
        </w:rPr>
      </w:pPr>
    </w:p>
    <w:p w:rsidR="00B30853" w:rsidRPr="00F402F0" w:rsidRDefault="00B30853" w:rsidP="00A04F08">
      <w:pPr>
        <w:spacing w:after="0" w:line="240" w:lineRule="auto"/>
        <w:rPr>
          <w:rFonts w:ascii="Times New Roman" w:hAnsi="Times New Roman" w:cs="Times New Roman"/>
        </w:rPr>
      </w:pPr>
    </w:p>
    <w:p w:rsidR="00B30853" w:rsidRPr="00F402F0" w:rsidRDefault="00B30853" w:rsidP="00A04F08">
      <w:pPr>
        <w:spacing w:after="0" w:line="240" w:lineRule="auto"/>
        <w:rPr>
          <w:rFonts w:ascii="Times New Roman" w:hAnsi="Times New Roman" w:cs="Times New Roman"/>
        </w:rPr>
      </w:pPr>
    </w:p>
    <w:p w:rsidR="00B30853" w:rsidRPr="00F402F0" w:rsidRDefault="00B30853" w:rsidP="00A04F08">
      <w:pPr>
        <w:spacing w:after="0" w:line="240" w:lineRule="auto"/>
        <w:rPr>
          <w:rFonts w:ascii="Times New Roman" w:hAnsi="Times New Roman" w:cs="Times New Roman"/>
        </w:rPr>
      </w:pPr>
    </w:p>
    <w:p w:rsidR="00F402F0" w:rsidRDefault="00F402F0" w:rsidP="00B30853">
      <w:pPr>
        <w:spacing w:after="0" w:line="240" w:lineRule="auto"/>
        <w:rPr>
          <w:rFonts w:ascii="Times New Roman" w:hAnsi="Times New Roman" w:cs="Times New Roman"/>
        </w:rPr>
      </w:pPr>
    </w:p>
    <w:p w:rsidR="00780689" w:rsidRPr="00F402F0" w:rsidRDefault="00780689" w:rsidP="00B30853">
      <w:pPr>
        <w:spacing w:after="0" w:line="240" w:lineRule="auto"/>
        <w:rPr>
          <w:rFonts w:ascii="Times New Roman" w:hAnsi="Times New Roman" w:cs="Times New Roman"/>
        </w:rPr>
      </w:pPr>
    </w:p>
    <w:p w:rsidR="00B30853" w:rsidRPr="00F402F0" w:rsidRDefault="00B30853" w:rsidP="00B30853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lastRenderedPageBreak/>
        <w:t>Výročná správa obce Kapušianske Kľačany..........................................................................................11</w:t>
      </w:r>
    </w:p>
    <w:p w:rsidR="00B30853" w:rsidRPr="00F402F0" w:rsidRDefault="00B30853" w:rsidP="00A04F08">
      <w:pPr>
        <w:spacing w:after="0" w:line="240" w:lineRule="auto"/>
        <w:rPr>
          <w:rFonts w:ascii="Times New Roman" w:hAnsi="Times New Roman" w:cs="Times New Roman"/>
        </w:rPr>
      </w:pPr>
    </w:p>
    <w:p w:rsidR="00A04F08" w:rsidRPr="00780689" w:rsidRDefault="00A04F08" w:rsidP="00A04F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0689">
        <w:rPr>
          <w:rFonts w:ascii="Times New Roman" w:hAnsi="Times New Roman" w:cs="Times New Roman"/>
          <w:b/>
          <w:sz w:val="24"/>
          <w:szCs w:val="24"/>
        </w:rPr>
        <w:t>4.</w:t>
      </w:r>
      <w:r w:rsidR="00780689">
        <w:rPr>
          <w:rFonts w:ascii="Times New Roman" w:hAnsi="Times New Roman" w:cs="Times New Roman"/>
          <w:b/>
          <w:sz w:val="24"/>
          <w:szCs w:val="24"/>
        </w:rPr>
        <w:tab/>
        <w:t xml:space="preserve">Bilancia aktív a pasív </w:t>
      </w:r>
    </w:p>
    <w:p w:rsidR="00B30853" w:rsidRPr="00F402F0" w:rsidRDefault="00B30853" w:rsidP="00A04F08">
      <w:pPr>
        <w:spacing w:after="0" w:line="240" w:lineRule="auto"/>
        <w:rPr>
          <w:rFonts w:ascii="Times New Roman" w:hAnsi="Times New Roman" w:cs="Times New Roman"/>
          <w:b/>
        </w:rPr>
      </w:pPr>
      <w:r w:rsidRPr="00F402F0">
        <w:rPr>
          <w:rFonts w:ascii="Times New Roman" w:hAnsi="Times New Roman" w:cs="Times New Roman"/>
          <w:b/>
        </w:rPr>
        <w:tab/>
      </w:r>
    </w:p>
    <w:p w:rsidR="00B30853" w:rsidRPr="00F402F0" w:rsidRDefault="00B30853" w:rsidP="00B30853">
      <w:pPr>
        <w:spacing w:after="0" w:line="240" w:lineRule="auto"/>
        <w:ind w:firstLine="708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>Aktíva, t.j. majetok spolu podľa účtovnej závierky k 31.12.2013 predstavujú sumu netto 490 966,44 €. Pasíva, t.j. vlastné zdroje krytia a záväzky podľa účtovnej závierky k 31.12.2013 predstavujú sumu 523 683,53 €.</w:t>
      </w:r>
    </w:p>
    <w:p w:rsidR="00A04F08" w:rsidRPr="00F402F0" w:rsidRDefault="00A04F08" w:rsidP="00A04F08">
      <w:pPr>
        <w:spacing w:after="0" w:line="240" w:lineRule="auto"/>
        <w:rPr>
          <w:rFonts w:ascii="Times New Roman" w:hAnsi="Times New Roman" w:cs="Times New Roman"/>
        </w:rPr>
      </w:pPr>
    </w:p>
    <w:p w:rsidR="00A04F08" w:rsidRPr="00780689" w:rsidRDefault="00A04F08" w:rsidP="00A04F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0689">
        <w:rPr>
          <w:rFonts w:ascii="Times New Roman" w:hAnsi="Times New Roman" w:cs="Times New Roman"/>
          <w:b/>
          <w:sz w:val="24"/>
          <w:szCs w:val="24"/>
        </w:rPr>
        <w:t>4.1</w:t>
      </w:r>
      <w:r w:rsidRPr="00780689">
        <w:rPr>
          <w:rFonts w:ascii="Times New Roman" w:hAnsi="Times New Roman" w:cs="Times New Roman"/>
          <w:b/>
          <w:sz w:val="24"/>
          <w:szCs w:val="24"/>
        </w:rPr>
        <w:tab/>
        <w:t>Aktíva</w:t>
      </w:r>
    </w:p>
    <w:p w:rsidR="00B30853" w:rsidRPr="00F402F0" w:rsidRDefault="00B30853" w:rsidP="00A04F08">
      <w:pPr>
        <w:spacing w:after="0" w:line="240" w:lineRule="auto"/>
        <w:rPr>
          <w:rFonts w:ascii="Times New Roman" w:hAnsi="Times New Roman" w:cs="Times New Roman"/>
        </w:rPr>
      </w:pPr>
    </w:p>
    <w:p w:rsidR="00B30853" w:rsidRPr="00F402F0" w:rsidRDefault="00B30853" w:rsidP="00A04F08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tab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B30853" w:rsidRPr="00F402F0" w:rsidTr="00B30853">
        <w:tc>
          <w:tcPr>
            <w:tcW w:w="1842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Aktíva</w:t>
            </w:r>
          </w:p>
        </w:tc>
        <w:tc>
          <w:tcPr>
            <w:tcW w:w="1842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Nadobúdacia cena bruto</w:t>
            </w:r>
          </w:p>
        </w:tc>
        <w:tc>
          <w:tcPr>
            <w:tcW w:w="1842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Oprávky – korekcia</w:t>
            </w:r>
          </w:p>
        </w:tc>
        <w:tc>
          <w:tcPr>
            <w:tcW w:w="1843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Zostatková cena netto</w:t>
            </w:r>
          </w:p>
        </w:tc>
        <w:tc>
          <w:tcPr>
            <w:tcW w:w="1843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Bezprostredne predch. obdobie</w:t>
            </w:r>
          </w:p>
        </w:tc>
      </w:tr>
      <w:tr w:rsidR="00B30853" w:rsidRPr="00B07EA2" w:rsidTr="00B30853">
        <w:tc>
          <w:tcPr>
            <w:tcW w:w="1842" w:type="dxa"/>
          </w:tcPr>
          <w:p w:rsidR="00B30853" w:rsidRPr="00F402F0" w:rsidRDefault="00B30853" w:rsidP="00EE268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Majetok spolu v tom:</w:t>
            </w:r>
          </w:p>
        </w:tc>
        <w:tc>
          <w:tcPr>
            <w:tcW w:w="1842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798 305,53</w:t>
            </w:r>
          </w:p>
        </w:tc>
        <w:tc>
          <w:tcPr>
            <w:tcW w:w="1842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286 092,26</w:t>
            </w:r>
          </w:p>
        </w:tc>
        <w:tc>
          <w:tcPr>
            <w:tcW w:w="1843" w:type="dxa"/>
          </w:tcPr>
          <w:p w:rsidR="00B30853" w:rsidRPr="00B07EA2" w:rsidRDefault="007502D5" w:rsidP="00B30853">
            <w:pPr>
              <w:jc w:val="center"/>
              <w:rPr>
                <w:rFonts w:ascii="Times New Roman" w:hAnsi="Times New Roman" w:cs="Times New Roman"/>
                <w:b/>
                <w:color w:val="FFFFFF" w:themeColor="background1"/>
              </w:rPr>
            </w:pPr>
            <w:r w:rsidRPr="00B07EA2">
              <w:rPr>
                <w:rFonts w:ascii="Times New Roman" w:hAnsi="Times New Roman" w:cs="Times New Roman"/>
                <w:b/>
              </w:rPr>
              <w:t>512</w:t>
            </w:r>
            <w:r w:rsidR="00B07EA2" w:rsidRPr="00B07EA2">
              <w:rPr>
                <w:rFonts w:ascii="Times New Roman" w:hAnsi="Times New Roman" w:cs="Times New Roman"/>
                <w:b/>
              </w:rPr>
              <w:t xml:space="preserve"> </w:t>
            </w:r>
            <w:r w:rsidRPr="00B07EA2">
              <w:rPr>
                <w:rFonts w:ascii="Times New Roman" w:hAnsi="Times New Roman" w:cs="Times New Roman"/>
                <w:b/>
              </w:rPr>
              <w:t>213,27</w:t>
            </w:r>
          </w:p>
        </w:tc>
        <w:tc>
          <w:tcPr>
            <w:tcW w:w="1843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523 683,53</w:t>
            </w:r>
          </w:p>
        </w:tc>
      </w:tr>
      <w:tr w:rsidR="00B30853" w:rsidRPr="00F402F0" w:rsidTr="00B30853">
        <w:tc>
          <w:tcPr>
            <w:tcW w:w="1842" w:type="dxa"/>
          </w:tcPr>
          <w:p w:rsidR="00B30853" w:rsidRPr="00F402F0" w:rsidRDefault="00B30853" w:rsidP="00EE268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Neobežný majetok</w:t>
            </w:r>
            <w:r w:rsidR="00EE2688" w:rsidRPr="00F402F0">
              <w:rPr>
                <w:rFonts w:ascii="Times New Roman" w:hAnsi="Times New Roman" w:cs="Times New Roman"/>
                <w:b/>
              </w:rPr>
              <w:t xml:space="preserve"> spolu</w:t>
            </w:r>
          </w:p>
        </w:tc>
        <w:tc>
          <w:tcPr>
            <w:tcW w:w="1842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756 188,22</w:t>
            </w:r>
          </w:p>
        </w:tc>
        <w:tc>
          <w:tcPr>
            <w:tcW w:w="1842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286 092,26</w:t>
            </w:r>
          </w:p>
        </w:tc>
        <w:tc>
          <w:tcPr>
            <w:tcW w:w="1843" w:type="dxa"/>
          </w:tcPr>
          <w:p w:rsidR="00B30853" w:rsidRPr="00B07EA2" w:rsidRDefault="00B30853" w:rsidP="00B3085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07EA2">
              <w:rPr>
                <w:rFonts w:ascii="Times New Roman" w:hAnsi="Times New Roman" w:cs="Times New Roman"/>
                <w:b/>
              </w:rPr>
              <w:t>470 095,96</w:t>
            </w:r>
          </w:p>
        </w:tc>
        <w:tc>
          <w:tcPr>
            <w:tcW w:w="1843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490 966,44</w:t>
            </w:r>
          </w:p>
        </w:tc>
      </w:tr>
      <w:tr w:rsidR="00B30853" w:rsidRPr="00F402F0" w:rsidTr="00B30853">
        <w:tc>
          <w:tcPr>
            <w:tcW w:w="1842" w:type="dxa"/>
          </w:tcPr>
          <w:p w:rsidR="00B30853" w:rsidRPr="00F402F0" w:rsidRDefault="00B30853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Dlhodobý nehmot. majetok</w:t>
            </w:r>
          </w:p>
        </w:tc>
        <w:tc>
          <w:tcPr>
            <w:tcW w:w="1842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42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43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43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0,00</w:t>
            </w:r>
          </w:p>
        </w:tc>
      </w:tr>
      <w:tr w:rsidR="00B30853" w:rsidRPr="00F402F0" w:rsidTr="00B30853">
        <w:tc>
          <w:tcPr>
            <w:tcW w:w="1842" w:type="dxa"/>
          </w:tcPr>
          <w:p w:rsidR="00B30853" w:rsidRPr="00F402F0" w:rsidRDefault="00B30853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1842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585 458,86</w:t>
            </w:r>
          </w:p>
        </w:tc>
        <w:tc>
          <w:tcPr>
            <w:tcW w:w="1842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286 092,26</w:t>
            </w:r>
          </w:p>
        </w:tc>
        <w:tc>
          <w:tcPr>
            <w:tcW w:w="1843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299 366,60</w:t>
            </w:r>
          </w:p>
        </w:tc>
        <w:tc>
          <w:tcPr>
            <w:tcW w:w="1843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320 237,08</w:t>
            </w:r>
          </w:p>
        </w:tc>
      </w:tr>
      <w:tr w:rsidR="00B30853" w:rsidRPr="00F402F0" w:rsidTr="00B30853">
        <w:tc>
          <w:tcPr>
            <w:tcW w:w="1842" w:type="dxa"/>
          </w:tcPr>
          <w:p w:rsidR="00B30853" w:rsidRPr="00F402F0" w:rsidRDefault="00B30853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Dlhodobý finanč. Majetok</w:t>
            </w:r>
          </w:p>
        </w:tc>
        <w:tc>
          <w:tcPr>
            <w:tcW w:w="1842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170 729,36</w:t>
            </w:r>
          </w:p>
        </w:tc>
        <w:tc>
          <w:tcPr>
            <w:tcW w:w="1842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43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170 729,36</w:t>
            </w:r>
          </w:p>
        </w:tc>
        <w:tc>
          <w:tcPr>
            <w:tcW w:w="1843" w:type="dxa"/>
          </w:tcPr>
          <w:p w:rsidR="00B30853" w:rsidRPr="00F402F0" w:rsidRDefault="00B30853" w:rsidP="00B3085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170 729,36</w:t>
            </w:r>
          </w:p>
        </w:tc>
      </w:tr>
      <w:tr w:rsidR="00B30853" w:rsidRPr="00F402F0" w:rsidTr="00B30853">
        <w:tc>
          <w:tcPr>
            <w:tcW w:w="1842" w:type="dxa"/>
          </w:tcPr>
          <w:p w:rsidR="00B30853" w:rsidRPr="00F402F0" w:rsidRDefault="00EE2688" w:rsidP="00EE268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Obežný majetok spolu</w:t>
            </w:r>
          </w:p>
        </w:tc>
        <w:tc>
          <w:tcPr>
            <w:tcW w:w="1842" w:type="dxa"/>
          </w:tcPr>
          <w:p w:rsidR="00B30853" w:rsidRPr="00F402F0" w:rsidRDefault="00EE2688" w:rsidP="00EE268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40 078,85</w:t>
            </w:r>
          </w:p>
        </w:tc>
        <w:tc>
          <w:tcPr>
            <w:tcW w:w="1842" w:type="dxa"/>
          </w:tcPr>
          <w:p w:rsidR="00B30853" w:rsidRPr="00F402F0" w:rsidRDefault="00EE2688" w:rsidP="00EE268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1843" w:type="dxa"/>
          </w:tcPr>
          <w:p w:rsidR="00B30853" w:rsidRPr="00F402F0" w:rsidRDefault="00EE2688" w:rsidP="00EE268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40 078,85</w:t>
            </w:r>
          </w:p>
        </w:tc>
        <w:tc>
          <w:tcPr>
            <w:tcW w:w="1843" w:type="dxa"/>
          </w:tcPr>
          <w:p w:rsidR="00B30853" w:rsidRPr="00F402F0" w:rsidRDefault="00EE2688" w:rsidP="00EE268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32 185,20</w:t>
            </w:r>
          </w:p>
        </w:tc>
      </w:tr>
      <w:tr w:rsidR="00B30853" w:rsidRPr="00F402F0" w:rsidTr="00B30853">
        <w:tc>
          <w:tcPr>
            <w:tcW w:w="1842" w:type="dxa"/>
          </w:tcPr>
          <w:p w:rsidR="00B30853" w:rsidRPr="00F402F0" w:rsidRDefault="00EE2688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1842" w:type="dxa"/>
          </w:tcPr>
          <w:p w:rsidR="00B30853" w:rsidRPr="00F402F0" w:rsidRDefault="00EE2688" w:rsidP="00EE2688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7 740,11</w:t>
            </w:r>
          </w:p>
        </w:tc>
        <w:tc>
          <w:tcPr>
            <w:tcW w:w="1842" w:type="dxa"/>
          </w:tcPr>
          <w:p w:rsidR="00B30853" w:rsidRPr="00F402F0" w:rsidRDefault="00EE2688" w:rsidP="00EE2688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43" w:type="dxa"/>
          </w:tcPr>
          <w:p w:rsidR="00B30853" w:rsidRPr="00F402F0" w:rsidRDefault="00EE2688" w:rsidP="00EE2688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7 740,11</w:t>
            </w:r>
          </w:p>
        </w:tc>
        <w:tc>
          <w:tcPr>
            <w:tcW w:w="1843" w:type="dxa"/>
          </w:tcPr>
          <w:p w:rsidR="00B30853" w:rsidRPr="00F402F0" w:rsidRDefault="00EE2688" w:rsidP="00EE2688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7 737,71</w:t>
            </w:r>
          </w:p>
        </w:tc>
      </w:tr>
      <w:tr w:rsidR="00EE2688" w:rsidRPr="00F402F0" w:rsidTr="00B30853">
        <w:tc>
          <w:tcPr>
            <w:tcW w:w="1842" w:type="dxa"/>
          </w:tcPr>
          <w:p w:rsidR="00EE2688" w:rsidRPr="00F402F0" w:rsidRDefault="00EE2688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Krátkodobé pohľadávky</w:t>
            </w:r>
          </w:p>
        </w:tc>
        <w:tc>
          <w:tcPr>
            <w:tcW w:w="1842" w:type="dxa"/>
          </w:tcPr>
          <w:p w:rsidR="00EE2688" w:rsidRPr="00F402F0" w:rsidRDefault="00EE2688" w:rsidP="00EE2688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20 207,65</w:t>
            </w:r>
          </w:p>
        </w:tc>
        <w:tc>
          <w:tcPr>
            <w:tcW w:w="1842" w:type="dxa"/>
          </w:tcPr>
          <w:p w:rsidR="00EE2688" w:rsidRPr="00F402F0" w:rsidRDefault="00EE2688" w:rsidP="00EE2688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43" w:type="dxa"/>
          </w:tcPr>
          <w:p w:rsidR="00EE2688" w:rsidRPr="00F402F0" w:rsidRDefault="00EE2688" w:rsidP="00EE2688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20 207,65</w:t>
            </w:r>
          </w:p>
        </w:tc>
        <w:tc>
          <w:tcPr>
            <w:tcW w:w="1843" w:type="dxa"/>
          </w:tcPr>
          <w:p w:rsidR="00EE2688" w:rsidRPr="00F402F0" w:rsidRDefault="00EE2688" w:rsidP="00EE2688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13 715,92</w:t>
            </w:r>
          </w:p>
        </w:tc>
      </w:tr>
      <w:tr w:rsidR="00EE2688" w:rsidRPr="00F402F0" w:rsidTr="00B30853">
        <w:tc>
          <w:tcPr>
            <w:tcW w:w="1842" w:type="dxa"/>
          </w:tcPr>
          <w:p w:rsidR="00EE2688" w:rsidRPr="00F402F0" w:rsidRDefault="00EE2688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Finančné účty</w:t>
            </w:r>
          </w:p>
        </w:tc>
        <w:tc>
          <w:tcPr>
            <w:tcW w:w="1842" w:type="dxa"/>
          </w:tcPr>
          <w:p w:rsidR="00EE2688" w:rsidRPr="00F402F0" w:rsidRDefault="00EE2688" w:rsidP="00EE2688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12 131,09</w:t>
            </w:r>
          </w:p>
        </w:tc>
        <w:tc>
          <w:tcPr>
            <w:tcW w:w="1842" w:type="dxa"/>
          </w:tcPr>
          <w:p w:rsidR="00EE2688" w:rsidRPr="00F402F0" w:rsidRDefault="00EE2688" w:rsidP="00EE2688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43" w:type="dxa"/>
          </w:tcPr>
          <w:p w:rsidR="00EE2688" w:rsidRPr="00F402F0" w:rsidRDefault="00EE2688" w:rsidP="00EE2688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12 131,09</w:t>
            </w:r>
          </w:p>
        </w:tc>
        <w:tc>
          <w:tcPr>
            <w:tcW w:w="1843" w:type="dxa"/>
          </w:tcPr>
          <w:p w:rsidR="00EE2688" w:rsidRPr="00F402F0" w:rsidRDefault="00EE2688" w:rsidP="00EE2688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10 731,57</w:t>
            </w:r>
          </w:p>
        </w:tc>
      </w:tr>
      <w:tr w:rsidR="00EE2688" w:rsidRPr="00F402F0" w:rsidTr="00B30853">
        <w:tc>
          <w:tcPr>
            <w:tcW w:w="1842" w:type="dxa"/>
          </w:tcPr>
          <w:p w:rsidR="00EE2688" w:rsidRPr="00F402F0" w:rsidRDefault="00EE2688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Časové rozlíšenie</w:t>
            </w:r>
          </w:p>
        </w:tc>
        <w:tc>
          <w:tcPr>
            <w:tcW w:w="1842" w:type="dxa"/>
          </w:tcPr>
          <w:p w:rsidR="00EE2688" w:rsidRPr="00F402F0" w:rsidRDefault="00EE2688" w:rsidP="00EE2688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2 038,46</w:t>
            </w:r>
          </w:p>
        </w:tc>
        <w:tc>
          <w:tcPr>
            <w:tcW w:w="1842" w:type="dxa"/>
          </w:tcPr>
          <w:p w:rsidR="00EE2688" w:rsidRPr="00F402F0" w:rsidRDefault="00EE2688" w:rsidP="00EE2688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43" w:type="dxa"/>
          </w:tcPr>
          <w:p w:rsidR="00EE2688" w:rsidRPr="00F402F0" w:rsidRDefault="00EE2688" w:rsidP="00EE2688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2 038,46</w:t>
            </w:r>
          </w:p>
        </w:tc>
        <w:tc>
          <w:tcPr>
            <w:tcW w:w="1843" w:type="dxa"/>
          </w:tcPr>
          <w:p w:rsidR="00EE2688" w:rsidRPr="00F402F0" w:rsidRDefault="00EE2688" w:rsidP="00EE2688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531,89</w:t>
            </w:r>
          </w:p>
        </w:tc>
      </w:tr>
    </w:tbl>
    <w:p w:rsidR="00B30853" w:rsidRPr="00F402F0" w:rsidRDefault="00B30853" w:rsidP="00A04F08">
      <w:pPr>
        <w:spacing w:after="0" w:line="240" w:lineRule="auto"/>
        <w:rPr>
          <w:rFonts w:ascii="Times New Roman" w:hAnsi="Times New Roman" w:cs="Times New Roman"/>
        </w:rPr>
      </w:pPr>
    </w:p>
    <w:p w:rsidR="00A04F08" w:rsidRPr="00780689" w:rsidRDefault="00A04F08" w:rsidP="00A04F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0689">
        <w:rPr>
          <w:rFonts w:ascii="Times New Roman" w:hAnsi="Times New Roman" w:cs="Times New Roman"/>
          <w:b/>
          <w:sz w:val="24"/>
          <w:szCs w:val="24"/>
        </w:rPr>
        <w:t>4.2</w:t>
      </w:r>
      <w:r w:rsidRPr="00780689">
        <w:rPr>
          <w:rFonts w:ascii="Times New Roman" w:hAnsi="Times New Roman" w:cs="Times New Roman"/>
          <w:b/>
          <w:sz w:val="24"/>
          <w:szCs w:val="24"/>
        </w:rPr>
        <w:tab/>
        <w:t>Pasíva</w:t>
      </w:r>
    </w:p>
    <w:p w:rsidR="00EE2688" w:rsidRPr="00F402F0" w:rsidRDefault="00EE2688" w:rsidP="00A04F08">
      <w:pPr>
        <w:spacing w:after="0" w:line="240" w:lineRule="auto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E2688" w:rsidRPr="00F402F0" w:rsidTr="00EE2688">
        <w:tc>
          <w:tcPr>
            <w:tcW w:w="3070" w:type="dxa"/>
          </w:tcPr>
          <w:p w:rsidR="00EE2688" w:rsidRPr="00F402F0" w:rsidRDefault="00EE2688" w:rsidP="008566A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Pasíva</w:t>
            </w:r>
          </w:p>
        </w:tc>
        <w:tc>
          <w:tcPr>
            <w:tcW w:w="3071" w:type="dxa"/>
          </w:tcPr>
          <w:p w:rsidR="00EE2688" w:rsidRPr="00F402F0" w:rsidRDefault="00EE2688" w:rsidP="008566A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3071" w:type="dxa"/>
          </w:tcPr>
          <w:p w:rsidR="00EE2688" w:rsidRPr="00F402F0" w:rsidRDefault="00EE2688" w:rsidP="008566A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EE2688" w:rsidRPr="00F402F0" w:rsidTr="00EE2688">
        <w:tc>
          <w:tcPr>
            <w:tcW w:w="3070" w:type="dxa"/>
          </w:tcPr>
          <w:p w:rsidR="00EE2688" w:rsidRPr="00F402F0" w:rsidRDefault="00EE2688" w:rsidP="008566A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Vlastné imanie a záväzky</w:t>
            </w:r>
          </w:p>
        </w:tc>
        <w:tc>
          <w:tcPr>
            <w:tcW w:w="3071" w:type="dxa"/>
          </w:tcPr>
          <w:p w:rsidR="00EE2688" w:rsidRPr="00F402F0" w:rsidRDefault="00EE2688" w:rsidP="008566A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512 213,27</w:t>
            </w:r>
          </w:p>
        </w:tc>
        <w:tc>
          <w:tcPr>
            <w:tcW w:w="3071" w:type="dxa"/>
          </w:tcPr>
          <w:p w:rsidR="00EE2688" w:rsidRPr="00F402F0" w:rsidRDefault="00EE2688" w:rsidP="008566A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523 683,53</w:t>
            </w:r>
          </w:p>
        </w:tc>
      </w:tr>
      <w:tr w:rsidR="00EE2688" w:rsidRPr="00F402F0" w:rsidTr="00EE2688">
        <w:tc>
          <w:tcPr>
            <w:tcW w:w="3070" w:type="dxa"/>
          </w:tcPr>
          <w:p w:rsidR="00EE2688" w:rsidRPr="00F402F0" w:rsidRDefault="00EE2688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Vlastné imanie</w:t>
            </w:r>
          </w:p>
        </w:tc>
        <w:tc>
          <w:tcPr>
            <w:tcW w:w="3071" w:type="dxa"/>
          </w:tcPr>
          <w:p w:rsidR="00EE2688" w:rsidRPr="00F402F0" w:rsidRDefault="00EE2688" w:rsidP="008566A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333 521,47</w:t>
            </w:r>
          </w:p>
        </w:tc>
        <w:tc>
          <w:tcPr>
            <w:tcW w:w="3071" w:type="dxa"/>
          </w:tcPr>
          <w:p w:rsidR="00EE2688" w:rsidRPr="00F402F0" w:rsidRDefault="00EE2688" w:rsidP="008566A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330 723,04</w:t>
            </w:r>
          </w:p>
        </w:tc>
      </w:tr>
      <w:tr w:rsidR="00EE2688" w:rsidRPr="00F402F0" w:rsidTr="00EE2688">
        <w:tc>
          <w:tcPr>
            <w:tcW w:w="3070" w:type="dxa"/>
          </w:tcPr>
          <w:p w:rsidR="00EE2688" w:rsidRPr="00F402F0" w:rsidRDefault="00EE2688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Oceňovacie rozdiely</w:t>
            </w:r>
          </w:p>
        </w:tc>
        <w:tc>
          <w:tcPr>
            <w:tcW w:w="3071" w:type="dxa"/>
          </w:tcPr>
          <w:p w:rsidR="00EE2688" w:rsidRPr="00F402F0" w:rsidRDefault="00EE2688" w:rsidP="008566A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3071" w:type="dxa"/>
          </w:tcPr>
          <w:p w:rsidR="00EE2688" w:rsidRPr="00F402F0" w:rsidRDefault="00EE2688" w:rsidP="008566A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0,00</w:t>
            </w:r>
          </w:p>
        </w:tc>
      </w:tr>
      <w:tr w:rsidR="00EE2688" w:rsidRPr="00F402F0" w:rsidTr="00EE2688">
        <w:tc>
          <w:tcPr>
            <w:tcW w:w="3070" w:type="dxa"/>
          </w:tcPr>
          <w:p w:rsidR="00EE2688" w:rsidRPr="00F402F0" w:rsidRDefault="00EE2688" w:rsidP="008566A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Výsledok hospodárenia</w:t>
            </w:r>
          </w:p>
        </w:tc>
        <w:tc>
          <w:tcPr>
            <w:tcW w:w="3071" w:type="dxa"/>
          </w:tcPr>
          <w:p w:rsidR="00EE2688" w:rsidRPr="00F402F0" w:rsidRDefault="00EE2688" w:rsidP="008566A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333 521,47</w:t>
            </w:r>
          </w:p>
        </w:tc>
        <w:tc>
          <w:tcPr>
            <w:tcW w:w="3071" w:type="dxa"/>
          </w:tcPr>
          <w:p w:rsidR="00EE2688" w:rsidRPr="00F402F0" w:rsidRDefault="00EE2688" w:rsidP="008566A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330 723,04</w:t>
            </w:r>
          </w:p>
        </w:tc>
      </w:tr>
      <w:tr w:rsidR="00EE2688" w:rsidRPr="00F402F0" w:rsidTr="00EE2688">
        <w:tc>
          <w:tcPr>
            <w:tcW w:w="3070" w:type="dxa"/>
          </w:tcPr>
          <w:p w:rsidR="00EE2688" w:rsidRPr="00F402F0" w:rsidRDefault="00EE2688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VH minulých rokov</w:t>
            </w:r>
          </w:p>
        </w:tc>
        <w:tc>
          <w:tcPr>
            <w:tcW w:w="3071" w:type="dxa"/>
          </w:tcPr>
          <w:p w:rsidR="00EE2688" w:rsidRPr="00F402F0" w:rsidRDefault="00EE2688" w:rsidP="008566A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332 888,47</w:t>
            </w:r>
          </w:p>
        </w:tc>
        <w:tc>
          <w:tcPr>
            <w:tcW w:w="3071" w:type="dxa"/>
          </w:tcPr>
          <w:p w:rsidR="00EE2688" w:rsidRPr="00F402F0" w:rsidRDefault="00EE2688" w:rsidP="008566A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354 222,99</w:t>
            </w:r>
          </w:p>
        </w:tc>
      </w:tr>
      <w:tr w:rsidR="00EE2688" w:rsidRPr="00F402F0" w:rsidTr="00EE2688">
        <w:tc>
          <w:tcPr>
            <w:tcW w:w="3070" w:type="dxa"/>
          </w:tcPr>
          <w:p w:rsidR="00EE2688" w:rsidRPr="00F402F0" w:rsidRDefault="00EE2688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Výsledok hospodárenia za účtovné obdobie</w:t>
            </w:r>
          </w:p>
        </w:tc>
        <w:tc>
          <w:tcPr>
            <w:tcW w:w="3071" w:type="dxa"/>
          </w:tcPr>
          <w:p w:rsidR="00EE2688" w:rsidRPr="00F402F0" w:rsidRDefault="00EE2688" w:rsidP="008566A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633,00</w:t>
            </w:r>
          </w:p>
        </w:tc>
        <w:tc>
          <w:tcPr>
            <w:tcW w:w="3071" w:type="dxa"/>
          </w:tcPr>
          <w:p w:rsidR="00EE2688" w:rsidRPr="00F402F0" w:rsidRDefault="00EE2688" w:rsidP="008566A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-23 499,95</w:t>
            </w:r>
          </w:p>
        </w:tc>
      </w:tr>
      <w:tr w:rsidR="00EE2688" w:rsidRPr="00F402F0" w:rsidTr="00EE2688">
        <w:tc>
          <w:tcPr>
            <w:tcW w:w="3070" w:type="dxa"/>
          </w:tcPr>
          <w:p w:rsidR="00EE2688" w:rsidRPr="00F402F0" w:rsidRDefault="00EE2688" w:rsidP="008566A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Záväzky</w:t>
            </w:r>
          </w:p>
        </w:tc>
        <w:tc>
          <w:tcPr>
            <w:tcW w:w="3071" w:type="dxa"/>
          </w:tcPr>
          <w:p w:rsidR="00EE2688" w:rsidRPr="00F402F0" w:rsidRDefault="00EE2688" w:rsidP="008566A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32 765,98</w:t>
            </w:r>
          </w:p>
        </w:tc>
        <w:tc>
          <w:tcPr>
            <w:tcW w:w="3071" w:type="dxa"/>
          </w:tcPr>
          <w:p w:rsidR="00EE2688" w:rsidRPr="00F402F0" w:rsidRDefault="00EE2688" w:rsidP="008566A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40 187,13</w:t>
            </w:r>
          </w:p>
        </w:tc>
      </w:tr>
      <w:tr w:rsidR="008566A3" w:rsidRPr="00F402F0" w:rsidTr="00EE2688">
        <w:tc>
          <w:tcPr>
            <w:tcW w:w="3070" w:type="dxa"/>
          </w:tcPr>
          <w:p w:rsidR="008566A3" w:rsidRPr="00F402F0" w:rsidRDefault="008566A3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Rezervy zák. krátkodobé</w:t>
            </w:r>
          </w:p>
        </w:tc>
        <w:tc>
          <w:tcPr>
            <w:tcW w:w="3071" w:type="dxa"/>
          </w:tcPr>
          <w:p w:rsidR="008566A3" w:rsidRPr="00F402F0" w:rsidRDefault="008566A3" w:rsidP="008566A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4 617,39</w:t>
            </w:r>
          </w:p>
        </w:tc>
        <w:tc>
          <w:tcPr>
            <w:tcW w:w="3071" w:type="dxa"/>
          </w:tcPr>
          <w:p w:rsidR="008566A3" w:rsidRPr="00F402F0" w:rsidRDefault="008566A3" w:rsidP="008566A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3 932,24</w:t>
            </w:r>
          </w:p>
        </w:tc>
      </w:tr>
      <w:tr w:rsidR="008566A3" w:rsidRPr="00F402F0" w:rsidTr="00EE2688">
        <w:tc>
          <w:tcPr>
            <w:tcW w:w="3070" w:type="dxa"/>
          </w:tcPr>
          <w:p w:rsidR="008566A3" w:rsidRPr="00F402F0" w:rsidRDefault="008566A3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Zúčtovanie medzi subjektami verejnej správy</w:t>
            </w:r>
          </w:p>
        </w:tc>
        <w:tc>
          <w:tcPr>
            <w:tcW w:w="3071" w:type="dxa"/>
          </w:tcPr>
          <w:p w:rsidR="008566A3" w:rsidRPr="00F402F0" w:rsidRDefault="008566A3" w:rsidP="008566A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1 687,37</w:t>
            </w:r>
          </w:p>
        </w:tc>
        <w:tc>
          <w:tcPr>
            <w:tcW w:w="3071" w:type="dxa"/>
          </w:tcPr>
          <w:p w:rsidR="008566A3" w:rsidRPr="00F402F0" w:rsidRDefault="008566A3" w:rsidP="008566A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11 120,01</w:t>
            </w:r>
          </w:p>
        </w:tc>
      </w:tr>
      <w:tr w:rsidR="008566A3" w:rsidRPr="00F402F0" w:rsidTr="00EE2688">
        <w:tc>
          <w:tcPr>
            <w:tcW w:w="3070" w:type="dxa"/>
          </w:tcPr>
          <w:p w:rsidR="008566A3" w:rsidRPr="00F402F0" w:rsidRDefault="008566A3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Záväzky krátkodobé</w:t>
            </w:r>
          </w:p>
        </w:tc>
        <w:tc>
          <w:tcPr>
            <w:tcW w:w="3071" w:type="dxa"/>
          </w:tcPr>
          <w:p w:rsidR="008566A3" w:rsidRPr="00F402F0" w:rsidRDefault="008566A3" w:rsidP="008566A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26 461,22</w:t>
            </w:r>
          </w:p>
        </w:tc>
        <w:tc>
          <w:tcPr>
            <w:tcW w:w="3071" w:type="dxa"/>
          </w:tcPr>
          <w:p w:rsidR="008566A3" w:rsidRPr="00F402F0" w:rsidRDefault="008566A3" w:rsidP="008566A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25 134,88</w:t>
            </w:r>
          </w:p>
        </w:tc>
      </w:tr>
      <w:tr w:rsidR="008566A3" w:rsidRPr="00F402F0" w:rsidTr="00EE2688">
        <w:tc>
          <w:tcPr>
            <w:tcW w:w="3070" w:type="dxa"/>
          </w:tcPr>
          <w:p w:rsidR="008566A3" w:rsidRPr="00F402F0" w:rsidRDefault="008566A3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Záväzky dlhodobé</w:t>
            </w:r>
          </w:p>
        </w:tc>
        <w:tc>
          <w:tcPr>
            <w:tcW w:w="3071" w:type="dxa"/>
          </w:tcPr>
          <w:p w:rsidR="008566A3" w:rsidRPr="00F402F0" w:rsidRDefault="008566A3" w:rsidP="008566A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3071" w:type="dxa"/>
          </w:tcPr>
          <w:p w:rsidR="008566A3" w:rsidRPr="00F402F0" w:rsidRDefault="008566A3" w:rsidP="008566A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0,00</w:t>
            </w:r>
          </w:p>
        </w:tc>
      </w:tr>
      <w:tr w:rsidR="008566A3" w:rsidRPr="00F402F0" w:rsidTr="00EE2688">
        <w:tc>
          <w:tcPr>
            <w:tcW w:w="3070" w:type="dxa"/>
          </w:tcPr>
          <w:p w:rsidR="008566A3" w:rsidRPr="00F402F0" w:rsidRDefault="008566A3" w:rsidP="008566A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Časové rozlíšenie</w:t>
            </w:r>
          </w:p>
        </w:tc>
        <w:tc>
          <w:tcPr>
            <w:tcW w:w="3071" w:type="dxa"/>
          </w:tcPr>
          <w:p w:rsidR="008566A3" w:rsidRPr="00F402F0" w:rsidRDefault="008566A3" w:rsidP="008566A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145 925,82</w:t>
            </w:r>
          </w:p>
        </w:tc>
        <w:tc>
          <w:tcPr>
            <w:tcW w:w="3071" w:type="dxa"/>
          </w:tcPr>
          <w:p w:rsidR="008566A3" w:rsidRPr="00F402F0" w:rsidRDefault="008566A3" w:rsidP="008566A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152 773,36</w:t>
            </w:r>
          </w:p>
        </w:tc>
      </w:tr>
      <w:tr w:rsidR="008566A3" w:rsidRPr="00F402F0" w:rsidTr="00EE2688">
        <w:tc>
          <w:tcPr>
            <w:tcW w:w="3070" w:type="dxa"/>
          </w:tcPr>
          <w:p w:rsidR="008566A3" w:rsidRPr="00F402F0" w:rsidRDefault="008566A3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Výnosy budúcich období</w:t>
            </w:r>
          </w:p>
        </w:tc>
        <w:tc>
          <w:tcPr>
            <w:tcW w:w="3071" w:type="dxa"/>
          </w:tcPr>
          <w:p w:rsidR="008566A3" w:rsidRPr="00F402F0" w:rsidRDefault="008566A3" w:rsidP="008566A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145 925,82</w:t>
            </w:r>
          </w:p>
        </w:tc>
        <w:tc>
          <w:tcPr>
            <w:tcW w:w="3071" w:type="dxa"/>
          </w:tcPr>
          <w:p w:rsidR="008566A3" w:rsidRPr="00F402F0" w:rsidRDefault="008566A3" w:rsidP="008566A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152 773,36</w:t>
            </w:r>
          </w:p>
        </w:tc>
      </w:tr>
    </w:tbl>
    <w:p w:rsidR="00EE2688" w:rsidRPr="00F402F0" w:rsidRDefault="00EE2688" w:rsidP="00A04F08">
      <w:pPr>
        <w:spacing w:after="0" w:line="240" w:lineRule="auto"/>
        <w:rPr>
          <w:rFonts w:ascii="Times New Roman" w:hAnsi="Times New Roman" w:cs="Times New Roman"/>
        </w:rPr>
      </w:pPr>
    </w:p>
    <w:p w:rsidR="00A04F08" w:rsidRPr="00F402F0" w:rsidRDefault="00A04F08" w:rsidP="00A04F08">
      <w:pPr>
        <w:spacing w:after="0" w:line="240" w:lineRule="auto"/>
        <w:rPr>
          <w:rFonts w:ascii="Times New Roman" w:hAnsi="Times New Roman" w:cs="Times New Roman"/>
        </w:rPr>
      </w:pPr>
    </w:p>
    <w:p w:rsidR="008566A3" w:rsidRPr="00F402F0" w:rsidRDefault="008566A3" w:rsidP="00A04F08">
      <w:pPr>
        <w:spacing w:after="0" w:line="240" w:lineRule="auto"/>
        <w:rPr>
          <w:rFonts w:ascii="Times New Roman" w:hAnsi="Times New Roman" w:cs="Times New Roman"/>
        </w:rPr>
      </w:pPr>
    </w:p>
    <w:p w:rsidR="008566A3" w:rsidRPr="00F402F0" w:rsidRDefault="008566A3" w:rsidP="008566A3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lastRenderedPageBreak/>
        <w:t>Výročná správa obce Kapušianske Kľačany..........................................................................................12</w:t>
      </w:r>
    </w:p>
    <w:p w:rsidR="008566A3" w:rsidRPr="00F402F0" w:rsidRDefault="008566A3" w:rsidP="00A04F08">
      <w:pPr>
        <w:spacing w:after="0" w:line="240" w:lineRule="auto"/>
        <w:rPr>
          <w:rFonts w:ascii="Times New Roman" w:hAnsi="Times New Roman" w:cs="Times New Roman"/>
        </w:rPr>
      </w:pPr>
    </w:p>
    <w:p w:rsidR="00A04F08" w:rsidRPr="00780689" w:rsidRDefault="00A04F08" w:rsidP="00A04F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0689">
        <w:rPr>
          <w:rFonts w:ascii="Times New Roman" w:hAnsi="Times New Roman" w:cs="Times New Roman"/>
          <w:b/>
          <w:sz w:val="24"/>
          <w:szCs w:val="24"/>
        </w:rPr>
        <w:t>5.</w:t>
      </w:r>
      <w:r w:rsidRPr="00780689">
        <w:rPr>
          <w:rFonts w:ascii="Times New Roman" w:hAnsi="Times New Roman" w:cs="Times New Roman"/>
          <w:b/>
          <w:sz w:val="24"/>
          <w:szCs w:val="24"/>
        </w:rPr>
        <w:tab/>
        <w:t xml:space="preserve">Vývoj </w:t>
      </w:r>
      <w:r w:rsidR="00647DAF" w:rsidRPr="00780689">
        <w:rPr>
          <w:rFonts w:ascii="Times New Roman" w:hAnsi="Times New Roman" w:cs="Times New Roman"/>
          <w:b/>
          <w:sz w:val="24"/>
          <w:szCs w:val="24"/>
        </w:rPr>
        <w:t xml:space="preserve">pohľadávok a záväzkov </w:t>
      </w:r>
    </w:p>
    <w:p w:rsidR="00A04F08" w:rsidRPr="00F402F0" w:rsidRDefault="00A04F08" w:rsidP="00A04F08">
      <w:pPr>
        <w:spacing w:after="0" w:line="240" w:lineRule="auto"/>
        <w:rPr>
          <w:rFonts w:ascii="Times New Roman" w:hAnsi="Times New Roman" w:cs="Times New Roman"/>
        </w:rPr>
      </w:pPr>
    </w:p>
    <w:p w:rsidR="00A04F08" w:rsidRPr="00780689" w:rsidRDefault="00A04F08" w:rsidP="00A04F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0689">
        <w:rPr>
          <w:rFonts w:ascii="Times New Roman" w:hAnsi="Times New Roman" w:cs="Times New Roman"/>
          <w:b/>
          <w:sz w:val="24"/>
          <w:szCs w:val="24"/>
        </w:rPr>
        <w:t>5.1</w:t>
      </w:r>
      <w:r w:rsidRPr="00780689">
        <w:rPr>
          <w:rFonts w:ascii="Times New Roman" w:hAnsi="Times New Roman" w:cs="Times New Roman"/>
          <w:b/>
          <w:sz w:val="24"/>
          <w:szCs w:val="24"/>
        </w:rPr>
        <w:tab/>
        <w:t>Pohľadávky</w:t>
      </w:r>
    </w:p>
    <w:p w:rsidR="008566A3" w:rsidRPr="00F402F0" w:rsidRDefault="008566A3" w:rsidP="00A04F08">
      <w:pPr>
        <w:spacing w:after="0" w:line="240" w:lineRule="auto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18"/>
        <w:gridCol w:w="2268"/>
      </w:tblGrid>
      <w:tr w:rsidR="008566A3" w:rsidRPr="00F402F0" w:rsidTr="008566A3">
        <w:tc>
          <w:tcPr>
            <w:tcW w:w="2518" w:type="dxa"/>
          </w:tcPr>
          <w:p w:rsidR="008566A3" w:rsidRPr="00F402F0" w:rsidRDefault="008566A3" w:rsidP="008566A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Popis</w:t>
            </w:r>
          </w:p>
        </w:tc>
        <w:tc>
          <w:tcPr>
            <w:tcW w:w="2268" w:type="dxa"/>
          </w:tcPr>
          <w:p w:rsidR="008566A3" w:rsidRPr="00F402F0" w:rsidRDefault="008566A3" w:rsidP="008566A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Hodnota k 31.12.2013</w:t>
            </w:r>
          </w:p>
        </w:tc>
      </w:tr>
      <w:tr w:rsidR="008566A3" w:rsidRPr="00F402F0" w:rsidTr="008566A3">
        <w:tc>
          <w:tcPr>
            <w:tcW w:w="2518" w:type="dxa"/>
          </w:tcPr>
          <w:p w:rsidR="008566A3" w:rsidRPr="00F402F0" w:rsidRDefault="008566A3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Pohľadávky z nedaňových príjmov</w:t>
            </w:r>
          </w:p>
        </w:tc>
        <w:tc>
          <w:tcPr>
            <w:tcW w:w="2268" w:type="dxa"/>
          </w:tcPr>
          <w:p w:rsidR="008566A3" w:rsidRPr="00F402F0" w:rsidRDefault="008566A3" w:rsidP="008566A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9 879,45</w:t>
            </w:r>
          </w:p>
        </w:tc>
      </w:tr>
      <w:tr w:rsidR="008566A3" w:rsidRPr="00F402F0" w:rsidTr="008566A3">
        <w:tc>
          <w:tcPr>
            <w:tcW w:w="2518" w:type="dxa"/>
          </w:tcPr>
          <w:p w:rsidR="008566A3" w:rsidRPr="00F402F0" w:rsidRDefault="008566A3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Pohľadávky z daňových príjmov</w:t>
            </w:r>
          </w:p>
        </w:tc>
        <w:tc>
          <w:tcPr>
            <w:tcW w:w="2268" w:type="dxa"/>
          </w:tcPr>
          <w:p w:rsidR="008566A3" w:rsidRPr="00F402F0" w:rsidRDefault="008566A3" w:rsidP="008566A3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10 328,20</w:t>
            </w:r>
          </w:p>
        </w:tc>
      </w:tr>
      <w:tr w:rsidR="008566A3" w:rsidRPr="00F402F0" w:rsidTr="008566A3">
        <w:tc>
          <w:tcPr>
            <w:tcW w:w="2518" w:type="dxa"/>
          </w:tcPr>
          <w:p w:rsidR="008566A3" w:rsidRPr="00F402F0" w:rsidRDefault="008566A3" w:rsidP="008566A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2268" w:type="dxa"/>
          </w:tcPr>
          <w:p w:rsidR="008566A3" w:rsidRPr="00F402F0" w:rsidRDefault="008566A3" w:rsidP="008566A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20 207,65</w:t>
            </w:r>
          </w:p>
        </w:tc>
      </w:tr>
    </w:tbl>
    <w:p w:rsidR="008566A3" w:rsidRPr="00F402F0" w:rsidRDefault="008566A3" w:rsidP="00A04F08">
      <w:pPr>
        <w:spacing w:after="0" w:line="240" w:lineRule="auto"/>
        <w:rPr>
          <w:rFonts w:ascii="Times New Roman" w:hAnsi="Times New Roman" w:cs="Times New Roman"/>
        </w:rPr>
      </w:pPr>
    </w:p>
    <w:p w:rsidR="00A04F08" w:rsidRPr="00780689" w:rsidRDefault="00A04F08" w:rsidP="00A04F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0689">
        <w:rPr>
          <w:rFonts w:ascii="Times New Roman" w:hAnsi="Times New Roman" w:cs="Times New Roman"/>
          <w:b/>
          <w:sz w:val="24"/>
          <w:szCs w:val="24"/>
        </w:rPr>
        <w:t>5.2</w:t>
      </w:r>
      <w:r w:rsidRPr="00780689">
        <w:rPr>
          <w:rFonts w:ascii="Times New Roman" w:hAnsi="Times New Roman" w:cs="Times New Roman"/>
          <w:b/>
          <w:sz w:val="24"/>
          <w:szCs w:val="24"/>
        </w:rPr>
        <w:tab/>
        <w:t>Záväzky</w:t>
      </w:r>
    </w:p>
    <w:p w:rsidR="008566A3" w:rsidRPr="00F402F0" w:rsidRDefault="008566A3" w:rsidP="00A04F08">
      <w:pPr>
        <w:spacing w:after="0" w:line="240" w:lineRule="auto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2283"/>
        <w:gridCol w:w="2410"/>
      </w:tblGrid>
      <w:tr w:rsidR="00724C66" w:rsidRPr="00F402F0" w:rsidTr="00724C66">
        <w:tc>
          <w:tcPr>
            <w:tcW w:w="3070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Popis</w:t>
            </w:r>
          </w:p>
        </w:tc>
        <w:tc>
          <w:tcPr>
            <w:tcW w:w="2283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Hodnota k 31.12.2013</w:t>
            </w:r>
          </w:p>
        </w:tc>
        <w:tc>
          <w:tcPr>
            <w:tcW w:w="2410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Hodnota k 31.12.2012</w:t>
            </w:r>
          </w:p>
        </w:tc>
      </w:tr>
      <w:tr w:rsidR="00724C66" w:rsidRPr="00F402F0" w:rsidTr="00724C66">
        <w:tc>
          <w:tcPr>
            <w:tcW w:w="3070" w:type="dxa"/>
          </w:tcPr>
          <w:p w:rsidR="00724C66" w:rsidRPr="00F402F0" w:rsidRDefault="00724C66" w:rsidP="00A04F08">
            <w:pPr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Záväzky spolu</w:t>
            </w:r>
          </w:p>
        </w:tc>
        <w:tc>
          <w:tcPr>
            <w:tcW w:w="2283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32 765,98</w:t>
            </w:r>
          </w:p>
        </w:tc>
        <w:tc>
          <w:tcPr>
            <w:tcW w:w="2410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40 187,13</w:t>
            </w:r>
          </w:p>
        </w:tc>
      </w:tr>
      <w:tr w:rsidR="00724C66" w:rsidRPr="00F402F0" w:rsidTr="00724C66">
        <w:tc>
          <w:tcPr>
            <w:tcW w:w="3070" w:type="dxa"/>
          </w:tcPr>
          <w:p w:rsidR="00724C66" w:rsidRPr="00F402F0" w:rsidRDefault="00724C66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Rezervy – zákonné krátkodobé</w:t>
            </w:r>
          </w:p>
        </w:tc>
        <w:tc>
          <w:tcPr>
            <w:tcW w:w="2283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4 617,39</w:t>
            </w:r>
          </w:p>
        </w:tc>
        <w:tc>
          <w:tcPr>
            <w:tcW w:w="2410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3 932,24</w:t>
            </w:r>
          </w:p>
        </w:tc>
      </w:tr>
      <w:tr w:rsidR="00724C66" w:rsidRPr="00F402F0" w:rsidTr="00724C66">
        <w:tc>
          <w:tcPr>
            <w:tcW w:w="3070" w:type="dxa"/>
          </w:tcPr>
          <w:p w:rsidR="00724C66" w:rsidRPr="00F402F0" w:rsidRDefault="00724C66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Zúčtovanie medzi subj.ver.spr.</w:t>
            </w:r>
          </w:p>
        </w:tc>
        <w:tc>
          <w:tcPr>
            <w:tcW w:w="2283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1 687,37</w:t>
            </w:r>
          </w:p>
        </w:tc>
        <w:tc>
          <w:tcPr>
            <w:tcW w:w="2410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11 120,01</w:t>
            </w:r>
          </w:p>
        </w:tc>
      </w:tr>
      <w:tr w:rsidR="00724C66" w:rsidRPr="00F402F0" w:rsidTr="00724C66">
        <w:tc>
          <w:tcPr>
            <w:tcW w:w="3070" w:type="dxa"/>
          </w:tcPr>
          <w:p w:rsidR="00724C66" w:rsidRPr="00F402F0" w:rsidRDefault="00724C66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  <w:b/>
              </w:rPr>
              <w:t xml:space="preserve">Záväzky krátkodobé </w:t>
            </w:r>
            <w:r w:rsidRPr="00F402F0">
              <w:rPr>
                <w:rFonts w:ascii="Times New Roman" w:hAnsi="Times New Roman" w:cs="Times New Roman"/>
              </w:rPr>
              <w:t>– v tom</w:t>
            </w:r>
          </w:p>
        </w:tc>
        <w:tc>
          <w:tcPr>
            <w:tcW w:w="2283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26 461,22</w:t>
            </w:r>
          </w:p>
        </w:tc>
        <w:tc>
          <w:tcPr>
            <w:tcW w:w="2410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25 134,88</w:t>
            </w:r>
          </w:p>
        </w:tc>
      </w:tr>
      <w:tr w:rsidR="00724C66" w:rsidRPr="00F402F0" w:rsidTr="00724C66">
        <w:tc>
          <w:tcPr>
            <w:tcW w:w="3070" w:type="dxa"/>
          </w:tcPr>
          <w:p w:rsidR="00724C66" w:rsidRPr="00F402F0" w:rsidRDefault="00724C66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Dodávatelia – neuhradené faktúry</w:t>
            </w:r>
          </w:p>
        </w:tc>
        <w:tc>
          <w:tcPr>
            <w:tcW w:w="2283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4 329,61</w:t>
            </w:r>
          </w:p>
        </w:tc>
        <w:tc>
          <w:tcPr>
            <w:tcW w:w="2410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4 538,80</w:t>
            </w:r>
          </w:p>
        </w:tc>
      </w:tr>
      <w:tr w:rsidR="00724C66" w:rsidRPr="00F402F0" w:rsidTr="00724C66">
        <w:tc>
          <w:tcPr>
            <w:tcW w:w="3070" w:type="dxa"/>
          </w:tcPr>
          <w:p w:rsidR="00724C66" w:rsidRPr="00F402F0" w:rsidRDefault="00724C66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Iné záväzky</w:t>
            </w:r>
          </w:p>
        </w:tc>
        <w:tc>
          <w:tcPr>
            <w:tcW w:w="2283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310,00</w:t>
            </w:r>
          </w:p>
        </w:tc>
        <w:tc>
          <w:tcPr>
            <w:tcW w:w="2410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310,00</w:t>
            </w:r>
          </w:p>
        </w:tc>
      </w:tr>
      <w:tr w:rsidR="00724C66" w:rsidRPr="00F402F0" w:rsidTr="00724C66">
        <w:tc>
          <w:tcPr>
            <w:tcW w:w="3070" w:type="dxa"/>
          </w:tcPr>
          <w:p w:rsidR="00724C66" w:rsidRPr="00F402F0" w:rsidRDefault="00724C66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Zamestnanci</w:t>
            </w:r>
          </w:p>
        </w:tc>
        <w:tc>
          <w:tcPr>
            <w:tcW w:w="2283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12 633,31</w:t>
            </w:r>
          </w:p>
        </w:tc>
        <w:tc>
          <w:tcPr>
            <w:tcW w:w="2410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12 192,39</w:t>
            </w:r>
          </w:p>
        </w:tc>
      </w:tr>
      <w:tr w:rsidR="00724C66" w:rsidRPr="00F402F0" w:rsidTr="00724C66">
        <w:tc>
          <w:tcPr>
            <w:tcW w:w="3070" w:type="dxa"/>
          </w:tcPr>
          <w:p w:rsidR="00724C66" w:rsidRPr="00F402F0" w:rsidRDefault="00724C66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Zúčt. s orgánmi sociál.poist. a zdravotného poistenia</w:t>
            </w:r>
          </w:p>
        </w:tc>
        <w:tc>
          <w:tcPr>
            <w:tcW w:w="2283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7 888,21</w:t>
            </w:r>
          </w:p>
        </w:tc>
        <w:tc>
          <w:tcPr>
            <w:tcW w:w="2410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6 814,76</w:t>
            </w:r>
          </w:p>
        </w:tc>
      </w:tr>
      <w:tr w:rsidR="00724C66" w:rsidRPr="00F402F0" w:rsidTr="00724C66">
        <w:tc>
          <w:tcPr>
            <w:tcW w:w="3070" w:type="dxa"/>
          </w:tcPr>
          <w:p w:rsidR="00724C66" w:rsidRPr="00F402F0" w:rsidRDefault="00724C66" w:rsidP="00A04F08">
            <w:pPr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Ostatné priame dane</w:t>
            </w:r>
          </w:p>
        </w:tc>
        <w:tc>
          <w:tcPr>
            <w:tcW w:w="2283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1 300,09</w:t>
            </w:r>
          </w:p>
        </w:tc>
        <w:tc>
          <w:tcPr>
            <w:tcW w:w="2410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</w:rPr>
            </w:pPr>
            <w:r w:rsidRPr="00F402F0">
              <w:rPr>
                <w:rFonts w:ascii="Times New Roman" w:hAnsi="Times New Roman" w:cs="Times New Roman"/>
              </w:rPr>
              <w:t>1 27,93</w:t>
            </w:r>
          </w:p>
        </w:tc>
      </w:tr>
      <w:tr w:rsidR="00724C66" w:rsidRPr="00F402F0" w:rsidTr="00724C66">
        <w:tc>
          <w:tcPr>
            <w:tcW w:w="3070" w:type="dxa"/>
          </w:tcPr>
          <w:p w:rsidR="00724C66" w:rsidRPr="00F402F0" w:rsidRDefault="00724C66" w:rsidP="00A04F08">
            <w:pPr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 xml:space="preserve">Bankové úvery a výpomoci </w:t>
            </w:r>
          </w:p>
        </w:tc>
        <w:tc>
          <w:tcPr>
            <w:tcW w:w="2283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0,00</w:t>
            </w:r>
          </w:p>
        </w:tc>
        <w:tc>
          <w:tcPr>
            <w:tcW w:w="2410" w:type="dxa"/>
          </w:tcPr>
          <w:p w:rsidR="00724C66" w:rsidRPr="00F402F0" w:rsidRDefault="00724C66" w:rsidP="00724C6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402F0">
              <w:rPr>
                <w:rFonts w:ascii="Times New Roman" w:hAnsi="Times New Roman" w:cs="Times New Roman"/>
                <w:b/>
              </w:rPr>
              <w:t>0,00</w:t>
            </w:r>
          </w:p>
        </w:tc>
      </w:tr>
    </w:tbl>
    <w:p w:rsidR="00724C66" w:rsidRPr="00F402F0" w:rsidRDefault="00724C66" w:rsidP="00A04F08">
      <w:pPr>
        <w:spacing w:after="0" w:line="240" w:lineRule="auto"/>
        <w:rPr>
          <w:rFonts w:ascii="Times New Roman" w:hAnsi="Times New Roman" w:cs="Times New Roman"/>
          <w:b/>
        </w:rPr>
      </w:pPr>
    </w:p>
    <w:p w:rsidR="00B6236D" w:rsidRPr="00780689" w:rsidRDefault="00B6236D" w:rsidP="00B6236D">
      <w:pPr>
        <w:pStyle w:val="Standard"/>
        <w:jc w:val="both"/>
        <w:rPr>
          <w:rFonts w:cs="Times New Roman"/>
          <w:b/>
        </w:rPr>
      </w:pPr>
      <w:r w:rsidRPr="00780689">
        <w:rPr>
          <w:rFonts w:cs="Times New Roman"/>
          <w:b/>
        </w:rPr>
        <w:t xml:space="preserve">6.     </w:t>
      </w:r>
      <w:r w:rsidRPr="00780689">
        <w:rPr>
          <w:rFonts w:cs="Times New Roman"/>
          <w:b/>
        </w:rPr>
        <w:tab/>
        <w:t>Ostatné dôležité informácie</w:t>
      </w:r>
    </w:p>
    <w:p w:rsidR="00B6236D" w:rsidRPr="00F402F0" w:rsidRDefault="00B6236D" w:rsidP="00B6236D">
      <w:pPr>
        <w:pStyle w:val="Standard"/>
        <w:jc w:val="both"/>
        <w:rPr>
          <w:rFonts w:cs="Times New Roman"/>
          <w:b/>
          <w:sz w:val="22"/>
          <w:szCs w:val="22"/>
        </w:rPr>
      </w:pPr>
    </w:p>
    <w:p w:rsidR="00B6236D" w:rsidRPr="00780689" w:rsidRDefault="00B6236D" w:rsidP="00B6236D">
      <w:pPr>
        <w:pStyle w:val="Standard"/>
        <w:jc w:val="both"/>
        <w:rPr>
          <w:rFonts w:cs="Times New Roman"/>
          <w:b/>
        </w:rPr>
      </w:pPr>
      <w:r w:rsidRPr="00780689">
        <w:rPr>
          <w:rFonts w:cs="Times New Roman"/>
          <w:b/>
        </w:rPr>
        <w:t>6.1</w:t>
      </w:r>
      <w:r w:rsidRPr="00780689">
        <w:rPr>
          <w:rFonts w:cs="Times New Roman"/>
          <w:b/>
        </w:rPr>
        <w:tab/>
        <w:t>Prijaté granty a transfery</w:t>
      </w:r>
    </w:p>
    <w:p w:rsidR="00B6236D" w:rsidRPr="00780689" w:rsidRDefault="00B6236D" w:rsidP="00B6236D">
      <w:pPr>
        <w:pStyle w:val="Standard"/>
        <w:jc w:val="both"/>
        <w:rPr>
          <w:rFonts w:cs="Times New Roman"/>
          <w:b/>
        </w:rPr>
      </w:pPr>
      <w:r w:rsidRPr="00780689">
        <w:rPr>
          <w:rFonts w:cs="Times New Roman"/>
          <w:b/>
        </w:rPr>
        <w:tab/>
      </w:r>
    </w:p>
    <w:p w:rsidR="00B6236D" w:rsidRPr="00F402F0" w:rsidRDefault="00B6236D" w:rsidP="00B6236D">
      <w:pPr>
        <w:pStyle w:val="Standard"/>
        <w:autoSpaceDE w:val="0"/>
        <w:jc w:val="both"/>
        <w:rPr>
          <w:rFonts w:cs="Times New Roman"/>
          <w:bCs/>
          <w:sz w:val="22"/>
          <w:szCs w:val="22"/>
        </w:rPr>
      </w:pPr>
      <w:r w:rsidRPr="00F402F0">
        <w:rPr>
          <w:rFonts w:cs="Times New Roman"/>
          <w:sz w:val="22"/>
          <w:szCs w:val="22"/>
        </w:rPr>
        <w:tab/>
      </w:r>
      <w:r w:rsidRPr="00F402F0">
        <w:rPr>
          <w:rFonts w:cs="Times New Roman"/>
          <w:bCs/>
          <w:sz w:val="22"/>
          <w:szCs w:val="22"/>
        </w:rPr>
        <w:t>V roku 2013 obec prijala granty a transfery vo výške 196 749,95 €. Účel poskytnutia je   uvedený vyššie, v príjmovej časti.</w:t>
      </w:r>
    </w:p>
    <w:p w:rsidR="00B6236D" w:rsidRPr="00F402F0" w:rsidRDefault="00B6236D" w:rsidP="00B6236D">
      <w:pPr>
        <w:pStyle w:val="Standard"/>
        <w:autoSpaceDE w:val="0"/>
        <w:jc w:val="both"/>
        <w:rPr>
          <w:rFonts w:cs="Times New Roman"/>
          <w:bCs/>
          <w:sz w:val="22"/>
          <w:szCs w:val="22"/>
        </w:rPr>
      </w:pPr>
    </w:p>
    <w:p w:rsidR="00B6236D" w:rsidRPr="00F402F0" w:rsidRDefault="00B6236D" w:rsidP="00B6236D">
      <w:pPr>
        <w:pStyle w:val="Standard"/>
        <w:jc w:val="both"/>
        <w:rPr>
          <w:rFonts w:cs="Times New Roman"/>
          <w:sz w:val="22"/>
          <w:szCs w:val="22"/>
        </w:rPr>
      </w:pPr>
    </w:p>
    <w:p w:rsidR="00B6236D" w:rsidRPr="00780689" w:rsidRDefault="00B6236D" w:rsidP="00B6236D">
      <w:pPr>
        <w:pStyle w:val="Standard"/>
        <w:jc w:val="both"/>
        <w:rPr>
          <w:rFonts w:cs="Times New Roman"/>
          <w:b/>
        </w:rPr>
      </w:pPr>
      <w:r w:rsidRPr="00780689">
        <w:rPr>
          <w:rFonts w:cs="Times New Roman"/>
          <w:b/>
        </w:rPr>
        <w:t>6.2</w:t>
      </w:r>
      <w:r w:rsidRPr="00780689">
        <w:rPr>
          <w:rFonts w:cs="Times New Roman"/>
          <w:b/>
        </w:rPr>
        <w:tab/>
        <w:t>Poskytnuté dotácie</w:t>
      </w:r>
    </w:p>
    <w:p w:rsidR="00785383" w:rsidRPr="00F402F0" w:rsidRDefault="00785383" w:rsidP="00B6236D">
      <w:pPr>
        <w:pStyle w:val="Standard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sz w:val="22"/>
          <w:szCs w:val="22"/>
        </w:rPr>
        <w:tab/>
        <w:t>Obec poskytla transfer vo výške 1000 € pre TJ.</w:t>
      </w:r>
    </w:p>
    <w:p w:rsidR="00B6236D" w:rsidRPr="00F402F0" w:rsidRDefault="00B6236D" w:rsidP="00B6236D">
      <w:pPr>
        <w:pStyle w:val="Standard"/>
        <w:jc w:val="both"/>
        <w:rPr>
          <w:rFonts w:cs="Times New Roman"/>
          <w:sz w:val="22"/>
          <w:szCs w:val="22"/>
        </w:rPr>
      </w:pPr>
    </w:p>
    <w:p w:rsidR="00B6236D" w:rsidRPr="00780689" w:rsidRDefault="00B6236D" w:rsidP="00B6236D">
      <w:pPr>
        <w:pStyle w:val="Standard"/>
        <w:jc w:val="both"/>
        <w:rPr>
          <w:rFonts w:cs="Times New Roman"/>
          <w:b/>
        </w:rPr>
      </w:pPr>
      <w:r w:rsidRPr="00780689">
        <w:rPr>
          <w:rFonts w:cs="Times New Roman"/>
          <w:b/>
        </w:rPr>
        <w:t>6.3</w:t>
      </w:r>
      <w:r w:rsidRPr="00780689">
        <w:rPr>
          <w:rFonts w:cs="Times New Roman"/>
          <w:b/>
        </w:rPr>
        <w:tab/>
        <w:t>Významné investičné akcie v roku 2013</w:t>
      </w:r>
    </w:p>
    <w:p w:rsidR="00224D78" w:rsidRPr="00F402F0" w:rsidRDefault="00224D78" w:rsidP="00B6236D">
      <w:pPr>
        <w:pStyle w:val="Standard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sz w:val="22"/>
          <w:szCs w:val="22"/>
        </w:rPr>
        <w:tab/>
        <w:t xml:space="preserve">V roku 2013 sme dostali od spoločnosti „Nadácia SPP“ finančný príspevok vo výške </w:t>
      </w:r>
    </w:p>
    <w:p w:rsidR="00224D78" w:rsidRPr="00F402F0" w:rsidRDefault="00224D78" w:rsidP="00785383">
      <w:pPr>
        <w:pStyle w:val="Standard"/>
        <w:ind w:left="708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sz w:val="22"/>
          <w:szCs w:val="22"/>
        </w:rPr>
        <w:t>11 400 € na projekt „Obecný park“.  Časť finančného príspevku bol použitý</w:t>
      </w:r>
      <w:r w:rsidR="00785383" w:rsidRPr="00F402F0">
        <w:rPr>
          <w:rFonts w:cs="Times New Roman"/>
          <w:sz w:val="22"/>
          <w:szCs w:val="22"/>
        </w:rPr>
        <w:t xml:space="preserve"> ako kapitálový výdaj vo výške 7399,99 € a 4000,01 € ako bežný výdaj. </w:t>
      </w:r>
    </w:p>
    <w:p w:rsidR="00B6236D" w:rsidRPr="00F402F0" w:rsidRDefault="00B6236D" w:rsidP="00B6236D">
      <w:pPr>
        <w:pStyle w:val="Standard"/>
        <w:jc w:val="both"/>
        <w:rPr>
          <w:rFonts w:cs="Times New Roman"/>
          <w:sz w:val="22"/>
          <w:szCs w:val="22"/>
        </w:rPr>
      </w:pPr>
    </w:p>
    <w:p w:rsidR="00B6236D" w:rsidRPr="00F402F0" w:rsidRDefault="00B6236D" w:rsidP="00B6236D">
      <w:pPr>
        <w:pStyle w:val="Standard"/>
        <w:jc w:val="both"/>
        <w:rPr>
          <w:rFonts w:cs="Times New Roman"/>
          <w:sz w:val="22"/>
          <w:szCs w:val="22"/>
        </w:rPr>
      </w:pPr>
    </w:p>
    <w:p w:rsidR="00B6236D" w:rsidRPr="00780689" w:rsidRDefault="00B6236D" w:rsidP="00B6236D">
      <w:pPr>
        <w:pStyle w:val="Standard"/>
        <w:jc w:val="both"/>
        <w:rPr>
          <w:rFonts w:cs="Times New Roman"/>
          <w:b/>
        </w:rPr>
      </w:pPr>
      <w:r w:rsidRPr="00780689">
        <w:rPr>
          <w:rFonts w:cs="Times New Roman"/>
          <w:b/>
        </w:rPr>
        <w:t>6.4</w:t>
      </w:r>
      <w:r w:rsidRPr="00780689">
        <w:rPr>
          <w:rFonts w:cs="Times New Roman"/>
          <w:b/>
        </w:rPr>
        <w:tab/>
        <w:t>Predpokladaný budúci vývoj činnosti</w:t>
      </w:r>
    </w:p>
    <w:p w:rsidR="00B6236D" w:rsidRPr="00F402F0" w:rsidRDefault="00B6236D" w:rsidP="00B6236D">
      <w:pPr>
        <w:pStyle w:val="Standard"/>
        <w:jc w:val="both"/>
        <w:rPr>
          <w:rFonts w:cs="Times New Roman"/>
          <w:sz w:val="22"/>
          <w:szCs w:val="22"/>
        </w:rPr>
      </w:pPr>
    </w:p>
    <w:p w:rsidR="00B6236D" w:rsidRPr="00F402F0" w:rsidRDefault="00B6236D" w:rsidP="00B6236D">
      <w:pPr>
        <w:pStyle w:val="Standard"/>
        <w:autoSpaceDE w:val="0"/>
        <w:jc w:val="both"/>
        <w:rPr>
          <w:rFonts w:cs="Times New Roman"/>
          <w:bCs/>
          <w:sz w:val="22"/>
          <w:szCs w:val="22"/>
        </w:rPr>
      </w:pPr>
      <w:r w:rsidRPr="00F402F0">
        <w:rPr>
          <w:rFonts w:cs="Times New Roman"/>
          <w:sz w:val="22"/>
          <w:szCs w:val="22"/>
        </w:rPr>
        <w:tab/>
      </w:r>
      <w:r w:rsidRPr="00F402F0">
        <w:rPr>
          <w:rFonts w:cs="Times New Roman"/>
          <w:bCs/>
          <w:sz w:val="22"/>
          <w:szCs w:val="22"/>
        </w:rPr>
        <w:t>Z hľadiska budúcich cieľov  Obec Kapušianske Kľačany aj naďalej bude prostredníctvom svojich orgánov plniť hlavne samosprávne funkcie na ktoré bola zriadená,  a prenesené úlohy štátnej správy, tak ako je to stanovené zákonom č. 416/2001 Z.z. o prechode niektorých pôsobností z orgánov štátnej správy na obce. Všetky nutné zmeny, ktoré obec bude v budúcnosti realizovať, budú mať jediný cieľ, a to zvýšenie starostlivosti o všestranný rozvoj územia obce a potreby jej obyvateľov.</w:t>
      </w:r>
    </w:p>
    <w:p w:rsidR="00F402F0" w:rsidRPr="00F402F0" w:rsidRDefault="00F402F0" w:rsidP="00F402F0">
      <w:pPr>
        <w:spacing w:after="0" w:line="240" w:lineRule="auto"/>
        <w:rPr>
          <w:rFonts w:ascii="Times New Roman" w:hAnsi="Times New Roman" w:cs="Times New Roman"/>
        </w:rPr>
      </w:pPr>
      <w:r w:rsidRPr="00F402F0">
        <w:rPr>
          <w:rFonts w:ascii="Times New Roman" w:hAnsi="Times New Roman" w:cs="Times New Roman"/>
        </w:rPr>
        <w:lastRenderedPageBreak/>
        <w:t>Výročná správa obce Kapušianske Kľačany..........................................................................................13</w:t>
      </w:r>
    </w:p>
    <w:p w:rsidR="00B6236D" w:rsidRPr="00F402F0" w:rsidRDefault="00B6236D" w:rsidP="00B6236D">
      <w:pPr>
        <w:pStyle w:val="Standard"/>
        <w:jc w:val="both"/>
        <w:rPr>
          <w:rFonts w:cs="Times New Roman"/>
          <w:sz w:val="22"/>
          <w:szCs w:val="22"/>
        </w:rPr>
      </w:pPr>
    </w:p>
    <w:p w:rsidR="00B6236D" w:rsidRPr="00F402F0" w:rsidRDefault="00B6236D" w:rsidP="00B6236D">
      <w:pPr>
        <w:pStyle w:val="Standard"/>
        <w:jc w:val="both"/>
        <w:rPr>
          <w:rFonts w:cs="Times New Roman"/>
          <w:sz w:val="22"/>
          <w:szCs w:val="22"/>
        </w:rPr>
      </w:pPr>
    </w:p>
    <w:p w:rsidR="00B6236D" w:rsidRPr="00F402F0" w:rsidRDefault="00B6236D" w:rsidP="00B6236D">
      <w:pPr>
        <w:pStyle w:val="Standard"/>
        <w:jc w:val="both"/>
        <w:rPr>
          <w:rFonts w:cs="Times New Roman"/>
          <w:sz w:val="22"/>
          <w:szCs w:val="22"/>
        </w:rPr>
      </w:pPr>
    </w:p>
    <w:p w:rsidR="00B6236D" w:rsidRPr="00780689" w:rsidRDefault="00B6236D" w:rsidP="00B6236D">
      <w:pPr>
        <w:pStyle w:val="Standard"/>
        <w:jc w:val="both"/>
        <w:rPr>
          <w:rFonts w:cs="Times New Roman"/>
          <w:b/>
        </w:rPr>
      </w:pPr>
      <w:r w:rsidRPr="00780689">
        <w:rPr>
          <w:rFonts w:cs="Times New Roman"/>
          <w:b/>
        </w:rPr>
        <w:t>6.5</w:t>
      </w:r>
      <w:r w:rsidRPr="00780689">
        <w:rPr>
          <w:rFonts w:cs="Times New Roman"/>
          <w:b/>
        </w:rPr>
        <w:tab/>
        <w:t>Udalosti osobitného významu po skončení účtovného obdobia</w:t>
      </w:r>
    </w:p>
    <w:p w:rsidR="00B6236D" w:rsidRPr="00F402F0" w:rsidRDefault="00B6236D" w:rsidP="00B6236D">
      <w:pPr>
        <w:pStyle w:val="Standard"/>
        <w:jc w:val="both"/>
        <w:rPr>
          <w:rFonts w:cs="Times New Roman"/>
          <w:sz w:val="22"/>
          <w:szCs w:val="22"/>
        </w:rPr>
      </w:pPr>
    </w:p>
    <w:p w:rsidR="00B6236D" w:rsidRPr="00F402F0" w:rsidRDefault="00B6236D" w:rsidP="00B6236D">
      <w:pPr>
        <w:pStyle w:val="Standard"/>
        <w:autoSpaceDE w:val="0"/>
        <w:jc w:val="both"/>
        <w:rPr>
          <w:rFonts w:cs="Times New Roman"/>
          <w:bCs/>
          <w:sz w:val="22"/>
          <w:szCs w:val="22"/>
        </w:rPr>
      </w:pPr>
      <w:r w:rsidRPr="00F402F0">
        <w:rPr>
          <w:rFonts w:cs="Times New Roman"/>
          <w:sz w:val="22"/>
          <w:szCs w:val="22"/>
        </w:rPr>
        <w:tab/>
      </w:r>
      <w:r w:rsidRPr="00F402F0">
        <w:rPr>
          <w:rFonts w:cs="Times New Roman"/>
          <w:bCs/>
          <w:sz w:val="22"/>
          <w:szCs w:val="22"/>
        </w:rPr>
        <w:t xml:space="preserve">Táto výročná správa sa vyhotovuje za účtovné obdobie od 01.01.2013 do 31.12.2013. Účtovná závierka bola odovzdaná metodikovi pre účtovníctvo na Daňovom úrade v Michalovciach v písomnej aj elektronickej forme v termíne stanovenom v zákone. </w:t>
      </w:r>
    </w:p>
    <w:p w:rsidR="00B6236D" w:rsidRPr="00F402F0" w:rsidRDefault="00B6236D" w:rsidP="00B6236D">
      <w:pPr>
        <w:pStyle w:val="Standard"/>
        <w:autoSpaceDE w:val="0"/>
        <w:jc w:val="both"/>
        <w:rPr>
          <w:rFonts w:cs="Times New Roman"/>
          <w:bCs/>
          <w:sz w:val="22"/>
          <w:szCs w:val="22"/>
        </w:rPr>
      </w:pPr>
    </w:p>
    <w:p w:rsidR="00B6236D" w:rsidRPr="00F402F0" w:rsidRDefault="00B6236D" w:rsidP="00B6236D">
      <w:pPr>
        <w:pStyle w:val="Standard"/>
        <w:autoSpaceDE w:val="0"/>
        <w:jc w:val="both"/>
        <w:rPr>
          <w:rFonts w:cs="Times New Roman"/>
          <w:bCs/>
          <w:sz w:val="22"/>
          <w:szCs w:val="22"/>
        </w:rPr>
      </w:pPr>
      <w:r w:rsidRPr="00F402F0">
        <w:rPr>
          <w:rFonts w:cs="Times New Roman"/>
          <w:bCs/>
          <w:sz w:val="22"/>
          <w:szCs w:val="22"/>
        </w:rPr>
        <w:t>Po ukončení účtovného obdobia nenastali žiadne udalosti osobitného významu, ktoré by bolo potrebné uviesť v tejto výročnej správe.</w:t>
      </w:r>
    </w:p>
    <w:p w:rsidR="00B6236D" w:rsidRPr="00F402F0" w:rsidRDefault="00B6236D" w:rsidP="00B6236D">
      <w:pPr>
        <w:pStyle w:val="Standard"/>
        <w:jc w:val="both"/>
        <w:rPr>
          <w:rFonts w:cs="Times New Roman"/>
          <w:sz w:val="22"/>
          <w:szCs w:val="22"/>
        </w:rPr>
      </w:pPr>
    </w:p>
    <w:p w:rsidR="00B6236D" w:rsidRPr="00F402F0" w:rsidRDefault="00B6236D" w:rsidP="00B6236D">
      <w:pPr>
        <w:pStyle w:val="Standard"/>
        <w:jc w:val="both"/>
        <w:rPr>
          <w:rFonts w:cs="Times New Roman"/>
          <w:b/>
          <w:sz w:val="22"/>
          <w:szCs w:val="22"/>
        </w:rPr>
      </w:pPr>
    </w:p>
    <w:p w:rsidR="00B6236D" w:rsidRPr="00780689" w:rsidRDefault="00B6236D" w:rsidP="00B6236D">
      <w:pPr>
        <w:pStyle w:val="Standard"/>
        <w:jc w:val="both"/>
        <w:rPr>
          <w:rFonts w:cs="Times New Roman"/>
          <w:b/>
        </w:rPr>
      </w:pPr>
      <w:r w:rsidRPr="00780689">
        <w:rPr>
          <w:rFonts w:cs="Times New Roman"/>
          <w:b/>
        </w:rPr>
        <w:t>7.</w:t>
      </w:r>
      <w:r w:rsidRPr="00780689">
        <w:rPr>
          <w:rFonts w:cs="Times New Roman"/>
          <w:b/>
        </w:rPr>
        <w:tab/>
        <w:t>Účtovná závierka za rok 2013</w:t>
      </w:r>
    </w:p>
    <w:p w:rsidR="00B6236D" w:rsidRPr="00F402F0" w:rsidRDefault="00B6236D" w:rsidP="00B6236D">
      <w:pPr>
        <w:pStyle w:val="Standard"/>
        <w:jc w:val="both"/>
        <w:rPr>
          <w:rFonts w:cs="Times New Roman"/>
          <w:b/>
          <w:sz w:val="22"/>
          <w:szCs w:val="22"/>
        </w:rPr>
      </w:pPr>
    </w:p>
    <w:p w:rsidR="00B6236D" w:rsidRPr="00F402F0" w:rsidRDefault="00B6236D" w:rsidP="00B6236D">
      <w:pPr>
        <w:pStyle w:val="Standard"/>
        <w:autoSpaceDE w:val="0"/>
        <w:jc w:val="both"/>
        <w:rPr>
          <w:rFonts w:cs="Times New Roman"/>
          <w:bCs/>
          <w:color w:val="000000"/>
          <w:sz w:val="22"/>
          <w:szCs w:val="22"/>
        </w:rPr>
      </w:pPr>
      <w:r w:rsidRPr="00F402F0">
        <w:rPr>
          <w:rFonts w:cs="Times New Roman"/>
          <w:bCs/>
          <w:color w:val="000000"/>
          <w:sz w:val="22"/>
          <w:szCs w:val="22"/>
        </w:rPr>
        <w:t xml:space="preserve">7.1 </w:t>
      </w:r>
      <w:r w:rsidRPr="00F402F0">
        <w:rPr>
          <w:rFonts w:cs="Times New Roman"/>
          <w:bCs/>
          <w:color w:val="000000"/>
          <w:sz w:val="22"/>
          <w:szCs w:val="22"/>
        </w:rPr>
        <w:tab/>
        <w:t xml:space="preserve">Súvaha </w:t>
      </w:r>
    </w:p>
    <w:p w:rsidR="00B6236D" w:rsidRPr="00F402F0" w:rsidRDefault="00B6236D" w:rsidP="00B6236D">
      <w:pPr>
        <w:pStyle w:val="Standard"/>
        <w:autoSpaceDE w:val="0"/>
        <w:jc w:val="both"/>
        <w:rPr>
          <w:rFonts w:cs="Times New Roman"/>
          <w:bCs/>
          <w:color w:val="000000"/>
          <w:sz w:val="22"/>
          <w:szCs w:val="22"/>
        </w:rPr>
      </w:pPr>
      <w:r w:rsidRPr="00F402F0">
        <w:rPr>
          <w:rFonts w:cs="Times New Roman"/>
          <w:bCs/>
          <w:color w:val="000000"/>
          <w:sz w:val="22"/>
          <w:szCs w:val="22"/>
        </w:rPr>
        <w:t>7.2</w:t>
      </w:r>
      <w:r w:rsidRPr="00F402F0">
        <w:rPr>
          <w:rFonts w:cs="Times New Roman"/>
          <w:bCs/>
          <w:color w:val="000000"/>
          <w:sz w:val="22"/>
          <w:szCs w:val="22"/>
        </w:rPr>
        <w:tab/>
        <w:t xml:space="preserve">Výkaz ziskov a strát </w:t>
      </w:r>
    </w:p>
    <w:p w:rsidR="00B6236D" w:rsidRPr="00F402F0" w:rsidRDefault="00B6236D" w:rsidP="00B6236D">
      <w:pPr>
        <w:pStyle w:val="Standard"/>
        <w:autoSpaceDE w:val="0"/>
        <w:jc w:val="both"/>
        <w:rPr>
          <w:rFonts w:cs="Times New Roman"/>
          <w:bCs/>
          <w:color w:val="000000"/>
          <w:sz w:val="22"/>
          <w:szCs w:val="22"/>
        </w:rPr>
      </w:pPr>
      <w:r w:rsidRPr="00F402F0">
        <w:rPr>
          <w:rFonts w:cs="Times New Roman"/>
          <w:bCs/>
          <w:color w:val="000000"/>
          <w:sz w:val="22"/>
          <w:szCs w:val="22"/>
        </w:rPr>
        <w:t>7.3</w:t>
      </w:r>
      <w:r w:rsidRPr="00F402F0">
        <w:rPr>
          <w:rFonts w:cs="Times New Roman"/>
          <w:bCs/>
          <w:color w:val="000000"/>
          <w:sz w:val="22"/>
          <w:szCs w:val="22"/>
        </w:rPr>
        <w:tab/>
        <w:t>Poznámky</w:t>
      </w:r>
    </w:p>
    <w:p w:rsidR="00B6236D" w:rsidRPr="00F402F0" w:rsidRDefault="00B6236D" w:rsidP="00B6236D">
      <w:pPr>
        <w:pStyle w:val="Standard"/>
        <w:autoSpaceDE w:val="0"/>
        <w:jc w:val="both"/>
        <w:rPr>
          <w:rFonts w:cs="Times New Roman"/>
          <w:bCs/>
          <w:color w:val="000000"/>
          <w:sz w:val="22"/>
          <w:szCs w:val="22"/>
        </w:rPr>
      </w:pPr>
    </w:p>
    <w:p w:rsidR="00B6236D" w:rsidRPr="00780689" w:rsidRDefault="00B6236D" w:rsidP="00B6236D">
      <w:pPr>
        <w:pStyle w:val="Standard"/>
        <w:tabs>
          <w:tab w:val="left" w:pos="426"/>
        </w:tabs>
        <w:autoSpaceDE w:val="0"/>
        <w:jc w:val="both"/>
        <w:rPr>
          <w:rFonts w:cs="Times New Roman"/>
          <w:b/>
          <w:bCs/>
          <w:color w:val="000000"/>
        </w:rPr>
      </w:pPr>
      <w:r w:rsidRPr="00780689">
        <w:rPr>
          <w:rFonts w:cs="Times New Roman"/>
          <w:b/>
          <w:bCs/>
          <w:color w:val="000000"/>
        </w:rPr>
        <w:t>8.</w:t>
      </w:r>
      <w:r w:rsidRPr="00780689">
        <w:rPr>
          <w:rFonts w:cs="Times New Roman"/>
          <w:b/>
          <w:bCs/>
          <w:color w:val="000000"/>
        </w:rPr>
        <w:tab/>
      </w:r>
      <w:r w:rsidRPr="00780689">
        <w:rPr>
          <w:rFonts w:cs="Times New Roman"/>
          <w:b/>
          <w:bCs/>
          <w:color w:val="000000"/>
        </w:rPr>
        <w:tab/>
        <w:t>Správa audítora o overení účtovnej závierky</w:t>
      </w:r>
    </w:p>
    <w:p w:rsidR="00B6236D" w:rsidRPr="00780689" w:rsidRDefault="00B6236D" w:rsidP="00B6236D">
      <w:pPr>
        <w:pStyle w:val="Standard"/>
        <w:tabs>
          <w:tab w:val="left" w:pos="426"/>
        </w:tabs>
        <w:autoSpaceDE w:val="0"/>
        <w:jc w:val="both"/>
        <w:rPr>
          <w:rFonts w:cs="Times New Roman"/>
          <w:b/>
          <w:bCs/>
          <w:color w:val="000000"/>
        </w:rPr>
      </w:pPr>
    </w:p>
    <w:p w:rsidR="00B6236D" w:rsidRPr="00F402F0" w:rsidRDefault="00B6236D" w:rsidP="00B6236D">
      <w:pPr>
        <w:pStyle w:val="Standard"/>
        <w:tabs>
          <w:tab w:val="left" w:pos="0"/>
        </w:tabs>
        <w:autoSpaceDE w:val="0"/>
        <w:ind w:left="708"/>
        <w:jc w:val="both"/>
        <w:rPr>
          <w:rFonts w:cs="Times New Roman"/>
          <w:b/>
          <w:bCs/>
          <w:color w:val="C0504D" w:themeColor="accent2"/>
          <w:sz w:val="22"/>
          <w:szCs w:val="22"/>
        </w:rPr>
      </w:pPr>
      <w:r w:rsidRPr="00F402F0">
        <w:rPr>
          <w:rFonts w:cs="Times New Roman"/>
          <w:bCs/>
          <w:sz w:val="22"/>
          <w:szCs w:val="22"/>
        </w:rPr>
        <w:t xml:space="preserve">Priložený je originál správy nezávislého audítora o overení riadnej účtovnej závierky za rok 2013 vypracovanej </w:t>
      </w:r>
      <w:r w:rsidR="000C3076" w:rsidRPr="00F402F0">
        <w:rPr>
          <w:rFonts w:cs="Times New Roman"/>
          <w:bCs/>
          <w:sz w:val="22"/>
          <w:szCs w:val="22"/>
        </w:rPr>
        <w:t xml:space="preserve">spoločnosti HIREKON, s.r.o., audítorská spoločnosť, č. licencie UDVA 362, zastúpená: </w:t>
      </w:r>
      <w:r w:rsidRPr="00F402F0">
        <w:rPr>
          <w:rFonts w:cs="Times New Roman"/>
          <w:bCs/>
          <w:sz w:val="22"/>
          <w:szCs w:val="22"/>
        </w:rPr>
        <w:t>Ing. Janka Hirjaková,  licencia SKAU č.33</w:t>
      </w:r>
      <w:r w:rsidR="000C3076" w:rsidRPr="00F402F0">
        <w:rPr>
          <w:rFonts w:cs="Times New Roman"/>
          <w:bCs/>
          <w:sz w:val="22"/>
          <w:szCs w:val="22"/>
        </w:rPr>
        <w:t>3</w:t>
      </w:r>
      <w:r w:rsidRPr="00F402F0">
        <w:rPr>
          <w:rFonts w:cs="Times New Roman"/>
          <w:bCs/>
          <w:sz w:val="22"/>
          <w:szCs w:val="22"/>
        </w:rPr>
        <w:t xml:space="preserve"> </w:t>
      </w:r>
      <w:r w:rsidR="000C3076" w:rsidRPr="00F402F0">
        <w:rPr>
          <w:rFonts w:cs="Times New Roman"/>
          <w:bCs/>
          <w:sz w:val="22"/>
          <w:szCs w:val="22"/>
        </w:rPr>
        <w:t>.</w:t>
      </w:r>
    </w:p>
    <w:p w:rsidR="00B6236D" w:rsidRPr="00F402F0" w:rsidRDefault="00B6236D" w:rsidP="00B6236D">
      <w:pPr>
        <w:pStyle w:val="Standard"/>
        <w:tabs>
          <w:tab w:val="left" w:pos="426"/>
        </w:tabs>
        <w:autoSpaceDE w:val="0"/>
        <w:jc w:val="both"/>
        <w:rPr>
          <w:rFonts w:cs="Times New Roman"/>
          <w:bCs/>
          <w:color w:val="C0504D" w:themeColor="accent2"/>
          <w:sz w:val="22"/>
          <w:szCs w:val="22"/>
        </w:rPr>
      </w:pPr>
    </w:p>
    <w:p w:rsidR="00B6236D" w:rsidRPr="00780689" w:rsidRDefault="00B6236D" w:rsidP="00B6236D">
      <w:pPr>
        <w:pStyle w:val="Standard"/>
        <w:tabs>
          <w:tab w:val="left" w:pos="426"/>
        </w:tabs>
        <w:autoSpaceDE w:val="0"/>
        <w:ind w:left="708" w:hanging="708"/>
        <w:jc w:val="both"/>
        <w:rPr>
          <w:rFonts w:cs="Times New Roman"/>
          <w:b/>
          <w:bCs/>
          <w:color w:val="9BBB59" w:themeColor="accent3"/>
        </w:rPr>
      </w:pPr>
      <w:r w:rsidRPr="00780689">
        <w:rPr>
          <w:rFonts w:cs="Times New Roman"/>
          <w:b/>
          <w:bCs/>
          <w:color w:val="000000"/>
        </w:rPr>
        <w:t>9.</w:t>
      </w:r>
      <w:r w:rsidRPr="00780689">
        <w:rPr>
          <w:rFonts w:cs="Times New Roman"/>
          <w:b/>
          <w:bCs/>
          <w:color w:val="000000"/>
        </w:rPr>
        <w:tab/>
      </w:r>
      <w:r w:rsidRPr="00780689">
        <w:rPr>
          <w:rFonts w:cs="Times New Roman"/>
          <w:b/>
          <w:bCs/>
          <w:color w:val="000000"/>
        </w:rPr>
        <w:tab/>
        <w:t>Iné správy o preskúmaní ročnej účtovnej závierky, resp. výročnej správy a iné dôležité      informácie</w:t>
      </w:r>
    </w:p>
    <w:p w:rsidR="00B6236D" w:rsidRPr="00F402F0" w:rsidRDefault="00B6236D" w:rsidP="00B6236D">
      <w:pPr>
        <w:pStyle w:val="Standard"/>
        <w:tabs>
          <w:tab w:val="left" w:pos="426"/>
        </w:tabs>
        <w:autoSpaceDE w:val="0"/>
        <w:ind w:left="708" w:hanging="708"/>
        <w:jc w:val="both"/>
        <w:rPr>
          <w:rFonts w:cs="Times New Roman"/>
          <w:b/>
          <w:bCs/>
          <w:color w:val="9BBB59" w:themeColor="accent3"/>
          <w:sz w:val="22"/>
          <w:szCs w:val="22"/>
        </w:rPr>
      </w:pPr>
    </w:p>
    <w:p w:rsidR="00B6236D" w:rsidRPr="00F402F0" w:rsidRDefault="00B6236D" w:rsidP="00B6236D">
      <w:pPr>
        <w:pStyle w:val="Standard"/>
        <w:tabs>
          <w:tab w:val="left" w:pos="1560"/>
        </w:tabs>
        <w:autoSpaceDE w:val="0"/>
        <w:jc w:val="both"/>
        <w:rPr>
          <w:rFonts w:cs="Times New Roman"/>
          <w:bCs/>
          <w:sz w:val="22"/>
          <w:szCs w:val="22"/>
        </w:rPr>
      </w:pPr>
      <w:r w:rsidRPr="00F402F0">
        <w:rPr>
          <w:rFonts w:cs="Times New Roman"/>
          <w:bCs/>
          <w:sz w:val="22"/>
          <w:szCs w:val="22"/>
        </w:rPr>
        <w:t xml:space="preserve">9.1      Na obecnom úrade Kapušianske Kľačany nebola v roku 2013 vykonaná žiadna externá  </w:t>
      </w:r>
    </w:p>
    <w:p w:rsidR="00B6236D" w:rsidRPr="00F402F0" w:rsidRDefault="00B6236D" w:rsidP="00B6236D">
      <w:pPr>
        <w:pStyle w:val="Standard"/>
        <w:tabs>
          <w:tab w:val="left" w:pos="1560"/>
        </w:tabs>
        <w:autoSpaceDE w:val="0"/>
        <w:jc w:val="both"/>
        <w:rPr>
          <w:rFonts w:cs="Times New Roman"/>
          <w:bCs/>
          <w:sz w:val="22"/>
          <w:szCs w:val="22"/>
        </w:rPr>
      </w:pPr>
      <w:r w:rsidRPr="00F402F0">
        <w:rPr>
          <w:rFonts w:cs="Times New Roman"/>
          <w:bCs/>
          <w:sz w:val="22"/>
          <w:szCs w:val="22"/>
        </w:rPr>
        <w:t xml:space="preserve">           kontrola.</w:t>
      </w:r>
    </w:p>
    <w:p w:rsidR="00B6236D" w:rsidRPr="00F402F0" w:rsidRDefault="00780689" w:rsidP="00B6236D">
      <w:pPr>
        <w:pStyle w:val="Standard"/>
        <w:tabs>
          <w:tab w:val="left" w:pos="1560"/>
        </w:tabs>
        <w:autoSpaceDE w:val="0"/>
        <w:jc w:val="both"/>
        <w:rPr>
          <w:rFonts w:cs="Times New Roman"/>
          <w:bCs/>
          <w:color w:val="000000"/>
          <w:sz w:val="22"/>
          <w:szCs w:val="22"/>
        </w:rPr>
      </w:pPr>
      <w:r>
        <w:rPr>
          <w:rFonts w:cs="Times New Roman"/>
          <w:bCs/>
          <w:color w:val="000000"/>
          <w:sz w:val="22"/>
          <w:szCs w:val="22"/>
        </w:rPr>
        <w:t xml:space="preserve">9.2      </w:t>
      </w:r>
      <w:r w:rsidR="00B6236D" w:rsidRPr="00F402F0">
        <w:rPr>
          <w:rFonts w:cs="Times New Roman"/>
          <w:bCs/>
          <w:color w:val="000000"/>
          <w:sz w:val="22"/>
          <w:szCs w:val="22"/>
        </w:rPr>
        <w:t>Obec nevykonávala činnosti v oblasti výskumu a vývoja.</w:t>
      </w:r>
    </w:p>
    <w:p w:rsidR="00B6236D" w:rsidRPr="00F402F0" w:rsidRDefault="00780689" w:rsidP="00B6236D">
      <w:pPr>
        <w:pStyle w:val="Standard"/>
        <w:autoSpaceDE w:val="0"/>
        <w:ind w:left="567" w:hanging="567"/>
        <w:jc w:val="both"/>
        <w:rPr>
          <w:rFonts w:cs="Times New Roman"/>
          <w:bCs/>
          <w:color w:val="000000"/>
          <w:sz w:val="22"/>
          <w:szCs w:val="22"/>
        </w:rPr>
      </w:pPr>
      <w:r>
        <w:rPr>
          <w:rFonts w:cs="Times New Roman"/>
          <w:bCs/>
          <w:color w:val="000000"/>
          <w:sz w:val="22"/>
          <w:szCs w:val="22"/>
        </w:rPr>
        <w:t>9.3</w:t>
      </w:r>
      <w:r>
        <w:rPr>
          <w:rFonts w:cs="Times New Roman"/>
          <w:bCs/>
          <w:color w:val="000000"/>
          <w:sz w:val="22"/>
          <w:szCs w:val="22"/>
        </w:rPr>
        <w:tab/>
        <w:t xml:space="preserve"> </w:t>
      </w:r>
      <w:r w:rsidR="00B6236D" w:rsidRPr="00F402F0">
        <w:rPr>
          <w:rFonts w:cs="Times New Roman"/>
          <w:bCs/>
          <w:color w:val="000000"/>
          <w:sz w:val="22"/>
          <w:szCs w:val="22"/>
        </w:rPr>
        <w:t xml:space="preserve">Obec neúčtovala o nadobudnutí vlastných akcií, dočasných listov, obchodných       </w:t>
      </w:r>
    </w:p>
    <w:p w:rsidR="00B6236D" w:rsidRPr="00F402F0" w:rsidRDefault="00780689" w:rsidP="00B6236D">
      <w:pPr>
        <w:pStyle w:val="Standard"/>
        <w:autoSpaceDE w:val="0"/>
        <w:ind w:left="567" w:hanging="567"/>
        <w:jc w:val="both"/>
        <w:rPr>
          <w:rFonts w:cs="Times New Roman"/>
          <w:bCs/>
          <w:color w:val="000000"/>
          <w:sz w:val="22"/>
          <w:szCs w:val="22"/>
        </w:rPr>
      </w:pPr>
      <w:r>
        <w:rPr>
          <w:rFonts w:cs="Times New Roman"/>
          <w:bCs/>
          <w:color w:val="000000"/>
          <w:sz w:val="22"/>
          <w:szCs w:val="22"/>
        </w:rPr>
        <w:tab/>
        <w:t xml:space="preserve">  </w:t>
      </w:r>
      <w:r w:rsidR="00B6236D" w:rsidRPr="00F402F0">
        <w:rPr>
          <w:rFonts w:cs="Times New Roman"/>
          <w:bCs/>
          <w:color w:val="000000"/>
          <w:sz w:val="22"/>
          <w:szCs w:val="22"/>
        </w:rPr>
        <w:t>podieloch.</w:t>
      </w:r>
    </w:p>
    <w:p w:rsidR="00B6236D" w:rsidRPr="00F402F0" w:rsidRDefault="00B6236D" w:rsidP="00B6236D">
      <w:pPr>
        <w:pStyle w:val="Standard"/>
        <w:tabs>
          <w:tab w:val="left" w:pos="1560"/>
        </w:tabs>
        <w:autoSpaceDE w:val="0"/>
        <w:jc w:val="both"/>
        <w:rPr>
          <w:rFonts w:cs="Times New Roman"/>
          <w:bCs/>
          <w:color w:val="000000"/>
          <w:sz w:val="22"/>
          <w:szCs w:val="22"/>
        </w:rPr>
      </w:pPr>
      <w:r w:rsidRPr="00F402F0">
        <w:rPr>
          <w:rFonts w:cs="Times New Roman"/>
          <w:bCs/>
          <w:color w:val="000000"/>
          <w:sz w:val="22"/>
          <w:szCs w:val="22"/>
        </w:rPr>
        <w:t>9.4       Návrh hospodárskeho výsledku je riešený v záverečnom účte obce za rok 2013</w:t>
      </w:r>
    </w:p>
    <w:p w:rsidR="00B6236D" w:rsidRPr="00F402F0" w:rsidRDefault="00B6236D" w:rsidP="00B6236D">
      <w:pPr>
        <w:pStyle w:val="Standard"/>
        <w:tabs>
          <w:tab w:val="left" w:pos="1560"/>
        </w:tabs>
        <w:autoSpaceDE w:val="0"/>
        <w:jc w:val="both"/>
        <w:rPr>
          <w:rFonts w:cs="Times New Roman"/>
          <w:bCs/>
          <w:color w:val="000000"/>
          <w:sz w:val="22"/>
          <w:szCs w:val="22"/>
        </w:rPr>
      </w:pPr>
      <w:r w:rsidRPr="00F402F0">
        <w:rPr>
          <w:rFonts w:cs="Times New Roman"/>
          <w:bCs/>
          <w:color w:val="000000"/>
          <w:sz w:val="22"/>
          <w:szCs w:val="22"/>
        </w:rPr>
        <w:t>9.5       Obec nemá zriadenú organizačnú zložku v zahraničí.</w:t>
      </w:r>
    </w:p>
    <w:p w:rsidR="00B6236D" w:rsidRPr="00F402F0" w:rsidRDefault="00B6236D" w:rsidP="00B6236D">
      <w:pPr>
        <w:pStyle w:val="Standard"/>
        <w:tabs>
          <w:tab w:val="left" w:pos="426"/>
          <w:tab w:val="left" w:pos="1134"/>
        </w:tabs>
        <w:autoSpaceDE w:val="0"/>
        <w:jc w:val="both"/>
        <w:rPr>
          <w:rFonts w:cs="Times New Roman"/>
          <w:bCs/>
          <w:color w:val="000000"/>
          <w:sz w:val="22"/>
          <w:szCs w:val="22"/>
        </w:rPr>
      </w:pPr>
    </w:p>
    <w:p w:rsidR="00B6236D" w:rsidRPr="00780689" w:rsidRDefault="00B6236D" w:rsidP="00B6236D">
      <w:pPr>
        <w:pStyle w:val="Standard"/>
        <w:tabs>
          <w:tab w:val="left" w:pos="426"/>
          <w:tab w:val="left" w:pos="1134"/>
        </w:tabs>
        <w:autoSpaceDE w:val="0"/>
        <w:jc w:val="both"/>
        <w:rPr>
          <w:rFonts w:cs="Times New Roman"/>
          <w:b/>
          <w:bCs/>
          <w:color w:val="000000"/>
        </w:rPr>
      </w:pPr>
      <w:r w:rsidRPr="00780689">
        <w:rPr>
          <w:rFonts w:cs="Times New Roman"/>
          <w:b/>
          <w:bCs/>
          <w:color w:val="000000"/>
        </w:rPr>
        <w:t>10.</w:t>
      </w:r>
      <w:r w:rsidRPr="00780689">
        <w:rPr>
          <w:rFonts w:cs="Times New Roman"/>
          <w:b/>
          <w:bCs/>
          <w:color w:val="000000"/>
        </w:rPr>
        <w:tab/>
        <w:t xml:space="preserve">     Záverečný účet obce za rok 2013</w:t>
      </w:r>
    </w:p>
    <w:p w:rsidR="00B6236D" w:rsidRPr="00F402F0" w:rsidRDefault="00B6236D" w:rsidP="00B6236D">
      <w:pPr>
        <w:pStyle w:val="Standard"/>
        <w:tabs>
          <w:tab w:val="left" w:pos="426"/>
          <w:tab w:val="left" w:pos="1134"/>
        </w:tabs>
        <w:autoSpaceDE w:val="0"/>
        <w:jc w:val="both"/>
        <w:rPr>
          <w:rFonts w:cs="Times New Roman"/>
          <w:bCs/>
          <w:color w:val="000000"/>
          <w:sz w:val="22"/>
          <w:szCs w:val="22"/>
        </w:rPr>
      </w:pPr>
    </w:p>
    <w:p w:rsidR="00B6236D" w:rsidRPr="00F402F0" w:rsidRDefault="00B6236D" w:rsidP="00B6236D">
      <w:pPr>
        <w:pStyle w:val="Standard"/>
        <w:tabs>
          <w:tab w:val="left" w:pos="426"/>
        </w:tabs>
        <w:autoSpaceDE w:val="0"/>
        <w:jc w:val="both"/>
        <w:rPr>
          <w:rFonts w:cs="Times New Roman"/>
          <w:bCs/>
          <w:sz w:val="22"/>
          <w:szCs w:val="22"/>
        </w:rPr>
      </w:pPr>
      <w:r w:rsidRPr="00F402F0">
        <w:rPr>
          <w:rFonts w:cs="Times New Roman"/>
          <w:bCs/>
          <w:color w:val="000000"/>
          <w:sz w:val="22"/>
          <w:szCs w:val="22"/>
        </w:rPr>
        <w:tab/>
      </w:r>
      <w:r w:rsidRPr="00F402F0">
        <w:rPr>
          <w:rFonts w:cs="Times New Roman"/>
          <w:bCs/>
          <w:sz w:val="22"/>
          <w:szCs w:val="22"/>
        </w:rPr>
        <w:t xml:space="preserve">     Samostatný materiál v prílohe.</w:t>
      </w:r>
    </w:p>
    <w:p w:rsidR="00B6236D" w:rsidRPr="00F402F0" w:rsidRDefault="00B6236D" w:rsidP="00B6236D">
      <w:pPr>
        <w:pStyle w:val="Standard"/>
        <w:autoSpaceDE w:val="0"/>
        <w:jc w:val="both"/>
        <w:rPr>
          <w:rFonts w:cs="Times New Roman"/>
          <w:bCs/>
          <w:color w:val="C0504D" w:themeColor="accent2"/>
          <w:sz w:val="22"/>
          <w:szCs w:val="22"/>
        </w:rPr>
      </w:pPr>
    </w:p>
    <w:p w:rsidR="00B6236D" w:rsidRPr="00F402F0" w:rsidRDefault="00B6236D" w:rsidP="00B6236D">
      <w:pPr>
        <w:pStyle w:val="Standard"/>
        <w:tabs>
          <w:tab w:val="left" w:pos="426"/>
          <w:tab w:val="left" w:pos="1134"/>
        </w:tabs>
        <w:autoSpaceDE w:val="0"/>
        <w:jc w:val="both"/>
        <w:rPr>
          <w:rFonts w:cs="Times New Roman"/>
          <w:bCs/>
          <w:color w:val="000000"/>
          <w:sz w:val="22"/>
          <w:szCs w:val="22"/>
        </w:rPr>
      </w:pPr>
      <w:r w:rsidRPr="00F402F0">
        <w:rPr>
          <w:rFonts w:cs="Times New Roman"/>
          <w:bCs/>
          <w:color w:val="000000"/>
          <w:sz w:val="22"/>
          <w:szCs w:val="22"/>
        </w:rPr>
        <w:tab/>
        <w:t xml:space="preserve"> </w:t>
      </w:r>
    </w:p>
    <w:p w:rsidR="00B6236D" w:rsidRPr="00F402F0" w:rsidRDefault="00B6236D" w:rsidP="00B6236D">
      <w:pPr>
        <w:spacing w:after="0" w:line="240" w:lineRule="auto"/>
        <w:rPr>
          <w:rFonts w:ascii="Times New Roman" w:hAnsi="Times New Roman" w:cs="Times New Roman"/>
        </w:rPr>
      </w:pPr>
    </w:p>
    <w:p w:rsidR="00B6236D" w:rsidRPr="00F402F0" w:rsidRDefault="00B6236D" w:rsidP="00B6236D">
      <w:pPr>
        <w:spacing w:after="0" w:line="240" w:lineRule="auto"/>
        <w:rPr>
          <w:rFonts w:ascii="Times New Roman" w:hAnsi="Times New Roman" w:cs="Times New Roman"/>
        </w:rPr>
      </w:pPr>
    </w:p>
    <w:p w:rsidR="006E6954" w:rsidRPr="00F402F0" w:rsidRDefault="006E6954" w:rsidP="006E6954">
      <w:pPr>
        <w:pStyle w:val="Standard"/>
        <w:autoSpaceDE w:val="0"/>
        <w:jc w:val="both"/>
        <w:rPr>
          <w:rFonts w:cs="Times New Roman"/>
          <w:sz w:val="22"/>
          <w:szCs w:val="22"/>
        </w:rPr>
      </w:pPr>
      <w:r w:rsidRPr="00F402F0">
        <w:rPr>
          <w:rFonts w:cs="Times New Roman"/>
          <w:bCs/>
          <w:sz w:val="22"/>
          <w:szCs w:val="22"/>
        </w:rPr>
        <w:t>Vypracoval: Lea Lékóová</w:t>
      </w:r>
    </w:p>
    <w:p w:rsidR="006E6954" w:rsidRPr="00F402F0" w:rsidRDefault="006E6954" w:rsidP="006E6954">
      <w:pPr>
        <w:pStyle w:val="Standard"/>
        <w:autoSpaceDE w:val="0"/>
        <w:jc w:val="both"/>
        <w:rPr>
          <w:rFonts w:cs="Times New Roman"/>
          <w:bCs/>
          <w:sz w:val="22"/>
          <w:szCs w:val="22"/>
        </w:rPr>
      </w:pPr>
    </w:p>
    <w:p w:rsidR="006E6954" w:rsidRPr="00F402F0" w:rsidRDefault="006E6954" w:rsidP="006E6954">
      <w:pPr>
        <w:pStyle w:val="Standard"/>
        <w:autoSpaceDE w:val="0"/>
        <w:jc w:val="both"/>
        <w:rPr>
          <w:rFonts w:cs="Times New Roman"/>
          <w:bCs/>
          <w:sz w:val="22"/>
          <w:szCs w:val="22"/>
        </w:rPr>
      </w:pPr>
    </w:p>
    <w:p w:rsidR="006E6954" w:rsidRPr="00F402F0" w:rsidRDefault="006E6954" w:rsidP="006E6954">
      <w:pPr>
        <w:pStyle w:val="Standard"/>
        <w:autoSpaceDE w:val="0"/>
        <w:jc w:val="both"/>
        <w:rPr>
          <w:rFonts w:cs="Times New Roman"/>
          <w:bCs/>
          <w:sz w:val="22"/>
          <w:szCs w:val="22"/>
        </w:rPr>
      </w:pPr>
      <w:r w:rsidRPr="00F402F0">
        <w:rPr>
          <w:rFonts w:cs="Times New Roman"/>
          <w:bCs/>
          <w:sz w:val="22"/>
          <w:szCs w:val="22"/>
        </w:rPr>
        <w:t xml:space="preserve">                                                                                                                   </w:t>
      </w:r>
    </w:p>
    <w:p w:rsidR="006E6954" w:rsidRPr="00F402F0" w:rsidRDefault="006E6954" w:rsidP="006E6954">
      <w:pPr>
        <w:pStyle w:val="Standard"/>
        <w:autoSpaceDE w:val="0"/>
        <w:ind w:left="6804" w:hanging="1134"/>
        <w:jc w:val="both"/>
        <w:rPr>
          <w:rFonts w:cs="Times New Roman"/>
          <w:bCs/>
          <w:sz w:val="22"/>
          <w:szCs w:val="22"/>
        </w:rPr>
      </w:pPr>
      <w:r w:rsidRPr="00F402F0">
        <w:rPr>
          <w:rFonts w:cs="Times New Roman"/>
          <w:bCs/>
          <w:sz w:val="22"/>
          <w:szCs w:val="22"/>
        </w:rPr>
        <w:t xml:space="preserve">Predkladá: </w:t>
      </w:r>
      <w:r w:rsidRPr="00780689">
        <w:rPr>
          <w:rFonts w:cs="Times New Roman"/>
          <w:b/>
          <w:bCs/>
          <w:sz w:val="22"/>
          <w:szCs w:val="22"/>
        </w:rPr>
        <w:t>Karol Molnár</w:t>
      </w:r>
      <w:r w:rsidRPr="00F402F0">
        <w:rPr>
          <w:rFonts w:cs="Times New Roman"/>
          <w:bCs/>
          <w:sz w:val="22"/>
          <w:szCs w:val="22"/>
        </w:rPr>
        <w:t xml:space="preserve">                                                                              </w:t>
      </w:r>
    </w:p>
    <w:p w:rsidR="006E6954" w:rsidRPr="00F402F0" w:rsidRDefault="006E6954" w:rsidP="006E6954">
      <w:pPr>
        <w:pStyle w:val="Standard"/>
        <w:autoSpaceDE w:val="0"/>
        <w:ind w:left="6804" w:hanging="1134"/>
        <w:jc w:val="both"/>
        <w:rPr>
          <w:rFonts w:cs="Times New Roman"/>
          <w:bCs/>
          <w:sz w:val="22"/>
          <w:szCs w:val="22"/>
        </w:rPr>
      </w:pPr>
      <w:r w:rsidRPr="00F402F0">
        <w:rPr>
          <w:rFonts w:cs="Times New Roman"/>
          <w:bCs/>
          <w:sz w:val="22"/>
          <w:szCs w:val="22"/>
        </w:rPr>
        <w:t xml:space="preserve">            </w:t>
      </w:r>
      <w:r w:rsidR="000C3076" w:rsidRPr="00F402F0">
        <w:rPr>
          <w:rFonts w:cs="Times New Roman"/>
          <w:bCs/>
          <w:sz w:val="22"/>
          <w:szCs w:val="22"/>
        </w:rPr>
        <w:t xml:space="preserve">     </w:t>
      </w:r>
      <w:r w:rsidR="00780689">
        <w:rPr>
          <w:rFonts w:cs="Times New Roman"/>
          <w:bCs/>
          <w:sz w:val="22"/>
          <w:szCs w:val="22"/>
        </w:rPr>
        <w:t xml:space="preserve">  </w:t>
      </w:r>
      <w:r w:rsidRPr="00F402F0">
        <w:rPr>
          <w:rFonts w:cs="Times New Roman"/>
          <w:bCs/>
          <w:sz w:val="22"/>
          <w:szCs w:val="22"/>
        </w:rPr>
        <w:t>starost</w:t>
      </w:r>
      <w:r w:rsidR="000C3076" w:rsidRPr="00F402F0">
        <w:rPr>
          <w:rFonts w:cs="Times New Roman"/>
          <w:bCs/>
          <w:sz w:val="22"/>
          <w:szCs w:val="22"/>
        </w:rPr>
        <w:t>a</w:t>
      </w:r>
      <w:r w:rsidRPr="00F402F0">
        <w:rPr>
          <w:rFonts w:cs="Times New Roman"/>
          <w:bCs/>
          <w:sz w:val="22"/>
          <w:szCs w:val="22"/>
        </w:rPr>
        <w:t xml:space="preserve"> obce</w:t>
      </w:r>
    </w:p>
    <w:p w:rsidR="006E6954" w:rsidRPr="00F402F0" w:rsidRDefault="006E6954" w:rsidP="006E6954">
      <w:pPr>
        <w:pStyle w:val="Standard"/>
        <w:autoSpaceDE w:val="0"/>
        <w:ind w:left="6804" w:hanging="1134"/>
        <w:jc w:val="both"/>
        <w:rPr>
          <w:rFonts w:cs="Times New Roman"/>
          <w:bCs/>
          <w:color w:val="000000"/>
          <w:sz w:val="22"/>
          <w:szCs w:val="22"/>
        </w:rPr>
      </w:pPr>
    </w:p>
    <w:p w:rsidR="00B6236D" w:rsidRPr="00F402F0" w:rsidRDefault="00B6236D" w:rsidP="00B6236D">
      <w:pPr>
        <w:spacing w:after="0" w:line="240" w:lineRule="auto"/>
        <w:rPr>
          <w:rFonts w:ascii="Times New Roman" w:hAnsi="Times New Roman" w:cs="Times New Roman"/>
        </w:rPr>
      </w:pPr>
    </w:p>
    <w:p w:rsidR="00B6236D" w:rsidRDefault="00B6236D" w:rsidP="00B6236D">
      <w:pPr>
        <w:spacing w:after="0" w:line="240" w:lineRule="auto"/>
        <w:rPr>
          <w:rFonts w:ascii="Times New Roman" w:hAnsi="Times New Roman" w:cs="Times New Roman"/>
        </w:rPr>
      </w:pPr>
    </w:p>
    <w:p w:rsidR="00B6236D" w:rsidRDefault="00B6236D" w:rsidP="00B6236D">
      <w:pPr>
        <w:spacing w:after="0" w:line="240" w:lineRule="auto"/>
        <w:rPr>
          <w:rFonts w:ascii="Times New Roman" w:hAnsi="Times New Roman" w:cs="Times New Roman"/>
        </w:rPr>
      </w:pPr>
    </w:p>
    <w:p w:rsidR="00B6236D" w:rsidRDefault="00B6236D" w:rsidP="00B6236D">
      <w:pPr>
        <w:spacing w:after="0" w:line="240" w:lineRule="auto"/>
        <w:rPr>
          <w:rFonts w:ascii="Times New Roman" w:hAnsi="Times New Roman" w:cs="Times New Roman"/>
        </w:rPr>
      </w:pPr>
    </w:p>
    <w:p w:rsidR="00B6236D" w:rsidRDefault="00B6236D" w:rsidP="00A04F08">
      <w:pPr>
        <w:spacing w:after="0" w:line="240" w:lineRule="auto"/>
        <w:rPr>
          <w:rFonts w:ascii="Times New Roman" w:hAnsi="Times New Roman" w:cs="Times New Roman"/>
          <w:b/>
        </w:rPr>
      </w:pPr>
    </w:p>
    <w:p w:rsidR="00B6236D" w:rsidRDefault="00B6236D" w:rsidP="00A04F08">
      <w:pPr>
        <w:spacing w:after="0" w:line="240" w:lineRule="auto"/>
        <w:rPr>
          <w:rFonts w:ascii="Times New Roman" w:hAnsi="Times New Roman" w:cs="Times New Roman"/>
          <w:b/>
        </w:rPr>
      </w:pPr>
    </w:p>
    <w:p w:rsidR="00B6236D" w:rsidRDefault="00B6236D" w:rsidP="00A04F08">
      <w:pPr>
        <w:spacing w:after="0" w:line="240" w:lineRule="auto"/>
        <w:rPr>
          <w:rFonts w:ascii="Times New Roman" w:hAnsi="Times New Roman" w:cs="Times New Roman"/>
          <w:b/>
        </w:rPr>
      </w:pPr>
    </w:p>
    <w:p w:rsidR="00B6236D" w:rsidRDefault="00B6236D" w:rsidP="00A04F08">
      <w:pPr>
        <w:spacing w:after="0" w:line="240" w:lineRule="auto"/>
        <w:rPr>
          <w:rFonts w:ascii="Times New Roman" w:hAnsi="Times New Roman" w:cs="Times New Roman"/>
          <w:b/>
        </w:rPr>
      </w:pPr>
    </w:p>
    <w:p w:rsidR="00B6236D" w:rsidRDefault="00B6236D" w:rsidP="00A04F08">
      <w:pPr>
        <w:spacing w:after="0" w:line="240" w:lineRule="auto"/>
        <w:rPr>
          <w:rFonts w:ascii="Times New Roman" w:hAnsi="Times New Roman" w:cs="Times New Roman"/>
          <w:b/>
        </w:rPr>
      </w:pPr>
    </w:p>
    <w:p w:rsidR="00B6236D" w:rsidRDefault="00B6236D" w:rsidP="00A04F08">
      <w:pPr>
        <w:spacing w:after="0" w:line="240" w:lineRule="auto"/>
        <w:rPr>
          <w:rFonts w:ascii="Times New Roman" w:hAnsi="Times New Roman" w:cs="Times New Roman"/>
          <w:b/>
        </w:rPr>
      </w:pPr>
    </w:p>
    <w:p w:rsidR="00B6236D" w:rsidRDefault="00B6236D" w:rsidP="00A04F08">
      <w:pPr>
        <w:spacing w:after="0" w:line="240" w:lineRule="auto"/>
        <w:rPr>
          <w:rFonts w:ascii="Times New Roman" w:hAnsi="Times New Roman" w:cs="Times New Roman"/>
          <w:b/>
        </w:rPr>
      </w:pPr>
    </w:p>
    <w:p w:rsidR="00B6236D" w:rsidRDefault="00B6236D" w:rsidP="00A04F08">
      <w:pPr>
        <w:spacing w:after="0" w:line="240" w:lineRule="auto"/>
        <w:rPr>
          <w:rFonts w:ascii="Times New Roman" w:hAnsi="Times New Roman" w:cs="Times New Roman"/>
          <w:b/>
        </w:rPr>
      </w:pPr>
    </w:p>
    <w:p w:rsidR="00B6236D" w:rsidRDefault="00B6236D" w:rsidP="00A04F08">
      <w:pPr>
        <w:spacing w:after="0" w:line="240" w:lineRule="auto"/>
        <w:rPr>
          <w:rFonts w:ascii="Times New Roman" w:hAnsi="Times New Roman" w:cs="Times New Roman"/>
          <w:b/>
        </w:rPr>
      </w:pPr>
    </w:p>
    <w:p w:rsidR="00B6236D" w:rsidRDefault="00B6236D" w:rsidP="00A04F08">
      <w:pPr>
        <w:spacing w:after="0" w:line="240" w:lineRule="auto"/>
        <w:rPr>
          <w:rFonts w:ascii="Times New Roman" w:hAnsi="Times New Roman" w:cs="Times New Roman"/>
          <w:b/>
        </w:rPr>
      </w:pPr>
    </w:p>
    <w:p w:rsidR="00B6236D" w:rsidRDefault="00B6236D" w:rsidP="00A04F08">
      <w:pPr>
        <w:spacing w:after="0" w:line="240" w:lineRule="auto"/>
        <w:rPr>
          <w:rFonts w:ascii="Times New Roman" w:hAnsi="Times New Roman" w:cs="Times New Roman"/>
          <w:b/>
        </w:rPr>
      </w:pPr>
    </w:p>
    <w:p w:rsidR="00B6236D" w:rsidRDefault="00B6236D" w:rsidP="00A04F08">
      <w:pPr>
        <w:spacing w:after="0" w:line="240" w:lineRule="auto"/>
        <w:rPr>
          <w:rFonts w:ascii="Times New Roman" w:hAnsi="Times New Roman" w:cs="Times New Roman"/>
          <w:b/>
        </w:rPr>
      </w:pPr>
    </w:p>
    <w:p w:rsidR="00B6236D" w:rsidRDefault="00B6236D" w:rsidP="00A04F08">
      <w:pPr>
        <w:spacing w:after="0" w:line="240" w:lineRule="auto"/>
        <w:rPr>
          <w:rFonts w:ascii="Times New Roman" w:hAnsi="Times New Roman" w:cs="Times New Roman"/>
          <w:b/>
        </w:rPr>
      </w:pPr>
    </w:p>
    <w:p w:rsidR="00B6236D" w:rsidRDefault="00B6236D" w:rsidP="00A04F08">
      <w:pPr>
        <w:spacing w:after="0" w:line="240" w:lineRule="auto"/>
        <w:rPr>
          <w:rFonts w:ascii="Times New Roman" w:hAnsi="Times New Roman" w:cs="Times New Roman"/>
          <w:b/>
        </w:rPr>
      </w:pPr>
    </w:p>
    <w:p w:rsidR="00B6236D" w:rsidRPr="00724C66" w:rsidRDefault="00B6236D" w:rsidP="00A04F08">
      <w:pPr>
        <w:spacing w:after="0" w:line="240" w:lineRule="auto"/>
        <w:rPr>
          <w:rFonts w:ascii="Times New Roman" w:hAnsi="Times New Roman" w:cs="Times New Roman"/>
          <w:b/>
        </w:rPr>
      </w:pPr>
    </w:p>
    <w:p w:rsidR="00B6236D" w:rsidRPr="00647DAF" w:rsidRDefault="00B6236D" w:rsidP="00647DAF">
      <w:pPr>
        <w:pStyle w:val="Standard"/>
        <w:autoSpaceDE w:val="0"/>
        <w:jc w:val="both"/>
        <w:rPr>
          <w:bCs/>
          <w:color w:val="C0504D" w:themeColor="accent2"/>
          <w:sz w:val="18"/>
          <w:szCs w:val="18"/>
        </w:rPr>
      </w:pPr>
    </w:p>
    <w:p w:rsidR="00647DAF" w:rsidRPr="00647DAF" w:rsidRDefault="00647DAF" w:rsidP="00647DAF">
      <w:pPr>
        <w:pStyle w:val="Standard"/>
        <w:autoSpaceDE w:val="0"/>
        <w:jc w:val="both"/>
        <w:rPr>
          <w:bCs/>
          <w:color w:val="C0504D" w:themeColor="accent2"/>
          <w:sz w:val="18"/>
          <w:szCs w:val="18"/>
        </w:rPr>
      </w:pPr>
    </w:p>
    <w:p w:rsidR="00647DAF" w:rsidRPr="00647DAF" w:rsidRDefault="00647DAF" w:rsidP="00647DAF">
      <w:pPr>
        <w:pStyle w:val="Standard"/>
        <w:autoSpaceDE w:val="0"/>
        <w:jc w:val="both"/>
        <w:rPr>
          <w:bCs/>
          <w:color w:val="C0504D" w:themeColor="accent2"/>
          <w:sz w:val="18"/>
          <w:szCs w:val="18"/>
        </w:rPr>
      </w:pPr>
    </w:p>
    <w:p w:rsidR="00647DAF" w:rsidRDefault="00647DAF" w:rsidP="00647DAF">
      <w:pPr>
        <w:pStyle w:val="Standard"/>
        <w:autoSpaceDE w:val="0"/>
        <w:ind w:left="5670"/>
        <w:jc w:val="both"/>
        <w:rPr>
          <w:bCs/>
          <w:color w:val="000000"/>
        </w:rPr>
      </w:pPr>
    </w:p>
    <w:p w:rsidR="00A04F08" w:rsidRPr="00B10F22" w:rsidRDefault="00A04F08" w:rsidP="004F489D">
      <w:pPr>
        <w:pStyle w:val="Default"/>
        <w:rPr>
          <w:b/>
        </w:rPr>
      </w:pPr>
    </w:p>
    <w:sectPr w:rsidR="00A04F08" w:rsidRPr="00B10F22" w:rsidSect="00A345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8B62CA"/>
    <w:multiLevelType w:val="hybridMultilevel"/>
    <w:tmpl w:val="42C03C2C"/>
    <w:lvl w:ilvl="0" w:tplc="AE743728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28B14F34"/>
    <w:multiLevelType w:val="multilevel"/>
    <w:tmpl w:val="9B96533E"/>
    <w:styleLink w:val="WW8Num5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">
    <w:nsid w:val="2F657F5B"/>
    <w:multiLevelType w:val="hybridMultilevel"/>
    <w:tmpl w:val="B87868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AE4044"/>
    <w:multiLevelType w:val="hybridMultilevel"/>
    <w:tmpl w:val="68DA1344"/>
    <w:lvl w:ilvl="0" w:tplc="041B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F1325DE"/>
    <w:multiLevelType w:val="multilevel"/>
    <w:tmpl w:val="FB7ED74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69151E00"/>
    <w:multiLevelType w:val="hybridMultilevel"/>
    <w:tmpl w:val="2C7C01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0D57130"/>
    <w:multiLevelType w:val="hybridMultilevel"/>
    <w:tmpl w:val="AC04CB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630511C"/>
    <w:multiLevelType w:val="multilevel"/>
    <w:tmpl w:val="041B001F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abstractNum w:abstractNumId="8">
    <w:nsid w:val="779F56F9"/>
    <w:multiLevelType w:val="multilevel"/>
    <w:tmpl w:val="A98C0F84"/>
    <w:lvl w:ilvl="0">
      <w:start w:val="1"/>
      <w:numFmt w:val="decimal"/>
      <w:lvlText w:val="%1"/>
      <w:lvlJc w:val="left"/>
      <w:pPr>
        <w:ind w:left="384" w:hanging="384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384" w:hanging="384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>
    <w:nsid w:val="78332177"/>
    <w:multiLevelType w:val="hybridMultilevel"/>
    <w:tmpl w:val="DCA8D4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9"/>
  </w:num>
  <w:num w:numId="4">
    <w:abstractNumId w:val="6"/>
  </w:num>
  <w:num w:numId="5">
    <w:abstractNumId w:val="2"/>
  </w:num>
  <w:num w:numId="6">
    <w:abstractNumId w:val="5"/>
  </w:num>
  <w:num w:numId="7">
    <w:abstractNumId w:val="1"/>
  </w:num>
  <w:num w:numId="8">
    <w:abstractNumId w:val="1"/>
    <w:lvlOverride w:ilvl="0">
      <w:startOverride w:val="1"/>
    </w:lvlOverride>
  </w:num>
  <w:num w:numId="9">
    <w:abstractNumId w:val="8"/>
  </w:num>
  <w:num w:numId="10">
    <w:abstractNumId w:val="0"/>
  </w:num>
  <w:num w:numId="1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C80"/>
    <w:rsid w:val="000045F8"/>
    <w:rsid w:val="00076C62"/>
    <w:rsid w:val="000C3076"/>
    <w:rsid w:val="001F5A9E"/>
    <w:rsid w:val="00224D78"/>
    <w:rsid w:val="00244FC7"/>
    <w:rsid w:val="00291AB8"/>
    <w:rsid w:val="002D0E4C"/>
    <w:rsid w:val="00354BD1"/>
    <w:rsid w:val="003D4CBA"/>
    <w:rsid w:val="003E6C56"/>
    <w:rsid w:val="00440F8B"/>
    <w:rsid w:val="004F489D"/>
    <w:rsid w:val="0053256B"/>
    <w:rsid w:val="00601623"/>
    <w:rsid w:val="00642BA3"/>
    <w:rsid w:val="00647DAF"/>
    <w:rsid w:val="00657BAC"/>
    <w:rsid w:val="00666BAE"/>
    <w:rsid w:val="006A75B9"/>
    <w:rsid w:val="006B14BC"/>
    <w:rsid w:val="006E6954"/>
    <w:rsid w:val="00724C66"/>
    <w:rsid w:val="007502D5"/>
    <w:rsid w:val="00761769"/>
    <w:rsid w:val="00780689"/>
    <w:rsid w:val="00785383"/>
    <w:rsid w:val="007A01E0"/>
    <w:rsid w:val="007D50E5"/>
    <w:rsid w:val="00831482"/>
    <w:rsid w:val="00837D44"/>
    <w:rsid w:val="008566A3"/>
    <w:rsid w:val="0085696A"/>
    <w:rsid w:val="00861C80"/>
    <w:rsid w:val="008C0B85"/>
    <w:rsid w:val="008E2201"/>
    <w:rsid w:val="00914C1C"/>
    <w:rsid w:val="00922303"/>
    <w:rsid w:val="00951E63"/>
    <w:rsid w:val="009C03F2"/>
    <w:rsid w:val="00A01DD9"/>
    <w:rsid w:val="00A04F08"/>
    <w:rsid w:val="00A345FC"/>
    <w:rsid w:val="00AD6597"/>
    <w:rsid w:val="00AF7674"/>
    <w:rsid w:val="00B07EA2"/>
    <w:rsid w:val="00B10F22"/>
    <w:rsid w:val="00B30853"/>
    <w:rsid w:val="00B46DFC"/>
    <w:rsid w:val="00B6236D"/>
    <w:rsid w:val="00BB7AD4"/>
    <w:rsid w:val="00BC1988"/>
    <w:rsid w:val="00C63E5C"/>
    <w:rsid w:val="00C905B6"/>
    <w:rsid w:val="00D05F85"/>
    <w:rsid w:val="00D4264B"/>
    <w:rsid w:val="00E11E58"/>
    <w:rsid w:val="00E61941"/>
    <w:rsid w:val="00E7746A"/>
    <w:rsid w:val="00EE2688"/>
    <w:rsid w:val="00F356A1"/>
    <w:rsid w:val="00F402F0"/>
    <w:rsid w:val="00F71073"/>
    <w:rsid w:val="00F81CF7"/>
    <w:rsid w:val="00F83E64"/>
    <w:rsid w:val="00F86B80"/>
    <w:rsid w:val="00F91782"/>
    <w:rsid w:val="00FC645D"/>
    <w:rsid w:val="00FD1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45F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61C80"/>
    <w:pPr>
      <w:ind w:left="720"/>
      <w:contextualSpacing/>
    </w:pPr>
  </w:style>
  <w:style w:type="paragraph" w:customStyle="1" w:styleId="Standard">
    <w:name w:val="Standard"/>
    <w:rsid w:val="007D50E5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eastAsia="sk-SK"/>
    </w:rPr>
  </w:style>
  <w:style w:type="paragraph" w:customStyle="1" w:styleId="Odsekzoznamu1">
    <w:name w:val="Odsek zoznamu1"/>
    <w:basedOn w:val="Standard"/>
    <w:rsid w:val="00F356A1"/>
    <w:pPr>
      <w:ind w:left="720"/>
    </w:pPr>
    <w:rPr>
      <w:rFonts w:ascii="Calibri" w:eastAsia="Times New Roman" w:hAnsi="Calibri" w:cs="Times New Roman"/>
    </w:rPr>
  </w:style>
  <w:style w:type="character" w:customStyle="1" w:styleId="Internetlink">
    <w:name w:val="Internet link"/>
    <w:basedOn w:val="Predvolenpsmoodseku"/>
    <w:rsid w:val="00F356A1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66B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66BAE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291A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914C1C"/>
    <w:rPr>
      <w:b/>
      <w:bCs/>
    </w:rPr>
  </w:style>
  <w:style w:type="numbering" w:customStyle="1" w:styleId="WW8Num5">
    <w:name w:val="WW8Num5"/>
    <w:basedOn w:val="Bezzoznamu"/>
    <w:rsid w:val="00E7746A"/>
    <w:pPr>
      <w:numPr>
        <w:numId w:val="7"/>
      </w:numPr>
    </w:pPr>
  </w:style>
  <w:style w:type="character" w:styleId="Zvraznenie">
    <w:name w:val="Emphasis"/>
    <w:basedOn w:val="Predvolenpsmoodseku"/>
    <w:uiPriority w:val="20"/>
    <w:qFormat/>
    <w:rsid w:val="00F71073"/>
    <w:rPr>
      <w:i/>
      <w:iCs/>
    </w:rPr>
  </w:style>
  <w:style w:type="table" w:styleId="Mriekatabuky">
    <w:name w:val="Table Grid"/>
    <w:basedOn w:val="Normlnatabuka"/>
    <w:uiPriority w:val="59"/>
    <w:rsid w:val="000045F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C905B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45F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61C80"/>
    <w:pPr>
      <w:ind w:left="720"/>
      <w:contextualSpacing/>
    </w:pPr>
  </w:style>
  <w:style w:type="paragraph" w:customStyle="1" w:styleId="Standard">
    <w:name w:val="Standard"/>
    <w:rsid w:val="007D50E5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eastAsia="sk-SK"/>
    </w:rPr>
  </w:style>
  <w:style w:type="paragraph" w:customStyle="1" w:styleId="Odsekzoznamu1">
    <w:name w:val="Odsek zoznamu1"/>
    <w:basedOn w:val="Standard"/>
    <w:rsid w:val="00F356A1"/>
    <w:pPr>
      <w:ind w:left="720"/>
    </w:pPr>
    <w:rPr>
      <w:rFonts w:ascii="Calibri" w:eastAsia="Times New Roman" w:hAnsi="Calibri" w:cs="Times New Roman"/>
    </w:rPr>
  </w:style>
  <w:style w:type="character" w:customStyle="1" w:styleId="Internetlink">
    <w:name w:val="Internet link"/>
    <w:basedOn w:val="Predvolenpsmoodseku"/>
    <w:rsid w:val="00F356A1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66B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66BAE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291A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914C1C"/>
    <w:rPr>
      <w:b/>
      <w:bCs/>
    </w:rPr>
  </w:style>
  <w:style w:type="numbering" w:customStyle="1" w:styleId="WW8Num5">
    <w:name w:val="WW8Num5"/>
    <w:basedOn w:val="Bezzoznamu"/>
    <w:rsid w:val="00E7746A"/>
    <w:pPr>
      <w:numPr>
        <w:numId w:val="7"/>
      </w:numPr>
    </w:pPr>
  </w:style>
  <w:style w:type="character" w:styleId="Zvraznenie">
    <w:name w:val="Emphasis"/>
    <w:basedOn w:val="Predvolenpsmoodseku"/>
    <w:uiPriority w:val="20"/>
    <w:qFormat/>
    <w:rsid w:val="00F71073"/>
    <w:rPr>
      <w:i/>
      <w:iCs/>
    </w:rPr>
  </w:style>
  <w:style w:type="table" w:styleId="Mriekatabuky">
    <w:name w:val="Table Grid"/>
    <w:basedOn w:val="Normlnatabuka"/>
    <w:uiPriority w:val="59"/>
    <w:rsid w:val="000045F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C905B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688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29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8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864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631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1523</TotalTime>
  <Pages>1</Pages>
  <Words>2904</Words>
  <Characters>16559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19425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Lea</dc:creator>
  <cp:lastModifiedBy>Lea</cp:lastModifiedBy>
  <cp:revision>11</cp:revision>
  <cp:lastPrinted>2014-12-18T09:57:00Z</cp:lastPrinted>
  <dcterms:created xsi:type="dcterms:W3CDTF">2014-12-02T08:20:00Z</dcterms:created>
  <dcterms:modified xsi:type="dcterms:W3CDTF">2014-12-18T09:59:00Z</dcterms:modified>
</cp:coreProperties>
</file>