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19D" w:rsidRDefault="0076019D" w:rsidP="0076019D">
      <w:pPr>
        <w:ind w:firstLine="708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 xml:space="preserve">           </w:t>
      </w:r>
    </w:p>
    <w:p w:rsidR="0076019D" w:rsidRDefault="0076019D" w:rsidP="0076019D">
      <w:pPr>
        <w:ind w:firstLine="708"/>
        <w:rPr>
          <w:b/>
          <w:bCs/>
          <w:sz w:val="56"/>
          <w:szCs w:val="56"/>
        </w:rPr>
      </w:pPr>
    </w:p>
    <w:p w:rsidR="0076019D" w:rsidRDefault="0076019D" w:rsidP="0076019D">
      <w:pPr>
        <w:ind w:firstLine="708"/>
        <w:rPr>
          <w:b/>
          <w:bCs/>
          <w:sz w:val="56"/>
          <w:szCs w:val="56"/>
        </w:rPr>
      </w:pPr>
    </w:p>
    <w:p w:rsidR="0096455B" w:rsidRDefault="0096455B" w:rsidP="0096455B">
      <w:pPr>
        <w:ind w:firstLine="708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 xml:space="preserve">     </w:t>
      </w:r>
    </w:p>
    <w:p w:rsidR="0076019D" w:rsidRPr="00AA62E0" w:rsidRDefault="0096455B" w:rsidP="0096455B">
      <w:pPr>
        <w:ind w:firstLine="708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Konsolidovaná v</w:t>
      </w:r>
      <w:r w:rsidR="0076019D" w:rsidRPr="00AA62E0">
        <w:rPr>
          <w:b/>
          <w:bCs/>
          <w:sz w:val="56"/>
          <w:szCs w:val="56"/>
        </w:rPr>
        <w:t xml:space="preserve">ýročná správa  </w:t>
      </w:r>
    </w:p>
    <w:p w:rsidR="0076019D" w:rsidRDefault="0076019D" w:rsidP="0076019D">
      <w:pPr>
        <w:rPr>
          <w:b/>
          <w:bCs/>
          <w:sz w:val="52"/>
          <w:szCs w:val="52"/>
        </w:rPr>
      </w:pPr>
    </w:p>
    <w:p w:rsidR="0076019D" w:rsidRDefault="0076019D" w:rsidP="0076019D">
      <w:pPr>
        <w:rPr>
          <w:b/>
          <w:bCs/>
          <w:sz w:val="52"/>
          <w:szCs w:val="52"/>
        </w:rPr>
      </w:pPr>
    </w:p>
    <w:p w:rsidR="0076019D" w:rsidRPr="00DB1B97" w:rsidRDefault="0076019D" w:rsidP="0076019D">
      <w:pPr>
        <w:ind w:left="1416" w:firstLine="708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 xml:space="preserve">     O</w:t>
      </w:r>
      <w:r w:rsidRPr="00DB1B97">
        <w:rPr>
          <w:b/>
          <w:bCs/>
          <w:sz w:val="52"/>
          <w:szCs w:val="52"/>
        </w:rPr>
        <w:t xml:space="preserve">bce  Rohovce </w:t>
      </w:r>
    </w:p>
    <w:p w:rsidR="0076019D" w:rsidRPr="00DB1B97" w:rsidRDefault="0076019D" w:rsidP="0076019D">
      <w:pPr>
        <w:rPr>
          <w:b/>
          <w:bCs/>
          <w:sz w:val="52"/>
          <w:szCs w:val="52"/>
        </w:rPr>
      </w:pPr>
    </w:p>
    <w:p w:rsidR="0076019D" w:rsidRPr="00DB1B97" w:rsidRDefault="0076019D" w:rsidP="0076019D">
      <w:pPr>
        <w:rPr>
          <w:b/>
          <w:bCs/>
          <w:sz w:val="52"/>
          <w:szCs w:val="52"/>
        </w:rPr>
      </w:pPr>
      <w:r w:rsidRPr="00DB1B97">
        <w:rPr>
          <w:b/>
          <w:bCs/>
          <w:sz w:val="52"/>
          <w:szCs w:val="52"/>
        </w:rPr>
        <w:t xml:space="preserve">    </w:t>
      </w:r>
      <w:r>
        <w:rPr>
          <w:b/>
          <w:bCs/>
          <w:sz w:val="52"/>
          <w:szCs w:val="52"/>
        </w:rPr>
        <w:t xml:space="preserve">                   </w:t>
      </w:r>
      <w:r w:rsidRPr="00DB1B97">
        <w:rPr>
          <w:b/>
          <w:bCs/>
          <w:sz w:val="52"/>
          <w:szCs w:val="52"/>
        </w:rPr>
        <w:t xml:space="preserve"> za rok </w:t>
      </w:r>
      <w:r>
        <w:rPr>
          <w:b/>
          <w:bCs/>
          <w:sz w:val="52"/>
          <w:szCs w:val="52"/>
        </w:rPr>
        <w:t>2013</w:t>
      </w:r>
    </w:p>
    <w:p w:rsidR="0076019D" w:rsidRPr="00DB1B97" w:rsidRDefault="0076019D" w:rsidP="0076019D">
      <w:pPr>
        <w:jc w:val="center"/>
        <w:rPr>
          <w:sz w:val="52"/>
          <w:szCs w:val="52"/>
        </w:rPr>
      </w:pPr>
    </w:p>
    <w:p w:rsidR="0076019D" w:rsidRDefault="0076019D" w:rsidP="0076019D">
      <w:pPr>
        <w:jc w:val="center"/>
        <w:rPr>
          <w:sz w:val="40"/>
        </w:rPr>
      </w:pPr>
    </w:p>
    <w:p w:rsidR="0076019D" w:rsidRDefault="0076019D" w:rsidP="0076019D">
      <w:pPr>
        <w:jc w:val="center"/>
        <w:rPr>
          <w:sz w:val="40"/>
        </w:rPr>
      </w:pPr>
    </w:p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>
      <w:r>
        <w:t xml:space="preserve">Vypracovala: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Štatutárny zástupca: </w:t>
      </w:r>
    </w:p>
    <w:p w:rsidR="0076019D" w:rsidRDefault="0076019D" w:rsidP="0076019D"/>
    <w:p w:rsidR="0076019D" w:rsidRDefault="0076019D" w:rsidP="0076019D">
      <w:pPr>
        <w:rPr>
          <w:sz w:val="32"/>
        </w:rPr>
      </w:pPr>
      <w:r>
        <w:t xml:space="preserve"> Ing. </w:t>
      </w:r>
      <w:proofErr w:type="spellStart"/>
      <w:r>
        <w:t>Orbánová</w:t>
      </w:r>
      <w:proofErr w:type="spellEnd"/>
      <w:r>
        <w:t xml:space="preserve"> </w:t>
      </w:r>
      <w:proofErr w:type="spellStart"/>
      <w:r>
        <w:t>Piroska</w:t>
      </w:r>
      <w:proofErr w:type="spellEnd"/>
      <w:r>
        <w:t xml:space="preserve">                                                         </w:t>
      </w:r>
      <w:proofErr w:type="spellStart"/>
      <w:r>
        <w:t>Bc.Eugen</w:t>
      </w:r>
      <w:proofErr w:type="spellEnd"/>
      <w:r>
        <w:t xml:space="preserve"> Horváth</w:t>
      </w:r>
      <w:r>
        <w:rPr>
          <w:sz w:val="32"/>
        </w:rPr>
        <w:t xml:space="preserve">  </w:t>
      </w:r>
    </w:p>
    <w:p w:rsidR="0076019D" w:rsidRPr="00252355" w:rsidRDefault="0076019D" w:rsidP="0076019D">
      <w:pPr>
        <w:pStyle w:val="Zkladntext"/>
        <w:rPr>
          <w:sz w:val="24"/>
        </w:rPr>
      </w:pPr>
      <w:r>
        <w:rPr>
          <w:sz w:val="24"/>
        </w:rPr>
        <w:t xml:space="preserve"> samostatná odborná referentka</w:t>
      </w:r>
      <w:r w:rsidRPr="00252355">
        <w:rPr>
          <w:sz w:val="24"/>
        </w:rPr>
        <w:t xml:space="preserve">                                        </w:t>
      </w:r>
      <w:r>
        <w:rPr>
          <w:sz w:val="24"/>
        </w:rPr>
        <w:t xml:space="preserve">    starosta </w:t>
      </w:r>
      <w:r w:rsidRPr="00252355">
        <w:rPr>
          <w:sz w:val="24"/>
        </w:rPr>
        <w:t>obce</w:t>
      </w:r>
    </w:p>
    <w:p w:rsidR="0076019D" w:rsidRDefault="0076019D" w:rsidP="0076019D"/>
    <w:p w:rsidR="0076019D" w:rsidRDefault="0076019D" w:rsidP="0076019D">
      <w:pPr>
        <w:pStyle w:val="Nadpis1"/>
        <w:rPr>
          <w:b w:val="0"/>
          <w:bCs w:val="0"/>
        </w:rPr>
      </w:pPr>
    </w:p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76019D" w:rsidRDefault="0076019D" w:rsidP="0076019D"/>
    <w:p w:rsidR="00C25CBA" w:rsidRPr="00DA5844" w:rsidRDefault="00C25CBA" w:rsidP="00C25CBA">
      <w:pPr>
        <w:rPr>
          <w:b/>
        </w:rPr>
      </w:pPr>
      <w:r w:rsidRPr="00DA5844">
        <w:rPr>
          <w:b/>
        </w:rPr>
        <w:lastRenderedPageBreak/>
        <w:t xml:space="preserve">         OBSAH 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str.</w:t>
      </w:r>
    </w:p>
    <w:p w:rsidR="00C25CBA" w:rsidRPr="00DA5844" w:rsidRDefault="00C25CBA" w:rsidP="00C25CBA">
      <w:pPr>
        <w:rPr>
          <w:b/>
        </w:rPr>
      </w:pPr>
    </w:p>
    <w:p w:rsidR="00534EA6" w:rsidRPr="00534EA6" w:rsidRDefault="00C25CBA" w:rsidP="00C25CBA">
      <w:pPr>
        <w:numPr>
          <w:ilvl w:val="0"/>
          <w:numId w:val="25"/>
        </w:num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Základná charakteristika obce                                                       </w:t>
      </w:r>
      <w:r w:rsidRPr="00C25CBA">
        <w:rPr>
          <w:rFonts w:ascii="Bookman Old Style" w:hAnsi="Bookman Old Style" w:cs="Arial"/>
          <w:bCs/>
          <w:sz w:val="22"/>
          <w:szCs w:val="22"/>
        </w:rPr>
        <w:t>3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 w:rsidRPr="00534EA6">
        <w:rPr>
          <w:rFonts w:ascii="Bookman Old Style" w:hAnsi="Bookman Old Style" w:cs="Arial"/>
          <w:bCs/>
          <w:sz w:val="20"/>
          <w:szCs w:val="20"/>
        </w:rPr>
        <w:t>Geografické údaje</w:t>
      </w:r>
      <w:r w:rsidR="00C25CBA" w:rsidRPr="00534EA6">
        <w:rPr>
          <w:rFonts w:ascii="Bookman Old Style" w:hAnsi="Bookman Old Style" w:cs="Arial"/>
          <w:bCs/>
          <w:sz w:val="20"/>
          <w:szCs w:val="20"/>
        </w:rPr>
        <w:tab/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Demografické údaje</w:t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Ekonomické údaje</w:t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Symboly obce</w:t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História obce</w:t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Pamätihodnosti obce</w:t>
      </w:r>
    </w:p>
    <w:p w:rsidR="00534EA6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Významné osobnosti obce</w:t>
      </w:r>
    </w:p>
    <w:p w:rsidR="003853B2" w:rsidRDefault="00534EA6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Občianska a technická vybavenosť obce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Výchova  a vzdelávanie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Zdravotníctvo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Sociálne zabezpečenie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Kultúra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Šport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Hospodárstvo</w:t>
      </w:r>
    </w:p>
    <w:p w:rsidR="003853B2" w:rsidRDefault="003853B2" w:rsidP="00534EA6">
      <w:pPr>
        <w:ind w:left="786"/>
        <w:rPr>
          <w:rFonts w:ascii="Bookman Old Style" w:hAnsi="Bookman Old Style" w:cs="Arial"/>
          <w:bCs/>
          <w:sz w:val="20"/>
          <w:szCs w:val="20"/>
        </w:rPr>
      </w:pPr>
      <w:r>
        <w:rPr>
          <w:rFonts w:ascii="Bookman Old Style" w:hAnsi="Bookman Old Style" w:cs="Arial"/>
          <w:bCs/>
          <w:sz w:val="20"/>
          <w:szCs w:val="20"/>
        </w:rPr>
        <w:t>Organizačná štruktúra obce</w:t>
      </w:r>
    </w:p>
    <w:p w:rsidR="00C25CBA" w:rsidRPr="003853B2" w:rsidRDefault="00C25CBA" w:rsidP="003853B2">
      <w:pPr>
        <w:ind w:left="786"/>
        <w:rPr>
          <w:rFonts w:ascii="Bookman Old Style" w:hAnsi="Bookman Old Style"/>
          <w:sz w:val="20"/>
          <w:szCs w:val="20"/>
        </w:rPr>
      </w:pPr>
      <w:r w:rsidRPr="00534EA6">
        <w:rPr>
          <w:rFonts w:ascii="Bookman Old Style" w:hAnsi="Bookman Old Style" w:cs="Arial"/>
          <w:bCs/>
          <w:sz w:val="20"/>
          <w:szCs w:val="20"/>
        </w:rPr>
        <w:tab/>
      </w:r>
      <w:r w:rsidRPr="00534EA6">
        <w:rPr>
          <w:rFonts w:ascii="Bookman Old Style" w:hAnsi="Bookman Old Style" w:cs="Arial"/>
          <w:bCs/>
          <w:sz w:val="20"/>
          <w:szCs w:val="20"/>
        </w:rPr>
        <w:tab/>
      </w:r>
      <w:r w:rsidRPr="00534EA6">
        <w:rPr>
          <w:rFonts w:ascii="Bookman Old Style" w:hAnsi="Bookman Old Style" w:cs="Arial"/>
          <w:bCs/>
          <w:sz w:val="20"/>
          <w:szCs w:val="20"/>
        </w:rPr>
        <w:tab/>
      </w:r>
      <w:r w:rsidRPr="00534EA6">
        <w:rPr>
          <w:rFonts w:ascii="Bookman Old Style" w:hAnsi="Bookman Old Style" w:cs="Arial"/>
          <w:bCs/>
          <w:sz w:val="20"/>
          <w:szCs w:val="20"/>
        </w:rPr>
        <w:tab/>
      </w:r>
      <w:r w:rsidRPr="00534EA6">
        <w:rPr>
          <w:rFonts w:ascii="Bookman Old Style" w:hAnsi="Bookman Old Style" w:cs="Arial"/>
          <w:bCs/>
          <w:sz w:val="20"/>
          <w:szCs w:val="20"/>
        </w:rPr>
        <w:tab/>
      </w:r>
      <w:r w:rsidRPr="00534EA6">
        <w:rPr>
          <w:rFonts w:ascii="Bookman Old Style" w:hAnsi="Bookman Old Style" w:cs="Arial"/>
          <w:bCs/>
          <w:sz w:val="20"/>
          <w:szCs w:val="20"/>
        </w:rPr>
        <w:tab/>
      </w:r>
    </w:p>
    <w:p w:rsidR="00C25CBA" w:rsidRDefault="00BE6D30" w:rsidP="00C25CBA">
      <w:pPr>
        <w:numPr>
          <w:ilvl w:val="0"/>
          <w:numId w:val="25"/>
        </w:numPr>
        <w:spacing w:line="36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Rozpočet  obce</w:t>
      </w:r>
      <w:r w:rsidR="003853B2">
        <w:rPr>
          <w:rFonts w:ascii="Bookman Old Style" w:hAnsi="Bookman Old Style"/>
        </w:rPr>
        <w:t xml:space="preserve"> na rok 2013 a jeho plnenie</w:t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  <w:t xml:space="preserve">          10</w:t>
      </w:r>
    </w:p>
    <w:p w:rsidR="003853B2" w:rsidRPr="003853B2" w:rsidRDefault="003853B2" w:rsidP="003853B2">
      <w:pPr>
        <w:ind w:left="788"/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>Plnenie príjmov  za rok 2013</w:t>
      </w:r>
    </w:p>
    <w:p w:rsidR="003853B2" w:rsidRDefault="003853B2" w:rsidP="003853B2">
      <w:pPr>
        <w:ind w:left="788"/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>Čerpanie výdavkov za rok 2013</w:t>
      </w:r>
    </w:p>
    <w:p w:rsidR="00C25CBA" w:rsidRPr="003853B2" w:rsidRDefault="00C25CBA" w:rsidP="003853B2">
      <w:pPr>
        <w:ind w:left="788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p w:rsidR="003853B2" w:rsidRDefault="00BE6D30" w:rsidP="00C25CBA">
      <w:pPr>
        <w:numPr>
          <w:ilvl w:val="0"/>
          <w:numId w:val="25"/>
        </w:num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Hospodárenie obce  a rozdelenie </w:t>
      </w:r>
      <w:r w:rsidR="003853B2">
        <w:rPr>
          <w:rFonts w:ascii="Bookman Old Style" w:hAnsi="Bookman Old Style"/>
        </w:rPr>
        <w:t xml:space="preserve">výsledku hospodárenia za rok </w:t>
      </w:r>
    </w:p>
    <w:p w:rsidR="00C25CBA" w:rsidRPr="009D394A" w:rsidRDefault="003853B2" w:rsidP="003853B2">
      <w:pPr>
        <w:ind w:left="786"/>
        <w:rPr>
          <w:rFonts w:ascii="Bookman Old Style" w:hAnsi="Bookman Old Style"/>
        </w:rPr>
      </w:pPr>
      <w:r>
        <w:rPr>
          <w:rFonts w:ascii="Bookman Old Style" w:hAnsi="Bookman Old Style"/>
        </w:rPr>
        <w:t>2013</w:t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>
        <w:rPr>
          <w:rFonts w:ascii="Bookman Old Style" w:hAnsi="Bookman Old Style"/>
        </w:rPr>
        <w:t xml:space="preserve">                                                                 </w:t>
      </w:r>
      <w:r w:rsidR="00BE6D30">
        <w:rPr>
          <w:rFonts w:ascii="Bookman Old Style" w:hAnsi="Bookman Old Style"/>
        </w:rPr>
        <w:t>13</w:t>
      </w:r>
    </w:p>
    <w:p w:rsidR="00C25CBA" w:rsidRPr="009D394A" w:rsidRDefault="00C25CBA" w:rsidP="00C25CBA">
      <w:pPr>
        <w:rPr>
          <w:rFonts w:ascii="Bookman Old Style" w:hAnsi="Bookman Old Style"/>
        </w:rPr>
      </w:pPr>
    </w:p>
    <w:p w:rsidR="003853B2" w:rsidRDefault="00BE6D30" w:rsidP="00BE6D30">
      <w:pPr>
        <w:numPr>
          <w:ilvl w:val="0"/>
          <w:numId w:val="25"/>
        </w:num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Účtovníctvo obce </w:t>
      </w:r>
      <w:r w:rsidR="003853B2">
        <w:rPr>
          <w:rFonts w:ascii="Bookman Old Style" w:hAnsi="Bookman Old Style"/>
        </w:rPr>
        <w:t>–bilancia aktív a pasív za konsolidovaný</w:t>
      </w:r>
    </w:p>
    <w:p w:rsidR="00C25CBA" w:rsidRPr="00BE6D30" w:rsidRDefault="003853B2" w:rsidP="003853B2">
      <w:pPr>
        <w:ind w:left="786"/>
        <w:rPr>
          <w:rFonts w:ascii="Bookman Old Style" w:hAnsi="Bookman Old Style"/>
        </w:rPr>
      </w:pPr>
      <w:r>
        <w:rPr>
          <w:rFonts w:ascii="Bookman Old Style" w:hAnsi="Bookman Old Style"/>
        </w:rPr>
        <w:t>celok</w:t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</w:t>
      </w:r>
      <w:r w:rsidR="00BE6D30">
        <w:rPr>
          <w:rFonts w:ascii="Bookman Old Style" w:hAnsi="Bookman Old Style"/>
        </w:rPr>
        <w:tab/>
      </w:r>
      <w:r w:rsidR="00BE6D30">
        <w:rPr>
          <w:rFonts w:ascii="Bookman Old Style" w:hAnsi="Bookman Old Style"/>
        </w:rPr>
        <w:tab/>
      </w:r>
      <w:r w:rsidR="00BE6D30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C25CBA">
        <w:rPr>
          <w:rFonts w:ascii="Bookman Old Style" w:hAnsi="Bookman Old Style"/>
        </w:rPr>
        <w:tab/>
      </w:r>
      <w:r w:rsidR="00BE6D30">
        <w:rPr>
          <w:rFonts w:ascii="Bookman Old Style" w:hAnsi="Bookman Old Style"/>
        </w:rPr>
        <w:t>15</w:t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</w:r>
      <w:r w:rsidR="00C25CBA" w:rsidRPr="00BE6D30">
        <w:rPr>
          <w:rFonts w:ascii="Bookman Old Style" w:hAnsi="Bookman Old Style"/>
        </w:rPr>
        <w:tab/>
        <w:t xml:space="preserve"> </w:t>
      </w:r>
    </w:p>
    <w:p w:rsidR="00C25CBA" w:rsidRPr="009D394A" w:rsidRDefault="00BE6D30" w:rsidP="00C25CBA">
      <w:pPr>
        <w:numPr>
          <w:ilvl w:val="0"/>
          <w:numId w:val="25"/>
        </w:numPr>
        <w:spacing w:line="36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Hospodársky výs</w:t>
      </w:r>
      <w:r w:rsidR="003853B2">
        <w:rPr>
          <w:rFonts w:ascii="Bookman Old Style" w:hAnsi="Bookman Old Style"/>
        </w:rPr>
        <w:t>ledok za konsolidovaný celok</w:t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  <w:t xml:space="preserve">          21</w:t>
      </w:r>
    </w:p>
    <w:p w:rsidR="00C25CBA" w:rsidRDefault="00BE6D30" w:rsidP="00BE6D30">
      <w:pPr>
        <w:spacing w:line="36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6.</w:t>
      </w:r>
      <w:r w:rsidR="00C25CBA">
        <w:rPr>
          <w:rFonts w:ascii="Bookman Old Style" w:hAnsi="Bookman Old Style"/>
        </w:rPr>
        <w:t xml:space="preserve">  </w:t>
      </w:r>
      <w:r>
        <w:rPr>
          <w:rFonts w:ascii="Bookman Old Style" w:hAnsi="Bookman Old Style"/>
        </w:rPr>
        <w:t xml:space="preserve">Ostatné </w:t>
      </w:r>
      <w:r w:rsidR="003853B2">
        <w:rPr>
          <w:rFonts w:ascii="Bookman Old Style" w:hAnsi="Bookman Old Style"/>
        </w:rPr>
        <w:t>dôležité informácie</w:t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</w:r>
      <w:r w:rsidR="003853B2">
        <w:rPr>
          <w:rFonts w:ascii="Bookman Old Style" w:hAnsi="Bookman Old Style"/>
        </w:rPr>
        <w:tab/>
        <w:t xml:space="preserve"> </w:t>
      </w:r>
      <w:r>
        <w:rPr>
          <w:rFonts w:ascii="Bookman Old Style" w:hAnsi="Bookman Old Style"/>
        </w:rPr>
        <w:t>23</w:t>
      </w:r>
    </w:p>
    <w:p w:rsidR="003853B2" w:rsidRPr="003853B2" w:rsidRDefault="003853B2" w:rsidP="003853B2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</w:rPr>
        <w:t xml:space="preserve">           </w:t>
      </w:r>
      <w:r w:rsidRPr="003853B2">
        <w:rPr>
          <w:rFonts w:ascii="Bookman Old Style" w:hAnsi="Bookman Old Style"/>
          <w:sz w:val="20"/>
          <w:szCs w:val="20"/>
        </w:rPr>
        <w:t>Konsolidácia</w:t>
      </w:r>
    </w:p>
    <w:p w:rsidR="003853B2" w:rsidRPr="003853B2" w:rsidRDefault="003853B2" w:rsidP="003853B2">
      <w:pPr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 xml:space="preserve">           </w:t>
      </w:r>
      <w:r>
        <w:rPr>
          <w:rFonts w:ascii="Bookman Old Style" w:hAnsi="Bookman Old Style"/>
          <w:sz w:val="20"/>
          <w:szCs w:val="20"/>
        </w:rPr>
        <w:t xml:space="preserve">  </w:t>
      </w:r>
      <w:r w:rsidRPr="003853B2">
        <w:rPr>
          <w:rFonts w:ascii="Bookman Old Style" w:hAnsi="Bookman Old Style"/>
          <w:sz w:val="20"/>
          <w:szCs w:val="20"/>
        </w:rPr>
        <w:t>Prijaté granty a transfery</w:t>
      </w:r>
    </w:p>
    <w:p w:rsidR="003853B2" w:rsidRPr="003853B2" w:rsidRDefault="003853B2" w:rsidP="003853B2">
      <w:pPr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 xml:space="preserve">           </w:t>
      </w:r>
      <w:r>
        <w:rPr>
          <w:rFonts w:ascii="Bookman Old Style" w:hAnsi="Bookman Old Style"/>
          <w:sz w:val="20"/>
          <w:szCs w:val="20"/>
        </w:rPr>
        <w:t xml:space="preserve">  </w:t>
      </w:r>
      <w:r w:rsidRPr="003853B2">
        <w:rPr>
          <w:rFonts w:ascii="Bookman Old Style" w:hAnsi="Bookman Old Style"/>
          <w:sz w:val="20"/>
          <w:szCs w:val="20"/>
        </w:rPr>
        <w:t>Poskytnuté dotácie</w:t>
      </w:r>
    </w:p>
    <w:p w:rsidR="003853B2" w:rsidRPr="003853B2" w:rsidRDefault="003853B2" w:rsidP="003853B2">
      <w:pPr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 xml:space="preserve">           </w:t>
      </w:r>
      <w:r>
        <w:rPr>
          <w:rFonts w:ascii="Bookman Old Style" w:hAnsi="Bookman Old Style"/>
          <w:sz w:val="20"/>
          <w:szCs w:val="20"/>
        </w:rPr>
        <w:t xml:space="preserve">  </w:t>
      </w:r>
      <w:r w:rsidRPr="003853B2">
        <w:rPr>
          <w:rFonts w:ascii="Bookman Old Style" w:hAnsi="Bookman Old Style"/>
          <w:sz w:val="20"/>
          <w:szCs w:val="20"/>
        </w:rPr>
        <w:t>Významné investičné akcie  v roku 2013</w:t>
      </w:r>
    </w:p>
    <w:p w:rsidR="003853B2" w:rsidRPr="003853B2" w:rsidRDefault="003853B2" w:rsidP="003853B2">
      <w:pPr>
        <w:rPr>
          <w:rFonts w:ascii="Bookman Old Style" w:hAnsi="Bookman Old Style"/>
          <w:sz w:val="20"/>
          <w:szCs w:val="20"/>
        </w:rPr>
      </w:pPr>
      <w:r w:rsidRPr="003853B2">
        <w:rPr>
          <w:rFonts w:ascii="Bookman Old Style" w:hAnsi="Bookman Old Style"/>
          <w:sz w:val="20"/>
          <w:szCs w:val="20"/>
        </w:rPr>
        <w:t xml:space="preserve">           </w:t>
      </w:r>
      <w:r>
        <w:rPr>
          <w:rFonts w:ascii="Bookman Old Style" w:hAnsi="Bookman Old Style"/>
          <w:sz w:val="20"/>
          <w:szCs w:val="20"/>
        </w:rPr>
        <w:t xml:space="preserve">  </w:t>
      </w:r>
      <w:r w:rsidRPr="003853B2">
        <w:rPr>
          <w:rFonts w:ascii="Bookman Old Style" w:hAnsi="Bookman Old Style"/>
          <w:sz w:val="20"/>
          <w:szCs w:val="20"/>
        </w:rPr>
        <w:t>Predpokladaný budúci vývoj činnosti</w:t>
      </w:r>
    </w:p>
    <w:p w:rsidR="003853B2" w:rsidRPr="003853B2" w:rsidRDefault="003853B2" w:rsidP="003853B2">
      <w:pPr>
        <w:rPr>
          <w:rFonts w:ascii="Bookman Old Style" w:hAnsi="Bookman Old Style"/>
        </w:rPr>
      </w:pPr>
      <w:r w:rsidRPr="003853B2">
        <w:rPr>
          <w:rFonts w:ascii="Bookman Old Style" w:hAnsi="Bookman Old Style"/>
          <w:sz w:val="20"/>
          <w:szCs w:val="20"/>
        </w:rPr>
        <w:t xml:space="preserve">           </w:t>
      </w:r>
      <w:r>
        <w:rPr>
          <w:rFonts w:ascii="Bookman Old Style" w:hAnsi="Bookman Old Style"/>
          <w:sz w:val="20"/>
          <w:szCs w:val="20"/>
        </w:rPr>
        <w:t xml:space="preserve">  </w:t>
      </w:r>
      <w:r w:rsidRPr="003853B2">
        <w:rPr>
          <w:rFonts w:ascii="Bookman Old Style" w:hAnsi="Bookman Old Style"/>
          <w:sz w:val="20"/>
          <w:szCs w:val="20"/>
        </w:rPr>
        <w:t>Rôzne</w:t>
      </w:r>
      <w:r>
        <w:rPr>
          <w:rFonts w:ascii="Bookman Old Style" w:hAnsi="Bookman Old Style"/>
          <w:sz w:val="20"/>
          <w:szCs w:val="20"/>
        </w:rPr>
        <w:t xml:space="preserve"> </w:t>
      </w:r>
      <w:r w:rsidRPr="003853B2">
        <w:rPr>
          <w:rFonts w:ascii="Bookman Old Style" w:hAnsi="Bookman Old Style"/>
          <w:sz w:val="20"/>
          <w:szCs w:val="20"/>
        </w:rPr>
        <w:t>-</w:t>
      </w:r>
      <w:r>
        <w:rPr>
          <w:rFonts w:ascii="Bookman Old Style" w:hAnsi="Bookman Old Style"/>
          <w:sz w:val="20"/>
          <w:szCs w:val="20"/>
        </w:rPr>
        <w:t xml:space="preserve"> </w:t>
      </w:r>
      <w:r w:rsidRPr="003853B2">
        <w:rPr>
          <w:rFonts w:ascii="Bookman Old Style" w:hAnsi="Bookman Old Style"/>
          <w:sz w:val="20"/>
          <w:szCs w:val="20"/>
        </w:rPr>
        <w:t>udalosti osobitného významu po skončení účtovného</w:t>
      </w:r>
      <w:r>
        <w:rPr>
          <w:rFonts w:ascii="Bookman Old Style" w:hAnsi="Bookman Old Style"/>
        </w:rPr>
        <w:t xml:space="preserve"> </w:t>
      </w:r>
      <w:r w:rsidRPr="003853B2">
        <w:rPr>
          <w:rFonts w:ascii="Bookman Old Style" w:hAnsi="Bookman Old Style"/>
          <w:sz w:val="20"/>
          <w:szCs w:val="20"/>
        </w:rPr>
        <w:t>obdobia</w:t>
      </w:r>
    </w:p>
    <w:p w:rsidR="00C25CBA" w:rsidRPr="00C6579A" w:rsidRDefault="00C25CBA" w:rsidP="00915AC3">
      <w:pPr>
        <w:pStyle w:val="Odsekzoznamu"/>
        <w:ind w:left="801"/>
        <w:rPr>
          <w:rFonts w:ascii="Bookman Old Style" w:hAnsi="Bookman Old Style"/>
        </w:rPr>
      </w:pPr>
    </w:p>
    <w:p w:rsidR="00C25CBA" w:rsidRDefault="00C25CBA" w:rsidP="00C25CBA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C25CBA" w:rsidRDefault="00C25CBA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Default="00915AC3" w:rsidP="0076019D"/>
    <w:p w:rsidR="00915AC3" w:rsidRPr="00510ED1" w:rsidRDefault="00915AC3" w:rsidP="0076019D"/>
    <w:p w:rsidR="0076019D" w:rsidRPr="00C25CBA" w:rsidRDefault="0076019D" w:rsidP="0076019D">
      <w:pPr>
        <w:pStyle w:val="Nadpis1"/>
        <w:numPr>
          <w:ilvl w:val="0"/>
          <w:numId w:val="12"/>
        </w:numPr>
        <w:jc w:val="center"/>
        <w:rPr>
          <w:rFonts w:ascii="Bookman Old Style" w:hAnsi="Bookman Old Style"/>
          <w:sz w:val="32"/>
          <w:szCs w:val="32"/>
          <w:u w:val="single"/>
        </w:rPr>
      </w:pPr>
      <w:r w:rsidRPr="00C25CBA">
        <w:rPr>
          <w:rFonts w:ascii="Bookman Old Style" w:hAnsi="Bookman Old Style"/>
          <w:sz w:val="32"/>
          <w:szCs w:val="32"/>
          <w:u w:val="single"/>
        </w:rPr>
        <w:lastRenderedPageBreak/>
        <w:t>Základná charakteristika obce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                                                                                   </w:t>
      </w:r>
    </w:p>
    <w:p w:rsidR="0076019D" w:rsidRPr="00C25CBA" w:rsidRDefault="0076019D" w:rsidP="0076019D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Obec Rohovce je samostatný územný samosprávny a správny celok Slovenskej republiky. 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Identifikačné údaje :</w:t>
      </w: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</w:p>
    <w:p w:rsidR="0076019D" w:rsidRPr="00C25CBA" w:rsidRDefault="0076019D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 xml:space="preserve">Názov:  </w:t>
      </w:r>
      <w:r w:rsidRPr="00C25CBA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ab/>
        <w:t xml:space="preserve">  </w:t>
      </w:r>
      <w:r w:rsidR="00BE6D30">
        <w:rPr>
          <w:rFonts w:ascii="Bookman Old Style" w:hAnsi="Bookman Old Style"/>
        </w:rPr>
        <w:t xml:space="preserve">     </w:t>
      </w:r>
      <w:r w:rsidRPr="00C25CBA">
        <w:rPr>
          <w:rFonts w:ascii="Bookman Old Style" w:hAnsi="Bookman Old Style"/>
        </w:rPr>
        <w:t xml:space="preserve">    </w:t>
      </w:r>
      <w:r w:rsidRPr="00C25CBA">
        <w:rPr>
          <w:rFonts w:ascii="Bookman Old Style" w:hAnsi="Bookman Old Style"/>
          <w:b/>
        </w:rPr>
        <w:t>Obec Rohovce</w:t>
      </w:r>
    </w:p>
    <w:p w:rsidR="0076019D" w:rsidRPr="00C25CBA" w:rsidRDefault="0076019D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>Adresa pre poštový styk :</w:t>
      </w:r>
      <w:r w:rsidRPr="00C25CBA">
        <w:rPr>
          <w:rFonts w:ascii="Bookman Old Style" w:hAnsi="Bookman Old Style"/>
          <w:b/>
        </w:rPr>
        <w:t>Obecný úrad  , 93030 Rohovce č.164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IČO: </w:t>
      </w:r>
      <w:r w:rsidRPr="00C25CBA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ab/>
        <w:t xml:space="preserve">       </w:t>
      </w:r>
      <w:r w:rsidR="00BE6D30">
        <w:rPr>
          <w:rFonts w:ascii="Bookman Old Style" w:hAnsi="Bookman Old Style"/>
        </w:rPr>
        <w:t xml:space="preserve">    </w:t>
      </w:r>
      <w:r w:rsidRPr="00C25CBA">
        <w:rPr>
          <w:rFonts w:ascii="Bookman Old Style" w:hAnsi="Bookman Old Style"/>
          <w:b/>
        </w:rPr>
        <w:t>00305715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DIČ: </w:t>
      </w:r>
      <w:r w:rsidRPr="00C25CBA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ab/>
        <w:t xml:space="preserve">       </w:t>
      </w:r>
      <w:r w:rsidR="00BE6D30">
        <w:rPr>
          <w:rFonts w:ascii="Bookman Old Style" w:hAnsi="Bookman Old Style"/>
        </w:rPr>
        <w:t xml:space="preserve">    </w:t>
      </w:r>
      <w:r w:rsidRPr="00C25CBA">
        <w:rPr>
          <w:rFonts w:ascii="Bookman Old Style" w:hAnsi="Bookman Old Style"/>
          <w:b/>
        </w:rPr>
        <w:t>2021168985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Právna forma :                </w:t>
      </w:r>
      <w:r w:rsidRPr="00C25CBA">
        <w:rPr>
          <w:rFonts w:ascii="Bookman Old Style" w:hAnsi="Bookman Old Style"/>
          <w:b/>
        </w:rPr>
        <w:t>právnická osoba</w:t>
      </w:r>
      <w:r w:rsidRPr="00C25CBA">
        <w:rPr>
          <w:rFonts w:ascii="Bookman Old Style" w:hAnsi="Bookman Old Style"/>
        </w:rPr>
        <w:t xml:space="preserve"> 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Obec ako samostatný územný samosprávny a správny celok sa riadi zákonom č. 369/1990 Zb. o obecnom zriadení v znení neskorších zmien a doplnkov a ústavou Slovenskej republiky.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Geografické údaje :</w:t>
      </w:r>
    </w:p>
    <w:p w:rsidR="004E4155" w:rsidRPr="00C25CBA" w:rsidRDefault="004E4155" w:rsidP="004E4155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  <w:bCs/>
        </w:rPr>
        <w:t>Geografická poloha:</w:t>
      </w:r>
      <w:r w:rsidRPr="00C25CBA">
        <w:rPr>
          <w:rFonts w:ascii="Bookman Old Style" w:hAnsi="Bookman Old Style"/>
          <w:b/>
        </w:rPr>
        <w:t xml:space="preserve"> Obec Rohovce  leží  v Podunajskej  nížine, v južnej časti  Žitného</w:t>
      </w:r>
      <w:r w:rsidR="00BE6D30">
        <w:rPr>
          <w:rFonts w:ascii="Bookman Old Style" w:hAnsi="Bookman Old Style"/>
          <w:b/>
        </w:rPr>
        <w:t xml:space="preserve">  </w:t>
      </w:r>
      <w:r w:rsidRPr="00C25CBA">
        <w:rPr>
          <w:rFonts w:ascii="Bookman Old Style" w:hAnsi="Bookman Old Style"/>
          <w:b/>
        </w:rPr>
        <w:t xml:space="preserve">ostrova.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Celková </w:t>
      </w:r>
      <w:r w:rsidR="0096455B" w:rsidRPr="00C25CBA">
        <w:rPr>
          <w:rFonts w:ascii="Bookman Old Style" w:hAnsi="Bookman Old Style"/>
        </w:rPr>
        <w:t xml:space="preserve"> rozloha </w:t>
      </w:r>
      <w:r w:rsidRPr="00C25CBA">
        <w:rPr>
          <w:rFonts w:ascii="Bookman Old Style" w:hAnsi="Bookman Old Style"/>
        </w:rPr>
        <w:t xml:space="preserve">obce :  </w:t>
      </w:r>
      <w:r w:rsidRPr="00C25CBA">
        <w:rPr>
          <w:rFonts w:ascii="Bookman Old Style" w:hAnsi="Bookman Old Style"/>
          <w:b/>
        </w:rPr>
        <w:t>1 641</w:t>
      </w:r>
      <w:r w:rsidRPr="00C25CBA">
        <w:rPr>
          <w:rFonts w:ascii="Bookman Old Style" w:hAnsi="Bookman Old Style"/>
        </w:rPr>
        <w:t xml:space="preserve"> ha </w:t>
      </w:r>
    </w:p>
    <w:p w:rsidR="0096455B" w:rsidRPr="00C25CBA" w:rsidRDefault="0096455B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 xml:space="preserve">Susedné mestá a obce: </w:t>
      </w:r>
      <w:r w:rsidRPr="00C25CBA">
        <w:rPr>
          <w:rFonts w:ascii="Bookman Old Style" w:hAnsi="Bookman Old Style"/>
          <w:b/>
        </w:rPr>
        <w:t>Kyselica, Trnávka, Báč, Blatná na Ostrove, Horný Bar</w:t>
      </w:r>
    </w:p>
    <w:p w:rsidR="0096455B" w:rsidRPr="00C25CBA" w:rsidRDefault="0096455B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>Nadmorská výška</w:t>
      </w:r>
      <w:r w:rsidRPr="00C25CBA">
        <w:rPr>
          <w:rFonts w:ascii="Bookman Old Style" w:hAnsi="Bookman Old Style"/>
          <w:b/>
        </w:rPr>
        <w:t xml:space="preserve">: </w:t>
      </w:r>
      <w:r w:rsidR="004E4155" w:rsidRPr="00C25CBA">
        <w:rPr>
          <w:rFonts w:ascii="Bookman Old Style" w:hAnsi="Bookman Old Style"/>
          <w:b/>
        </w:rPr>
        <w:t xml:space="preserve"> v strede obce  je 124 m </w:t>
      </w:r>
      <w:proofErr w:type="spellStart"/>
      <w:r w:rsidR="004E4155" w:rsidRPr="00C25CBA">
        <w:rPr>
          <w:rFonts w:ascii="Bookman Old Style" w:hAnsi="Bookman Old Style"/>
          <w:b/>
        </w:rPr>
        <w:t>n.m</w:t>
      </w:r>
      <w:proofErr w:type="spellEnd"/>
      <w:r w:rsidR="004E4155" w:rsidRPr="00C25CBA">
        <w:rPr>
          <w:rFonts w:ascii="Bookman Old Style" w:hAnsi="Bookman Old Style"/>
          <w:b/>
        </w:rPr>
        <w:t xml:space="preserve">. ,  v chotári  122-125 m </w:t>
      </w:r>
      <w:proofErr w:type="spellStart"/>
      <w:r w:rsidR="004E4155" w:rsidRPr="00C25CBA">
        <w:rPr>
          <w:rFonts w:ascii="Bookman Old Style" w:hAnsi="Bookman Old Style"/>
          <w:b/>
        </w:rPr>
        <w:t>n.m</w:t>
      </w:r>
      <w:proofErr w:type="spellEnd"/>
      <w:r w:rsidR="004E4155" w:rsidRPr="00C25CBA">
        <w:rPr>
          <w:rFonts w:ascii="Bookman Old Style" w:hAnsi="Bookman Old Style"/>
          <w:b/>
        </w:rPr>
        <w:t>.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   </w:t>
      </w:r>
    </w:p>
    <w:p w:rsidR="0076019D" w:rsidRPr="00C25CBA" w:rsidRDefault="0076019D" w:rsidP="0076019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Demografické údaje:</w:t>
      </w:r>
    </w:p>
    <w:p w:rsidR="0076019D" w:rsidRPr="00C25CBA" w:rsidRDefault="0076019D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 xml:space="preserve">Počet obyvateľov:  </w:t>
      </w:r>
      <w:r w:rsidRPr="00C25CBA">
        <w:rPr>
          <w:rFonts w:ascii="Bookman Old Style" w:hAnsi="Bookman Old Style"/>
          <w:b/>
        </w:rPr>
        <w:t xml:space="preserve">1143 </w:t>
      </w:r>
      <w:r w:rsidRPr="00C25CBA">
        <w:rPr>
          <w:rFonts w:ascii="Bookman Old Style" w:hAnsi="Bookman Old Style"/>
        </w:rPr>
        <w:t>obyvateľov  k </w:t>
      </w:r>
      <w:r w:rsidRPr="00C25CBA">
        <w:rPr>
          <w:rFonts w:ascii="Bookman Old Style" w:hAnsi="Bookman Old Style"/>
          <w:b/>
        </w:rPr>
        <w:t>31.12.</w:t>
      </w:r>
      <w:r w:rsidR="004E4155" w:rsidRPr="00C25CBA">
        <w:rPr>
          <w:rFonts w:ascii="Bookman Old Style" w:hAnsi="Bookman Old Style"/>
          <w:b/>
        </w:rPr>
        <w:t>2013</w:t>
      </w:r>
    </w:p>
    <w:p w:rsidR="004E4155" w:rsidRPr="00C25CBA" w:rsidRDefault="004E4155" w:rsidP="0076019D">
      <w:pPr>
        <w:rPr>
          <w:rFonts w:ascii="Bookman Old Style" w:hAnsi="Bookman Old Style"/>
        </w:rPr>
      </w:pPr>
    </w:p>
    <w:p w:rsidR="004E4155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Národnostná štruktúra – podľa posledného sčítania z roku </w:t>
      </w:r>
      <w:r w:rsidR="00997585" w:rsidRPr="00C25CBA">
        <w:rPr>
          <w:rFonts w:ascii="Bookman Old Style" w:hAnsi="Bookman Old Style"/>
        </w:rPr>
        <w:t>2011:</w:t>
      </w:r>
      <w:r w:rsidRPr="00C25CBA">
        <w:rPr>
          <w:rFonts w:ascii="Bookman Old Style" w:hAnsi="Bookman Old Style"/>
        </w:rPr>
        <w:t xml:space="preserve"> 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slovenská   :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EC254C" w:rsidRPr="00C25CBA">
        <w:rPr>
          <w:rFonts w:ascii="Bookman Old Style" w:hAnsi="Bookman Old Style"/>
        </w:rPr>
        <w:t>204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maďarská    :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EC254C" w:rsidRPr="00C25CBA">
        <w:rPr>
          <w:rFonts w:ascii="Bookman Old Style" w:hAnsi="Bookman Old Style"/>
        </w:rPr>
        <w:t>852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rómska        :    </w:t>
      </w:r>
      <w:r w:rsidR="00EC254C" w:rsidRPr="00C25CBA">
        <w:rPr>
          <w:rFonts w:ascii="Bookman Old Style" w:hAnsi="Bookman Old Style"/>
        </w:rPr>
        <w:t xml:space="preserve">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  <w:t xml:space="preserve">    </w:t>
      </w:r>
      <w:r w:rsidR="00EC254C" w:rsidRPr="00C25CBA">
        <w:rPr>
          <w:rFonts w:ascii="Bookman Old Style" w:hAnsi="Bookman Old Style"/>
        </w:rPr>
        <w:t>7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česká           :    </w:t>
      </w:r>
      <w:r w:rsidR="00EC254C" w:rsidRPr="00C25CBA">
        <w:rPr>
          <w:rFonts w:ascii="Bookman Old Style" w:hAnsi="Bookman Old Style"/>
        </w:rPr>
        <w:t xml:space="preserve">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  <w:t xml:space="preserve">    </w:t>
      </w:r>
      <w:r w:rsidR="00EC254C" w:rsidRPr="00C25CBA">
        <w:rPr>
          <w:rFonts w:ascii="Bookman Old Style" w:hAnsi="Bookman Old Style"/>
        </w:rPr>
        <w:t>5</w:t>
      </w:r>
      <w:r w:rsidRPr="00C25CBA">
        <w:rPr>
          <w:rFonts w:ascii="Bookman Old Style" w:hAnsi="Bookman Old Style"/>
        </w:rPr>
        <w:t xml:space="preserve">  </w:t>
      </w:r>
    </w:p>
    <w:p w:rsidR="00EC254C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ukrajinská    :  </w:t>
      </w:r>
      <w:r w:rsidR="00EC254C" w:rsidRPr="00C25CBA">
        <w:rPr>
          <w:rFonts w:ascii="Bookman Old Style" w:hAnsi="Bookman Old Style"/>
        </w:rPr>
        <w:t xml:space="preserve">  </w:t>
      </w:r>
      <w:r w:rsidRPr="00C25CBA">
        <w:rPr>
          <w:rFonts w:ascii="Bookman Old Style" w:hAnsi="Bookman Old Style"/>
        </w:rPr>
        <w:t xml:space="preserve">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  <w:t xml:space="preserve">    </w:t>
      </w:r>
      <w:r w:rsidR="00EC254C" w:rsidRPr="00C25CBA">
        <w:rPr>
          <w:rFonts w:ascii="Bookman Old Style" w:hAnsi="Bookman Old Style"/>
        </w:rPr>
        <w:t>1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ruská            :  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  <w:t xml:space="preserve">    </w:t>
      </w:r>
      <w:r w:rsidRPr="00C25CBA">
        <w:rPr>
          <w:rFonts w:ascii="Bookman Old Style" w:hAnsi="Bookman Old Style"/>
        </w:rPr>
        <w:t>3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iná                :  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  <w:t xml:space="preserve">    </w:t>
      </w:r>
      <w:r w:rsidRPr="00C25CBA">
        <w:rPr>
          <w:rFonts w:ascii="Bookman Old Style" w:hAnsi="Bookman Old Style"/>
        </w:rPr>
        <w:t xml:space="preserve">5       </w:t>
      </w:r>
    </w:p>
    <w:p w:rsidR="0076019D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 nezistená      :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 xml:space="preserve">115     </w:t>
      </w:r>
      <w:r w:rsidR="0076019D" w:rsidRPr="00C25CBA">
        <w:rPr>
          <w:rFonts w:ascii="Bookman Old Style" w:hAnsi="Bookman Old Style"/>
        </w:rPr>
        <w:t xml:space="preserve">  </w:t>
      </w:r>
    </w:p>
    <w:p w:rsidR="004E4155" w:rsidRPr="00C25CBA" w:rsidRDefault="004E4155" w:rsidP="0076019D">
      <w:pPr>
        <w:rPr>
          <w:rFonts w:ascii="Bookman Old Style" w:hAnsi="Bookman Old Style"/>
        </w:rPr>
      </w:pPr>
    </w:p>
    <w:p w:rsidR="004E4155" w:rsidRPr="00C25CBA" w:rsidRDefault="004E4155" w:rsidP="004E4155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Štruktúra  obyvateľstva  podľa  náboženského významu- podľa posledného sčítania z roku 2011:  </w:t>
      </w:r>
    </w:p>
    <w:p w:rsidR="004E4155" w:rsidRPr="00C25CBA" w:rsidRDefault="00EC254C" w:rsidP="0076019D">
      <w:pPr>
        <w:rPr>
          <w:rFonts w:ascii="Bookman Old Style" w:hAnsi="Bookman Old Style"/>
        </w:rPr>
      </w:pPr>
      <w:proofErr w:type="spellStart"/>
      <w:r w:rsidRPr="00C25CBA">
        <w:rPr>
          <w:rFonts w:ascii="Bookman Old Style" w:hAnsi="Bookman Old Style"/>
        </w:rPr>
        <w:t>Rímskokatolická</w:t>
      </w:r>
      <w:proofErr w:type="spellEnd"/>
      <w:r w:rsidRPr="00C25CBA">
        <w:rPr>
          <w:rFonts w:ascii="Bookman Old Style" w:hAnsi="Bookman Old Style"/>
        </w:rPr>
        <w:t xml:space="preserve"> cirkev:    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>895</w:t>
      </w:r>
    </w:p>
    <w:p w:rsidR="00EC254C" w:rsidRPr="00C25CBA" w:rsidRDefault="00EC254C" w:rsidP="0076019D">
      <w:pPr>
        <w:rPr>
          <w:rFonts w:ascii="Bookman Old Style" w:hAnsi="Bookman Old Style"/>
        </w:rPr>
      </w:pPr>
      <w:proofErr w:type="spellStart"/>
      <w:r w:rsidRPr="00C25CBA">
        <w:rPr>
          <w:rFonts w:ascii="Bookman Old Style" w:hAnsi="Bookman Old Style"/>
        </w:rPr>
        <w:t>Gréckokatolická</w:t>
      </w:r>
      <w:proofErr w:type="spellEnd"/>
      <w:r w:rsidRPr="00C25CBA">
        <w:rPr>
          <w:rFonts w:ascii="Bookman Old Style" w:hAnsi="Bookman Old Style"/>
        </w:rPr>
        <w:t xml:space="preserve"> cirkev:            </w:t>
      </w:r>
      <w:r w:rsidR="008E0538">
        <w:rPr>
          <w:rFonts w:ascii="Bookman Old Style" w:hAnsi="Bookman Old Style"/>
        </w:rPr>
        <w:tab/>
        <w:t xml:space="preserve">    </w:t>
      </w:r>
      <w:r w:rsidRPr="00C25CBA">
        <w:rPr>
          <w:rFonts w:ascii="Bookman Old Style" w:hAnsi="Bookman Old Style"/>
        </w:rPr>
        <w:t>4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Pravoslávna cirkev       :            </w:t>
      </w:r>
      <w:r w:rsidR="008E0538">
        <w:rPr>
          <w:rFonts w:ascii="Bookman Old Style" w:hAnsi="Bookman Old Style"/>
        </w:rPr>
        <w:tab/>
        <w:t xml:space="preserve">    </w:t>
      </w:r>
      <w:r w:rsidRPr="00C25CBA">
        <w:rPr>
          <w:rFonts w:ascii="Bookman Old Style" w:hAnsi="Bookman Old Style"/>
        </w:rPr>
        <w:t>3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lastRenderedPageBreak/>
        <w:t xml:space="preserve">Evanjelická  cirkev       :          </w:t>
      </w:r>
      <w:r w:rsidR="008E0538">
        <w:rPr>
          <w:rFonts w:ascii="Bookman Old Style" w:hAnsi="Bookman Old Style"/>
        </w:rPr>
        <w:tab/>
        <w:t xml:space="preserve">  </w:t>
      </w:r>
      <w:r w:rsidRPr="00C25CBA">
        <w:rPr>
          <w:rFonts w:ascii="Bookman Old Style" w:hAnsi="Bookman Old Style"/>
        </w:rPr>
        <w:t>24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Reformovaná </w:t>
      </w:r>
      <w:proofErr w:type="spellStart"/>
      <w:r w:rsidRPr="00C25CBA">
        <w:rPr>
          <w:rFonts w:ascii="Bookman Old Style" w:hAnsi="Bookman Old Style"/>
        </w:rPr>
        <w:t>krešťanská</w:t>
      </w:r>
      <w:proofErr w:type="spellEnd"/>
      <w:r w:rsidRPr="00C25CBA">
        <w:rPr>
          <w:rFonts w:ascii="Bookman Old Style" w:hAnsi="Bookman Old Style"/>
        </w:rPr>
        <w:t xml:space="preserve">  cirkev:  </w:t>
      </w:r>
      <w:r w:rsidR="008E0538">
        <w:rPr>
          <w:rFonts w:ascii="Bookman Old Style" w:hAnsi="Bookman Old Style"/>
        </w:rPr>
        <w:tab/>
        <w:t xml:space="preserve">  </w:t>
      </w:r>
      <w:r w:rsidRPr="00C25CBA">
        <w:rPr>
          <w:rFonts w:ascii="Bookman Old Style" w:hAnsi="Bookman Old Style"/>
        </w:rPr>
        <w:t>19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Bez vyznania:                     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>100</w:t>
      </w:r>
    </w:p>
    <w:p w:rsidR="00EC254C" w:rsidRPr="00C25CBA" w:rsidRDefault="00EC254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Iné:                              </w:t>
      </w:r>
      <w:r w:rsidR="00BE6D30">
        <w:rPr>
          <w:rFonts w:ascii="Bookman Old Style" w:hAnsi="Bookman Old Style"/>
        </w:rPr>
        <w:t xml:space="preserve">             </w:t>
      </w:r>
      <w:r w:rsidR="008E0538">
        <w:rPr>
          <w:rFonts w:ascii="Bookman Old Style" w:hAnsi="Bookman Old Style"/>
        </w:rPr>
        <w:tab/>
        <w:t xml:space="preserve">    </w:t>
      </w:r>
      <w:r w:rsidRPr="00C25CBA">
        <w:rPr>
          <w:rFonts w:ascii="Bookman Old Style" w:hAnsi="Bookman Old Style"/>
        </w:rPr>
        <w:t>5</w:t>
      </w:r>
    </w:p>
    <w:p w:rsidR="004E4155" w:rsidRPr="00C25CBA" w:rsidRDefault="0093531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Nezistené:                              </w:t>
      </w:r>
      <w:r w:rsidR="008E0538">
        <w:rPr>
          <w:rFonts w:ascii="Bookman Old Style" w:hAnsi="Bookman Old Style"/>
        </w:rPr>
        <w:tab/>
      </w:r>
      <w:r w:rsidR="008E0538">
        <w:rPr>
          <w:rFonts w:ascii="Bookman Old Style" w:hAnsi="Bookman Old Style"/>
        </w:rPr>
        <w:tab/>
      </w:r>
      <w:r w:rsidRPr="00C25CBA">
        <w:rPr>
          <w:rFonts w:ascii="Bookman Old Style" w:hAnsi="Bookman Old Style"/>
        </w:rPr>
        <w:t>142</w:t>
      </w:r>
    </w:p>
    <w:p w:rsidR="00BE6D30" w:rsidRDefault="00BE6D30" w:rsidP="0076019D">
      <w:pPr>
        <w:rPr>
          <w:rFonts w:ascii="Bookman Old Style" w:hAnsi="Bookman Old Style"/>
        </w:rPr>
      </w:pP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Vývoj počtu obyvateľov:</w:t>
      </w:r>
    </w:p>
    <w:p w:rsidR="00935315" w:rsidRPr="00C25CBA" w:rsidRDefault="0093531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 1995:        1022</w:t>
      </w: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 2000:</w:t>
      </w:r>
      <w:r w:rsidR="00935315" w:rsidRPr="00C25CBA">
        <w:rPr>
          <w:rFonts w:ascii="Bookman Old Style" w:hAnsi="Bookman Old Style"/>
        </w:rPr>
        <w:t xml:space="preserve">        1038</w:t>
      </w: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 2010:</w:t>
      </w:r>
      <w:r w:rsidR="00935315" w:rsidRPr="00C25CBA">
        <w:rPr>
          <w:rFonts w:ascii="Bookman Old Style" w:hAnsi="Bookman Old Style"/>
        </w:rPr>
        <w:t xml:space="preserve">        1135</w:t>
      </w: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 2011:</w:t>
      </w:r>
      <w:r w:rsidR="00935315" w:rsidRPr="00C25CBA">
        <w:rPr>
          <w:rFonts w:ascii="Bookman Old Style" w:hAnsi="Bookman Old Style"/>
        </w:rPr>
        <w:t xml:space="preserve">        1136</w:t>
      </w: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 2012:</w:t>
      </w:r>
      <w:r w:rsidR="00935315" w:rsidRPr="00C25CBA">
        <w:rPr>
          <w:rFonts w:ascii="Bookman Old Style" w:hAnsi="Bookman Old Style"/>
        </w:rPr>
        <w:t xml:space="preserve">        1132</w:t>
      </w:r>
    </w:p>
    <w:p w:rsidR="004E4155" w:rsidRPr="00C25CBA" w:rsidRDefault="004E415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Rok:2013</w:t>
      </w:r>
      <w:r w:rsidR="00935315" w:rsidRPr="00C25CBA">
        <w:rPr>
          <w:rFonts w:ascii="Bookman Old Style" w:hAnsi="Bookman Old Style"/>
        </w:rPr>
        <w:t>:        1143</w:t>
      </w:r>
    </w:p>
    <w:p w:rsidR="004E4155" w:rsidRPr="00C25CBA" w:rsidRDefault="004E4155" w:rsidP="0076019D">
      <w:pPr>
        <w:rPr>
          <w:rFonts w:ascii="Bookman Old Style" w:hAnsi="Bookman Old Style"/>
        </w:rPr>
      </w:pPr>
    </w:p>
    <w:p w:rsidR="004E4155" w:rsidRPr="00C25CBA" w:rsidRDefault="004E4155" w:rsidP="0076019D">
      <w:pPr>
        <w:rPr>
          <w:rFonts w:ascii="Bookman Old Style" w:hAnsi="Bookman Old Style"/>
        </w:rPr>
      </w:pPr>
    </w:p>
    <w:p w:rsidR="004E4155" w:rsidRPr="00C25CBA" w:rsidRDefault="004E4155" w:rsidP="004E4155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Ekonomické údaje:</w:t>
      </w:r>
    </w:p>
    <w:p w:rsidR="004E4155" w:rsidRPr="00C25CBA" w:rsidRDefault="004E4155" w:rsidP="0076019D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Nezamestnanosť v</w:t>
      </w:r>
      <w:r w:rsidR="002C18AB" w:rsidRPr="00C25CBA">
        <w:rPr>
          <w:rFonts w:ascii="Bookman Old Style" w:hAnsi="Bookman Old Style"/>
          <w:bCs/>
        </w:rPr>
        <w:t> </w:t>
      </w:r>
      <w:r w:rsidRPr="00C25CBA">
        <w:rPr>
          <w:rFonts w:ascii="Bookman Old Style" w:hAnsi="Bookman Old Style"/>
          <w:bCs/>
        </w:rPr>
        <w:t>obci</w:t>
      </w:r>
      <w:r w:rsidR="002C18AB" w:rsidRPr="00C25CBA">
        <w:rPr>
          <w:rFonts w:ascii="Bookman Old Style" w:hAnsi="Bookman Old Style"/>
          <w:bCs/>
        </w:rPr>
        <w:t xml:space="preserve"> k 31.12.2013</w:t>
      </w:r>
      <w:r w:rsidR="008E0538">
        <w:rPr>
          <w:rFonts w:ascii="Bookman Old Style" w:hAnsi="Bookman Old Style"/>
          <w:bCs/>
        </w:rPr>
        <w:t xml:space="preserve">:     </w:t>
      </w:r>
      <w:r w:rsidR="008E0538">
        <w:rPr>
          <w:rFonts w:ascii="Bookman Old Style" w:hAnsi="Bookman Old Style"/>
          <w:bCs/>
        </w:rPr>
        <w:tab/>
      </w:r>
      <w:r w:rsidR="008E0538">
        <w:rPr>
          <w:rFonts w:ascii="Bookman Old Style" w:hAnsi="Bookman Old Style"/>
          <w:bCs/>
        </w:rPr>
        <w:tab/>
        <w:t xml:space="preserve">  </w:t>
      </w:r>
      <w:r w:rsidR="00935315" w:rsidRPr="00C25CBA">
        <w:rPr>
          <w:rFonts w:ascii="Bookman Old Style" w:hAnsi="Bookman Old Style"/>
          <w:bCs/>
        </w:rPr>
        <w:t>9,8</w:t>
      </w:r>
      <w:r w:rsidR="008E0538">
        <w:rPr>
          <w:rFonts w:ascii="Bookman Old Style" w:hAnsi="Bookman Old Style"/>
          <w:bCs/>
        </w:rPr>
        <w:t>0</w:t>
      </w:r>
      <w:r w:rsidR="00935315" w:rsidRPr="00C25CBA">
        <w:rPr>
          <w:rFonts w:ascii="Bookman Old Style" w:hAnsi="Bookman Old Style"/>
          <w:bCs/>
        </w:rPr>
        <w:t xml:space="preserve"> %</w:t>
      </w:r>
    </w:p>
    <w:p w:rsidR="002C18AB" w:rsidRPr="00C25CBA" w:rsidRDefault="002C18AB" w:rsidP="0076019D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Nezamestnanosť v okrese  k 31.12.2013:</w:t>
      </w:r>
      <w:r w:rsidR="00935315" w:rsidRPr="00C25CBA">
        <w:rPr>
          <w:rFonts w:ascii="Bookman Old Style" w:hAnsi="Bookman Old Style"/>
          <w:bCs/>
        </w:rPr>
        <w:t xml:space="preserve">     </w:t>
      </w:r>
      <w:r w:rsidR="008E0538">
        <w:rPr>
          <w:rFonts w:ascii="Bookman Old Style" w:hAnsi="Bookman Old Style"/>
          <w:bCs/>
        </w:rPr>
        <w:t xml:space="preserve"> </w:t>
      </w:r>
      <w:r w:rsidR="008E0538">
        <w:rPr>
          <w:rFonts w:ascii="Bookman Old Style" w:hAnsi="Bookman Old Style"/>
          <w:bCs/>
        </w:rPr>
        <w:tab/>
      </w:r>
      <w:r w:rsidR="00935315" w:rsidRPr="00C25CBA">
        <w:rPr>
          <w:rFonts w:ascii="Bookman Old Style" w:hAnsi="Bookman Old Style"/>
          <w:bCs/>
        </w:rPr>
        <w:t>11,78 %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2C18AB" w:rsidRPr="00C25CBA" w:rsidRDefault="002C18AB" w:rsidP="002C18AB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 xml:space="preserve">Symboly obce : </w:t>
      </w:r>
    </w:p>
    <w:p w:rsidR="002C18AB" w:rsidRPr="00C25CBA" w:rsidRDefault="002C18AB" w:rsidP="002C18AB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Symboly obce / erb, vlajka, pečať/  sú zapísané  v Heraldickom  registri SR. </w:t>
      </w:r>
    </w:p>
    <w:p w:rsidR="002C18AB" w:rsidRPr="00C25CBA" w:rsidRDefault="002C18AB" w:rsidP="002C18AB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Erb</w:t>
      </w:r>
      <w:r w:rsidRPr="00C25CBA">
        <w:rPr>
          <w:rFonts w:ascii="Bookman Old Style" w:hAnsi="Bookman Old Style"/>
        </w:rPr>
        <w:t xml:space="preserve"> je zapísaný v tejto podobe:  v zelenom štíte  na oblej čiernej, striebrom šikmo mrežovanej pažiti zlatý obrátený pluh so striebornými radlicami, sprevádzaný  vľavo hore úzkym  </w:t>
      </w:r>
      <w:proofErr w:type="spellStart"/>
      <w:r w:rsidRPr="00C25CBA">
        <w:rPr>
          <w:rFonts w:ascii="Bookman Old Style" w:hAnsi="Bookman Old Style"/>
        </w:rPr>
        <w:t>zlatostriebrorne</w:t>
      </w:r>
      <w:proofErr w:type="spellEnd"/>
      <w:r w:rsidRPr="00C25CBA">
        <w:rPr>
          <w:rFonts w:ascii="Bookman Old Style" w:hAnsi="Bookman Old Style"/>
        </w:rPr>
        <w:t xml:space="preserve">  štvrteným  zahroteným  </w:t>
      </w:r>
      <w:proofErr w:type="spellStart"/>
      <w:r w:rsidRPr="00C25CBA">
        <w:rPr>
          <w:rFonts w:ascii="Bookman Old Style" w:hAnsi="Bookman Old Style"/>
        </w:rPr>
        <w:t>svätoondrejským</w:t>
      </w:r>
      <w:proofErr w:type="spellEnd"/>
      <w:r w:rsidRPr="00C25CBA">
        <w:rPr>
          <w:rFonts w:ascii="Bookman Old Style" w:hAnsi="Bookman Old Style"/>
        </w:rPr>
        <w:t xml:space="preserve">  krížom.  </w:t>
      </w:r>
    </w:p>
    <w:p w:rsidR="002C18AB" w:rsidRPr="00C25CBA" w:rsidRDefault="002C18AB" w:rsidP="002C18AB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Vlajka</w:t>
      </w:r>
      <w:r w:rsidRPr="00C25CBA">
        <w:rPr>
          <w:rFonts w:ascii="Bookman Old Style" w:hAnsi="Bookman Old Style"/>
        </w:rPr>
        <w:t xml:space="preserve"> obce  pozostáva  z 5 </w:t>
      </w:r>
      <w:proofErr w:type="spellStart"/>
      <w:r w:rsidRPr="00C25CBA">
        <w:rPr>
          <w:rFonts w:ascii="Bookman Old Style" w:hAnsi="Bookman Old Style"/>
        </w:rPr>
        <w:t>pozdľžných</w:t>
      </w:r>
      <w:proofErr w:type="spellEnd"/>
      <w:r w:rsidRPr="00C25CBA">
        <w:rPr>
          <w:rFonts w:ascii="Bookman Old Style" w:hAnsi="Bookman Old Style"/>
        </w:rPr>
        <w:t xml:space="preserve">  pruhov  vo farbách zelenej / 3/9/, žltej / 1/9/, bielej / 1/9/ a zelenej / 3/9/.  Vlajka má  pomer strán 2“3 a ukončená  je tromi </w:t>
      </w:r>
      <w:proofErr w:type="spellStart"/>
      <w:r w:rsidRPr="00C25CBA">
        <w:rPr>
          <w:rFonts w:ascii="Bookman Old Style" w:hAnsi="Bookman Old Style"/>
        </w:rPr>
        <w:t>cípm</w:t>
      </w:r>
      <w:proofErr w:type="spellEnd"/>
      <w:r w:rsidRPr="00C25CBA">
        <w:rPr>
          <w:rFonts w:ascii="Bookman Old Style" w:hAnsi="Bookman Old Style"/>
        </w:rPr>
        <w:t xml:space="preserve">, t.j.  dvomi </w:t>
      </w:r>
      <w:proofErr w:type="spellStart"/>
      <w:r w:rsidRPr="00C25CBA">
        <w:rPr>
          <w:rFonts w:ascii="Bookman Old Style" w:hAnsi="Bookman Old Style"/>
        </w:rPr>
        <w:t>zástrihmi</w:t>
      </w:r>
      <w:proofErr w:type="spellEnd"/>
      <w:r w:rsidRPr="00C25CBA">
        <w:rPr>
          <w:rFonts w:ascii="Bookman Old Style" w:hAnsi="Bookman Old Style"/>
        </w:rPr>
        <w:t xml:space="preserve"> , siahajúcimi do tretiny  jej listu. </w:t>
      </w:r>
    </w:p>
    <w:p w:rsidR="002C18AB" w:rsidRPr="00C25CBA" w:rsidRDefault="002C18AB" w:rsidP="0076019D">
      <w:pPr>
        <w:rPr>
          <w:rFonts w:ascii="Bookman Old Style" w:hAnsi="Bookman Old Style"/>
        </w:rPr>
      </w:pPr>
    </w:p>
    <w:p w:rsidR="002C18AB" w:rsidRPr="00C25CBA" w:rsidRDefault="002C18AB" w:rsidP="002C18AB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 xml:space="preserve">História obce: </w:t>
      </w:r>
    </w:p>
    <w:p w:rsidR="002C18AB" w:rsidRPr="00C25CBA" w:rsidRDefault="002C18AB" w:rsidP="002C18AB">
      <w:pPr>
        <w:jc w:val="both"/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</w:rPr>
        <w:t xml:space="preserve">Obec leží v južnej časti Žitného ostrova. Prvý krát sa spomína ako </w:t>
      </w:r>
      <w:proofErr w:type="spellStart"/>
      <w:r w:rsidRPr="00C25CBA">
        <w:rPr>
          <w:rFonts w:ascii="Bookman Old Style" w:hAnsi="Bookman Old Style"/>
        </w:rPr>
        <w:t>Zeroa</w:t>
      </w:r>
      <w:proofErr w:type="spellEnd"/>
      <w:r w:rsidRPr="00C25CBA">
        <w:rPr>
          <w:rFonts w:ascii="Bookman Old Style" w:hAnsi="Bookman Old Style"/>
        </w:rPr>
        <w:t xml:space="preserve"> v písomnej správe o obci z roku 1250. V listine zo Žigmundových čias sa spomína v roku 1392 ako </w:t>
      </w:r>
      <w:proofErr w:type="spellStart"/>
      <w:r w:rsidRPr="00C25CBA">
        <w:rPr>
          <w:rFonts w:ascii="Bookman Old Style" w:hAnsi="Bookman Old Style"/>
        </w:rPr>
        <w:t>Zarwa</w:t>
      </w:r>
      <w:proofErr w:type="spellEnd"/>
      <w:r w:rsidRPr="00C25CBA">
        <w:rPr>
          <w:rFonts w:ascii="Bookman Old Style" w:hAnsi="Bookman Old Style"/>
        </w:rPr>
        <w:t xml:space="preserve"> neskoršie ako </w:t>
      </w:r>
      <w:proofErr w:type="spellStart"/>
      <w:r w:rsidRPr="00C25CBA">
        <w:rPr>
          <w:rFonts w:ascii="Bookman Old Style" w:hAnsi="Bookman Old Style"/>
        </w:rPr>
        <w:t>Nagzarwa</w:t>
      </w:r>
      <w:proofErr w:type="spellEnd"/>
      <w:r w:rsidRPr="00C25CBA">
        <w:rPr>
          <w:rFonts w:ascii="Bookman Old Style" w:hAnsi="Bookman Old Style"/>
        </w:rPr>
        <w:t>. Obec sa však spomína aj pod menom Svätý Ondrej, po tejto obci však už v stredoveku stráca stopa. Dnes používaný názo</w:t>
      </w:r>
      <w:r w:rsidR="00935315" w:rsidRPr="00C25CBA">
        <w:rPr>
          <w:rFonts w:ascii="Bookman Old Style" w:hAnsi="Bookman Old Style"/>
        </w:rPr>
        <w:t>v dostala obec po roku 1948.</w:t>
      </w:r>
      <w:r w:rsidR="00935315" w:rsidRPr="00C25CBA">
        <w:rPr>
          <w:rFonts w:ascii="Bookman Old Style" w:hAnsi="Bookman Old Style"/>
        </w:rPr>
        <w:br/>
      </w:r>
      <w:r w:rsidRPr="00C25CBA">
        <w:rPr>
          <w:rFonts w:ascii="Bookman Old Style" w:hAnsi="Bookman Old Style"/>
        </w:rPr>
        <w:t xml:space="preserve">Obec patrila viacerým šľachtickým rodinám. V stredoveku tu bývali rodiny </w:t>
      </w:r>
      <w:proofErr w:type="spellStart"/>
      <w:r w:rsidRPr="00C25CBA">
        <w:rPr>
          <w:rFonts w:ascii="Bookman Old Style" w:hAnsi="Bookman Old Style"/>
        </w:rPr>
        <w:t>Bazini</w:t>
      </w:r>
      <w:proofErr w:type="spellEnd"/>
      <w:r w:rsidRPr="00C25CBA">
        <w:rPr>
          <w:rFonts w:ascii="Bookman Old Style" w:hAnsi="Bookman Old Style"/>
        </w:rPr>
        <w:t xml:space="preserve"> a </w:t>
      </w:r>
      <w:proofErr w:type="spellStart"/>
      <w:r w:rsidRPr="00C25CBA">
        <w:rPr>
          <w:rFonts w:ascii="Bookman Old Style" w:hAnsi="Bookman Old Style"/>
        </w:rPr>
        <w:t>Szentgyörgyi</w:t>
      </w:r>
      <w:proofErr w:type="spellEnd"/>
      <w:r w:rsidRPr="00C25CBA">
        <w:rPr>
          <w:rFonts w:ascii="Bookman Old Style" w:hAnsi="Bookman Old Style"/>
        </w:rPr>
        <w:t xml:space="preserve">. Prvým písomne doloženým zemepánom je rodina </w:t>
      </w:r>
      <w:proofErr w:type="spellStart"/>
      <w:r w:rsidRPr="00C25CBA">
        <w:rPr>
          <w:rFonts w:ascii="Bookman Old Style" w:hAnsi="Bookman Old Style"/>
        </w:rPr>
        <w:t>Sárkányovcov</w:t>
      </w:r>
      <w:proofErr w:type="spellEnd"/>
      <w:r w:rsidRPr="00C25CBA">
        <w:rPr>
          <w:rFonts w:ascii="Bookman Old Style" w:hAnsi="Bookman Old Style"/>
        </w:rPr>
        <w:t xml:space="preserve">, ktorá tu </w:t>
      </w:r>
      <w:r w:rsidR="00807CA6" w:rsidRPr="00C25CBA">
        <w:rPr>
          <w:rFonts w:ascii="Bookman Old Style" w:hAnsi="Bookman Old Style"/>
        </w:rPr>
        <w:t>postavila</w:t>
      </w:r>
      <w:r w:rsidRPr="00C25CBA">
        <w:rPr>
          <w:rFonts w:ascii="Bookman Old Style" w:hAnsi="Bookman Old Style"/>
        </w:rPr>
        <w:t xml:space="preserve"> hradný kaštieľ s vodnou priekopou. V roku 1521 ako hosť zastavil počas cesty do Budapešti aj kráľ Ľudovít II. s manželkou. Vodný hrad neskôr patrila </w:t>
      </w:r>
      <w:proofErr w:type="spellStart"/>
      <w:r w:rsidRPr="00C25CBA">
        <w:rPr>
          <w:rFonts w:ascii="Bookman Old Style" w:hAnsi="Bookman Old Style"/>
        </w:rPr>
        <w:t>Illésházyovcom</w:t>
      </w:r>
      <w:proofErr w:type="spellEnd"/>
      <w:r w:rsidRPr="00C25CBA">
        <w:rPr>
          <w:rFonts w:ascii="Bookman Old Style" w:hAnsi="Bookman Old Style"/>
        </w:rPr>
        <w:t xml:space="preserve">. Na jeho priečelí je dodnes </w:t>
      </w:r>
      <w:proofErr w:type="spellStart"/>
      <w:r w:rsidRPr="00C25CBA">
        <w:rPr>
          <w:rFonts w:ascii="Bookman Old Style" w:hAnsi="Bookman Old Style"/>
        </w:rPr>
        <w:t>Illésházyovský</w:t>
      </w:r>
      <w:proofErr w:type="spellEnd"/>
      <w:r w:rsidRPr="00C25CBA">
        <w:rPr>
          <w:rFonts w:ascii="Bookman Old Style" w:hAnsi="Bookman Old Style"/>
        </w:rPr>
        <w:t xml:space="preserve"> erb. Štefan </w:t>
      </w:r>
      <w:proofErr w:type="spellStart"/>
      <w:r w:rsidRPr="00C25CBA">
        <w:rPr>
          <w:rFonts w:ascii="Bookman Old Style" w:hAnsi="Bookman Old Style"/>
        </w:rPr>
        <w:t>Illésházy</w:t>
      </w:r>
      <w:proofErr w:type="spellEnd"/>
      <w:r w:rsidRPr="00C25CBA">
        <w:rPr>
          <w:rFonts w:ascii="Bookman Old Style" w:hAnsi="Bookman Old Style"/>
        </w:rPr>
        <w:t xml:space="preserve"> v roku 1570 nechal prestavať. Dnešný vzhľad získal po druhej veľkej prestavbe v roku 1730. Je dvojpodlažná budova so štvorcovým pôdorysom s uzavretým arkádovým dvorom. Okolo kaštieľa je chránený park. Potom kaštieľ zdedili rodina </w:t>
      </w:r>
      <w:proofErr w:type="spellStart"/>
      <w:r w:rsidRPr="00C25CBA">
        <w:rPr>
          <w:rFonts w:ascii="Bookman Old Style" w:hAnsi="Bookman Old Style"/>
        </w:rPr>
        <w:t>Batthyányiovcov</w:t>
      </w:r>
      <w:proofErr w:type="spellEnd"/>
      <w:r w:rsidRPr="00C25CBA">
        <w:rPr>
          <w:rFonts w:ascii="Bookman Old Style" w:hAnsi="Bookman Old Style"/>
        </w:rPr>
        <w:t xml:space="preserve"> a rodina </w:t>
      </w:r>
      <w:proofErr w:type="spellStart"/>
      <w:r w:rsidRPr="00C25CBA">
        <w:rPr>
          <w:rFonts w:ascii="Bookman Old Style" w:hAnsi="Bookman Old Style"/>
        </w:rPr>
        <w:t>Pongráczovcov</w:t>
      </w:r>
      <w:proofErr w:type="spellEnd"/>
      <w:r w:rsidRPr="00C25CBA">
        <w:rPr>
          <w:rFonts w:ascii="Bookman Old Style" w:hAnsi="Bookman Old Style"/>
        </w:rPr>
        <w:t xml:space="preserve">. Kaštieľ rodiny grófa </w:t>
      </w:r>
      <w:proofErr w:type="spellStart"/>
      <w:r w:rsidRPr="00C25CBA">
        <w:rPr>
          <w:rFonts w:ascii="Bookman Old Style" w:hAnsi="Bookman Old Style"/>
        </w:rPr>
        <w:t>Pongrácza</w:t>
      </w:r>
      <w:proofErr w:type="spellEnd"/>
      <w:r w:rsidRPr="00C25CBA">
        <w:rPr>
          <w:rFonts w:ascii="Bookman Old Style" w:hAnsi="Bookman Old Style"/>
        </w:rPr>
        <w:t xml:space="preserve"> po II. svetovej vojne sa stal prístreším školy až do roku 1971.</w:t>
      </w:r>
    </w:p>
    <w:p w:rsidR="002C18AB" w:rsidRPr="00C25CBA" w:rsidRDefault="002C18AB" w:rsidP="002C18AB">
      <w:pPr>
        <w:rPr>
          <w:rFonts w:ascii="Bookman Old Style" w:hAnsi="Bookman Old Style"/>
          <w:b/>
          <w:sz w:val="28"/>
          <w:szCs w:val="28"/>
        </w:rPr>
      </w:pPr>
    </w:p>
    <w:p w:rsidR="002C18AB" w:rsidRPr="00C25CBA" w:rsidRDefault="002C18AB" w:rsidP="002C18AB">
      <w:pPr>
        <w:rPr>
          <w:rFonts w:ascii="Bookman Old Style" w:hAnsi="Bookman Old Style"/>
          <w:b/>
          <w:sz w:val="28"/>
          <w:szCs w:val="28"/>
        </w:rPr>
      </w:pPr>
      <w:r w:rsidRPr="00C25CBA">
        <w:rPr>
          <w:rFonts w:ascii="Bookman Old Style" w:hAnsi="Bookman Old Style"/>
          <w:b/>
          <w:sz w:val="28"/>
          <w:szCs w:val="28"/>
        </w:rPr>
        <w:lastRenderedPageBreak/>
        <w:t>Pamätihodnosti obce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proofErr w:type="spellStart"/>
      <w:r w:rsidRPr="00C25CBA">
        <w:rPr>
          <w:rFonts w:ascii="Bookman Old Style" w:hAnsi="Bookman Old Style"/>
          <w:b w:val="0"/>
        </w:rPr>
        <w:t>Rímsko-katolický</w:t>
      </w:r>
      <w:proofErr w:type="spellEnd"/>
      <w:r w:rsidRPr="00C25CBA">
        <w:rPr>
          <w:rFonts w:ascii="Bookman Old Style" w:hAnsi="Bookman Old Style"/>
          <w:b w:val="0"/>
        </w:rPr>
        <w:t xml:space="preserve"> kostol </w:t>
      </w:r>
      <w:proofErr w:type="spellStart"/>
      <w:r w:rsidRPr="00C25CBA">
        <w:rPr>
          <w:rFonts w:ascii="Bookman Old Style" w:hAnsi="Bookman Old Style"/>
          <w:b w:val="0"/>
        </w:rPr>
        <w:t>sv.Ondreja</w:t>
      </w:r>
      <w:proofErr w:type="spellEnd"/>
      <w:r w:rsidRPr="00C25CBA">
        <w:rPr>
          <w:rFonts w:ascii="Bookman Old Style" w:hAnsi="Bookman Old Style"/>
          <w:b w:val="0"/>
        </w:rPr>
        <w:t xml:space="preserve"> –románsky  z polovice  13. storočia, goticky  upravený  v 15. a </w:t>
      </w:r>
      <w:proofErr w:type="spellStart"/>
      <w:r w:rsidRPr="00C25CBA">
        <w:rPr>
          <w:rFonts w:ascii="Bookman Old Style" w:hAnsi="Bookman Old Style"/>
          <w:b w:val="0"/>
        </w:rPr>
        <w:t>zbarokizovaný</w:t>
      </w:r>
      <w:proofErr w:type="spellEnd"/>
      <w:r w:rsidRPr="00C25CBA">
        <w:rPr>
          <w:rFonts w:ascii="Bookman Old Style" w:hAnsi="Bookman Old Style"/>
          <w:b w:val="0"/>
        </w:rPr>
        <w:t xml:space="preserve">  v 18. storočí, epitaf  neskoro</w:t>
      </w:r>
      <w:r w:rsidR="00807CA6">
        <w:rPr>
          <w:rFonts w:ascii="Bookman Old Style" w:hAnsi="Bookman Old Style"/>
          <w:b w:val="0"/>
        </w:rPr>
        <w:t xml:space="preserve"> </w:t>
      </w:r>
      <w:r w:rsidRPr="00C25CBA">
        <w:rPr>
          <w:rFonts w:ascii="Bookman Old Style" w:hAnsi="Bookman Old Style"/>
          <w:b w:val="0"/>
        </w:rPr>
        <w:t>renesančný  z roku 1655</w:t>
      </w:r>
    </w:p>
    <w:p w:rsidR="002C18AB" w:rsidRPr="00C25CBA" w:rsidRDefault="002C18AB" w:rsidP="00807CA6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 w:val="0"/>
        </w:rPr>
        <w:t xml:space="preserve">Renesančný </w:t>
      </w:r>
      <w:proofErr w:type="spellStart"/>
      <w:r w:rsidRPr="00C25CBA">
        <w:rPr>
          <w:rFonts w:ascii="Bookman Old Style" w:hAnsi="Bookman Old Style"/>
          <w:b w:val="0"/>
        </w:rPr>
        <w:t>kaštiel</w:t>
      </w:r>
      <w:proofErr w:type="spellEnd"/>
      <w:r w:rsidRPr="00C25CBA">
        <w:rPr>
          <w:rFonts w:ascii="Bookman Old Style" w:hAnsi="Bookman Old Style"/>
          <w:b w:val="0"/>
        </w:rPr>
        <w:t xml:space="preserve"> – z roku 1570, prestavaný  barokovo z 1. polovice 18. storočia, upravený čiastočne klasicisticky  v 1. polovici 19. storočia, v súčasnosti slúži ako zariadenie </w:t>
      </w:r>
      <w:r w:rsidR="00A7069C" w:rsidRPr="00C25CBA">
        <w:rPr>
          <w:rFonts w:ascii="Bookman Old Style" w:hAnsi="Bookman Old Style"/>
          <w:b w:val="0"/>
        </w:rPr>
        <w:t xml:space="preserve">sociálnych služieb  </w:t>
      </w:r>
      <w:r w:rsidR="00A7069C" w:rsidRPr="00C25CBA">
        <w:rPr>
          <w:rFonts w:ascii="Bookman Old Style" w:hAnsi="Bookman Old Style"/>
        </w:rPr>
        <w:t>Senior Park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r w:rsidRPr="00C25CBA">
        <w:rPr>
          <w:rFonts w:ascii="Bookman Old Style" w:hAnsi="Bookman Old Style"/>
          <w:b w:val="0"/>
        </w:rPr>
        <w:t xml:space="preserve">Románska kamenná krstiteľnica 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r w:rsidRPr="00C25CBA">
        <w:rPr>
          <w:rFonts w:ascii="Bookman Old Style" w:hAnsi="Bookman Old Style"/>
          <w:b w:val="0"/>
        </w:rPr>
        <w:t xml:space="preserve">Prícestná socha </w:t>
      </w:r>
      <w:proofErr w:type="spellStart"/>
      <w:r w:rsidRPr="00C25CBA">
        <w:rPr>
          <w:rFonts w:ascii="Bookman Old Style" w:hAnsi="Bookman Old Style"/>
          <w:b w:val="0"/>
        </w:rPr>
        <w:t>sv.Anny</w:t>
      </w:r>
      <w:proofErr w:type="spellEnd"/>
      <w:r w:rsidRPr="00C25CBA">
        <w:rPr>
          <w:rFonts w:ascii="Bookman Old Style" w:hAnsi="Bookman Old Style"/>
          <w:b w:val="0"/>
        </w:rPr>
        <w:t xml:space="preserve"> 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r w:rsidRPr="00C25CBA">
        <w:rPr>
          <w:rFonts w:ascii="Bookman Old Style" w:hAnsi="Bookman Old Style"/>
          <w:b w:val="0"/>
        </w:rPr>
        <w:t xml:space="preserve">Socha </w:t>
      </w:r>
      <w:proofErr w:type="spellStart"/>
      <w:r w:rsidRPr="00C25CBA">
        <w:rPr>
          <w:rFonts w:ascii="Bookman Old Style" w:hAnsi="Bookman Old Style"/>
          <w:b w:val="0"/>
        </w:rPr>
        <w:t>Immaculaty</w:t>
      </w:r>
      <w:proofErr w:type="spellEnd"/>
      <w:r w:rsidRPr="00C25CBA">
        <w:rPr>
          <w:rFonts w:ascii="Bookman Old Style" w:hAnsi="Bookman Old Style"/>
          <w:b w:val="0"/>
        </w:rPr>
        <w:t xml:space="preserve"> 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r w:rsidRPr="00C25CBA">
        <w:rPr>
          <w:rFonts w:ascii="Bookman Old Style" w:hAnsi="Bookman Old Style"/>
          <w:b w:val="0"/>
        </w:rPr>
        <w:t xml:space="preserve">Štvorhranná kaplnka </w:t>
      </w:r>
    </w:p>
    <w:p w:rsidR="002C18AB" w:rsidRPr="00C25CBA" w:rsidRDefault="002C18AB" w:rsidP="002C18AB">
      <w:pPr>
        <w:pStyle w:val="Nadpis4"/>
        <w:keepNext w:val="0"/>
        <w:numPr>
          <w:ilvl w:val="0"/>
          <w:numId w:val="1"/>
        </w:numPr>
        <w:spacing w:before="100" w:beforeAutospacing="1" w:after="100" w:afterAutospacing="1"/>
        <w:rPr>
          <w:rFonts w:ascii="Bookman Old Style" w:hAnsi="Bookman Old Style"/>
          <w:b w:val="0"/>
        </w:rPr>
      </w:pPr>
      <w:r w:rsidRPr="00C25CBA">
        <w:rPr>
          <w:rFonts w:ascii="Bookman Old Style" w:hAnsi="Bookman Old Style"/>
          <w:b w:val="0"/>
        </w:rPr>
        <w:t xml:space="preserve">Socha sv. Jána </w:t>
      </w:r>
      <w:proofErr w:type="spellStart"/>
      <w:r w:rsidRPr="00C25CBA">
        <w:rPr>
          <w:rFonts w:ascii="Bookman Old Style" w:hAnsi="Bookman Old Style"/>
          <w:b w:val="0"/>
        </w:rPr>
        <w:t>Nepomuckého</w:t>
      </w:r>
      <w:proofErr w:type="spellEnd"/>
      <w:r w:rsidRPr="00C25CBA">
        <w:rPr>
          <w:rFonts w:ascii="Bookman Old Style" w:hAnsi="Bookman Old Style"/>
          <w:b w:val="0"/>
        </w:rPr>
        <w:t xml:space="preserve"> </w:t>
      </w:r>
    </w:p>
    <w:p w:rsidR="00A7069C" w:rsidRDefault="00A7069C" w:rsidP="0076019D">
      <w:pPr>
        <w:rPr>
          <w:rFonts w:ascii="Bookman Old Style" w:hAnsi="Bookman Old Style"/>
          <w:b/>
          <w:sz w:val="28"/>
          <w:szCs w:val="28"/>
        </w:rPr>
      </w:pPr>
      <w:r w:rsidRPr="00C25CBA">
        <w:rPr>
          <w:rFonts w:ascii="Bookman Old Style" w:hAnsi="Bookman Old Style"/>
          <w:b/>
          <w:sz w:val="28"/>
          <w:szCs w:val="28"/>
        </w:rPr>
        <w:t xml:space="preserve">Významné osobnosti obce:  </w:t>
      </w:r>
      <w:r w:rsidRPr="00C25CBA">
        <w:rPr>
          <w:rFonts w:ascii="Bookman Old Style" w:hAnsi="Bookman Old Style"/>
          <w:b/>
          <w:sz w:val="28"/>
          <w:szCs w:val="28"/>
        </w:rPr>
        <w:softHyphen/>
      </w:r>
      <w:r w:rsidRPr="00C25CBA">
        <w:rPr>
          <w:rFonts w:ascii="Bookman Old Style" w:hAnsi="Bookman Old Style"/>
          <w:b/>
          <w:sz w:val="28"/>
          <w:szCs w:val="28"/>
        </w:rPr>
        <w:softHyphen/>
      </w:r>
      <w:r w:rsidRPr="00C25CBA">
        <w:rPr>
          <w:rFonts w:ascii="Bookman Old Style" w:hAnsi="Bookman Old Style"/>
          <w:b/>
          <w:sz w:val="28"/>
          <w:szCs w:val="28"/>
        </w:rPr>
        <w:softHyphen/>
      </w:r>
      <w:r w:rsidRPr="00C25CBA">
        <w:rPr>
          <w:rFonts w:ascii="Bookman Old Style" w:hAnsi="Bookman Old Style"/>
          <w:b/>
          <w:sz w:val="28"/>
          <w:szCs w:val="28"/>
        </w:rPr>
        <w:softHyphen/>
      </w:r>
    </w:p>
    <w:p w:rsidR="00A47145" w:rsidRPr="00A47145" w:rsidRDefault="00A47145" w:rsidP="006867BB">
      <w:pPr>
        <w:jc w:val="both"/>
        <w:rPr>
          <w:rFonts w:ascii="Bookman Old Style" w:hAnsi="Bookman Old Style"/>
        </w:rPr>
      </w:pPr>
      <w:r w:rsidRPr="00A47145">
        <w:rPr>
          <w:rFonts w:ascii="Bookman Old Style" w:hAnsi="Bookman Old Style"/>
        </w:rPr>
        <w:t>Medzi významné osobnosti obce zara</w:t>
      </w:r>
      <w:r>
        <w:rPr>
          <w:rFonts w:ascii="Bookman Old Style" w:hAnsi="Bookman Old Style"/>
        </w:rPr>
        <w:t xml:space="preserve">ďujeme posledných </w:t>
      </w:r>
      <w:r w:rsidR="006867BB">
        <w:rPr>
          <w:rFonts w:ascii="Bookman Old Style" w:hAnsi="Bookman Old Style"/>
        </w:rPr>
        <w:t xml:space="preserve">šľachetných </w:t>
      </w:r>
      <w:r>
        <w:rPr>
          <w:rFonts w:ascii="Bookman Old Style" w:hAnsi="Bookman Old Style"/>
        </w:rPr>
        <w:t xml:space="preserve">majiteľov kaštieľa v Rohovciach rodinu </w:t>
      </w:r>
      <w:proofErr w:type="spellStart"/>
      <w:r>
        <w:rPr>
          <w:rFonts w:ascii="Bookman Old Style" w:hAnsi="Bookman Old Style"/>
        </w:rPr>
        <w:t>Pongráczovcov</w:t>
      </w:r>
      <w:proofErr w:type="spellEnd"/>
      <w:r>
        <w:rPr>
          <w:rFonts w:ascii="Bookman Old Style" w:hAnsi="Bookman Old Style"/>
        </w:rPr>
        <w:t xml:space="preserve">. </w:t>
      </w:r>
      <w:r w:rsidR="006867BB">
        <w:rPr>
          <w:rFonts w:ascii="Bookman Old Style" w:hAnsi="Bookman Old Style"/>
        </w:rPr>
        <w:t xml:space="preserve">Ďalšou významnou osobnosťou bol  učiteľ </w:t>
      </w:r>
      <w:proofErr w:type="spellStart"/>
      <w:r w:rsidR="006867BB">
        <w:rPr>
          <w:rFonts w:ascii="Bookman Old Style" w:hAnsi="Bookman Old Style"/>
        </w:rPr>
        <w:t>Lajos</w:t>
      </w:r>
      <w:proofErr w:type="spellEnd"/>
      <w:r w:rsidR="006867BB">
        <w:rPr>
          <w:rFonts w:ascii="Bookman Old Style" w:hAnsi="Bookman Old Style"/>
        </w:rPr>
        <w:t xml:space="preserve"> </w:t>
      </w:r>
      <w:proofErr w:type="spellStart"/>
      <w:r w:rsidR="006867BB">
        <w:rPr>
          <w:rFonts w:ascii="Bookman Old Style" w:hAnsi="Bookman Old Style"/>
        </w:rPr>
        <w:t>Szabó</w:t>
      </w:r>
      <w:proofErr w:type="spellEnd"/>
      <w:r w:rsidR="006867BB">
        <w:rPr>
          <w:rFonts w:ascii="Bookman Old Style" w:hAnsi="Bookman Old Style"/>
        </w:rPr>
        <w:t xml:space="preserve">, ktorý viedol miestnu ľudovú školu od svojho založenia v roku 1892 po dobu 35 rokov. </w:t>
      </w:r>
      <w:bookmarkStart w:id="0" w:name="_GoBack"/>
      <w:bookmarkEnd w:id="0"/>
      <w:r w:rsidR="006867BB">
        <w:rPr>
          <w:rFonts w:ascii="Bookman Old Style" w:hAnsi="Bookman Old Style"/>
        </w:rPr>
        <w:t xml:space="preserve"> </w:t>
      </w:r>
    </w:p>
    <w:p w:rsidR="00A7069C" w:rsidRPr="00C25CBA" w:rsidRDefault="00A7069C" w:rsidP="0076019D">
      <w:pPr>
        <w:rPr>
          <w:rFonts w:ascii="Bookman Old Style" w:hAnsi="Bookman Old Style"/>
          <w:b/>
          <w:sz w:val="28"/>
          <w:szCs w:val="28"/>
        </w:rPr>
      </w:pPr>
      <w:r w:rsidRPr="00C25CBA">
        <w:rPr>
          <w:rFonts w:ascii="Bookman Old Style" w:hAnsi="Bookman Old Style"/>
          <w:b/>
          <w:sz w:val="28"/>
          <w:szCs w:val="28"/>
        </w:rPr>
        <w:softHyphen/>
        <w:t xml:space="preserve"> </w:t>
      </w:r>
    </w:p>
    <w:p w:rsidR="00A67889" w:rsidRPr="00C25CBA" w:rsidRDefault="00A67889" w:rsidP="0076019D">
      <w:pPr>
        <w:rPr>
          <w:rFonts w:ascii="Bookman Old Style" w:hAnsi="Bookman Old Style"/>
          <w:b/>
          <w:sz w:val="28"/>
          <w:szCs w:val="28"/>
        </w:rPr>
      </w:pPr>
      <w:r w:rsidRPr="00C25CBA">
        <w:rPr>
          <w:rFonts w:ascii="Bookman Old Style" w:hAnsi="Bookman Old Style"/>
          <w:b/>
          <w:sz w:val="28"/>
          <w:szCs w:val="28"/>
        </w:rPr>
        <w:t>Občianska a technická  vybavenosť obce: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-telocvičňa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</w:t>
      </w:r>
      <w:r w:rsidR="00807CA6">
        <w:rPr>
          <w:rFonts w:ascii="Bookman Old Style" w:hAnsi="Bookman Old Style"/>
        </w:rPr>
        <w:t xml:space="preserve">futbalové </w:t>
      </w:r>
      <w:r w:rsidRPr="00C25CBA">
        <w:rPr>
          <w:rFonts w:ascii="Bookman Old Style" w:hAnsi="Bookman Old Style"/>
        </w:rPr>
        <w:t xml:space="preserve">ihrisko 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-viacúčelové športové ihrisko</w:t>
      </w:r>
      <w:r w:rsidR="00807CA6">
        <w:rPr>
          <w:rFonts w:ascii="Bookman Old Style" w:hAnsi="Bookman Old Style"/>
        </w:rPr>
        <w:t xml:space="preserve"> s umelou trávou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-knižnica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-pošta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-verejný vodovod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-verejná kanalizácia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-kanalizačná sieť pripojená na ČOV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-rozvodná sieť plynu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-výdajňa liekov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-samostatné ambulancie zdravotnej starostlivosti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</w:t>
      </w:r>
      <w:r w:rsidR="00807CA6">
        <w:rPr>
          <w:rFonts w:ascii="Bookman Old Style" w:hAnsi="Bookman Old Style"/>
        </w:rPr>
        <w:t>zberný dvor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-základná škola</w:t>
      </w:r>
    </w:p>
    <w:p w:rsidR="006A4BD2" w:rsidRPr="00C25CBA" w:rsidRDefault="006A4BD2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-materská škola</w:t>
      </w:r>
    </w:p>
    <w:p w:rsidR="00935315" w:rsidRPr="00C25CBA" w:rsidRDefault="0093531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-obchody potravinárskeho tovaru</w:t>
      </w:r>
    </w:p>
    <w:p w:rsidR="00935315" w:rsidRPr="00C25CBA" w:rsidRDefault="0093531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-obchody priemyselného tovaru</w:t>
      </w:r>
    </w:p>
    <w:p w:rsidR="00935315" w:rsidRPr="00C25CBA" w:rsidRDefault="00935315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>-pohostinstvá</w:t>
      </w:r>
    </w:p>
    <w:p w:rsidR="00935315" w:rsidRPr="00C25CBA" w:rsidRDefault="00935315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-zariadenie sociálnych služieb  </w:t>
      </w:r>
    </w:p>
    <w:p w:rsidR="00A67889" w:rsidRPr="00C25CBA" w:rsidRDefault="00A67889" w:rsidP="0076019D">
      <w:pPr>
        <w:rPr>
          <w:rFonts w:ascii="Bookman Old Style" w:hAnsi="Bookman Old Style"/>
        </w:rPr>
      </w:pPr>
    </w:p>
    <w:p w:rsidR="002C18AB" w:rsidRPr="00C25CBA" w:rsidRDefault="00A7069C" w:rsidP="0076019D">
      <w:pPr>
        <w:rPr>
          <w:rFonts w:ascii="Bookman Old Style" w:hAnsi="Bookman Old Style"/>
          <w:b/>
          <w:sz w:val="28"/>
          <w:szCs w:val="28"/>
        </w:rPr>
      </w:pPr>
      <w:r w:rsidRPr="00C25CBA">
        <w:rPr>
          <w:rFonts w:ascii="Bookman Old Style" w:hAnsi="Bookman Old Style"/>
          <w:b/>
          <w:sz w:val="28"/>
          <w:szCs w:val="28"/>
        </w:rPr>
        <w:t>Výchova a vzdelávanie</w:t>
      </w:r>
    </w:p>
    <w:p w:rsidR="00A7069C" w:rsidRPr="00C25CBA" w:rsidRDefault="00A7069C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V súčasnosti  výchovu  a vzdelávanie detí  v obci zabezpeč</w:t>
      </w:r>
      <w:r w:rsidR="00807CA6">
        <w:rPr>
          <w:rFonts w:ascii="Bookman Old Style" w:hAnsi="Bookman Old Style"/>
        </w:rPr>
        <w:t>uje</w:t>
      </w:r>
      <w:r w:rsidRPr="00C25CBA">
        <w:rPr>
          <w:rFonts w:ascii="Bookman Old Style" w:hAnsi="Bookman Old Style"/>
        </w:rPr>
        <w:t>:</w:t>
      </w:r>
    </w:p>
    <w:p w:rsidR="00BA7681" w:rsidRPr="00C25CBA" w:rsidRDefault="00A7069C" w:rsidP="00BA7681">
      <w:pPr>
        <w:pStyle w:val="Odsekzoznamu"/>
        <w:numPr>
          <w:ilvl w:val="0"/>
          <w:numId w:val="20"/>
        </w:numPr>
        <w:tabs>
          <w:tab w:val="center" w:pos="4536"/>
        </w:tabs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Základná škola</w:t>
      </w:r>
      <w:r w:rsidRPr="00C25CBA">
        <w:rPr>
          <w:rFonts w:ascii="Bookman Old Style" w:hAnsi="Bookman Old Style"/>
        </w:rPr>
        <w:t xml:space="preserve"> s vyučovacím jazykom maďarským - Alapiskola  Rohovce , ktorá má právnu subjektivitu </w:t>
      </w:r>
      <w:r w:rsidR="00BA7681" w:rsidRPr="00C25CBA">
        <w:rPr>
          <w:rFonts w:ascii="Bookman Old Style" w:hAnsi="Bookman Old Style"/>
        </w:rPr>
        <w:t>– počet detí  je 94. K základnej škole patrí školský klub a Školská jedáleň. Školský klub  navštevovalo 30 žiakov  a počet krúžkov predstavoval 8.  Počet vydaných obedov v Školskej jedálni  v roku  2013  bolo 19 449.</w:t>
      </w:r>
    </w:p>
    <w:p w:rsidR="00BA7681" w:rsidRPr="00C25CBA" w:rsidRDefault="00BA7681" w:rsidP="00BA7681">
      <w:pPr>
        <w:jc w:val="both"/>
        <w:rPr>
          <w:rFonts w:ascii="Bookman Old Style" w:hAnsi="Bookman Old Style"/>
        </w:rPr>
      </w:pPr>
    </w:p>
    <w:p w:rsidR="00A7069C" w:rsidRPr="00C25CBA" w:rsidRDefault="00A7069C" w:rsidP="00BA7681">
      <w:pPr>
        <w:pStyle w:val="Odsekzoznamu"/>
        <w:numPr>
          <w:ilvl w:val="0"/>
          <w:numId w:val="20"/>
        </w:num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Materská škola</w:t>
      </w:r>
      <w:r w:rsidRPr="00C25CBA">
        <w:rPr>
          <w:rFonts w:ascii="Bookman Old Style" w:hAnsi="Bookman Old Style"/>
        </w:rPr>
        <w:t xml:space="preserve"> s vyučovacím jazykom maďarským – </w:t>
      </w:r>
      <w:proofErr w:type="spellStart"/>
      <w:r w:rsidRPr="00C25CBA">
        <w:rPr>
          <w:rFonts w:ascii="Bookman Old Style" w:hAnsi="Bookman Old Style"/>
        </w:rPr>
        <w:t>Óvoda</w:t>
      </w:r>
      <w:proofErr w:type="spellEnd"/>
      <w:r w:rsidRPr="00C25CBA">
        <w:rPr>
          <w:rFonts w:ascii="Bookman Old Style" w:hAnsi="Bookman Old Style"/>
        </w:rPr>
        <w:t xml:space="preserve"> </w:t>
      </w:r>
      <w:r w:rsidR="00BA7681" w:rsidRPr="00C25CBA">
        <w:rPr>
          <w:rFonts w:ascii="Bookman Old Style" w:hAnsi="Bookman Old Style"/>
        </w:rPr>
        <w:t xml:space="preserve">bez právnej subjektivity- počet detí  bolo 35. </w:t>
      </w:r>
    </w:p>
    <w:p w:rsidR="00BA7681" w:rsidRPr="00C25CBA" w:rsidRDefault="00BA7681" w:rsidP="00BA7681">
      <w:pPr>
        <w:jc w:val="both"/>
        <w:rPr>
          <w:rFonts w:ascii="Bookman Old Style" w:hAnsi="Bookman Old Style"/>
        </w:rPr>
      </w:pPr>
    </w:p>
    <w:p w:rsidR="00A7069C" w:rsidRPr="00C25CBA" w:rsidRDefault="00BA7681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Na základe analýzy doterajšieho vývoja  možno očakávať  rast počtu  detí v Materskej škole, počet detí v základnej škole bude nižší.  </w:t>
      </w:r>
    </w:p>
    <w:p w:rsidR="00A7069C" w:rsidRPr="00C25CBA" w:rsidRDefault="00A7069C" w:rsidP="0076019D">
      <w:pPr>
        <w:rPr>
          <w:rFonts w:ascii="Bookman Old Style" w:hAnsi="Bookman Old Style"/>
        </w:rPr>
      </w:pPr>
    </w:p>
    <w:p w:rsidR="00BA7681" w:rsidRPr="00C25CBA" w:rsidRDefault="00BA7681" w:rsidP="00BA7681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 xml:space="preserve">Zdravotníctvo: </w:t>
      </w:r>
    </w:p>
    <w:p w:rsidR="00BA7681" w:rsidRPr="00C25CBA" w:rsidRDefault="00BA7681" w:rsidP="00BA7681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Zdravotnú  starostlivosť  v obci poskytuje:</w:t>
      </w:r>
    </w:p>
    <w:p w:rsidR="00BA7681" w:rsidRPr="00C25CBA" w:rsidRDefault="00BA7681" w:rsidP="00BA7681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l</w:t>
      </w:r>
      <w:r w:rsidRPr="00C25CBA">
        <w:rPr>
          <w:rFonts w:ascii="Bookman Old Style" w:hAnsi="Bookman Old Style"/>
          <w:b/>
          <w:bCs/>
        </w:rPr>
        <w:t xml:space="preserve">. </w:t>
      </w:r>
      <w:r w:rsidRPr="00C25CBA">
        <w:rPr>
          <w:rFonts w:ascii="Bookman Old Style" w:hAnsi="Bookman Old Style"/>
          <w:bCs/>
        </w:rPr>
        <w:t>Obvodné zdravotné stredisko Rohovce  č. 163</w:t>
      </w:r>
    </w:p>
    <w:p w:rsidR="00BA7681" w:rsidRPr="00C25CBA" w:rsidRDefault="00BA7681" w:rsidP="00BA7681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ab/>
        <w:t xml:space="preserve">- Lekár pre dospelých  MUDr. Milan </w:t>
      </w:r>
      <w:proofErr w:type="spellStart"/>
      <w:r w:rsidRPr="00C25CBA">
        <w:rPr>
          <w:rFonts w:ascii="Bookman Old Style" w:hAnsi="Bookman Old Style"/>
          <w:bCs/>
        </w:rPr>
        <w:t>Drugda</w:t>
      </w:r>
      <w:proofErr w:type="spellEnd"/>
      <w:r w:rsidRPr="00C25CBA">
        <w:rPr>
          <w:rFonts w:ascii="Bookman Old Style" w:hAnsi="Bookman Old Style"/>
          <w:bCs/>
        </w:rPr>
        <w:t xml:space="preserve"> </w:t>
      </w:r>
    </w:p>
    <w:p w:rsidR="00BA7681" w:rsidRPr="00C25CBA" w:rsidRDefault="00BA7681" w:rsidP="00BA7681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ab/>
        <w:t xml:space="preserve">- Gynekológ – </w:t>
      </w:r>
      <w:proofErr w:type="spellStart"/>
      <w:r w:rsidRPr="00C25CBA">
        <w:rPr>
          <w:rFonts w:ascii="Bookman Old Style" w:hAnsi="Bookman Old Style"/>
          <w:bCs/>
        </w:rPr>
        <w:t>Mudr</w:t>
      </w:r>
      <w:proofErr w:type="spellEnd"/>
      <w:r w:rsidRPr="00C25CBA">
        <w:rPr>
          <w:rFonts w:ascii="Bookman Old Style" w:hAnsi="Bookman Old Style"/>
          <w:bCs/>
        </w:rPr>
        <w:t xml:space="preserve">. Ľudovít </w:t>
      </w:r>
      <w:proofErr w:type="spellStart"/>
      <w:r w:rsidRPr="00C25CBA">
        <w:rPr>
          <w:rFonts w:ascii="Bookman Old Style" w:hAnsi="Bookman Old Style"/>
          <w:bCs/>
        </w:rPr>
        <w:t>Janek</w:t>
      </w:r>
      <w:proofErr w:type="spellEnd"/>
    </w:p>
    <w:p w:rsidR="00BA7681" w:rsidRPr="00C25CBA" w:rsidRDefault="00BA7681" w:rsidP="00BA7681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2. </w:t>
      </w:r>
      <w:r w:rsidR="00850844" w:rsidRPr="00C25CBA">
        <w:rPr>
          <w:rFonts w:ascii="Bookman Old Style" w:hAnsi="Bookman Old Style"/>
          <w:bCs/>
        </w:rPr>
        <w:t xml:space="preserve">Výdajňa liekov </w:t>
      </w:r>
      <w:r w:rsidRPr="00C25CBA">
        <w:rPr>
          <w:rFonts w:ascii="Bookman Old Style" w:hAnsi="Bookman Old Style"/>
          <w:bCs/>
        </w:rPr>
        <w:t xml:space="preserve"> AUREA , Rohovce č. 190</w:t>
      </w:r>
    </w:p>
    <w:p w:rsidR="00BA7681" w:rsidRPr="00C25CBA" w:rsidRDefault="00BA7681" w:rsidP="00BA7681">
      <w:pPr>
        <w:rPr>
          <w:rFonts w:ascii="Bookman Old Style" w:hAnsi="Bookman Old Style"/>
          <w:bCs/>
        </w:rPr>
      </w:pPr>
    </w:p>
    <w:p w:rsidR="00BA7681" w:rsidRPr="00C25CBA" w:rsidRDefault="00BA7681" w:rsidP="00BA7681">
      <w:pPr>
        <w:rPr>
          <w:rFonts w:ascii="Bookman Old Style" w:hAnsi="Bookman Old Style"/>
          <w:bCs/>
        </w:rPr>
      </w:pPr>
    </w:p>
    <w:p w:rsidR="00BA7681" w:rsidRPr="00C25CBA" w:rsidRDefault="00BA7681" w:rsidP="00BA7681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Sociálne zabezpečenie:</w:t>
      </w:r>
    </w:p>
    <w:p w:rsidR="00BA7681" w:rsidRPr="00C25CBA" w:rsidRDefault="00BA7681" w:rsidP="00690E8D">
      <w:pPr>
        <w:jc w:val="both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Sociálne služby v obci  </w:t>
      </w:r>
      <w:r w:rsidR="00690E8D" w:rsidRPr="00C25CBA">
        <w:rPr>
          <w:rFonts w:ascii="Bookman Old Style" w:hAnsi="Bookman Old Style"/>
          <w:bCs/>
        </w:rPr>
        <w:t xml:space="preserve">v prípade potreby </w:t>
      </w:r>
      <w:r w:rsidRPr="00C25CBA">
        <w:rPr>
          <w:rFonts w:ascii="Bookman Old Style" w:hAnsi="Bookman Old Style"/>
          <w:bCs/>
        </w:rPr>
        <w:t xml:space="preserve">zabezpečuje </w:t>
      </w:r>
      <w:r w:rsidR="00690E8D" w:rsidRPr="00C25CBA">
        <w:rPr>
          <w:rFonts w:ascii="Bookman Old Style" w:hAnsi="Bookman Old Style"/>
          <w:bCs/>
        </w:rPr>
        <w:t xml:space="preserve">Obec formou opatrovateľskej služby  pre starých, ďalej poskytnutím </w:t>
      </w:r>
      <w:proofErr w:type="spellStart"/>
      <w:r w:rsidR="00690E8D" w:rsidRPr="00C25CBA">
        <w:rPr>
          <w:rFonts w:ascii="Bookman Old Style" w:hAnsi="Bookman Old Style"/>
          <w:bCs/>
        </w:rPr>
        <w:t>jednorázových</w:t>
      </w:r>
      <w:proofErr w:type="spellEnd"/>
      <w:r w:rsidR="00690E8D" w:rsidRPr="00C25CBA">
        <w:rPr>
          <w:rFonts w:ascii="Bookman Old Style" w:hAnsi="Bookman Old Style"/>
          <w:bCs/>
        </w:rPr>
        <w:t xml:space="preserve"> sociálnych dávok pre dôchodcov a pre obyvateľov v hmotnej núdzi a zabezpečením stravovania a s prispievaním k stravovaniu dôchodcov  v školskej jedálni</w:t>
      </w:r>
      <w:r w:rsidRPr="00C25CBA">
        <w:rPr>
          <w:rFonts w:ascii="Bookman Old Style" w:hAnsi="Bookman Old Style"/>
          <w:bCs/>
        </w:rPr>
        <w:t xml:space="preserve"> </w:t>
      </w:r>
      <w:r w:rsidR="00690E8D" w:rsidRPr="00C25CBA">
        <w:rPr>
          <w:rFonts w:ascii="Bookman Old Style" w:hAnsi="Bookman Old Style"/>
          <w:bCs/>
        </w:rPr>
        <w:t>.</w:t>
      </w:r>
    </w:p>
    <w:p w:rsidR="00690E8D" w:rsidRPr="00C25CBA" w:rsidRDefault="00690E8D" w:rsidP="00690E8D">
      <w:pPr>
        <w:jc w:val="both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V obci pôsobí  zariadenie sociálnych služieb </w:t>
      </w:r>
      <w:r w:rsidRPr="00C25CBA">
        <w:rPr>
          <w:rFonts w:ascii="Bookman Old Style" w:hAnsi="Bookman Old Style"/>
          <w:b/>
          <w:bCs/>
        </w:rPr>
        <w:t>Senior Park</w:t>
      </w:r>
      <w:r w:rsidRPr="00C25CBA">
        <w:rPr>
          <w:rFonts w:ascii="Bookman Old Style" w:hAnsi="Bookman Old Style"/>
          <w:bCs/>
        </w:rPr>
        <w:t xml:space="preserve">, ktorá  poskytuje  zdravotno-sociálnu starostlivosť  tým, ktorých zdravotný stav  vyžaduje trvalú opateru. Zariadenie je v súkromnom vlastníctve. </w:t>
      </w:r>
    </w:p>
    <w:p w:rsidR="00690E8D" w:rsidRPr="00C25CBA" w:rsidRDefault="00690E8D" w:rsidP="00690E8D">
      <w:pPr>
        <w:jc w:val="both"/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>V roku 2013 nebola  opatrovaná žiadna  dôchodkyňa v rámci opatrovateľskej služby. Sociálna výpomoc bola poskytnutá  rodinám s maloletými deťmi, zdravotne postihnutým občanom a občanom v hmotnej núdzi. Počet poskytnutých  dávok bolo 5</w:t>
      </w:r>
      <w:r w:rsidRPr="00C25CBA">
        <w:rPr>
          <w:rFonts w:ascii="Bookman Old Style" w:hAnsi="Bookman Old Style"/>
          <w:b/>
        </w:rPr>
        <w:t>,</w:t>
      </w:r>
      <w:r w:rsidRPr="00C25CBA">
        <w:rPr>
          <w:rFonts w:ascii="Bookman Old Style" w:hAnsi="Bookman Old Style"/>
        </w:rPr>
        <w:t xml:space="preserve"> z toho 3 pre občanov v hmotnej núdzi . Výdavky na pohreb 1 občana bol  financovaný z prostriedkov obce, nakoľko rodina bola v hmotnej núdzi. Uznesením OZ  Rohovce č.17  zo dňa 22.3.2011 bolo schválené zabezpečenie  stravovania  pre dôchodcov v Školskej jedálni pri ZŠ v Rohovciach za výhodnú cenu. Obec prispieva na stravovanie  miestnych dôchodcov v školskej jedálni sumou 0,20 € na </w:t>
      </w:r>
      <w:r w:rsidR="00807CA6">
        <w:rPr>
          <w:rFonts w:ascii="Bookman Old Style" w:hAnsi="Bookman Old Style"/>
        </w:rPr>
        <w:t xml:space="preserve">jeden </w:t>
      </w:r>
      <w:r w:rsidRPr="00C25CBA">
        <w:rPr>
          <w:rFonts w:ascii="Bookman Old Style" w:hAnsi="Bookman Old Style"/>
        </w:rPr>
        <w:t xml:space="preserve">obed. Výhodné stravovanie  využívalo 12 dôchodcov.  V rámci starostlivosti o dôchodcoch  bol  organizovaný Deň dôchodcov. Na tomto podujatí sa zúčastnilo  112 dôchodcov. Na základe § 6 VZN  obce Rohovce č.3/2009 o poskytovaní </w:t>
      </w:r>
      <w:r w:rsidR="00807CA6" w:rsidRPr="00C25CBA">
        <w:rPr>
          <w:rFonts w:ascii="Bookman Old Style" w:hAnsi="Bookman Old Style"/>
        </w:rPr>
        <w:t>jednorazovej</w:t>
      </w:r>
      <w:r w:rsidRPr="00C25CBA">
        <w:rPr>
          <w:rFonts w:ascii="Bookman Old Style" w:hAnsi="Bookman Old Style"/>
        </w:rPr>
        <w:t xml:space="preserve"> dávky obec poskytla dôchodcom s trvalým pobytom  v obci Rohovce- jubilantom 80 ročným a starším  </w:t>
      </w:r>
      <w:r w:rsidR="00807CA6" w:rsidRPr="00C25CBA">
        <w:rPr>
          <w:rFonts w:ascii="Bookman Old Style" w:hAnsi="Bookman Old Style"/>
        </w:rPr>
        <w:t>jednorazový</w:t>
      </w:r>
      <w:r w:rsidRPr="00C25CBA">
        <w:rPr>
          <w:rFonts w:ascii="Bookman Old Style" w:hAnsi="Bookman Old Style"/>
        </w:rPr>
        <w:t xml:space="preserve"> finančný príspevok  vo výške 20 € /31 dôchodcom/. V obci pôsobí klub dôchodcov, počet členov je 32. </w:t>
      </w:r>
    </w:p>
    <w:p w:rsidR="00690E8D" w:rsidRPr="00C25CBA" w:rsidRDefault="00690E8D" w:rsidP="0076019D">
      <w:pPr>
        <w:rPr>
          <w:rFonts w:ascii="Bookman Old Style" w:hAnsi="Bookman Old Style"/>
        </w:rPr>
      </w:pPr>
    </w:p>
    <w:p w:rsidR="00690E8D" w:rsidRPr="00C25CBA" w:rsidRDefault="00690E8D" w:rsidP="00690E8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 xml:space="preserve">Kultúra: </w:t>
      </w:r>
    </w:p>
    <w:p w:rsidR="00690E8D" w:rsidRPr="00C25CBA" w:rsidRDefault="00690E8D" w:rsidP="00690E8D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Spoločenský a kultúrny život  v obci </w:t>
      </w:r>
      <w:r w:rsidR="004509E5" w:rsidRPr="00C25CBA">
        <w:rPr>
          <w:rFonts w:ascii="Bookman Old Style" w:hAnsi="Bookman Old Style"/>
          <w:bCs/>
        </w:rPr>
        <w:t>je zabezpečený nasledovne:</w:t>
      </w:r>
    </w:p>
    <w:p w:rsidR="004509E5" w:rsidRPr="00C25CBA" w:rsidRDefault="00690E8D" w:rsidP="00690E8D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Do </w:t>
      </w:r>
      <w:r w:rsidRPr="00C25CBA">
        <w:rPr>
          <w:rFonts w:ascii="Bookman Old Style" w:hAnsi="Bookman Old Style"/>
          <w:b/>
        </w:rPr>
        <w:t xml:space="preserve">knižnice  </w:t>
      </w:r>
      <w:r w:rsidRPr="00C25CBA">
        <w:rPr>
          <w:rFonts w:ascii="Bookman Old Style" w:hAnsi="Bookman Old Style"/>
        </w:rPr>
        <w:t>bolo zakúpených 77 ks kníh a počet výpožičiek predstavoval 323.  Knižnica je otvorená raz za týždeň, v každý piatok  od 16.00- 17.00 hod.</w:t>
      </w:r>
      <w:r w:rsidR="004509E5" w:rsidRPr="00C25CBA">
        <w:rPr>
          <w:rFonts w:ascii="Bookman Old Style" w:hAnsi="Bookman Old Style"/>
        </w:rPr>
        <w:t xml:space="preserve"> </w:t>
      </w:r>
    </w:p>
    <w:p w:rsidR="00690E8D" w:rsidRPr="00C25CBA" w:rsidRDefault="004509E5" w:rsidP="00690E8D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V kultúrnom dome</w:t>
      </w:r>
      <w:r w:rsidRPr="00C25CBA">
        <w:rPr>
          <w:rFonts w:ascii="Bookman Old Style" w:hAnsi="Bookman Old Style"/>
        </w:rPr>
        <w:t xml:space="preserve"> v </w:t>
      </w:r>
      <w:r w:rsidR="00690E8D" w:rsidRPr="00C25CBA">
        <w:rPr>
          <w:rFonts w:ascii="Bookman Old Style" w:hAnsi="Bookman Old Style"/>
        </w:rPr>
        <w:t xml:space="preserve"> roku 2013 s podporou obce bolo organizovaných   celkom 5 podujatí . Kultúrny dom kvôli modernizácie  nebol v prevádzke počas letných mesiacov.  </w:t>
      </w:r>
    </w:p>
    <w:p w:rsidR="004509E5" w:rsidRPr="00C25CBA" w:rsidRDefault="004509E5" w:rsidP="004509E5">
      <w:pPr>
        <w:jc w:val="both"/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lastRenderedPageBreak/>
        <w:t xml:space="preserve">Bolo zabezpečené zachovanie </w:t>
      </w:r>
      <w:r w:rsidRPr="00C25CBA">
        <w:rPr>
          <w:rFonts w:ascii="Bookman Old Style" w:hAnsi="Bookman Old Style"/>
          <w:b/>
        </w:rPr>
        <w:t>tradičných udalostí</w:t>
      </w:r>
      <w:r w:rsidRPr="00C25CBA">
        <w:rPr>
          <w:rFonts w:ascii="Bookman Old Style" w:hAnsi="Bookman Old Style"/>
        </w:rPr>
        <w:t xml:space="preserve"> v obci, nakoľko počet  usporiadaných tradičných udalostí bolo 11 / maškarný ples detí MŠ, oslava 15. marca, Deň matiek, Deň učiteľov,</w:t>
      </w:r>
      <w:r w:rsidRPr="00C25CBA">
        <w:rPr>
          <w:rFonts w:ascii="Bookman Old Style" w:hAnsi="Bookman Old Style"/>
          <w:b/>
        </w:rPr>
        <w:t xml:space="preserve"> </w:t>
      </w:r>
      <w:r w:rsidRPr="00C25CBA">
        <w:rPr>
          <w:rFonts w:ascii="Bookman Old Style" w:hAnsi="Bookman Old Style"/>
        </w:rPr>
        <w:t>Deň detí, Obecný deň,   slávnostné uvítanie novorodencov obce,  uvítanie prvákov v ZŠ s VJM v Rohovciach,</w:t>
      </w:r>
      <w:r w:rsidRPr="00C25CBA">
        <w:rPr>
          <w:rFonts w:ascii="Bookman Old Style" w:hAnsi="Bookman Old Style"/>
          <w:b/>
        </w:rPr>
        <w:t xml:space="preserve"> </w:t>
      </w:r>
      <w:r w:rsidRPr="00C25CBA">
        <w:rPr>
          <w:rFonts w:ascii="Bookman Old Style" w:hAnsi="Bookman Old Style"/>
        </w:rPr>
        <w:t>zabíjačkový deň ,  adventný koncert, vianočná slávnosť /.</w:t>
      </w:r>
    </w:p>
    <w:p w:rsidR="004509E5" w:rsidRPr="00C25CBA" w:rsidRDefault="004509E5" w:rsidP="00690E8D">
      <w:pPr>
        <w:jc w:val="both"/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 xml:space="preserve">Informovanosť obyvateľov  sa uskutočnila aj prostredníctvom obecných novín </w:t>
      </w:r>
      <w:proofErr w:type="spellStart"/>
      <w:r w:rsidRPr="00C25CBA">
        <w:rPr>
          <w:rFonts w:ascii="Bookman Old Style" w:hAnsi="Bookman Old Style"/>
          <w:b/>
        </w:rPr>
        <w:t>Hírnök</w:t>
      </w:r>
      <w:proofErr w:type="spellEnd"/>
      <w:r w:rsidRPr="00C25CBA">
        <w:rPr>
          <w:rFonts w:ascii="Bookman Old Style" w:hAnsi="Bookman Old Style"/>
          <w:b/>
        </w:rPr>
        <w:t>- Hlásnik</w:t>
      </w:r>
      <w:r w:rsidRPr="00C25CBA">
        <w:rPr>
          <w:rFonts w:ascii="Bookman Old Style" w:hAnsi="Bookman Old Style"/>
        </w:rPr>
        <w:t xml:space="preserve">, ktorý bol vydaný 3x v minulom roku.  </w:t>
      </w:r>
    </w:p>
    <w:p w:rsidR="004509E5" w:rsidRPr="00C25CBA" w:rsidRDefault="004509E5" w:rsidP="004509E5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V roku 2013  s cieľom  zachovať dôležité  momenty  zo života obce  boli spracované 14 zápisov  do </w:t>
      </w:r>
      <w:r w:rsidRPr="00C25CBA">
        <w:rPr>
          <w:rFonts w:ascii="Bookman Old Style" w:hAnsi="Bookman Old Style"/>
          <w:b/>
        </w:rPr>
        <w:t>pamätnej knihy</w:t>
      </w:r>
      <w:r w:rsidRPr="00C25CBA">
        <w:rPr>
          <w:rFonts w:ascii="Bookman Old Style" w:hAnsi="Bookman Old Style"/>
        </w:rPr>
        <w:t xml:space="preserve">  / 11 novorodencov, 2 sobáše, Deň dôchodcov/.  </w:t>
      </w:r>
    </w:p>
    <w:p w:rsidR="004509E5" w:rsidRPr="00C25CBA" w:rsidRDefault="004509E5" w:rsidP="004509E5">
      <w:pPr>
        <w:jc w:val="both"/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</w:rPr>
        <w:t xml:space="preserve">Informovanosť obyvateľov o dianí  v obci sa uskutočnili cez </w:t>
      </w:r>
      <w:r w:rsidRPr="00C25CBA">
        <w:rPr>
          <w:rFonts w:ascii="Bookman Old Style" w:hAnsi="Bookman Old Style"/>
          <w:b/>
        </w:rPr>
        <w:t>webovú stránku</w:t>
      </w:r>
      <w:r w:rsidRPr="00C25CBA">
        <w:rPr>
          <w:rFonts w:ascii="Bookman Old Style" w:hAnsi="Bookman Old Style"/>
        </w:rPr>
        <w:t xml:space="preserve"> obce </w:t>
      </w:r>
      <w:hyperlink r:id="rId8" w:history="1">
        <w:r w:rsidRPr="00C25CBA">
          <w:rPr>
            <w:rStyle w:val="Hypertextovprepojenie"/>
            <w:rFonts w:ascii="Bookman Old Style" w:hAnsi="Bookman Old Style"/>
          </w:rPr>
          <w:t>www.rohovce.sk</w:t>
        </w:r>
      </w:hyperlink>
      <w:r w:rsidRPr="00C25CBA">
        <w:rPr>
          <w:rFonts w:ascii="Bookman Old Style" w:hAnsi="Bookman Old Style"/>
        </w:rPr>
        <w:t xml:space="preserve">, tam   sú uverejnené najdôležitejšie informácie ako kalendár udalostí, schválené VZN , zápisnice z rokovania OZ, žiadosti atď. Počet  návštevníkov webovej stránky počas roka  bolo 5 887 / stav k 31.12.2013 bol 25 555/ </w:t>
      </w:r>
    </w:p>
    <w:p w:rsidR="004509E5" w:rsidRPr="00C25CBA" w:rsidRDefault="004509E5" w:rsidP="0076019D">
      <w:pPr>
        <w:rPr>
          <w:rFonts w:ascii="Bookman Old Style" w:hAnsi="Bookman Old Style"/>
        </w:rPr>
      </w:pPr>
    </w:p>
    <w:p w:rsidR="00A67889" w:rsidRPr="00C25CBA" w:rsidRDefault="00A67889" w:rsidP="00A67889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Šport:</w:t>
      </w:r>
    </w:p>
    <w:p w:rsidR="00A67889" w:rsidRPr="00C25CBA" w:rsidRDefault="00A67889" w:rsidP="0010320F">
      <w:pPr>
        <w:jc w:val="both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V obci pôsobí</w:t>
      </w:r>
      <w:r w:rsidR="00807CA6">
        <w:rPr>
          <w:rFonts w:ascii="Bookman Old Style" w:hAnsi="Bookman Old Style"/>
          <w:bCs/>
        </w:rPr>
        <w:t xml:space="preserve"> organizovane</w:t>
      </w:r>
      <w:r w:rsidRPr="00C25CBA">
        <w:rPr>
          <w:rFonts w:ascii="Bookman Old Style" w:hAnsi="Bookman Old Style"/>
          <w:bCs/>
        </w:rPr>
        <w:t xml:space="preserve"> futbalový klub</w:t>
      </w:r>
      <w:r w:rsidR="00807CA6">
        <w:rPr>
          <w:rFonts w:ascii="Bookman Old Style" w:hAnsi="Bookman Old Style"/>
          <w:bCs/>
        </w:rPr>
        <w:t>. Obyvatelia obce majú možnosť</w:t>
      </w:r>
      <w:r w:rsidR="0010320F">
        <w:rPr>
          <w:rFonts w:ascii="Bookman Old Style" w:hAnsi="Bookman Old Style"/>
          <w:bCs/>
        </w:rPr>
        <w:t xml:space="preserve">  využívať miestnu telocvičňu</w:t>
      </w:r>
      <w:r w:rsidRPr="00C25CBA">
        <w:rPr>
          <w:rFonts w:ascii="Bookman Old Style" w:hAnsi="Bookman Old Style"/>
          <w:bCs/>
        </w:rPr>
        <w:t>,</w:t>
      </w:r>
      <w:r w:rsidR="0010320F">
        <w:rPr>
          <w:rFonts w:ascii="Bookman Old Style" w:hAnsi="Bookman Old Style"/>
          <w:bCs/>
        </w:rPr>
        <w:t xml:space="preserve"> športové ihrisko s umelou trávou, posilňovňu a tenisový kurt  vo vlastníctve súkromnej spoločnosti. Okrem futbalu sa v rámci týchto </w:t>
      </w:r>
      <w:proofErr w:type="spellStart"/>
      <w:r w:rsidR="0010320F">
        <w:rPr>
          <w:rFonts w:ascii="Bookman Old Style" w:hAnsi="Bookman Old Style"/>
          <w:bCs/>
        </w:rPr>
        <w:t>voľnočasových</w:t>
      </w:r>
      <w:proofErr w:type="spellEnd"/>
      <w:r w:rsidR="0010320F">
        <w:rPr>
          <w:rFonts w:ascii="Bookman Old Style" w:hAnsi="Bookman Old Style"/>
          <w:bCs/>
        </w:rPr>
        <w:t xml:space="preserve"> aktivít hrajú tenis a volejbal, aktívne využívajú posilňovňu. </w:t>
      </w:r>
    </w:p>
    <w:p w:rsidR="00A67889" w:rsidRPr="00C25CBA" w:rsidRDefault="00A67889" w:rsidP="00A67889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V obci najväčšiu obľúbenosť má futbalový klub. Počet aktívnych futbalistov  predstavuje celkom 51,  z toho dospelí 17, dorastenci 15, žiaci 19. V roku 2013 bolo celkom 98 odohraných zápasov , z toho dospelí </w:t>
      </w:r>
      <w:r w:rsidR="0010320F">
        <w:rPr>
          <w:rFonts w:ascii="Bookman Old Style" w:hAnsi="Bookman Old Style"/>
        </w:rPr>
        <w:t>odo</w:t>
      </w:r>
      <w:r w:rsidRPr="00C25CBA">
        <w:rPr>
          <w:rFonts w:ascii="Bookman Old Style" w:hAnsi="Bookman Old Style"/>
        </w:rPr>
        <w:t>hrali 38,  dorastenci 35 a žiaci 25. Športový areál počas celého roka bol udržiavaný. Viacúčelové športové ihrisko bolo odovzdané do užívania v roku 2009 a je prístupné aj verejnos</w:t>
      </w:r>
      <w:r w:rsidR="0010320F">
        <w:rPr>
          <w:rFonts w:ascii="Bookman Old Style" w:hAnsi="Bookman Old Style"/>
        </w:rPr>
        <w:t>ti</w:t>
      </w:r>
      <w:r w:rsidRPr="00C25CBA">
        <w:rPr>
          <w:rFonts w:ascii="Bookman Old Style" w:hAnsi="Bookman Old Style"/>
        </w:rPr>
        <w:t>.</w:t>
      </w:r>
    </w:p>
    <w:p w:rsidR="00A67889" w:rsidRPr="00C25CBA" w:rsidRDefault="00A67889" w:rsidP="0076019D">
      <w:pPr>
        <w:rPr>
          <w:rFonts w:ascii="Bookman Old Style" w:hAnsi="Bookman Old Style"/>
        </w:rPr>
      </w:pPr>
    </w:p>
    <w:p w:rsidR="00997585" w:rsidRPr="00C25CBA" w:rsidRDefault="004509E5" w:rsidP="0076019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Hospodárstvo:</w:t>
      </w:r>
    </w:p>
    <w:p w:rsidR="004509E5" w:rsidRPr="00C25CBA" w:rsidRDefault="004509E5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  <w:b/>
        </w:rPr>
        <w:t>Najvýznamnejší poskytovatelia  služieb v obci sú:</w:t>
      </w:r>
    </w:p>
    <w:p w:rsidR="0076019D" w:rsidRPr="00C25CBA" w:rsidRDefault="0076019D" w:rsidP="0076019D">
      <w:pPr>
        <w:rPr>
          <w:rFonts w:ascii="Bookman Old Style" w:hAnsi="Bookman Old Style"/>
          <w:b/>
        </w:rPr>
      </w:pPr>
      <w:r w:rsidRPr="00C25CBA">
        <w:rPr>
          <w:rFonts w:ascii="Bookman Old Style" w:hAnsi="Bookman Old Style"/>
          <w:b/>
        </w:rPr>
        <w:t>Obchody: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1. COOP Jednota Dunajská Streda – Predajňa rozličného tovaru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2. </w:t>
      </w:r>
      <w:proofErr w:type="spellStart"/>
      <w:r w:rsidRPr="00C25CBA">
        <w:rPr>
          <w:rFonts w:ascii="Bookman Old Style" w:hAnsi="Bookman Old Style"/>
        </w:rPr>
        <w:t>Regatex</w:t>
      </w:r>
      <w:proofErr w:type="spellEnd"/>
      <w:r w:rsidRPr="00C25CBA">
        <w:rPr>
          <w:rFonts w:ascii="Bookman Old Style" w:hAnsi="Bookman Old Style"/>
        </w:rPr>
        <w:t xml:space="preserve">- </w:t>
      </w:r>
      <w:proofErr w:type="spellStart"/>
      <w:r w:rsidRPr="00C25CBA">
        <w:rPr>
          <w:rFonts w:ascii="Bookman Old Style" w:hAnsi="Bookman Old Style"/>
        </w:rPr>
        <w:t>Rengel</w:t>
      </w:r>
      <w:proofErr w:type="spellEnd"/>
      <w:r w:rsidRPr="00C25CBA">
        <w:rPr>
          <w:rFonts w:ascii="Bookman Old Style" w:hAnsi="Bookman Old Style"/>
        </w:rPr>
        <w:t xml:space="preserve"> Peter -   Predajňa   - odev, obuv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3. </w:t>
      </w:r>
      <w:proofErr w:type="spellStart"/>
      <w:r w:rsidRPr="00C25CBA">
        <w:rPr>
          <w:rFonts w:ascii="Bookman Old Style" w:hAnsi="Bookman Old Style"/>
        </w:rPr>
        <w:t>Nefelejcs</w:t>
      </w:r>
      <w:proofErr w:type="spellEnd"/>
      <w:r w:rsidRPr="00C25CBA">
        <w:rPr>
          <w:rFonts w:ascii="Bookman Old Style" w:hAnsi="Bookman Old Style"/>
        </w:rPr>
        <w:t xml:space="preserve">- </w:t>
      </w:r>
      <w:proofErr w:type="spellStart"/>
      <w:r w:rsidRPr="00C25CBA">
        <w:rPr>
          <w:rFonts w:ascii="Bookman Old Style" w:hAnsi="Bookman Old Style"/>
        </w:rPr>
        <w:t>Derzsiová</w:t>
      </w:r>
      <w:proofErr w:type="spellEnd"/>
      <w:r w:rsidRPr="00C25CBA">
        <w:rPr>
          <w:rFonts w:ascii="Bookman Old Style" w:hAnsi="Bookman Old Style"/>
        </w:rPr>
        <w:t xml:space="preserve"> Irena- Predajňa – kvety, darčeky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4.Veritas </w:t>
      </w:r>
      <w:proofErr w:type="spellStart"/>
      <w:r w:rsidRPr="00C25CBA">
        <w:rPr>
          <w:rFonts w:ascii="Bookman Old Style" w:hAnsi="Bookman Old Style"/>
        </w:rPr>
        <w:t>Market</w:t>
      </w:r>
      <w:proofErr w:type="spellEnd"/>
      <w:r w:rsidRPr="00C25CBA">
        <w:rPr>
          <w:rFonts w:ascii="Bookman Old Style" w:hAnsi="Bookman Old Style"/>
        </w:rPr>
        <w:t>- Varga Ladislav – Predajňa- potraviny, zelenina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5. Zmiešaný tovar- Horváth Jozef- Predajňa zmiešaného tovaru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6. Poštový úrad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7. </w:t>
      </w:r>
      <w:proofErr w:type="spellStart"/>
      <w:r w:rsidRPr="00C25CBA">
        <w:rPr>
          <w:rFonts w:ascii="Bookman Old Style" w:hAnsi="Bookman Old Style"/>
        </w:rPr>
        <w:t>Farby-laky</w:t>
      </w:r>
      <w:proofErr w:type="spellEnd"/>
      <w:r w:rsidRPr="00C25CBA">
        <w:rPr>
          <w:rFonts w:ascii="Bookman Old Style" w:hAnsi="Bookman Old Style"/>
        </w:rPr>
        <w:t xml:space="preserve">-  </w:t>
      </w:r>
      <w:proofErr w:type="spellStart"/>
      <w:r w:rsidRPr="00C25CBA">
        <w:rPr>
          <w:rFonts w:ascii="Bookman Old Style" w:hAnsi="Bookman Old Style"/>
        </w:rPr>
        <w:t>Fitos</w:t>
      </w:r>
      <w:proofErr w:type="spellEnd"/>
      <w:r w:rsidRPr="00C25CBA">
        <w:rPr>
          <w:rFonts w:ascii="Bookman Old Style" w:hAnsi="Bookman Old Style"/>
        </w:rPr>
        <w:t xml:space="preserve"> Pavol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10.Mäso-údeniny, potraviny- </w:t>
      </w:r>
      <w:r w:rsidR="0010320F">
        <w:rPr>
          <w:rFonts w:ascii="Bookman Old Style" w:hAnsi="Bookman Old Style"/>
        </w:rPr>
        <w:t xml:space="preserve">Alfréd </w:t>
      </w:r>
      <w:proofErr w:type="spellStart"/>
      <w:r w:rsidR="0010320F">
        <w:rPr>
          <w:rFonts w:ascii="Bookman Old Style" w:hAnsi="Bookman Old Style"/>
        </w:rPr>
        <w:t>Halász</w:t>
      </w:r>
      <w:proofErr w:type="spellEnd"/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11. Hostinec- </w:t>
      </w:r>
      <w:proofErr w:type="spellStart"/>
      <w:r w:rsidRPr="00C25CBA">
        <w:rPr>
          <w:rFonts w:ascii="Bookman Old Style" w:hAnsi="Bookman Old Style"/>
        </w:rPr>
        <w:t>Fitren</w:t>
      </w:r>
      <w:proofErr w:type="spellEnd"/>
      <w:r w:rsidRPr="00C25CBA">
        <w:rPr>
          <w:rFonts w:ascii="Bookman Old Style" w:hAnsi="Bookman Old Style"/>
        </w:rPr>
        <w:t xml:space="preserve"> s.r.o.</w:t>
      </w:r>
    </w:p>
    <w:p w:rsidR="00850844" w:rsidRPr="00C25CBA" w:rsidRDefault="00850844" w:rsidP="0076019D">
      <w:pPr>
        <w:rPr>
          <w:rFonts w:ascii="Bookman Old Style" w:hAnsi="Bookman Old Style"/>
        </w:rPr>
      </w:pPr>
    </w:p>
    <w:p w:rsidR="0076019D" w:rsidRPr="00C25CBA" w:rsidRDefault="00A67889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Najvýznamnejší p</w:t>
      </w:r>
      <w:r w:rsidR="0076019D" w:rsidRPr="00C25CBA">
        <w:rPr>
          <w:rFonts w:ascii="Bookman Old Style" w:hAnsi="Bookman Old Style"/>
          <w:b/>
          <w:bCs/>
        </w:rPr>
        <w:t>riemysel v obci:</w:t>
      </w:r>
    </w:p>
    <w:p w:rsidR="00915AC3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Borbély Ladislav Rohovce č. 30 -  AUTO-AKU – o</w:t>
      </w:r>
      <w:r w:rsidR="00915AC3">
        <w:rPr>
          <w:rFonts w:ascii="Bookman Old Style" w:hAnsi="Bookman Old Style"/>
          <w:bCs/>
        </w:rPr>
        <w:t>prava a predaj</w:t>
      </w:r>
    </w:p>
    <w:p w:rsidR="0076019D" w:rsidRPr="00C25CBA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                                              </w:t>
      </w:r>
      <w:r w:rsidR="0076019D" w:rsidRPr="00C25CBA">
        <w:rPr>
          <w:rFonts w:ascii="Bookman Old Style" w:hAnsi="Bookman Old Style"/>
          <w:bCs/>
        </w:rPr>
        <w:t>akumulátorov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Varga Peter Rohovce č. 84 -       -  Varga Express –  </w:t>
      </w:r>
      <w:r w:rsidR="0010320F">
        <w:rPr>
          <w:rFonts w:ascii="Bookman Old Style" w:hAnsi="Bookman Old Style"/>
          <w:bCs/>
        </w:rPr>
        <w:t>pre</w:t>
      </w:r>
      <w:r w:rsidRPr="00C25CBA">
        <w:rPr>
          <w:rFonts w:ascii="Bookman Old Style" w:hAnsi="Bookman Old Style"/>
          <w:bCs/>
        </w:rPr>
        <w:t xml:space="preserve">prava osôb  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László </w:t>
      </w:r>
      <w:r w:rsidR="00915AC3">
        <w:rPr>
          <w:rFonts w:ascii="Bookman Old Style" w:hAnsi="Bookman Old Style"/>
          <w:bCs/>
        </w:rPr>
        <w:t>Ján Rohovce č. 81           - a</w:t>
      </w:r>
      <w:r w:rsidRPr="00C25CBA">
        <w:rPr>
          <w:rFonts w:ascii="Bookman Old Style" w:hAnsi="Bookman Old Style"/>
          <w:bCs/>
        </w:rPr>
        <w:t>utoservis – oprava áut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proofErr w:type="spellStart"/>
      <w:r w:rsidRPr="00C25CBA">
        <w:rPr>
          <w:rFonts w:ascii="Bookman Old Style" w:hAnsi="Bookman Old Style"/>
          <w:bCs/>
        </w:rPr>
        <w:t>Csölle</w:t>
      </w:r>
      <w:proofErr w:type="spellEnd"/>
      <w:r w:rsidRPr="00C25CBA">
        <w:rPr>
          <w:rFonts w:ascii="Bookman Old Style" w:hAnsi="Bookman Old Style"/>
          <w:bCs/>
        </w:rPr>
        <w:t xml:space="preserve"> Peter Rohovce č. 158       - </w:t>
      </w:r>
      <w:proofErr w:type="spellStart"/>
      <w:r w:rsidRPr="00C25CBA">
        <w:rPr>
          <w:rFonts w:ascii="Bookman Old Style" w:hAnsi="Bookman Old Style"/>
          <w:bCs/>
        </w:rPr>
        <w:t>Kameno-produkt</w:t>
      </w:r>
      <w:proofErr w:type="spellEnd"/>
      <w:r w:rsidRPr="00C25CBA">
        <w:rPr>
          <w:rFonts w:ascii="Bookman Old Style" w:hAnsi="Bookman Old Style"/>
          <w:bCs/>
        </w:rPr>
        <w:t xml:space="preserve"> – </w:t>
      </w:r>
      <w:proofErr w:type="spellStart"/>
      <w:r w:rsidRPr="00C25CBA">
        <w:rPr>
          <w:rFonts w:ascii="Bookman Old Style" w:hAnsi="Bookman Old Style"/>
          <w:bCs/>
        </w:rPr>
        <w:t>kamenásrke</w:t>
      </w:r>
      <w:proofErr w:type="spellEnd"/>
      <w:r w:rsidRPr="00C25CBA">
        <w:rPr>
          <w:rFonts w:ascii="Bookman Old Style" w:hAnsi="Bookman Old Style"/>
          <w:bCs/>
        </w:rPr>
        <w:t xml:space="preserve"> práce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Horváth Blažej Rohovce č. 78     - BMD METAL – kovová výroba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lastRenderedPageBreak/>
        <w:t>Horváth  Gašpar Rohovce č. 75   - ATYPKOV  spol. s.r.o.- kovová výroba</w:t>
      </w:r>
    </w:p>
    <w:p w:rsidR="0076019D" w:rsidRPr="00C25CBA" w:rsidRDefault="0076019D" w:rsidP="0076019D">
      <w:pPr>
        <w:numPr>
          <w:ilvl w:val="0"/>
          <w:numId w:val="2"/>
        </w:numPr>
        <w:tabs>
          <w:tab w:val="num" w:pos="0"/>
        </w:tabs>
        <w:ind w:left="0" w:firstLine="0"/>
        <w:rPr>
          <w:rFonts w:ascii="Bookman Old Style" w:hAnsi="Bookman Old Style"/>
          <w:bCs/>
        </w:rPr>
      </w:pPr>
      <w:proofErr w:type="spellStart"/>
      <w:r w:rsidRPr="00C25CBA">
        <w:rPr>
          <w:rFonts w:ascii="Bookman Old Style" w:hAnsi="Bookman Old Style"/>
          <w:bCs/>
        </w:rPr>
        <w:t>Farkas</w:t>
      </w:r>
      <w:proofErr w:type="spellEnd"/>
      <w:r w:rsidRPr="00C25CBA">
        <w:rPr>
          <w:rFonts w:ascii="Bookman Old Style" w:hAnsi="Bookman Old Style"/>
          <w:bCs/>
        </w:rPr>
        <w:t xml:space="preserve"> </w:t>
      </w:r>
      <w:proofErr w:type="spellStart"/>
      <w:r w:rsidRPr="00C25CBA">
        <w:rPr>
          <w:rFonts w:ascii="Bookman Old Style" w:hAnsi="Bookman Old Style"/>
          <w:bCs/>
        </w:rPr>
        <w:t>Zsolt</w:t>
      </w:r>
      <w:proofErr w:type="spellEnd"/>
      <w:r w:rsidRPr="00C25CBA">
        <w:rPr>
          <w:rFonts w:ascii="Bookman Old Style" w:hAnsi="Bookman Old Style"/>
          <w:bCs/>
        </w:rPr>
        <w:t xml:space="preserve">  Rohovce č. 49      - Stolárska dielňa</w:t>
      </w:r>
    </w:p>
    <w:p w:rsidR="0076019D" w:rsidRPr="00C25CBA" w:rsidRDefault="0076019D" w:rsidP="0076019D">
      <w:pPr>
        <w:pStyle w:val="Odsekzoznamu"/>
        <w:numPr>
          <w:ilvl w:val="0"/>
          <w:numId w:val="2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BISO </w:t>
      </w:r>
      <w:proofErr w:type="spellStart"/>
      <w:r w:rsidRPr="00C25CBA">
        <w:rPr>
          <w:rFonts w:ascii="Bookman Old Style" w:hAnsi="Bookman Old Style"/>
        </w:rPr>
        <w:t>Schrattenecker</w:t>
      </w:r>
      <w:proofErr w:type="spellEnd"/>
      <w:r w:rsidRPr="00C25CBA">
        <w:rPr>
          <w:rFonts w:ascii="Bookman Old Style" w:hAnsi="Bookman Old Style"/>
        </w:rPr>
        <w:t xml:space="preserve"> s.r.o.- predaj poľnohospodárskej techniky</w:t>
      </w:r>
    </w:p>
    <w:p w:rsidR="00850844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Tieto firmy v obci platia daň z nehnuteľnosti.   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 </w:t>
      </w:r>
    </w:p>
    <w:p w:rsidR="0076019D" w:rsidRPr="00C25CBA" w:rsidRDefault="00A67889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Najvýznamnejšia p</w:t>
      </w:r>
      <w:r w:rsidR="0076019D" w:rsidRPr="00C25CBA">
        <w:rPr>
          <w:rFonts w:ascii="Bookman Old Style" w:hAnsi="Bookman Old Style"/>
          <w:b/>
          <w:bCs/>
        </w:rPr>
        <w:t xml:space="preserve">oľnohospodárska výroba </w:t>
      </w:r>
      <w:r w:rsidRPr="00C25CBA">
        <w:rPr>
          <w:rFonts w:ascii="Bookman Old Style" w:hAnsi="Bookman Old Style"/>
          <w:b/>
          <w:bCs/>
        </w:rPr>
        <w:t xml:space="preserve"> v obci </w:t>
      </w:r>
      <w:r w:rsidR="0076019D" w:rsidRPr="00C25CBA">
        <w:rPr>
          <w:rFonts w:ascii="Bookman Old Style" w:hAnsi="Bookman Old Style"/>
          <w:b/>
          <w:bCs/>
        </w:rPr>
        <w:t>:</w:t>
      </w:r>
    </w:p>
    <w:p w:rsidR="0076019D" w:rsidRPr="00C25CBA" w:rsidRDefault="0076019D" w:rsidP="0076019D">
      <w:pPr>
        <w:numPr>
          <w:ilvl w:val="0"/>
          <w:numId w:val="3"/>
        </w:numPr>
        <w:rPr>
          <w:rFonts w:ascii="Bookman Old Style" w:hAnsi="Bookman Old Style"/>
          <w:bCs/>
        </w:rPr>
      </w:pPr>
      <w:proofErr w:type="spellStart"/>
      <w:r w:rsidRPr="00C25CBA">
        <w:rPr>
          <w:rFonts w:ascii="Bookman Old Style" w:hAnsi="Bookman Old Style"/>
          <w:bCs/>
        </w:rPr>
        <w:t>Agromarkt</w:t>
      </w:r>
      <w:proofErr w:type="spellEnd"/>
      <w:r w:rsidRPr="00C25CBA">
        <w:rPr>
          <w:rFonts w:ascii="Bookman Old Style" w:hAnsi="Bookman Old Style"/>
          <w:bCs/>
        </w:rPr>
        <w:t xml:space="preserve">  </w:t>
      </w:r>
      <w:proofErr w:type="spellStart"/>
      <w:r w:rsidRPr="00C25CBA">
        <w:rPr>
          <w:rFonts w:ascii="Bookman Old Style" w:hAnsi="Bookman Old Style"/>
          <w:bCs/>
        </w:rPr>
        <w:t>poľnovýroba</w:t>
      </w:r>
      <w:proofErr w:type="spellEnd"/>
      <w:r w:rsidRPr="00C25CBA">
        <w:rPr>
          <w:rFonts w:ascii="Bookman Old Style" w:hAnsi="Bookman Old Style"/>
          <w:bCs/>
        </w:rPr>
        <w:t xml:space="preserve"> , Rohovce č. 290</w:t>
      </w:r>
    </w:p>
    <w:p w:rsidR="0076019D" w:rsidRPr="00C25CBA" w:rsidRDefault="0076019D" w:rsidP="0076019D">
      <w:pPr>
        <w:numPr>
          <w:ilvl w:val="0"/>
          <w:numId w:val="3"/>
        </w:numPr>
        <w:rPr>
          <w:rFonts w:ascii="Bookman Old Style" w:hAnsi="Bookman Old Style"/>
          <w:bCs/>
        </w:rPr>
      </w:pPr>
      <w:proofErr w:type="spellStart"/>
      <w:r w:rsidRPr="00C25CBA">
        <w:rPr>
          <w:rFonts w:ascii="Bookman Old Style" w:hAnsi="Bookman Old Style"/>
          <w:bCs/>
        </w:rPr>
        <w:t>Agrofarm</w:t>
      </w:r>
      <w:proofErr w:type="spellEnd"/>
      <w:r w:rsidRPr="00C25CBA">
        <w:rPr>
          <w:rFonts w:ascii="Bookman Old Style" w:hAnsi="Bookman Old Style"/>
          <w:bCs/>
        </w:rPr>
        <w:t xml:space="preserve"> B and  M- Rohovce č. 278</w:t>
      </w:r>
    </w:p>
    <w:p w:rsidR="0076019D" w:rsidRPr="00C25CBA" w:rsidRDefault="0076019D" w:rsidP="0076019D">
      <w:pPr>
        <w:numPr>
          <w:ilvl w:val="0"/>
          <w:numId w:val="3"/>
        </w:numPr>
        <w:rPr>
          <w:rFonts w:ascii="Bookman Old Style" w:hAnsi="Bookman Old Style"/>
          <w:bCs/>
        </w:rPr>
      </w:pPr>
      <w:proofErr w:type="spellStart"/>
      <w:r w:rsidRPr="00C25CBA">
        <w:rPr>
          <w:rFonts w:ascii="Bookman Old Style" w:hAnsi="Bookman Old Style"/>
          <w:bCs/>
        </w:rPr>
        <w:t>Agrospol</w:t>
      </w:r>
      <w:proofErr w:type="spellEnd"/>
      <w:r w:rsidRPr="00C25CBA">
        <w:rPr>
          <w:rFonts w:ascii="Bookman Old Style" w:hAnsi="Bookman Old Style"/>
          <w:bCs/>
        </w:rPr>
        <w:t xml:space="preserve"> s.r.o. – Rohovce č. 144</w:t>
      </w:r>
    </w:p>
    <w:p w:rsidR="0076019D" w:rsidRPr="00C25CBA" w:rsidRDefault="0076019D" w:rsidP="0076019D">
      <w:pPr>
        <w:numPr>
          <w:ilvl w:val="0"/>
          <w:numId w:val="3"/>
        </w:num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Ing. František  </w:t>
      </w:r>
      <w:proofErr w:type="spellStart"/>
      <w:r w:rsidRPr="00C25CBA">
        <w:rPr>
          <w:rFonts w:ascii="Bookman Old Style" w:hAnsi="Bookman Old Style"/>
          <w:bCs/>
        </w:rPr>
        <w:t>Matús</w:t>
      </w:r>
      <w:proofErr w:type="spellEnd"/>
      <w:r w:rsidRPr="00C25CBA">
        <w:rPr>
          <w:rFonts w:ascii="Bookman Old Style" w:hAnsi="Bookman Old Style"/>
          <w:bCs/>
        </w:rPr>
        <w:t xml:space="preserve">- </w:t>
      </w:r>
      <w:proofErr w:type="spellStart"/>
      <w:r w:rsidRPr="00C25CBA">
        <w:rPr>
          <w:rFonts w:ascii="Bookman Old Style" w:hAnsi="Bookman Old Style"/>
          <w:bCs/>
        </w:rPr>
        <w:t>Benefit</w:t>
      </w:r>
      <w:proofErr w:type="spellEnd"/>
      <w:r w:rsidRPr="00C25CBA">
        <w:rPr>
          <w:rFonts w:ascii="Bookman Old Style" w:hAnsi="Bookman Old Style"/>
          <w:bCs/>
        </w:rPr>
        <w:t xml:space="preserve">- prevádzka Rohovce </w:t>
      </w:r>
    </w:p>
    <w:p w:rsidR="0076019D" w:rsidRPr="00C25CBA" w:rsidRDefault="0076019D" w:rsidP="0076019D">
      <w:pPr>
        <w:rPr>
          <w:rFonts w:ascii="Bookman Old Style" w:hAnsi="Bookman Old Style"/>
          <w:bCs/>
        </w:rPr>
      </w:pP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A67889" w:rsidP="0076019D">
      <w:pPr>
        <w:rPr>
          <w:rFonts w:ascii="Bookman Old Style" w:hAnsi="Bookman Old Style"/>
          <w:b/>
          <w:bCs/>
          <w:sz w:val="28"/>
          <w:szCs w:val="28"/>
        </w:rPr>
      </w:pPr>
      <w:r w:rsidRPr="00C25CBA">
        <w:rPr>
          <w:rFonts w:ascii="Bookman Old Style" w:hAnsi="Bookman Old Style"/>
          <w:b/>
          <w:bCs/>
          <w:sz w:val="28"/>
          <w:szCs w:val="28"/>
        </w:rPr>
        <w:t>Organizačná štruktúra  obce: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1.Obecné zastupiteľstvo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2.Starosta obce </w:t>
      </w:r>
    </w:p>
    <w:p w:rsidR="00A67889" w:rsidRPr="00C25CBA" w:rsidRDefault="00A67889" w:rsidP="0076019D">
      <w:pPr>
        <w:rPr>
          <w:rFonts w:ascii="Bookman Old Style" w:hAnsi="Bookman Old Style"/>
        </w:rPr>
      </w:pPr>
    </w:p>
    <w:p w:rsidR="00A67889" w:rsidRPr="00C25CBA" w:rsidRDefault="00A67889" w:rsidP="00A67889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Za  starostu obce Rohovce bol zvolený :</w:t>
      </w:r>
    </w:p>
    <w:p w:rsidR="00A67889" w:rsidRPr="00C25CBA" w:rsidRDefault="00A67889" w:rsidP="00A67889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Bc. Eugen Horváth</w:t>
      </w:r>
    </w:p>
    <w:p w:rsidR="00A67889" w:rsidRPr="00C25CBA" w:rsidRDefault="00A67889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  <w:b/>
        </w:rPr>
        <w:t>Obecné zastupiteľstvo obce Rohovce</w:t>
      </w:r>
      <w:r w:rsidR="00850844" w:rsidRPr="00C25CBA">
        <w:rPr>
          <w:rFonts w:ascii="Bookman Old Style" w:hAnsi="Bookman Old Style"/>
        </w:rPr>
        <w:t xml:space="preserve"> :</w:t>
      </w:r>
      <w:r w:rsidRPr="00C25CBA">
        <w:rPr>
          <w:rFonts w:ascii="Bookman Old Style" w:hAnsi="Bookman Old Style"/>
        </w:rPr>
        <w:t xml:space="preserve"> je zastupiteľský zbor zložený z 9 poslancov zvolených v priamych voľbách , ktoré sa konali  dňa 27.11.2010 na obdobie 4 rokov.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1/ Ondrej </w:t>
      </w:r>
      <w:proofErr w:type="spellStart"/>
      <w:r w:rsidRPr="00C25CBA">
        <w:rPr>
          <w:rFonts w:ascii="Bookman Old Style" w:hAnsi="Bookman Old Style"/>
        </w:rPr>
        <w:t>Csölle</w:t>
      </w:r>
      <w:proofErr w:type="spellEnd"/>
      <w:r w:rsidRPr="00C25CBA">
        <w:rPr>
          <w:rFonts w:ascii="Bookman Old Style" w:hAnsi="Bookman Old Style"/>
        </w:rPr>
        <w:t>- člen obecnej rady, zástupca starostu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2/ Karol Szitás  – člen obecnej rady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3/ Dezider </w:t>
      </w:r>
      <w:proofErr w:type="spellStart"/>
      <w:r w:rsidRPr="00C25CBA">
        <w:rPr>
          <w:rFonts w:ascii="Bookman Old Style" w:hAnsi="Bookman Old Style"/>
        </w:rPr>
        <w:t>Pálffy</w:t>
      </w:r>
      <w:proofErr w:type="spellEnd"/>
      <w:r w:rsidRPr="00C25CBA">
        <w:rPr>
          <w:rFonts w:ascii="Bookman Old Style" w:hAnsi="Bookman Old Style"/>
        </w:rPr>
        <w:t xml:space="preserve">  - člen obecnej rady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4/ Miroslav </w:t>
      </w:r>
      <w:proofErr w:type="spellStart"/>
      <w:r w:rsidRPr="00C25CBA">
        <w:rPr>
          <w:rFonts w:ascii="Bookman Old Style" w:hAnsi="Bookman Old Style"/>
        </w:rPr>
        <w:t>Pálffy</w:t>
      </w:r>
      <w:proofErr w:type="spellEnd"/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5/ Ing. Monika </w:t>
      </w:r>
      <w:proofErr w:type="spellStart"/>
      <w:r w:rsidRPr="00C25CBA">
        <w:rPr>
          <w:rFonts w:ascii="Bookman Old Style" w:hAnsi="Bookman Old Style"/>
        </w:rPr>
        <w:t>Lászlóová</w:t>
      </w:r>
      <w:proofErr w:type="spellEnd"/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6/ Ing. Katarína Horváthová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7/ </w:t>
      </w:r>
      <w:proofErr w:type="spellStart"/>
      <w:r w:rsidRPr="00C25CBA">
        <w:rPr>
          <w:rFonts w:ascii="Bookman Old Style" w:hAnsi="Bookman Old Style"/>
        </w:rPr>
        <w:t>Csölle</w:t>
      </w:r>
      <w:proofErr w:type="spellEnd"/>
      <w:r w:rsidRPr="00C25CBA">
        <w:rPr>
          <w:rFonts w:ascii="Bookman Old Style" w:hAnsi="Bookman Old Style"/>
        </w:rPr>
        <w:t xml:space="preserve"> </w:t>
      </w:r>
      <w:proofErr w:type="spellStart"/>
      <w:r w:rsidRPr="00C25CBA">
        <w:rPr>
          <w:rFonts w:ascii="Bookman Old Style" w:hAnsi="Bookman Old Style"/>
        </w:rPr>
        <w:t>Ervin</w:t>
      </w:r>
      <w:proofErr w:type="spellEnd"/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8/ Ing. Zoltán </w:t>
      </w:r>
      <w:proofErr w:type="spellStart"/>
      <w:r w:rsidRPr="00C25CBA">
        <w:rPr>
          <w:rFonts w:ascii="Bookman Old Style" w:hAnsi="Bookman Old Style"/>
        </w:rPr>
        <w:t>Radványi</w:t>
      </w:r>
      <w:proofErr w:type="spellEnd"/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9/ Matej </w:t>
      </w:r>
      <w:proofErr w:type="spellStart"/>
      <w:r w:rsidRPr="00C25CBA">
        <w:rPr>
          <w:rFonts w:ascii="Bookman Old Style" w:hAnsi="Bookman Old Style"/>
        </w:rPr>
        <w:t>Herberger</w:t>
      </w:r>
      <w:proofErr w:type="spellEnd"/>
    </w:p>
    <w:p w:rsidR="00A67889" w:rsidRPr="00C25CBA" w:rsidRDefault="00A67889" w:rsidP="0076019D">
      <w:pPr>
        <w:rPr>
          <w:rFonts w:ascii="Bookman Old Style" w:hAnsi="Bookman Old Style"/>
        </w:rPr>
      </w:pPr>
    </w:p>
    <w:p w:rsidR="00A67889" w:rsidRPr="00C25CBA" w:rsidRDefault="00A67889" w:rsidP="00A67889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Komisie pri Obecnom zastupiteľstve  :</w:t>
      </w:r>
    </w:p>
    <w:p w:rsidR="00A67889" w:rsidRPr="00C25CBA" w:rsidRDefault="00A67889" w:rsidP="00A67889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1/ Komisia kultúry a mládeže</w:t>
      </w:r>
    </w:p>
    <w:p w:rsidR="00A67889" w:rsidRPr="00C25CBA" w:rsidRDefault="00A67889" w:rsidP="00A67889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2/ Komisia  sociálnych vecí a verejného poriadku</w:t>
      </w:r>
    </w:p>
    <w:p w:rsidR="00A67889" w:rsidRPr="00C25CBA" w:rsidRDefault="00A67889" w:rsidP="00A67889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3/ Komisia športu</w:t>
      </w:r>
    </w:p>
    <w:p w:rsidR="00A67889" w:rsidRPr="00C25CBA" w:rsidRDefault="00A67889" w:rsidP="00A67889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4/ Komisia na ochranu verejného záujmu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Hlavný kontrolór :</w:t>
      </w:r>
    </w:p>
    <w:p w:rsidR="0076019D" w:rsidRPr="00C25CBA" w:rsidRDefault="0076019D" w:rsidP="0076019D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Ing. Helena </w:t>
      </w:r>
      <w:proofErr w:type="spellStart"/>
      <w:r w:rsidRPr="00C25CBA">
        <w:rPr>
          <w:rFonts w:ascii="Bookman Old Style" w:hAnsi="Bookman Old Style"/>
        </w:rPr>
        <w:t>Matusová</w:t>
      </w:r>
      <w:proofErr w:type="spellEnd"/>
      <w:r w:rsidRPr="00C25CBA">
        <w:rPr>
          <w:rFonts w:ascii="Bookman Old Style" w:hAnsi="Bookman Old Style"/>
        </w:rPr>
        <w:t xml:space="preserve">  , zvolená do funkcie  obecným zastupiteľstvom  uznesením č. 6 zo dňa 13.1.2011 na obdobie  6 rokov  .     </w:t>
      </w: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Schválené právne normy obce :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Štatút obce  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Organizačný poriadok OZ 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Pracovný poriadok obce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lastRenderedPageBreak/>
        <w:t>Rokovací poriadok zastupiteľstva OZ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Povodňový plán záchranných práce obce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Rokovací poriadok komisie OZ na ochranu verejného záujmu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Smernica pre podprahovú metódu verejného obstarávania s nižšou cenou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Smernica obce o vykonávaní finančnej kontroly  </w:t>
      </w:r>
    </w:p>
    <w:p w:rsidR="0076019D" w:rsidRPr="00C25CBA" w:rsidRDefault="0076019D" w:rsidP="0076019D">
      <w:pPr>
        <w:pStyle w:val="Odsekzoznamu"/>
        <w:numPr>
          <w:ilvl w:val="0"/>
          <w:numId w:val="4"/>
        </w:num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</w:rPr>
        <w:t xml:space="preserve">Smernica pre vedenie účtovníctva  </w:t>
      </w:r>
    </w:p>
    <w:p w:rsidR="0076019D" w:rsidRPr="00915AC3" w:rsidRDefault="00915AC3" w:rsidP="00915AC3">
      <w:pPr>
        <w:ind w:left="360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>10)</w:t>
      </w:r>
      <w:r w:rsidR="0076019D" w:rsidRPr="00915AC3">
        <w:rPr>
          <w:rFonts w:ascii="Bookman Old Style" w:hAnsi="Bookman Old Style"/>
          <w:bCs/>
        </w:rPr>
        <w:t xml:space="preserve">VZN  č. 1/2011 o zásadách  hospodárenia a nakladania  s majetkom  obce Rohovce </w:t>
      </w:r>
    </w:p>
    <w:p w:rsidR="0076019D" w:rsidRPr="00915AC3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11)</w:t>
      </w:r>
      <w:r w:rsidR="0076019D" w:rsidRPr="00915AC3">
        <w:rPr>
          <w:rFonts w:ascii="Bookman Old Style" w:hAnsi="Bookman Old Style"/>
          <w:bCs/>
        </w:rPr>
        <w:t xml:space="preserve">VZN č. 2/2011 o úhradách  za poskytnuté služby obcou Rohovce </w:t>
      </w:r>
    </w:p>
    <w:p w:rsidR="00915AC3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12)</w:t>
      </w:r>
      <w:r w:rsidR="0076019D" w:rsidRPr="00915AC3">
        <w:rPr>
          <w:rFonts w:ascii="Bookman Old Style" w:hAnsi="Bookman Old Style"/>
          <w:bCs/>
        </w:rPr>
        <w:t xml:space="preserve">VZN č. 1/2010 o príspevkoch  zákonných zástupcov  detí a žiakov  za </w:t>
      </w:r>
    </w:p>
    <w:p w:rsidR="0076019D" w:rsidRPr="00915AC3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</w:t>
      </w:r>
      <w:r w:rsidR="0076019D" w:rsidRPr="00915AC3">
        <w:rPr>
          <w:rFonts w:ascii="Bookman Old Style" w:hAnsi="Bookman Old Style"/>
          <w:bCs/>
        </w:rPr>
        <w:t>pobyt v MŠ, ŠK a za stravovanie  v školských jedálňach</w:t>
      </w:r>
    </w:p>
    <w:p w:rsidR="00915AC3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13)</w:t>
      </w:r>
      <w:r w:rsidR="0076019D" w:rsidRPr="00915AC3">
        <w:rPr>
          <w:rFonts w:ascii="Bookman Old Style" w:hAnsi="Bookman Old Style"/>
          <w:bCs/>
        </w:rPr>
        <w:t xml:space="preserve">VZN č. </w:t>
      </w:r>
      <w:r>
        <w:rPr>
          <w:rFonts w:ascii="Bookman Old Style" w:hAnsi="Bookman Old Style"/>
          <w:bCs/>
        </w:rPr>
        <w:t>1/2013</w:t>
      </w:r>
      <w:r w:rsidR="0076019D" w:rsidRPr="00915AC3">
        <w:rPr>
          <w:rFonts w:ascii="Bookman Old Style" w:hAnsi="Bookman Old Style"/>
          <w:bCs/>
        </w:rPr>
        <w:t xml:space="preserve"> o pravidlách</w:t>
      </w:r>
      <w:r>
        <w:rPr>
          <w:rFonts w:ascii="Bookman Old Style" w:hAnsi="Bookman Old Style"/>
          <w:bCs/>
        </w:rPr>
        <w:t xml:space="preserve"> času predaja v obchode a času </w:t>
      </w:r>
      <w:r w:rsidR="0076019D" w:rsidRPr="00915AC3">
        <w:rPr>
          <w:rFonts w:ascii="Bookman Old Style" w:hAnsi="Bookman Old Style"/>
          <w:bCs/>
        </w:rPr>
        <w:t xml:space="preserve">prevádzky </w:t>
      </w:r>
    </w:p>
    <w:p w:rsidR="0076019D" w:rsidRPr="00915AC3" w:rsidRDefault="00915AC3" w:rsidP="00915AC3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</w:t>
      </w:r>
      <w:r w:rsidR="0076019D" w:rsidRPr="00915AC3">
        <w:rPr>
          <w:rFonts w:ascii="Bookman Old Style" w:hAnsi="Bookman Old Style"/>
          <w:bCs/>
        </w:rPr>
        <w:t xml:space="preserve">služieb  na území obce Rohovce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14)</w:t>
      </w:r>
      <w:r w:rsidR="0076019D" w:rsidRPr="00A945FF">
        <w:rPr>
          <w:rFonts w:ascii="Bookman Old Style" w:hAnsi="Bookman Old Style"/>
          <w:bCs/>
        </w:rPr>
        <w:t>VZN č. 6/2008 o pamätihodnostiach  obce Rohovce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15)</w:t>
      </w:r>
      <w:r w:rsidR="0076019D" w:rsidRPr="00A945FF">
        <w:rPr>
          <w:rFonts w:ascii="Bookman Old Style" w:hAnsi="Bookman Old Style"/>
          <w:bCs/>
        </w:rPr>
        <w:t>VZN č.</w:t>
      </w:r>
      <w:r>
        <w:rPr>
          <w:rFonts w:ascii="Bookman Old Style" w:hAnsi="Bookman Old Style"/>
          <w:bCs/>
        </w:rPr>
        <w:t>3/2013</w:t>
      </w:r>
      <w:r w:rsidR="0076019D" w:rsidRPr="00A945FF">
        <w:rPr>
          <w:rFonts w:ascii="Bookman Old Style" w:hAnsi="Bookman Old Style"/>
          <w:bCs/>
        </w:rPr>
        <w:t xml:space="preserve"> o miestnych d</w:t>
      </w:r>
      <w:r>
        <w:rPr>
          <w:rFonts w:ascii="Bookman Old Style" w:hAnsi="Bookman Old Style"/>
          <w:bCs/>
        </w:rPr>
        <w:t xml:space="preserve">aniach  a miestnom poplatku  za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</w:t>
      </w:r>
      <w:r w:rsidR="0076019D" w:rsidRPr="00A945FF">
        <w:rPr>
          <w:rFonts w:ascii="Bookman Old Style" w:hAnsi="Bookman Old Style"/>
          <w:bCs/>
        </w:rPr>
        <w:t>komunálne odpady  a drobné stavebné odpady na rok 201</w:t>
      </w:r>
      <w:r>
        <w:rPr>
          <w:rFonts w:ascii="Bookman Old Style" w:hAnsi="Bookman Old Style"/>
          <w:bCs/>
        </w:rPr>
        <w:t>4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16)</w:t>
      </w:r>
      <w:r w:rsidR="0076019D" w:rsidRPr="00A945FF">
        <w:rPr>
          <w:rFonts w:ascii="Bookman Old Style" w:hAnsi="Bookman Old Style"/>
          <w:bCs/>
        </w:rPr>
        <w:t>VZN č. 2/2009  o poskytovaní sociálnych služieb, o spôsobe  a</w:t>
      </w:r>
      <w:r>
        <w:rPr>
          <w:rFonts w:ascii="Bookman Old Style" w:hAnsi="Bookman Old Style"/>
          <w:bCs/>
        </w:rPr>
        <w:t> </w:t>
      </w:r>
      <w:r w:rsidR="0076019D" w:rsidRPr="00A945FF">
        <w:rPr>
          <w:rFonts w:ascii="Bookman Old Style" w:hAnsi="Bookman Old Style"/>
          <w:bCs/>
        </w:rPr>
        <w:t>výške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</w:t>
      </w:r>
      <w:r w:rsidR="0076019D" w:rsidRPr="00A945FF">
        <w:rPr>
          <w:rFonts w:ascii="Bookman Old Style" w:hAnsi="Bookman Old Style"/>
          <w:bCs/>
        </w:rPr>
        <w:t xml:space="preserve"> úhrad za tieto služby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17)</w:t>
      </w:r>
      <w:r w:rsidR="0076019D" w:rsidRPr="00A945FF">
        <w:rPr>
          <w:rFonts w:ascii="Bookman Old Style" w:hAnsi="Bookman Old Style"/>
          <w:bCs/>
        </w:rPr>
        <w:t xml:space="preserve">VZN  č. 3/2009 o poskytovaní  </w:t>
      </w:r>
      <w:r w:rsidR="0010320F" w:rsidRPr="00A945FF">
        <w:rPr>
          <w:rFonts w:ascii="Bookman Old Style" w:hAnsi="Bookman Old Style"/>
          <w:bCs/>
        </w:rPr>
        <w:t>jednorazovej</w:t>
      </w:r>
      <w:r w:rsidR="0076019D" w:rsidRPr="00A945FF">
        <w:rPr>
          <w:rFonts w:ascii="Bookman Old Style" w:hAnsi="Bookman Old Style"/>
          <w:bCs/>
        </w:rPr>
        <w:t xml:space="preserve"> dávky  v hmotnej núdzi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</w:t>
      </w:r>
      <w:r w:rsidR="0076019D" w:rsidRPr="00A945FF">
        <w:rPr>
          <w:rFonts w:ascii="Bookman Old Style" w:hAnsi="Bookman Old Style"/>
          <w:bCs/>
        </w:rPr>
        <w:t xml:space="preserve">  a o sociálnej pomoci pre občanov  obce Rohovce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18)</w:t>
      </w:r>
      <w:r w:rsidR="0076019D" w:rsidRPr="00A945FF">
        <w:rPr>
          <w:rFonts w:ascii="Bookman Old Style" w:hAnsi="Bookman Old Style"/>
          <w:bCs/>
        </w:rPr>
        <w:t xml:space="preserve">VZN č. 4/2009  o núdzovom zásobovaní  pitnou vodou  v období 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</w:t>
      </w:r>
      <w:r w:rsidR="0076019D" w:rsidRPr="00A945FF">
        <w:rPr>
          <w:rFonts w:ascii="Bookman Old Style" w:hAnsi="Bookman Old Style"/>
          <w:bCs/>
        </w:rPr>
        <w:t>krízovej situácie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19)</w:t>
      </w:r>
      <w:r w:rsidR="0076019D" w:rsidRPr="00A945FF">
        <w:rPr>
          <w:rFonts w:ascii="Bookman Old Style" w:hAnsi="Bookman Old Style"/>
          <w:bCs/>
        </w:rPr>
        <w:t xml:space="preserve">VZN č. </w:t>
      </w:r>
      <w:r>
        <w:rPr>
          <w:rFonts w:ascii="Bookman Old Style" w:hAnsi="Bookman Old Style"/>
          <w:bCs/>
        </w:rPr>
        <w:t>2/2013</w:t>
      </w:r>
      <w:r w:rsidR="0076019D" w:rsidRPr="00A945FF">
        <w:rPr>
          <w:rFonts w:ascii="Bookman Old Style" w:hAnsi="Bookman Old Style"/>
          <w:bCs/>
        </w:rPr>
        <w:t xml:space="preserve">  o určení výšky  dotácie  na prevádzku  a mzdy  na 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</w:t>
      </w:r>
      <w:r w:rsidR="0076019D" w:rsidRPr="00A945FF">
        <w:rPr>
          <w:rFonts w:ascii="Bookman Old Style" w:hAnsi="Bookman Old Style"/>
          <w:bCs/>
        </w:rPr>
        <w:t xml:space="preserve">dieťa  materskej školy a na žiaka  školských zariadení  </w:t>
      </w:r>
      <w:r>
        <w:rPr>
          <w:rFonts w:ascii="Bookman Old Style" w:hAnsi="Bookman Old Style"/>
          <w:bCs/>
        </w:rPr>
        <w:t xml:space="preserve">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</w:t>
      </w:r>
      <w:r w:rsidR="0076019D" w:rsidRPr="00A945FF">
        <w:rPr>
          <w:rFonts w:ascii="Bookman Old Style" w:hAnsi="Bookman Old Style"/>
          <w:bCs/>
        </w:rPr>
        <w:t xml:space="preserve">v zriaďovateľskej  pôsobnosti  Obce Rohovce  na území obce Rohovce  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20)</w:t>
      </w:r>
      <w:r w:rsidR="0076019D" w:rsidRPr="00A945FF">
        <w:rPr>
          <w:rFonts w:ascii="Bookman Old Style" w:hAnsi="Bookman Old Style"/>
          <w:bCs/>
        </w:rPr>
        <w:t xml:space="preserve">VZN č.2/2012 – prevádzkový  poriadok pohrebiska  na území obce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</w:t>
      </w:r>
      <w:r w:rsidR="0076019D" w:rsidRPr="00A945FF">
        <w:rPr>
          <w:rFonts w:ascii="Bookman Old Style" w:hAnsi="Bookman Old Style"/>
          <w:bCs/>
        </w:rPr>
        <w:t xml:space="preserve">s účinnosťou  od 1.8.2012 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21)</w:t>
      </w:r>
      <w:r w:rsidR="0076019D" w:rsidRPr="00A945FF">
        <w:rPr>
          <w:rFonts w:ascii="Bookman Old Style" w:hAnsi="Bookman Old Style"/>
          <w:bCs/>
        </w:rPr>
        <w:t xml:space="preserve">VZN č. 3/2012 o označovaní  ulíc  a iných  verejných priestranstiev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</w:t>
      </w:r>
      <w:r w:rsidR="0076019D" w:rsidRPr="00A945FF">
        <w:rPr>
          <w:rFonts w:ascii="Bookman Old Style" w:hAnsi="Bookman Old Style"/>
          <w:bCs/>
        </w:rPr>
        <w:t xml:space="preserve"> a číslovaní stavieb s účinnosťou  od 1.1.2013</w:t>
      </w:r>
    </w:p>
    <w:p w:rsid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22)</w:t>
      </w:r>
      <w:r w:rsidR="0076019D" w:rsidRPr="00A945FF">
        <w:rPr>
          <w:rFonts w:ascii="Bookman Old Style" w:hAnsi="Bookman Old Style"/>
          <w:bCs/>
        </w:rPr>
        <w:t xml:space="preserve">VZN č. 4/2012 o zmene  VZN  č. 1/2012  o chove, vedení a držaní </w:t>
      </w:r>
    </w:p>
    <w:p w:rsidR="0076019D" w:rsidRPr="00A945FF" w:rsidRDefault="00A945FF" w:rsidP="00A945FF">
      <w:pPr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           </w:t>
      </w:r>
      <w:r w:rsidR="0076019D" w:rsidRPr="00A945FF">
        <w:rPr>
          <w:rFonts w:ascii="Bookman Old Style" w:hAnsi="Bookman Old Style"/>
          <w:bCs/>
        </w:rPr>
        <w:t>psov  na území obce</w:t>
      </w:r>
    </w:p>
    <w:p w:rsidR="0076019D" w:rsidRPr="00A945FF" w:rsidRDefault="0076019D" w:rsidP="00A945FF">
      <w:pPr>
        <w:pStyle w:val="Odsekzoznamu"/>
        <w:numPr>
          <w:ilvl w:val="0"/>
          <w:numId w:val="27"/>
        </w:numPr>
        <w:rPr>
          <w:rFonts w:ascii="Bookman Old Style" w:hAnsi="Bookman Old Style"/>
          <w:bCs/>
        </w:rPr>
      </w:pPr>
      <w:r w:rsidRPr="00A945FF">
        <w:rPr>
          <w:rFonts w:ascii="Bookman Old Style" w:hAnsi="Bookman Old Style"/>
          <w:bCs/>
        </w:rPr>
        <w:t>VZN č. 5/2012 o nakladaní  s komunálnym odpadom  a drobným stavebným odpadom  na území obce s účinnosťou od 1.1.2013</w:t>
      </w:r>
    </w:p>
    <w:p w:rsidR="0076019D" w:rsidRPr="00C25CBA" w:rsidRDefault="0076019D" w:rsidP="0076019D">
      <w:pPr>
        <w:pStyle w:val="Odsekzoznamu"/>
        <w:rPr>
          <w:rFonts w:ascii="Bookman Old Style" w:hAnsi="Bookman Old Style"/>
          <w:bCs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Obecný úrad :</w:t>
      </w:r>
    </w:p>
    <w:p w:rsidR="0076019D" w:rsidRPr="00C25CBA" w:rsidRDefault="0076019D" w:rsidP="00F541FF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Je výkonným orgánom obecného zastupiteľstva a starostu obce, zabezpečuje organizačné a administratívne veci. Prácu obecného úradu organizuje starosta obce . </w:t>
      </w: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Zamestnanci obecného úradu: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1/ Ing. </w:t>
      </w:r>
      <w:proofErr w:type="spellStart"/>
      <w:r w:rsidRPr="00C25CBA">
        <w:rPr>
          <w:rFonts w:ascii="Bookman Old Style" w:hAnsi="Bookman Old Style"/>
        </w:rPr>
        <w:t>Orbánová</w:t>
      </w:r>
      <w:proofErr w:type="spellEnd"/>
      <w:r w:rsidRPr="00C25CBA">
        <w:rPr>
          <w:rFonts w:ascii="Bookman Old Style" w:hAnsi="Bookman Old Style"/>
        </w:rPr>
        <w:t xml:space="preserve"> </w:t>
      </w:r>
      <w:proofErr w:type="spellStart"/>
      <w:r w:rsidRPr="00C25CBA">
        <w:rPr>
          <w:rFonts w:ascii="Bookman Old Style" w:hAnsi="Bookman Old Style"/>
        </w:rPr>
        <w:t>Piroska</w:t>
      </w:r>
      <w:proofErr w:type="spellEnd"/>
      <w:r w:rsidRPr="00C25CBA">
        <w:rPr>
          <w:rFonts w:ascii="Bookman Old Style" w:hAnsi="Bookman Old Style"/>
        </w:rPr>
        <w:t xml:space="preserve">  - účtovníctvo , matrika, osvedčovacia  agenda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2/ Nagyová Andrea- evidencia obyvateľstva, dane a poplatky, mzdy </w:t>
      </w: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</w:rPr>
        <w:t xml:space="preserve">3/ Ing. Eugen Borbély - evidencia písomností , osvedčovacia agenda, stavebné konanie  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  <w:r w:rsidRPr="00C25CBA">
        <w:rPr>
          <w:rFonts w:ascii="Bookman Old Style" w:hAnsi="Bookman Old Style"/>
          <w:b/>
          <w:bCs/>
        </w:rPr>
        <w:t>Rozpočtové  organizácie :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1. Základná škola  s vyučovacím jazykom maďarským - Alapiskola  Rohovce</w:t>
      </w:r>
    </w:p>
    <w:p w:rsidR="0076019D" w:rsidRPr="00C25CBA" w:rsidRDefault="0076019D" w:rsidP="0076019D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    IČO: 37836374</w:t>
      </w:r>
    </w:p>
    <w:p w:rsidR="0076019D" w:rsidRPr="00C25CBA" w:rsidRDefault="0076019D" w:rsidP="0076019D">
      <w:pPr>
        <w:rPr>
          <w:rFonts w:ascii="Bookman Old Style" w:hAnsi="Bookman Old Style"/>
        </w:rPr>
      </w:pPr>
    </w:p>
    <w:p w:rsidR="0076019D" w:rsidRPr="00C25CBA" w:rsidRDefault="0076019D" w:rsidP="0076019D">
      <w:pPr>
        <w:pStyle w:val="Nadpis1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Prenesené kompetencie obce: 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školstvo – poskytovanie  výchovy a vzdelávania  v základných školách a zabezpečenie  ich prevádzky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matrika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hlásenie pobytu občanov  a registra  obyvateľov SR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starostlivosť o životné prostredie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stavebný úrad pre miestne  komunikácie 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stavebný poriadok</w:t>
      </w:r>
    </w:p>
    <w:p w:rsidR="0076019D" w:rsidRPr="00C25CBA" w:rsidRDefault="0076019D" w:rsidP="0076019D">
      <w:pPr>
        <w:numPr>
          <w:ilvl w:val="0"/>
          <w:numId w:val="5"/>
        </w:num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starostlivosť o vojenské hroby</w:t>
      </w:r>
    </w:p>
    <w:p w:rsidR="00997585" w:rsidRPr="00C25CBA" w:rsidRDefault="00997585" w:rsidP="0076019D">
      <w:pPr>
        <w:jc w:val="both"/>
        <w:rPr>
          <w:rFonts w:ascii="Bookman Old Style" w:hAnsi="Bookman Old Style"/>
          <w:b/>
        </w:rPr>
      </w:pPr>
    </w:p>
    <w:p w:rsidR="0076019D" w:rsidRPr="00C25CBA" w:rsidRDefault="0076019D" w:rsidP="0076019D">
      <w:pPr>
        <w:rPr>
          <w:rFonts w:ascii="Bookman Old Style" w:hAnsi="Bookman Old Style"/>
          <w:b/>
          <w:bCs/>
        </w:rPr>
      </w:pPr>
    </w:p>
    <w:p w:rsidR="0076019D" w:rsidRPr="00143C81" w:rsidRDefault="0076019D" w:rsidP="0076019D">
      <w:pPr>
        <w:pStyle w:val="Odsekzoznamu"/>
        <w:numPr>
          <w:ilvl w:val="0"/>
          <w:numId w:val="12"/>
        </w:numPr>
        <w:jc w:val="center"/>
        <w:rPr>
          <w:rFonts w:ascii="Bookman Old Style" w:hAnsi="Bookman Old Style"/>
          <w:b/>
          <w:bCs/>
          <w:sz w:val="32"/>
          <w:szCs w:val="32"/>
          <w:u w:val="single"/>
        </w:rPr>
      </w:pPr>
      <w:r w:rsidRPr="00143C81">
        <w:rPr>
          <w:rFonts w:ascii="Bookman Old Style" w:hAnsi="Bookman Old Style"/>
          <w:b/>
          <w:bCs/>
          <w:sz w:val="32"/>
          <w:szCs w:val="32"/>
          <w:u w:val="single"/>
        </w:rPr>
        <w:t xml:space="preserve">Rozpočet   obce Rohovce </w:t>
      </w:r>
      <w:r w:rsidR="00A945FF">
        <w:rPr>
          <w:rFonts w:ascii="Bookman Old Style" w:hAnsi="Bookman Old Style"/>
          <w:b/>
          <w:bCs/>
          <w:sz w:val="32"/>
          <w:szCs w:val="32"/>
          <w:u w:val="single"/>
        </w:rPr>
        <w:t>na rok 2013 a jeho plnenie</w:t>
      </w:r>
    </w:p>
    <w:p w:rsidR="0076019D" w:rsidRDefault="0076019D" w:rsidP="0076019D">
      <w:pPr>
        <w:jc w:val="center"/>
        <w:rPr>
          <w:b/>
          <w:bCs/>
          <w:sz w:val="28"/>
          <w:szCs w:val="28"/>
          <w:u w:val="single"/>
        </w:rPr>
      </w:pPr>
    </w:p>
    <w:p w:rsidR="00143C81" w:rsidRPr="007A10FB" w:rsidRDefault="00143C81" w:rsidP="00143C81">
      <w:pPr>
        <w:jc w:val="both"/>
        <w:rPr>
          <w:rFonts w:ascii="Bookman Old Style" w:hAnsi="Bookman Old Style"/>
          <w:sz w:val="22"/>
          <w:szCs w:val="22"/>
        </w:rPr>
      </w:pPr>
      <w:r w:rsidRPr="007A10FB">
        <w:rPr>
          <w:rFonts w:ascii="Bookman Old Style" w:hAnsi="Bookman Old Style"/>
          <w:sz w:val="22"/>
          <w:szCs w:val="22"/>
        </w:rPr>
        <w:t>Základným nástrojom finančného hospodárenia  obce bol rozpočet na rok  201</w:t>
      </w:r>
      <w:r>
        <w:rPr>
          <w:rFonts w:ascii="Bookman Old Style" w:hAnsi="Bookman Old Style"/>
          <w:sz w:val="22"/>
          <w:szCs w:val="22"/>
        </w:rPr>
        <w:t>3</w:t>
      </w:r>
      <w:r w:rsidRPr="007A10FB">
        <w:rPr>
          <w:rFonts w:ascii="Bookman Old Style" w:hAnsi="Bookman Old Style"/>
          <w:sz w:val="22"/>
          <w:szCs w:val="22"/>
        </w:rPr>
        <w:t xml:space="preserve">. Obec </w:t>
      </w:r>
      <w:r>
        <w:rPr>
          <w:rFonts w:ascii="Bookman Old Style" w:hAnsi="Bookman Old Style"/>
          <w:sz w:val="22"/>
          <w:szCs w:val="22"/>
        </w:rPr>
        <w:t>Rohovce</w:t>
      </w:r>
      <w:r w:rsidRPr="007A10FB">
        <w:rPr>
          <w:rFonts w:ascii="Bookman Old Style" w:hAnsi="Bookman Old Style"/>
          <w:sz w:val="22"/>
          <w:szCs w:val="22"/>
        </w:rPr>
        <w:t xml:space="preserve"> v roku  201</w:t>
      </w:r>
      <w:r>
        <w:rPr>
          <w:rFonts w:ascii="Bookman Old Style" w:hAnsi="Bookman Old Style"/>
          <w:sz w:val="22"/>
          <w:szCs w:val="22"/>
        </w:rPr>
        <w:t>3</w:t>
      </w:r>
      <w:r w:rsidRPr="007A10FB">
        <w:rPr>
          <w:rFonts w:ascii="Bookman Old Style" w:hAnsi="Bookman Old Style"/>
          <w:sz w:val="22"/>
          <w:szCs w:val="22"/>
        </w:rPr>
        <w:t xml:space="preserve"> zostavila rozpočet  podľa zákona č. 583/2004 </w:t>
      </w:r>
      <w:proofErr w:type="spellStart"/>
      <w:r w:rsidRPr="007A10FB">
        <w:rPr>
          <w:rFonts w:ascii="Bookman Old Style" w:hAnsi="Bookman Old Style"/>
          <w:sz w:val="22"/>
          <w:szCs w:val="22"/>
        </w:rPr>
        <w:t>Z.z</w:t>
      </w:r>
      <w:proofErr w:type="spellEnd"/>
      <w:r w:rsidRPr="007A10FB">
        <w:rPr>
          <w:rFonts w:ascii="Bookman Old Style" w:hAnsi="Bookman Old Style"/>
          <w:sz w:val="22"/>
          <w:szCs w:val="22"/>
        </w:rPr>
        <w:t>. o rozpočtových pravidlách  územnej samosprávy  a o zmene a doplnení  niektorých zákonov  v znení neskorších predpisov. Hospodárenie obce  sa riadilo  podľa schváleného rozpočtu na rok 201</w:t>
      </w:r>
      <w:r>
        <w:rPr>
          <w:rFonts w:ascii="Bookman Old Style" w:hAnsi="Bookman Old Style"/>
          <w:sz w:val="22"/>
          <w:szCs w:val="22"/>
        </w:rPr>
        <w:t>3</w:t>
      </w:r>
      <w:r w:rsidRPr="007A10FB">
        <w:rPr>
          <w:rFonts w:ascii="Bookman Old Style" w:hAnsi="Bookman Old Style"/>
          <w:sz w:val="22"/>
          <w:szCs w:val="22"/>
        </w:rPr>
        <w:t xml:space="preserve">. Rozpočet obce  bol schválený obecným zastupiteľstvom dňa </w:t>
      </w:r>
      <w:r>
        <w:rPr>
          <w:rFonts w:ascii="Bookman Old Style" w:hAnsi="Bookman Old Style"/>
          <w:sz w:val="22"/>
          <w:szCs w:val="22"/>
        </w:rPr>
        <w:t>13.12.2012</w:t>
      </w:r>
      <w:r w:rsidRPr="007A10FB">
        <w:rPr>
          <w:rFonts w:ascii="Bookman Old Style" w:hAnsi="Bookman Old Style"/>
          <w:sz w:val="22"/>
          <w:szCs w:val="22"/>
        </w:rPr>
        <w:t xml:space="preserve">   uznesením č.</w:t>
      </w:r>
      <w:r>
        <w:rPr>
          <w:rFonts w:ascii="Bookman Old Style" w:hAnsi="Bookman Old Style"/>
          <w:sz w:val="22"/>
          <w:szCs w:val="22"/>
        </w:rPr>
        <w:t>127</w:t>
      </w:r>
      <w:r w:rsidRPr="007A10FB">
        <w:rPr>
          <w:rFonts w:ascii="Bookman Old Style" w:hAnsi="Bookman Old Style"/>
          <w:sz w:val="22"/>
          <w:szCs w:val="22"/>
        </w:rPr>
        <w:t xml:space="preserve">. </w:t>
      </w:r>
    </w:p>
    <w:p w:rsidR="00143C81" w:rsidRPr="007A10FB" w:rsidRDefault="00143C81" w:rsidP="00143C81">
      <w:pPr>
        <w:jc w:val="both"/>
        <w:rPr>
          <w:rFonts w:ascii="Bookman Old Style" w:hAnsi="Bookman Old Style"/>
          <w:sz w:val="22"/>
          <w:szCs w:val="22"/>
        </w:rPr>
      </w:pPr>
      <w:r w:rsidRPr="007A10FB">
        <w:rPr>
          <w:rFonts w:ascii="Bookman Old Style" w:hAnsi="Bookman Old Style"/>
          <w:sz w:val="22"/>
          <w:szCs w:val="22"/>
        </w:rPr>
        <w:t xml:space="preserve">Pôvodný </w:t>
      </w:r>
      <w:r>
        <w:rPr>
          <w:rFonts w:ascii="Bookman Old Style" w:hAnsi="Bookman Old Style"/>
          <w:sz w:val="22"/>
          <w:szCs w:val="22"/>
        </w:rPr>
        <w:t xml:space="preserve">celkový  </w:t>
      </w:r>
      <w:r w:rsidRPr="007A10FB">
        <w:rPr>
          <w:rFonts w:ascii="Bookman Old Style" w:hAnsi="Bookman Old Style"/>
          <w:sz w:val="22"/>
          <w:szCs w:val="22"/>
        </w:rPr>
        <w:t>rozpočet obce na rok 201</w:t>
      </w:r>
      <w:r>
        <w:rPr>
          <w:rFonts w:ascii="Bookman Old Style" w:hAnsi="Bookman Old Style"/>
          <w:sz w:val="22"/>
          <w:szCs w:val="22"/>
        </w:rPr>
        <w:t>3</w:t>
      </w:r>
      <w:r w:rsidRPr="007A10FB">
        <w:rPr>
          <w:rFonts w:ascii="Bookman Old Style" w:hAnsi="Bookman Old Style"/>
          <w:sz w:val="22"/>
          <w:szCs w:val="22"/>
        </w:rPr>
        <w:t xml:space="preserve">  bol zostavený  ako </w:t>
      </w:r>
      <w:r>
        <w:rPr>
          <w:rFonts w:ascii="Bookman Old Style" w:hAnsi="Bookman Old Style"/>
          <w:sz w:val="22"/>
          <w:szCs w:val="22"/>
        </w:rPr>
        <w:t>vyrovnaný.</w:t>
      </w:r>
      <w:r w:rsidRPr="007A10FB">
        <w:rPr>
          <w:rFonts w:ascii="Bookman Old Style" w:hAnsi="Bookman Old Style"/>
          <w:sz w:val="22"/>
          <w:szCs w:val="22"/>
        </w:rPr>
        <w:t xml:space="preserve"> Bežný </w:t>
      </w:r>
      <w:r>
        <w:rPr>
          <w:rFonts w:ascii="Bookman Old Style" w:hAnsi="Bookman Old Style"/>
          <w:sz w:val="22"/>
          <w:szCs w:val="22"/>
        </w:rPr>
        <w:t xml:space="preserve">a kapitálový </w:t>
      </w:r>
      <w:r w:rsidRPr="007A10FB">
        <w:rPr>
          <w:rFonts w:ascii="Bookman Old Style" w:hAnsi="Bookman Old Style"/>
          <w:sz w:val="22"/>
          <w:szCs w:val="22"/>
        </w:rPr>
        <w:t xml:space="preserve">rozpočet bol zostavený  ako </w:t>
      </w:r>
      <w:r>
        <w:rPr>
          <w:rFonts w:ascii="Bookman Old Style" w:hAnsi="Bookman Old Style"/>
          <w:sz w:val="22"/>
          <w:szCs w:val="22"/>
        </w:rPr>
        <w:t xml:space="preserve">prebytkový </w:t>
      </w:r>
      <w:r w:rsidRPr="007A10FB">
        <w:rPr>
          <w:rFonts w:ascii="Bookman Old Style" w:hAnsi="Bookman Old Style"/>
          <w:sz w:val="22"/>
          <w:szCs w:val="22"/>
        </w:rPr>
        <w:t xml:space="preserve">   </w:t>
      </w:r>
      <w:r>
        <w:rPr>
          <w:rFonts w:ascii="Bookman Old Style" w:hAnsi="Bookman Old Style"/>
          <w:sz w:val="22"/>
          <w:szCs w:val="22"/>
        </w:rPr>
        <w:t>Rozpočet b</w:t>
      </w:r>
      <w:r w:rsidRPr="007A10FB">
        <w:rPr>
          <w:rFonts w:ascii="Bookman Old Style" w:hAnsi="Bookman Old Style"/>
          <w:sz w:val="22"/>
          <w:szCs w:val="22"/>
        </w:rPr>
        <w:t>ol zmenený</w:t>
      </w:r>
      <w:r>
        <w:rPr>
          <w:rFonts w:ascii="Bookman Old Style" w:hAnsi="Bookman Old Style"/>
          <w:sz w:val="22"/>
          <w:szCs w:val="22"/>
        </w:rPr>
        <w:t xml:space="preserve"> počas roka  3 krát / 3 rozpočtové opatrenia/</w:t>
      </w:r>
      <w:r w:rsidRPr="007A10FB">
        <w:rPr>
          <w:rFonts w:ascii="Bookman Old Style" w:hAnsi="Bookman Old Style"/>
          <w:sz w:val="22"/>
          <w:szCs w:val="22"/>
        </w:rPr>
        <w:t xml:space="preserve">: </w:t>
      </w:r>
    </w:p>
    <w:p w:rsidR="00143C81" w:rsidRPr="007A10FB" w:rsidRDefault="00143C81" w:rsidP="00143C81">
      <w:pPr>
        <w:numPr>
          <w:ilvl w:val="0"/>
          <w:numId w:val="6"/>
        </w:numPr>
        <w:tabs>
          <w:tab w:val="clear" w:pos="720"/>
          <w:tab w:val="num" w:pos="644"/>
        </w:tabs>
        <w:ind w:left="644"/>
        <w:jc w:val="both"/>
        <w:rPr>
          <w:rFonts w:ascii="Bookman Old Style" w:hAnsi="Bookman Old Style"/>
          <w:sz w:val="22"/>
          <w:szCs w:val="22"/>
        </w:rPr>
      </w:pPr>
      <w:r w:rsidRPr="007A10FB">
        <w:rPr>
          <w:rFonts w:ascii="Bookman Old Style" w:hAnsi="Bookman Old Style"/>
          <w:sz w:val="22"/>
          <w:szCs w:val="22"/>
        </w:rPr>
        <w:t xml:space="preserve">prvá  zmena  schválená dňa </w:t>
      </w:r>
      <w:r>
        <w:rPr>
          <w:rFonts w:ascii="Bookman Old Style" w:hAnsi="Bookman Old Style"/>
          <w:sz w:val="22"/>
          <w:szCs w:val="22"/>
        </w:rPr>
        <w:t>25.4.2013</w:t>
      </w:r>
      <w:r w:rsidRPr="007A10FB">
        <w:rPr>
          <w:rFonts w:ascii="Bookman Old Style" w:hAnsi="Bookman Old Style"/>
          <w:sz w:val="22"/>
          <w:szCs w:val="22"/>
        </w:rPr>
        <w:t xml:space="preserve">  uznesením č. </w:t>
      </w:r>
      <w:r>
        <w:rPr>
          <w:rFonts w:ascii="Bookman Old Style" w:hAnsi="Bookman Old Style"/>
          <w:sz w:val="22"/>
          <w:szCs w:val="22"/>
        </w:rPr>
        <w:t>149/2013</w:t>
      </w:r>
    </w:p>
    <w:p w:rsidR="00143C81" w:rsidRPr="007A10FB" w:rsidRDefault="00143C81" w:rsidP="00143C81">
      <w:pPr>
        <w:numPr>
          <w:ilvl w:val="0"/>
          <w:numId w:val="6"/>
        </w:numPr>
        <w:tabs>
          <w:tab w:val="clear" w:pos="720"/>
          <w:tab w:val="num" w:pos="644"/>
        </w:tabs>
        <w:ind w:left="644"/>
        <w:jc w:val="both"/>
        <w:rPr>
          <w:rFonts w:ascii="Bookman Old Style" w:hAnsi="Bookman Old Style"/>
          <w:sz w:val="22"/>
          <w:szCs w:val="22"/>
        </w:rPr>
      </w:pPr>
      <w:r w:rsidRPr="007A10FB">
        <w:rPr>
          <w:rFonts w:ascii="Bookman Old Style" w:hAnsi="Bookman Old Style"/>
          <w:sz w:val="22"/>
          <w:szCs w:val="22"/>
        </w:rPr>
        <w:t xml:space="preserve">druhá zmena schválená dňa </w:t>
      </w:r>
      <w:r>
        <w:rPr>
          <w:rFonts w:ascii="Bookman Old Style" w:hAnsi="Bookman Old Style"/>
          <w:sz w:val="22"/>
          <w:szCs w:val="22"/>
        </w:rPr>
        <w:t>21.11.2013</w:t>
      </w:r>
      <w:r w:rsidRPr="007A10FB">
        <w:rPr>
          <w:rFonts w:ascii="Bookman Old Style" w:hAnsi="Bookman Old Style"/>
          <w:sz w:val="22"/>
          <w:szCs w:val="22"/>
        </w:rPr>
        <w:t xml:space="preserve"> uznesením č. </w:t>
      </w:r>
      <w:r>
        <w:rPr>
          <w:rFonts w:ascii="Bookman Old Style" w:hAnsi="Bookman Old Style"/>
          <w:sz w:val="22"/>
          <w:szCs w:val="22"/>
        </w:rPr>
        <w:t>171/2013</w:t>
      </w:r>
      <w:r w:rsidRPr="007A10FB">
        <w:rPr>
          <w:rFonts w:ascii="Bookman Old Style" w:hAnsi="Bookman Old Style"/>
          <w:sz w:val="22"/>
          <w:szCs w:val="22"/>
        </w:rPr>
        <w:t>.</w:t>
      </w:r>
    </w:p>
    <w:p w:rsidR="00143C81" w:rsidRDefault="00143C81" w:rsidP="00143C81">
      <w:pPr>
        <w:numPr>
          <w:ilvl w:val="0"/>
          <w:numId w:val="6"/>
        </w:numPr>
        <w:tabs>
          <w:tab w:val="clear" w:pos="720"/>
          <w:tab w:val="num" w:pos="644"/>
        </w:tabs>
        <w:ind w:left="644"/>
        <w:jc w:val="both"/>
        <w:rPr>
          <w:rFonts w:ascii="Bookman Old Style" w:hAnsi="Bookman Old Style"/>
          <w:sz w:val="22"/>
          <w:szCs w:val="22"/>
        </w:rPr>
      </w:pPr>
      <w:r w:rsidRPr="007A10FB">
        <w:rPr>
          <w:rFonts w:ascii="Bookman Old Style" w:hAnsi="Bookman Old Style"/>
          <w:sz w:val="22"/>
          <w:szCs w:val="22"/>
        </w:rPr>
        <w:t xml:space="preserve">tretia zmena  schválená dňa </w:t>
      </w:r>
      <w:r>
        <w:rPr>
          <w:rFonts w:ascii="Bookman Old Style" w:hAnsi="Bookman Old Style"/>
          <w:sz w:val="22"/>
          <w:szCs w:val="22"/>
        </w:rPr>
        <w:t>12.12.2013</w:t>
      </w:r>
      <w:r w:rsidRPr="007A10FB">
        <w:rPr>
          <w:rFonts w:ascii="Bookman Old Style" w:hAnsi="Bookman Old Style"/>
          <w:sz w:val="22"/>
          <w:szCs w:val="22"/>
        </w:rPr>
        <w:t xml:space="preserve"> uznesením č. </w:t>
      </w:r>
      <w:r>
        <w:rPr>
          <w:rFonts w:ascii="Bookman Old Style" w:hAnsi="Bookman Old Style"/>
          <w:sz w:val="22"/>
          <w:szCs w:val="22"/>
        </w:rPr>
        <w:t>185/2013</w:t>
      </w:r>
      <w:r w:rsidRPr="007A10FB">
        <w:rPr>
          <w:rFonts w:ascii="Bookman Old Style" w:hAnsi="Bookman Old Style"/>
          <w:sz w:val="22"/>
          <w:szCs w:val="22"/>
        </w:rPr>
        <w:t xml:space="preserve">. </w:t>
      </w:r>
    </w:p>
    <w:tbl>
      <w:tblPr>
        <w:tblW w:w="881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113"/>
        <w:gridCol w:w="1152"/>
        <w:gridCol w:w="1116"/>
        <w:gridCol w:w="992"/>
        <w:gridCol w:w="863"/>
      </w:tblGrid>
      <w:tr w:rsidR="00143C81" w:rsidRPr="005A2C78" w:rsidTr="007B1EFA">
        <w:trPr>
          <w:trHeight w:val="255"/>
        </w:trPr>
        <w:tc>
          <w:tcPr>
            <w:tcW w:w="35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Default="00143C81" w:rsidP="007B1E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Pôvodný</w:t>
            </w:r>
          </w:p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  <w:r w:rsidRPr="00016F8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ozpočet: </w:t>
            </w:r>
          </w:p>
        </w:tc>
        <w:tc>
          <w:tcPr>
            <w:tcW w:w="1152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Default="00143C81" w:rsidP="007B1E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Rozpočt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opatrenie</w:t>
            </w:r>
          </w:p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č.1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Default="00143C81" w:rsidP="007B1EFA">
            <w:pPr>
              <w:ind w:left="54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Rozp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opatrenie </w:t>
            </w:r>
          </w:p>
          <w:p w:rsidR="00143C81" w:rsidRPr="00016F85" w:rsidRDefault="00143C81" w:rsidP="007B1EFA">
            <w:pPr>
              <w:ind w:left="5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č.2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Default="00143C81" w:rsidP="007B1E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Rozp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</w:t>
            </w:r>
          </w:p>
          <w:p w:rsidR="00143C81" w:rsidRDefault="00143C81" w:rsidP="007B1E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Opatrenie</w:t>
            </w:r>
          </w:p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Č.3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3C81" w:rsidRPr="005A2C78" w:rsidTr="007B1EFA">
        <w:trPr>
          <w:trHeight w:val="36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A2C78">
              <w:rPr>
                <w:rFonts w:ascii="Arial" w:hAnsi="Arial" w:cs="Arial"/>
                <w:b/>
                <w:bCs/>
                <w:sz w:val="28"/>
                <w:szCs w:val="28"/>
              </w:rPr>
              <w:t>Rekapitulácia:</w:t>
            </w:r>
          </w:p>
        </w:tc>
        <w:tc>
          <w:tcPr>
            <w:tcW w:w="1113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16F85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5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43C81" w:rsidRPr="005A2C78" w:rsidTr="007B1EFA">
        <w:trPr>
          <w:trHeight w:val="238"/>
        </w:trPr>
        <w:tc>
          <w:tcPr>
            <w:tcW w:w="3580" w:type="dxa"/>
            <w:tcBorders>
              <w:top w:val="single" w:sz="4" w:space="0" w:color="000000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b/>
                <w:bCs/>
                <w:sz w:val="20"/>
              </w:rPr>
            </w:pPr>
            <w:r w:rsidRPr="005A2C7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11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16F85">
              <w:rPr>
                <w:rFonts w:ascii="Arial" w:hAnsi="Arial" w:cs="Arial"/>
                <w:b/>
                <w:bCs/>
                <w:sz w:val="18"/>
                <w:szCs w:val="18"/>
              </w:rPr>
              <w:t>v €</w:t>
            </w:r>
          </w:p>
        </w:tc>
        <w:tc>
          <w:tcPr>
            <w:tcW w:w="11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v €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€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€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príjmy- obec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549 407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556 647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2219FD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2219FD">
              <w:rPr>
                <w:rFonts w:ascii="Arial" w:hAnsi="Arial" w:cs="Arial"/>
                <w:b/>
                <w:sz w:val="20"/>
              </w:rPr>
              <w:t>630 079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633 245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5A2C78">
              <w:rPr>
                <w:rFonts w:ascii="Arial" w:hAnsi="Arial" w:cs="Arial"/>
              </w:rPr>
              <w:t xml:space="preserve">Bežné </w:t>
            </w:r>
            <w:r>
              <w:rPr>
                <w:rFonts w:ascii="Arial" w:hAnsi="Arial" w:cs="Arial"/>
              </w:rPr>
              <w:t>príjmy – ZŠ: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10 708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10 708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2219FD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2219FD">
              <w:rPr>
                <w:rFonts w:ascii="Arial" w:hAnsi="Arial" w:cs="Arial"/>
                <w:b/>
                <w:sz w:val="20"/>
              </w:rPr>
              <w:t>12 508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12 508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B6349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D77262">
              <w:rPr>
                <w:rFonts w:ascii="Arial" w:hAnsi="Arial" w:cs="Arial"/>
                <w:b/>
              </w:rPr>
              <w:t>Bežné príjmy – spolu</w:t>
            </w:r>
            <w:r>
              <w:rPr>
                <w:rFonts w:ascii="Arial" w:hAnsi="Arial" w:cs="Arial"/>
              </w:rPr>
              <w:t xml:space="preserve">: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560 115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567 355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642 587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ind w:left="2865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Default="00143C81" w:rsidP="007B1EFA">
            <w:pPr>
              <w:rPr>
                <w:rFonts w:ascii="Arial" w:hAnsi="Arial" w:cs="Arial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2B258F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645 753 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výdavky- obec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293 934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  312 499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330 289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334 829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výdavky- ZŠ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263 088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254 853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276 527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278 020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D77262" w:rsidRDefault="00143C81" w:rsidP="007B1EFA">
            <w:pPr>
              <w:rPr>
                <w:rFonts w:ascii="Arial" w:hAnsi="Arial" w:cs="Arial"/>
                <w:b/>
              </w:rPr>
            </w:pPr>
            <w:r w:rsidRPr="00D77262">
              <w:rPr>
                <w:rFonts w:ascii="Arial" w:hAnsi="Arial" w:cs="Arial"/>
                <w:b/>
              </w:rPr>
              <w:t xml:space="preserve">Bežné výdavky </w:t>
            </w:r>
            <w:r>
              <w:rPr>
                <w:rFonts w:ascii="Arial" w:hAnsi="Arial" w:cs="Arial"/>
                <w:b/>
              </w:rPr>
              <w:t>–</w:t>
            </w:r>
            <w:r w:rsidRPr="00D77262">
              <w:rPr>
                <w:rFonts w:ascii="Arial" w:hAnsi="Arial" w:cs="Arial"/>
                <w:b/>
              </w:rPr>
              <w:t xml:space="preserve"> spolu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557 022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567 352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606 816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612 849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143C81" w:rsidRPr="005A2C78" w:rsidTr="007B1EFA">
        <w:trPr>
          <w:trHeight w:val="33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C0C0C0"/>
            <w:noWrap/>
            <w:vAlign w:val="bottom"/>
            <w:hideMark/>
          </w:tcPr>
          <w:p w:rsidR="00143C81" w:rsidRDefault="00143C81" w:rsidP="007B1EFA">
            <w:pPr>
              <w:rPr>
                <w:rFonts w:ascii="Arial" w:hAnsi="Arial" w:cs="Arial"/>
                <w:b/>
                <w:bCs/>
              </w:rPr>
            </w:pPr>
          </w:p>
          <w:p w:rsidR="00143C81" w:rsidRPr="005A2C78" w:rsidRDefault="00143C81" w:rsidP="007B1EFA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prebytok</w:t>
            </w:r>
            <w:r w:rsidRPr="005A2C78">
              <w:rPr>
                <w:rFonts w:ascii="Arial" w:hAnsi="Arial" w:cs="Arial"/>
                <w:b/>
                <w:bCs/>
              </w:rPr>
              <w:t xml:space="preserve"> bežného rozpočtu: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</w:rPr>
            </w:pPr>
          </w:p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+   3 093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C33D3F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+3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+35 771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43C81" w:rsidRPr="00025DC9" w:rsidRDefault="00143C81" w:rsidP="007B1EFA">
            <w:pPr>
              <w:rPr>
                <w:rFonts w:ascii="Arial" w:hAnsi="Arial" w:cs="Arial"/>
                <w:b/>
                <w:bCs/>
              </w:rPr>
            </w:pPr>
            <w:r w:rsidRPr="00025DC9">
              <w:rPr>
                <w:rFonts w:ascii="Arial" w:hAnsi="Arial" w:cs="Arial"/>
                <w:b/>
                <w:bCs/>
              </w:rPr>
              <w:t>+</w:t>
            </w:r>
            <w:r>
              <w:rPr>
                <w:rFonts w:ascii="Arial" w:hAnsi="Arial" w:cs="Arial"/>
                <w:b/>
                <w:bCs/>
              </w:rPr>
              <w:t>32904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43C81" w:rsidRPr="005A2C78" w:rsidTr="007B1EFA">
        <w:trPr>
          <w:trHeight w:val="255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sz w:val="20"/>
              </w:rPr>
            </w:pPr>
            <w:r w:rsidRPr="005A2C78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5A2C78">
              <w:rPr>
                <w:rFonts w:ascii="Arial" w:hAnsi="Arial" w:cs="Arial"/>
              </w:rPr>
              <w:t>Kapitálové príjmy: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171 547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189 635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153 310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153 310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5A2C78">
              <w:rPr>
                <w:rFonts w:ascii="Arial" w:hAnsi="Arial" w:cs="Arial"/>
              </w:rPr>
              <w:t>kapitálové výdavky: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51 067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50 668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50 668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3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C0C0C0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Prebytok</w:t>
            </w:r>
            <w:r w:rsidRPr="005A2C78">
              <w:rPr>
                <w:rFonts w:ascii="Arial" w:hAnsi="Arial" w:cs="Arial"/>
                <w:b/>
                <w:bCs/>
              </w:rPr>
              <w:t xml:space="preserve"> kapitálového </w:t>
            </w:r>
            <w:proofErr w:type="spellStart"/>
            <w:r w:rsidRPr="005A2C78">
              <w:rPr>
                <w:rFonts w:ascii="Arial" w:hAnsi="Arial" w:cs="Arial"/>
                <w:b/>
                <w:bCs/>
              </w:rPr>
              <w:t>rozpo</w:t>
            </w:r>
            <w:proofErr w:type="spellEnd"/>
            <w:r w:rsidRPr="005A2C78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 171 547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C33D3F" w:rsidRDefault="00143C81" w:rsidP="007B1EFA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+138 568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+102642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25DC9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 w:rsidRPr="00025DC9">
              <w:rPr>
                <w:rFonts w:ascii="Arial" w:hAnsi="Arial" w:cs="Arial"/>
                <w:b/>
                <w:bCs/>
              </w:rPr>
              <w:t>102642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43C81" w:rsidRPr="005A2C78" w:rsidTr="007B1EFA">
        <w:trPr>
          <w:trHeight w:val="27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sz w:val="20"/>
              </w:rPr>
            </w:pPr>
            <w:r w:rsidRPr="005A2C78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5A2C78">
              <w:rPr>
                <w:rFonts w:ascii="Arial" w:hAnsi="Arial" w:cs="Arial"/>
              </w:rPr>
              <w:t xml:space="preserve">Finančné </w:t>
            </w:r>
            <w:proofErr w:type="spellStart"/>
            <w:r w:rsidRPr="005A2C78">
              <w:rPr>
                <w:rFonts w:ascii="Arial" w:hAnsi="Arial" w:cs="Arial"/>
              </w:rPr>
              <w:t>operácie-príjmy</w:t>
            </w:r>
            <w:proofErr w:type="spellEnd"/>
            <w:r w:rsidRPr="005A2C78">
              <w:rPr>
                <w:rFonts w:ascii="Arial" w:hAnsi="Arial" w:cs="Arial"/>
              </w:rPr>
              <w:t xml:space="preserve">: 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73 764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73 365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73 365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 w:rsidRPr="005A2C78">
              <w:rPr>
                <w:rFonts w:ascii="Arial" w:hAnsi="Arial" w:cs="Arial"/>
              </w:rPr>
              <w:t xml:space="preserve">Finančné </w:t>
            </w:r>
            <w:proofErr w:type="spellStart"/>
            <w:r w:rsidRPr="005A2C78">
              <w:rPr>
                <w:rFonts w:ascii="Arial" w:hAnsi="Arial" w:cs="Arial"/>
              </w:rPr>
              <w:t>operácie-výdavky</w:t>
            </w:r>
            <w:proofErr w:type="spellEnd"/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174 640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212 195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174 640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174 640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  <w:b/>
                <w:bCs/>
              </w:rPr>
            </w:pPr>
            <w:r w:rsidRPr="005A2C78">
              <w:rPr>
                <w:rFonts w:ascii="Arial" w:hAnsi="Arial" w:cs="Arial"/>
                <w:b/>
                <w:bCs/>
              </w:rPr>
              <w:t>Rozdiel</w:t>
            </w:r>
            <w:r>
              <w:rPr>
                <w:rFonts w:ascii="Arial" w:hAnsi="Arial" w:cs="Arial"/>
                <w:b/>
                <w:bCs/>
              </w:rPr>
              <w:t xml:space="preserve"> fin. operácií: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-174 640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C33D3F" w:rsidRDefault="00143C81" w:rsidP="007B1EFA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-138 431 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-101 275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25DC9" w:rsidRDefault="00143C81" w:rsidP="007B1EFA">
            <w:pPr>
              <w:jc w:val="center"/>
              <w:rPr>
                <w:rFonts w:ascii="Arial" w:hAnsi="Arial" w:cs="Arial"/>
                <w:b/>
                <w:bCs/>
              </w:rPr>
            </w:pPr>
            <w:r w:rsidRPr="00025DC9">
              <w:rPr>
                <w:rFonts w:ascii="Arial" w:hAnsi="Arial" w:cs="Arial"/>
                <w:b/>
                <w:bCs/>
                <w:sz w:val="22"/>
                <w:szCs w:val="22"/>
              </w:rPr>
              <w:t>-101275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príjmy- celkom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731 662</w:t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830 754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869 262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872 428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143C81" w:rsidRPr="005A2C78" w:rsidTr="007B1EF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5A2C78" w:rsidRDefault="00143C81" w:rsidP="007B1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výdavky- celkom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731 662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830 614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832 124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838 157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143C81" w:rsidRPr="00016F85" w:rsidRDefault="00143C81" w:rsidP="007B1EFA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6019D" w:rsidRDefault="0076019D" w:rsidP="0076019D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2D795F" w:rsidRDefault="002D795F" w:rsidP="0076019D">
      <w:pPr>
        <w:jc w:val="both"/>
        <w:rPr>
          <w:rFonts w:ascii="Bookman Old Style" w:hAnsi="Bookman Old Style"/>
          <w:b/>
        </w:rPr>
      </w:pPr>
    </w:p>
    <w:p w:rsidR="0076019D" w:rsidRPr="00A945FF" w:rsidRDefault="00A945FF" w:rsidP="00A945FF">
      <w:pPr>
        <w:rPr>
          <w:rFonts w:ascii="Bookman Old Style" w:hAnsi="Bookman Old Style"/>
          <w:b/>
        </w:rPr>
      </w:pPr>
      <w:r w:rsidRPr="00A945FF">
        <w:rPr>
          <w:rFonts w:ascii="Bookman Old Style" w:hAnsi="Bookman Old Style"/>
          <w:b/>
        </w:rPr>
        <w:t xml:space="preserve">                         </w:t>
      </w:r>
      <w:r w:rsidR="002D795F" w:rsidRPr="00A945FF">
        <w:rPr>
          <w:rFonts w:ascii="Bookman Old Style" w:hAnsi="Bookman Old Style"/>
          <w:b/>
        </w:rPr>
        <w:t>Plnenie príjmov za rok 2013:</w:t>
      </w: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2D795F" w:rsidRPr="006A205B" w:rsidRDefault="002D795F" w:rsidP="002D795F">
      <w:pPr>
        <w:ind w:left="360"/>
        <w:rPr>
          <w:rFonts w:ascii="Bookman Old Style" w:hAnsi="Bookman Old Style" w:cs="Arial"/>
          <w:b/>
          <w:bCs/>
          <w:u w:val="single"/>
        </w:rPr>
      </w:pPr>
      <w:r w:rsidRPr="00A945FF">
        <w:rPr>
          <w:rFonts w:ascii="Bookman Old Style" w:hAnsi="Bookman Old Style" w:cs="Arial"/>
          <w:b/>
          <w:bCs/>
        </w:rPr>
        <w:t xml:space="preserve">                            a,  </w:t>
      </w:r>
      <w:r w:rsidRPr="006A205B">
        <w:rPr>
          <w:rFonts w:ascii="Bookman Old Style" w:hAnsi="Bookman Old Style" w:cs="Arial"/>
          <w:b/>
          <w:bCs/>
          <w:u w:val="single"/>
        </w:rPr>
        <w:t>Bežné príjmy:</w:t>
      </w:r>
    </w:p>
    <w:p w:rsidR="002D795F" w:rsidRPr="00656E33" w:rsidRDefault="002D795F" w:rsidP="002D795F">
      <w:pPr>
        <w:ind w:left="360"/>
        <w:jc w:val="center"/>
        <w:rPr>
          <w:rFonts w:ascii="Bookman Old Style" w:hAnsi="Bookman Old Style" w:cs="Arial"/>
          <w:b/>
          <w:bCs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RPr="00C56CF3" w:rsidTr="006A1806">
        <w:tc>
          <w:tcPr>
            <w:tcW w:w="1842" w:type="dxa"/>
          </w:tcPr>
          <w:p w:rsidR="002D795F" w:rsidRPr="00C56CF3" w:rsidRDefault="002D795F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C56CF3">
              <w:rPr>
                <w:rFonts w:ascii="Bookman Old Style" w:hAnsi="Bookman Old Style"/>
                <w:b/>
              </w:rPr>
              <w:t>Bežné:</w:t>
            </w:r>
          </w:p>
        </w:tc>
        <w:tc>
          <w:tcPr>
            <w:tcW w:w="1842" w:type="dxa"/>
          </w:tcPr>
          <w:p w:rsidR="002D795F" w:rsidRPr="00C56CF3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549 407</w:t>
            </w:r>
          </w:p>
        </w:tc>
        <w:tc>
          <w:tcPr>
            <w:tcW w:w="1842" w:type="dxa"/>
          </w:tcPr>
          <w:p w:rsidR="002D795F" w:rsidRPr="00C56CF3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633 245</w:t>
            </w:r>
          </w:p>
        </w:tc>
        <w:tc>
          <w:tcPr>
            <w:tcW w:w="1843" w:type="dxa"/>
          </w:tcPr>
          <w:p w:rsidR="002D795F" w:rsidRPr="00C56CF3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631 520,20</w:t>
            </w:r>
          </w:p>
        </w:tc>
        <w:tc>
          <w:tcPr>
            <w:tcW w:w="1843" w:type="dxa"/>
          </w:tcPr>
          <w:p w:rsidR="002D795F" w:rsidRPr="00C56CF3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99,73</w:t>
            </w:r>
          </w:p>
        </w:tc>
      </w:tr>
    </w:tbl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2D795F" w:rsidRPr="00944638" w:rsidRDefault="002D795F" w:rsidP="002D795F">
      <w:pPr>
        <w:pStyle w:val="Odsekzoznamu"/>
        <w:numPr>
          <w:ilvl w:val="0"/>
          <w:numId w:val="21"/>
        </w:numPr>
        <w:jc w:val="both"/>
        <w:rPr>
          <w:rFonts w:ascii="Bookman Old Style" w:hAnsi="Bookman Old Style" w:cs="Arial"/>
          <w:b/>
          <w:bCs/>
        </w:rPr>
      </w:pPr>
      <w:r w:rsidRPr="00944638">
        <w:rPr>
          <w:rFonts w:ascii="Bookman Old Style" w:hAnsi="Bookman Old Style" w:cs="Arial"/>
          <w:b/>
          <w:bCs/>
        </w:rPr>
        <w:t>Bežné príjmy- daňové príjmy:</w:t>
      </w: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rPr>
          <w:trHeight w:val="548"/>
        </w:trPr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Tr="006A1806"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Daňové príjmy</w:t>
            </w:r>
          </w:p>
        </w:tc>
        <w:tc>
          <w:tcPr>
            <w:tcW w:w="1842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315 155</w:t>
            </w:r>
          </w:p>
        </w:tc>
        <w:tc>
          <w:tcPr>
            <w:tcW w:w="1842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345 816</w:t>
            </w:r>
          </w:p>
        </w:tc>
        <w:tc>
          <w:tcPr>
            <w:tcW w:w="1843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338 752,72</w:t>
            </w:r>
          </w:p>
        </w:tc>
        <w:tc>
          <w:tcPr>
            <w:tcW w:w="1843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97,96</w:t>
            </w:r>
          </w:p>
        </w:tc>
      </w:tr>
    </w:tbl>
    <w:p w:rsidR="002D795F" w:rsidRDefault="002D795F" w:rsidP="002D795F">
      <w:pPr>
        <w:rPr>
          <w:rFonts w:ascii="Bookman Old Style" w:hAnsi="Bookman Old Style" w:cs="Arial"/>
          <w:b/>
          <w:bCs/>
          <w:u w:val="single"/>
        </w:rPr>
      </w:pPr>
    </w:p>
    <w:p w:rsidR="002D795F" w:rsidRPr="002D795F" w:rsidRDefault="002D795F" w:rsidP="002D795F">
      <w:pPr>
        <w:pStyle w:val="Odsekzoznamu"/>
        <w:numPr>
          <w:ilvl w:val="0"/>
          <w:numId w:val="21"/>
        </w:numPr>
        <w:jc w:val="both"/>
        <w:rPr>
          <w:rFonts w:ascii="Bookman Old Style" w:hAnsi="Bookman Old Style" w:cs="Arial"/>
          <w:b/>
          <w:bCs/>
        </w:rPr>
      </w:pPr>
      <w:r w:rsidRPr="002D795F">
        <w:rPr>
          <w:rFonts w:ascii="Bookman Old Style" w:hAnsi="Bookman Old Style" w:cs="Arial"/>
          <w:b/>
          <w:bCs/>
        </w:rPr>
        <w:t>Bežné príjmy- nedaňové príjmy:</w:t>
      </w: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rPr>
          <w:trHeight w:val="548"/>
        </w:trPr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Tr="006A1806"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Nedaňové príjmy</w:t>
            </w:r>
          </w:p>
        </w:tc>
        <w:tc>
          <w:tcPr>
            <w:tcW w:w="1842" w:type="dxa"/>
          </w:tcPr>
          <w:p w:rsidR="002D795F" w:rsidRDefault="002D795F" w:rsidP="006A1806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17 907</w:t>
            </w:r>
          </w:p>
        </w:tc>
        <w:tc>
          <w:tcPr>
            <w:tcW w:w="1842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23 555</w:t>
            </w:r>
          </w:p>
        </w:tc>
        <w:tc>
          <w:tcPr>
            <w:tcW w:w="1843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28 866,62</w:t>
            </w:r>
          </w:p>
        </w:tc>
        <w:tc>
          <w:tcPr>
            <w:tcW w:w="1843" w:type="dxa"/>
          </w:tcPr>
          <w:p w:rsidR="002D795F" w:rsidRDefault="002D795F" w:rsidP="006A1806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122,55</w:t>
            </w:r>
          </w:p>
        </w:tc>
      </w:tr>
    </w:tbl>
    <w:p w:rsidR="00A945FF" w:rsidRDefault="00A945FF" w:rsidP="002D795F">
      <w:pPr>
        <w:ind w:left="1776" w:firstLine="348"/>
        <w:rPr>
          <w:rFonts w:ascii="Bookman Old Style" w:hAnsi="Bookman Old Style" w:cs="Arial"/>
          <w:b/>
          <w:bCs/>
          <w:u w:val="single"/>
        </w:rPr>
      </w:pPr>
    </w:p>
    <w:p w:rsidR="002D795F" w:rsidRPr="00C93BDD" w:rsidRDefault="00F541FF" w:rsidP="002D795F">
      <w:pPr>
        <w:ind w:left="1776" w:firstLine="348"/>
        <w:rPr>
          <w:rFonts w:ascii="Bookman Old Style" w:hAnsi="Bookman Old Style" w:cs="Arial"/>
          <w:b/>
          <w:bCs/>
        </w:rPr>
      </w:pPr>
      <w:r>
        <w:rPr>
          <w:rFonts w:ascii="Bookman Old Style" w:hAnsi="Bookman Old Style" w:cs="Arial"/>
          <w:b/>
          <w:bCs/>
          <w:u w:val="single"/>
        </w:rPr>
        <w:t>b,</w:t>
      </w:r>
      <w:r w:rsidR="002D795F" w:rsidRPr="00AB3140">
        <w:rPr>
          <w:rFonts w:ascii="Bookman Old Style" w:hAnsi="Bookman Old Style" w:cs="Arial"/>
          <w:b/>
          <w:bCs/>
          <w:u w:val="single"/>
        </w:rPr>
        <w:t xml:space="preserve"> Kapitálové príjmy</w:t>
      </w:r>
      <w:r w:rsidR="002D795F" w:rsidRPr="00C93BDD">
        <w:rPr>
          <w:rFonts w:ascii="Bookman Old Style" w:hAnsi="Bookman Old Style" w:cs="Arial"/>
          <w:b/>
          <w:bCs/>
        </w:rPr>
        <w:t>:</w:t>
      </w:r>
    </w:p>
    <w:p w:rsidR="002D795F" w:rsidRDefault="002D795F" w:rsidP="002D795F">
      <w:pPr>
        <w:ind w:left="360"/>
        <w:jc w:val="center"/>
        <w:rPr>
          <w:rFonts w:ascii="Bookman Old Style" w:hAnsi="Bookman Old Style" w:cs="Arial"/>
          <w:b/>
          <w:bCs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Tr="006A1806">
        <w:tc>
          <w:tcPr>
            <w:tcW w:w="1842" w:type="dxa"/>
          </w:tcPr>
          <w:p w:rsidR="002D795F" w:rsidRPr="002D795F" w:rsidRDefault="002D795F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Kapitálové</w:t>
            </w:r>
          </w:p>
        </w:tc>
        <w:tc>
          <w:tcPr>
            <w:tcW w:w="1842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171 547</w:t>
            </w:r>
          </w:p>
        </w:tc>
        <w:tc>
          <w:tcPr>
            <w:tcW w:w="1842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153 310</w:t>
            </w:r>
          </w:p>
        </w:tc>
        <w:tc>
          <w:tcPr>
            <w:tcW w:w="1843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153 309,75</w:t>
            </w:r>
          </w:p>
        </w:tc>
        <w:tc>
          <w:tcPr>
            <w:tcW w:w="1843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100,00</w:t>
            </w:r>
          </w:p>
        </w:tc>
      </w:tr>
    </w:tbl>
    <w:p w:rsidR="002D795F" w:rsidRDefault="002D795F" w:rsidP="002D795F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CE1A53" w:rsidRDefault="00CE1A53" w:rsidP="002D795F">
      <w:pPr>
        <w:pStyle w:val="Odsekzoznamu"/>
        <w:ind w:left="1146"/>
        <w:jc w:val="both"/>
        <w:rPr>
          <w:rFonts w:ascii="Bookman Old Style" w:hAnsi="Bookman Old Style" w:cs="Arial"/>
          <w:b/>
          <w:bCs/>
        </w:rPr>
      </w:pPr>
    </w:p>
    <w:p w:rsidR="002D795F" w:rsidRPr="00AB3140" w:rsidRDefault="002D795F" w:rsidP="002D795F">
      <w:pPr>
        <w:pStyle w:val="Odsekzoznamu"/>
        <w:ind w:left="1146"/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 w:cs="Arial"/>
          <w:b/>
          <w:bCs/>
        </w:rPr>
        <w:t xml:space="preserve">             </w:t>
      </w:r>
      <w:r w:rsidR="00F541FF" w:rsidRPr="00F541FF">
        <w:rPr>
          <w:rFonts w:ascii="Bookman Old Style" w:hAnsi="Bookman Old Style" w:cs="Arial"/>
          <w:b/>
          <w:bCs/>
          <w:u w:val="single"/>
        </w:rPr>
        <w:t>c,</w:t>
      </w:r>
      <w:r w:rsidRPr="00F541FF">
        <w:rPr>
          <w:rFonts w:ascii="Bookman Old Style" w:hAnsi="Bookman Old Style" w:cs="Arial"/>
          <w:b/>
          <w:bCs/>
          <w:u w:val="single"/>
        </w:rPr>
        <w:t xml:space="preserve"> Príjmové</w:t>
      </w:r>
      <w:r w:rsidRPr="00AB3140">
        <w:rPr>
          <w:rFonts w:ascii="Bookman Old Style" w:hAnsi="Bookman Old Style" w:cs="Arial"/>
          <w:b/>
          <w:bCs/>
          <w:u w:val="single"/>
        </w:rPr>
        <w:t xml:space="preserve"> finančné operácie</w:t>
      </w:r>
      <w:r w:rsidRPr="00AB3140">
        <w:rPr>
          <w:rFonts w:ascii="Bookman Old Style" w:hAnsi="Bookman Old Style"/>
          <w:b/>
          <w:sz w:val="22"/>
          <w:szCs w:val="22"/>
          <w:u w:val="single"/>
        </w:rPr>
        <w:t xml:space="preserve">          </w:t>
      </w:r>
    </w:p>
    <w:p w:rsidR="002D795F" w:rsidRDefault="002D795F" w:rsidP="002D795F">
      <w:pPr>
        <w:ind w:left="1416" w:firstLine="708"/>
        <w:jc w:val="both"/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/>
          <w:b/>
          <w:sz w:val="22"/>
          <w:szCs w:val="22"/>
        </w:rPr>
        <w:t xml:space="preserve">           </w:t>
      </w:r>
    </w:p>
    <w:p w:rsidR="002D795F" w:rsidRDefault="002D795F" w:rsidP="002D795F">
      <w:pPr>
        <w:jc w:val="both"/>
        <w:rPr>
          <w:rFonts w:ascii="Bookman Old Style" w:hAnsi="Bookman Old Style" w:cs="Arial"/>
          <w:bCs/>
          <w:sz w:val="20"/>
          <w:szCs w:val="20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c>
          <w:tcPr>
            <w:tcW w:w="1842" w:type="dxa"/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RPr="002D795F" w:rsidTr="006A1806">
        <w:tc>
          <w:tcPr>
            <w:tcW w:w="1842" w:type="dxa"/>
          </w:tcPr>
          <w:p w:rsidR="002D795F" w:rsidRPr="002D795F" w:rsidRDefault="002D795F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Príjmy:</w:t>
            </w:r>
          </w:p>
        </w:tc>
        <w:tc>
          <w:tcPr>
            <w:tcW w:w="1842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0</w:t>
            </w:r>
          </w:p>
        </w:tc>
        <w:tc>
          <w:tcPr>
            <w:tcW w:w="1842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73 365</w:t>
            </w:r>
          </w:p>
        </w:tc>
        <w:tc>
          <w:tcPr>
            <w:tcW w:w="1843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73 362,21</w:t>
            </w:r>
          </w:p>
        </w:tc>
        <w:tc>
          <w:tcPr>
            <w:tcW w:w="1843" w:type="dxa"/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100,00</w:t>
            </w:r>
          </w:p>
        </w:tc>
      </w:tr>
    </w:tbl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1809"/>
        <w:gridCol w:w="1418"/>
        <w:gridCol w:w="1559"/>
        <w:gridCol w:w="1701"/>
        <w:gridCol w:w="1701"/>
        <w:gridCol w:w="1100"/>
      </w:tblGrid>
      <w:tr w:rsidR="006A1806" w:rsidRPr="006153A4" w:rsidTr="00A945FF">
        <w:tc>
          <w:tcPr>
            <w:tcW w:w="180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Č. úveru</w:t>
            </w:r>
          </w:p>
        </w:tc>
        <w:tc>
          <w:tcPr>
            <w:tcW w:w="1418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 xml:space="preserve"> Výška prijatého    úveru</w:t>
            </w:r>
          </w:p>
        </w:tc>
        <w:tc>
          <w:tcPr>
            <w:tcW w:w="1559" w:type="dxa"/>
          </w:tcPr>
          <w:p w:rsidR="00A945FF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Výška splátky k 31.12.</w:t>
            </w:r>
          </w:p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2013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Zabezpečenie</w:t>
            </w:r>
          </w:p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Úveru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 xml:space="preserve">Zostatok úveru </w:t>
            </w:r>
          </w:p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K 31.12.</w:t>
            </w:r>
          </w:p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2013</w:t>
            </w:r>
          </w:p>
        </w:tc>
        <w:tc>
          <w:tcPr>
            <w:tcW w:w="1100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/>
                <w:bCs/>
                <w:sz w:val="20"/>
                <w:szCs w:val="20"/>
              </w:rPr>
              <w:t>Úroky zaplatené v roku 2013</w:t>
            </w:r>
          </w:p>
        </w:tc>
      </w:tr>
      <w:tr w:rsidR="006A1806" w:rsidRPr="006A205B" w:rsidTr="00A945FF">
        <w:tc>
          <w:tcPr>
            <w:tcW w:w="180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876/2013/UZ</w:t>
            </w:r>
          </w:p>
        </w:tc>
        <w:tc>
          <w:tcPr>
            <w:tcW w:w="1418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19 892,11</w:t>
            </w:r>
          </w:p>
        </w:tc>
        <w:tc>
          <w:tcPr>
            <w:tcW w:w="155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19 892,11</w:t>
            </w:r>
          </w:p>
        </w:tc>
        <w:tc>
          <w:tcPr>
            <w:tcW w:w="1100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79,80</w:t>
            </w:r>
          </w:p>
        </w:tc>
      </w:tr>
      <w:tr w:rsidR="006A1806" w:rsidRPr="006A205B" w:rsidTr="00A945FF">
        <w:tc>
          <w:tcPr>
            <w:tcW w:w="180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877/2013/UZ</w:t>
            </w:r>
          </w:p>
        </w:tc>
        <w:tc>
          <w:tcPr>
            <w:tcW w:w="1418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17 662,00</w:t>
            </w:r>
          </w:p>
        </w:tc>
        <w:tc>
          <w:tcPr>
            <w:tcW w:w="155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17 662,00</w:t>
            </w:r>
          </w:p>
        </w:tc>
        <w:tc>
          <w:tcPr>
            <w:tcW w:w="1100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70,85</w:t>
            </w:r>
          </w:p>
        </w:tc>
      </w:tr>
      <w:tr w:rsidR="006A1806" w:rsidRPr="006A205B" w:rsidTr="00A945FF">
        <w:tc>
          <w:tcPr>
            <w:tcW w:w="180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855/2012/UZ</w:t>
            </w:r>
          </w:p>
        </w:tc>
        <w:tc>
          <w:tcPr>
            <w:tcW w:w="1418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29 815,95</w:t>
            </w:r>
          </w:p>
        </w:tc>
        <w:tc>
          <w:tcPr>
            <w:tcW w:w="155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25 560,00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4 255,95</w:t>
            </w:r>
          </w:p>
        </w:tc>
        <w:tc>
          <w:tcPr>
            <w:tcW w:w="1100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448,72</w:t>
            </w:r>
          </w:p>
        </w:tc>
      </w:tr>
      <w:tr w:rsidR="006A1806" w:rsidRPr="006A205B" w:rsidTr="00A945FF">
        <w:tc>
          <w:tcPr>
            <w:tcW w:w="180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849/2012/UZ</w:t>
            </w:r>
          </w:p>
        </w:tc>
        <w:tc>
          <w:tcPr>
            <w:tcW w:w="1418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149079,75</w:t>
            </w:r>
          </w:p>
        </w:tc>
        <w:tc>
          <w:tcPr>
            <w:tcW w:w="1559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149 079,75</w:t>
            </w:r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701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</w:tcPr>
          <w:p w:rsidR="006A1806" w:rsidRPr="006A205B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6A205B">
              <w:rPr>
                <w:rFonts w:ascii="Bookman Old Style" w:hAnsi="Bookman Old Style"/>
                <w:bCs/>
                <w:sz w:val="20"/>
                <w:szCs w:val="20"/>
              </w:rPr>
              <w:t>782,76</w:t>
            </w:r>
          </w:p>
        </w:tc>
      </w:tr>
    </w:tbl>
    <w:p w:rsidR="006A1806" w:rsidRDefault="006A1806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2D795F" w:rsidRPr="00AB3140" w:rsidRDefault="002D795F" w:rsidP="002D795F">
      <w:pPr>
        <w:pStyle w:val="Odsekzoznamu"/>
        <w:numPr>
          <w:ilvl w:val="0"/>
          <w:numId w:val="23"/>
        </w:numPr>
        <w:jc w:val="both"/>
        <w:rPr>
          <w:rFonts w:ascii="Bookman Old Style" w:hAnsi="Bookman Old Style"/>
          <w:sz w:val="22"/>
          <w:szCs w:val="22"/>
          <w:u w:val="single"/>
        </w:rPr>
      </w:pPr>
      <w:r w:rsidRPr="00AB3140">
        <w:rPr>
          <w:rFonts w:ascii="Bookman Old Style" w:hAnsi="Bookman Old Style" w:cs="Arial"/>
          <w:b/>
          <w:bCs/>
          <w:u w:val="single"/>
        </w:rPr>
        <w:lastRenderedPageBreak/>
        <w:t>Príjmy  rozpočtových  organizácií s právnou subjektivitou</w:t>
      </w:r>
      <w:r w:rsidRPr="00AB3140">
        <w:rPr>
          <w:rFonts w:ascii="Bookman Old Style" w:hAnsi="Bookman Old Style"/>
          <w:b/>
          <w:sz w:val="22"/>
          <w:szCs w:val="22"/>
          <w:u w:val="single"/>
        </w:rPr>
        <w:t xml:space="preserve"> – ZŠ s VJM </w:t>
      </w:r>
      <w:proofErr w:type="spellStart"/>
      <w:r w:rsidRPr="00AB3140">
        <w:rPr>
          <w:rFonts w:ascii="Bookman Old Style" w:hAnsi="Bookman Old Style"/>
          <w:b/>
          <w:sz w:val="22"/>
          <w:szCs w:val="22"/>
          <w:u w:val="single"/>
        </w:rPr>
        <w:t>Rohovce-Alapiskola</w:t>
      </w:r>
      <w:proofErr w:type="spellEnd"/>
      <w:r w:rsidRPr="00AB3140">
        <w:rPr>
          <w:rFonts w:ascii="Bookman Old Style" w:hAnsi="Bookman Old Style"/>
          <w:b/>
          <w:sz w:val="22"/>
          <w:szCs w:val="22"/>
          <w:u w:val="single"/>
        </w:rPr>
        <w:t xml:space="preserve">         </w:t>
      </w:r>
    </w:p>
    <w:p w:rsidR="002D795F" w:rsidRDefault="002D795F" w:rsidP="002D795F">
      <w:pPr>
        <w:jc w:val="both"/>
        <w:rPr>
          <w:rFonts w:ascii="Bookman Old Style" w:hAnsi="Bookman Old Style" w:cs="Arial"/>
          <w:bCs/>
          <w:sz w:val="20"/>
          <w:szCs w:val="20"/>
        </w:rPr>
      </w:pPr>
    </w:p>
    <w:p w:rsidR="002D795F" w:rsidRDefault="002D795F" w:rsidP="002D795F">
      <w:pPr>
        <w:jc w:val="both"/>
        <w:rPr>
          <w:rFonts w:ascii="Bookman Old Style" w:hAnsi="Bookman Old Style" w:cs="Arial"/>
          <w:bCs/>
          <w:sz w:val="20"/>
          <w:szCs w:val="20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D795F" w:rsidTr="006A1806">
        <w:tc>
          <w:tcPr>
            <w:tcW w:w="1842" w:type="dxa"/>
            <w:tcBorders>
              <w:bottom w:val="single" w:sz="4" w:space="0" w:color="auto"/>
            </w:tcBorders>
          </w:tcPr>
          <w:p w:rsidR="002D795F" w:rsidRDefault="002D795F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D795F" w:rsidRPr="00216897" w:rsidRDefault="002D795F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2D795F" w:rsidTr="006A1806">
        <w:tc>
          <w:tcPr>
            <w:tcW w:w="1842" w:type="dxa"/>
            <w:tcBorders>
              <w:bottom w:val="single" w:sz="4" w:space="0" w:color="auto"/>
            </w:tcBorders>
          </w:tcPr>
          <w:p w:rsidR="002D795F" w:rsidRPr="002D795F" w:rsidRDefault="002D795F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Bežné: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10708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12508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12603,75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D795F" w:rsidRPr="002D795F" w:rsidRDefault="002D795F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2D795F">
              <w:rPr>
                <w:rFonts w:ascii="Bookman Old Style" w:hAnsi="Bookman Old Style"/>
                <w:b/>
              </w:rPr>
              <w:t>100,77</w:t>
            </w:r>
          </w:p>
        </w:tc>
      </w:tr>
    </w:tbl>
    <w:p w:rsidR="002D795F" w:rsidRDefault="002D795F" w:rsidP="002D795F">
      <w:pPr>
        <w:jc w:val="both"/>
        <w:rPr>
          <w:rFonts w:ascii="Bookman Old Style" w:hAnsi="Bookman Old Style"/>
          <w:sz w:val="22"/>
          <w:szCs w:val="22"/>
        </w:rPr>
      </w:pPr>
    </w:p>
    <w:p w:rsidR="002D795F" w:rsidRDefault="002D795F" w:rsidP="002D795F">
      <w:pPr>
        <w:jc w:val="center"/>
        <w:rPr>
          <w:rFonts w:ascii="Bookman Old Style" w:hAnsi="Bookman Old Style" w:cs="Arial"/>
          <w:b/>
          <w:bCs/>
        </w:rPr>
      </w:pPr>
    </w:p>
    <w:p w:rsidR="00F541FF" w:rsidRDefault="00F541FF" w:rsidP="006A205B">
      <w:pPr>
        <w:rPr>
          <w:rFonts w:ascii="Bookman Old Style" w:hAnsi="Bookman Old Style" w:cs="Arial"/>
          <w:b/>
          <w:bCs/>
        </w:rPr>
      </w:pPr>
    </w:p>
    <w:p w:rsidR="002D795F" w:rsidRPr="002D795F" w:rsidRDefault="002D795F" w:rsidP="002D795F">
      <w:pPr>
        <w:jc w:val="center"/>
        <w:rPr>
          <w:rFonts w:ascii="Bookman Old Style" w:hAnsi="Bookman Old Style" w:cs="Arial"/>
          <w:b/>
          <w:bCs/>
        </w:rPr>
      </w:pPr>
      <w:r w:rsidRPr="002D795F">
        <w:rPr>
          <w:rFonts w:ascii="Bookman Old Style" w:hAnsi="Bookman Old Style" w:cs="Arial"/>
          <w:b/>
          <w:bCs/>
        </w:rPr>
        <w:t>Čerpanie výdavkov za rok 2013:</w:t>
      </w: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6A1806" w:rsidRDefault="006A1806" w:rsidP="006A1806">
      <w:pPr>
        <w:ind w:left="360"/>
        <w:jc w:val="center"/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 w:cs="Arial"/>
          <w:b/>
          <w:bCs/>
          <w:u w:val="single"/>
        </w:rPr>
        <w:t>a/ Bežné výdavky:</w:t>
      </w:r>
    </w:p>
    <w:p w:rsidR="006A1806" w:rsidRDefault="006A1806" w:rsidP="006A205B">
      <w:pPr>
        <w:rPr>
          <w:rFonts w:ascii="Bookman Old Style" w:hAnsi="Bookman Old Style" w:cs="Arial"/>
          <w:b/>
          <w:bCs/>
          <w:u w:val="single"/>
        </w:rPr>
      </w:pPr>
    </w:p>
    <w:p w:rsidR="006A1806" w:rsidRPr="0055150A" w:rsidRDefault="006A1806" w:rsidP="006A1806">
      <w:pPr>
        <w:ind w:left="360"/>
        <w:jc w:val="center"/>
        <w:rPr>
          <w:rFonts w:ascii="Bookman Old Style" w:hAnsi="Bookman Old Style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6A1806" w:rsidRPr="00216897" w:rsidTr="006A1806">
        <w:tc>
          <w:tcPr>
            <w:tcW w:w="1842" w:type="dxa"/>
          </w:tcPr>
          <w:p w:rsidR="006A1806" w:rsidRDefault="006A1806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6A1806" w:rsidTr="006A1806">
        <w:tc>
          <w:tcPr>
            <w:tcW w:w="1842" w:type="dxa"/>
          </w:tcPr>
          <w:p w:rsidR="006A1806" w:rsidRPr="006A1806" w:rsidRDefault="006A1806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Bežné:</w:t>
            </w:r>
          </w:p>
        </w:tc>
        <w:tc>
          <w:tcPr>
            <w:tcW w:w="1842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293 934</w:t>
            </w:r>
          </w:p>
        </w:tc>
        <w:tc>
          <w:tcPr>
            <w:tcW w:w="1842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334 829</w:t>
            </w:r>
          </w:p>
        </w:tc>
        <w:tc>
          <w:tcPr>
            <w:tcW w:w="1843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310 374,08</w:t>
            </w:r>
          </w:p>
        </w:tc>
        <w:tc>
          <w:tcPr>
            <w:tcW w:w="1843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92,70</w:t>
            </w:r>
          </w:p>
        </w:tc>
      </w:tr>
    </w:tbl>
    <w:p w:rsidR="006A1806" w:rsidRDefault="006A1806" w:rsidP="006A1806">
      <w:pPr>
        <w:rPr>
          <w:rFonts w:ascii="Bookman Old Style" w:hAnsi="Bookman Old Style" w:cs="Arial"/>
          <w:b/>
          <w:bCs/>
          <w:u w:val="single"/>
        </w:rPr>
      </w:pPr>
    </w:p>
    <w:p w:rsidR="006A1806" w:rsidRDefault="006A1806" w:rsidP="006A1806">
      <w:pPr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 w:cs="Arial"/>
          <w:b/>
          <w:bCs/>
          <w:u w:val="single"/>
        </w:rPr>
        <w:t>V tom:</w:t>
      </w:r>
    </w:p>
    <w:tbl>
      <w:tblPr>
        <w:tblStyle w:val="Mriekatabuky"/>
        <w:tblW w:w="0" w:type="auto"/>
        <w:tblLook w:val="04A0"/>
      </w:tblPr>
      <w:tblGrid>
        <w:gridCol w:w="1842"/>
        <w:gridCol w:w="2944"/>
        <w:gridCol w:w="1383"/>
        <w:gridCol w:w="1594"/>
        <w:gridCol w:w="1449"/>
      </w:tblGrid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 xml:space="preserve">Oddiel: 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>Funkčná klasifikácia: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>Rozpočet: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>Skutočnosť: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>% plnenia: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01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Výdavky verejnej správy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154 718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145 773,82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94,22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02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Obrana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 xml:space="preserve">          61</w:t>
            </w:r>
            <w:r w:rsidRPr="00583794">
              <w:rPr>
                <w:bCs/>
              </w:rPr>
              <w:t xml:space="preserve">  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        </w:t>
            </w:r>
            <w:r>
              <w:rPr>
                <w:bCs/>
              </w:rPr>
              <w:t>45,50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74,59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03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Verejný poriadok a</w:t>
            </w:r>
            <w:r>
              <w:rPr>
                <w:bCs/>
              </w:rPr>
              <w:t> </w:t>
            </w:r>
            <w:r w:rsidRPr="00583794">
              <w:rPr>
                <w:bCs/>
              </w:rPr>
              <w:t>bezpečnosť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583794">
              <w:rPr>
                <w:bCs/>
              </w:rPr>
              <w:t xml:space="preserve"> </w:t>
            </w:r>
            <w:r>
              <w:rPr>
                <w:bCs/>
              </w:rPr>
              <w:t>3 557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3 232,34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90,87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04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Ekonomická oblasť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25 474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</w:t>
            </w:r>
            <w:r>
              <w:rPr>
                <w:bCs/>
              </w:rPr>
              <w:t>21 743,32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85,35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05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Ochrana životného prostredia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28 740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</w:t>
            </w:r>
            <w:r>
              <w:rPr>
                <w:bCs/>
              </w:rPr>
              <w:t>27 655,48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96,22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06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Bývanie a obč. vybavenosť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16 101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14 255,45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88,53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07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Zdravotníctvo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     550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   </w:t>
            </w:r>
            <w:r>
              <w:rPr>
                <w:bCs/>
              </w:rPr>
              <w:t>543,36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98,79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08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 xml:space="preserve">Rekreácia, </w:t>
            </w:r>
            <w:proofErr w:type="spellStart"/>
            <w:r w:rsidRPr="00583794">
              <w:rPr>
                <w:bCs/>
              </w:rPr>
              <w:t>kultúra,náboženstvo</w:t>
            </w:r>
            <w:proofErr w:type="spellEnd"/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40 658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35 849,43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88,17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09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Vzdelávanie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</w:t>
            </w:r>
            <w:r>
              <w:rPr>
                <w:bCs/>
              </w:rPr>
              <w:t>59 842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58 074,64</w:t>
            </w:r>
          </w:p>
        </w:tc>
        <w:tc>
          <w:tcPr>
            <w:tcW w:w="1449" w:type="dxa"/>
          </w:tcPr>
          <w:p w:rsidR="006A1806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97,05</w:t>
            </w:r>
          </w:p>
          <w:p w:rsidR="006A1806" w:rsidRPr="00583794" w:rsidRDefault="006A1806" w:rsidP="006A1806">
            <w:pPr>
              <w:jc w:val="right"/>
              <w:rPr>
                <w:bCs/>
              </w:rPr>
            </w:pP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10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Cs/>
              </w:rPr>
            </w:pPr>
            <w:r w:rsidRPr="00583794">
              <w:rPr>
                <w:bCs/>
              </w:rPr>
              <w:t>Sociálne zabezpečenie</w:t>
            </w:r>
          </w:p>
        </w:tc>
        <w:tc>
          <w:tcPr>
            <w:tcW w:w="1383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5 128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 w:rsidRPr="00583794">
              <w:rPr>
                <w:bCs/>
              </w:rPr>
              <w:t xml:space="preserve">  </w:t>
            </w:r>
            <w:r>
              <w:rPr>
                <w:bCs/>
              </w:rPr>
              <w:t>3 200,74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Cs/>
              </w:rPr>
            </w:pPr>
            <w:r>
              <w:rPr>
                <w:bCs/>
              </w:rPr>
              <w:t>62,41</w:t>
            </w:r>
          </w:p>
        </w:tc>
      </w:tr>
      <w:tr w:rsidR="006A1806" w:rsidRPr="00583794" w:rsidTr="006A1806">
        <w:tc>
          <w:tcPr>
            <w:tcW w:w="1842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  <w:r w:rsidRPr="00583794">
              <w:rPr>
                <w:b/>
                <w:bCs/>
              </w:rPr>
              <w:t xml:space="preserve">Spolu: </w:t>
            </w:r>
          </w:p>
        </w:tc>
        <w:tc>
          <w:tcPr>
            <w:tcW w:w="2944" w:type="dxa"/>
          </w:tcPr>
          <w:p w:rsidR="006A1806" w:rsidRPr="00583794" w:rsidRDefault="006A1806" w:rsidP="006A1806">
            <w:pPr>
              <w:rPr>
                <w:b/>
                <w:bCs/>
              </w:rPr>
            </w:pPr>
          </w:p>
        </w:tc>
        <w:tc>
          <w:tcPr>
            <w:tcW w:w="1383" w:type="dxa"/>
          </w:tcPr>
          <w:p w:rsidR="006A1806" w:rsidRDefault="006A1806" w:rsidP="006A180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  <w:p w:rsidR="006A1806" w:rsidRPr="00583794" w:rsidRDefault="006A1806" w:rsidP="006A180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334 829</w:t>
            </w:r>
          </w:p>
        </w:tc>
        <w:tc>
          <w:tcPr>
            <w:tcW w:w="1594" w:type="dxa"/>
          </w:tcPr>
          <w:p w:rsidR="006A1806" w:rsidRPr="00583794" w:rsidRDefault="006A1806" w:rsidP="006A180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310 374,08</w:t>
            </w:r>
          </w:p>
        </w:tc>
        <w:tc>
          <w:tcPr>
            <w:tcW w:w="1449" w:type="dxa"/>
          </w:tcPr>
          <w:p w:rsidR="006A1806" w:rsidRPr="00583794" w:rsidRDefault="006A1806" w:rsidP="006A180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92,70</w:t>
            </w:r>
          </w:p>
        </w:tc>
      </w:tr>
    </w:tbl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</w:p>
    <w:p w:rsidR="002D795F" w:rsidRDefault="002D795F" w:rsidP="002D795F">
      <w:pPr>
        <w:jc w:val="both"/>
        <w:rPr>
          <w:rFonts w:ascii="Bookman Old Style" w:hAnsi="Bookman Old Style" w:cs="Arial"/>
          <w:b/>
          <w:bCs/>
          <w:u w:val="single"/>
        </w:rPr>
      </w:pPr>
    </w:p>
    <w:p w:rsidR="00143C81" w:rsidRDefault="006A1806" w:rsidP="00143C81">
      <w:pPr>
        <w:ind w:left="2124" w:firstLine="708"/>
        <w:jc w:val="both"/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 w:cs="Arial"/>
          <w:b/>
          <w:bCs/>
          <w:u w:val="single"/>
        </w:rPr>
        <w:t xml:space="preserve">b/ </w:t>
      </w:r>
      <w:r w:rsidR="00143C81">
        <w:rPr>
          <w:rFonts w:ascii="Bookman Old Style" w:hAnsi="Bookman Old Style" w:cs="Arial"/>
          <w:b/>
          <w:bCs/>
          <w:u w:val="single"/>
        </w:rPr>
        <w:t xml:space="preserve">Kapitálové  výdavky: </w:t>
      </w:r>
    </w:p>
    <w:p w:rsidR="00143C81" w:rsidRDefault="00143C81" w:rsidP="00143C81">
      <w:pPr>
        <w:pStyle w:val="Odsekzoznamu"/>
        <w:ind w:left="786"/>
        <w:jc w:val="both"/>
        <w:rPr>
          <w:rFonts w:ascii="Bookman Old Style" w:hAnsi="Bookman Old Style"/>
          <w:sz w:val="22"/>
          <w:szCs w:val="22"/>
        </w:rPr>
      </w:pPr>
    </w:p>
    <w:p w:rsidR="00143C81" w:rsidRDefault="00143C81" w:rsidP="00143C81">
      <w:pPr>
        <w:pStyle w:val="Odsekzoznamu"/>
        <w:ind w:left="786"/>
        <w:jc w:val="both"/>
        <w:rPr>
          <w:rFonts w:ascii="Bookman Old Style" w:hAnsi="Bookman Old Style"/>
          <w:sz w:val="22"/>
          <w:szCs w:val="22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143C81" w:rsidTr="007B1EFA">
        <w:tc>
          <w:tcPr>
            <w:tcW w:w="1842" w:type="dxa"/>
            <w:tcBorders>
              <w:bottom w:val="single" w:sz="4" w:space="0" w:color="auto"/>
            </w:tcBorders>
          </w:tcPr>
          <w:p w:rsidR="00143C81" w:rsidRDefault="00143C81" w:rsidP="007B1EFA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43C81" w:rsidRPr="00216897" w:rsidRDefault="00143C81" w:rsidP="007B1EFA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43C81" w:rsidRPr="00216897" w:rsidRDefault="00143C81" w:rsidP="007B1EFA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43C81" w:rsidRPr="00216897" w:rsidRDefault="00143C81" w:rsidP="007B1EFA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43C81" w:rsidRPr="00216897" w:rsidRDefault="00143C81" w:rsidP="007B1EFA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143C81" w:rsidTr="007B1EFA"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6A1806" w:rsidRDefault="00143C81" w:rsidP="007B1EFA">
            <w:pPr>
              <w:jc w:val="both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Kapitálové: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6A1806" w:rsidRDefault="00143C81" w:rsidP="007B1EFA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6A1806" w:rsidRDefault="00143C81" w:rsidP="007B1EFA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50 668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6A1806" w:rsidRDefault="00143C81" w:rsidP="007B1EFA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50 665,33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6A1806" w:rsidRDefault="00143C81" w:rsidP="007B1EFA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100,00</w:t>
            </w:r>
          </w:p>
        </w:tc>
      </w:tr>
    </w:tbl>
    <w:p w:rsidR="00143C81" w:rsidRPr="00755947" w:rsidRDefault="00143C81" w:rsidP="00143C81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ab/>
      </w:r>
    </w:p>
    <w:p w:rsidR="00143C81" w:rsidRDefault="00143C81" w:rsidP="00143C81">
      <w:pPr>
        <w:rPr>
          <w:rFonts w:ascii="Bookman Old Style" w:hAnsi="Bookman Old Style" w:cs="Arial"/>
          <w:bCs/>
          <w:sz w:val="22"/>
          <w:szCs w:val="22"/>
        </w:rPr>
      </w:pPr>
      <w:r w:rsidRPr="00F206C1">
        <w:rPr>
          <w:rFonts w:ascii="Bookman Old Style" w:hAnsi="Bookman Old Style" w:cs="Arial"/>
          <w:bCs/>
          <w:sz w:val="22"/>
          <w:szCs w:val="22"/>
        </w:rPr>
        <w:t xml:space="preserve">V tom: </w:t>
      </w:r>
    </w:p>
    <w:tbl>
      <w:tblPr>
        <w:tblStyle w:val="Mriekatabuky"/>
        <w:tblW w:w="0" w:type="auto"/>
        <w:tblLook w:val="04A0"/>
      </w:tblPr>
      <w:tblGrid>
        <w:gridCol w:w="1842"/>
        <w:gridCol w:w="2944"/>
        <w:gridCol w:w="1383"/>
        <w:gridCol w:w="1594"/>
        <w:gridCol w:w="1449"/>
      </w:tblGrid>
      <w:tr w:rsidR="00143C81" w:rsidTr="007B1EFA">
        <w:tc>
          <w:tcPr>
            <w:tcW w:w="1842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 xml:space="preserve">Oddiel: </w:t>
            </w:r>
          </w:p>
        </w:tc>
        <w:tc>
          <w:tcPr>
            <w:tcW w:w="2944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Funkčná klasifikácia: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Rozpočet: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Skutočno</w:t>
            </w:r>
            <w:r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s</w:t>
            </w: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ť:</w:t>
            </w:r>
          </w:p>
        </w:tc>
        <w:tc>
          <w:tcPr>
            <w:tcW w:w="1449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156760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% plnenia:</w:t>
            </w:r>
          </w:p>
        </w:tc>
      </w:tr>
      <w:tr w:rsidR="00143C81" w:rsidTr="007B1EFA">
        <w:tc>
          <w:tcPr>
            <w:tcW w:w="1842" w:type="dxa"/>
            <w:tcBorders>
              <w:bottom w:val="single" w:sz="4" w:space="0" w:color="auto"/>
            </w:tcBorders>
          </w:tcPr>
          <w:p w:rsidR="00143C81" w:rsidRDefault="00143C81" w:rsidP="007B1EFA">
            <w:pPr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>01</w:t>
            </w:r>
          </w:p>
        </w:tc>
        <w:tc>
          <w:tcPr>
            <w:tcW w:w="2944" w:type="dxa"/>
            <w:tcBorders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Cs/>
                <w:sz w:val="20"/>
                <w:szCs w:val="20"/>
              </w:rPr>
            </w:pPr>
            <w:r w:rsidRPr="00156760">
              <w:rPr>
                <w:rFonts w:ascii="Bookman Old Style" w:hAnsi="Bookman Old Style" w:cs="Arial"/>
                <w:bCs/>
                <w:sz w:val="20"/>
                <w:szCs w:val="20"/>
              </w:rPr>
              <w:t xml:space="preserve">Výdavky </w:t>
            </w:r>
            <w:r>
              <w:rPr>
                <w:rFonts w:ascii="Bookman Old Style" w:hAnsi="Bookman Old Style" w:cs="Arial"/>
                <w:bCs/>
                <w:sz w:val="20"/>
                <w:szCs w:val="20"/>
              </w:rPr>
              <w:t>verejnej správy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>23 872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 xml:space="preserve">   23 870,53</w:t>
            </w:r>
          </w:p>
        </w:tc>
        <w:tc>
          <w:tcPr>
            <w:tcW w:w="1449" w:type="dxa"/>
            <w:tcBorders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>100,00</w:t>
            </w:r>
          </w:p>
        </w:tc>
      </w:tr>
      <w:tr w:rsidR="00143C81" w:rsidTr="007B1EFA"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>03</w:t>
            </w: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Cs/>
                <w:sz w:val="20"/>
                <w:szCs w:val="20"/>
              </w:rPr>
            </w:pPr>
            <w:r>
              <w:rPr>
                <w:rFonts w:ascii="Bookman Old Style" w:hAnsi="Bookman Old Style" w:cs="Arial"/>
                <w:bCs/>
                <w:sz w:val="20"/>
                <w:szCs w:val="20"/>
              </w:rPr>
              <w:t xml:space="preserve">Verejný poriadok </w:t>
            </w:r>
            <w:r>
              <w:rPr>
                <w:rFonts w:ascii="Bookman Old Style" w:hAnsi="Bookman Old Style" w:cs="Arial"/>
                <w:bCs/>
                <w:sz w:val="20"/>
                <w:szCs w:val="20"/>
              </w:rPr>
              <w:lastRenderedPageBreak/>
              <w:t>a</w:t>
            </w:r>
            <w:r w:rsidR="00850844">
              <w:rPr>
                <w:rFonts w:ascii="Bookman Old Style" w:hAnsi="Bookman Old Style" w:cs="Arial"/>
                <w:bCs/>
                <w:sz w:val="20"/>
                <w:szCs w:val="20"/>
              </w:rPr>
              <w:t> </w:t>
            </w:r>
            <w:r>
              <w:rPr>
                <w:rFonts w:ascii="Bookman Old Style" w:hAnsi="Bookman Old Style" w:cs="Arial"/>
                <w:bCs/>
                <w:sz w:val="20"/>
                <w:szCs w:val="20"/>
              </w:rPr>
              <w:t>bezpečnosť</w:t>
            </w:r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lastRenderedPageBreak/>
              <w:t>5 601</w:t>
            </w:r>
          </w:p>
        </w:tc>
        <w:tc>
          <w:tcPr>
            <w:tcW w:w="1594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 xml:space="preserve">   5600,40</w:t>
            </w:r>
          </w:p>
        </w:tc>
        <w:tc>
          <w:tcPr>
            <w:tcW w:w="1449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 xml:space="preserve">   100,00</w:t>
            </w:r>
          </w:p>
        </w:tc>
      </w:tr>
      <w:tr w:rsidR="00143C81" w:rsidTr="007B1EFA"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lastRenderedPageBreak/>
              <w:t>08</w:t>
            </w:r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Pr="00156760" w:rsidRDefault="00143C81" w:rsidP="007B1EFA">
            <w:pPr>
              <w:rPr>
                <w:rFonts w:ascii="Bookman Old Style" w:hAnsi="Bookman Old Style" w:cs="Arial"/>
                <w:bCs/>
                <w:sz w:val="20"/>
                <w:szCs w:val="20"/>
              </w:rPr>
            </w:pPr>
            <w:r>
              <w:rPr>
                <w:rFonts w:ascii="Bookman Old Style" w:hAnsi="Bookman Old Style" w:cs="Arial"/>
                <w:bCs/>
                <w:sz w:val="20"/>
                <w:szCs w:val="20"/>
              </w:rPr>
              <w:t xml:space="preserve">Rekreácia, </w:t>
            </w:r>
            <w:proofErr w:type="spellStart"/>
            <w:r>
              <w:rPr>
                <w:rFonts w:ascii="Bookman Old Style" w:hAnsi="Bookman Old Style" w:cs="Arial"/>
                <w:bCs/>
                <w:sz w:val="20"/>
                <w:szCs w:val="20"/>
              </w:rPr>
              <w:t>kultúra,náboženstvo</w:t>
            </w:r>
            <w:proofErr w:type="spellEnd"/>
          </w:p>
        </w:tc>
        <w:tc>
          <w:tcPr>
            <w:tcW w:w="1383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 xml:space="preserve">     21 195</w:t>
            </w:r>
          </w:p>
        </w:tc>
        <w:tc>
          <w:tcPr>
            <w:tcW w:w="1594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 xml:space="preserve">    21 194,40</w:t>
            </w:r>
          </w:p>
        </w:tc>
        <w:tc>
          <w:tcPr>
            <w:tcW w:w="1449" w:type="dxa"/>
            <w:tcBorders>
              <w:top w:val="single" w:sz="4" w:space="0" w:color="auto"/>
              <w:bottom w:val="single" w:sz="4" w:space="0" w:color="auto"/>
            </w:tcBorders>
          </w:tcPr>
          <w:p w:rsidR="00143C81" w:rsidRDefault="00143C81" w:rsidP="007B1EFA">
            <w:pPr>
              <w:jc w:val="right"/>
              <w:rPr>
                <w:rFonts w:ascii="Bookman Old Style" w:hAnsi="Bookman Old Style" w:cs="Arial"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Cs/>
                <w:sz w:val="22"/>
                <w:szCs w:val="22"/>
              </w:rPr>
              <w:t>100,00</w:t>
            </w:r>
          </w:p>
        </w:tc>
      </w:tr>
      <w:tr w:rsidR="00143C81" w:rsidRPr="00D8015F" w:rsidTr="007B1EFA">
        <w:tc>
          <w:tcPr>
            <w:tcW w:w="1842" w:type="dxa"/>
            <w:tcBorders>
              <w:top w:val="single" w:sz="4" w:space="0" w:color="auto"/>
            </w:tcBorders>
          </w:tcPr>
          <w:p w:rsidR="00143C81" w:rsidRPr="00D8015F" w:rsidRDefault="00143C81" w:rsidP="007B1EFA">
            <w:pPr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 w:rsidRPr="00D8015F"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 xml:space="preserve">Spolu: </w:t>
            </w:r>
          </w:p>
        </w:tc>
        <w:tc>
          <w:tcPr>
            <w:tcW w:w="2944" w:type="dxa"/>
            <w:tcBorders>
              <w:top w:val="single" w:sz="4" w:space="0" w:color="auto"/>
            </w:tcBorders>
          </w:tcPr>
          <w:p w:rsidR="00143C81" w:rsidRPr="00D8015F" w:rsidRDefault="00143C81" w:rsidP="007B1EFA">
            <w:pPr>
              <w:rPr>
                <w:rFonts w:ascii="Bookman Old Style" w:hAnsi="Bookman Old Style" w:cs="Arial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</w:tcBorders>
          </w:tcPr>
          <w:p w:rsidR="00143C81" w:rsidRPr="00D8015F" w:rsidRDefault="00143C81" w:rsidP="007B1EFA">
            <w:pPr>
              <w:jc w:val="right"/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50 668</w:t>
            </w:r>
          </w:p>
        </w:tc>
        <w:tc>
          <w:tcPr>
            <w:tcW w:w="1594" w:type="dxa"/>
            <w:tcBorders>
              <w:top w:val="single" w:sz="4" w:space="0" w:color="auto"/>
            </w:tcBorders>
          </w:tcPr>
          <w:p w:rsidR="00143C81" w:rsidRPr="00D8015F" w:rsidRDefault="00143C81" w:rsidP="007B1EFA">
            <w:pPr>
              <w:jc w:val="right"/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50 665,33</w:t>
            </w:r>
          </w:p>
        </w:tc>
        <w:tc>
          <w:tcPr>
            <w:tcW w:w="1449" w:type="dxa"/>
            <w:tcBorders>
              <w:top w:val="single" w:sz="4" w:space="0" w:color="auto"/>
            </w:tcBorders>
          </w:tcPr>
          <w:p w:rsidR="00143C81" w:rsidRPr="00D8015F" w:rsidRDefault="00143C81" w:rsidP="007B1EFA">
            <w:pPr>
              <w:jc w:val="right"/>
              <w:rPr>
                <w:rFonts w:ascii="Bookman Old Style" w:hAnsi="Bookman Old Style" w:cs="Arial"/>
                <w:b/>
                <w:bCs/>
                <w:sz w:val="22"/>
                <w:szCs w:val="22"/>
              </w:rPr>
            </w:pPr>
            <w:r>
              <w:rPr>
                <w:rFonts w:ascii="Bookman Old Style" w:hAnsi="Bookman Old Style" w:cs="Arial"/>
                <w:b/>
                <w:bCs/>
                <w:sz w:val="22"/>
                <w:szCs w:val="22"/>
              </w:rPr>
              <w:t>100,00</w:t>
            </w:r>
          </w:p>
        </w:tc>
      </w:tr>
    </w:tbl>
    <w:p w:rsidR="00143C81" w:rsidRDefault="00143C81" w:rsidP="00143C81">
      <w:pPr>
        <w:jc w:val="both"/>
        <w:rPr>
          <w:rFonts w:ascii="Bookman Old Style" w:hAnsi="Bookman Old Style"/>
          <w:sz w:val="22"/>
          <w:szCs w:val="22"/>
        </w:rPr>
      </w:pPr>
    </w:p>
    <w:p w:rsidR="00A67889" w:rsidRDefault="00A67889" w:rsidP="00A67889">
      <w:pPr>
        <w:jc w:val="both"/>
        <w:rPr>
          <w:rFonts w:ascii="Bookman Old Style" w:hAnsi="Bookman Old Style"/>
          <w:sz w:val="22"/>
          <w:szCs w:val="22"/>
        </w:rPr>
      </w:pPr>
    </w:p>
    <w:p w:rsidR="006A1806" w:rsidRDefault="006A1806" w:rsidP="006A1806">
      <w:pPr>
        <w:ind w:left="1416" w:firstLine="708"/>
        <w:jc w:val="both"/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/>
          <w:b/>
          <w:sz w:val="22"/>
          <w:szCs w:val="22"/>
        </w:rPr>
        <w:t>c.</w:t>
      </w:r>
      <w:r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 w:cs="Arial"/>
          <w:b/>
          <w:bCs/>
          <w:u w:val="single"/>
        </w:rPr>
        <w:t xml:space="preserve">Finančné </w:t>
      </w:r>
      <w:proofErr w:type="spellStart"/>
      <w:r>
        <w:rPr>
          <w:rFonts w:ascii="Bookman Old Style" w:hAnsi="Bookman Old Style" w:cs="Arial"/>
          <w:b/>
          <w:bCs/>
          <w:u w:val="single"/>
        </w:rPr>
        <w:t>operácie-výdavky</w:t>
      </w:r>
      <w:proofErr w:type="spellEnd"/>
      <w:r>
        <w:rPr>
          <w:rFonts w:ascii="Bookman Old Style" w:hAnsi="Bookman Old Style" w:cs="Arial"/>
          <w:b/>
          <w:bCs/>
          <w:u w:val="single"/>
        </w:rPr>
        <w:t xml:space="preserve">: </w:t>
      </w:r>
    </w:p>
    <w:p w:rsidR="006A1806" w:rsidRDefault="006A1806" w:rsidP="006A1806">
      <w:pPr>
        <w:ind w:left="1416" w:firstLine="708"/>
        <w:jc w:val="both"/>
        <w:rPr>
          <w:rFonts w:ascii="Bookman Old Style" w:hAnsi="Bookman Old Style" w:cs="Arial"/>
          <w:b/>
          <w:bCs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6A1806" w:rsidTr="006A1806">
        <w:tc>
          <w:tcPr>
            <w:tcW w:w="1842" w:type="dxa"/>
            <w:tcBorders>
              <w:bottom w:val="single" w:sz="4" w:space="0" w:color="auto"/>
            </w:tcBorders>
          </w:tcPr>
          <w:p w:rsidR="006A1806" w:rsidRDefault="006A1806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6A1806" w:rsidRPr="006A1806" w:rsidTr="006A1806"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A1806" w:rsidRPr="006A1806" w:rsidRDefault="006A1806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Finančné operácie: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174 640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174 640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174 639,75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100,00</w:t>
            </w:r>
          </w:p>
        </w:tc>
      </w:tr>
    </w:tbl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1748"/>
        <w:gridCol w:w="1785"/>
        <w:gridCol w:w="1748"/>
        <w:gridCol w:w="1814"/>
        <w:gridCol w:w="1779"/>
      </w:tblGrid>
      <w:tr w:rsidR="006A1806" w:rsidRPr="006153A4" w:rsidTr="006A1806">
        <w:tc>
          <w:tcPr>
            <w:tcW w:w="1510" w:type="dxa"/>
            <w:tcBorders>
              <w:bottom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>Č. úveru</w:t>
            </w:r>
          </w:p>
        </w:tc>
        <w:tc>
          <w:tcPr>
            <w:tcW w:w="1785" w:type="dxa"/>
            <w:tcBorders>
              <w:bottom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 xml:space="preserve"> Výška prijatého    úveru</w:t>
            </w:r>
          </w:p>
        </w:tc>
        <w:tc>
          <w:tcPr>
            <w:tcW w:w="1508" w:type="dxa"/>
            <w:tcBorders>
              <w:bottom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>Výška splátky k 31.12.2013</w:t>
            </w:r>
          </w:p>
        </w:tc>
        <w:tc>
          <w:tcPr>
            <w:tcW w:w="1616" w:type="dxa"/>
            <w:tcBorders>
              <w:bottom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>Zabezpečenie</w:t>
            </w:r>
          </w:p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>úveru</w:t>
            </w:r>
          </w:p>
        </w:tc>
        <w:tc>
          <w:tcPr>
            <w:tcW w:w="1543" w:type="dxa"/>
            <w:tcBorders>
              <w:bottom w:val="single" w:sz="4" w:space="0" w:color="auto"/>
              <w:right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 xml:space="preserve">Zostatok úveru </w:t>
            </w:r>
          </w:p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/>
                <w:bCs/>
                <w:sz w:val="22"/>
                <w:szCs w:val="22"/>
              </w:rPr>
              <w:t>K 31.12.2013</w:t>
            </w:r>
          </w:p>
        </w:tc>
      </w:tr>
      <w:tr w:rsidR="006A1806" w:rsidRPr="006153A4" w:rsidTr="006A1806">
        <w:tc>
          <w:tcPr>
            <w:tcW w:w="1510" w:type="dxa"/>
            <w:tcBorders>
              <w:top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855/2012/UZ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29 815,95</w:t>
            </w:r>
          </w:p>
        </w:tc>
        <w:tc>
          <w:tcPr>
            <w:tcW w:w="1508" w:type="dxa"/>
            <w:tcBorders>
              <w:top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25 560,00</w:t>
            </w:r>
          </w:p>
        </w:tc>
        <w:tc>
          <w:tcPr>
            <w:tcW w:w="1616" w:type="dxa"/>
            <w:tcBorders>
              <w:top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proofErr w:type="spellStart"/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Blankozmenka</w:t>
            </w:r>
            <w:proofErr w:type="spellEnd"/>
          </w:p>
        </w:tc>
        <w:tc>
          <w:tcPr>
            <w:tcW w:w="1543" w:type="dxa"/>
            <w:tcBorders>
              <w:top w:val="single" w:sz="4" w:space="0" w:color="auto"/>
              <w:right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4 255,95</w:t>
            </w:r>
          </w:p>
        </w:tc>
      </w:tr>
      <w:tr w:rsidR="006A1806" w:rsidRPr="006153A4" w:rsidTr="006A1806">
        <w:tc>
          <w:tcPr>
            <w:tcW w:w="1510" w:type="dxa"/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849/2012/UZ</w:t>
            </w:r>
          </w:p>
        </w:tc>
        <w:tc>
          <w:tcPr>
            <w:tcW w:w="1785" w:type="dxa"/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149 079,75</w:t>
            </w:r>
          </w:p>
        </w:tc>
        <w:tc>
          <w:tcPr>
            <w:tcW w:w="1508" w:type="dxa"/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149 079,75</w:t>
            </w:r>
          </w:p>
        </w:tc>
        <w:tc>
          <w:tcPr>
            <w:tcW w:w="1616" w:type="dxa"/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proofErr w:type="spellStart"/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Blankozmenka</w:t>
            </w:r>
            <w:proofErr w:type="spellEnd"/>
          </w:p>
        </w:tc>
        <w:tc>
          <w:tcPr>
            <w:tcW w:w="1543" w:type="dxa"/>
            <w:tcBorders>
              <w:right w:val="single" w:sz="4" w:space="0" w:color="auto"/>
            </w:tcBorders>
          </w:tcPr>
          <w:p w:rsidR="006A1806" w:rsidRPr="006153A4" w:rsidRDefault="006A1806" w:rsidP="006A1806">
            <w:pPr>
              <w:jc w:val="both"/>
              <w:rPr>
                <w:rFonts w:ascii="Bookman Old Style" w:hAnsi="Bookman Old Style"/>
                <w:bCs/>
                <w:sz w:val="22"/>
                <w:szCs w:val="22"/>
              </w:rPr>
            </w:pPr>
            <w:r w:rsidRPr="006153A4">
              <w:rPr>
                <w:rFonts w:ascii="Bookman Old Style" w:hAnsi="Bookman Old Style"/>
                <w:bCs/>
                <w:sz w:val="22"/>
                <w:szCs w:val="22"/>
              </w:rPr>
              <w:t>0</w:t>
            </w:r>
          </w:p>
        </w:tc>
      </w:tr>
    </w:tbl>
    <w:p w:rsidR="006A205B" w:rsidRDefault="006A205B" w:rsidP="006A1806">
      <w:pPr>
        <w:pStyle w:val="Odsekzoznamu"/>
        <w:ind w:left="1866"/>
        <w:jc w:val="both"/>
        <w:rPr>
          <w:rFonts w:ascii="Bookman Old Style" w:hAnsi="Bookman Old Style" w:cs="Arial"/>
          <w:b/>
          <w:bCs/>
          <w:u w:val="single"/>
        </w:rPr>
      </w:pPr>
    </w:p>
    <w:p w:rsidR="006A1806" w:rsidRPr="0036665C" w:rsidRDefault="006A1806" w:rsidP="006A205B">
      <w:pPr>
        <w:pStyle w:val="Odsekzoznamu"/>
        <w:ind w:left="1866"/>
        <w:jc w:val="center"/>
        <w:rPr>
          <w:rFonts w:ascii="Bookman Old Style" w:hAnsi="Bookman Old Style" w:cs="Arial"/>
          <w:b/>
          <w:bCs/>
          <w:u w:val="single"/>
        </w:rPr>
      </w:pPr>
      <w:r>
        <w:rPr>
          <w:rFonts w:ascii="Bookman Old Style" w:hAnsi="Bookman Old Style" w:cs="Arial"/>
          <w:b/>
          <w:bCs/>
          <w:u w:val="single"/>
        </w:rPr>
        <w:t>d/</w:t>
      </w:r>
      <w:r w:rsidRPr="00117963">
        <w:rPr>
          <w:rFonts w:ascii="Bookman Old Style" w:hAnsi="Bookman Old Style" w:cs="Arial"/>
          <w:b/>
          <w:bCs/>
          <w:u w:val="single"/>
        </w:rPr>
        <w:t xml:space="preserve">Výdavky rozpočtových organizácií  s právnou subjektivitou- </w:t>
      </w:r>
      <w:r w:rsidRPr="0036665C">
        <w:rPr>
          <w:rFonts w:ascii="Bookman Old Style" w:hAnsi="Bookman Old Style" w:cs="Arial"/>
          <w:b/>
          <w:bCs/>
          <w:u w:val="single"/>
        </w:rPr>
        <w:t>ZŠ s VJM Rohovce- Alapiskola</w:t>
      </w: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Bežné výdavky: </w:t>
      </w: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6A1806" w:rsidRPr="00216897" w:rsidTr="006A1806">
        <w:tc>
          <w:tcPr>
            <w:tcW w:w="1842" w:type="dxa"/>
          </w:tcPr>
          <w:p w:rsidR="006A1806" w:rsidRDefault="006A1806" w:rsidP="006A1806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6A1806" w:rsidRPr="00216897" w:rsidRDefault="006A1806" w:rsidP="006A1806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6A1806" w:rsidTr="006A1806">
        <w:tc>
          <w:tcPr>
            <w:tcW w:w="1842" w:type="dxa"/>
          </w:tcPr>
          <w:p w:rsidR="006A1806" w:rsidRPr="006A1806" w:rsidRDefault="006A1806" w:rsidP="006A1806">
            <w:pPr>
              <w:jc w:val="both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Bežné:</w:t>
            </w:r>
          </w:p>
        </w:tc>
        <w:tc>
          <w:tcPr>
            <w:tcW w:w="1842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263 088</w:t>
            </w:r>
          </w:p>
        </w:tc>
        <w:tc>
          <w:tcPr>
            <w:tcW w:w="1842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278 020</w:t>
            </w:r>
          </w:p>
        </w:tc>
        <w:tc>
          <w:tcPr>
            <w:tcW w:w="1843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278 004,98</w:t>
            </w:r>
          </w:p>
        </w:tc>
        <w:tc>
          <w:tcPr>
            <w:tcW w:w="1843" w:type="dxa"/>
          </w:tcPr>
          <w:p w:rsidR="006A1806" w:rsidRPr="006A1806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6A1806">
              <w:rPr>
                <w:rFonts w:ascii="Bookman Old Style" w:hAnsi="Bookman Old Style"/>
                <w:b/>
              </w:rPr>
              <w:t>100,00</w:t>
            </w:r>
          </w:p>
        </w:tc>
      </w:tr>
    </w:tbl>
    <w:p w:rsidR="00143C81" w:rsidRDefault="00143C81" w:rsidP="00A67889">
      <w:pPr>
        <w:rPr>
          <w:rFonts w:ascii="Bookman Old Style" w:hAnsi="Bookman Old Style"/>
          <w:b/>
          <w:sz w:val="28"/>
          <w:szCs w:val="28"/>
          <w:u w:val="single"/>
        </w:rPr>
      </w:pPr>
    </w:p>
    <w:p w:rsidR="00BE6D30" w:rsidRPr="00F541FF" w:rsidRDefault="00BE6D30" w:rsidP="00A67889">
      <w:pPr>
        <w:rPr>
          <w:rFonts w:ascii="Bookman Old Style" w:hAnsi="Bookman Old Style"/>
          <w:b/>
          <w:sz w:val="20"/>
          <w:szCs w:val="20"/>
          <w:u w:val="single"/>
        </w:rPr>
      </w:pPr>
    </w:p>
    <w:p w:rsidR="00BE6D30" w:rsidRDefault="00BE6D30" w:rsidP="00A67889">
      <w:pPr>
        <w:rPr>
          <w:rFonts w:ascii="Bookman Old Style" w:hAnsi="Bookman Old Style"/>
          <w:b/>
          <w:sz w:val="28"/>
          <w:szCs w:val="28"/>
          <w:u w:val="single"/>
        </w:rPr>
      </w:pPr>
    </w:p>
    <w:p w:rsidR="0076019D" w:rsidRPr="006A1806" w:rsidRDefault="006A1806" w:rsidP="006A1806">
      <w:pPr>
        <w:pStyle w:val="Odsekzoznamu"/>
        <w:numPr>
          <w:ilvl w:val="0"/>
          <w:numId w:val="21"/>
        </w:numPr>
        <w:jc w:val="center"/>
        <w:rPr>
          <w:rFonts w:ascii="Bookman Old Style" w:hAnsi="Bookman Old Style"/>
          <w:b/>
          <w:sz w:val="28"/>
          <w:szCs w:val="28"/>
          <w:u w:val="single"/>
        </w:rPr>
      </w:pPr>
      <w:r w:rsidRPr="006A1806">
        <w:rPr>
          <w:rFonts w:ascii="Bookman Old Style" w:hAnsi="Bookman Old Style"/>
          <w:b/>
          <w:sz w:val="28"/>
          <w:szCs w:val="28"/>
          <w:u w:val="single"/>
        </w:rPr>
        <w:t>Hospodárenie obce</w:t>
      </w:r>
      <w:r>
        <w:rPr>
          <w:rFonts w:ascii="Bookman Old Style" w:hAnsi="Bookman Old Style"/>
          <w:b/>
          <w:sz w:val="28"/>
          <w:szCs w:val="28"/>
          <w:u w:val="single"/>
        </w:rPr>
        <w:t xml:space="preserve"> a rozdelenie </w:t>
      </w:r>
      <w:r w:rsidR="003853B2">
        <w:rPr>
          <w:rFonts w:ascii="Bookman Old Style" w:hAnsi="Bookman Old Style"/>
          <w:b/>
          <w:sz w:val="28"/>
          <w:szCs w:val="28"/>
          <w:u w:val="single"/>
        </w:rPr>
        <w:t xml:space="preserve">výsledku </w:t>
      </w:r>
      <w:r>
        <w:rPr>
          <w:rFonts w:ascii="Bookman Old Style" w:hAnsi="Bookman Old Style"/>
          <w:b/>
          <w:sz w:val="28"/>
          <w:szCs w:val="28"/>
          <w:u w:val="single"/>
        </w:rPr>
        <w:t>hospodárenia za rok 2013</w:t>
      </w:r>
    </w:p>
    <w:p w:rsidR="0076019D" w:rsidRPr="00143C81" w:rsidRDefault="0076019D" w:rsidP="0076019D">
      <w:pPr>
        <w:rPr>
          <w:rFonts w:ascii="Bookman Old Style" w:hAnsi="Bookman Old Style"/>
          <w:b/>
          <w:u w:val="single"/>
        </w:rPr>
      </w:pPr>
    </w:p>
    <w:p w:rsidR="0076019D" w:rsidRPr="00143C81" w:rsidRDefault="0076019D" w:rsidP="006A1806">
      <w:pPr>
        <w:ind w:firstLine="708"/>
        <w:jc w:val="both"/>
        <w:rPr>
          <w:rFonts w:ascii="Bookman Old Style" w:hAnsi="Bookman Old Style"/>
          <w:b/>
          <w:u w:val="single"/>
        </w:rPr>
      </w:pPr>
      <w:r w:rsidRPr="00143C81">
        <w:rPr>
          <w:rFonts w:ascii="Bookman Old Style" w:hAnsi="Bookman Old Style"/>
        </w:rPr>
        <w:t>Záverečný účet je dokument, ktorý prezentuje  výsledky  rozpočtového hospodárenia  obce za  rozpočtový rok a majetkovú  situáciu  za účtovné obdobie</w:t>
      </w:r>
      <w:r w:rsidRPr="00143C81">
        <w:rPr>
          <w:rFonts w:ascii="Bookman Old Style" w:hAnsi="Bookman Old Style"/>
          <w:b/>
        </w:rPr>
        <w:t>.</w:t>
      </w:r>
    </w:p>
    <w:p w:rsidR="00143C81" w:rsidRPr="00143C81" w:rsidRDefault="00143C81" w:rsidP="006A1806">
      <w:pPr>
        <w:ind w:firstLine="708"/>
        <w:jc w:val="both"/>
        <w:rPr>
          <w:rFonts w:ascii="Bookman Old Style" w:hAnsi="Bookman Old Style"/>
        </w:rPr>
      </w:pPr>
      <w:r w:rsidRPr="00143C81">
        <w:rPr>
          <w:rFonts w:ascii="Bookman Old Style" w:hAnsi="Bookman Old Style"/>
        </w:rPr>
        <w:t xml:space="preserve">§ 10 ods. 3 písm. a) a b) zákona  č. 583/2004  </w:t>
      </w:r>
      <w:proofErr w:type="spellStart"/>
      <w:r w:rsidRPr="00143C81">
        <w:rPr>
          <w:rFonts w:ascii="Bookman Old Style" w:hAnsi="Bookman Old Style"/>
        </w:rPr>
        <w:t>Z.z</w:t>
      </w:r>
      <w:proofErr w:type="spellEnd"/>
      <w:r w:rsidRPr="00143C81">
        <w:rPr>
          <w:rFonts w:ascii="Bookman Old Style" w:hAnsi="Bookman Old Style"/>
        </w:rPr>
        <w:t>. o rozpočtových pravidlách územnej samosprávy  v znení neskorších zmien a doplnkov  účinnosťou od 1. septembra 2007 definuje prebytok rozpočtu obce  ako kladný rozdiel bežných a kapitálových príjmov a výdavkov obce a schodok</w:t>
      </w:r>
      <w:r w:rsidRPr="00143C81">
        <w:rPr>
          <w:rFonts w:ascii="Bookman Old Style" w:hAnsi="Bookman Old Style"/>
          <w:b/>
        </w:rPr>
        <w:t xml:space="preserve">  </w:t>
      </w:r>
      <w:r w:rsidRPr="00143C81">
        <w:rPr>
          <w:rFonts w:ascii="Bookman Old Style" w:hAnsi="Bookman Old Style"/>
        </w:rPr>
        <w:t>ako záporný</w:t>
      </w:r>
      <w:r w:rsidRPr="00143C81">
        <w:rPr>
          <w:rFonts w:ascii="Bookman Old Style" w:hAnsi="Bookman Old Style"/>
          <w:b/>
        </w:rPr>
        <w:t xml:space="preserve"> </w:t>
      </w:r>
      <w:r w:rsidRPr="00143C81">
        <w:rPr>
          <w:rFonts w:ascii="Bookman Old Style" w:hAnsi="Bookman Old Style"/>
        </w:rPr>
        <w:t xml:space="preserve"> rozdiel bežných a kapitálových príjmov a výdavkov obce . Rozdiel bežných a kapitálových príjmov a výdavkov za rok 2013 predstavuje hodnotu  +</w:t>
      </w:r>
      <w:r w:rsidRPr="00143C81">
        <w:rPr>
          <w:rFonts w:ascii="Bookman Old Style" w:hAnsi="Bookman Old Style"/>
          <w:b/>
        </w:rPr>
        <w:t xml:space="preserve"> </w:t>
      </w:r>
      <w:r w:rsidRPr="00143C81">
        <w:rPr>
          <w:rFonts w:ascii="Bookman Old Style" w:hAnsi="Bookman Old Style"/>
        </w:rPr>
        <w:t xml:space="preserve"> </w:t>
      </w:r>
      <w:r w:rsidRPr="00143C81">
        <w:rPr>
          <w:rFonts w:ascii="Bookman Old Style" w:hAnsi="Bookman Old Style"/>
          <w:b/>
        </w:rPr>
        <w:t>158 389,31 €</w:t>
      </w:r>
      <w:r w:rsidRPr="00143C81">
        <w:rPr>
          <w:rFonts w:ascii="Bookman Old Style" w:hAnsi="Bookman Old Style"/>
        </w:rPr>
        <w:t xml:space="preserve"> , čiže</w:t>
      </w:r>
      <w:r w:rsidR="006A1806">
        <w:rPr>
          <w:rFonts w:ascii="Bookman Old Style" w:hAnsi="Bookman Old Style"/>
        </w:rPr>
        <w:t xml:space="preserve"> </w:t>
      </w:r>
      <w:r w:rsidRPr="00143C81">
        <w:rPr>
          <w:rFonts w:ascii="Bookman Old Style" w:hAnsi="Bookman Old Style"/>
        </w:rPr>
        <w:t xml:space="preserve">výsledok  </w:t>
      </w:r>
      <w:r w:rsidRPr="00143C81">
        <w:rPr>
          <w:rFonts w:ascii="Bookman Old Style" w:hAnsi="Bookman Old Style"/>
          <w:b/>
        </w:rPr>
        <w:t xml:space="preserve"> bežného a kapitálového rozpočtu, teda výsledok hospodárenia je prebytok. </w:t>
      </w:r>
    </w:p>
    <w:p w:rsidR="006A1806" w:rsidRDefault="006A1806" w:rsidP="00143C81">
      <w:pPr>
        <w:ind w:firstLine="708"/>
        <w:jc w:val="both"/>
        <w:rPr>
          <w:rFonts w:ascii="Bookman Old Style" w:hAnsi="Bookman Old Style"/>
        </w:rPr>
      </w:pPr>
    </w:p>
    <w:p w:rsidR="00143C81" w:rsidRPr="00143C81" w:rsidRDefault="00143C81" w:rsidP="00143C81">
      <w:pPr>
        <w:ind w:firstLine="708"/>
        <w:jc w:val="both"/>
        <w:rPr>
          <w:rFonts w:ascii="Bookman Old Style" w:hAnsi="Bookman Old Style"/>
        </w:rPr>
      </w:pPr>
      <w:r w:rsidRPr="00143C81">
        <w:rPr>
          <w:rFonts w:ascii="Bookman Old Style" w:hAnsi="Bookman Old Style"/>
        </w:rPr>
        <w:t>Obec v roku 2013 zostavila  a dosiahla  prebytkový bežný aj kapitálový rozpočet. Pretože kapitálový rozpočet obsahovala príjem prostriedkov  z fondu eur</w:t>
      </w:r>
      <w:r w:rsidR="006A1806">
        <w:rPr>
          <w:rFonts w:ascii="Bookman Old Style" w:hAnsi="Bookman Old Style"/>
        </w:rPr>
        <w:t>ó</w:t>
      </w:r>
      <w:r w:rsidRPr="00143C81">
        <w:rPr>
          <w:rFonts w:ascii="Bookman Old Style" w:hAnsi="Bookman Old Style"/>
        </w:rPr>
        <w:t>psk</w:t>
      </w:r>
      <w:r w:rsidR="006A1806">
        <w:rPr>
          <w:rFonts w:ascii="Bookman Old Style" w:hAnsi="Bookman Old Style"/>
        </w:rPr>
        <w:t>e</w:t>
      </w:r>
      <w:r w:rsidRPr="00143C81">
        <w:rPr>
          <w:rFonts w:ascii="Bookman Old Style" w:hAnsi="Bookman Old Style"/>
        </w:rPr>
        <w:t xml:space="preserve">ho spoločenstva ako  refundáciu predtým / v roku 2012/  vynaložených výdavkov  z prostriedkov rozpočtu obce na realizáciu projektu Úprava námestia, tak prijaté prostriedky  boli  použité na splátku  úveru, </w:t>
      </w:r>
      <w:r w:rsidRPr="00143C81">
        <w:rPr>
          <w:rFonts w:ascii="Bookman Old Style" w:hAnsi="Bookman Old Style"/>
        </w:rPr>
        <w:lastRenderedPageBreak/>
        <w:t>ktorý bol  prijatý  obcou  za účelom realizácie   schváleného projektu financovaného  z prostriedkov  ES.</w:t>
      </w:r>
    </w:p>
    <w:p w:rsidR="006A1806" w:rsidRDefault="006A1806" w:rsidP="00143C81">
      <w:pPr>
        <w:ind w:firstLine="708"/>
        <w:jc w:val="both"/>
        <w:rPr>
          <w:rFonts w:ascii="Bookman Old Style" w:hAnsi="Bookman Old Style"/>
          <w:b/>
        </w:rPr>
      </w:pPr>
    </w:p>
    <w:p w:rsidR="00143C81" w:rsidRPr="00143C81" w:rsidRDefault="00143C81" w:rsidP="00143C81">
      <w:pPr>
        <w:ind w:firstLine="708"/>
        <w:jc w:val="both"/>
        <w:rPr>
          <w:rFonts w:ascii="Bookman Old Style" w:hAnsi="Bookman Old Style"/>
        </w:rPr>
      </w:pPr>
      <w:r w:rsidRPr="00143C81">
        <w:rPr>
          <w:rFonts w:ascii="Bookman Old Style" w:hAnsi="Bookman Old Style"/>
          <w:b/>
        </w:rPr>
        <w:t>Celkový rozpočet</w:t>
      </w:r>
      <w:r w:rsidRPr="00143C81">
        <w:rPr>
          <w:rFonts w:ascii="Bookman Old Style" w:hAnsi="Bookman Old Style"/>
        </w:rPr>
        <w:t xml:space="preserve"> obce je </w:t>
      </w:r>
      <w:r w:rsidRPr="00143C81">
        <w:rPr>
          <w:rFonts w:ascii="Bookman Old Style" w:hAnsi="Bookman Old Style"/>
          <w:b/>
        </w:rPr>
        <w:t>prebytkový</w:t>
      </w:r>
      <w:r w:rsidRPr="00143C81">
        <w:rPr>
          <w:rFonts w:ascii="Bookman Old Style" w:hAnsi="Bookman Old Style"/>
        </w:rPr>
        <w:t xml:space="preserve"> a predstavuje  sumu + </w:t>
      </w:r>
      <w:r w:rsidRPr="00143C81">
        <w:rPr>
          <w:rFonts w:ascii="Bookman Old Style" w:hAnsi="Bookman Old Style"/>
          <w:b/>
        </w:rPr>
        <w:t>57 111,77 €.</w:t>
      </w:r>
      <w:r w:rsidRPr="00143C81">
        <w:rPr>
          <w:rFonts w:ascii="Bookman Old Style" w:hAnsi="Bookman Old Style"/>
        </w:rPr>
        <w:t xml:space="preserve"> Táto suma obsahuje nevyčerpané finančné prostriedky  poskytnuté v roku 2013 zo štátneho rozpočtu  v sume </w:t>
      </w:r>
      <w:r w:rsidRPr="00143C81">
        <w:rPr>
          <w:rFonts w:ascii="Bookman Old Style" w:hAnsi="Bookman Old Style"/>
          <w:b/>
        </w:rPr>
        <w:t xml:space="preserve">111,50 €  / </w:t>
      </w:r>
      <w:r w:rsidRPr="00143C81">
        <w:rPr>
          <w:rFonts w:ascii="Bookman Old Style" w:hAnsi="Bookman Old Style"/>
        </w:rPr>
        <w:t xml:space="preserve"> na dopravné žiakov /.  Podľa § 8  ods. 5 zákona o rozpočtových pravidlách  verejnej správy  a o zmene a doplnení  niektorých zákonov  bežný transfer poskytnutý  po 1. októbri  rozpočtového roka a ktoré nebolo možné použiť do konca príslušného rozpočtového roka , možno  použiť výnimkou miezd a platov  do 31. marca nasledujúceho rozpočtového roka. Tieto  nevyčerpané finančné prostriedky sa na účel tvorby rezervného fondu  vylučujú a v nasledujúcom rozpočtovom roku  obec ich zaradí do rozpočtu ako príjmovú finančnú operáciu. Použitie  týchto prostriedkov na určený účel  bude výdavkom  ZŠ s VJM  v roku 2014. </w:t>
      </w:r>
    </w:p>
    <w:p w:rsidR="00143C81" w:rsidRPr="00143C81" w:rsidRDefault="00143C81" w:rsidP="00143C81">
      <w:pPr>
        <w:ind w:firstLine="708"/>
        <w:jc w:val="both"/>
        <w:rPr>
          <w:rFonts w:ascii="Bookman Old Style" w:hAnsi="Bookman Old Style"/>
        </w:rPr>
      </w:pPr>
      <w:r w:rsidRPr="00143C81">
        <w:rPr>
          <w:rFonts w:ascii="Bookman Old Style" w:hAnsi="Bookman Old Style"/>
        </w:rPr>
        <w:t xml:space="preserve">Zostatok   finančných operácií v sume </w:t>
      </w:r>
      <w:r w:rsidRPr="00143C81">
        <w:rPr>
          <w:rFonts w:ascii="Bookman Old Style" w:hAnsi="Bookman Old Style"/>
          <w:b/>
        </w:rPr>
        <w:t>– 101 277,54 €</w:t>
      </w:r>
      <w:r w:rsidRPr="00143C81">
        <w:rPr>
          <w:rFonts w:ascii="Bookman Old Style" w:hAnsi="Bookman Old Style"/>
        </w:rPr>
        <w:t xml:space="preserve"> bol spôsobený splácaním úveru z predchádzajúcich rokov z prebytku bežného a kapitálového rozpočtu, ako aj čerpaním rezervného fondu  na kapitálové výdavky a prijatým bankovým úverom na </w:t>
      </w:r>
      <w:proofErr w:type="spellStart"/>
      <w:r w:rsidRPr="00143C81">
        <w:rPr>
          <w:rFonts w:ascii="Bookman Old Style" w:hAnsi="Bookman Old Style"/>
        </w:rPr>
        <w:t>predfinancovanie</w:t>
      </w:r>
      <w:proofErr w:type="spellEnd"/>
      <w:r w:rsidRPr="00143C81">
        <w:rPr>
          <w:rFonts w:ascii="Bookman Old Style" w:hAnsi="Bookman Old Style"/>
        </w:rPr>
        <w:t xml:space="preserve"> projektov EU.  </w:t>
      </w:r>
    </w:p>
    <w:p w:rsidR="00143C81" w:rsidRPr="006A1806" w:rsidRDefault="006A205B" w:rsidP="00143C81">
      <w:pPr>
        <w:tabs>
          <w:tab w:val="right" w:pos="7740"/>
        </w:tabs>
        <w:jc w:val="both"/>
        <w:rPr>
          <w:rFonts w:ascii="Bookman Old Style" w:hAnsi="Bookman Old Style"/>
        </w:rPr>
      </w:pPr>
      <w:r>
        <w:rPr>
          <w:rFonts w:ascii="Bookman Old Style" w:hAnsi="Bookman Old Style"/>
          <w:b/>
        </w:rPr>
        <w:tab/>
        <w:t xml:space="preserve">         </w:t>
      </w:r>
      <w:r w:rsidR="00143C81" w:rsidRPr="00143C81">
        <w:rPr>
          <w:rFonts w:ascii="Bookman Old Style" w:hAnsi="Bookman Old Style"/>
          <w:b/>
        </w:rPr>
        <w:t xml:space="preserve">Prebytok celkového rozpočtu </w:t>
      </w:r>
      <w:r w:rsidR="00143C81" w:rsidRPr="00143C81">
        <w:rPr>
          <w:rFonts w:ascii="Bookman Old Style" w:hAnsi="Bookman Old Style"/>
        </w:rPr>
        <w:t xml:space="preserve">v sume  </w:t>
      </w:r>
      <w:r w:rsidR="00143C81" w:rsidRPr="00143C81">
        <w:rPr>
          <w:rFonts w:ascii="Bookman Old Style" w:hAnsi="Bookman Old Style"/>
          <w:b/>
        </w:rPr>
        <w:t>57 111,77 €,</w:t>
      </w:r>
      <w:r w:rsidR="00143C81" w:rsidRPr="00143C81">
        <w:rPr>
          <w:rFonts w:ascii="Bookman Old Style" w:hAnsi="Bookman Old Style"/>
          <w:b/>
          <w:color w:val="0000FF"/>
        </w:rPr>
        <w:t xml:space="preserve"> </w:t>
      </w:r>
      <w:r w:rsidR="00143C81" w:rsidRPr="00143C81">
        <w:rPr>
          <w:rFonts w:ascii="Bookman Old Style" w:hAnsi="Bookman Old Style"/>
        </w:rPr>
        <w:t xml:space="preserve">upravený o nevyčerpané prostriedky  zo ŠR v sume </w:t>
      </w:r>
      <w:r w:rsidR="00143C81" w:rsidRPr="00143C81">
        <w:rPr>
          <w:rFonts w:ascii="Bookman Old Style" w:hAnsi="Bookman Old Style"/>
          <w:b/>
        </w:rPr>
        <w:t xml:space="preserve">111,50 € </w:t>
      </w:r>
      <w:r w:rsidR="00143C81" w:rsidRPr="00143C81">
        <w:rPr>
          <w:rFonts w:ascii="Bookman Old Style" w:hAnsi="Bookman Old Style"/>
        </w:rPr>
        <w:t xml:space="preserve"> navrhujeme použiť na tvorbu rezervného fondu. Táto suma    po odpočítaní nevyčerpaných finančných prostriedkov  predstavuje  </w:t>
      </w:r>
      <w:r w:rsidR="00143C81" w:rsidRPr="00143C81">
        <w:rPr>
          <w:rFonts w:ascii="Bookman Old Style" w:hAnsi="Bookman Old Style"/>
          <w:b/>
        </w:rPr>
        <w:t xml:space="preserve">57 000,27 €. </w:t>
      </w:r>
    </w:p>
    <w:p w:rsidR="002A1845" w:rsidRPr="00143C81" w:rsidRDefault="002A1845" w:rsidP="00143C81">
      <w:pPr>
        <w:tabs>
          <w:tab w:val="right" w:pos="7740"/>
        </w:tabs>
        <w:jc w:val="both"/>
        <w:rPr>
          <w:rFonts w:ascii="Bookman Old Style" w:hAnsi="Bookman Old Style"/>
        </w:rPr>
      </w:pPr>
    </w:p>
    <w:p w:rsidR="00143C81" w:rsidRPr="009D7BF8" w:rsidRDefault="002A1845" w:rsidP="00143C81">
      <w:pPr>
        <w:tabs>
          <w:tab w:val="right" w:pos="5040"/>
        </w:tabs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P</w:t>
      </w:r>
      <w:r w:rsidR="00143C81" w:rsidRPr="009D7BF8">
        <w:rPr>
          <w:rFonts w:ascii="Bookman Old Style" w:hAnsi="Bookman Old Style"/>
          <w:b/>
          <w:sz w:val="22"/>
          <w:szCs w:val="22"/>
        </w:rPr>
        <w:t>rebyt</w:t>
      </w:r>
      <w:r>
        <w:rPr>
          <w:rFonts w:ascii="Bookman Old Style" w:hAnsi="Bookman Old Style"/>
          <w:b/>
          <w:sz w:val="22"/>
          <w:szCs w:val="22"/>
        </w:rPr>
        <w:t>ok</w:t>
      </w:r>
      <w:r w:rsidR="00143C81" w:rsidRPr="009D7BF8">
        <w:rPr>
          <w:rFonts w:ascii="Bookman Old Style" w:hAnsi="Bookman Old Style"/>
          <w:b/>
          <w:sz w:val="22"/>
          <w:szCs w:val="22"/>
        </w:rPr>
        <w:t xml:space="preserve"> hospodárenia za rok 2013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3"/>
        <w:gridCol w:w="5621"/>
        <w:gridCol w:w="3370"/>
        <w:gridCol w:w="106"/>
      </w:tblGrid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3C81" w:rsidRPr="007C4D02" w:rsidRDefault="00143C81" w:rsidP="007B1EFA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143C81" w:rsidRPr="007C4D02" w:rsidRDefault="00143C81" w:rsidP="007B1EFA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gridSpan w:val="2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3C81" w:rsidRPr="007C4D02" w:rsidRDefault="00143C81" w:rsidP="007B1EF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43C81" w:rsidRPr="007C4D02" w:rsidRDefault="00143C81" w:rsidP="007B1EF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2013</w:t>
            </w:r>
          </w:p>
          <w:p w:rsidR="00143C81" w:rsidRPr="007C4D02" w:rsidRDefault="00143C81" w:rsidP="007B1EFA">
            <w:pPr>
              <w:jc w:val="center"/>
            </w:pP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3C81" w:rsidRPr="007C4D02" w:rsidRDefault="00143C81" w:rsidP="007B1EFA"/>
        </w:tc>
        <w:tc>
          <w:tcPr>
            <w:tcW w:w="3402" w:type="dxa"/>
            <w:gridSpan w:val="2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43C81" w:rsidRPr="007C4D02" w:rsidRDefault="00143C81" w:rsidP="007B1EFA"/>
        </w:tc>
      </w:tr>
      <w:tr w:rsidR="00143C81" w:rsidRPr="001114FE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43C81" w:rsidRPr="007C4D02" w:rsidRDefault="00143C81" w:rsidP="007B1EF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644 123,95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631 520,20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12 603,75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43C81" w:rsidRPr="007C4D02" w:rsidRDefault="00143C81" w:rsidP="007B1EFA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588 379,06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310 374,08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278 004,98</w:t>
            </w:r>
          </w:p>
        </w:tc>
      </w:tr>
      <w:tr w:rsidR="00143C81" w:rsidRPr="001114FE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43C81" w:rsidRPr="007C4D02" w:rsidRDefault="00143C81" w:rsidP="007B1EFA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43C81" w:rsidRPr="009D7BF8" w:rsidRDefault="00143C81" w:rsidP="007B1EFA">
            <w:pPr>
              <w:jc w:val="center"/>
              <w:rPr>
                <w:b/>
              </w:rPr>
            </w:pPr>
            <w:r w:rsidRPr="009D7BF8">
              <w:rPr>
                <w:b/>
              </w:rPr>
              <w:t>+                                   55 744,89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43C81" w:rsidRPr="007C4D02" w:rsidRDefault="00143C81" w:rsidP="007B1EFA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153 309,75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153 309,75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43C81" w:rsidRPr="007C4D02" w:rsidRDefault="00143C81" w:rsidP="007B1EFA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50 665,33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50 665,33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Default="00143C81" w:rsidP="007B1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9D7BF8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43C81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43C81" w:rsidRPr="007C4D02" w:rsidRDefault="00143C81" w:rsidP="007B1EFA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43C81" w:rsidRPr="009D7BF8" w:rsidRDefault="00143C81" w:rsidP="007B1EFA">
            <w:pPr>
              <w:rPr>
                <w:b/>
              </w:rPr>
            </w:pPr>
            <w:r w:rsidRPr="009D7BF8">
              <w:rPr>
                <w:b/>
              </w:rPr>
              <w:t>+                                   102 644,42</w:t>
            </w:r>
          </w:p>
        </w:tc>
      </w:tr>
      <w:tr w:rsidR="00143C81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43C81" w:rsidRPr="007C4D02" w:rsidRDefault="00143C81" w:rsidP="007B1EFA">
            <w:r>
              <w:rPr>
                <w:rStyle w:val="Zvraznenie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43C81" w:rsidRPr="009D7BF8" w:rsidRDefault="00143C81" w:rsidP="007B1EFA">
            <w:r w:rsidRPr="009D7BF8">
              <w:rPr>
                <w:b/>
              </w:rPr>
              <w:t xml:space="preserve">+ </w:t>
            </w:r>
            <w:r w:rsidRPr="009D7BF8">
              <w:t xml:space="preserve">                                  </w:t>
            </w:r>
            <w:r w:rsidRPr="009D7BF8">
              <w:rPr>
                <w:b/>
              </w:rPr>
              <w:t>158 389,31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3C81" w:rsidRPr="007C4D02" w:rsidRDefault="00143C81" w:rsidP="007B1EFA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jc w:val="right"/>
              <w:rPr>
                <w:sz w:val="20"/>
                <w:szCs w:val="20"/>
              </w:rPr>
            </w:pPr>
            <w:r w:rsidRPr="009D7BF8">
              <w:rPr>
                <w:sz w:val="20"/>
                <w:szCs w:val="20"/>
              </w:rPr>
              <w:t>73 362,21</w:t>
            </w:r>
          </w:p>
        </w:tc>
      </w:tr>
      <w:tr w:rsidR="00143C81" w:rsidTr="007B1EFA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3C81" w:rsidRPr="007C4D02" w:rsidRDefault="00143C81" w:rsidP="007B1EFA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3C81" w:rsidRPr="009D7BF8" w:rsidRDefault="00143C81" w:rsidP="007B1EFA">
            <w:pPr>
              <w:pStyle w:val="Odsekzoznamu"/>
              <w:numPr>
                <w:ilvl w:val="0"/>
                <w:numId w:val="16"/>
              </w:numPr>
              <w:jc w:val="right"/>
              <w:rPr>
                <w:sz w:val="20"/>
                <w:szCs w:val="20"/>
              </w:rPr>
            </w:pPr>
            <w:r w:rsidRPr="009D7BF8">
              <w:rPr>
                <w:sz w:val="20"/>
                <w:szCs w:val="20"/>
              </w:rPr>
              <w:t>639,75</w:t>
            </w:r>
          </w:p>
        </w:tc>
      </w:tr>
      <w:tr w:rsidR="00143C81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43C81" w:rsidRPr="007C4D02" w:rsidRDefault="00143C81" w:rsidP="007B1EFA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43C81" w:rsidRPr="009D7BF8" w:rsidRDefault="00143C81" w:rsidP="007B1EFA">
            <w:pPr>
              <w:pStyle w:val="Odsekzoznamu"/>
              <w:numPr>
                <w:ilvl w:val="0"/>
                <w:numId w:val="6"/>
              </w:numPr>
              <w:tabs>
                <w:tab w:val="clear" w:pos="720"/>
                <w:tab w:val="num" w:pos="644"/>
              </w:tabs>
              <w:ind w:left="644"/>
              <w:rPr>
                <w:b/>
              </w:rPr>
            </w:pPr>
            <w:r w:rsidRPr="009D7BF8">
              <w:rPr>
                <w:b/>
              </w:rPr>
              <w:t xml:space="preserve">                           101 277,54</w:t>
            </w:r>
          </w:p>
        </w:tc>
      </w:tr>
      <w:tr w:rsidR="00143C81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hideMark/>
          </w:tcPr>
          <w:p w:rsidR="00143C81" w:rsidRDefault="00143C81" w:rsidP="007B1EFA">
            <w:pPr>
              <w:rPr>
                <w:rStyle w:val="Zvraznenie"/>
                <w:b/>
                <w:bCs/>
                <w:sz w:val="28"/>
                <w:szCs w:val="28"/>
              </w:rPr>
            </w:pPr>
          </w:p>
          <w:p w:rsidR="00143C81" w:rsidRPr="008E406B" w:rsidRDefault="00143C81" w:rsidP="007B1EFA">
            <w:pPr>
              <w:rPr>
                <w:i/>
                <w:sz w:val="28"/>
                <w:szCs w:val="28"/>
              </w:rPr>
            </w:pPr>
            <w:r w:rsidRPr="008E406B">
              <w:rPr>
                <w:rStyle w:val="Zvraznenie"/>
                <w:b/>
                <w:bCs/>
                <w:sz w:val="28"/>
                <w:szCs w:val="28"/>
              </w:rPr>
              <w:lastRenderedPageBreak/>
              <w:t xml:space="preserve">Hospodárenie </w:t>
            </w:r>
            <w:proofErr w:type="spellStart"/>
            <w:r w:rsidRPr="008E406B">
              <w:rPr>
                <w:rStyle w:val="Zvraznenie"/>
                <w:b/>
                <w:bCs/>
                <w:sz w:val="28"/>
                <w:szCs w:val="28"/>
              </w:rPr>
              <w:t>obce-prebytok</w:t>
            </w:r>
            <w:proofErr w:type="spellEnd"/>
            <w:r w:rsidRPr="008E406B">
              <w:rPr>
                <w:rStyle w:val="Zvraznenie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hideMark/>
          </w:tcPr>
          <w:p w:rsidR="00143C81" w:rsidRDefault="00143C81" w:rsidP="007B1EFA">
            <w:pPr>
              <w:jc w:val="right"/>
              <w:rPr>
                <w:b/>
                <w:sz w:val="28"/>
                <w:szCs w:val="28"/>
              </w:rPr>
            </w:pPr>
          </w:p>
          <w:p w:rsidR="00143C81" w:rsidRPr="008E406B" w:rsidRDefault="00143C81" w:rsidP="007B1EFA">
            <w:pPr>
              <w:jc w:val="right"/>
              <w:rPr>
                <w:b/>
                <w:sz w:val="28"/>
                <w:szCs w:val="28"/>
              </w:rPr>
            </w:pPr>
            <w:r w:rsidRPr="008E406B">
              <w:rPr>
                <w:b/>
                <w:sz w:val="28"/>
                <w:szCs w:val="28"/>
              </w:rPr>
              <w:lastRenderedPageBreak/>
              <w:t>57 </w:t>
            </w:r>
            <w:r>
              <w:rPr>
                <w:b/>
                <w:sz w:val="28"/>
                <w:szCs w:val="28"/>
              </w:rPr>
              <w:t>111</w:t>
            </w:r>
            <w:r w:rsidRPr="008E406B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7</w:t>
            </w:r>
            <w:r w:rsidRPr="008E406B">
              <w:rPr>
                <w:b/>
                <w:sz w:val="28"/>
                <w:szCs w:val="28"/>
              </w:rPr>
              <w:t>7</w:t>
            </w:r>
          </w:p>
          <w:p w:rsidR="00143C81" w:rsidRPr="008E406B" w:rsidRDefault="00143C81" w:rsidP="007B1EFA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143C81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43C81" w:rsidRPr="000801F8" w:rsidRDefault="00143C81" w:rsidP="007B1EFA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lastRenderedPageBreak/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prostriedkov zo ŠR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111,50</w:t>
            </w:r>
          </w:p>
        </w:tc>
      </w:tr>
      <w:tr w:rsidR="00143C81" w:rsidRPr="009D7BF8" w:rsidTr="007B1EFA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43C81" w:rsidRPr="000801F8" w:rsidRDefault="00143C81" w:rsidP="007B1EFA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8"/>
                <w:szCs w:val="28"/>
              </w:rPr>
              <w:t>Upravené h</w:t>
            </w:r>
            <w:r w:rsidRPr="008E406B">
              <w:rPr>
                <w:rStyle w:val="Zvraznenie"/>
                <w:b/>
                <w:bCs/>
                <w:sz w:val="28"/>
                <w:szCs w:val="28"/>
              </w:rPr>
              <w:t>ospodárenie obce</w:t>
            </w:r>
            <w:r>
              <w:rPr>
                <w:rStyle w:val="Zvraznenie"/>
                <w:b/>
                <w:bCs/>
                <w:sz w:val="28"/>
                <w:szCs w:val="28"/>
              </w:rPr>
              <w:t xml:space="preserve"> –</w:t>
            </w:r>
            <w:r w:rsidRPr="008E406B">
              <w:rPr>
                <w:rStyle w:val="Zvraznenie"/>
                <w:b/>
                <w:bCs/>
                <w:sz w:val="28"/>
                <w:szCs w:val="28"/>
              </w:rPr>
              <w:t>prebytok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43C81" w:rsidRDefault="00143C81" w:rsidP="007B1EFA">
            <w:r w:rsidRPr="009D7BF8">
              <w:rPr>
                <w:b/>
              </w:rPr>
              <w:t>+</w:t>
            </w:r>
            <w:r w:rsidRPr="009D7BF8">
              <w:t xml:space="preserve">                                  </w:t>
            </w:r>
          </w:p>
          <w:p w:rsidR="00143C81" w:rsidRDefault="00143C81" w:rsidP="007B1EFA">
            <w:pPr>
              <w:rPr>
                <w:b/>
              </w:rPr>
            </w:pPr>
            <w:r w:rsidRPr="009D7BF8">
              <w:t xml:space="preserve"> </w:t>
            </w:r>
            <w:r>
              <w:t xml:space="preserve">                                   </w:t>
            </w:r>
            <w:r w:rsidRPr="008E406B">
              <w:rPr>
                <w:b/>
                <w:sz w:val="28"/>
                <w:szCs w:val="28"/>
              </w:rPr>
              <w:t>57 000,27</w:t>
            </w:r>
          </w:p>
          <w:p w:rsidR="00143C81" w:rsidRDefault="00143C81" w:rsidP="007B1EFA">
            <w:pPr>
              <w:rPr>
                <w:b/>
              </w:rPr>
            </w:pPr>
          </w:p>
          <w:p w:rsidR="00143C81" w:rsidRPr="009D7BF8" w:rsidRDefault="00143C81" w:rsidP="007B1EFA"/>
        </w:tc>
      </w:tr>
      <w:tr w:rsidR="00143C81" w:rsidRPr="007C4D02" w:rsidTr="007B1E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1"/>
          <w:wAfter w:w="108" w:type="dxa"/>
          <w:trHeight w:val="300"/>
        </w:trPr>
        <w:tc>
          <w:tcPr>
            <w:tcW w:w="5778" w:type="dxa"/>
            <w:gridSpan w:val="2"/>
            <w:shd w:val="clear" w:color="auto" w:fill="auto"/>
            <w:vAlign w:val="center"/>
            <w:hideMark/>
          </w:tcPr>
          <w:p w:rsidR="00143C81" w:rsidRPr="003F14DF" w:rsidRDefault="00143C81" w:rsidP="007B1EFA">
            <w:pPr>
              <w:rPr>
                <w:rStyle w:val="Zvraznenie"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Cs/>
                <w:sz w:val="20"/>
                <w:szCs w:val="20"/>
              </w:rPr>
              <w:t>P R ÍJ M Y  SPOLU: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143C81" w:rsidRDefault="00143C81" w:rsidP="007B1EFA">
            <w:pPr>
              <w:jc w:val="right"/>
            </w:pPr>
          </w:p>
          <w:p w:rsidR="00143C81" w:rsidRDefault="00143C81" w:rsidP="007B1EFA">
            <w:pPr>
              <w:jc w:val="right"/>
            </w:pPr>
            <w:r>
              <w:t>870 795,91</w:t>
            </w:r>
          </w:p>
          <w:p w:rsidR="00143C81" w:rsidRPr="009D7BF8" w:rsidRDefault="00143C81" w:rsidP="007B1EFA">
            <w:pPr>
              <w:jc w:val="right"/>
            </w:pPr>
          </w:p>
        </w:tc>
      </w:tr>
      <w:tr w:rsidR="00143C81" w:rsidRPr="007C4D02" w:rsidTr="007B1E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1"/>
          <w:wAfter w:w="108" w:type="dxa"/>
          <w:trHeight w:val="403"/>
        </w:trPr>
        <w:tc>
          <w:tcPr>
            <w:tcW w:w="5778" w:type="dxa"/>
            <w:gridSpan w:val="2"/>
            <w:shd w:val="clear" w:color="auto" w:fill="auto"/>
            <w:hideMark/>
          </w:tcPr>
          <w:p w:rsidR="00143C81" w:rsidRPr="007C4D02" w:rsidRDefault="00143C81" w:rsidP="007B1EFA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813 684,14</w:t>
            </w:r>
          </w:p>
        </w:tc>
      </w:tr>
      <w:tr w:rsidR="00143C81" w:rsidRPr="002F2CE4" w:rsidTr="007B1E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1"/>
          <w:wAfter w:w="108" w:type="dxa"/>
          <w:trHeight w:val="285"/>
        </w:trPr>
        <w:tc>
          <w:tcPr>
            <w:tcW w:w="5778" w:type="dxa"/>
            <w:gridSpan w:val="2"/>
            <w:shd w:val="clear" w:color="auto" w:fill="FFC000"/>
            <w:hideMark/>
          </w:tcPr>
          <w:p w:rsidR="00143C81" w:rsidRPr="007C4D02" w:rsidRDefault="00143C81" w:rsidP="007B1EFA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143C81" w:rsidRPr="009D7BF8" w:rsidRDefault="00143C81" w:rsidP="007B1EFA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Pr="009D7BF8">
              <w:rPr>
                <w:b/>
              </w:rPr>
              <w:t>57 111,</w:t>
            </w:r>
            <w:r>
              <w:rPr>
                <w:b/>
              </w:rPr>
              <w:t>7</w:t>
            </w:r>
            <w:r w:rsidRPr="009D7BF8">
              <w:rPr>
                <w:b/>
              </w:rPr>
              <w:t>7</w:t>
            </w:r>
          </w:p>
        </w:tc>
      </w:tr>
      <w:tr w:rsidR="00143C81" w:rsidRPr="007C4D02" w:rsidTr="007B1E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1"/>
          <w:wAfter w:w="108" w:type="dxa"/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143C81" w:rsidRPr="00C13E07" w:rsidRDefault="00143C81" w:rsidP="007B1EFA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prostriedkov zo ŠR</w:t>
            </w:r>
          </w:p>
        </w:tc>
        <w:tc>
          <w:tcPr>
            <w:tcW w:w="3402" w:type="dxa"/>
            <w:shd w:val="clear" w:color="auto" w:fill="auto"/>
            <w:hideMark/>
          </w:tcPr>
          <w:p w:rsidR="00143C81" w:rsidRPr="009D7BF8" w:rsidRDefault="00143C81" w:rsidP="007B1EFA">
            <w:pPr>
              <w:jc w:val="right"/>
            </w:pPr>
            <w:r w:rsidRPr="009D7BF8">
              <w:t>111,50</w:t>
            </w:r>
          </w:p>
        </w:tc>
      </w:tr>
      <w:tr w:rsidR="00143C81" w:rsidRPr="007C4D02" w:rsidTr="007B1E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1"/>
          <w:wAfter w:w="108" w:type="dxa"/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143C81" w:rsidRDefault="00143C81" w:rsidP="007B1EFA">
            <w:pPr>
              <w:rPr>
                <w:rStyle w:val="Zvraznenie"/>
                <w:b/>
                <w:bCs/>
                <w:i w:val="0"/>
                <w:sz w:val="28"/>
                <w:szCs w:val="28"/>
              </w:rPr>
            </w:pPr>
          </w:p>
          <w:p w:rsidR="00143C81" w:rsidRPr="007C4D02" w:rsidRDefault="00143C81" w:rsidP="007B1EFA">
            <w:r>
              <w:rPr>
                <w:rStyle w:val="Zvraznenie"/>
                <w:b/>
                <w:bCs/>
                <w:sz w:val="28"/>
                <w:szCs w:val="28"/>
              </w:rPr>
              <w:t>Upravené h</w:t>
            </w:r>
            <w:r w:rsidRPr="008E406B">
              <w:rPr>
                <w:rStyle w:val="Zvraznenie"/>
                <w:b/>
                <w:bCs/>
                <w:sz w:val="28"/>
                <w:szCs w:val="28"/>
              </w:rPr>
              <w:t>ospodárenie obce</w:t>
            </w:r>
            <w:r>
              <w:rPr>
                <w:rStyle w:val="Zvraznenie"/>
                <w:b/>
                <w:bCs/>
                <w:sz w:val="28"/>
                <w:szCs w:val="28"/>
              </w:rPr>
              <w:t xml:space="preserve"> –</w:t>
            </w:r>
            <w:r w:rsidRPr="008E406B">
              <w:rPr>
                <w:rStyle w:val="Zvraznenie"/>
                <w:b/>
                <w:bCs/>
                <w:sz w:val="28"/>
                <w:szCs w:val="28"/>
              </w:rPr>
              <w:t>prebytok</w:t>
            </w:r>
          </w:p>
        </w:tc>
        <w:tc>
          <w:tcPr>
            <w:tcW w:w="3402" w:type="dxa"/>
            <w:shd w:val="clear" w:color="auto" w:fill="92D050"/>
            <w:hideMark/>
          </w:tcPr>
          <w:p w:rsidR="00143C81" w:rsidRDefault="00143C81" w:rsidP="007B1EFA">
            <w:pPr>
              <w:jc w:val="right"/>
              <w:rPr>
                <w:b/>
              </w:rPr>
            </w:pPr>
          </w:p>
          <w:p w:rsidR="00143C81" w:rsidRPr="00F541FF" w:rsidRDefault="00F541FF" w:rsidP="00F541F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57 000,27</w:t>
            </w:r>
          </w:p>
          <w:p w:rsidR="00143C81" w:rsidRPr="009D7BF8" w:rsidRDefault="00143C81" w:rsidP="007B1EFA">
            <w:pPr>
              <w:jc w:val="right"/>
              <w:rPr>
                <w:b/>
              </w:rPr>
            </w:pPr>
          </w:p>
        </w:tc>
      </w:tr>
    </w:tbl>
    <w:p w:rsidR="00143C81" w:rsidRDefault="00143C81" w:rsidP="00143C81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143C81" w:rsidRDefault="00143C81" w:rsidP="00143C81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76019D" w:rsidRPr="006A1806" w:rsidRDefault="0076019D" w:rsidP="003853B2">
      <w:pPr>
        <w:ind w:left="708" w:firstLine="708"/>
        <w:jc w:val="center"/>
        <w:rPr>
          <w:rFonts w:ascii="Bookman Old Style" w:hAnsi="Bookman Old Style"/>
          <w:b/>
          <w:sz w:val="32"/>
          <w:szCs w:val="32"/>
        </w:rPr>
      </w:pPr>
      <w:r w:rsidRPr="006A1806">
        <w:rPr>
          <w:rFonts w:ascii="Bookman Old Style" w:hAnsi="Bookman Old Style"/>
          <w:b/>
          <w:sz w:val="32"/>
          <w:szCs w:val="32"/>
          <w:u w:val="single"/>
        </w:rPr>
        <w:t xml:space="preserve">4.Účtovníctvo obce </w:t>
      </w:r>
      <w:proofErr w:type="spellStart"/>
      <w:r w:rsidRPr="006A1806">
        <w:rPr>
          <w:rFonts w:ascii="Bookman Old Style" w:hAnsi="Bookman Old Style"/>
          <w:b/>
          <w:sz w:val="32"/>
          <w:szCs w:val="32"/>
          <w:u w:val="single"/>
        </w:rPr>
        <w:t>Rohovce</w:t>
      </w:r>
      <w:r w:rsidR="003853B2">
        <w:rPr>
          <w:rFonts w:ascii="Bookman Old Style" w:hAnsi="Bookman Old Style"/>
          <w:b/>
          <w:sz w:val="32"/>
          <w:szCs w:val="32"/>
          <w:u w:val="single"/>
        </w:rPr>
        <w:t>-bilancia</w:t>
      </w:r>
      <w:proofErr w:type="spellEnd"/>
      <w:r w:rsidR="003853B2">
        <w:rPr>
          <w:rFonts w:ascii="Bookman Old Style" w:hAnsi="Bookman Old Style"/>
          <w:b/>
          <w:sz w:val="32"/>
          <w:szCs w:val="32"/>
          <w:u w:val="single"/>
        </w:rPr>
        <w:t xml:space="preserve"> aktív a pasív za konsolidovaný celok</w:t>
      </w:r>
    </w:p>
    <w:p w:rsidR="0076019D" w:rsidRPr="00DA269E" w:rsidRDefault="0076019D" w:rsidP="0076019D">
      <w:pPr>
        <w:jc w:val="both"/>
        <w:rPr>
          <w:rFonts w:ascii="Bookman Old Style" w:hAnsi="Bookman Old Style"/>
          <w:b/>
          <w:sz w:val="28"/>
          <w:u w:val="single"/>
        </w:rPr>
      </w:pPr>
    </w:p>
    <w:p w:rsidR="0076019D" w:rsidRPr="00DA269E" w:rsidRDefault="0076019D" w:rsidP="0076019D">
      <w:pPr>
        <w:jc w:val="both"/>
        <w:rPr>
          <w:rFonts w:ascii="Bookman Old Style" w:hAnsi="Bookman Old Style"/>
        </w:rPr>
      </w:pPr>
      <w:r w:rsidRPr="00DA269E">
        <w:rPr>
          <w:rFonts w:ascii="Bookman Old Style" w:hAnsi="Bookman Old Style"/>
        </w:rPr>
        <w:t xml:space="preserve">Obec Rohovce účtuje v sústave podvojného účtovníctva vedie   akruálne účtovníctvo od 1.1.2008  . Vo svojom účtovníctve vychádza  zo zákona  NR SR č. 431/2002 </w:t>
      </w:r>
      <w:proofErr w:type="spellStart"/>
      <w:r w:rsidRPr="00DA269E">
        <w:rPr>
          <w:rFonts w:ascii="Bookman Old Style" w:hAnsi="Bookman Old Style"/>
        </w:rPr>
        <w:t>Z.z</w:t>
      </w:r>
      <w:proofErr w:type="spellEnd"/>
      <w:r w:rsidRPr="00DA269E">
        <w:rPr>
          <w:rFonts w:ascii="Bookman Old Style" w:hAnsi="Bookman Old Style"/>
        </w:rPr>
        <w:t xml:space="preserve">. o účtovníctve  v znení neskorších zmien a doplnkov a z Opatrenia MF SR   z 8. augusta  2007 č. MF/16786/2007-31, ktorým  sa ustanovujú  podrobnosti  o postupoch účtovania a rámcovej účtovej osnove  pre  RO, PO, štátne fondy, obce a vyššie územné celky.   Účtovníctvo sa od 1.1.2009 vedie v peňažných jednotkách meny  euro.     </w:t>
      </w:r>
    </w:p>
    <w:p w:rsidR="0076019D" w:rsidRDefault="0076019D" w:rsidP="006A1806">
      <w:pPr>
        <w:jc w:val="both"/>
        <w:rPr>
          <w:rFonts w:ascii="Bookman Old Style" w:hAnsi="Bookman Old Style" w:cs="Tahoma"/>
          <w:bCs/>
          <w:sz w:val="22"/>
          <w:szCs w:val="22"/>
        </w:rPr>
      </w:pPr>
    </w:p>
    <w:p w:rsidR="006A1806" w:rsidRPr="00B26677" w:rsidRDefault="006A1806" w:rsidP="006A1806">
      <w:pPr>
        <w:jc w:val="both"/>
        <w:rPr>
          <w:rFonts w:ascii="Bookman Old Style" w:hAnsi="Bookman Old Style" w:cs="Tahoma"/>
          <w:b/>
          <w:bCs/>
        </w:rPr>
      </w:pPr>
      <w:r w:rsidRPr="00B26677">
        <w:rPr>
          <w:rFonts w:ascii="Bookman Old Style" w:hAnsi="Bookman Old Style" w:cs="Tahoma"/>
          <w:b/>
          <w:bCs/>
        </w:rPr>
        <w:t>Bilancia  aktíva a pasív  za konsolidovaný celok :</w:t>
      </w:r>
    </w:p>
    <w:p w:rsidR="006A1806" w:rsidRPr="00DA269E" w:rsidRDefault="006A1806" w:rsidP="006A1806">
      <w:pPr>
        <w:jc w:val="both"/>
        <w:rPr>
          <w:rFonts w:ascii="Bookman Old Style" w:hAnsi="Bookman Old Style" w:cs="Tahoma"/>
          <w:bCs/>
          <w:sz w:val="22"/>
          <w:szCs w:val="22"/>
        </w:rPr>
      </w:pPr>
    </w:p>
    <w:tbl>
      <w:tblPr>
        <w:tblW w:w="93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7"/>
        <w:gridCol w:w="1278"/>
        <w:gridCol w:w="1221"/>
        <w:gridCol w:w="1478"/>
        <w:gridCol w:w="735"/>
        <w:gridCol w:w="811"/>
        <w:gridCol w:w="2010"/>
      </w:tblGrid>
      <w:tr w:rsidR="006A1806" w:rsidTr="006A1806">
        <w:trPr>
          <w:trHeight w:val="315"/>
        </w:trPr>
        <w:tc>
          <w:tcPr>
            <w:tcW w:w="93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 xml:space="preserve">Súčtová / agregovaná / súvaha  a konsolidačné  operácie </w:t>
            </w:r>
          </w:p>
        </w:tc>
      </w:tr>
      <w:tr w:rsidR="006A1806" w:rsidTr="006A1806">
        <w:trPr>
          <w:trHeight w:val="315"/>
        </w:trPr>
        <w:tc>
          <w:tcPr>
            <w:tcW w:w="93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konsolidácia  pohľadávok a</w:t>
            </w:r>
            <w:r w:rsidR="006A205B">
              <w:rPr>
                <w:rFonts w:ascii="Calibri" w:hAnsi="Calibri" w:cs="Calibri"/>
                <w:b/>
                <w:bCs/>
                <w:color w:val="000000"/>
                <w:u w:val="single"/>
              </w:rPr>
              <w:t> </w:t>
            </w: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záväzkov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Položka súvahy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Obec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agregovaná</w:t>
            </w:r>
          </w:p>
        </w:tc>
        <w:tc>
          <w:tcPr>
            <w:tcW w:w="154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Konsol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 operácie</w:t>
            </w:r>
          </w:p>
        </w:tc>
        <w:tc>
          <w:tcPr>
            <w:tcW w:w="20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Konsolidovaná 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súvaha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súvahak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31.12.13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018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019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031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121 656,47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121 656,47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121 656,47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021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477 953,69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477 953,69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477 953,69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022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10 307,36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10 307,36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10 307,36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023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028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042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72 813,90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72 813,90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72 813,90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063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189 083,43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112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1 169,11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2 479,96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3 649,07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3 649,07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-0,24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A1806" w:rsidTr="006A1806">
        <w:trPr>
          <w:trHeight w:val="27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3 275,31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997,33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4 272,64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4 272,64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1 049,47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1 049,47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1 049,47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4 411,72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4 411,72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4 411,72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1 945,31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1 945,31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1 945,31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175,80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175,80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175,80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82 101,97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34 365,41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116 467,38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116 467,38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2 116,33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2 116,33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2 116,33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366,74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366,74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366,74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Aktívá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968 427,15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37 842,94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1 006 270,09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-0,24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1 006 269,85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  <w:p w:rsidR="00F541FF" w:rsidRDefault="00F541FF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:rsidR="00F541FF" w:rsidRDefault="00F541FF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VH- strata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14 471,69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-791,06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13 680,63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13 680,63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678 255,79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-11 739,90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666 515,89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666 515,89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10 394,07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12 130,05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22 524,12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22 524,12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-0,24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357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111,50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111,50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111,50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648,37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648,37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648,37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499,32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491,55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990,87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990,87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2 439,65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3 819,14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6258,79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6 258,79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3,19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3,19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3,19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337,22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268,09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605,31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605,31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7 698,09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18 165,36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25 863,45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25 863,45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147,69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147,69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147,69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336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4 754,75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11 803,50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16 558,25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16 558,25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671,58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2 783,28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3 454,86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3 454,86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765,00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765,00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18,60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18,60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18,60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206 311,23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206 311,23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206 311,23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41 812,10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41 812,10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41 812,10</w:t>
            </w:r>
          </w:p>
        </w:tc>
      </w:tr>
      <w:tr w:rsidR="006A1806" w:rsidTr="006A1806">
        <w:trPr>
          <w:trHeight w:val="31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Pasívá</w:t>
            </w:r>
            <w:proofErr w:type="spellEnd"/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968 427,15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37 842,94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1 006 270,09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- 0,24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1 006 269,85</w:t>
            </w: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:rsidR="006A205B" w:rsidRDefault="006A205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5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1a) 351-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Pohľ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 Odvodov príjmov  RO- obec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5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1b) 351- Záväzok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Odvodov  príjmov  RO- ZŠ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-0,24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5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2a) 355 - Pohľad.-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transferov  obce- obec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5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2b) 355 - Záväzok-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zúčt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 Transferov  obce - ZŠ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A1806" w:rsidTr="006A1806">
        <w:trPr>
          <w:trHeight w:val="300"/>
        </w:trPr>
        <w:tc>
          <w:tcPr>
            <w:tcW w:w="93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 Konsolidácia  / vylúčenie / vzájomných  pohľadávok a záväzkov 351</w:t>
            </w:r>
          </w:p>
        </w:tc>
      </w:tr>
      <w:tr w:rsidR="006A1806" w:rsidTr="006A1806">
        <w:trPr>
          <w:trHeight w:val="300"/>
        </w:trPr>
        <w:tc>
          <w:tcPr>
            <w:tcW w:w="93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1806" w:rsidRDefault="006A18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 Konsolidácia / vylúčenie  / vzájomných pohľadávok  a záväzkov 355</w:t>
            </w:r>
          </w:p>
        </w:tc>
      </w:tr>
    </w:tbl>
    <w:p w:rsidR="0076019D" w:rsidRDefault="0076019D" w:rsidP="0076019D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A1806" w:rsidRPr="00816A15" w:rsidRDefault="006A1806" w:rsidP="006A1806">
      <w:pPr>
        <w:jc w:val="both"/>
        <w:rPr>
          <w:rFonts w:ascii="Bookman Old Style" w:hAnsi="Bookman Old Style"/>
          <w:b/>
          <w:u w:val="single"/>
        </w:rPr>
      </w:pPr>
      <w:r>
        <w:rPr>
          <w:rFonts w:ascii="Bookman Old Style" w:hAnsi="Bookman Old Style"/>
          <w:b/>
          <w:sz w:val="20"/>
          <w:szCs w:val="20"/>
          <w:u w:val="single"/>
        </w:rPr>
        <w:t>A,</w:t>
      </w:r>
      <w:r w:rsidRPr="00A9327B">
        <w:rPr>
          <w:rFonts w:ascii="Bookman Old Style" w:hAnsi="Bookman Old Style"/>
          <w:b/>
          <w:sz w:val="20"/>
          <w:szCs w:val="20"/>
          <w:u w:val="single"/>
        </w:rPr>
        <w:t xml:space="preserve"> Obec</w:t>
      </w:r>
      <w:r w:rsidRPr="00816A15">
        <w:rPr>
          <w:rFonts w:ascii="Bookman Old Style" w:hAnsi="Bookman Old Style"/>
          <w:b/>
          <w:u w:val="single"/>
        </w:rPr>
        <w:t>:</w:t>
      </w:r>
    </w:p>
    <w:p w:rsidR="006A1806" w:rsidRDefault="006A1806" w:rsidP="006A1806">
      <w:pPr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                                         Aktíva:</w:t>
      </w:r>
    </w:p>
    <w:p w:rsidR="006A1806" w:rsidRDefault="006A1806" w:rsidP="006A1806">
      <w:pPr>
        <w:rPr>
          <w:rFonts w:ascii="Bookman Old Style" w:hAnsi="Bookman Old Style"/>
          <w:b/>
          <w:sz w:val="22"/>
          <w:szCs w:val="22"/>
        </w:rPr>
      </w:pP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 w:rsidRPr="00D1204D">
        <w:rPr>
          <w:rFonts w:ascii="Bookman Old Style" w:hAnsi="Bookman Old Style"/>
          <w:sz w:val="22"/>
          <w:szCs w:val="22"/>
        </w:rPr>
        <w:t>P</w:t>
      </w:r>
      <w:r w:rsidRPr="003D265F">
        <w:rPr>
          <w:rFonts w:ascii="Bookman Old Style" w:hAnsi="Bookman Old Style"/>
          <w:sz w:val="22"/>
          <w:szCs w:val="22"/>
        </w:rPr>
        <w:t xml:space="preserve">redstavuje </w:t>
      </w:r>
      <w:r>
        <w:rPr>
          <w:rFonts w:ascii="Bookman Old Style" w:hAnsi="Bookman Old Style"/>
          <w:sz w:val="22"/>
          <w:szCs w:val="22"/>
        </w:rPr>
        <w:t xml:space="preserve">nehmotný dlhodobý majetok, drobný  nehmotný dlhodobý majetok, stavby , samostatné hnuteľné veci , dopravné prostriedky, drobný hmotný dlhodobý majetok, obstaranie dlhodobého majetku, pozemky, ostatný dlhodobý   finančný majetok, zásoby, pohľadávky, finančný majetok / účty, pokladňa/. </w:t>
      </w:r>
    </w:p>
    <w:p w:rsidR="006A1806" w:rsidRPr="00D1204D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D</w:t>
      </w:r>
      <w:r w:rsidRPr="00D1204D">
        <w:rPr>
          <w:rFonts w:ascii="Bookman Old Style" w:hAnsi="Bookman Old Style"/>
          <w:b/>
          <w:sz w:val="22"/>
          <w:szCs w:val="22"/>
        </w:rPr>
        <w:t>robný  dlhodobý nehmotný majetok</w:t>
      </w:r>
      <w:r>
        <w:rPr>
          <w:rFonts w:ascii="Bookman Old Style" w:hAnsi="Bookman Old Style"/>
          <w:b/>
          <w:sz w:val="22"/>
          <w:szCs w:val="22"/>
        </w:rPr>
        <w:t xml:space="preserve">- </w:t>
      </w:r>
      <w:r>
        <w:rPr>
          <w:rFonts w:ascii="Bookman Old Style" w:hAnsi="Bookman Old Style"/>
          <w:sz w:val="22"/>
          <w:szCs w:val="22"/>
        </w:rPr>
        <w:t>pohyb nebol, majetok je plne odpísaný.</w:t>
      </w: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Ostatný </w:t>
      </w:r>
      <w:r w:rsidRPr="00D1204D">
        <w:rPr>
          <w:rFonts w:ascii="Bookman Old Style" w:hAnsi="Bookman Old Style"/>
          <w:b/>
          <w:sz w:val="22"/>
          <w:szCs w:val="22"/>
        </w:rPr>
        <w:t xml:space="preserve"> dlhodobý nehmotný majetok</w:t>
      </w:r>
      <w:r>
        <w:rPr>
          <w:rFonts w:ascii="Bookman Old Style" w:hAnsi="Bookman Old Style"/>
          <w:b/>
          <w:sz w:val="22"/>
          <w:szCs w:val="22"/>
        </w:rPr>
        <w:t xml:space="preserve"> – </w:t>
      </w:r>
      <w:r>
        <w:rPr>
          <w:rFonts w:ascii="Bookman Old Style" w:hAnsi="Bookman Old Style"/>
          <w:sz w:val="22"/>
          <w:szCs w:val="22"/>
        </w:rPr>
        <w:t xml:space="preserve">pohyb nebol, majetok je plne odpísaný.   </w:t>
      </w:r>
    </w:p>
    <w:p w:rsidR="006A1806" w:rsidRDefault="006A1806" w:rsidP="006A1806">
      <w:pPr>
        <w:pStyle w:val="Pismenka"/>
        <w:tabs>
          <w:tab w:val="clear" w:pos="426"/>
        </w:tabs>
        <w:ind w:left="425" w:hanging="425"/>
        <w:jc w:val="left"/>
        <w:rPr>
          <w:rFonts w:ascii="Bookman Old Style" w:hAnsi="Bookman Old Style"/>
          <w:b w:val="0"/>
          <w:sz w:val="22"/>
          <w:szCs w:val="22"/>
        </w:rPr>
      </w:pPr>
      <w:r w:rsidRPr="001D6C87">
        <w:rPr>
          <w:rFonts w:ascii="Bookman Old Style" w:hAnsi="Bookman Old Style"/>
          <w:sz w:val="22"/>
          <w:szCs w:val="22"/>
        </w:rPr>
        <w:t>Stavby</w:t>
      </w:r>
      <w:r>
        <w:rPr>
          <w:rFonts w:ascii="Bookman Old Style" w:hAnsi="Bookman Old Style"/>
          <w:b w:val="0"/>
          <w:sz w:val="22"/>
          <w:szCs w:val="22"/>
        </w:rPr>
        <w:t xml:space="preserve"> – </w:t>
      </w:r>
      <w:r w:rsidRPr="001D6C87">
        <w:rPr>
          <w:rFonts w:ascii="Bookman Old Style" w:hAnsi="Bookman Old Style"/>
          <w:b w:val="0"/>
          <w:sz w:val="22"/>
          <w:szCs w:val="22"/>
        </w:rPr>
        <w:t>prírastok  predstavuje</w:t>
      </w:r>
      <w:r w:rsidRPr="00D1204D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178895,70 </w:t>
      </w:r>
      <w:r w:rsidRPr="001D6C87">
        <w:rPr>
          <w:rFonts w:ascii="Bookman Old Style" w:hAnsi="Bookman Old Style"/>
          <w:sz w:val="22"/>
          <w:szCs w:val="22"/>
        </w:rPr>
        <w:t xml:space="preserve"> €.</w:t>
      </w:r>
      <w:r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b w:val="0"/>
          <w:sz w:val="22"/>
          <w:szCs w:val="22"/>
        </w:rPr>
        <w:t xml:space="preserve"> </w:t>
      </w:r>
      <w:r w:rsidRPr="001D6C87">
        <w:rPr>
          <w:rFonts w:ascii="Bookman Old Style" w:hAnsi="Bookman Old Style"/>
          <w:b w:val="0"/>
          <w:sz w:val="22"/>
          <w:szCs w:val="22"/>
        </w:rPr>
        <w:t>Bol</w:t>
      </w:r>
      <w:r>
        <w:rPr>
          <w:rFonts w:ascii="Bookman Old Style" w:hAnsi="Bookman Old Style"/>
          <w:b w:val="0"/>
          <w:sz w:val="22"/>
          <w:szCs w:val="22"/>
        </w:rPr>
        <w:t>a</w:t>
      </w:r>
      <w:r w:rsidRPr="001D6C87">
        <w:rPr>
          <w:rFonts w:ascii="Bookman Old Style" w:hAnsi="Bookman Old Style"/>
          <w:b w:val="0"/>
          <w:sz w:val="22"/>
          <w:szCs w:val="22"/>
        </w:rPr>
        <w:t xml:space="preserve"> zaraden</w:t>
      </w:r>
      <w:r>
        <w:rPr>
          <w:rFonts w:ascii="Bookman Old Style" w:hAnsi="Bookman Old Style"/>
          <w:b w:val="0"/>
          <w:sz w:val="22"/>
          <w:szCs w:val="22"/>
        </w:rPr>
        <w:t>á stavba Úprava</w:t>
      </w:r>
    </w:p>
    <w:p w:rsidR="006A1806" w:rsidRPr="006A0F8C" w:rsidRDefault="006A1806" w:rsidP="006A1806">
      <w:pPr>
        <w:pStyle w:val="Pismenka"/>
        <w:tabs>
          <w:tab w:val="clear" w:pos="426"/>
        </w:tabs>
        <w:ind w:left="425" w:hanging="425"/>
        <w:jc w:val="left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 w:val="0"/>
          <w:sz w:val="22"/>
          <w:szCs w:val="22"/>
        </w:rPr>
        <w:t xml:space="preserve">námestia v obci  Rohovce  v hodnote </w:t>
      </w:r>
      <w:r w:rsidRPr="00A01081">
        <w:rPr>
          <w:rFonts w:ascii="Bookman Old Style" w:hAnsi="Bookman Old Style"/>
          <w:sz w:val="22"/>
          <w:szCs w:val="22"/>
        </w:rPr>
        <w:t>178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A01081">
        <w:rPr>
          <w:rFonts w:ascii="Bookman Old Style" w:hAnsi="Bookman Old Style"/>
          <w:sz w:val="22"/>
          <w:szCs w:val="22"/>
        </w:rPr>
        <w:t>895,70 €</w:t>
      </w:r>
      <w:r>
        <w:rPr>
          <w:rFonts w:ascii="Bookman Old Style" w:hAnsi="Bookman Old Style"/>
          <w:sz w:val="22"/>
          <w:szCs w:val="22"/>
        </w:rPr>
        <w:t>.</w:t>
      </w: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Samostatné hnuteľné veci – </w:t>
      </w:r>
      <w:r>
        <w:rPr>
          <w:rFonts w:ascii="Bookman Old Style" w:hAnsi="Bookman Old Style"/>
          <w:sz w:val="22"/>
          <w:szCs w:val="22"/>
        </w:rPr>
        <w:t xml:space="preserve">bol  zaradený kamerový systém v sume </w:t>
      </w:r>
      <w:r w:rsidRPr="00A01081">
        <w:rPr>
          <w:rFonts w:ascii="Bookman Old Style" w:hAnsi="Bookman Old Style"/>
          <w:b/>
          <w:sz w:val="22"/>
          <w:szCs w:val="22"/>
        </w:rPr>
        <w:t>5600,40 €.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961864">
        <w:rPr>
          <w:rFonts w:ascii="Bookman Old Style" w:hAnsi="Bookman Old Style"/>
          <w:b/>
          <w:sz w:val="22"/>
          <w:szCs w:val="22"/>
        </w:rPr>
        <w:t>Dopravné prostriedky</w:t>
      </w:r>
      <w:r>
        <w:rPr>
          <w:rFonts w:ascii="Bookman Old Style" w:hAnsi="Bookman Old Style"/>
          <w:sz w:val="22"/>
          <w:szCs w:val="22"/>
        </w:rPr>
        <w:t xml:space="preserve"> –nebol ani prírastok, ani úbytok. </w:t>
      </w:r>
    </w:p>
    <w:p w:rsidR="006A1806" w:rsidRPr="005106FA" w:rsidRDefault="006A1806" w:rsidP="006A1806">
      <w:pPr>
        <w:jc w:val="both"/>
        <w:rPr>
          <w:rFonts w:ascii="Bookman Old Style" w:hAnsi="Bookman Old Style" w:cs="Arial"/>
          <w:bCs/>
          <w:sz w:val="22"/>
          <w:szCs w:val="22"/>
        </w:rPr>
      </w:pPr>
      <w:r w:rsidRPr="00961864">
        <w:rPr>
          <w:rFonts w:ascii="Bookman Old Style" w:hAnsi="Bookman Old Style"/>
          <w:b/>
          <w:sz w:val="22"/>
          <w:szCs w:val="22"/>
        </w:rPr>
        <w:t>Drobný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1D6C87">
        <w:rPr>
          <w:rFonts w:ascii="Bookman Old Style" w:hAnsi="Bookman Old Style"/>
          <w:b/>
          <w:sz w:val="22"/>
          <w:szCs w:val="22"/>
        </w:rPr>
        <w:t>hmotný dlhodobý majetok</w:t>
      </w:r>
      <w:r>
        <w:rPr>
          <w:rFonts w:ascii="Bookman Old Style" w:hAnsi="Bookman Old Style"/>
          <w:sz w:val="22"/>
          <w:szCs w:val="22"/>
        </w:rPr>
        <w:t xml:space="preserve"> – pohyb nebol, majetok je plne odpísaný </w:t>
      </w:r>
      <w:r w:rsidRPr="00A01081">
        <w:rPr>
          <w:rFonts w:ascii="Bookman Old Style" w:hAnsi="Bookman Old Style"/>
          <w:b/>
          <w:sz w:val="22"/>
          <w:szCs w:val="22"/>
        </w:rPr>
        <w:t>Pozemky:</w:t>
      </w:r>
      <w:r w:rsidRPr="00901AB6">
        <w:rPr>
          <w:rFonts w:ascii="Bookman Old Style" w:hAnsi="Bookman Old Style"/>
          <w:sz w:val="22"/>
          <w:szCs w:val="22"/>
        </w:rPr>
        <w:t xml:space="preserve"> </w:t>
      </w:r>
      <w:r w:rsidRPr="005106FA">
        <w:rPr>
          <w:rFonts w:ascii="Bookman Old Style" w:hAnsi="Bookman Old Style" w:cs="Arial"/>
          <w:bCs/>
          <w:sz w:val="22"/>
          <w:szCs w:val="22"/>
        </w:rPr>
        <w:t>Bol predaný pozemok</w:t>
      </w:r>
      <w:r>
        <w:rPr>
          <w:rFonts w:ascii="Bookman Old Style" w:hAnsi="Bookman Old Style" w:cs="Arial"/>
          <w:bCs/>
          <w:sz w:val="22"/>
          <w:szCs w:val="22"/>
        </w:rPr>
        <w:t xml:space="preserve"> </w:t>
      </w:r>
      <w:proofErr w:type="spellStart"/>
      <w:r>
        <w:rPr>
          <w:rFonts w:ascii="Bookman Old Style" w:hAnsi="Bookman Old Style" w:cs="Arial"/>
          <w:bCs/>
          <w:sz w:val="22"/>
          <w:szCs w:val="22"/>
        </w:rPr>
        <w:t>parc</w:t>
      </w:r>
      <w:proofErr w:type="spellEnd"/>
      <w:r>
        <w:rPr>
          <w:rFonts w:ascii="Bookman Old Style" w:hAnsi="Bookman Old Style" w:cs="Arial"/>
          <w:bCs/>
          <w:sz w:val="22"/>
          <w:szCs w:val="22"/>
        </w:rPr>
        <w:t>. č. 113/10 v k. ú. Rohovce o výmere 82 m</w:t>
      </w:r>
      <w:r w:rsidRPr="005106FA">
        <w:rPr>
          <w:rFonts w:ascii="Bookman Old Style" w:hAnsi="Bookman Old Style" w:cs="Arial"/>
          <w:bCs/>
          <w:sz w:val="22"/>
          <w:szCs w:val="22"/>
          <w:vertAlign w:val="superscript"/>
        </w:rPr>
        <w:t>2</w:t>
      </w:r>
      <w:r>
        <w:rPr>
          <w:rFonts w:ascii="Bookman Old Style" w:hAnsi="Bookman Old Style" w:cs="Arial"/>
          <w:bCs/>
          <w:sz w:val="22"/>
          <w:szCs w:val="22"/>
        </w:rPr>
        <w:t xml:space="preserve"> za cenu 15€/m</w:t>
      </w:r>
      <w:r w:rsidRPr="005106FA">
        <w:rPr>
          <w:rFonts w:ascii="Bookman Old Style" w:hAnsi="Bookman Old Style" w:cs="Arial"/>
          <w:bCs/>
          <w:sz w:val="22"/>
          <w:szCs w:val="22"/>
          <w:vertAlign w:val="superscript"/>
        </w:rPr>
        <w:t>2</w:t>
      </w:r>
      <w:r>
        <w:rPr>
          <w:rFonts w:ascii="Bookman Old Style" w:hAnsi="Bookman Old Style" w:cs="Arial"/>
          <w:bCs/>
          <w:sz w:val="22"/>
          <w:szCs w:val="22"/>
        </w:rPr>
        <w:t xml:space="preserve"> . </w:t>
      </w:r>
      <w:r>
        <w:rPr>
          <w:rFonts w:ascii="Bookman Old Style" w:hAnsi="Bookman Old Style"/>
          <w:sz w:val="22"/>
          <w:szCs w:val="22"/>
        </w:rPr>
        <w:t>K zmluvnému  prevodu nehnuteľnosti OZ  Obce Rohovce dalo súhlas  uznesením  číslo 130/2013 z 27.2.2013.</w:t>
      </w:r>
    </w:p>
    <w:p w:rsidR="006A1806" w:rsidRPr="00717520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 w:rsidRPr="00717520">
        <w:rPr>
          <w:rFonts w:ascii="Bookman Old Style" w:hAnsi="Bookman Old Style"/>
          <w:b/>
          <w:sz w:val="22"/>
          <w:szCs w:val="22"/>
        </w:rPr>
        <w:t>Obstaranie dlhodobého hmotného majetku</w:t>
      </w:r>
      <w:r w:rsidRPr="00717520">
        <w:rPr>
          <w:rFonts w:ascii="Bookman Old Style" w:hAnsi="Bookman Old Style"/>
          <w:sz w:val="22"/>
          <w:szCs w:val="22"/>
        </w:rPr>
        <w:t xml:space="preserve"> – k 31. 12. 201</w:t>
      </w:r>
      <w:r>
        <w:rPr>
          <w:rFonts w:ascii="Bookman Old Style" w:hAnsi="Bookman Old Style"/>
          <w:sz w:val="22"/>
          <w:szCs w:val="22"/>
        </w:rPr>
        <w:t>3</w:t>
      </w:r>
      <w:r w:rsidRPr="00717520">
        <w:rPr>
          <w:rFonts w:ascii="Bookman Old Style" w:hAnsi="Bookman Old Style"/>
          <w:sz w:val="22"/>
          <w:szCs w:val="22"/>
        </w:rPr>
        <w:t xml:space="preserve"> vo fáze výstavby sú : výstavba cesty  k bytovke 157 </w:t>
      </w:r>
      <w:r w:rsidRPr="00717520">
        <w:rPr>
          <w:rFonts w:ascii="Bookman Old Style" w:hAnsi="Bookman Old Style"/>
          <w:b/>
          <w:sz w:val="22"/>
          <w:szCs w:val="22"/>
        </w:rPr>
        <w:t>/ 17 886,61 €</w:t>
      </w:r>
      <w:r w:rsidRPr="00717520">
        <w:rPr>
          <w:rFonts w:ascii="Bookman Old Style" w:hAnsi="Bookman Old Style"/>
          <w:sz w:val="22"/>
          <w:szCs w:val="22"/>
        </w:rPr>
        <w:t xml:space="preserve"> / a revitalizácia obecnej zóny /</w:t>
      </w:r>
      <w:r w:rsidRPr="00717520">
        <w:rPr>
          <w:rFonts w:ascii="Bookman Old Style" w:hAnsi="Bookman Old Style"/>
          <w:b/>
          <w:sz w:val="22"/>
          <w:szCs w:val="22"/>
        </w:rPr>
        <w:t>9862,36 € /.</w:t>
      </w:r>
      <w:r w:rsidRPr="00717520">
        <w:rPr>
          <w:rFonts w:ascii="Bookman Old Style" w:hAnsi="Bookman Old Style"/>
          <w:sz w:val="22"/>
          <w:szCs w:val="22"/>
        </w:rPr>
        <w:t xml:space="preserve">  Investičná akcia Úprava námestia v hodnote </w:t>
      </w:r>
      <w:r w:rsidRPr="00717520">
        <w:rPr>
          <w:rFonts w:ascii="Bookman Old Style" w:hAnsi="Bookman Old Style"/>
          <w:b/>
          <w:sz w:val="22"/>
          <w:szCs w:val="22"/>
        </w:rPr>
        <w:t xml:space="preserve">178 895,70 € </w:t>
      </w:r>
      <w:r>
        <w:rPr>
          <w:rFonts w:ascii="Bookman Old Style" w:hAnsi="Bookman Old Style"/>
          <w:sz w:val="22"/>
          <w:szCs w:val="22"/>
        </w:rPr>
        <w:t xml:space="preserve">bola </w:t>
      </w:r>
      <w:r w:rsidRPr="00717520">
        <w:rPr>
          <w:rFonts w:ascii="Bookman Old Style" w:hAnsi="Bookman Old Style"/>
          <w:sz w:val="22"/>
          <w:szCs w:val="22"/>
        </w:rPr>
        <w:t xml:space="preserve"> zaradená v januári  2013</w:t>
      </w:r>
      <w:r>
        <w:rPr>
          <w:rFonts w:ascii="Bookman Old Style" w:hAnsi="Bookman Old Style"/>
          <w:b/>
          <w:sz w:val="22"/>
          <w:szCs w:val="22"/>
        </w:rPr>
        <w:t xml:space="preserve">.  </w:t>
      </w:r>
      <w:r w:rsidRPr="00005B93">
        <w:rPr>
          <w:rFonts w:ascii="Bookman Old Style" w:hAnsi="Bookman Old Style"/>
          <w:sz w:val="22"/>
          <w:szCs w:val="22"/>
        </w:rPr>
        <w:t>Ďalej</w:t>
      </w:r>
      <w:r>
        <w:rPr>
          <w:rFonts w:ascii="Bookman Old Style" w:hAnsi="Bookman Old Style"/>
          <w:b/>
          <w:sz w:val="22"/>
          <w:szCs w:val="22"/>
        </w:rPr>
        <w:t xml:space="preserve">  modernizácia KD v hodnote 21 194,40 € a modernizácia </w:t>
      </w:r>
      <w:proofErr w:type="spellStart"/>
      <w:r>
        <w:rPr>
          <w:rFonts w:ascii="Bookman Old Style" w:hAnsi="Bookman Old Style"/>
          <w:b/>
          <w:sz w:val="22"/>
          <w:szCs w:val="22"/>
        </w:rPr>
        <w:t>OcÚ</w:t>
      </w:r>
      <w:proofErr w:type="spellEnd"/>
      <w:r>
        <w:rPr>
          <w:rFonts w:ascii="Bookman Old Style" w:hAnsi="Bookman Old Style"/>
          <w:b/>
          <w:sz w:val="22"/>
          <w:szCs w:val="22"/>
        </w:rPr>
        <w:t xml:space="preserve"> v sume 23 870,53 €  bude zaradená v januári 2014. </w:t>
      </w:r>
    </w:p>
    <w:p w:rsidR="006A1806" w:rsidRPr="00005B93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Realizovateľné </w:t>
      </w:r>
      <w:r w:rsidRPr="00961864">
        <w:rPr>
          <w:rFonts w:ascii="Bookman Old Style" w:hAnsi="Bookman Old Style"/>
          <w:b/>
          <w:sz w:val="22"/>
          <w:szCs w:val="22"/>
        </w:rPr>
        <w:t xml:space="preserve"> cenné papiere- </w:t>
      </w:r>
      <w:r w:rsidRPr="00005B93">
        <w:rPr>
          <w:rFonts w:ascii="Bookman Old Style" w:hAnsi="Bookman Old Style"/>
          <w:sz w:val="22"/>
          <w:szCs w:val="22"/>
        </w:rPr>
        <w:t xml:space="preserve">Emitentom je Západoslovenská Vodárenská spoločnosť a.s., IČO 36550949, druh cenného papiera  akcia kmeňová, mena cenného papiera  EUR, výnos  v % 0, dátum splatnosti  doba neurčitá, hodnota k 31.12.2013 189 083,43 € </w:t>
      </w:r>
      <w:r>
        <w:rPr>
          <w:rFonts w:ascii="Bookman Old Style" w:hAnsi="Bookman Old Style"/>
          <w:sz w:val="22"/>
          <w:szCs w:val="22"/>
        </w:rPr>
        <w:t>, počet 5697, menovitá hodnota 33,19 €, podiel z emisie 0,109 %.</w:t>
      </w:r>
    </w:p>
    <w:p w:rsidR="006A1806" w:rsidRPr="005D05E1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 w:rsidRPr="001210F4">
        <w:rPr>
          <w:rFonts w:ascii="Bookman Old Style" w:hAnsi="Bookman Old Style"/>
          <w:b/>
          <w:sz w:val="22"/>
          <w:szCs w:val="22"/>
        </w:rPr>
        <w:t xml:space="preserve">Zúčtovanie odvodov príjmov rozpočtových organizácií do rozpočtu zriaďovateľa- </w:t>
      </w:r>
      <w:r w:rsidRPr="001210F4">
        <w:rPr>
          <w:rFonts w:ascii="Bookman Old Style" w:hAnsi="Bookman Old Style"/>
          <w:sz w:val="22"/>
          <w:szCs w:val="22"/>
        </w:rPr>
        <w:t>Výnosy  samosprávy  z odvodu  rozpočtových</w:t>
      </w:r>
      <w:r>
        <w:rPr>
          <w:rFonts w:ascii="Bookman Old Style" w:hAnsi="Bookman Old Style"/>
          <w:sz w:val="22"/>
          <w:szCs w:val="22"/>
        </w:rPr>
        <w:t xml:space="preserve"> príjmov </w:t>
      </w:r>
      <w:r w:rsidRPr="001210F4">
        <w:rPr>
          <w:rFonts w:ascii="Bookman Old Style" w:hAnsi="Bookman Old Style"/>
          <w:sz w:val="22"/>
          <w:szCs w:val="22"/>
        </w:rPr>
        <w:t xml:space="preserve"> </w:t>
      </w:r>
      <w:r>
        <w:rPr>
          <w:rFonts w:ascii="Bookman Old Style" w:hAnsi="Bookman Old Style"/>
          <w:sz w:val="22"/>
          <w:szCs w:val="22"/>
        </w:rPr>
        <w:t xml:space="preserve">rozpočtových </w:t>
      </w:r>
      <w:r w:rsidRPr="001210F4">
        <w:rPr>
          <w:rFonts w:ascii="Bookman Old Style" w:hAnsi="Bookman Old Style"/>
          <w:sz w:val="22"/>
          <w:szCs w:val="22"/>
        </w:rPr>
        <w:t>organizácií</w:t>
      </w:r>
      <w:r>
        <w:rPr>
          <w:rFonts w:ascii="Bookman Old Style" w:hAnsi="Bookman Old Style"/>
          <w:sz w:val="22"/>
          <w:szCs w:val="22"/>
        </w:rPr>
        <w:t xml:space="preserve">   sa účtujú  na základe skutočne prijatých  príjmov v obci alebo k 31.12. predpisom  neodvedených príjmov / rozpočtová organizácia  si výnos zaúčtovala, ale jej neboli vyplatené/. K 1.1.2013 neodvedené príjmy predstavovali </w:t>
      </w:r>
      <w:r>
        <w:rPr>
          <w:rFonts w:ascii="Bookman Old Style" w:hAnsi="Bookman Old Style"/>
          <w:b/>
          <w:sz w:val="22"/>
          <w:szCs w:val="22"/>
        </w:rPr>
        <w:t>0,24</w:t>
      </w:r>
      <w:r w:rsidRPr="00394EEB">
        <w:rPr>
          <w:rFonts w:ascii="Bookman Old Style" w:hAnsi="Bookman Old Style"/>
          <w:b/>
          <w:sz w:val="22"/>
          <w:szCs w:val="22"/>
        </w:rPr>
        <w:t xml:space="preserve"> €</w:t>
      </w:r>
      <w:r>
        <w:rPr>
          <w:rFonts w:ascii="Bookman Old Style" w:hAnsi="Bookman Old Style"/>
          <w:b/>
          <w:sz w:val="22"/>
          <w:szCs w:val="22"/>
        </w:rPr>
        <w:t xml:space="preserve">. </w:t>
      </w:r>
      <w:r w:rsidRPr="00520A6E">
        <w:rPr>
          <w:rFonts w:ascii="Bookman Old Style" w:hAnsi="Bookman Old Style"/>
          <w:b/>
          <w:sz w:val="22"/>
          <w:szCs w:val="22"/>
        </w:rPr>
        <w:t xml:space="preserve">Zúčtovanie transferu rozpočtu obce </w:t>
      </w:r>
      <w:r>
        <w:rPr>
          <w:rFonts w:ascii="Bookman Old Style" w:hAnsi="Bookman Old Style"/>
          <w:sz w:val="22"/>
          <w:szCs w:val="22"/>
        </w:rPr>
        <w:t xml:space="preserve">– slúži  na zaúčtovanie operácie, týkajúce sa použitia kapitálových transferov  v rozpočtovej organizácii ZŠ s VJM. Počas roka počiatočný stav znížili odpisy v sume </w:t>
      </w:r>
      <w:r>
        <w:rPr>
          <w:rFonts w:ascii="Bookman Old Style" w:hAnsi="Bookman Old Style"/>
          <w:b/>
          <w:sz w:val="22"/>
          <w:szCs w:val="22"/>
        </w:rPr>
        <w:t>244,59 €</w:t>
      </w:r>
      <w:r w:rsidRPr="003C055F">
        <w:rPr>
          <w:rFonts w:ascii="Bookman Old Style" w:hAnsi="Bookman Old Style"/>
          <w:b/>
          <w:sz w:val="22"/>
          <w:szCs w:val="22"/>
        </w:rPr>
        <w:t>.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3C055F">
        <w:rPr>
          <w:rFonts w:ascii="Bookman Old Style" w:hAnsi="Bookman Old Style"/>
          <w:sz w:val="22"/>
          <w:szCs w:val="22"/>
        </w:rPr>
        <w:t xml:space="preserve">Obec </w:t>
      </w:r>
      <w:r w:rsidRPr="005D05E1">
        <w:rPr>
          <w:rFonts w:ascii="Bookman Old Style" w:hAnsi="Bookman Old Style"/>
          <w:sz w:val="22"/>
          <w:szCs w:val="22"/>
        </w:rPr>
        <w:t>zaúčtuje operácie  na základe informácií  od podriaden</w:t>
      </w:r>
      <w:r>
        <w:rPr>
          <w:rFonts w:ascii="Bookman Old Style" w:hAnsi="Bookman Old Style"/>
          <w:sz w:val="22"/>
          <w:szCs w:val="22"/>
        </w:rPr>
        <w:t xml:space="preserve">ej </w:t>
      </w:r>
      <w:r w:rsidRPr="005D05E1">
        <w:rPr>
          <w:rFonts w:ascii="Bookman Old Style" w:hAnsi="Bookman Old Style"/>
          <w:sz w:val="22"/>
          <w:szCs w:val="22"/>
        </w:rPr>
        <w:t>rozpočtov</w:t>
      </w:r>
      <w:r>
        <w:rPr>
          <w:rFonts w:ascii="Bookman Old Style" w:hAnsi="Bookman Old Style"/>
          <w:sz w:val="22"/>
          <w:szCs w:val="22"/>
        </w:rPr>
        <w:t xml:space="preserve">ej </w:t>
      </w:r>
      <w:r w:rsidRPr="005D05E1">
        <w:rPr>
          <w:rFonts w:ascii="Bookman Old Style" w:hAnsi="Bookman Old Style"/>
          <w:sz w:val="22"/>
          <w:szCs w:val="22"/>
        </w:rPr>
        <w:t xml:space="preserve"> organizáci</w:t>
      </w:r>
      <w:r>
        <w:rPr>
          <w:rFonts w:ascii="Bookman Old Style" w:hAnsi="Bookman Old Style"/>
          <w:sz w:val="22"/>
          <w:szCs w:val="22"/>
        </w:rPr>
        <w:t>e</w:t>
      </w:r>
      <w:r w:rsidRPr="005D05E1">
        <w:rPr>
          <w:rFonts w:ascii="Bookman Old Style" w:hAnsi="Bookman Old Style"/>
          <w:sz w:val="22"/>
          <w:szCs w:val="22"/>
        </w:rPr>
        <w:t xml:space="preserve">. </w:t>
      </w:r>
      <w:r>
        <w:rPr>
          <w:rFonts w:ascii="Bookman Old Style" w:hAnsi="Bookman Old Style"/>
          <w:sz w:val="22"/>
          <w:szCs w:val="22"/>
        </w:rPr>
        <w:t xml:space="preserve">Stav k 31.12.2013 je 0. 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Pohľadávky krátkodobé– </w:t>
      </w:r>
      <w:r w:rsidRPr="00C01457">
        <w:rPr>
          <w:rFonts w:ascii="Bookman Old Style" w:hAnsi="Bookman Old Style"/>
          <w:sz w:val="22"/>
          <w:szCs w:val="22"/>
        </w:rPr>
        <w:t xml:space="preserve">Predstavujú celkom </w:t>
      </w:r>
      <w:r w:rsidRPr="00C01457">
        <w:rPr>
          <w:rFonts w:ascii="Bookman Old Style" w:hAnsi="Bookman Old Style"/>
          <w:b/>
          <w:sz w:val="22"/>
          <w:szCs w:val="22"/>
        </w:rPr>
        <w:t xml:space="preserve">8736,80 €, </w:t>
      </w:r>
      <w:r w:rsidRPr="00C01457">
        <w:rPr>
          <w:rFonts w:ascii="Bookman Old Style" w:hAnsi="Bookman Old Style"/>
          <w:sz w:val="22"/>
          <w:szCs w:val="22"/>
        </w:rPr>
        <w:t xml:space="preserve"> z toho   </w:t>
      </w:r>
      <w:r w:rsidRPr="00C01457">
        <w:rPr>
          <w:rFonts w:ascii="Bookman Old Style" w:hAnsi="Bookman Old Style"/>
          <w:b/>
          <w:sz w:val="22"/>
          <w:szCs w:val="22"/>
        </w:rPr>
        <w:t xml:space="preserve">3275,31€ </w:t>
      </w:r>
      <w:r w:rsidRPr="00C01457">
        <w:rPr>
          <w:rFonts w:ascii="Bookman Old Style" w:hAnsi="Bookman Old Style"/>
          <w:sz w:val="22"/>
          <w:szCs w:val="22"/>
        </w:rPr>
        <w:t xml:space="preserve"> predstavujú neuhradené vystavené  faktúry /vyúčtovanie záloh za poskytnuté služby/, </w:t>
      </w:r>
      <w:r w:rsidRPr="00C01457">
        <w:rPr>
          <w:rFonts w:ascii="Bookman Old Style" w:hAnsi="Bookman Old Style"/>
          <w:b/>
          <w:sz w:val="22"/>
          <w:szCs w:val="22"/>
        </w:rPr>
        <w:t xml:space="preserve">4411,72 </w:t>
      </w:r>
      <w:r w:rsidRPr="00C01457">
        <w:rPr>
          <w:rFonts w:ascii="Bookman Old Style" w:hAnsi="Bookman Old Style"/>
          <w:sz w:val="22"/>
          <w:szCs w:val="22"/>
        </w:rPr>
        <w:t xml:space="preserve"> /miestny poplatok za odvoz TKO /,  </w:t>
      </w:r>
      <w:r w:rsidRPr="00C01457">
        <w:rPr>
          <w:rFonts w:ascii="Bookman Old Style" w:hAnsi="Bookman Old Style"/>
          <w:b/>
          <w:sz w:val="22"/>
          <w:szCs w:val="22"/>
        </w:rPr>
        <w:t xml:space="preserve">1049,47€ </w:t>
      </w:r>
      <w:r w:rsidRPr="00C01457">
        <w:rPr>
          <w:rFonts w:ascii="Bookman Old Style" w:hAnsi="Bookman Old Style"/>
          <w:sz w:val="22"/>
          <w:szCs w:val="22"/>
        </w:rPr>
        <w:t xml:space="preserve">  predstavujú nedoplatky na dani z pozemkov, zo stavieb, z bytov, daň za psa, ostatné pohľadávky  </w:t>
      </w:r>
      <w:r w:rsidRPr="00C01457">
        <w:rPr>
          <w:rFonts w:ascii="Bookman Old Style" w:hAnsi="Bookman Old Style"/>
          <w:b/>
          <w:sz w:val="22"/>
          <w:szCs w:val="22"/>
        </w:rPr>
        <w:t xml:space="preserve">0,30 €.  </w:t>
      </w:r>
    </w:p>
    <w:p w:rsidR="006A1806" w:rsidRPr="00C01457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 w:rsidRPr="00F23A58">
        <w:rPr>
          <w:rFonts w:ascii="Bookman Old Style" w:hAnsi="Bookman Old Style"/>
          <w:b/>
          <w:sz w:val="22"/>
          <w:szCs w:val="22"/>
        </w:rPr>
        <w:lastRenderedPageBreak/>
        <w:t xml:space="preserve">Finančné účty- </w:t>
      </w:r>
      <w:r w:rsidRPr="00C01457">
        <w:rPr>
          <w:rFonts w:ascii="Bookman Old Style" w:hAnsi="Bookman Old Style"/>
          <w:sz w:val="22"/>
          <w:szCs w:val="22"/>
        </w:rPr>
        <w:t xml:space="preserve">Zostatok v pokladniciach </w:t>
      </w:r>
      <w:proofErr w:type="spellStart"/>
      <w:r w:rsidRPr="00C01457">
        <w:rPr>
          <w:rFonts w:ascii="Bookman Old Style" w:hAnsi="Bookman Old Style"/>
          <w:sz w:val="22"/>
          <w:szCs w:val="22"/>
        </w:rPr>
        <w:t>OcÚ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je </w:t>
      </w:r>
      <w:r w:rsidRPr="00C01457">
        <w:rPr>
          <w:rFonts w:ascii="Bookman Old Style" w:hAnsi="Bookman Old Style"/>
          <w:b/>
          <w:sz w:val="22"/>
          <w:szCs w:val="22"/>
        </w:rPr>
        <w:t xml:space="preserve">1945,31 €, </w:t>
      </w:r>
      <w:r w:rsidRPr="00C01457">
        <w:rPr>
          <w:rFonts w:ascii="Bookman Old Style" w:hAnsi="Bookman Old Style"/>
          <w:sz w:val="22"/>
          <w:szCs w:val="22"/>
        </w:rPr>
        <w:t>zostatok v pokladni materskej školy je</w:t>
      </w:r>
      <w:r w:rsidRPr="00C01457">
        <w:rPr>
          <w:rFonts w:ascii="Bookman Old Style" w:hAnsi="Bookman Old Style"/>
          <w:b/>
          <w:sz w:val="22"/>
          <w:szCs w:val="22"/>
        </w:rPr>
        <w:t xml:space="preserve"> 0. </w:t>
      </w:r>
      <w:r w:rsidRPr="00C01457">
        <w:rPr>
          <w:rFonts w:ascii="Bookman Old Style" w:hAnsi="Bookman Old Style"/>
          <w:sz w:val="22"/>
          <w:szCs w:val="22"/>
        </w:rPr>
        <w:t xml:space="preserve">K 31.12.2013 obec vlastní  poštové ceniny v hodnote </w:t>
      </w:r>
      <w:r w:rsidRPr="00C01457">
        <w:rPr>
          <w:rFonts w:ascii="Bookman Old Style" w:hAnsi="Bookman Old Style"/>
          <w:b/>
          <w:sz w:val="22"/>
          <w:szCs w:val="22"/>
        </w:rPr>
        <w:t>175,80  €,</w:t>
      </w:r>
      <w:r w:rsidRPr="00C01457">
        <w:rPr>
          <w:rFonts w:ascii="Bookman Old Style" w:hAnsi="Bookman Old Style"/>
          <w:sz w:val="22"/>
          <w:szCs w:val="22"/>
        </w:rPr>
        <w:t xml:space="preserve"> z toho stravovacie poukážky  56 ks po </w:t>
      </w:r>
      <w:r w:rsidRPr="00C01457">
        <w:rPr>
          <w:rFonts w:ascii="Bookman Old Style" w:hAnsi="Bookman Old Style"/>
          <w:b/>
          <w:sz w:val="22"/>
          <w:szCs w:val="22"/>
        </w:rPr>
        <w:t xml:space="preserve">3 €, </w:t>
      </w:r>
      <w:r w:rsidRPr="00C01457">
        <w:rPr>
          <w:rFonts w:ascii="Bookman Old Style" w:hAnsi="Bookman Old Style"/>
          <w:sz w:val="22"/>
          <w:szCs w:val="22"/>
        </w:rPr>
        <w:t>poštové známky v hodnote</w:t>
      </w:r>
      <w:r w:rsidRPr="00C01457">
        <w:rPr>
          <w:rFonts w:ascii="Bookman Old Style" w:hAnsi="Bookman Old Style"/>
          <w:b/>
          <w:sz w:val="22"/>
          <w:szCs w:val="22"/>
        </w:rPr>
        <w:t xml:space="preserve">  7,80 €.</w:t>
      </w:r>
      <w:r w:rsidRPr="00C01457">
        <w:rPr>
          <w:rFonts w:ascii="Bookman Old Style" w:hAnsi="Bookman Old Style"/>
          <w:sz w:val="22"/>
          <w:szCs w:val="22"/>
        </w:rPr>
        <w:t xml:space="preserve"> Peniaze na bankových účtov predstavujú  </w:t>
      </w:r>
      <w:r w:rsidRPr="00C01457">
        <w:rPr>
          <w:rFonts w:ascii="Bookman Old Style" w:hAnsi="Bookman Old Style"/>
          <w:b/>
          <w:sz w:val="22"/>
          <w:szCs w:val="22"/>
        </w:rPr>
        <w:t>82112,84  €.</w:t>
      </w:r>
      <w:r w:rsidRPr="00C01457">
        <w:rPr>
          <w:rFonts w:ascii="Bookman Old Style" w:hAnsi="Bookman Old Style"/>
          <w:sz w:val="22"/>
          <w:szCs w:val="22"/>
        </w:rPr>
        <w:t xml:space="preserve"> Peniaze na ceste </w:t>
      </w:r>
      <w:r w:rsidRPr="00C01457">
        <w:rPr>
          <w:rFonts w:ascii="Bookman Old Style" w:hAnsi="Bookman Old Style"/>
          <w:b/>
          <w:sz w:val="22"/>
          <w:szCs w:val="22"/>
        </w:rPr>
        <w:t>10,87 €.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</w:p>
    <w:p w:rsidR="006A1806" w:rsidRPr="00C01457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 w:rsidRPr="003C055F">
        <w:rPr>
          <w:rFonts w:ascii="Bookman Old Style" w:hAnsi="Bookman Old Style"/>
          <w:b/>
          <w:sz w:val="22"/>
          <w:szCs w:val="22"/>
        </w:rPr>
        <w:t>Náklady budúcich období-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C01457">
        <w:rPr>
          <w:rFonts w:ascii="Bookman Old Style" w:hAnsi="Bookman Old Style"/>
          <w:sz w:val="22"/>
          <w:szCs w:val="22"/>
        </w:rPr>
        <w:t xml:space="preserve"> sumu </w:t>
      </w:r>
      <w:r w:rsidRPr="00C01457">
        <w:rPr>
          <w:rFonts w:ascii="Bookman Old Style" w:hAnsi="Bookman Old Style"/>
          <w:b/>
          <w:sz w:val="22"/>
          <w:szCs w:val="22"/>
        </w:rPr>
        <w:t>2 116,33</w:t>
      </w:r>
      <w:r w:rsidRPr="00C01457">
        <w:rPr>
          <w:rFonts w:ascii="Bookman Old Style" w:hAnsi="Bookman Old Style"/>
          <w:sz w:val="22"/>
          <w:szCs w:val="22"/>
        </w:rPr>
        <w:t xml:space="preserve"> € tvorí: poistné </w:t>
      </w:r>
      <w:r w:rsidRPr="00C01457">
        <w:rPr>
          <w:rFonts w:ascii="Bookman Old Style" w:hAnsi="Bookman Old Style"/>
          <w:b/>
          <w:sz w:val="22"/>
          <w:szCs w:val="22"/>
        </w:rPr>
        <w:t>1072,26 €,</w:t>
      </w:r>
      <w:r w:rsidRPr="00C01457">
        <w:rPr>
          <w:rFonts w:ascii="Bookman Old Style" w:hAnsi="Bookman Old Style"/>
          <w:sz w:val="22"/>
          <w:szCs w:val="22"/>
        </w:rPr>
        <w:t xml:space="preserve"> predplatné novín </w:t>
      </w:r>
      <w:r w:rsidRPr="00C01457">
        <w:rPr>
          <w:rFonts w:ascii="Bookman Old Style" w:hAnsi="Bookman Old Style"/>
          <w:b/>
          <w:sz w:val="22"/>
          <w:szCs w:val="22"/>
        </w:rPr>
        <w:t>181,98 €,</w:t>
      </w:r>
      <w:r w:rsidRPr="00C01457">
        <w:rPr>
          <w:rFonts w:ascii="Bookman Old Style" w:hAnsi="Bookman Old Style"/>
          <w:sz w:val="22"/>
          <w:szCs w:val="22"/>
        </w:rPr>
        <w:t xml:space="preserve"> udržiavací poplatok KEO </w:t>
      </w:r>
      <w:r w:rsidRPr="00C01457">
        <w:rPr>
          <w:rFonts w:ascii="Bookman Old Style" w:hAnsi="Bookman Old Style"/>
          <w:b/>
          <w:sz w:val="22"/>
          <w:szCs w:val="22"/>
        </w:rPr>
        <w:t>216,65 €</w:t>
      </w:r>
      <w:r w:rsidRPr="00C01457">
        <w:rPr>
          <w:rFonts w:ascii="Bookman Old Style" w:hAnsi="Bookman Old Style"/>
          <w:sz w:val="22"/>
          <w:szCs w:val="22"/>
        </w:rPr>
        <w:t xml:space="preserve"> , </w:t>
      </w:r>
      <w:proofErr w:type="spellStart"/>
      <w:r w:rsidRPr="00C01457">
        <w:rPr>
          <w:rFonts w:ascii="Bookman Old Style" w:hAnsi="Bookman Old Style"/>
          <w:sz w:val="22"/>
          <w:szCs w:val="22"/>
        </w:rPr>
        <w:t>telefon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a plyn  </w:t>
      </w:r>
      <w:r w:rsidRPr="00C01457">
        <w:rPr>
          <w:rFonts w:ascii="Bookman Old Style" w:hAnsi="Bookman Old Style"/>
          <w:b/>
          <w:sz w:val="22"/>
          <w:szCs w:val="22"/>
        </w:rPr>
        <w:t>432,04 €,</w:t>
      </w:r>
      <w:r w:rsidRPr="00C01457">
        <w:rPr>
          <w:rFonts w:ascii="Bookman Old Style" w:hAnsi="Bookman Old Style"/>
          <w:sz w:val="22"/>
          <w:szCs w:val="22"/>
        </w:rPr>
        <w:t xml:space="preserve"> členský poplatok ZMOS v sume </w:t>
      </w:r>
      <w:r w:rsidRPr="00C01457">
        <w:rPr>
          <w:rFonts w:ascii="Bookman Old Style" w:hAnsi="Bookman Old Style"/>
          <w:b/>
          <w:sz w:val="22"/>
          <w:szCs w:val="22"/>
        </w:rPr>
        <w:t>193,97 €,</w:t>
      </w:r>
      <w:r w:rsidRPr="00C01457">
        <w:rPr>
          <w:rFonts w:ascii="Bookman Old Style" w:hAnsi="Bookman Old Style"/>
          <w:sz w:val="22"/>
          <w:szCs w:val="22"/>
        </w:rPr>
        <w:t xml:space="preserve"> lízing </w:t>
      </w:r>
      <w:r w:rsidRPr="00C01457">
        <w:rPr>
          <w:rFonts w:ascii="Bookman Old Style" w:hAnsi="Bookman Old Style"/>
          <w:b/>
          <w:sz w:val="22"/>
          <w:szCs w:val="22"/>
        </w:rPr>
        <w:t>19,43 €.</w:t>
      </w:r>
    </w:p>
    <w:p w:rsidR="006A1806" w:rsidRPr="00C01457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 w:rsidRPr="003C055F">
        <w:rPr>
          <w:rFonts w:ascii="Bookman Old Style" w:hAnsi="Bookman Old Style"/>
          <w:b/>
          <w:sz w:val="22"/>
          <w:szCs w:val="22"/>
        </w:rPr>
        <w:t xml:space="preserve">Príjmy budúcich období- </w:t>
      </w:r>
      <w:r w:rsidRPr="00C01457">
        <w:rPr>
          <w:rFonts w:ascii="Bookman Old Style" w:hAnsi="Bookman Old Style"/>
          <w:sz w:val="22"/>
          <w:szCs w:val="22"/>
        </w:rPr>
        <w:t xml:space="preserve">Príjmy budúcich období- príjmy z NIKE za december 2013 v  sume </w:t>
      </w:r>
      <w:r w:rsidRPr="00C01457">
        <w:rPr>
          <w:rFonts w:ascii="Bookman Old Style" w:hAnsi="Bookman Old Style"/>
          <w:b/>
          <w:sz w:val="22"/>
          <w:szCs w:val="22"/>
        </w:rPr>
        <w:t>33,54 €,</w:t>
      </w:r>
      <w:r w:rsidRPr="00C01457">
        <w:rPr>
          <w:rFonts w:ascii="Bookman Old Style" w:hAnsi="Bookman Old Style"/>
          <w:sz w:val="22"/>
          <w:szCs w:val="22"/>
        </w:rPr>
        <w:t xml:space="preserve"> pohľadávka MŽP  </w:t>
      </w:r>
      <w:r w:rsidRPr="00C01457">
        <w:rPr>
          <w:rFonts w:ascii="Bookman Old Style" w:hAnsi="Bookman Old Style"/>
          <w:b/>
          <w:sz w:val="22"/>
          <w:szCs w:val="22"/>
        </w:rPr>
        <w:t>333,20 €.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</w:p>
    <w:p w:rsidR="006A1806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Aktíva</w:t>
      </w:r>
      <w:r w:rsidRPr="003C055F">
        <w:rPr>
          <w:rFonts w:ascii="Bookman Old Style" w:hAnsi="Bookman Old Style"/>
          <w:b/>
          <w:sz w:val="22"/>
          <w:szCs w:val="22"/>
        </w:rPr>
        <w:t xml:space="preserve"> celkom predstav</w:t>
      </w:r>
      <w:r>
        <w:rPr>
          <w:rFonts w:ascii="Bookman Old Style" w:hAnsi="Bookman Old Style"/>
          <w:b/>
          <w:sz w:val="22"/>
          <w:szCs w:val="22"/>
        </w:rPr>
        <w:t>ujú 968 427,15 €.</w:t>
      </w:r>
    </w:p>
    <w:p w:rsidR="006A1806" w:rsidRDefault="006A1806" w:rsidP="006A205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6A1806" w:rsidRDefault="006A1806" w:rsidP="006A1806">
      <w:pPr>
        <w:ind w:left="2832" w:firstLine="708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Pasíva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6A1806" w:rsidRPr="009468B4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Medzi pasíva </w:t>
      </w:r>
      <w:r w:rsidRPr="009468B4">
        <w:rPr>
          <w:rFonts w:ascii="Bookman Old Style" w:hAnsi="Bookman Old Style"/>
          <w:sz w:val="22"/>
          <w:szCs w:val="22"/>
        </w:rPr>
        <w:t xml:space="preserve">  </w:t>
      </w:r>
      <w:r>
        <w:rPr>
          <w:rFonts w:ascii="Bookman Old Style" w:hAnsi="Bookman Old Style"/>
          <w:sz w:val="22"/>
          <w:szCs w:val="22"/>
        </w:rPr>
        <w:t xml:space="preserve">patrí </w:t>
      </w:r>
      <w:r w:rsidRPr="009468B4">
        <w:rPr>
          <w:rFonts w:ascii="Bookman Old Style" w:hAnsi="Bookman Old Style"/>
          <w:sz w:val="22"/>
          <w:szCs w:val="22"/>
        </w:rPr>
        <w:t>výsledok hospodárenia</w:t>
      </w:r>
      <w:r>
        <w:rPr>
          <w:rFonts w:ascii="Bookman Old Style" w:hAnsi="Bookman Old Style"/>
          <w:sz w:val="22"/>
          <w:szCs w:val="22"/>
        </w:rPr>
        <w:t xml:space="preserve"> / </w:t>
      </w:r>
      <w:r>
        <w:rPr>
          <w:rFonts w:ascii="Bookman Old Style" w:hAnsi="Bookman Old Style"/>
          <w:b/>
          <w:sz w:val="22"/>
          <w:szCs w:val="22"/>
        </w:rPr>
        <w:t>692 727,48 €</w:t>
      </w:r>
      <w:r>
        <w:rPr>
          <w:rFonts w:ascii="Bookman Old Style" w:hAnsi="Bookman Old Style"/>
          <w:sz w:val="22"/>
          <w:szCs w:val="22"/>
        </w:rPr>
        <w:t xml:space="preserve">/ čo tvorí </w:t>
      </w:r>
      <w:proofErr w:type="spellStart"/>
      <w:r>
        <w:rPr>
          <w:rFonts w:ascii="Bookman Old Style" w:hAnsi="Bookman Old Style"/>
          <w:sz w:val="22"/>
          <w:szCs w:val="22"/>
        </w:rPr>
        <w:t>nevysporiadaný</w:t>
      </w:r>
      <w:proofErr w:type="spellEnd"/>
      <w:r>
        <w:rPr>
          <w:rFonts w:ascii="Bookman Old Style" w:hAnsi="Bookman Old Style"/>
          <w:sz w:val="22"/>
          <w:szCs w:val="22"/>
        </w:rPr>
        <w:t xml:space="preserve"> výsledok z minulých rokov / </w:t>
      </w:r>
      <w:r>
        <w:rPr>
          <w:rFonts w:ascii="Bookman Old Style" w:hAnsi="Bookman Old Style"/>
          <w:b/>
          <w:sz w:val="22"/>
          <w:szCs w:val="22"/>
        </w:rPr>
        <w:t>678 255,79 €-</w:t>
      </w:r>
      <w:r>
        <w:rPr>
          <w:rFonts w:ascii="Bookman Old Style" w:hAnsi="Bookman Old Style"/>
          <w:sz w:val="22"/>
          <w:szCs w:val="22"/>
        </w:rPr>
        <w:t>, výsledok hospodárenia z roku  2013</w:t>
      </w:r>
      <w:r>
        <w:rPr>
          <w:rFonts w:ascii="Bookman Old Style" w:hAnsi="Bookman Old Style"/>
          <w:b/>
          <w:sz w:val="22"/>
          <w:szCs w:val="22"/>
        </w:rPr>
        <w:t xml:space="preserve">/ 14 471,69 </w:t>
      </w:r>
      <w:r w:rsidRPr="00F23A58">
        <w:rPr>
          <w:rFonts w:ascii="Bookman Old Style" w:hAnsi="Bookman Old Style"/>
          <w:b/>
          <w:sz w:val="22"/>
          <w:szCs w:val="22"/>
        </w:rPr>
        <w:t xml:space="preserve"> €/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F23A58">
        <w:rPr>
          <w:rFonts w:ascii="Bookman Old Style" w:hAnsi="Bookman Old Style"/>
          <w:sz w:val="22"/>
          <w:szCs w:val="22"/>
        </w:rPr>
        <w:t>rozdiel výnosov a nákladov</w:t>
      </w:r>
      <w:r w:rsidRPr="009468B4">
        <w:rPr>
          <w:rFonts w:ascii="Bookman Old Style" w:hAnsi="Bookman Old Style"/>
          <w:b/>
          <w:sz w:val="22"/>
          <w:szCs w:val="22"/>
        </w:rPr>
        <w:t>/</w:t>
      </w:r>
      <w:r>
        <w:rPr>
          <w:rFonts w:ascii="Bookman Old Style" w:hAnsi="Bookman Old Style"/>
          <w:sz w:val="22"/>
          <w:szCs w:val="22"/>
        </w:rPr>
        <w:t xml:space="preserve"> . Ďalej sem patria záväzky, rezervy , dlhodobé záväzky, záväzky zo sociálneho fondu, krátkodobé záväzky a výnosy budúcich období. </w:t>
      </w:r>
    </w:p>
    <w:p w:rsidR="006A1806" w:rsidRPr="00127A44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V</w:t>
      </w:r>
      <w:r w:rsidRPr="009468B4">
        <w:rPr>
          <w:rFonts w:ascii="Bookman Old Style" w:hAnsi="Bookman Old Style"/>
          <w:b/>
          <w:sz w:val="22"/>
          <w:szCs w:val="22"/>
        </w:rPr>
        <w:t>ýsledok hospodárenia  za  rok 20</w:t>
      </w:r>
      <w:r>
        <w:rPr>
          <w:rFonts w:ascii="Bookman Old Style" w:hAnsi="Bookman Old Style"/>
          <w:b/>
          <w:sz w:val="22"/>
          <w:szCs w:val="22"/>
        </w:rPr>
        <w:t xml:space="preserve">13- </w:t>
      </w:r>
      <w:r w:rsidRPr="009468B4">
        <w:rPr>
          <w:rFonts w:ascii="Bookman Old Style" w:hAnsi="Bookman Old Style"/>
          <w:sz w:val="22"/>
          <w:szCs w:val="22"/>
        </w:rPr>
        <w:t xml:space="preserve">zistí sa ako rozdiel  výnosov  účtovaných  na účtoch  účtovej triedy 6 a nákladov účtovaných  na účtoch účtovej triedy 5.  </w:t>
      </w:r>
      <w:r>
        <w:rPr>
          <w:rFonts w:ascii="Bookman Old Style" w:hAnsi="Bookman Old Style"/>
          <w:sz w:val="22"/>
          <w:szCs w:val="22"/>
        </w:rPr>
        <w:t xml:space="preserve">Za rok 2013 predstavuje </w:t>
      </w:r>
      <w:r>
        <w:rPr>
          <w:rFonts w:ascii="Bookman Old Style" w:hAnsi="Bookman Old Style"/>
          <w:b/>
          <w:sz w:val="22"/>
          <w:szCs w:val="22"/>
        </w:rPr>
        <w:t>14 471,69</w:t>
      </w:r>
      <w:r w:rsidRPr="00FB4A9D">
        <w:rPr>
          <w:rFonts w:ascii="Bookman Old Style" w:hAnsi="Bookman Old Style"/>
          <w:b/>
          <w:sz w:val="22"/>
          <w:szCs w:val="22"/>
        </w:rPr>
        <w:t xml:space="preserve"> €.</w:t>
      </w:r>
      <w:r w:rsidRPr="00127A44">
        <w:rPr>
          <w:rFonts w:ascii="Bookman Old Style" w:hAnsi="Bookman Old Style"/>
          <w:sz w:val="22"/>
          <w:szCs w:val="22"/>
        </w:rPr>
        <w:t xml:space="preserve"> 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Rezervy- </w:t>
      </w:r>
      <w:r w:rsidRPr="00C01457">
        <w:rPr>
          <w:rFonts w:ascii="Bookman Old Style" w:hAnsi="Bookman Old Style"/>
          <w:sz w:val="22"/>
          <w:szCs w:val="22"/>
        </w:rPr>
        <w:t xml:space="preserve">boli vytvorené  na nevyčerpané dovolenky  / </w:t>
      </w:r>
      <w:r w:rsidRPr="00C01457">
        <w:rPr>
          <w:rFonts w:ascii="Bookman Old Style" w:hAnsi="Bookman Old Style"/>
          <w:b/>
          <w:sz w:val="22"/>
          <w:szCs w:val="22"/>
        </w:rPr>
        <w:t>6810,55 €</w:t>
      </w:r>
      <w:r w:rsidRPr="00C01457">
        <w:rPr>
          <w:rFonts w:ascii="Bookman Old Style" w:hAnsi="Bookman Old Style"/>
          <w:sz w:val="22"/>
          <w:szCs w:val="22"/>
        </w:rPr>
        <w:t xml:space="preserve">/  na odvody / </w:t>
      </w:r>
      <w:r w:rsidRPr="00C01457">
        <w:rPr>
          <w:rFonts w:ascii="Bookman Old Style" w:hAnsi="Bookman Old Style"/>
          <w:b/>
          <w:sz w:val="22"/>
          <w:szCs w:val="22"/>
        </w:rPr>
        <w:t xml:space="preserve">2333,70 €,  </w:t>
      </w:r>
      <w:r w:rsidRPr="00C01457">
        <w:rPr>
          <w:rFonts w:ascii="Bookman Old Style" w:hAnsi="Bookman Old Style"/>
          <w:sz w:val="22"/>
          <w:szCs w:val="22"/>
        </w:rPr>
        <w:t xml:space="preserve">na audit </w:t>
      </w:r>
      <w:r w:rsidRPr="00C01457">
        <w:rPr>
          <w:rFonts w:ascii="Bookman Old Style" w:hAnsi="Bookman Old Style"/>
          <w:b/>
          <w:sz w:val="22"/>
          <w:szCs w:val="22"/>
        </w:rPr>
        <w:t>820 €</w:t>
      </w:r>
      <w:r w:rsidRPr="00C01457">
        <w:rPr>
          <w:rFonts w:ascii="Bookman Old Style" w:hAnsi="Bookman Old Style"/>
          <w:sz w:val="22"/>
          <w:szCs w:val="22"/>
        </w:rPr>
        <w:t xml:space="preserve"> </w:t>
      </w:r>
      <w:r w:rsidRPr="00C01457">
        <w:rPr>
          <w:rFonts w:ascii="Bookman Old Style" w:hAnsi="Bookman Old Style"/>
          <w:b/>
          <w:sz w:val="22"/>
          <w:szCs w:val="22"/>
        </w:rPr>
        <w:t xml:space="preserve">, </w:t>
      </w:r>
      <w:r w:rsidRPr="00C01457">
        <w:rPr>
          <w:rFonts w:ascii="Bookman Old Style" w:hAnsi="Bookman Old Style"/>
          <w:sz w:val="22"/>
          <w:szCs w:val="22"/>
        </w:rPr>
        <w:t>na  energie</w:t>
      </w:r>
      <w:r w:rsidRPr="00C01457">
        <w:rPr>
          <w:rFonts w:ascii="Bookman Old Style" w:hAnsi="Bookman Old Style"/>
          <w:b/>
          <w:sz w:val="22"/>
          <w:szCs w:val="22"/>
        </w:rPr>
        <w:t xml:space="preserve">  429,82 €,  </w:t>
      </w:r>
      <w:r w:rsidRPr="00C01457">
        <w:rPr>
          <w:rFonts w:ascii="Bookman Old Style" w:hAnsi="Bookman Old Style"/>
          <w:sz w:val="22"/>
          <w:szCs w:val="22"/>
        </w:rPr>
        <w:t xml:space="preserve">spolu </w:t>
      </w:r>
      <w:r w:rsidRPr="00C01457">
        <w:rPr>
          <w:rFonts w:ascii="Bookman Old Style" w:hAnsi="Bookman Old Style"/>
          <w:b/>
          <w:sz w:val="22"/>
          <w:szCs w:val="22"/>
        </w:rPr>
        <w:t>10 394,07 €.</w:t>
      </w:r>
    </w:p>
    <w:p w:rsidR="006A1806" w:rsidRPr="00127A44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 w:rsidRPr="00127A44">
        <w:rPr>
          <w:rFonts w:ascii="Bookman Old Style" w:hAnsi="Bookman Old Style"/>
          <w:b/>
          <w:sz w:val="22"/>
          <w:szCs w:val="22"/>
        </w:rPr>
        <w:t>Ostatné zúčtovanie  rozpočtu obce-</w:t>
      </w:r>
      <w:r>
        <w:rPr>
          <w:rFonts w:ascii="Bookman Old Style" w:hAnsi="Bookman Old Style"/>
          <w:sz w:val="22"/>
          <w:szCs w:val="22"/>
        </w:rPr>
        <w:t xml:space="preserve"> predstavuje zostatok </w:t>
      </w:r>
      <w:r>
        <w:rPr>
          <w:rFonts w:ascii="Bookman Old Style" w:hAnsi="Bookman Old Style"/>
          <w:b/>
          <w:sz w:val="22"/>
          <w:szCs w:val="22"/>
        </w:rPr>
        <w:t>111,50</w:t>
      </w:r>
      <w:r w:rsidRPr="00127A44">
        <w:rPr>
          <w:rFonts w:ascii="Bookman Old Style" w:hAnsi="Bookman Old Style"/>
          <w:b/>
          <w:sz w:val="22"/>
          <w:szCs w:val="22"/>
        </w:rPr>
        <w:t xml:space="preserve"> €</w:t>
      </w:r>
      <w:r>
        <w:rPr>
          <w:rFonts w:ascii="Bookman Old Style" w:hAnsi="Bookman Old Style"/>
          <w:sz w:val="22"/>
          <w:szCs w:val="22"/>
        </w:rPr>
        <w:t xml:space="preserve">. Zostatok dopravného pre žiakov, poskytnuté v roku 2013. </w:t>
      </w:r>
    </w:p>
    <w:p w:rsidR="006A1806" w:rsidRPr="001C7470" w:rsidRDefault="006A1806" w:rsidP="006A18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rFonts w:ascii="Bookman Old Style" w:hAnsi="Bookman Old Style"/>
          <w:sz w:val="22"/>
          <w:szCs w:val="22"/>
        </w:rPr>
        <w:t xml:space="preserve">Dlhodobé záväzky- </w:t>
      </w:r>
      <w:r w:rsidRPr="001C7470">
        <w:rPr>
          <w:rFonts w:ascii="Bookman Old Style" w:hAnsi="Bookman Old Style"/>
          <w:b w:val="0"/>
          <w:sz w:val="22"/>
          <w:szCs w:val="22"/>
        </w:rPr>
        <w:t xml:space="preserve">tvoria záväzky voči vlastníkom bytovky </w:t>
      </w:r>
      <w:proofErr w:type="spellStart"/>
      <w:r w:rsidRPr="001C7470">
        <w:rPr>
          <w:rFonts w:ascii="Bookman Old Style" w:hAnsi="Bookman Old Style"/>
          <w:b w:val="0"/>
          <w:sz w:val="22"/>
          <w:szCs w:val="22"/>
        </w:rPr>
        <w:t>súp</w:t>
      </w:r>
      <w:proofErr w:type="spellEnd"/>
      <w:r w:rsidRPr="001C7470">
        <w:rPr>
          <w:rFonts w:ascii="Bookman Old Style" w:hAnsi="Bookman Old Style"/>
          <w:b w:val="0"/>
          <w:sz w:val="22"/>
          <w:szCs w:val="22"/>
        </w:rPr>
        <w:t>. č. 190</w:t>
      </w:r>
      <w:r>
        <w:rPr>
          <w:rFonts w:ascii="Bookman Old Style" w:hAnsi="Bookman Old Style"/>
          <w:b w:val="0"/>
          <w:sz w:val="22"/>
          <w:szCs w:val="22"/>
        </w:rPr>
        <w:t xml:space="preserve">, kde obec je správcom budovy/ </w:t>
      </w:r>
      <w:r>
        <w:rPr>
          <w:rFonts w:ascii="Bookman Old Style" w:hAnsi="Bookman Old Style"/>
          <w:sz w:val="22"/>
          <w:szCs w:val="22"/>
        </w:rPr>
        <w:t>648,37</w:t>
      </w:r>
      <w:r w:rsidRPr="00754635">
        <w:rPr>
          <w:rFonts w:ascii="Bookman Old Style" w:hAnsi="Bookman Old Style"/>
          <w:sz w:val="22"/>
          <w:szCs w:val="22"/>
        </w:rPr>
        <w:t xml:space="preserve"> €</w:t>
      </w:r>
      <w:r>
        <w:rPr>
          <w:rFonts w:ascii="Bookman Old Style" w:hAnsi="Bookman Old Style"/>
          <w:b w:val="0"/>
          <w:sz w:val="22"/>
          <w:szCs w:val="22"/>
        </w:rPr>
        <w:t xml:space="preserve"> /a záväzky zo sociálneho fondu / </w:t>
      </w:r>
      <w:r>
        <w:rPr>
          <w:rFonts w:ascii="Bookman Old Style" w:hAnsi="Bookman Old Style"/>
          <w:sz w:val="22"/>
          <w:szCs w:val="22"/>
        </w:rPr>
        <w:t>499,32</w:t>
      </w:r>
      <w:r w:rsidRPr="00127A44">
        <w:rPr>
          <w:rFonts w:ascii="Bookman Old Style" w:hAnsi="Bookman Old Style"/>
          <w:sz w:val="22"/>
          <w:szCs w:val="22"/>
        </w:rPr>
        <w:t xml:space="preserve"> € /.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 w:rsidRPr="001C7470">
        <w:rPr>
          <w:rFonts w:ascii="Bookman Old Style" w:hAnsi="Bookman Old Style"/>
          <w:b/>
          <w:sz w:val="22"/>
          <w:szCs w:val="22"/>
        </w:rPr>
        <w:t>Krátkodobé záväzky</w:t>
      </w:r>
      <w:r>
        <w:rPr>
          <w:rFonts w:ascii="Bookman Old Style" w:hAnsi="Bookman Old Style"/>
          <w:b/>
          <w:sz w:val="22"/>
          <w:szCs w:val="22"/>
        </w:rPr>
        <w:t xml:space="preserve">- </w:t>
      </w:r>
      <w:r w:rsidRPr="00C01457">
        <w:rPr>
          <w:rFonts w:ascii="Bookman Old Style" w:hAnsi="Bookman Old Style"/>
          <w:sz w:val="22"/>
          <w:szCs w:val="22"/>
        </w:rPr>
        <w:t xml:space="preserve">predstavujú   neuhradené faktúry   </w:t>
      </w:r>
      <w:r w:rsidRPr="00C01457">
        <w:rPr>
          <w:rFonts w:ascii="Bookman Old Style" w:hAnsi="Bookman Old Style"/>
          <w:b/>
          <w:sz w:val="22"/>
          <w:szCs w:val="22"/>
        </w:rPr>
        <w:t>2439,65 €</w:t>
      </w:r>
      <w:r w:rsidRPr="00C01457">
        <w:rPr>
          <w:rFonts w:ascii="Bookman Old Style" w:hAnsi="Bookman Old Style"/>
          <w:sz w:val="22"/>
          <w:szCs w:val="22"/>
        </w:rPr>
        <w:t>,  záväzky voči zamestnancom/</w:t>
      </w:r>
      <w:r w:rsidRPr="00C01457">
        <w:rPr>
          <w:rFonts w:ascii="Bookman Old Style" w:hAnsi="Bookman Old Style"/>
          <w:b/>
          <w:sz w:val="22"/>
          <w:szCs w:val="22"/>
        </w:rPr>
        <w:t>7 698,09 €</w:t>
      </w:r>
      <w:r w:rsidRPr="00C01457">
        <w:rPr>
          <w:rFonts w:ascii="Bookman Old Style" w:hAnsi="Bookman Old Style"/>
          <w:sz w:val="22"/>
          <w:szCs w:val="22"/>
        </w:rPr>
        <w:t xml:space="preserve">/ ostatné záväzky voči zamestnancom / </w:t>
      </w:r>
      <w:r w:rsidRPr="00C01457">
        <w:rPr>
          <w:rFonts w:ascii="Bookman Old Style" w:hAnsi="Bookman Old Style"/>
          <w:b/>
          <w:sz w:val="22"/>
          <w:szCs w:val="22"/>
        </w:rPr>
        <w:t>337,22  €</w:t>
      </w:r>
      <w:r w:rsidRPr="00C01457">
        <w:rPr>
          <w:rFonts w:ascii="Bookman Old Style" w:hAnsi="Bookman Old Style"/>
          <w:sz w:val="22"/>
          <w:szCs w:val="22"/>
        </w:rPr>
        <w:t xml:space="preserve">/, zúčtovanie s orgánmi sociálneho a zdravotného poistenia / </w:t>
      </w:r>
      <w:r w:rsidRPr="00C01457">
        <w:rPr>
          <w:rFonts w:ascii="Bookman Old Style" w:hAnsi="Bookman Old Style"/>
          <w:b/>
          <w:sz w:val="22"/>
          <w:szCs w:val="22"/>
        </w:rPr>
        <w:t>4754,75 € /</w:t>
      </w:r>
      <w:r w:rsidRPr="00C01457">
        <w:rPr>
          <w:rFonts w:ascii="Bookman Old Style" w:hAnsi="Bookman Old Style"/>
          <w:sz w:val="22"/>
          <w:szCs w:val="22"/>
        </w:rPr>
        <w:t xml:space="preserve">, ostatné priame dane / </w:t>
      </w:r>
      <w:r w:rsidRPr="00C01457">
        <w:rPr>
          <w:rFonts w:ascii="Bookman Old Style" w:hAnsi="Bookman Old Style"/>
          <w:b/>
          <w:sz w:val="22"/>
          <w:szCs w:val="22"/>
        </w:rPr>
        <w:t>671,58 €</w:t>
      </w:r>
      <w:r w:rsidRPr="00C01457">
        <w:rPr>
          <w:rFonts w:ascii="Bookman Old Style" w:hAnsi="Bookman Old Style"/>
          <w:sz w:val="22"/>
          <w:szCs w:val="22"/>
        </w:rPr>
        <w:t xml:space="preserve">/, ostatné záväzky </w:t>
      </w:r>
      <w:r w:rsidRPr="00C01457">
        <w:rPr>
          <w:rFonts w:ascii="Bookman Old Style" w:hAnsi="Bookman Old Style"/>
          <w:b/>
          <w:sz w:val="22"/>
          <w:szCs w:val="22"/>
        </w:rPr>
        <w:t>3,19 €..</w:t>
      </w:r>
      <w:r w:rsidRPr="00C01457">
        <w:rPr>
          <w:rFonts w:ascii="Bookman Old Style" w:hAnsi="Bookman Old Style"/>
          <w:sz w:val="22"/>
          <w:szCs w:val="22"/>
        </w:rPr>
        <w:t xml:space="preserve"> Krátkodobé záväzky  predstavujú  spolu </w:t>
      </w:r>
      <w:r w:rsidRPr="00C01457">
        <w:rPr>
          <w:rFonts w:ascii="Bookman Old Style" w:hAnsi="Bookman Old Style"/>
          <w:b/>
          <w:sz w:val="22"/>
          <w:szCs w:val="22"/>
        </w:rPr>
        <w:t xml:space="preserve">15 904,48 €. </w:t>
      </w:r>
    </w:p>
    <w:p w:rsidR="006A1806" w:rsidRPr="00C01457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Bankové úvery a výpomoci-  </w:t>
      </w:r>
      <w:r w:rsidRPr="00C01457">
        <w:rPr>
          <w:rFonts w:ascii="Bookman Old Style" w:hAnsi="Bookman Old Style"/>
          <w:sz w:val="22"/>
          <w:szCs w:val="22"/>
        </w:rPr>
        <w:t xml:space="preserve">Obec eviduje bežný bankový úver </w:t>
      </w:r>
      <w:r>
        <w:rPr>
          <w:rFonts w:ascii="Bookman Old Style" w:hAnsi="Bookman Old Style"/>
          <w:sz w:val="22"/>
          <w:szCs w:val="22"/>
        </w:rPr>
        <w:t xml:space="preserve">v sume </w:t>
      </w:r>
      <w:r w:rsidRPr="00C01457">
        <w:rPr>
          <w:rFonts w:ascii="Bookman Old Style" w:hAnsi="Bookman Old Style"/>
          <w:b/>
          <w:sz w:val="22"/>
          <w:szCs w:val="22"/>
        </w:rPr>
        <w:t xml:space="preserve"> 41 812,10 €. </w:t>
      </w:r>
      <w:r w:rsidRPr="00C01457">
        <w:rPr>
          <w:rFonts w:ascii="Bookman Old Style" w:hAnsi="Bookman Old Style"/>
          <w:sz w:val="22"/>
          <w:szCs w:val="22"/>
        </w:rPr>
        <w:t xml:space="preserve">Úvery  boli prijaté na investičnú akciu: Úprava námestia obce Rohovce, modernizácia budovy  </w:t>
      </w:r>
      <w:proofErr w:type="spellStart"/>
      <w:r w:rsidRPr="00C01457">
        <w:rPr>
          <w:rFonts w:ascii="Bookman Old Style" w:hAnsi="Bookman Old Style"/>
          <w:sz w:val="22"/>
          <w:szCs w:val="22"/>
        </w:rPr>
        <w:t>OcÚ</w:t>
      </w:r>
      <w:proofErr w:type="spellEnd"/>
      <w:r w:rsidRPr="00C01457">
        <w:rPr>
          <w:rFonts w:ascii="Bookman Old Style" w:hAnsi="Bookman Old Style"/>
          <w:sz w:val="22"/>
          <w:szCs w:val="22"/>
        </w:rPr>
        <w:t xml:space="preserve"> a KD. </w:t>
      </w:r>
      <w:r w:rsidRPr="00F71258">
        <w:rPr>
          <w:rFonts w:ascii="Bookman Old Style" w:hAnsi="Bookman Old Style"/>
          <w:b/>
          <w:sz w:val="22"/>
          <w:szCs w:val="22"/>
        </w:rPr>
        <w:t>Suma obsahuje aj predpísané nesplatené úroky</w:t>
      </w:r>
      <w:r w:rsidRPr="00C01457">
        <w:rPr>
          <w:rFonts w:ascii="Bookman Old Style" w:hAnsi="Bookman Old Style"/>
          <w:sz w:val="22"/>
          <w:szCs w:val="22"/>
        </w:rPr>
        <w:t>.</w:t>
      </w:r>
    </w:p>
    <w:p w:rsidR="006A1806" w:rsidRPr="00C01457" w:rsidRDefault="006A1806" w:rsidP="006A1806">
      <w:pPr>
        <w:jc w:val="both"/>
        <w:rPr>
          <w:rFonts w:ascii="Bookman Old Style" w:hAnsi="Bookman Old Style"/>
          <w:bCs/>
          <w:sz w:val="22"/>
          <w:szCs w:val="22"/>
        </w:rPr>
      </w:pPr>
      <w:r w:rsidRPr="00C01457">
        <w:rPr>
          <w:rFonts w:ascii="Bookman Old Style" w:hAnsi="Bookman Old Style"/>
          <w:bCs/>
          <w:sz w:val="22"/>
          <w:szCs w:val="22"/>
        </w:rPr>
        <w:t xml:space="preserve">Obec v roku 2012 uzatvorila s VÚB a.s.  Zmluvu  o termínovanom úvere č. 855/2012/UZ zo dňa 6.9.2012 na sumu </w:t>
      </w:r>
      <w:r w:rsidRPr="00C01457">
        <w:rPr>
          <w:rFonts w:ascii="Bookman Old Style" w:hAnsi="Bookman Old Style"/>
          <w:b/>
          <w:bCs/>
          <w:sz w:val="22"/>
          <w:szCs w:val="22"/>
        </w:rPr>
        <w:t>29 815,95 €.</w:t>
      </w:r>
      <w:r w:rsidRPr="00C01457">
        <w:rPr>
          <w:rFonts w:ascii="Bookman Old Style" w:hAnsi="Bookman Old Style"/>
          <w:bCs/>
          <w:sz w:val="22"/>
          <w:szCs w:val="22"/>
        </w:rPr>
        <w:t xml:space="preserve"> Úver je splatený  s dobou splatnosti   25.2.2014. Splátka úveru je  mesačná , vždy k 25. dňa príslušného mesiaca v sume </w:t>
      </w:r>
      <w:r w:rsidRPr="00C01457">
        <w:rPr>
          <w:rFonts w:ascii="Bookman Old Style" w:hAnsi="Bookman Old Style"/>
          <w:b/>
          <w:bCs/>
          <w:sz w:val="22"/>
          <w:szCs w:val="22"/>
        </w:rPr>
        <w:t xml:space="preserve">2130 €. </w:t>
      </w:r>
      <w:r w:rsidRPr="00C01457">
        <w:rPr>
          <w:rFonts w:ascii="Bookman Old Style" w:hAnsi="Bookman Old Style"/>
          <w:bCs/>
          <w:sz w:val="22"/>
          <w:szCs w:val="22"/>
        </w:rPr>
        <w:t xml:space="preserve">Splátka úroku je splatná v posledný deň  kalendárneho mesiaca. </w:t>
      </w:r>
      <w:r>
        <w:rPr>
          <w:rFonts w:ascii="Bookman Old Style" w:hAnsi="Bookman Old Style"/>
          <w:bCs/>
          <w:sz w:val="22"/>
          <w:szCs w:val="22"/>
        </w:rPr>
        <w:t xml:space="preserve">Zostatok  úveru k 31.12.2013 je </w:t>
      </w:r>
      <w:r w:rsidRPr="00652AC2">
        <w:rPr>
          <w:rFonts w:ascii="Bookman Old Style" w:hAnsi="Bookman Old Style"/>
          <w:b/>
          <w:bCs/>
          <w:sz w:val="22"/>
          <w:szCs w:val="22"/>
        </w:rPr>
        <w:t>4256,25 €.</w:t>
      </w:r>
    </w:p>
    <w:p w:rsidR="006A1806" w:rsidRPr="00C01457" w:rsidRDefault="006A1806" w:rsidP="006A1806">
      <w:pPr>
        <w:jc w:val="both"/>
        <w:rPr>
          <w:rFonts w:ascii="Bookman Old Style" w:hAnsi="Bookman Old Style"/>
          <w:bCs/>
          <w:sz w:val="22"/>
          <w:szCs w:val="22"/>
        </w:rPr>
      </w:pPr>
      <w:r w:rsidRPr="00C01457">
        <w:rPr>
          <w:rFonts w:ascii="Bookman Old Style" w:hAnsi="Bookman Old Style"/>
          <w:bCs/>
          <w:sz w:val="22"/>
          <w:szCs w:val="22"/>
        </w:rPr>
        <w:t xml:space="preserve">Obec v roku 2013 uzatvorila s VÚB a.s.  Zmluvu  o termínovanom úvere č. 877/2013/UZ zo dňa 30.9.2013 na sumu </w:t>
      </w:r>
      <w:r w:rsidRPr="00C01457">
        <w:rPr>
          <w:rFonts w:ascii="Bookman Old Style" w:hAnsi="Bookman Old Style"/>
          <w:b/>
          <w:bCs/>
          <w:sz w:val="22"/>
          <w:szCs w:val="22"/>
        </w:rPr>
        <w:t xml:space="preserve">17 662 €- modernizácia budovy Kultúrneho domu. </w:t>
      </w:r>
      <w:r w:rsidRPr="00C01457">
        <w:rPr>
          <w:rFonts w:ascii="Bookman Old Style" w:hAnsi="Bookman Old Style"/>
          <w:bCs/>
          <w:sz w:val="22"/>
          <w:szCs w:val="22"/>
        </w:rPr>
        <w:t>Úver je krátkodobý s dobou splatnosti   do 31.8.2014. Splátka úveru  sa uskutoční naraz alebo v splátkach, vždy  splátkou  v takej  výške  a splatnou v ten deň, ako bude suma alebo časť sumy  NFP pripísaná na Osobitný  bežný účet, avšak v prípade, že suma  NFP  nebude  vo výške  dostatočnej  na splatenie  celého úveru  pripísaná na Osobitný bežný účet  do 31.8.2014, obec vráti  všetky poskytnuté  peňažné prostriedky  najneskôr 31.8.</w:t>
      </w:r>
      <w:r>
        <w:rPr>
          <w:rFonts w:ascii="Bookman Old Style" w:hAnsi="Bookman Old Style"/>
          <w:bCs/>
          <w:sz w:val="22"/>
          <w:szCs w:val="22"/>
        </w:rPr>
        <w:t>2014</w:t>
      </w:r>
      <w:r w:rsidRPr="00C01457">
        <w:rPr>
          <w:rFonts w:ascii="Bookman Old Style" w:hAnsi="Bookman Old Style"/>
          <w:bCs/>
          <w:sz w:val="22"/>
          <w:szCs w:val="22"/>
        </w:rPr>
        <w:t xml:space="preserve"> Splátka úroku je splatná v posledný deň  kalendárneho mesiaca. </w:t>
      </w:r>
    </w:p>
    <w:p w:rsidR="006A1806" w:rsidRPr="00DA63A4" w:rsidRDefault="006A1806" w:rsidP="006A1806">
      <w:pPr>
        <w:jc w:val="both"/>
        <w:rPr>
          <w:rFonts w:ascii="Bookman Old Style" w:hAnsi="Bookman Old Style"/>
          <w:bCs/>
          <w:sz w:val="22"/>
          <w:szCs w:val="22"/>
        </w:rPr>
      </w:pPr>
      <w:r w:rsidRPr="00C01457">
        <w:rPr>
          <w:rFonts w:ascii="Bookman Old Style" w:hAnsi="Bookman Old Style"/>
          <w:bCs/>
          <w:sz w:val="22"/>
          <w:szCs w:val="22"/>
        </w:rPr>
        <w:t xml:space="preserve">Obec v roku 2013 uzatvorila s VÚB a.s.  Zmluvu  o termínovanom úvere č. 876/2013/UZ zo dňa 30.9.2013 na sumu </w:t>
      </w:r>
      <w:r w:rsidRPr="00C01457">
        <w:rPr>
          <w:rFonts w:ascii="Bookman Old Style" w:hAnsi="Bookman Old Style"/>
          <w:b/>
          <w:bCs/>
          <w:sz w:val="22"/>
          <w:szCs w:val="22"/>
        </w:rPr>
        <w:t xml:space="preserve">19 892,11 €- modernizácia budovy Obecného úradu. </w:t>
      </w:r>
      <w:r w:rsidRPr="00C01457">
        <w:rPr>
          <w:rFonts w:ascii="Bookman Old Style" w:hAnsi="Bookman Old Style"/>
          <w:bCs/>
          <w:sz w:val="22"/>
          <w:szCs w:val="22"/>
        </w:rPr>
        <w:t xml:space="preserve">Úver je krátkodobý s dobou splatnosti   do 31.8.2014. Splátka </w:t>
      </w:r>
      <w:r w:rsidRPr="00C01457">
        <w:rPr>
          <w:rFonts w:ascii="Bookman Old Style" w:hAnsi="Bookman Old Style"/>
          <w:bCs/>
          <w:sz w:val="22"/>
          <w:szCs w:val="22"/>
        </w:rPr>
        <w:lastRenderedPageBreak/>
        <w:t xml:space="preserve">úveru  sa uskutoční naraz alebo v splátkach, vždy  splátkou  v takej  výške  a splatnou v ten deň, ako bude suma alebo časť sumy  NFP pripísaná na Osobitný  </w:t>
      </w:r>
      <w:r w:rsidRPr="00DA63A4">
        <w:rPr>
          <w:rFonts w:ascii="Bookman Old Style" w:hAnsi="Bookman Old Style"/>
          <w:bCs/>
          <w:sz w:val="22"/>
          <w:szCs w:val="22"/>
        </w:rPr>
        <w:t xml:space="preserve">bežný účet, avšak v prípade, že suma  NFP  nebude  vo výške  dostatočnej  na splatenie  celého úveru  pripísaná na Osobitný bežný účet  do 31.8.2014, obec vráti  všetky poskytnuté  peňažné prostriedky  najneskôr 31.8.2014. Splátka úroku je splatná v posledný deň  kalendárneho mesiaca. </w:t>
      </w:r>
    </w:p>
    <w:p w:rsidR="006A1806" w:rsidRPr="00DA63A4" w:rsidRDefault="006A1806" w:rsidP="006A1806">
      <w:pPr>
        <w:jc w:val="both"/>
        <w:rPr>
          <w:rFonts w:ascii="Bookman Old Style" w:hAnsi="Bookman Old Style"/>
          <w:bCs/>
          <w:sz w:val="22"/>
          <w:szCs w:val="22"/>
        </w:rPr>
      </w:pPr>
    </w:p>
    <w:p w:rsidR="006A1806" w:rsidRPr="00DA63A4" w:rsidRDefault="006A1806" w:rsidP="006A1806">
      <w:pPr>
        <w:jc w:val="both"/>
        <w:rPr>
          <w:rFonts w:ascii="Bookman Old Style" w:hAnsi="Bookman Old Style" w:cs="Arial"/>
          <w:bCs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837"/>
        <w:gridCol w:w="2108"/>
        <w:gridCol w:w="1609"/>
        <w:gridCol w:w="1645"/>
        <w:gridCol w:w="1637"/>
        <w:gridCol w:w="1452"/>
      </w:tblGrid>
      <w:tr w:rsidR="006A1806" w:rsidRPr="000A7A04" w:rsidTr="006A1806">
        <w:tc>
          <w:tcPr>
            <w:tcW w:w="534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banka</w:t>
            </w:r>
          </w:p>
        </w:tc>
        <w:tc>
          <w:tcPr>
            <w:tcW w:w="2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 xml:space="preserve"> Výška prijatého    úveru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Výška splátky k 31.12.2013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Zabezpečenie</w:t>
            </w:r>
          </w:p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Úveru</w:t>
            </w:r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Zostatok</w:t>
            </w:r>
          </w:p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K 31.12.2013</w:t>
            </w:r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/>
                <w:bCs/>
                <w:sz w:val="20"/>
                <w:szCs w:val="20"/>
              </w:rPr>
              <w:t>Splatnosť:</w:t>
            </w:r>
          </w:p>
        </w:tc>
      </w:tr>
      <w:tr w:rsidR="006A1806" w:rsidRPr="000A7A04" w:rsidTr="006A1806">
        <w:tc>
          <w:tcPr>
            <w:tcW w:w="534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VÚB a.s.</w:t>
            </w:r>
          </w:p>
        </w:tc>
        <w:tc>
          <w:tcPr>
            <w:tcW w:w="2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19 892,11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0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19893,03</w:t>
            </w:r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31.8.2014</w:t>
            </w:r>
          </w:p>
        </w:tc>
      </w:tr>
      <w:tr w:rsidR="006A1806" w:rsidRPr="000A7A04" w:rsidTr="006A1806">
        <w:tc>
          <w:tcPr>
            <w:tcW w:w="534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VUB</w:t>
            </w:r>
          </w:p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a.s.</w:t>
            </w:r>
          </w:p>
        </w:tc>
        <w:tc>
          <w:tcPr>
            <w:tcW w:w="2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17 662,00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0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17662,82</w:t>
            </w:r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31.8.2014</w:t>
            </w:r>
          </w:p>
        </w:tc>
      </w:tr>
      <w:tr w:rsidR="006A1806" w:rsidRPr="000A7A04" w:rsidTr="006A1806">
        <w:tc>
          <w:tcPr>
            <w:tcW w:w="534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VÚB a.s.</w:t>
            </w:r>
          </w:p>
        </w:tc>
        <w:tc>
          <w:tcPr>
            <w:tcW w:w="2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29 815,95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25559,70</w:t>
            </w:r>
          </w:p>
        </w:tc>
        <w:tc>
          <w:tcPr>
            <w:tcW w:w="1535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proofErr w:type="spellStart"/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4256,25</w:t>
            </w:r>
          </w:p>
        </w:tc>
        <w:tc>
          <w:tcPr>
            <w:tcW w:w="1536" w:type="dxa"/>
          </w:tcPr>
          <w:p w:rsidR="006A1806" w:rsidRPr="000A7A04" w:rsidRDefault="006A1806" w:rsidP="006A1806">
            <w:pPr>
              <w:jc w:val="both"/>
              <w:rPr>
                <w:rFonts w:ascii="Bookman Old Style" w:hAnsi="Bookman Old Style"/>
                <w:bCs/>
                <w:sz w:val="20"/>
                <w:szCs w:val="20"/>
              </w:rPr>
            </w:pPr>
            <w:r w:rsidRPr="000A7A04">
              <w:rPr>
                <w:rFonts w:ascii="Bookman Old Style" w:hAnsi="Bookman Old Style"/>
                <w:bCs/>
                <w:sz w:val="20"/>
                <w:szCs w:val="20"/>
              </w:rPr>
              <w:t>25.2.2014</w:t>
            </w:r>
          </w:p>
        </w:tc>
      </w:tr>
    </w:tbl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6A1806" w:rsidRPr="00DA63A4" w:rsidRDefault="006A1806" w:rsidP="006A180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 xml:space="preserve">Výnosy budúcich období- </w:t>
      </w:r>
      <w:r w:rsidRPr="00DA63A4">
        <w:rPr>
          <w:rFonts w:ascii="Bookman Old Style" w:hAnsi="Bookman Old Style"/>
          <w:sz w:val="22"/>
          <w:szCs w:val="22"/>
        </w:rPr>
        <w:t>správny poplatok platené dopredu na rok 201</w:t>
      </w:r>
      <w:r>
        <w:rPr>
          <w:rFonts w:ascii="Bookman Old Style" w:hAnsi="Bookman Old Style"/>
          <w:sz w:val="22"/>
          <w:szCs w:val="22"/>
        </w:rPr>
        <w:t>4</w:t>
      </w:r>
      <w:r w:rsidRPr="00DA63A4">
        <w:rPr>
          <w:rFonts w:ascii="Bookman Old Style" w:hAnsi="Bookman Old Style"/>
          <w:sz w:val="22"/>
          <w:szCs w:val="22"/>
        </w:rPr>
        <w:t xml:space="preserve">/  </w:t>
      </w:r>
      <w:r w:rsidRPr="00DA63A4">
        <w:rPr>
          <w:rFonts w:ascii="Bookman Old Style" w:hAnsi="Bookman Old Style"/>
          <w:b/>
          <w:sz w:val="22"/>
          <w:szCs w:val="22"/>
        </w:rPr>
        <w:t>4500 €</w:t>
      </w:r>
      <w:r w:rsidRPr="00DA63A4">
        <w:rPr>
          <w:rFonts w:ascii="Bookman Old Style" w:hAnsi="Bookman Old Style"/>
          <w:sz w:val="22"/>
          <w:szCs w:val="22"/>
        </w:rPr>
        <w:t xml:space="preserve">/, zostatková cena DHM zo štátneho rozpočtu vo výške </w:t>
      </w:r>
      <w:r w:rsidRPr="00DA63A4">
        <w:rPr>
          <w:rFonts w:ascii="Bookman Old Style" w:hAnsi="Bookman Old Style"/>
          <w:b/>
          <w:sz w:val="22"/>
          <w:szCs w:val="22"/>
        </w:rPr>
        <w:t xml:space="preserve">199 909,05 €, </w:t>
      </w:r>
      <w:r w:rsidRPr="00DA63A4">
        <w:rPr>
          <w:rFonts w:ascii="Bookman Old Style" w:hAnsi="Bookman Old Style"/>
          <w:sz w:val="22"/>
          <w:szCs w:val="22"/>
        </w:rPr>
        <w:t>zostatková  cena DHM  nadobudnutá darom</w:t>
      </w:r>
      <w:r w:rsidRPr="00DA63A4">
        <w:rPr>
          <w:rFonts w:ascii="Bookman Old Style" w:hAnsi="Bookman Old Style"/>
          <w:b/>
          <w:sz w:val="22"/>
          <w:szCs w:val="22"/>
        </w:rPr>
        <w:t xml:space="preserve"> 1902,18 €, </w:t>
      </w:r>
      <w:r w:rsidRPr="00DA63A4">
        <w:rPr>
          <w:rFonts w:ascii="Bookman Old Style" w:hAnsi="Bookman Old Style"/>
          <w:sz w:val="22"/>
          <w:szCs w:val="22"/>
        </w:rPr>
        <w:t>spolu predstavujú</w:t>
      </w:r>
      <w:r w:rsidRPr="00DA63A4">
        <w:rPr>
          <w:rFonts w:ascii="Bookman Old Style" w:hAnsi="Bookman Old Style"/>
          <w:b/>
          <w:sz w:val="22"/>
          <w:szCs w:val="22"/>
        </w:rPr>
        <w:t xml:space="preserve"> 206</w:t>
      </w:r>
      <w:r>
        <w:rPr>
          <w:rFonts w:ascii="Bookman Old Style" w:hAnsi="Bookman Old Style"/>
          <w:b/>
          <w:sz w:val="22"/>
          <w:szCs w:val="22"/>
        </w:rPr>
        <w:t xml:space="preserve"> </w:t>
      </w:r>
      <w:r w:rsidRPr="00DA63A4">
        <w:rPr>
          <w:rFonts w:ascii="Bookman Old Style" w:hAnsi="Bookman Old Style"/>
          <w:b/>
          <w:sz w:val="22"/>
          <w:szCs w:val="22"/>
        </w:rPr>
        <w:t>311,23 €.</w:t>
      </w:r>
    </w:p>
    <w:p w:rsidR="006A1806" w:rsidRPr="00E43704" w:rsidRDefault="006A1806" w:rsidP="006A1806">
      <w:pPr>
        <w:jc w:val="both"/>
        <w:rPr>
          <w:sz w:val="20"/>
          <w:u w:val="single"/>
        </w:rPr>
      </w:pPr>
      <w:r>
        <w:rPr>
          <w:rFonts w:ascii="Bookman Old Style" w:hAnsi="Bookman Old Style"/>
          <w:sz w:val="22"/>
          <w:szCs w:val="22"/>
        </w:rPr>
        <w:t xml:space="preserve">Pasíva celkom predstavujú  </w:t>
      </w:r>
      <w:r>
        <w:rPr>
          <w:rFonts w:ascii="Bookman Old Style" w:hAnsi="Bookman Old Style"/>
          <w:b/>
          <w:sz w:val="22"/>
          <w:szCs w:val="22"/>
        </w:rPr>
        <w:t xml:space="preserve">968 427,15 €.  </w:t>
      </w:r>
      <w:r w:rsidRPr="00E8645E">
        <w:rPr>
          <w:rFonts w:ascii="Bookman Old Style" w:hAnsi="Bookman Old Style"/>
          <w:b/>
          <w:sz w:val="22"/>
          <w:szCs w:val="22"/>
        </w:rPr>
        <w:t xml:space="preserve"> 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6A205B" w:rsidRDefault="006A205B" w:rsidP="006A1806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6A1806" w:rsidRPr="00816A15" w:rsidRDefault="006A1806" w:rsidP="006A1806">
      <w:pPr>
        <w:jc w:val="both"/>
        <w:rPr>
          <w:rFonts w:ascii="Bookman Old Style" w:hAnsi="Bookman Old Style"/>
          <w:b/>
          <w:u w:val="single"/>
        </w:rPr>
      </w:pPr>
      <w:proofErr w:type="spellStart"/>
      <w:r>
        <w:rPr>
          <w:rFonts w:ascii="Bookman Old Style" w:hAnsi="Bookman Old Style"/>
          <w:b/>
          <w:u w:val="single"/>
        </w:rPr>
        <w:t>b</w:t>
      </w:r>
      <w:r w:rsidRPr="00816A15">
        <w:rPr>
          <w:rFonts w:ascii="Bookman Old Style" w:hAnsi="Bookman Old Style"/>
          <w:b/>
          <w:u w:val="single"/>
        </w:rPr>
        <w:t>.Rozpočtová</w:t>
      </w:r>
      <w:proofErr w:type="spellEnd"/>
      <w:r w:rsidRPr="00816A15">
        <w:rPr>
          <w:rFonts w:ascii="Bookman Old Style" w:hAnsi="Bookman Old Style"/>
          <w:b/>
          <w:u w:val="single"/>
        </w:rPr>
        <w:t xml:space="preserve"> organizácia  ZŠ s VJM Rohovce: </w:t>
      </w:r>
    </w:p>
    <w:p w:rsidR="006A1806" w:rsidRDefault="006A1806" w:rsidP="006A1806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ab/>
      </w:r>
    </w:p>
    <w:p w:rsidR="006A1806" w:rsidRPr="00D554E8" w:rsidRDefault="006A1806" w:rsidP="006A205B">
      <w:pPr>
        <w:jc w:val="center"/>
        <w:rPr>
          <w:rFonts w:ascii="Bookman Old Style" w:hAnsi="Bookman Old Style"/>
          <w:b/>
        </w:rPr>
      </w:pPr>
      <w:proofErr w:type="spellStart"/>
      <w:r>
        <w:rPr>
          <w:rFonts w:ascii="Bookman Old Style" w:hAnsi="Bookman Old Style"/>
          <w:b/>
        </w:rPr>
        <w:t>Aktívá</w:t>
      </w:r>
      <w:proofErr w:type="spellEnd"/>
      <w:r>
        <w:rPr>
          <w:rFonts w:ascii="Bookman Old Style" w:hAnsi="Bookman Old Style"/>
          <w:b/>
        </w:rPr>
        <w:t>: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 xml:space="preserve">Riadok 034 – Zásoby 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tbl>
      <w:tblPr>
        <w:tblStyle w:val="Mriekatabuky"/>
        <w:tblW w:w="0" w:type="auto"/>
        <w:tblLook w:val="01E0"/>
      </w:tblPr>
      <w:tblGrid>
        <w:gridCol w:w="2646"/>
        <w:gridCol w:w="1242"/>
        <w:gridCol w:w="3186"/>
        <w:gridCol w:w="2214"/>
      </w:tblGrid>
      <w:tr w:rsidR="006A1806" w:rsidRPr="00D554E8" w:rsidTr="006A1806">
        <w:tc>
          <w:tcPr>
            <w:tcW w:w="2646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Materiál na sklade</w:t>
            </w:r>
          </w:p>
        </w:tc>
        <w:tc>
          <w:tcPr>
            <w:tcW w:w="1242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186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221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0,00</w:t>
            </w:r>
          </w:p>
        </w:tc>
      </w:tr>
      <w:tr w:rsidR="006A1806" w:rsidRPr="00D554E8" w:rsidTr="006A1806">
        <w:tc>
          <w:tcPr>
            <w:tcW w:w="2646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Materiál na sklade</w:t>
            </w:r>
          </w:p>
        </w:tc>
        <w:tc>
          <w:tcPr>
            <w:tcW w:w="1242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ŠJ</w:t>
            </w:r>
          </w:p>
        </w:tc>
        <w:tc>
          <w:tcPr>
            <w:tcW w:w="3186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Potraviny</w:t>
            </w:r>
          </w:p>
        </w:tc>
        <w:tc>
          <w:tcPr>
            <w:tcW w:w="221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2 479,96</w:t>
            </w:r>
          </w:p>
        </w:tc>
      </w:tr>
      <w:tr w:rsidR="006A1806" w:rsidRPr="00D554E8" w:rsidTr="006A1806">
        <w:tc>
          <w:tcPr>
            <w:tcW w:w="7074" w:type="dxa"/>
            <w:gridSpan w:val="3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221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2 479,96</w:t>
            </w:r>
          </w:p>
        </w:tc>
      </w:tr>
    </w:tbl>
    <w:p w:rsidR="006A1806" w:rsidRPr="00D554E8" w:rsidRDefault="006A1806" w:rsidP="006A1806">
      <w:pPr>
        <w:rPr>
          <w:rFonts w:ascii="Bookman Old Style" w:hAnsi="Bookman Old Style"/>
          <w:b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>Riadok 060 – Krátkodobé pohľadávky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tbl>
      <w:tblPr>
        <w:tblStyle w:val="Mriekatabuky"/>
        <w:tblW w:w="0" w:type="auto"/>
        <w:tblLook w:val="01E0"/>
      </w:tblPr>
      <w:tblGrid>
        <w:gridCol w:w="2628"/>
        <w:gridCol w:w="1260"/>
        <w:gridCol w:w="3240"/>
        <w:gridCol w:w="2084"/>
      </w:tblGrid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Ostatné pohľadávky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0,00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Ostatné pohľadávky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ŠJ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Nedoplatky </w:t>
            </w:r>
            <w:r w:rsidR="00B26677">
              <w:rPr>
                <w:rFonts w:ascii="Bookman Old Style" w:hAnsi="Bookman Old Style"/>
              </w:rPr>
              <w:t>–</w:t>
            </w:r>
            <w:r w:rsidRPr="00D554E8">
              <w:rPr>
                <w:rFonts w:ascii="Bookman Old Style" w:hAnsi="Bookman Old Style"/>
              </w:rPr>
              <w:t xml:space="preserve"> strava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997,33</w:t>
            </w:r>
          </w:p>
        </w:tc>
      </w:tr>
      <w:tr w:rsidR="006A1806" w:rsidRPr="00D554E8" w:rsidTr="006A1806">
        <w:tc>
          <w:tcPr>
            <w:tcW w:w="7128" w:type="dxa"/>
            <w:gridSpan w:val="3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997,33</w:t>
            </w:r>
          </w:p>
        </w:tc>
      </w:tr>
    </w:tbl>
    <w:p w:rsidR="006A1806" w:rsidRPr="00D554E8" w:rsidRDefault="006A1806" w:rsidP="006A1806">
      <w:pPr>
        <w:rPr>
          <w:rFonts w:ascii="Bookman Old Style" w:hAnsi="Bookman Old Style"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 xml:space="preserve">Riadok 085 – Finančné účty 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tbl>
      <w:tblPr>
        <w:tblStyle w:val="Mriekatabuky"/>
        <w:tblW w:w="0" w:type="auto"/>
        <w:tblLook w:val="01E0"/>
      </w:tblPr>
      <w:tblGrid>
        <w:gridCol w:w="2628"/>
        <w:gridCol w:w="1260"/>
        <w:gridCol w:w="3240"/>
        <w:gridCol w:w="2084"/>
      </w:tblGrid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BÚ 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Depozitný účet 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32 769,39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BÚ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Príjmový účet 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0,24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BÚ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Sociálny fond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769,41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BÚ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Darovací účet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765,00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BÚ</w:t>
            </w:r>
          </w:p>
        </w:tc>
        <w:tc>
          <w:tcPr>
            <w:tcW w:w="126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ŠJ</w:t>
            </w:r>
          </w:p>
        </w:tc>
        <w:tc>
          <w:tcPr>
            <w:tcW w:w="32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Potraviny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61,61</w:t>
            </w:r>
          </w:p>
        </w:tc>
      </w:tr>
      <w:tr w:rsidR="006A1806" w:rsidRPr="00D554E8" w:rsidTr="006A1806">
        <w:tc>
          <w:tcPr>
            <w:tcW w:w="7128" w:type="dxa"/>
            <w:gridSpan w:val="3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2084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34 365,65</w:t>
            </w:r>
          </w:p>
        </w:tc>
      </w:tr>
    </w:tbl>
    <w:p w:rsidR="006A1806" w:rsidRPr="00D554E8" w:rsidRDefault="006A1806" w:rsidP="006A1806">
      <w:pPr>
        <w:rPr>
          <w:rFonts w:ascii="Bookman Old Style" w:hAnsi="Bookman Old Style"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Spolu majetok (A)  </w:t>
      </w:r>
      <w:r w:rsidRPr="00D554E8">
        <w:rPr>
          <w:rFonts w:ascii="Bookman Old Style" w:hAnsi="Bookman Old Style"/>
          <w:b/>
        </w:rPr>
        <w:t>37 842,94 €</w:t>
      </w:r>
    </w:p>
    <w:p w:rsidR="006A1806" w:rsidRPr="00D554E8" w:rsidRDefault="006A1806" w:rsidP="006A1806">
      <w:pPr>
        <w:rPr>
          <w:rFonts w:ascii="Bookman Old Style" w:hAnsi="Bookman Old Style"/>
        </w:rPr>
      </w:pPr>
    </w:p>
    <w:p w:rsidR="006A1806" w:rsidRPr="00D554E8" w:rsidRDefault="006A1806" w:rsidP="006A1806">
      <w:pPr>
        <w:jc w:val="center"/>
        <w:rPr>
          <w:rFonts w:ascii="Bookman Old Style" w:hAnsi="Bookman Old Style"/>
        </w:rPr>
      </w:pPr>
      <w:proofErr w:type="spellStart"/>
      <w:r>
        <w:rPr>
          <w:rFonts w:ascii="Bookman Old Style" w:hAnsi="Bookman Old Style"/>
          <w:b/>
        </w:rPr>
        <w:lastRenderedPageBreak/>
        <w:t>Pasívá</w:t>
      </w:r>
      <w:proofErr w:type="spellEnd"/>
      <w:r>
        <w:rPr>
          <w:rFonts w:ascii="Bookman Old Style" w:hAnsi="Bookman Old Style"/>
          <w:b/>
        </w:rPr>
        <w:t>: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 xml:space="preserve">Riadok 127 – Rezervy </w:t>
      </w:r>
    </w:p>
    <w:p w:rsidR="006A1806" w:rsidRPr="00D554E8" w:rsidRDefault="006A1806" w:rsidP="006A1806">
      <w:pPr>
        <w:rPr>
          <w:rFonts w:ascii="Bookman Old Style" w:hAnsi="Bookman Old Style"/>
        </w:rPr>
      </w:pPr>
    </w:p>
    <w:tbl>
      <w:tblPr>
        <w:tblStyle w:val="Mriekatabuky"/>
        <w:tblW w:w="9195" w:type="dxa"/>
        <w:tblLook w:val="01E0"/>
      </w:tblPr>
      <w:tblGrid>
        <w:gridCol w:w="3014"/>
        <w:gridCol w:w="540"/>
        <w:gridCol w:w="4152"/>
        <w:gridCol w:w="1489"/>
      </w:tblGrid>
      <w:tr w:rsidR="006A1806" w:rsidRPr="00D554E8" w:rsidTr="006A1806">
        <w:tc>
          <w:tcPr>
            <w:tcW w:w="3049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Ostatné krátkodobé rezervy </w:t>
            </w:r>
          </w:p>
        </w:tc>
        <w:tc>
          <w:tcPr>
            <w:tcW w:w="5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4199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Nevyčerpané dovolenky – mzdy, poistné</w:t>
            </w:r>
          </w:p>
        </w:tc>
        <w:tc>
          <w:tcPr>
            <w:tcW w:w="1407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9 786,28</w:t>
            </w:r>
          </w:p>
        </w:tc>
      </w:tr>
      <w:tr w:rsidR="006A1806" w:rsidRPr="00D554E8" w:rsidTr="006A1806">
        <w:tc>
          <w:tcPr>
            <w:tcW w:w="3049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5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4199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Nevyfakturované dodávky </w:t>
            </w:r>
          </w:p>
        </w:tc>
        <w:tc>
          <w:tcPr>
            <w:tcW w:w="1407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2 343,77</w:t>
            </w:r>
          </w:p>
        </w:tc>
      </w:tr>
      <w:tr w:rsidR="006A1806" w:rsidRPr="00D554E8" w:rsidTr="006A1806">
        <w:tc>
          <w:tcPr>
            <w:tcW w:w="7788" w:type="dxa"/>
            <w:gridSpan w:val="3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7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12 130,05</w:t>
            </w:r>
          </w:p>
        </w:tc>
      </w:tr>
    </w:tbl>
    <w:p w:rsidR="006A1806" w:rsidRDefault="006A1806" w:rsidP="006A1806">
      <w:pPr>
        <w:rPr>
          <w:rFonts w:ascii="Bookman Old Style" w:hAnsi="Bookman Old Style"/>
          <w:b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 xml:space="preserve">Riadok 132 – Zúčtovanie medzi subjektmi verejnej správy </w:t>
      </w:r>
    </w:p>
    <w:p w:rsidR="006A1806" w:rsidRPr="00D554E8" w:rsidRDefault="006A1806" w:rsidP="006A1806">
      <w:pPr>
        <w:rPr>
          <w:rFonts w:ascii="Bookman Old Style" w:hAnsi="Bookman Old Style"/>
        </w:rPr>
      </w:pPr>
    </w:p>
    <w:tbl>
      <w:tblPr>
        <w:tblStyle w:val="Mriekatabuky"/>
        <w:tblW w:w="0" w:type="auto"/>
        <w:tblLook w:val="01E0"/>
      </w:tblPr>
      <w:tblGrid>
        <w:gridCol w:w="2628"/>
        <w:gridCol w:w="617"/>
        <w:gridCol w:w="4423"/>
        <w:gridCol w:w="1560"/>
      </w:tblGrid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Odvody príjmov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4423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Úroky na PÚ k 31.12.2013 (351)</w:t>
            </w:r>
          </w:p>
        </w:tc>
        <w:tc>
          <w:tcPr>
            <w:tcW w:w="1560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0,24</w:t>
            </w:r>
          </w:p>
        </w:tc>
      </w:tr>
      <w:tr w:rsidR="006A1806" w:rsidRPr="00D554E8" w:rsidTr="006A1806">
        <w:tc>
          <w:tcPr>
            <w:tcW w:w="7668" w:type="dxa"/>
            <w:gridSpan w:val="3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560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0,24</w:t>
            </w:r>
          </w:p>
        </w:tc>
      </w:tr>
    </w:tbl>
    <w:p w:rsidR="006A205B" w:rsidRDefault="006A205B" w:rsidP="006A1806">
      <w:pPr>
        <w:rPr>
          <w:rFonts w:ascii="Bookman Old Style" w:hAnsi="Bookman Old Style"/>
          <w:b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>Riadok 140 – Dlhodobé záväzky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tbl>
      <w:tblPr>
        <w:tblStyle w:val="Mriekatabuky"/>
        <w:tblW w:w="7944" w:type="dxa"/>
        <w:tblLook w:val="01E0"/>
      </w:tblPr>
      <w:tblGrid>
        <w:gridCol w:w="2595"/>
        <w:gridCol w:w="4086"/>
        <w:gridCol w:w="1263"/>
      </w:tblGrid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Záväzky zo SF </w:t>
            </w:r>
          </w:p>
        </w:tc>
        <w:tc>
          <w:tcPr>
            <w:tcW w:w="41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Stav k 01.01.2013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667,20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Prídel do SF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1 761,70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Čerpanie </w:t>
            </w:r>
            <w:r>
              <w:rPr>
                <w:rFonts w:ascii="Bookman Old Style" w:hAnsi="Bookman Old Style"/>
              </w:rPr>
              <w:t>–</w:t>
            </w:r>
            <w:r w:rsidRPr="00D554E8">
              <w:rPr>
                <w:rFonts w:ascii="Bookman Old Style" w:hAnsi="Bookman Old Style"/>
              </w:rPr>
              <w:t xml:space="preserve"> stravné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481,50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Čerpanie - doprava do zamestnania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1 283,23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4140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Čerpanie – životné jubileá 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172,62</w:t>
            </w:r>
          </w:p>
        </w:tc>
      </w:tr>
      <w:tr w:rsidR="006A1806" w:rsidRPr="00D554E8" w:rsidTr="006A1806">
        <w:tc>
          <w:tcPr>
            <w:tcW w:w="6768" w:type="dxa"/>
            <w:gridSpan w:val="2"/>
            <w:tcBorders>
              <w:top w:val="nil"/>
            </w:tcBorders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 k 31.12.201</w:t>
            </w:r>
            <w:r>
              <w:rPr>
                <w:rFonts w:ascii="Bookman Old Style" w:hAnsi="Bookman Old Style"/>
                <w:b/>
              </w:rPr>
              <w:t>3</w:t>
            </w:r>
          </w:p>
        </w:tc>
        <w:tc>
          <w:tcPr>
            <w:tcW w:w="1176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491,55</w:t>
            </w:r>
          </w:p>
        </w:tc>
      </w:tr>
    </w:tbl>
    <w:p w:rsidR="006A1806" w:rsidRPr="00D554E8" w:rsidRDefault="006A1806" w:rsidP="006A1806">
      <w:pPr>
        <w:rPr>
          <w:rFonts w:ascii="Bookman Old Style" w:hAnsi="Bookman Old Style"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r w:rsidRPr="00D554E8">
        <w:rPr>
          <w:rFonts w:ascii="Bookman Old Style" w:hAnsi="Bookman Old Style"/>
          <w:b/>
        </w:rPr>
        <w:t>Riadok 151 – Krátkodobé záväzky</w:t>
      </w:r>
    </w:p>
    <w:p w:rsidR="006A1806" w:rsidRPr="00D554E8" w:rsidRDefault="006A1806" w:rsidP="006A1806">
      <w:pPr>
        <w:rPr>
          <w:rFonts w:ascii="Bookman Old Style" w:hAnsi="Bookman Old Style"/>
          <w:b/>
        </w:rPr>
      </w:pPr>
    </w:p>
    <w:tbl>
      <w:tblPr>
        <w:tblStyle w:val="Mriekatabuky"/>
        <w:tblW w:w="8569" w:type="dxa"/>
        <w:tblLook w:val="01E0"/>
      </w:tblPr>
      <w:tblGrid>
        <w:gridCol w:w="2602"/>
        <w:gridCol w:w="615"/>
        <w:gridCol w:w="277"/>
        <w:gridCol w:w="3586"/>
        <w:gridCol w:w="1489"/>
      </w:tblGrid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Dodávatelia</w:t>
            </w:r>
          </w:p>
        </w:tc>
        <w:tc>
          <w:tcPr>
            <w:tcW w:w="900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633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Telefónne poplatky 12/2013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20,98</w:t>
            </w:r>
          </w:p>
        </w:tc>
      </w:tr>
      <w:tr w:rsidR="006A1806" w:rsidRPr="00D554E8" w:rsidTr="006A1806">
        <w:tc>
          <w:tcPr>
            <w:tcW w:w="2628" w:type="dxa"/>
            <w:vMerge w:val="restart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900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633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Elektrická energia 12/2013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223,81</w:t>
            </w:r>
          </w:p>
        </w:tc>
      </w:tr>
      <w:tr w:rsidR="006A1806" w:rsidRPr="00D554E8" w:rsidTr="006A1806">
        <w:tc>
          <w:tcPr>
            <w:tcW w:w="2628" w:type="dxa"/>
            <w:vMerge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</w:p>
        </w:tc>
        <w:tc>
          <w:tcPr>
            <w:tcW w:w="900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ŠJ</w:t>
            </w:r>
          </w:p>
        </w:tc>
        <w:tc>
          <w:tcPr>
            <w:tcW w:w="3633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Potraviny 12/2013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3 574,35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3 819,14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Zamestnanci 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Mzdy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18 165,36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Zamestnanci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Ostatné záväzky voči zamestnancom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147,69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18 313,05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Poistné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Sociálne a zdravotné poistenie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11 803,50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11 803,50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Iné zväzky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Zrážky zo mzdy(odbory, strava)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268,09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268,09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Ostatné priame dane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Daň zo mzdy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2 783,28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2 783,28</w:t>
            </w:r>
          </w:p>
        </w:tc>
      </w:tr>
      <w:tr w:rsidR="006A1806" w:rsidRPr="00D554E8" w:rsidTr="006A1806">
        <w:tc>
          <w:tcPr>
            <w:tcW w:w="2628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Transfery mimo </w:t>
            </w:r>
            <w:proofErr w:type="spellStart"/>
            <w:r w:rsidRPr="00D554E8">
              <w:rPr>
                <w:rFonts w:ascii="Bookman Old Style" w:hAnsi="Bookman Old Style"/>
              </w:rPr>
              <w:t>ver.spr</w:t>
            </w:r>
            <w:proofErr w:type="spellEnd"/>
            <w:r w:rsidRPr="00D554E8">
              <w:rPr>
                <w:rFonts w:ascii="Bookman Old Style" w:hAnsi="Bookman Old Style"/>
              </w:rPr>
              <w:t>.</w:t>
            </w:r>
          </w:p>
        </w:tc>
        <w:tc>
          <w:tcPr>
            <w:tcW w:w="617" w:type="dxa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ZŠ</w:t>
            </w:r>
          </w:p>
        </w:tc>
        <w:tc>
          <w:tcPr>
            <w:tcW w:w="3916" w:type="dxa"/>
            <w:gridSpan w:val="2"/>
          </w:tcPr>
          <w:p w:rsidR="006A1806" w:rsidRPr="00D554E8" w:rsidRDefault="006A1806" w:rsidP="006A1806">
            <w:pPr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 xml:space="preserve">Dary 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</w:rPr>
            </w:pPr>
            <w:r w:rsidRPr="00D554E8">
              <w:rPr>
                <w:rFonts w:ascii="Bookman Old Style" w:hAnsi="Bookman Old Style"/>
              </w:rPr>
              <w:t>765,00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Celkom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765,00</w:t>
            </w:r>
          </w:p>
        </w:tc>
      </w:tr>
      <w:tr w:rsidR="006A1806" w:rsidRPr="00D554E8" w:rsidTr="006A1806">
        <w:tc>
          <w:tcPr>
            <w:tcW w:w="7161" w:type="dxa"/>
            <w:gridSpan w:val="4"/>
          </w:tcPr>
          <w:p w:rsidR="006A1806" w:rsidRPr="00D554E8" w:rsidRDefault="006A1806" w:rsidP="006A1806">
            <w:pPr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Spolu</w:t>
            </w:r>
          </w:p>
        </w:tc>
        <w:tc>
          <w:tcPr>
            <w:tcW w:w="1408" w:type="dxa"/>
          </w:tcPr>
          <w:p w:rsidR="006A1806" w:rsidRPr="00D554E8" w:rsidRDefault="006A1806" w:rsidP="006A1806">
            <w:pPr>
              <w:jc w:val="right"/>
              <w:rPr>
                <w:rFonts w:ascii="Bookman Old Style" w:hAnsi="Bookman Old Style"/>
                <w:b/>
              </w:rPr>
            </w:pPr>
            <w:r w:rsidRPr="00D554E8">
              <w:rPr>
                <w:rFonts w:ascii="Bookman Old Style" w:hAnsi="Bookman Old Style"/>
                <w:b/>
              </w:rPr>
              <w:t>37 752,06</w:t>
            </w:r>
          </w:p>
        </w:tc>
      </w:tr>
    </w:tbl>
    <w:p w:rsidR="006A1806" w:rsidRPr="00D554E8" w:rsidRDefault="006A1806" w:rsidP="006A1806">
      <w:pPr>
        <w:rPr>
          <w:rFonts w:ascii="Bookman Old Style" w:hAnsi="Bookman Old Style"/>
        </w:rPr>
      </w:pPr>
    </w:p>
    <w:p w:rsidR="006A1806" w:rsidRPr="00D554E8" w:rsidRDefault="006A1806" w:rsidP="006A1806">
      <w:pPr>
        <w:rPr>
          <w:rFonts w:ascii="Bookman Old Style" w:hAnsi="Bookman Old Style"/>
          <w:b/>
        </w:rPr>
      </w:pPr>
      <w:proofErr w:type="spellStart"/>
      <w:r>
        <w:rPr>
          <w:rFonts w:ascii="Bookman Old Style" w:hAnsi="Bookman Old Style"/>
          <w:b/>
        </w:rPr>
        <w:t>Pasívá</w:t>
      </w:r>
      <w:proofErr w:type="spellEnd"/>
      <w:r w:rsidRPr="00D554E8">
        <w:rPr>
          <w:rFonts w:ascii="Bookman Old Style" w:hAnsi="Bookman Old Style"/>
          <w:b/>
        </w:rPr>
        <w:t xml:space="preserve"> spolu </w:t>
      </w:r>
      <w:r>
        <w:rPr>
          <w:rFonts w:ascii="Bookman Old Style" w:hAnsi="Bookman Old Style"/>
          <w:b/>
        </w:rPr>
        <w:t xml:space="preserve">: </w:t>
      </w:r>
      <w:r w:rsidRPr="00D554E8">
        <w:rPr>
          <w:rFonts w:ascii="Bookman Old Style" w:hAnsi="Bookman Old Style"/>
          <w:b/>
        </w:rPr>
        <w:t>37 842,94 €</w:t>
      </w:r>
    </w:p>
    <w:p w:rsidR="006A1806" w:rsidRDefault="006A1806" w:rsidP="0076019D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B26677" w:rsidRPr="00B26677" w:rsidRDefault="00B26677" w:rsidP="00B26677">
      <w:pPr>
        <w:pStyle w:val="Odsekzoznamu"/>
        <w:numPr>
          <w:ilvl w:val="0"/>
          <w:numId w:val="3"/>
        </w:numPr>
        <w:jc w:val="center"/>
        <w:rPr>
          <w:rFonts w:ascii="Bookman Old Style" w:hAnsi="Bookman Old Style"/>
          <w:b/>
          <w:sz w:val="32"/>
          <w:szCs w:val="32"/>
          <w:u w:val="single"/>
        </w:rPr>
      </w:pPr>
      <w:r w:rsidRPr="00B26677">
        <w:rPr>
          <w:rFonts w:ascii="Bookman Old Style" w:hAnsi="Bookman Old Style"/>
          <w:b/>
          <w:sz w:val="32"/>
          <w:szCs w:val="32"/>
          <w:u w:val="single"/>
        </w:rPr>
        <w:lastRenderedPageBreak/>
        <w:t>Hospodársky výsledok za konsolidovaný celok</w:t>
      </w:r>
    </w:p>
    <w:p w:rsidR="0076019D" w:rsidRPr="006A205B" w:rsidRDefault="0076019D" w:rsidP="006A205B">
      <w:pPr>
        <w:pStyle w:val="Odsekzoznamu"/>
        <w:ind w:left="786"/>
        <w:rPr>
          <w:rFonts w:ascii="Bookman Old Style" w:hAnsi="Bookman Old Style"/>
          <w:b/>
          <w:sz w:val="32"/>
          <w:szCs w:val="32"/>
          <w:u w:val="single"/>
        </w:rPr>
      </w:pPr>
      <w:r w:rsidRPr="00B26677">
        <w:rPr>
          <w:rFonts w:ascii="Bookman Old Style" w:hAnsi="Bookman Old Style"/>
          <w:b/>
          <w:sz w:val="32"/>
          <w:szCs w:val="32"/>
          <w:u w:val="single"/>
        </w:rPr>
        <w:t xml:space="preserve"> </w:t>
      </w:r>
    </w:p>
    <w:p w:rsidR="00E925C2" w:rsidRDefault="0076019D" w:rsidP="006A205B">
      <w:pPr>
        <w:ind w:firstLine="360"/>
        <w:jc w:val="both"/>
        <w:rPr>
          <w:rFonts w:ascii="Bookman Old Style" w:hAnsi="Bookman Old Style"/>
        </w:rPr>
      </w:pPr>
      <w:r w:rsidRPr="00DA269E">
        <w:rPr>
          <w:rFonts w:ascii="Bookman Old Style" w:hAnsi="Bookman Old Style"/>
          <w:b/>
        </w:rPr>
        <w:t>Výsledok hospodárenia  za  rok 201</w:t>
      </w:r>
      <w:r w:rsidR="002A1845">
        <w:rPr>
          <w:rFonts w:ascii="Bookman Old Style" w:hAnsi="Bookman Old Style"/>
          <w:b/>
        </w:rPr>
        <w:t>3</w:t>
      </w:r>
      <w:r w:rsidRPr="00DA269E">
        <w:rPr>
          <w:rFonts w:ascii="Bookman Old Style" w:hAnsi="Bookman Old Style"/>
          <w:b/>
        </w:rPr>
        <w:t xml:space="preserve">- </w:t>
      </w:r>
      <w:r w:rsidRPr="00DA269E">
        <w:rPr>
          <w:rFonts w:ascii="Bookman Old Style" w:hAnsi="Bookman Old Style"/>
        </w:rPr>
        <w:t xml:space="preserve">zistí sa ako rozdiel  výnosov  účtovaných  na účtoch  účtovej triedy 6 a nákladov účtovaných  na účtoch účtovej triedy 5.   </w:t>
      </w:r>
    </w:p>
    <w:p w:rsidR="007B1EFA" w:rsidRPr="00E925C2" w:rsidRDefault="007B1EFA" w:rsidP="0076019D">
      <w:pPr>
        <w:jc w:val="both"/>
        <w:rPr>
          <w:rFonts w:ascii="Bookman Old Style" w:hAnsi="Bookman Old Style"/>
          <w:b/>
        </w:rPr>
      </w:pPr>
      <w:r w:rsidRPr="00E925C2">
        <w:rPr>
          <w:rFonts w:ascii="Bookman Old Style" w:hAnsi="Bookman Old Style"/>
          <w:b/>
        </w:rPr>
        <w:t>Obec Rohovce:</w:t>
      </w:r>
    </w:p>
    <w:p w:rsidR="0076019D" w:rsidRDefault="007B1EFA" w:rsidP="0076019D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</w:rPr>
        <w:t>v</w:t>
      </w:r>
      <w:r w:rsidR="0076019D" w:rsidRPr="00DA269E">
        <w:rPr>
          <w:rFonts w:ascii="Bookman Old Style" w:hAnsi="Bookman Old Style"/>
        </w:rPr>
        <w:t xml:space="preserve">ýnosy predstavujú hodnotu  </w:t>
      </w:r>
      <w:r>
        <w:rPr>
          <w:rFonts w:ascii="Bookman Old Style" w:hAnsi="Bookman Old Style"/>
        </w:rPr>
        <w:t>440 139,22</w:t>
      </w:r>
      <w:r w:rsidR="0076019D" w:rsidRPr="00DA269E">
        <w:rPr>
          <w:rFonts w:ascii="Bookman Old Style" w:hAnsi="Bookman Old Style"/>
        </w:rPr>
        <w:t xml:space="preserve"> €, náklady  predstavujú  hodnotu </w:t>
      </w:r>
      <w:r w:rsidR="00E925C2">
        <w:rPr>
          <w:rFonts w:ascii="Bookman Old Style" w:hAnsi="Bookman Old Style"/>
        </w:rPr>
        <w:t xml:space="preserve">425 667,53 </w:t>
      </w:r>
      <w:r w:rsidR="0076019D" w:rsidRPr="00DA269E">
        <w:rPr>
          <w:rFonts w:ascii="Bookman Old Style" w:hAnsi="Bookman Old Style"/>
        </w:rPr>
        <w:t xml:space="preserve">€. Výsledok hospodárenia  predstavuje </w:t>
      </w:r>
      <w:r w:rsidR="00E925C2">
        <w:rPr>
          <w:rFonts w:ascii="Bookman Old Style" w:hAnsi="Bookman Old Style"/>
          <w:b/>
        </w:rPr>
        <w:t xml:space="preserve">kladnú </w:t>
      </w:r>
      <w:r w:rsidR="0076019D" w:rsidRPr="00DA269E">
        <w:rPr>
          <w:rFonts w:ascii="Bookman Old Style" w:hAnsi="Bookman Old Style"/>
          <w:b/>
        </w:rPr>
        <w:t xml:space="preserve">hodnotu – </w:t>
      </w:r>
      <w:r w:rsidR="00E925C2">
        <w:rPr>
          <w:rFonts w:ascii="Bookman Old Style" w:hAnsi="Bookman Old Style"/>
          <w:b/>
        </w:rPr>
        <w:t>14 471,69</w:t>
      </w:r>
      <w:r w:rsidR="0076019D" w:rsidRPr="00DA269E">
        <w:rPr>
          <w:rFonts w:ascii="Bookman Old Style" w:hAnsi="Bookman Old Style"/>
          <w:b/>
        </w:rPr>
        <w:t xml:space="preserve"> €.  </w:t>
      </w:r>
      <w:r w:rsidR="00E925C2">
        <w:rPr>
          <w:rFonts w:ascii="Bookman Old Style" w:hAnsi="Bookman Old Style"/>
          <w:b/>
        </w:rPr>
        <w:t xml:space="preserve">Zisk </w:t>
      </w:r>
      <w:r w:rsidR="0076019D" w:rsidRPr="00DA269E">
        <w:rPr>
          <w:rFonts w:ascii="Bookman Old Style" w:hAnsi="Bookman Old Style"/>
          <w:b/>
        </w:rPr>
        <w:t xml:space="preserve"> vo výške </w:t>
      </w:r>
      <w:r w:rsidR="00E925C2">
        <w:rPr>
          <w:rFonts w:ascii="Bookman Old Style" w:hAnsi="Bookman Old Style"/>
          <w:b/>
        </w:rPr>
        <w:t xml:space="preserve">14 471,69 </w:t>
      </w:r>
      <w:r w:rsidR="0076019D" w:rsidRPr="00DA269E">
        <w:rPr>
          <w:rFonts w:ascii="Bookman Old Style" w:hAnsi="Bookman Old Style"/>
          <w:b/>
        </w:rPr>
        <w:t xml:space="preserve"> € bude zaúčtovaný </w:t>
      </w:r>
      <w:r w:rsidR="00E925C2">
        <w:rPr>
          <w:rFonts w:ascii="Bookman Old Style" w:hAnsi="Bookman Old Style"/>
          <w:b/>
        </w:rPr>
        <w:t xml:space="preserve">v prospech </w:t>
      </w:r>
      <w:r w:rsidR="0076019D" w:rsidRPr="00DA269E">
        <w:rPr>
          <w:rFonts w:ascii="Bookman Old Style" w:hAnsi="Bookman Old Style"/>
          <w:b/>
        </w:rPr>
        <w:t xml:space="preserve">   účtu 428 – </w:t>
      </w:r>
      <w:proofErr w:type="spellStart"/>
      <w:r w:rsidR="0076019D" w:rsidRPr="00DA269E">
        <w:rPr>
          <w:rFonts w:ascii="Bookman Old Style" w:hAnsi="Bookman Old Style"/>
          <w:b/>
        </w:rPr>
        <w:t>nevysporiadaný</w:t>
      </w:r>
      <w:proofErr w:type="spellEnd"/>
      <w:r w:rsidR="0076019D" w:rsidRPr="00DA269E">
        <w:rPr>
          <w:rFonts w:ascii="Bookman Old Style" w:hAnsi="Bookman Old Style"/>
          <w:b/>
        </w:rPr>
        <w:t xml:space="preserve"> výsledok hospodárenia minulých rokov . </w:t>
      </w:r>
    </w:p>
    <w:p w:rsidR="00E925C2" w:rsidRDefault="00E925C2" w:rsidP="0076019D">
      <w:pPr>
        <w:jc w:val="both"/>
        <w:rPr>
          <w:rFonts w:ascii="Bookman Old Style" w:hAnsi="Bookman Old Style"/>
          <w:b/>
        </w:rPr>
      </w:pPr>
    </w:p>
    <w:p w:rsidR="00E925C2" w:rsidRPr="00DA269E" w:rsidRDefault="00E925C2" w:rsidP="0076019D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ZŠ s VJM Rohovce:</w:t>
      </w:r>
    </w:p>
    <w:p w:rsidR="00E925C2" w:rsidRDefault="00E925C2" w:rsidP="00E925C2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</w:rPr>
        <w:t>v</w:t>
      </w:r>
      <w:r w:rsidRPr="00DA269E">
        <w:rPr>
          <w:rFonts w:ascii="Bookman Old Style" w:hAnsi="Bookman Old Style"/>
        </w:rPr>
        <w:t xml:space="preserve">ýnosy predstavujú hodnotu  </w:t>
      </w:r>
      <w:r>
        <w:rPr>
          <w:rFonts w:ascii="Bookman Old Style" w:hAnsi="Bookman Old Style"/>
        </w:rPr>
        <w:t>321 992,18</w:t>
      </w:r>
      <w:r w:rsidRPr="00DA269E">
        <w:rPr>
          <w:rFonts w:ascii="Bookman Old Style" w:hAnsi="Bookman Old Style"/>
        </w:rPr>
        <w:t xml:space="preserve"> €, náklady  predstavujú  hodnotu </w:t>
      </w:r>
      <w:r>
        <w:rPr>
          <w:rFonts w:ascii="Bookman Old Style" w:hAnsi="Bookman Old Style"/>
        </w:rPr>
        <w:t xml:space="preserve">322 783,24  </w:t>
      </w:r>
      <w:r w:rsidRPr="00DA269E">
        <w:rPr>
          <w:rFonts w:ascii="Bookman Old Style" w:hAnsi="Bookman Old Style"/>
        </w:rPr>
        <w:t xml:space="preserve">€. Výsledok hospodárenia  predstavuje </w:t>
      </w:r>
      <w:r>
        <w:rPr>
          <w:rFonts w:ascii="Bookman Old Style" w:hAnsi="Bookman Old Style"/>
          <w:b/>
        </w:rPr>
        <w:t xml:space="preserve">zápornú  </w:t>
      </w:r>
      <w:r w:rsidRPr="00DA269E">
        <w:rPr>
          <w:rFonts w:ascii="Bookman Old Style" w:hAnsi="Bookman Old Style"/>
          <w:b/>
        </w:rPr>
        <w:t xml:space="preserve">hodnotu – </w:t>
      </w:r>
      <w:r>
        <w:rPr>
          <w:rFonts w:ascii="Bookman Old Style" w:hAnsi="Bookman Old Style"/>
          <w:b/>
        </w:rPr>
        <w:t>-791,06</w:t>
      </w:r>
      <w:r w:rsidRPr="00DA269E">
        <w:rPr>
          <w:rFonts w:ascii="Bookman Old Style" w:hAnsi="Bookman Old Style"/>
          <w:b/>
        </w:rPr>
        <w:t xml:space="preserve"> €.  </w:t>
      </w:r>
      <w:r>
        <w:rPr>
          <w:rFonts w:ascii="Bookman Old Style" w:hAnsi="Bookman Old Style"/>
          <w:b/>
        </w:rPr>
        <w:t>Strata</w:t>
      </w:r>
      <w:r w:rsidRPr="00DA269E">
        <w:rPr>
          <w:rFonts w:ascii="Bookman Old Style" w:hAnsi="Bookman Old Style"/>
          <w:b/>
        </w:rPr>
        <w:t xml:space="preserve"> vo výške </w:t>
      </w:r>
      <w:r>
        <w:rPr>
          <w:rFonts w:ascii="Bookman Old Style" w:hAnsi="Bookman Old Style"/>
          <w:b/>
        </w:rPr>
        <w:t xml:space="preserve">791,06 69 </w:t>
      </w:r>
      <w:r w:rsidRPr="00DA269E">
        <w:rPr>
          <w:rFonts w:ascii="Bookman Old Style" w:hAnsi="Bookman Old Style"/>
          <w:b/>
        </w:rPr>
        <w:t xml:space="preserve"> € bude zaúčtovaný </w:t>
      </w:r>
      <w:r>
        <w:rPr>
          <w:rFonts w:ascii="Bookman Old Style" w:hAnsi="Bookman Old Style"/>
          <w:b/>
        </w:rPr>
        <w:t xml:space="preserve">v prospech </w:t>
      </w:r>
      <w:r w:rsidRPr="00DA269E">
        <w:rPr>
          <w:rFonts w:ascii="Bookman Old Style" w:hAnsi="Bookman Old Style"/>
          <w:b/>
        </w:rPr>
        <w:t xml:space="preserve">   účtu 428 – </w:t>
      </w:r>
      <w:proofErr w:type="spellStart"/>
      <w:r w:rsidRPr="00DA269E">
        <w:rPr>
          <w:rFonts w:ascii="Bookman Old Style" w:hAnsi="Bookman Old Style"/>
          <w:b/>
        </w:rPr>
        <w:t>nevysporiadaný</w:t>
      </w:r>
      <w:proofErr w:type="spellEnd"/>
      <w:r w:rsidRPr="00DA269E">
        <w:rPr>
          <w:rFonts w:ascii="Bookman Old Style" w:hAnsi="Bookman Old Style"/>
          <w:b/>
        </w:rPr>
        <w:t xml:space="preserve"> výsledok hospodárenia minulých rokov . </w:t>
      </w:r>
    </w:p>
    <w:p w:rsidR="0076019D" w:rsidRPr="00F541FF" w:rsidRDefault="0076019D" w:rsidP="0076019D">
      <w:pPr>
        <w:rPr>
          <w:rFonts w:ascii="Bookman Old Style" w:hAnsi="Bookman Old Style"/>
          <w:sz w:val="16"/>
          <w:szCs w:val="16"/>
        </w:rPr>
      </w:pPr>
    </w:p>
    <w:p w:rsidR="0076019D" w:rsidRPr="00DA269E" w:rsidRDefault="0076019D" w:rsidP="0076019D">
      <w:pPr>
        <w:jc w:val="both"/>
        <w:rPr>
          <w:rFonts w:ascii="Bookman Old Style" w:hAnsi="Bookman Old Style"/>
        </w:rPr>
      </w:pPr>
      <w:r w:rsidRPr="00DA269E">
        <w:rPr>
          <w:rFonts w:ascii="Bookman Old Style" w:hAnsi="Bookman Old Style"/>
        </w:rPr>
        <w:t xml:space="preserve">O nákladoch a výnosoch  sa účtuje oddelene / nezávisle  od príjmov a výdavkov /.  </w:t>
      </w:r>
      <w:r w:rsidRPr="00DA269E">
        <w:rPr>
          <w:rFonts w:ascii="Bookman Old Style" w:hAnsi="Bookman Old Style"/>
          <w:b/>
        </w:rPr>
        <w:t>Porovnaním  výnosov  a nákladov</w:t>
      </w:r>
      <w:r w:rsidRPr="00DA269E">
        <w:rPr>
          <w:rFonts w:ascii="Bookman Old Style" w:hAnsi="Bookman Old Style"/>
        </w:rPr>
        <w:t xml:space="preserve">  vzniknutých  v účtovnom období  sa zistí  </w:t>
      </w:r>
      <w:r w:rsidRPr="00DA269E">
        <w:rPr>
          <w:rFonts w:ascii="Bookman Old Style" w:hAnsi="Bookman Old Style"/>
          <w:b/>
        </w:rPr>
        <w:t xml:space="preserve">výsledok hospodárenia </w:t>
      </w:r>
      <w:r w:rsidRPr="00DA269E">
        <w:rPr>
          <w:rFonts w:ascii="Bookman Old Style" w:hAnsi="Bookman Old Style"/>
        </w:rPr>
        <w:t xml:space="preserve"> za účtovné obdobie.  </w:t>
      </w:r>
      <w:r w:rsidRPr="00DA269E">
        <w:rPr>
          <w:rFonts w:ascii="Bookman Old Style" w:hAnsi="Bookman Old Style"/>
          <w:b/>
        </w:rPr>
        <w:t>Porovnaním príjmov a výdavkov</w:t>
      </w:r>
      <w:r w:rsidRPr="00DA269E">
        <w:rPr>
          <w:rFonts w:ascii="Bookman Old Style" w:hAnsi="Bookman Old Style"/>
        </w:rPr>
        <w:t xml:space="preserve">  uskutočnených  v účtovnom období  sa zistí zmena stavu  peňažných prostriedkov, t.j</w:t>
      </w:r>
      <w:r w:rsidRPr="00DA269E">
        <w:rPr>
          <w:rFonts w:ascii="Bookman Old Style" w:hAnsi="Bookman Old Style"/>
          <w:b/>
        </w:rPr>
        <w:t>. / prebytok alebo schodok rozpočtu/.</w:t>
      </w:r>
      <w:r w:rsidRPr="00DA269E">
        <w:rPr>
          <w:rFonts w:ascii="Bookman Old Style" w:hAnsi="Bookman Old Style"/>
        </w:rPr>
        <w:t xml:space="preserve">  Výsledok hospodárenia  sa preto nemôže  rovnať prebytku alebo schodku rozpočtu.</w:t>
      </w:r>
    </w:p>
    <w:p w:rsidR="0076019D" w:rsidRPr="00F541FF" w:rsidRDefault="0076019D" w:rsidP="0076019D">
      <w:pPr>
        <w:jc w:val="both"/>
        <w:rPr>
          <w:sz w:val="16"/>
          <w:szCs w:val="16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55"/>
        <w:gridCol w:w="1203"/>
        <w:gridCol w:w="1203"/>
        <w:gridCol w:w="1274"/>
        <w:gridCol w:w="1149"/>
        <w:gridCol w:w="1151"/>
        <w:gridCol w:w="1605"/>
      </w:tblGrid>
      <w:tr w:rsidR="00B26677" w:rsidTr="00B26677">
        <w:trPr>
          <w:trHeight w:val="315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 xml:space="preserve">Súčtový / agregovaný / výkaz ziskov a strát   a konsolidačné  operácie </w:t>
            </w:r>
          </w:p>
        </w:tc>
      </w:tr>
      <w:tr w:rsidR="00B26677" w:rsidTr="00B26677">
        <w:trPr>
          <w:trHeight w:val="315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 w:rsidP="00F541FF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konsolidácia  nákladov a</w:t>
            </w:r>
            <w:r w:rsidR="00BE6D30">
              <w:rPr>
                <w:rFonts w:ascii="Calibri" w:hAnsi="Calibri" w:cs="Calibri"/>
                <w:b/>
                <w:bCs/>
                <w:color w:val="000000"/>
                <w:u w:val="single"/>
              </w:rPr>
              <w:t> </w:t>
            </w: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výnosov</w:t>
            </w:r>
          </w:p>
        </w:tc>
      </w:tr>
      <w:tr w:rsidR="00B26677" w:rsidTr="00B26677">
        <w:trPr>
          <w:trHeight w:val="315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Pr="00F541FF" w:rsidRDefault="00B2667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Pr="00F541FF" w:rsidRDefault="00B26677" w:rsidP="00F541FF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Položka VZS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Obec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ZŠ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agregovaný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Konsol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 operácie</w:t>
            </w:r>
          </w:p>
        </w:tc>
        <w:tc>
          <w:tcPr>
            <w:tcW w:w="16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Konsolidovaný </w:t>
            </w:r>
          </w:p>
        </w:tc>
      </w:tr>
      <w:tr w:rsidR="00B26677" w:rsidTr="00B26677">
        <w:trPr>
          <w:trHeight w:val="315"/>
        </w:trPr>
        <w:tc>
          <w:tcPr>
            <w:tcW w:w="145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VzS</w:t>
            </w:r>
            <w:proofErr w:type="spellEnd"/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VZS k 31.12.13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24 038,64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26 353,43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50 392,07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50 392,07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32 978,79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24 780,88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57 759,67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57 759,67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13 161,13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4 092,30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17 253,43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17 253,43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86,57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98,57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98,57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1 923,52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1 923,52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1 923,52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39 562,39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5 222,45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44 784,84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-300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44 484,84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122 057,87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167 798,49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289 856,36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289 856,36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41 722,56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58 536,72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100 259,28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100 259,28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5 682,15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5 727,47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11 409,62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11 409,62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842,38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842,38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842,38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54,44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54,44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54,44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546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3 762,37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4 442,78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8 205,15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8 205,15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57 262,82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244,59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57 507,41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57 507,41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552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10 394,07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12 130,05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22 524,12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22 524,12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1 375,94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1 375,94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1 375,94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6 427,04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799,76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7 226,80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7 226,80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55 691,90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55 691,90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-55 691,90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585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1 740,00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1 740,00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1 740,00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586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6 259,00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6 259,00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6 259,00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12 567,51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12 567,51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-12 567,51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-0,24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Náklady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425 665,14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322 783,24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748 448,38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-68559,65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679 888,73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602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28 207,47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28 207,47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28 207,47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307 816,03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307 816,03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307 816,03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39 155,86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39 155,86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38 855,86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1230,00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1 230,00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1 230,00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703,13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10 679,18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4 585,80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15 264,98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15 264,98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9311,49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10 947,19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20 258,68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20 258,68</w:t>
            </w:r>
          </w:p>
        </w:tc>
      </w:tr>
      <w:tr w:rsidR="00B26677" w:rsidTr="00B26677">
        <w:trPr>
          <w:trHeight w:val="27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14,24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2,15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16,39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16,39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55 447,31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55 447,31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-55447,31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244,59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244,59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-244,59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40 905,57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222 557,67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263 463,24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263 463,24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694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16 572,20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16 572,20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16 572,20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463,00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463,00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463,00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420,77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420,77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420,77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12  567,75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12 567,75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-12 567,75 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440 139,22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321 992,18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762 131,40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-68 559,65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693 571,75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VH pred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zd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14 474,08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-791,06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13 683,02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13 683,02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591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2,39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2,39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2,39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VH po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zdan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14 471,69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-791,06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13 680,63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13 680,63</w:t>
            </w: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MD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1a) 584- Náklady na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trnsfery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 rozpočtu obce - obec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-55 691,90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1b) 691- Výnosy z BT z rozpočtu obce- RO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55447,31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1c) 692 - Výnosy  z KT z rozpočtu obce </w:t>
            </w:r>
            <w:r w:rsidR="006A205B">
              <w:rPr>
                <w:rFonts w:ascii="Calibri" w:hAnsi="Calibri" w:cs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244,59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2a) 588 - Náklady z odvodu príjmov </w:t>
            </w:r>
            <w:r w:rsidR="006A205B">
              <w:rPr>
                <w:rFonts w:ascii="Calibri" w:hAnsi="Calibri" w:cs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12 567,51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2b) 589 - Náklady z budúceho odvodu príjmov- RO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2c) 699- Výnosy z odvodu rozpočtu príjmov- obec 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12 567,75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3a) 518- ostatné služby- odvoz TKO </w:t>
            </w:r>
            <w:r w:rsidR="006A205B">
              <w:rPr>
                <w:rFonts w:ascii="Calibri" w:hAnsi="Calibri" w:cs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 w:rsidP="006A205B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51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3b) 633 Výnosy z poplatkov </w:t>
            </w:r>
            <w:r w:rsidR="006A205B">
              <w:rPr>
                <w:rFonts w:ascii="Calibri" w:hAnsi="Calibri" w:cs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obce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B26677" w:rsidTr="00B26677">
        <w:trPr>
          <w:trHeight w:val="300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1) Konsolidácia vzájomných nákladov a výnosov z</w:t>
            </w:r>
            <w:r w:rsidR="00BE6D3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transferov</w:t>
            </w:r>
          </w:p>
        </w:tc>
      </w:tr>
      <w:tr w:rsidR="00B26677" w:rsidTr="00B26677">
        <w:trPr>
          <w:trHeight w:val="300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 w:rsidP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2) Konsolidácia vzájomných  nákladov a výnosov  z vlastných príjmov obcí</w:t>
            </w:r>
          </w:p>
        </w:tc>
      </w:tr>
      <w:tr w:rsidR="00B26677" w:rsidTr="00B26677">
        <w:trPr>
          <w:trHeight w:val="300"/>
        </w:trPr>
        <w:tc>
          <w:tcPr>
            <w:tcW w:w="90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6677" w:rsidRDefault="00B2667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3) Konsolidácia ostatných služieb </w:t>
            </w:r>
          </w:p>
        </w:tc>
      </w:tr>
    </w:tbl>
    <w:p w:rsidR="009B6FB3" w:rsidRPr="0099626C" w:rsidRDefault="009B6FB3" w:rsidP="0076019D"/>
    <w:p w:rsidR="0076019D" w:rsidRPr="00534EA6" w:rsidRDefault="00534EA6" w:rsidP="0076019D">
      <w:pPr>
        <w:spacing w:line="360" w:lineRule="auto"/>
        <w:rPr>
          <w:rFonts w:ascii="Bookman Old Style" w:hAnsi="Bookman Old Style"/>
          <w:b/>
          <w:bCs/>
          <w:sz w:val="28"/>
          <w:szCs w:val="28"/>
          <w:u w:val="single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                    </w:t>
      </w:r>
      <w:r w:rsidR="00BE6D30" w:rsidRPr="00534EA6">
        <w:rPr>
          <w:rFonts w:ascii="Bookman Old Style" w:hAnsi="Bookman Old Style"/>
          <w:b/>
          <w:bCs/>
          <w:sz w:val="28"/>
          <w:szCs w:val="28"/>
          <w:u w:val="single"/>
        </w:rPr>
        <w:t>6.</w:t>
      </w:r>
      <w:r w:rsidR="00CE1A53" w:rsidRPr="00534EA6">
        <w:rPr>
          <w:rFonts w:ascii="Bookman Old Style" w:hAnsi="Bookman Old Style"/>
          <w:b/>
          <w:bCs/>
          <w:sz w:val="28"/>
          <w:szCs w:val="28"/>
          <w:u w:val="single"/>
        </w:rPr>
        <w:t xml:space="preserve">Ostatné </w:t>
      </w:r>
      <w:r w:rsidRPr="00534EA6">
        <w:rPr>
          <w:rFonts w:ascii="Bookman Old Style" w:hAnsi="Bookman Old Style"/>
          <w:b/>
          <w:bCs/>
          <w:sz w:val="28"/>
          <w:szCs w:val="28"/>
          <w:u w:val="single"/>
        </w:rPr>
        <w:t>dôležité informácie</w:t>
      </w:r>
    </w:p>
    <w:p w:rsidR="00CE1A53" w:rsidRPr="00BE6D30" w:rsidRDefault="00CE1A53" w:rsidP="008F4EF5">
      <w:pPr>
        <w:ind w:firstLine="709"/>
        <w:jc w:val="center"/>
        <w:rPr>
          <w:rFonts w:ascii="Bookman Old Style" w:hAnsi="Bookman Old Style"/>
          <w:b/>
        </w:rPr>
      </w:pPr>
      <w:r w:rsidRPr="00BE6D30">
        <w:rPr>
          <w:rFonts w:ascii="Bookman Old Style" w:hAnsi="Bookman Old Style"/>
          <w:b/>
        </w:rPr>
        <w:t>Konsolidácia:</w:t>
      </w:r>
    </w:p>
    <w:p w:rsidR="00CE1A53" w:rsidRPr="00BE6D30" w:rsidRDefault="00CE1A53" w:rsidP="0076019D">
      <w:pPr>
        <w:ind w:firstLine="709"/>
        <w:jc w:val="both"/>
        <w:rPr>
          <w:rFonts w:ascii="Bookman Old Style" w:hAnsi="Bookman Old Style"/>
          <w:b/>
        </w:rPr>
      </w:pPr>
    </w:p>
    <w:p w:rsidR="0076019D" w:rsidRPr="00BE6D30" w:rsidRDefault="0076019D" w:rsidP="0076019D">
      <w:pPr>
        <w:ind w:firstLine="709"/>
        <w:jc w:val="both"/>
        <w:rPr>
          <w:rFonts w:ascii="Bookman Old Style" w:hAnsi="Bookman Old Style"/>
        </w:rPr>
      </w:pPr>
      <w:r w:rsidRPr="00BE6D30">
        <w:rPr>
          <w:rFonts w:ascii="Bookman Old Style" w:hAnsi="Bookman Old Style"/>
        </w:rPr>
        <w:t>Konsolidovaná účtovná závierka Obce Rohovce</w:t>
      </w:r>
      <w:r w:rsidRPr="00BE6D30">
        <w:rPr>
          <w:rFonts w:ascii="Bookman Old Style" w:hAnsi="Bookman Old Style"/>
          <w:i/>
          <w:color w:val="0070C0"/>
        </w:rPr>
        <w:t xml:space="preserve"> </w:t>
      </w:r>
      <w:r w:rsidRPr="00BE6D30">
        <w:rPr>
          <w:rFonts w:ascii="Bookman Old Style" w:hAnsi="Bookman Old Style"/>
          <w:color w:val="0070C0"/>
        </w:rPr>
        <w:t xml:space="preserve"> </w:t>
      </w:r>
      <w:r w:rsidRPr="00BE6D30">
        <w:rPr>
          <w:rFonts w:ascii="Bookman Old Style" w:hAnsi="Bookman Old Style"/>
        </w:rPr>
        <w:t xml:space="preserve">bola zostavená v súlade so zákonom č. 431/2002 Z. z. o účtovníctve v znení neskorších predpisov v súlade s Opatrením Ministerstva financií Slovenskej republiky  zo dňa </w:t>
      </w:r>
      <w:r w:rsidR="00534EA6">
        <w:rPr>
          <w:rFonts w:ascii="Bookman Old Style" w:hAnsi="Bookman Old Style"/>
        </w:rPr>
        <w:t xml:space="preserve">17. decembra 2008   </w:t>
      </w:r>
      <w:r w:rsidRPr="00BE6D30">
        <w:rPr>
          <w:rFonts w:ascii="Bookman Old Style" w:hAnsi="Bookman Old Style"/>
        </w:rPr>
        <w:t xml:space="preserve"> č.MF/27526/2008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019D" w:rsidRPr="00BE6D30" w:rsidRDefault="0076019D" w:rsidP="0076019D">
      <w:pPr>
        <w:jc w:val="both"/>
        <w:rPr>
          <w:rFonts w:ascii="Bookman Old Style" w:hAnsi="Bookman Old Style"/>
        </w:rPr>
      </w:pPr>
    </w:p>
    <w:p w:rsidR="0076019D" w:rsidRPr="00BE6D30" w:rsidRDefault="0076019D" w:rsidP="0076019D">
      <w:pPr>
        <w:pStyle w:val="Odsekzoznamu"/>
        <w:numPr>
          <w:ilvl w:val="0"/>
          <w:numId w:val="13"/>
        </w:numPr>
        <w:rPr>
          <w:rFonts w:ascii="Bookman Old Style" w:hAnsi="Bookman Old Style"/>
        </w:rPr>
      </w:pPr>
      <w:r w:rsidRPr="00BE6D30">
        <w:rPr>
          <w:rFonts w:ascii="Bookman Old Style" w:hAnsi="Bookman Old Style"/>
        </w:rPr>
        <w:t>Identifikačné údaje o  konsolidujúcej účtovnej jednotke</w:t>
      </w:r>
    </w:p>
    <w:p w:rsidR="0076019D" w:rsidRPr="00BE6D30" w:rsidRDefault="0076019D" w:rsidP="0076019D">
      <w:pPr>
        <w:pStyle w:val="Odsekzoznamu"/>
        <w:rPr>
          <w:rFonts w:ascii="Bookman Old Style" w:hAnsi="Bookman Old Style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6019D" w:rsidRPr="00BE6D30" w:rsidTr="0076019D">
        <w:tc>
          <w:tcPr>
            <w:tcW w:w="4781" w:type="dxa"/>
            <w:vAlign w:val="center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Názov konsolidujúcej účtovnej jednotky</w:t>
            </w:r>
          </w:p>
        </w:tc>
        <w:tc>
          <w:tcPr>
            <w:tcW w:w="5479" w:type="dxa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Obec Rohovce</w:t>
            </w:r>
          </w:p>
        </w:tc>
      </w:tr>
      <w:tr w:rsidR="0076019D" w:rsidRPr="00BE6D30" w:rsidTr="0076019D">
        <w:tc>
          <w:tcPr>
            <w:tcW w:w="4781" w:type="dxa"/>
            <w:vAlign w:val="center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Sídlo konsolidujúcej účtovnej jednotky</w:t>
            </w:r>
          </w:p>
        </w:tc>
        <w:tc>
          <w:tcPr>
            <w:tcW w:w="5479" w:type="dxa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93030 Rohovce č.164</w:t>
            </w:r>
          </w:p>
        </w:tc>
      </w:tr>
      <w:tr w:rsidR="0076019D" w:rsidRPr="00BE6D30" w:rsidTr="0076019D">
        <w:tc>
          <w:tcPr>
            <w:tcW w:w="4781" w:type="dxa"/>
            <w:vAlign w:val="center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 xml:space="preserve"> 1990</w:t>
            </w:r>
          </w:p>
        </w:tc>
      </w:tr>
    </w:tbl>
    <w:p w:rsidR="0076019D" w:rsidRPr="00BE6D30" w:rsidRDefault="0076019D" w:rsidP="0076019D">
      <w:pPr>
        <w:rPr>
          <w:rFonts w:ascii="Bookman Old Style" w:hAnsi="Bookman Old Style"/>
        </w:rPr>
      </w:pPr>
    </w:p>
    <w:p w:rsidR="0076019D" w:rsidRPr="00BE6D30" w:rsidRDefault="0076019D" w:rsidP="0076019D">
      <w:pPr>
        <w:pStyle w:val="Odsekzoznamu"/>
        <w:numPr>
          <w:ilvl w:val="0"/>
          <w:numId w:val="13"/>
        </w:numPr>
        <w:rPr>
          <w:rFonts w:ascii="Bookman Old Style" w:hAnsi="Bookman Old Style"/>
        </w:rPr>
      </w:pPr>
      <w:r w:rsidRPr="00BE6D30">
        <w:rPr>
          <w:rFonts w:ascii="Bookman Old Style" w:hAnsi="Bookman Old Style"/>
        </w:rPr>
        <w:t>Identifikačné údaje o konsolidovaných  účtovných  jednotkách – rozpočtových organizáciách v zriaďovateľskej pôsobnosti konsolidujúcej účtovnej jednotky</w:t>
      </w:r>
    </w:p>
    <w:p w:rsidR="0076019D" w:rsidRPr="00BE6D30" w:rsidRDefault="0076019D" w:rsidP="0076019D">
      <w:pPr>
        <w:rPr>
          <w:rFonts w:ascii="Bookman Old Style" w:hAnsi="Bookman Old Style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6019D" w:rsidRPr="00BE6D30" w:rsidTr="0076019D">
        <w:tc>
          <w:tcPr>
            <w:tcW w:w="4781" w:type="dxa"/>
            <w:vAlign w:val="center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Názov konsolidovanej účtovnej jednotky</w:t>
            </w:r>
          </w:p>
        </w:tc>
        <w:tc>
          <w:tcPr>
            <w:tcW w:w="5479" w:type="dxa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Základná škola s VJM – ALAPISKOLA</w:t>
            </w:r>
          </w:p>
        </w:tc>
      </w:tr>
      <w:tr w:rsidR="0076019D" w:rsidRPr="00BE6D30" w:rsidTr="0076019D">
        <w:tc>
          <w:tcPr>
            <w:tcW w:w="4781" w:type="dxa"/>
            <w:vAlign w:val="center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Sídlo konsolidovanej účtovnej jednotky</w:t>
            </w:r>
          </w:p>
        </w:tc>
        <w:tc>
          <w:tcPr>
            <w:tcW w:w="5479" w:type="dxa"/>
          </w:tcPr>
          <w:p w:rsidR="0076019D" w:rsidRPr="00BE6D30" w:rsidRDefault="0076019D" w:rsidP="0076019D">
            <w:pPr>
              <w:rPr>
                <w:rFonts w:ascii="Bookman Old Style" w:hAnsi="Bookman Old Style"/>
              </w:rPr>
            </w:pPr>
            <w:r w:rsidRPr="00BE6D30">
              <w:rPr>
                <w:rFonts w:ascii="Bookman Old Style" w:hAnsi="Bookman Old Style"/>
              </w:rPr>
              <w:t>93030 Rohovce č. 106</w:t>
            </w:r>
          </w:p>
        </w:tc>
      </w:tr>
    </w:tbl>
    <w:p w:rsidR="0076019D" w:rsidRPr="00BE6D30" w:rsidRDefault="0076019D" w:rsidP="0076019D">
      <w:pPr>
        <w:rPr>
          <w:rFonts w:ascii="Bookman Old Style" w:hAnsi="Bookman Old Style"/>
          <w:u w:val="single"/>
        </w:rPr>
      </w:pPr>
    </w:p>
    <w:p w:rsidR="00534EA6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Vo verejnej správe  sú všetky  rozpočtové organizácie  považované za dcérske  účtovné jednotky  a sú konsolidované  metódou  úplnej konsolidácie.  Neurčuje sa u nich  podiel  na hlasovacích  právach  ani podiel  na základnom imaní  a vlastnom imaní.</w:t>
      </w:r>
    </w:p>
    <w:p w:rsidR="007B1EFA" w:rsidRPr="00BE6D30" w:rsidRDefault="007B1EFA" w:rsidP="007B1EFA">
      <w:pPr>
        <w:spacing w:line="360" w:lineRule="auto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  <w:b/>
        </w:rPr>
        <w:t>Konsolidácia  pri metóde úplnej  konsolidácie</w:t>
      </w:r>
      <w:r w:rsidRPr="00BE6D30">
        <w:rPr>
          <w:rFonts w:ascii="Bookman Old Style" w:hAnsi="Bookman Old Style" w:cs="Arial"/>
        </w:rPr>
        <w:t xml:space="preserve">  sa skladá z: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-konsolidácie kapitálu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-konsolidácie  pohľadávok a záväzkov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-konsolidácie  medzivýsledku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-konsolidácie  nákladov a výnosov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  <w:b/>
        </w:rPr>
        <w:t xml:space="preserve">Konsolidácia kapitálu:  </w:t>
      </w:r>
      <w:r w:rsidRPr="00BE6D30">
        <w:rPr>
          <w:rFonts w:ascii="Bookman Old Style" w:hAnsi="Bookman Old Style" w:cs="Arial"/>
        </w:rPr>
        <w:t>V prípade rozpočtových a príspevkových</w:t>
      </w:r>
      <w:r w:rsidRPr="00BE6D30">
        <w:rPr>
          <w:rFonts w:ascii="Bookman Old Style" w:hAnsi="Bookman Old Style" w:cs="Arial"/>
          <w:b/>
        </w:rPr>
        <w:t xml:space="preserve"> </w:t>
      </w:r>
      <w:r w:rsidRPr="00BE6D30">
        <w:rPr>
          <w:rFonts w:ascii="Bookman Old Style" w:hAnsi="Bookman Old Style" w:cs="Arial"/>
        </w:rPr>
        <w:t>organizácií  konsolidácia kapitálu sa nevykonáva.</w:t>
      </w:r>
    </w:p>
    <w:p w:rsidR="007B1EFA" w:rsidRPr="00BE6D30" w:rsidRDefault="007B1EFA" w:rsidP="00534EA6">
      <w:pPr>
        <w:numPr>
          <w:ilvl w:val="0"/>
          <w:numId w:val="17"/>
        </w:numPr>
        <w:tabs>
          <w:tab w:val="clear" w:pos="1440"/>
          <w:tab w:val="num" w:pos="567"/>
        </w:tabs>
        <w:ind w:left="567" w:hanging="283"/>
        <w:jc w:val="both"/>
        <w:rPr>
          <w:rFonts w:ascii="Bookman Old Style" w:hAnsi="Bookman Old Style" w:cs="Arial"/>
        </w:rPr>
      </w:pPr>
      <w:proofErr w:type="spellStart"/>
      <w:r w:rsidRPr="00BE6D30">
        <w:rPr>
          <w:rFonts w:ascii="Bookman Old Style" w:hAnsi="Bookman Old Style" w:cs="Arial"/>
          <w:b/>
        </w:rPr>
        <w:t>Goodwill</w:t>
      </w:r>
      <w:proofErr w:type="spellEnd"/>
      <w:r w:rsidRPr="00BE6D30">
        <w:rPr>
          <w:rFonts w:ascii="Bookman Old Style" w:hAnsi="Bookman Old Style" w:cs="Arial"/>
          <w:b/>
        </w:rPr>
        <w:t xml:space="preserve">  </w:t>
      </w:r>
      <w:r w:rsidR="009B6FB3" w:rsidRPr="009B6FB3">
        <w:rPr>
          <w:rFonts w:ascii="Bookman Old Style" w:hAnsi="Bookman Old Style" w:cs="Arial"/>
        </w:rPr>
        <w:t>u</w:t>
      </w:r>
      <w:r w:rsidRPr="009B6FB3">
        <w:rPr>
          <w:rFonts w:ascii="Bookman Old Style" w:hAnsi="Bookman Old Style" w:cs="Arial"/>
        </w:rPr>
        <w:t xml:space="preserve"> Obci Rohovce  nevznikol.  </w:t>
      </w:r>
      <w:proofErr w:type="spellStart"/>
      <w:r w:rsidRPr="009B6FB3">
        <w:rPr>
          <w:rFonts w:ascii="Bookman Old Style" w:hAnsi="Bookman Old Style" w:cs="Arial"/>
        </w:rPr>
        <w:t>Goodwill</w:t>
      </w:r>
      <w:proofErr w:type="spellEnd"/>
      <w:r w:rsidRPr="009B6FB3">
        <w:rPr>
          <w:rFonts w:ascii="Bookman Old Style" w:hAnsi="Bookman Old Style" w:cs="Arial"/>
        </w:rPr>
        <w:t xml:space="preserve"> nevzniká </w:t>
      </w:r>
      <w:r w:rsidR="009B6FB3">
        <w:rPr>
          <w:rFonts w:ascii="Bookman Old Style" w:hAnsi="Bookman Old Style" w:cs="Arial"/>
        </w:rPr>
        <w:t xml:space="preserve">ani </w:t>
      </w:r>
      <w:r w:rsidRPr="009B6FB3">
        <w:rPr>
          <w:rFonts w:ascii="Bookman Old Style" w:hAnsi="Bookman Old Style" w:cs="Arial"/>
        </w:rPr>
        <w:t>pri konsolidovanej účtovnej</w:t>
      </w:r>
      <w:r w:rsidRPr="00BE6D30">
        <w:rPr>
          <w:rFonts w:ascii="Bookman Old Style" w:hAnsi="Bookman Old Style" w:cs="Arial"/>
        </w:rPr>
        <w:t xml:space="preserve">  jednotke, ktorou je rozpočtová organizácia </w:t>
      </w:r>
      <w:r w:rsidR="009B6FB3">
        <w:rPr>
          <w:rFonts w:ascii="Bookman Old Style" w:hAnsi="Bookman Old Style" w:cs="Arial"/>
        </w:rPr>
        <w:t>/</w:t>
      </w:r>
      <w:r w:rsidRPr="00BE6D30">
        <w:rPr>
          <w:rFonts w:ascii="Bookman Old Style" w:hAnsi="Bookman Old Style" w:cs="Arial"/>
        </w:rPr>
        <w:t>ZŠ s VJM Rohovce/.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  <w:b/>
        </w:rPr>
        <w:t xml:space="preserve"> Konsolidácia  pohľadávok a záväzkov: </w:t>
      </w:r>
      <w:r w:rsidRPr="00BE6D30">
        <w:rPr>
          <w:rFonts w:ascii="Bookman Old Style" w:hAnsi="Bookman Old Style" w:cs="Arial"/>
        </w:rPr>
        <w:t xml:space="preserve">predstavuje  vylúčenie všetkých  vzájomných  pohľadávok a záväzkov medzi   účtovnými jednotkami v konsolidovanom celku napríklad pohľadávok  a záväzkov, zúčtovacích vzťahov- transferov. V podmienkach verejnej správy   predmetom eliminácie sú  pohľadávky a záväzky,  zostatky transferových účtov účtovnej skupiny 35 . Medzi obcou a zriadenou  rozpočtovou organizáciou z titulu čerpania  bežných  a kapitálových  výdavkov alebo ako vzťah  voči rozpočtu obce na </w:t>
      </w:r>
      <w:r w:rsidRPr="00BE6D30">
        <w:rPr>
          <w:rFonts w:ascii="Bookman Old Style" w:hAnsi="Bookman Old Style" w:cs="Arial"/>
          <w:b/>
        </w:rPr>
        <w:t xml:space="preserve">účtoch 351 a 355. </w:t>
      </w:r>
      <w:r w:rsidRPr="00BE6D30">
        <w:rPr>
          <w:rFonts w:ascii="Bookman Old Style" w:hAnsi="Bookman Old Style" w:cs="Arial"/>
        </w:rPr>
        <w:t xml:space="preserve">Transfery  medzi obcou  a RO  sú vykázané  ako zrkadlový  obraz. Táto eliminácia  nebude mať vplyv na konsolidovaný  výsledok hospodárenia. </w:t>
      </w:r>
    </w:p>
    <w:p w:rsidR="0076019D" w:rsidRPr="00BE6D30" w:rsidRDefault="0076019D" w:rsidP="00534EA6">
      <w:pPr>
        <w:jc w:val="both"/>
        <w:rPr>
          <w:rFonts w:ascii="Bookman Old Style" w:hAnsi="Bookman Old Style"/>
        </w:rPr>
      </w:pP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  <w:b/>
        </w:rPr>
        <w:t>Konsolidácia medzivýsledku</w:t>
      </w:r>
      <w:r w:rsidRPr="00BE6D30">
        <w:rPr>
          <w:rFonts w:ascii="Bookman Old Style" w:hAnsi="Bookman Old Style" w:cs="Arial"/>
        </w:rPr>
        <w:t xml:space="preserve">- konsolidácia  medzivýsledku  sa neuskutočnila, nakoľko  sa neuskutočnil  predaj majetku medzi  účtovnými jednotkami konsolidačného celku. </w:t>
      </w: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</w:p>
    <w:p w:rsidR="007B1EFA" w:rsidRPr="00BE6D30" w:rsidRDefault="007B1EFA" w:rsidP="00534EA6">
      <w:p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  <w:b/>
        </w:rPr>
        <w:t xml:space="preserve">Konsolidácia  nákladov a výnosov – </w:t>
      </w:r>
      <w:r w:rsidRPr="00BE6D30">
        <w:rPr>
          <w:rFonts w:ascii="Bookman Old Style" w:hAnsi="Bookman Old Style" w:cs="Arial"/>
        </w:rPr>
        <w:t>Náklady a výnosy  eliminujú / vylučujú, vynechávajú/ z agregovaných údajov vo výkaze  ziskov  a strát- fikcia ekonomickej jednotky.</w:t>
      </w:r>
    </w:p>
    <w:p w:rsidR="007B1EFA" w:rsidRPr="00BE6D30" w:rsidRDefault="007B1EFA" w:rsidP="00534EA6">
      <w:pPr>
        <w:rPr>
          <w:rFonts w:ascii="Bookman Old Style" w:hAnsi="Bookman Old Style" w:cs="Arial"/>
          <w:i/>
          <w:color w:val="0070C0"/>
        </w:rPr>
      </w:pPr>
      <w:r w:rsidRPr="00BE6D30">
        <w:rPr>
          <w:rFonts w:ascii="Bookman Old Style" w:hAnsi="Bookman Old Style" w:cs="Arial"/>
        </w:rPr>
        <w:t>Popis ďalších významných informácií o aktívach a pasívach:</w:t>
      </w:r>
    </w:p>
    <w:p w:rsidR="007B1EFA" w:rsidRPr="00BE6D30" w:rsidRDefault="007B1EFA" w:rsidP="00534EA6">
      <w:pPr>
        <w:numPr>
          <w:ilvl w:val="0"/>
          <w:numId w:val="15"/>
        </w:numPr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Konsolidovaný celok Obce Rohovce</w:t>
      </w:r>
      <w:r w:rsidRPr="00BE6D30">
        <w:rPr>
          <w:rFonts w:ascii="Bookman Old Style" w:hAnsi="Bookman Old Style" w:cs="Arial"/>
          <w:color w:val="0070C0"/>
        </w:rPr>
        <w:t xml:space="preserve">  </w:t>
      </w:r>
      <w:r w:rsidRPr="00BE6D30">
        <w:rPr>
          <w:rFonts w:ascii="Bookman Old Style" w:hAnsi="Bookman Old Style" w:cs="Arial"/>
        </w:rPr>
        <w:t xml:space="preserve">zahŕňa 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1/ jednu / rozpočtovú organizáciu</w:t>
      </w:r>
      <w:r w:rsidRPr="00BE6D30">
        <w:rPr>
          <w:rFonts w:ascii="Bookman Old Style" w:hAnsi="Bookman Old Style" w:cs="Arial"/>
          <w:color w:val="0070C0"/>
        </w:rPr>
        <w:t>, J</w:t>
      </w:r>
      <w:r w:rsidRPr="00BE6D30">
        <w:rPr>
          <w:rFonts w:ascii="Bookman Old Style" w:hAnsi="Bookman Old Style" w:cs="Arial"/>
        </w:rPr>
        <w:t>ej identifikačné údaje sa nachádzajú v priloženom prehľade.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  <w:color w:val="0070C0"/>
        </w:rPr>
      </w:pPr>
      <w:r w:rsidRPr="00BE6D30">
        <w:rPr>
          <w:rFonts w:ascii="Bookman Old Style" w:hAnsi="Bookman Old Style" w:cs="Arial"/>
        </w:rPr>
        <w:t>Rezervy sa v konsolidovanom celku tvorili v rámci hlavnej činnosti</w:t>
      </w:r>
      <w:r w:rsidRPr="00BE6D30">
        <w:rPr>
          <w:rFonts w:ascii="Bookman Old Style" w:hAnsi="Bookman Old Style" w:cs="Arial"/>
          <w:color w:val="0070C0"/>
        </w:rPr>
        <w:t xml:space="preserve">, </w:t>
      </w:r>
      <w:r w:rsidRPr="00BE6D30">
        <w:rPr>
          <w:rFonts w:ascii="Bookman Old Style" w:hAnsi="Bookman Old Style" w:cs="Arial"/>
        </w:rPr>
        <w:t>konkrétne hodnoty sa nachádzajú v priloženom  prehľade o pohybe rezerv; najvýznamnejšia tvorba, zrušenie rezerv sa vykázala v oblasti  miezd  za dovolenku  a odvodov a v oblasti nevyfakturovaných dodávok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Najvýznamnejší prírastok dlhodobého majetku bol vykázaný v konsolidovanej účtovnej  jednotke Obec  Rohovce. Najvýznamnejší úbytok dlhodobého majetku bol vykázaný v konsolidovanej účtovnej jednotke Obec Rohovce.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  <w:color w:val="0070C0"/>
        </w:rPr>
      </w:pPr>
      <w:r w:rsidRPr="00BE6D30">
        <w:rPr>
          <w:rFonts w:ascii="Bookman Old Style" w:hAnsi="Bookman Old Style" w:cs="Arial"/>
        </w:rPr>
        <w:t>V rámci dlhodobého finančného  majetku vykazuje konsolidovaný celok Obec  Rohovce</w:t>
      </w:r>
      <w:r w:rsidRPr="00BE6D30">
        <w:rPr>
          <w:rFonts w:ascii="Bookman Old Style" w:hAnsi="Bookman Old Style" w:cs="Arial"/>
          <w:color w:val="0070C0"/>
        </w:rPr>
        <w:t xml:space="preserve">  </w:t>
      </w:r>
      <w:r w:rsidRPr="00BE6D30">
        <w:rPr>
          <w:rFonts w:ascii="Bookman Old Style" w:hAnsi="Bookman Old Style" w:cs="Arial"/>
        </w:rPr>
        <w:t>realizovateľné cenné papiere  hodnote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  <w:b/>
        </w:rPr>
        <w:t>189 083,43 €.</w:t>
      </w:r>
      <w:r w:rsidRPr="00BE6D30">
        <w:rPr>
          <w:rFonts w:ascii="Bookman Old Style" w:hAnsi="Bookman Old Style" w:cs="Arial"/>
          <w:color w:val="0070C0"/>
        </w:rPr>
        <w:t xml:space="preserve"> 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Konsolidovaný celok nevytvoril opravné položky k zásobám .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>Ekonomické transakcie sa realizovalo medzi Obcou Rohovce a rozpočtovou organizáciou ZŠ s VJM Rohovce.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 xml:space="preserve"> 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 xml:space="preserve">Konsolidovaný celok vykazuje  pohľadávky vo výške  </w:t>
      </w:r>
      <w:r w:rsidRPr="00BE6D30">
        <w:rPr>
          <w:rFonts w:ascii="Bookman Old Style" w:hAnsi="Bookman Old Style" w:cs="Arial"/>
          <w:b/>
        </w:rPr>
        <w:t>9 734,13 €</w:t>
      </w:r>
      <w:r w:rsidRPr="00BE6D30">
        <w:rPr>
          <w:rFonts w:ascii="Bookman Old Style" w:hAnsi="Bookman Old Style" w:cs="Arial"/>
          <w:b/>
          <w:color w:val="0070C0"/>
        </w:rPr>
        <w:t>,</w:t>
      </w:r>
      <w:r w:rsidRPr="00BE6D30">
        <w:rPr>
          <w:rFonts w:ascii="Bookman Old Style" w:hAnsi="Bookman Old Style" w:cs="Arial"/>
        </w:rPr>
        <w:t xml:space="preserve"> ktoré sa týkajú viac druhov  ekonomických transakcií .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Najväčší podiel na vykázaných dlhodobých pohľadávkach má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Obec Rohovce.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 xml:space="preserve">Konsolidovaný celok vykazuje dlhodobé  záväzky vo výške </w:t>
      </w:r>
      <w:r w:rsidRPr="00BE6D30">
        <w:rPr>
          <w:rFonts w:ascii="Bookman Old Style" w:hAnsi="Bookman Old Style" w:cs="Arial"/>
          <w:b/>
        </w:rPr>
        <w:t>1 639,24 €.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Najväčší podiel na vykázaných dlhodobých záväzkoch má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Obec Rohovce</w:t>
      </w:r>
      <w:r w:rsidRPr="00BE6D30">
        <w:rPr>
          <w:rFonts w:ascii="Bookman Old Style" w:hAnsi="Bookman Old Style" w:cs="Arial"/>
          <w:color w:val="0070C0"/>
        </w:rPr>
        <w:t>.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 xml:space="preserve">Konsolidovaný celok vykazuje krátkodobé  záväzky vo výške </w:t>
      </w:r>
      <w:r w:rsidRPr="00BE6D30">
        <w:rPr>
          <w:rFonts w:ascii="Bookman Old Style" w:hAnsi="Bookman Old Style" w:cs="Arial"/>
          <w:b/>
        </w:rPr>
        <w:t>53 656,54 €.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Najväčší podiel na vykázaných krátkodobých záväzkoch má</w:t>
      </w:r>
      <w:r w:rsidRPr="00BE6D30">
        <w:rPr>
          <w:rFonts w:ascii="Bookman Old Style" w:hAnsi="Bookman Old Style" w:cs="Arial"/>
          <w:color w:val="0070C0"/>
        </w:rPr>
        <w:t xml:space="preserve"> </w:t>
      </w:r>
      <w:r w:rsidRPr="00BE6D30">
        <w:rPr>
          <w:rFonts w:ascii="Bookman Old Style" w:hAnsi="Bookman Old Style" w:cs="Arial"/>
        </w:rPr>
        <w:t>Obec Rohovce.</w:t>
      </w:r>
      <w:r w:rsidRPr="00BE6D30">
        <w:rPr>
          <w:rFonts w:ascii="Bookman Old Style" w:hAnsi="Bookman Old Style" w:cs="Arial"/>
          <w:color w:val="0070C0"/>
        </w:rPr>
        <w:t xml:space="preserve"> </w:t>
      </w:r>
    </w:p>
    <w:p w:rsidR="007B1EFA" w:rsidRPr="00BE6D30" w:rsidRDefault="007B1EFA" w:rsidP="00534EA6">
      <w:pPr>
        <w:numPr>
          <w:ilvl w:val="1"/>
          <w:numId w:val="14"/>
        </w:numPr>
        <w:tabs>
          <w:tab w:val="clear" w:pos="1440"/>
          <w:tab w:val="num" w:pos="1080"/>
        </w:tabs>
        <w:ind w:left="1080"/>
        <w:jc w:val="both"/>
        <w:rPr>
          <w:rFonts w:ascii="Bookman Old Style" w:hAnsi="Bookman Old Style" w:cs="Arial"/>
        </w:rPr>
      </w:pPr>
      <w:r w:rsidRPr="00BE6D30">
        <w:rPr>
          <w:rFonts w:ascii="Bookman Old Style" w:hAnsi="Bookman Old Style" w:cs="Arial"/>
        </w:rPr>
        <w:t xml:space="preserve">Odložené dane nie sú . </w:t>
      </w:r>
    </w:p>
    <w:p w:rsidR="007B1EFA" w:rsidRPr="00BA6A6B" w:rsidRDefault="007B1EFA" w:rsidP="0076019D">
      <w:pPr>
        <w:jc w:val="both"/>
      </w:pPr>
    </w:p>
    <w:p w:rsidR="008F4EF5" w:rsidRDefault="00CE1A53" w:rsidP="008F4EF5">
      <w:pPr>
        <w:spacing w:line="360" w:lineRule="auto"/>
        <w:ind w:left="2124" w:firstLine="708"/>
        <w:rPr>
          <w:rFonts w:ascii="Bookman Old Style" w:hAnsi="Bookman Old Style"/>
          <w:b/>
          <w:bCs/>
          <w:u w:val="single"/>
        </w:rPr>
      </w:pPr>
      <w:r w:rsidRPr="00533962">
        <w:rPr>
          <w:rFonts w:ascii="Bookman Old Style" w:hAnsi="Bookman Old Style"/>
          <w:b/>
          <w:bCs/>
          <w:u w:val="single"/>
        </w:rPr>
        <w:lastRenderedPageBreak/>
        <w:t>Prijaté granty a</w:t>
      </w:r>
      <w:r w:rsidR="008F4EF5">
        <w:rPr>
          <w:rFonts w:ascii="Bookman Old Style" w:hAnsi="Bookman Old Style"/>
          <w:b/>
          <w:bCs/>
          <w:u w:val="single"/>
        </w:rPr>
        <w:t> </w:t>
      </w:r>
      <w:r w:rsidRPr="00533962">
        <w:rPr>
          <w:rFonts w:ascii="Bookman Old Style" w:hAnsi="Bookman Old Style"/>
          <w:b/>
          <w:bCs/>
          <w:u w:val="single"/>
        </w:rPr>
        <w:t>transfery</w:t>
      </w:r>
    </w:p>
    <w:p w:rsidR="00534EA6" w:rsidRPr="00533962" w:rsidRDefault="0076019D" w:rsidP="008F4EF5">
      <w:pPr>
        <w:spacing w:line="360" w:lineRule="auto"/>
        <w:ind w:left="2124" w:firstLine="708"/>
        <w:rPr>
          <w:rFonts w:ascii="Bookman Old Style" w:hAnsi="Bookman Old Style"/>
          <w:b/>
          <w:bCs/>
          <w:u w:val="single"/>
        </w:rPr>
      </w:pPr>
      <w:r w:rsidRPr="00533962">
        <w:rPr>
          <w:rFonts w:ascii="Bookman Old Style" w:hAnsi="Bookman Old Style"/>
          <w:b/>
          <w:bCs/>
          <w:u w:val="single"/>
        </w:rPr>
        <w:t xml:space="preserve">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 xml:space="preserve">Bežné a kapitálové transfery  v rámci verejnej správy  - zo štátneho rozpočtu </w:t>
      </w:r>
      <w:r w:rsidRPr="00A075F5">
        <w:rPr>
          <w:rFonts w:ascii="Bookman Old Style" w:hAnsi="Bookman Old Style"/>
          <w:b/>
          <w:sz w:val="22"/>
          <w:szCs w:val="22"/>
          <w:u w:val="single"/>
        </w:rPr>
        <w:t xml:space="preserve">/ 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312 001, 312 012, 322,001,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zdroj: 111 /: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 w:rsidRPr="005D19E7">
        <w:rPr>
          <w:rFonts w:ascii="Bookman Old Style" w:hAnsi="Bookman Old Style"/>
          <w:sz w:val="22"/>
          <w:szCs w:val="22"/>
        </w:rPr>
        <w:t>V roku 20</w:t>
      </w:r>
      <w:r>
        <w:rPr>
          <w:rFonts w:ascii="Bookman Old Style" w:hAnsi="Bookman Old Style"/>
          <w:sz w:val="22"/>
          <w:szCs w:val="22"/>
        </w:rPr>
        <w:t xml:space="preserve">13 obec obdŕžala zo štátneho rozpočtu nasledovné bežné a kapitálové transfery /v €/: 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tbl>
      <w:tblPr>
        <w:tblStyle w:val="Mriekatabuky"/>
        <w:tblW w:w="0" w:type="auto"/>
        <w:tblLayout w:type="fixed"/>
        <w:tblLook w:val="01E0"/>
      </w:tblPr>
      <w:tblGrid>
        <w:gridCol w:w="1668"/>
        <w:gridCol w:w="1559"/>
        <w:gridCol w:w="1276"/>
        <w:gridCol w:w="3543"/>
        <w:gridCol w:w="1181"/>
      </w:tblGrid>
      <w:tr w:rsidR="00CE1A53" w:rsidTr="00CE1A53">
        <w:trPr>
          <w:trHeight w:val="510"/>
        </w:trPr>
        <w:tc>
          <w:tcPr>
            <w:tcW w:w="1668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Poskytnutý transfer :</w:t>
            </w:r>
          </w:p>
        </w:tc>
        <w:tc>
          <w:tcPr>
            <w:tcW w:w="1559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Vyčerpaný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transfer: </w:t>
            </w:r>
          </w:p>
        </w:tc>
        <w:tc>
          <w:tcPr>
            <w:tcW w:w="1276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Zostatok k 31.12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. 2013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Účel: 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Poskytovateľ: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212 254,00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212 254,00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ZŠ</w:t>
            </w:r>
            <w:r w:rsidRPr="006F0C7B">
              <w:rPr>
                <w:rFonts w:ascii="Bookman Old Style" w:hAnsi="Bookman Old Style"/>
                <w:sz w:val="20"/>
                <w:szCs w:val="20"/>
              </w:rPr>
              <w:t>s</w:t>
            </w:r>
            <w:proofErr w:type="spellEnd"/>
            <w:r w:rsidRPr="006F0C7B">
              <w:rPr>
                <w:rFonts w:ascii="Bookman Old Style" w:hAnsi="Bookman Old Style"/>
                <w:sz w:val="20"/>
                <w:szCs w:val="20"/>
              </w:rPr>
              <w:t> VJM- normatívne prostriedky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2 250,00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2 250,00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MŠ- na výchovu a</w:t>
            </w:r>
            <w:r w:rsidR="00534EA6">
              <w:rPr>
                <w:rFonts w:ascii="Bookman Old Style" w:hAnsi="Bookman Old Style"/>
                <w:sz w:val="20"/>
                <w:szCs w:val="20"/>
              </w:rPr>
              <w:t> </w:t>
            </w:r>
            <w:r>
              <w:rPr>
                <w:rFonts w:ascii="Bookman Old Style" w:hAnsi="Bookman Old Style"/>
                <w:sz w:val="20"/>
                <w:szCs w:val="20"/>
              </w:rPr>
              <w:t>vzdelávanie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167,00</w:t>
            </w:r>
          </w:p>
        </w:tc>
        <w:tc>
          <w:tcPr>
            <w:tcW w:w="1559" w:type="dxa"/>
          </w:tcPr>
          <w:p w:rsidR="00CE1A53" w:rsidRPr="00736B00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 w:cs="Arial"/>
                <w:sz w:val="22"/>
                <w:szCs w:val="22"/>
              </w:rPr>
              <w:t>167,00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ZŠ –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nenormatívne-žiaci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SZP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2 726,00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2 726,00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ZŠ-nenormatívne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–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vzdel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>. poukazy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4 230,88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4 119,38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111,50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ZŠ- nenormatívne – dopravné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1 440,00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1 440,00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ZŠ- nenormatívne – asistent učiteľa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MŠVaV</w:t>
            </w:r>
            <w:proofErr w:type="spellEnd"/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3 534,00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3 534,00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ZŠ- 5%-né zvýšenie platov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MF SR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323,40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323,40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Hmotná núdza –strava, ŠP-ZŠ</w:t>
            </w:r>
          </w:p>
        </w:tc>
        <w:tc>
          <w:tcPr>
            <w:tcW w:w="1181" w:type="dxa"/>
            <w:tcBorders>
              <w:top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ÚPaSV</w:t>
            </w:r>
            <w:proofErr w:type="spellEnd"/>
          </w:p>
        </w:tc>
      </w:tr>
      <w:tr w:rsidR="00CE1A53" w:rsidTr="00CE1A53">
        <w:trPr>
          <w:trHeight w:val="240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1807,10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1807,10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Matrika – prenesený výkon  ŠS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MV SR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393,69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393,69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REGOB-prenesený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výkon  ŠS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MV SR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62,51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62,51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Pozemné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komunikácie-prenes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>. Výkon</w:t>
            </w:r>
          </w:p>
        </w:tc>
        <w:tc>
          <w:tcPr>
            <w:tcW w:w="1181" w:type="dxa"/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ObÚ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CDaPK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Trnava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125,18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125,18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OchranaŽP-prenes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. </w:t>
            </w:r>
            <w:r w:rsidR="00534EA6">
              <w:rPr>
                <w:rFonts w:ascii="Bookman Old Style" w:hAnsi="Bookman Old Style"/>
                <w:sz w:val="20"/>
                <w:szCs w:val="20"/>
              </w:rPr>
              <w:t>V</w:t>
            </w:r>
            <w:r>
              <w:rPr>
                <w:rFonts w:ascii="Bookman Old Style" w:hAnsi="Bookman Old Style"/>
                <w:sz w:val="20"/>
                <w:szCs w:val="20"/>
              </w:rPr>
              <w:t>ýkon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ObÚ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ŽP Trnava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1109,49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1109,49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Stavebný poriadok- prenes. výkon </w:t>
            </w:r>
          </w:p>
        </w:tc>
        <w:tc>
          <w:tcPr>
            <w:tcW w:w="1181" w:type="dxa"/>
            <w:tcBorders>
              <w:top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MDVRR  SR</w:t>
            </w:r>
          </w:p>
        </w:tc>
      </w:tr>
      <w:tr w:rsidR="00CE1A53" w:rsidTr="00CE1A53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9,71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9,71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Vojenské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hroby-prenes.výkon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ObÚ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org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>.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Trnava</w:t>
            </w:r>
          </w:p>
        </w:tc>
      </w:tr>
      <w:tr w:rsidR="00CE1A53" w:rsidTr="00CE1A53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865,42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865,42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Voľby VÚC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MV SR</w:t>
            </w:r>
          </w:p>
        </w:tc>
      </w:tr>
      <w:tr w:rsidR="00CE1A53" w:rsidTr="00CE1A53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4 498,06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4 498,06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Na riešenie cestnej infraštruktúry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MV SR </w:t>
            </w:r>
          </w:p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ObÚ</w:t>
            </w:r>
            <w:proofErr w:type="spellEnd"/>
          </w:p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Trnava</w:t>
            </w:r>
          </w:p>
        </w:tc>
      </w:tr>
      <w:tr w:rsidR="00CE1A53" w:rsidTr="00CE1A53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1 713,19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1 713,19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Azylové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zariadenie-úhrada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výdavkov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MV SR</w:t>
            </w:r>
          </w:p>
        </w:tc>
      </w:tr>
      <w:tr w:rsidR="00CE1A53" w:rsidTr="00CE1A53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3 000,00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3 000,00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Vybudovanie kamerového systému - kapitálový transfer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MDVRR S</w:t>
            </w:r>
          </w:p>
        </w:tc>
      </w:tr>
      <w:tr w:rsidR="00CE1A53" w:rsidTr="00CE1A53">
        <w:trPr>
          <w:trHeight w:val="27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B941A6" w:rsidRDefault="00CE1A53" w:rsidP="00CE1A53">
            <w:pPr>
              <w:jc w:val="right"/>
              <w:rPr>
                <w:rFonts w:ascii="Bookman Old Style" w:hAnsi="Bookman Old Style"/>
                <w:b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240 509,63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B941A6" w:rsidRDefault="00CE1A53" w:rsidP="00CE1A53">
            <w:pPr>
              <w:jc w:val="right"/>
              <w:rPr>
                <w:rFonts w:ascii="Bookman Old Style" w:hAnsi="Bookman Old Style"/>
                <w:b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240 398,13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B941A6" w:rsidRDefault="00CE1A53" w:rsidP="00CE1A53">
            <w:pPr>
              <w:jc w:val="right"/>
              <w:rPr>
                <w:rFonts w:ascii="Bookman Old Style" w:hAnsi="Bookman Old Style"/>
                <w:b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</w:rPr>
              <w:t>111,50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FC1F79" w:rsidRDefault="00CE1A53" w:rsidP="00CE1A5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FC1F79">
              <w:rPr>
                <w:rFonts w:ascii="Bookman Old Style" w:hAnsi="Bookman Old Style"/>
                <w:b/>
                <w:sz w:val="20"/>
                <w:szCs w:val="20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CE1A53" w:rsidRPr="00FC1F79" w:rsidRDefault="00CE1A53" w:rsidP="00CE1A5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</w:p>
        </w:tc>
      </w:tr>
    </w:tbl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Transfery v rámci verejnej správy  -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Úrad práce, soc. vecí a rodiny – Operačný program Zamestnanosť  a sociálna inklúzia</w:t>
      </w:r>
      <w:r w:rsidRPr="00A075F5">
        <w:rPr>
          <w:rFonts w:ascii="Bookman Old Style" w:hAnsi="Bookman Old Style"/>
          <w:b/>
          <w:sz w:val="22"/>
          <w:szCs w:val="22"/>
          <w:u w:val="single"/>
        </w:rPr>
        <w:t xml:space="preserve"> / 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položka  312 001, 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zdroj: 11T1- ESF, 11T2-spolufinancovanie zo štátneho rozpočtu/: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 w:rsidRPr="005D19E7">
        <w:rPr>
          <w:rFonts w:ascii="Bookman Old Style" w:hAnsi="Bookman Old Style"/>
          <w:sz w:val="22"/>
          <w:szCs w:val="22"/>
        </w:rPr>
        <w:t>V roku 20</w:t>
      </w:r>
      <w:r>
        <w:rPr>
          <w:rFonts w:ascii="Bookman Old Style" w:hAnsi="Bookman Old Style"/>
          <w:sz w:val="22"/>
          <w:szCs w:val="22"/>
        </w:rPr>
        <w:t xml:space="preserve">13 obec obdŕžala podľa § 50j zákona č.5/2004 </w:t>
      </w:r>
      <w:proofErr w:type="spellStart"/>
      <w:r>
        <w:rPr>
          <w:rFonts w:ascii="Bookman Old Style" w:hAnsi="Bookman Old Style"/>
          <w:sz w:val="22"/>
          <w:szCs w:val="22"/>
        </w:rPr>
        <w:t>Z.z</w:t>
      </w:r>
      <w:proofErr w:type="spellEnd"/>
      <w:r>
        <w:rPr>
          <w:rFonts w:ascii="Bookman Old Style" w:hAnsi="Bookman Old Style"/>
          <w:sz w:val="22"/>
          <w:szCs w:val="22"/>
        </w:rPr>
        <w:t xml:space="preserve">. o službách zamestnanosti nasledovné bežné transfery /v €/: 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tbl>
      <w:tblPr>
        <w:tblStyle w:val="Mriekatabuky"/>
        <w:tblW w:w="0" w:type="auto"/>
        <w:tblLayout w:type="fixed"/>
        <w:tblLook w:val="01E0"/>
      </w:tblPr>
      <w:tblGrid>
        <w:gridCol w:w="1668"/>
        <w:gridCol w:w="1559"/>
        <w:gridCol w:w="1276"/>
        <w:gridCol w:w="3543"/>
        <w:gridCol w:w="1181"/>
      </w:tblGrid>
      <w:tr w:rsidR="00CE1A53" w:rsidRPr="006F0C7B" w:rsidTr="00CE1A53">
        <w:trPr>
          <w:trHeight w:val="510"/>
        </w:trPr>
        <w:tc>
          <w:tcPr>
            <w:tcW w:w="1668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Poskytnutý transfer :</w:t>
            </w:r>
          </w:p>
        </w:tc>
        <w:tc>
          <w:tcPr>
            <w:tcW w:w="1559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Vyčerpaný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transfer: </w:t>
            </w:r>
          </w:p>
        </w:tc>
        <w:tc>
          <w:tcPr>
            <w:tcW w:w="1276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Zostatok k 31.12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. 2013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Účel: 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proofErr w:type="spellStart"/>
            <w:r>
              <w:rPr>
                <w:rFonts w:ascii="Bookman Old Style" w:hAnsi="Bookman Old Style"/>
                <w:b/>
                <w:sz w:val="22"/>
                <w:szCs w:val="22"/>
              </w:rPr>
              <w:t>Posky-tovateľ</w:t>
            </w:r>
            <w:proofErr w:type="spellEnd"/>
            <w:r>
              <w:rPr>
                <w:rFonts w:ascii="Bookman Old Style" w:hAnsi="Bookman Old Style"/>
                <w:b/>
                <w:sz w:val="22"/>
                <w:szCs w:val="22"/>
              </w:rPr>
              <w:t>:</w:t>
            </w:r>
          </w:p>
        </w:tc>
      </w:tr>
      <w:tr w:rsidR="00CE1A53" w:rsidRPr="006F0C7B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3 692,08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3692,08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§ 50 j- na čistenie verejných </w:t>
            </w:r>
            <w:r>
              <w:rPr>
                <w:rFonts w:ascii="Bookman Old Style" w:hAnsi="Bookman Old Style"/>
                <w:sz w:val="20"/>
                <w:szCs w:val="20"/>
              </w:rPr>
              <w:lastRenderedPageBreak/>
              <w:t>priestranstiev- obdobie júl- október 2013/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lastRenderedPageBreak/>
              <w:t>ÚPaSV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lastRenderedPageBreak/>
              <w:t>Dun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>. Streda</w:t>
            </w:r>
          </w:p>
        </w:tc>
      </w:tr>
    </w:tbl>
    <w:p w:rsidR="00533962" w:rsidRDefault="00533962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 xml:space="preserve">Transfery v rámci verejnej správy  - z prostriedkov EPFRV a  štátneho rozpočtu </w:t>
      </w:r>
      <w:r w:rsidRPr="00A075F5">
        <w:rPr>
          <w:rFonts w:ascii="Bookman Old Style" w:hAnsi="Bookman Old Style"/>
          <w:b/>
          <w:sz w:val="22"/>
          <w:szCs w:val="22"/>
          <w:u w:val="single"/>
        </w:rPr>
        <w:t xml:space="preserve">/ 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322 001,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zdroj: 11K1, 11K2 /: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1E0"/>
      </w:tblPr>
      <w:tblGrid>
        <w:gridCol w:w="1668"/>
        <w:gridCol w:w="1559"/>
        <w:gridCol w:w="1276"/>
        <w:gridCol w:w="3543"/>
        <w:gridCol w:w="1181"/>
      </w:tblGrid>
      <w:tr w:rsidR="00CE1A53" w:rsidRPr="006F0C7B" w:rsidTr="00CE1A53">
        <w:trPr>
          <w:trHeight w:val="510"/>
        </w:trPr>
        <w:tc>
          <w:tcPr>
            <w:tcW w:w="1668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Poskytnutý transfer :</w:t>
            </w:r>
          </w:p>
        </w:tc>
        <w:tc>
          <w:tcPr>
            <w:tcW w:w="1559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Vyčerpaný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transfer: </w:t>
            </w:r>
          </w:p>
        </w:tc>
        <w:tc>
          <w:tcPr>
            <w:tcW w:w="1276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Zostatok k 31.12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. 2013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Účel: 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proofErr w:type="spellStart"/>
            <w:r>
              <w:rPr>
                <w:rFonts w:ascii="Bookman Old Style" w:hAnsi="Bookman Old Style"/>
                <w:b/>
                <w:sz w:val="22"/>
                <w:szCs w:val="22"/>
              </w:rPr>
              <w:t>Posky-tovateľ</w:t>
            </w:r>
            <w:proofErr w:type="spellEnd"/>
            <w:r>
              <w:rPr>
                <w:rFonts w:ascii="Bookman Old Style" w:hAnsi="Bookman Old Style"/>
                <w:b/>
                <w:sz w:val="22"/>
                <w:szCs w:val="22"/>
              </w:rPr>
              <w:t>:</w:t>
            </w:r>
          </w:p>
        </w:tc>
      </w:tr>
      <w:tr w:rsidR="00CE1A53" w:rsidRPr="006F0C7B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149 079,75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149 079,75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Refundácia výdavkov na akciu Úprava námestia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Pôdohospplatobná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agentúra</w:t>
            </w:r>
          </w:p>
        </w:tc>
      </w:tr>
    </w:tbl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9B6FB3" w:rsidRDefault="009B6FB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 xml:space="preserve">Transfery v rámci verejnej správy  - zo štátneho rozpočtu </w:t>
      </w:r>
      <w:r w:rsidRPr="00A075F5">
        <w:rPr>
          <w:rFonts w:ascii="Bookman Old Style" w:hAnsi="Bookman Old Style"/>
          <w:b/>
          <w:sz w:val="22"/>
          <w:szCs w:val="22"/>
          <w:u w:val="single"/>
        </w:rPr>
        <w:t xml:space="preserve">/ 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312 001,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>zdroj: 131C /: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1E0"/>
      </w:tblPr>
      <w:tblGrid>
        <w:gridCol w:w="1668"/>
        <w:gridCol w:w="1559"/>
        <w:gridCol w:w="1276"/>
        <w:gridCol w:w="3543"/>
        <w:gridCol w:w="1181"/>
      </w:tblGrid>
      <w:tr w:rsidR="00CE1A53" w:rsidRPr="006F0C7B" w:rsidTr="00CE1A53">
        <w:trPr>
          <w:trHeight w:val="510"/>
        </w:trPr>
        <w:tc>
          <w:tcPr>
            <w:tcW w:w="1668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Poskytnutý transfer :</w:t>
            </w:r>
          </w:p>
        </w:tc>
        <w:tc>
          <w:tcPr>
            <w:tcW w:w="1559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Vyčerpaný</w:t>
            </w:r>
          </w:p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transfer: </w:t>
            </w:r>
          </w:p>
        </w:tc>
        <w:tc>
          <w:tcPr>
            <w:tcW w:w="1276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>Zostatok k 31.12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. 2013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r w:rsidRPr="006F0C7B">
              <w:rPr>
                <w:rFonts w:ascii="Bookman Old Style" w:hAnsi="Bookman Old Style"/>
                <w:b/>
                <w:sz w:val="22"/>
                <w:szCs w:val="22"/>
              </w:rPr>
              <w:t xml:space="preserve">Účel: 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b/>
                <w:sz w:val="22"/>
                <w:szCs w:val="22"/>
              </w:rPr>
            </w:pPr>
            <w:proofErr w:type="spellStart"/>
            <w:r>
              <w:rPr>
                <w:rFonts w:ascii="Bookman Old Style" w:hAnsi="Bookman Old Style"/>
                <w:b/>
                <w:sz w:val="22"/>
                <w:szCs w:val="22"/>
              </w:rPr>
              <w:t>Posky-tovateľ</w:t>
            </w:r>
            <w:proofErr w:type="spellEnd"/>
            <w:r>
              <w:rPr>
                <w:rFonts w:ascii="Bookman Old Style" w:hAnsi="Bookman Old Style"/>
                <w:b/>
                <w:sz w:val="22"/>
                <w:szCs w:val="22"/>
              </w:rPr>
              <w:t>:</w:t>
            </w:r>
          </w:p>
        </w:tc>
      </w:tr>
      <w:tr w:rsidR="00CE1A53" w:rsidRPr="006F0C7B" w:rsidTr="00CE1A53">
        <w:trPr>
          <w:trHeight w:val="255"/>
        </w:trPr>
        <w:tc>
          <w:tcPr>
            <w:tcW w:w="1668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22 361,96</w:t>
            </w:r>
          </w:p>
        </w:tc>
        <w:tc>
          <w:tcPr>
            <w:tcW w:w="1559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22 361,96</w:t>
            </w:r>
          </w:p>
        </w:tc>
        <w:tc>
          <w:tcPr>
            <w:tcW w:w="1276" w:type="dxa"/>
          </w:tcPr>
          <w:p w:rsidR="00CE1A53" w:rsidRDefault="00CE1A53" w:rsidP="00CE1A53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 xml:space="preserve">DPH vo výške 15%- akcia Úprava námestia </w:t>
            </w:r>
          </w:p>
        </w:tc>
        <w:tc>
          <w:tcPr>
            <w:tcW w:w="1181" w:type="dxa"/>
          </w:tcPr>
          <w:p w:rsidR="00CE1A53" w:rsidRPr="006F0C7B" w:rsidRDefault="00CE1A53" w:rsidP="00CE1A5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sz w:val="20"/>
                <w:szCs w:val="20"/>
              </w:rPr>
              <w:t>Pôdohospplatobná</w:t>
            </w:r>
            <w:proofErr w:type="spellEnd"/>
            <w:r>
              <w:rPr>
                <w:rFonts w:ascii="Bookman Old Style" w:hAnsi="Bookman Old Style"/>
                <w:sz w:val="20"/>
                <w:szCs w:val="20"/>
              </w:rPr>
              <w:t xml:space="preserve"> agentúra</w:t>
            </w:r>
          </w:p>
        </w:tc>
      </w:tr>
    </w:tbl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Pr="00E43704" w:rsidRDefault="00CE1A53" w:rsidP="00CE1A53">
      <w:pPr>
        <w:jc w:val="both"/>
        <w:rPr>
          <w:rFonts w:ascii="Bookman Old Style" w:hAnsi="Bookman Old Style"/>
          <w:b/>
          <w:sz w:val="22"/>
          <w:szCs w:val="22"/>
        </w:rPr>
      </w:pPr>
      <w:r w:rsidRPr="00944638">
        <w:rPr>
          <w:rFonts w:ascii="Bookman Old Style" w:hAnsi="Bookman Old Style"/>
          <w:b/>
          <w:sz w:val="22"/>
          <w:szCs w:val="22"/>
        </w:rPr>
        <w:t>Granty a transfery  boli účelovo viazané a boli použité v súlade s ich účelom</w:t>
      </w:r>
      <w:r>
        <w:rPr>
          <w:rFonts w:ascii="Bookman Old Style" w:hAnsi="Bookman Old Style"/>
          <w:b/>
          <w:sz w:val="22"/>
          <w:szCs w:val="22"/>
        </w:rPr>
        <w:t xml:space="preserve">. Všetky transfery boli  vyúčtované. </w:t>
      </w: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CE1A53" w:rsidRDefault="00CE1A53" w:rsidP="00CE1A53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CE1A53" w:rsidTr="00CE1A53">
        <w:tc>
          <w:tcPr>
            <w:tcW w:w="2303" w:type="dxa"/>
            <w:shd w:val="clear" w:color="auto" w:fill="D9D9D9"/>
          </w:tcPr>
          <w:p w:rsidR="00CE1A53" w:rsidRDefault="00CE1A53" w:rsidP="00CE1A53">
            <w:pPr>
              <w:jc w:val="center"/>
            </w:pPr>
            <w:r>
              <w:t xml:space="preserve">Obec </w:t>
            </w:r>
          </w:p>
        </w:tc>
        <w:tc>
          <w:tcPr>
            <w:tcW w:w="2303" w:type="dxa"/>
            <w:shd w:val="clear" w:color="auto" w:fill="D9D9D9"/>
          </w:tcPr>
          <w:p w:rsidR="00CE1A53" w:rsidRDefault="00CE1A53" w:rsidP="00CE1A5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shd w:val="clear" w:color="auto" w:fill="D9D9D9"/>
          </w:tcPr>
          <w:p w:rsidR="00CE1A53" w:rsidRDefault="00CE1A53" w:rsidP="00CE1A5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shd w:val="clear" w:color="auto" w:fill="D9D9D9"/>
          </w:tcPr>
          <w:p w:rsidR="00CE1A53" w:rsidRDefault="00CE1A53" w:rsidP="00CE1A53">
            <w:pPr>
              <w:jc w:val="center"/>
            </w:pPr>
            <w:r>
              <w:t xml:space="preserve">Rozdiel </w:t>
            </w:r>
          </w:p>
        </w:tc>
      </w:tr>
      <w:tr w:rsidR="00CE1A53" w:rsidTr="00CE1A53">
        <w:tc>
          <w:tcPr>
            <w:tcW w:w="2303" w:type="dxa"/>
          </w:tcPr>
          <w:p w:rsidR="00CE1A53" w:rsidRDefault="00CE1A53" w:rsidP="00CE1A53">
            <w:pPr>
              <w:jc w:val="both"/>
            </w:pPr>
            <w:r>
              <w:t>Kyselica</w:t>
            </w:r>
          </w:p>
        </w:tc>
        <w:tc>
          <w:tcPr>
            <w:tcW w:w="2303" w:type="dxa"/>
          </w:tcPr>
          <w:p w:rsidR="00CE1A53" w:rsidRDefault="00CE1A53" w:rsidP="00CE1A53">
            <w:pPr>
              <w:jc w:val="center"/>
            </w:pPr>
            <w:r>
              <w:t>11,07</w:t>
            </w:r>
          </w:p>
        </w:tc>
        <w:tc>
          <w:tcPr>
            <w:tcW w:w="2303" w:type="dxa"/>
          </w:tcPr>
          <w:p w:rsidR="00CE1A53" w:rsidRDefault="00CE1A53" w:rsidP="00CE1A53">
            <w:pPr>
              <w:jc w:val="center"/>
            </w:pPr>
            <w:r>
              <w:t>11,07</w:t>
            </w:r>
          </w:p>
        </w:tc>
        <w:tc>
          <w:tcPr>
            <w:tcW w:w="2303" w:type="dxa"/>
          </w:tcPr>
          <w:p w:rsidR="00CE1A53" w:rsidRDefault="00CE1A53" w:rsidP="00CE1A53">
            <w:pPr>
              <w:jc w:val="center"/>
            </w:pPr>
            <w:r>
              <w:t>0</w:t>
            </w:r>
          </w:p>
        </w:tc>
      </w:tr>
      <w:tr w:rsidR="00CE1A53" w:rsidTr="00CE1A53">
        <w:tc>
          <w:tcPr>
            <w:tcW w:w="2303" w:type="dxa"/>
          </w:tcPr>
          <w:p w:rsidR="00CE1A53" w:rsidRDefault="00CE1A53" w:rsidP="00CE1A53">
            <w:pPr>
              <w:jc w:val="both"/>
            </w:pPr>
          </w:p>
        </w:tc>
        <w:tc>
          <w:tcPr>
            <w:tcW w:w="2303" w:type="dxa"/>
          </w:tcPr>
          <w:p w:rsidR="00CE1A53" w:rsidRDefault="00CE1A53" w:rsidP="00CE1A53">
            <w:pPr>
              <w:jc w:val="both"/>
            </w:pPr>
          </w:p>
        </w:tc>
        <w:tc>
          <w:tcPr>
            <w:tcW w:w="2303" w:type="dxa"/>
          </w:tcPr>
          <w:p w:rsidR="00CE1A53" w:rsidRDefault="00CE1A53" w:rsidP="00CE1A53">
            <w:pPr>
              <w:jc w:val="both"/>
            </w:pPr>
          </w:p>
        </w:tc>
        <w:tc>
          <w:tcPr>
            <w:tcW w:w="2303" w:type="dxa"/>
          </w:tcPr>
          <w:p w:rsidR="00CE1A53" w:rsidRDefault="00CE1A53" w:rsidP="00CE1A53">
            <w:pPr>
              <w:jc w:val="both"/>
            </w:pPr>
          </w:p>
        </w:tc>
      </w:tr>
    </w:tbl>
    <w:p w:rsidR="00CE1A53" w:rsidRPr="00944638" w:rsidRDefault="00CE1A53" w:rsidP="00CE1A53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CE1A53" w:rsidRDefault="00CE1A53" w:rsidP="00CE1A53">
      <w:pPr>
        <w:pStyle w:val="Hlavika"/>
        <w:tabs>
          <w:tab w:val="clear" w:pos="4536"/>
          <w:tab w:val="clear" w:pos="9072"/>
        </w:tabs>
        <w:jc w:val="both"/>
        <w:rPr>
          <w:rFonts w:ascii="Bookman Old Style" w:hAnsi="Bookman Old Style"/>
          <w:sz w:val="22"/>
          <w:szCs w:val="22"/>
        </w:rPr>
      </w:pPr>
      <w:r w:rsidRPr="00900E39">
        <w:rPr>
          <w:rFonts w:ascii="Bookman Old Style" w:hAnsi="Bookman Old Style"/>
          <w:sz w:val="22"/>
          <w:szCs w:val="22"/>
        </w:rPr>
        <w:t>Dotácia bola určená</w:t>
      </w:r>
      <w:r>
        <w:rPr>
          <w:rFonts w:ascii="Bookman Old Style" w:hAnsi="Bookman Old Style"/>
          <w:sz w:val="22"/>
          <w:szCs w:val="22"/>
        </w:rPr>
        <w:t xml:space="preserve"> pre ZŠ s VJM Rohovce</w:t>
      </w:r>
      <w:r w:rsidRPr="00900E39">
        <w:rPr>
          <w:rFonts w:ascii="Bookman Old Style" w:hAnsi="Bookman Old Style"/>
          <w:sz w:val="22"/>
          <w:szCs w:val="22"/>
        </w:rPr>
        <w:t xml:space="preserve">  na zabezpečenie  zvýšenia  platov zamestnancov regionálneho školstva financovaného  z rozpočtu  územnej samosprávy v nadväznosti  na ustanovenie  v  §5 ods. 2 zákona  č. 38/2012 Z. z. o ŠR na rok 2013, ktorým sa upravujú  platové  tarify  pedagogických a odborných  zamestnancov  odmeňovaných  podľa prílohy  č. 7  zákona č. 553/2003 </w:t>
      </w:r>
      <w:proofErr w:type="spellStart"/>
      <w:r w:rsidRPr="00900E39">
        <w:rPr>
          <w:rFonts w:ascii="Bookman Old Style" w:hAnsi="Bookman Old Style"/>
          <w:sz w:val="22"/>
          <w:szCs w:val="22"/>
        </w:rPr>
        <w:t>Z.z</w:t>
      </w:r>
      <w:proofErr w:type="spellEnd"/>
      <w:r w:rsidRPr="00900E39">
        <w:rPr>
          <w:rFonts w:ascii="Bookman Old Style" w:hAnsi="Bookman Old Style"/>
          <w:sz w:val="22"/>
          <w:szCs w:val="22"/>
        </w:rPr>
        <w:t>. o 5 %  a na rozhodnutie vlády SR  týkajúce sa rastu platov nepedagogických  zamestnancov  regionáln</w:t>
      </w:r>
      <w:r>
        <w:rPr>
          <w:rFonts w:ascii="Bookman Old Style" w:hAnsi="Bookman Old Style"/>
          <w:sz w:val="22"/>
          <w:szCs w:val="22"/>
        </w:rPr>
        <w:t>e</w:t>
      </w:r>
      <w:r w:rsidRPr="00900E39">
        <w:rPr>
          <w:rFonts w:ascii="Bookman Old Style" w:hAnsi="Bookman Old Style"/>
          <w:sz w:val="22"/>
          <w:szCs w:val="22"/>
        </w:rPr>
        <w:t xml:space="preserve">ho školstva zodpovedajúce úrovni  5 % tarifných platov. </w:t>
      </w:r>
    </w:p>
    <w:p w:rsidR="00CE1A53" w:rsidRPr="00900E39" w:rsidRDefault="00CE1A53" w:rsidP="00CE1A53">
      <w:pPr>
        <w:pStyle w:val="Hlavika"/>
        <w:tabs>
          <w:tab w:val="clear" w:pos="4536"/>
          <w:tab w:val="clear" w:pos="9072"/>
        </w:tabs>
        <w:jc w:val="both"/>
        <w:rPr>
          <w:rFonts w:ascii="Bookman Old Style" w:hAnsi="Bookman Old Style"/>
          <w:sz w:val="22"/>
          <w:szCs w:val="22"/>
        </w:rPr>
      </w:pPr>
      <w:r w:rsidRPr="00900E39">
        <w:rPr>
          <w:rFonts w:ascii="Bookman Old Style" w:hAnsi="Bookman Old Style"/>
          <w:sz w:val="22"/>
          <w:szCs w:val="22"/>
        </w:rPr>
        <w:t xml:space="preserve">  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8F4EF5">
      <w:pPr>
        <w:ind w:left="2832" w:firstLine="708"/>
        <w:rPr>
          <w:rFonts w:ascii="Bookman Old Style" w:hAnsi="Bookman Old Style"/>
          <w:b/>
        </w:rPr>
      </w:pPr>
      <w:r w:rsidRPr="00533962">
        <w:rPr>
          <w:rFonts w:ascii="Bookman Old Style" w:hAnsi="Bookman Old Style"/>
          <w:b/>
        </w:rPr>
        <w:t xml:space="preserve"> Poskytnuté dotácie  </w:t>
      </w:r>
    </w:p>
    <w:p w:rsidR="00533962" w:rsidRDefault="00533962" w:rsidP="00CE1A53">
      <w:pPr>
        <w:rPr>
          <w:rFonts w:ascii="Bookman Old Style" w:hAnsi="Bookman Old Style"/>
          <w:b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 xml:space="preserve">Rozpočtová organizácia : Základná škola s VJM – Alapiskola, </w:t>
      </w: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Sídlo : 930 30 Rohovce č. 106</w:t>
      </w: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IČO : 37 8363 74</w:t>
      </w:r>
    </w:p>
    <w:p w:rsidR="00533962" w:rsidRDefault="00533962" w:rsidP="00533962">
      <w:pPr>
        <w:jc w:val="both"/>
        <w:rPr>
          <w:rFonts w:ascii="Bookman Old Style" w:hAnsi="Bookman Old Style" w:cs="Arial"/>
          <w:b/>
          <w:bCs/>
          <w:sz w:val="22"/>
          <w:szCs w:val="22"/>
          <w:u w:val="single"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Zúčtovanie s obcou –odsúhlasenie dotácií podľa zdrojov za rok 2013</w:t>
      </w:r>
    </w:p>
    <w:p w:rsidR="00533962" w:rsidRDefault="00533962" w:rsidP="00533962">
      <w:pPr>
        <w:rPr>
          <w:rFonts w:ascii="Bookman Old Style" w:hAnsi="Bookman Old Style"/>
          <w:b/>
          <w:sz w:val="22"/>
          <w:szCs w:val="22"/>
        </w:rPr>
      </w:pPr>
    </w:p>
    <w:p w:rsidR="00534EA6" w:rsidRDefault="00534EA6" w:rsidP="00533962">
      <w:pPr>
        <w:rPr>
          <w:rFonts w:ascii="Bookman Old Style" w:hAnsi="Bookman Old Style"/>
          <w:b/>
          <w:sz w:val="22"/>
          <w:szCs w:val="22"/>
        </w:rPr>
      </w:pPr>
    </w:p>
    <w:p w:rsidR="00534EA6" w:rsidRPr="00EE5D13" w:rsidRDefault="00534EA6" w:rsidP="00533962">
      <w:pPr>
        <w:rPr>
          <w:rFonts w:ascii="Bookman Old Style" w:hAnsi="Bookman Old Style"/>
          <w:b/>
          <w:sz w:val="22"/>
          <w:szCs w:val="22"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Zdroj 41 – vlastné príjmy obcí</w:t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</w:r>
      <w:r w:rsidRPr="00EE5D13">
        <w:rPr>
          <w:rFonts w:ascii="Bookman Old Style" w:hAnsi="Bookman Old Style"/>
          <w:b/>
          <w:sz w:val="22"/>
          <w:szCs w:val="22"/>
        </w:rPr>
        <w:tab/>
        <w:t>v €</w:t>
      </w:r>
    </w:p>
    <w:tbl>
      <w:tblPr>
        <w:tblStyle w:val="Mriekatabuky"/>
        <w:tblW w:w="0" w:type="auto"/>
        <w:tblLook w:val="01E0"/>
      </w:tblPr>
      <w:tblGrid>
        <w:gridCol w:w="2302"/>
        <w:gridCol w:w="2302"/>
        <w:gridCol w:w="2303"/>
        <w:gridCol w:w="2303"/>
      </w:tblGrid>
      <w:tr w:rsidR="00533962" w:rsidRPr="00EE5D13" w:rsidTr="008E0538">
        <w:trPr>
          <w:trHeight w:val="399"/>
        </w:trPr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ZŠ s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 </w:t>
            </w: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VJM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Školský klub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Školská jedáleň</w:t>
            </w:r>
          </w:p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Bežný transfer od obce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30,00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16 235,80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25 776,00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 xml:space="preserve">Vrátené príjmy 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5 947,51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1 212,00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6 246,00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5 977,51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17 447,80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32 022,00</w:t>
            </w:r>
          </w:p>
        </w:tc>
      </w:tr>
    </w:tbl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Zdroj 111 – prostriedky zo ŠR</w:t>
      </w:r>
      <w:r w:rsidRPr="00EE5D13">
        <w:rPr>
          <w:rFonts w:ascii="Bookman Old Style" w:hAnsi="Bookman Old Style"/>
          <w:b/>
          <w:sz w:val="22"/>
          <w:szCs w:val="22"/>
        </w:rPr>
        <w:tab/>
        <w:t>v €</w:t>
      </w:r>
    </w:p>
    <w:tbl>
      <w:tblPr>
        <w:tblStyle w:val="Mriekatabuky"/>
        <w:tblW w:w="0" w:type="auto"/>
        <w:tblLook w:val="01E0"/>
      </w:tblPr>
      <w:tblGrid>
        <w:gridCol w:w="2302"/>
        <w:gridCol w:w="2302"/>
        <w:gridCol w:w="2303"/>
        <w:gridCol w:w="2303"/>
      </w:tblGrid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ZŠ s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 </w:t>
            </w: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VJM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Školský klub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Školská jedáleň</w:t>
            </w:r>
          </w:p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Bežný transfer zo ŠR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 xml:space="preserve">212 254,00 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563,61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964,28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Asistent učiteľa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1 440,00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VZP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2 726,00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 xml:space="preserve">Žiaci zo </w:t>
            </w:r>
            <w:proofErr w:type="spellStart"/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soc.znev.prostr</w:t>
            </w:r>
            <w:proofErr w:type="spellEnd"/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.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167,00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Dopravné žiakom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4 119,38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Školské potreby HN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49,80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Strava HN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0,00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273,60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220 756,18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563,61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1 237,88</w:t>
            </w:r>
          </w:p>
        </w:tc>
      </w:tr>
    </w:tbl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</w:p>
    <w:p w:rsidR="00533962" w:rsidRPr="00EE5D13" w:rsidRDefault="00533962" w:rsidP="00533962">
      <w:pPr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Rekapitulácia</w:t>
      </w:r>
    </w:p>
    <w:p w:rsidR="00533962" w:rsidRPr="00EE5D13" w:rsidRDefault="00533962" w:rsidP="00533962">
      <w:pPr>
        <w:ind w:left="7788" w:firstLine="708"/>
        <w:rPr>
          <w:rFonts w:ascii="Bookman Old Style" w:hAnsi="Bookman Old Style"/>
          <w:b/>
          <w:sz w:val="22"/>
          <w:szCs w:val="22"/>
        </w:rPr>
      </w:pPr>
      <w:r w:rsidRPr="00EE5D13">
        <w:rPr>
          <w:rFonts w:ascii="Bookman Old Style" w:hAnsi="Bookman Old Style"/>
          <w:b/>
          <w:sz w:val="22"/>
          <w:szCs w:val="22"/>
        </w:rPr>
        <w:t>v €</w:t>
      </w:r>
    </w:p>
    <w:tbl>
      <w:tblPr>
        <w:tblStyle w:val="Mriekatabuky"/>
        <w:tblW w:w="0" w:type="auto"/>
        <w:tblLook w:val="01E0"/>
      </w:tblPr>
      <w:tblGrid>
        <w:gridCol w:w="2302"/>
        <w:gridCol w:w="2302"/>
        <w:gridCol w:w="2303"/>
        <w:gridCol w:w="2303"/>
      </w:tblGrid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ZŠ s</w:t>
            </w:r>
            <w:r>
              <w:rPr>
                <w:rFonts w:ascii="Bookman Old Style" w:hAnsi="Bookman Old Style"/>
                <w:b/>
                <w:sz w:val="22"/>
                <w:szCs w:val="22"/>
              </w:rPr>
              <w:t> </w:t>
            </w: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VJM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Školský klub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Školská jedáleň</w:t>
            </w:r>
          </w:p>
          <w:p w:rsidR="00533962" w:rsidRPr="00EE5D13" w:rsidRDefault="00533962" w:rsidP="008E0538">
            <w:pPr>
              <w:jc w:val="center"/>
              <w:rPr>
                <w:rFonts w:ascii="Bookman Old Style" w:hAnsi="Bookman Old Style"/>
                <w:b/>
                <w:sz w:val="22"/>
                <w:szCs w:val="22"/>
              </w:rPr>
            </w:pP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Zdroj 41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5 977,51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17 447,80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32 022,00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Zdroj 111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220 756,18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563,61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1 237,88</w:t>
            </w:r>
          </w:p>
        </w:tc>
      </w:tr>
      <w:tr w:rsidR="00533962" w:rsidRPr="00EE5D13" w:rsidTr="008E0538">
        <w:tc>
          <w:tcPr>
            <w:tcW w:w="2302" w:type="dxa"/>
          </w:tcPr>
          <w:p w:rsidR="00533962" w:rsidRPr="00EE5D13" w:rsidRDefault="00533962" w:rsidP="008E0538">
            <w:pPr>
              <w:rPr>
                <w:rFonts w:ascii="Bookman Old Style" w:hAnsi="Bookman Old Style"/>
                <w:b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b/>
                <w:sz w:val="22"/>
                <w:szCs w:val="22"/>
              </w:rPr>
              <w:t>Celkom</w:t>
            </w:r>
          </w:p>
        </w:tc>
        <w:tc>
          <w:tcPr>
            <w:tcW w:w="2302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226  733,69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18 011,41</w:t>
            </w:r>
          </w:p>
        </w:tc>
        <w:tc>
          <w:tcPr>
            <w:tcW w:w="2303" w:type="dxa"/>
          </w:tcPr>
          <w:p w:rsidR="00533962" w:rsidRPr="00EE5D13" w:rsidRDefault="00533962" w:rsidP="008E0538">
            <w:pPr>
              <w:jc w:val="right"/>
              <w:rPr>
                <w:rFonts w:ascii="Bookman Old Style" w:hAnsi="Bookman Old Style"/>
                <w:sz w:val="22"/>
                <w:szCs w:val="22"/>
              </w:rPr>
            </w:pPr>
            <w:r w:rsidRPr="00EE5D13">
              <w:rPr>
                <w:rFonts w:ascii="Bookman Old Style" w:hAnsi="Bookman Old Style"/>
                <w:sz w:val="22"/>
                <w:szCs w:val="22"/>
              </w:rPr>
              <w:t>33 259,88</w:t>
            </w:r>
          </w:p>
        </w:tc>
      </w:tr>
    </w:tbl>
    <w:p w:rsidR="00533962" w:rsidRDefault="00533962" w:rsidP="00533962">
      <w:pPr>
        <w:rPr>
          <w:rFonts w:ascii="Bookman Old Style" w:hAnsi="Bookman Old Style"/>
          <w:sz w:val="22"/>
          <w:szCs w:val="22"/>
        </w:rPr>
      </w:pPr>
    </w:p>
    <w:p w:rsidR="00533962" w:rsidRPr="00533962" w:rsidRDefault="00533962" w:rsidP="00CE1A53">
      <w:pPr>
        <w:rPr>
          <w:rFonts w:ascii="Bookman Old Style" w:hAnsi="Bookman Old Style"/>
        </w:rPr>
      </w:pP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 w:rsidRPr="004F0C6D">
        <w:rPr>
          <w:rFonts w:ascii="Bookman Old Style" w:hAnsi="Bookman Old Style"/>
          <w:sz w:val="22"/>
          <w:szCs w:val="22"/>
        </w:rPr>
        <w:t>Obec v roku 201</w:t>
      </w:r>
      <w:r>
        <w:rPr>
          <w:rFonts w:ascii="Bookman Old Style" w:hAnsi="Bookman Old Style"/>
          <w:sz w:val="22"/>
          <w:szCs w:val="22"/>
        </w:rPr>
        <w:t>3</w:t>
      </w:r>
      <w:r w:rsidRPr="004F0C6D">
        <w:rPr>
          <w:rFonts w:ascii="Bookman Old Style" w:hAnsi="Bookman Old Style"/>
          <w:sz w:val="22"/>
          <w:szCs w:val="22"/>
        </w:rPr>
        <w:t xml:space="preserve"> poskytla dotáci</w:t>
      </w:r>
      <w:r>
        <w:rPr>
          <w:rFonts w:ascii="Bookman Old Style" w:hAnsi="Bookman Old Style"/>
          <w:sz w:val="22"/>
          <w:szCs w:val="22"/>
        </w:rPr>
        <w:t>u</w:t>
      </w:r>
      <w:r w:rsidRPr="004F0C6D">
        <w:rPr>
          <w:rFonts w:ascii="Bookman Old Style" w:hAnsi="Bookman Old Style"/>
          <w:sz w:val="22"/>
          <w:szCs w:val="22"/>
        </w:rPr>
        <w:t xml:space="preserve"> právnick</w:t>
      </w:r>
      <w:r>
        <w:rPr>
          <w:rFonts w:ascii="Bookman Old Style" w:hAnsi="Bookman Old Style"/>
          <w:sz w:val="22"/>
          <w:szCs w:val="22"/>
        </w:rPr>
        <w:t xml:space="preserve">ej osobe- </w:t>
      </w:r>
      <w:r w:rsidRPr="00534EA6">
        <w:rPr>
          <w:rFonts w:ascii="Bookman Old Style" w:hAnsi="Bookman Old Style"/>
          <w:b/>
          <w:sz w:val="22"/>
          <w:szCs w:val="22"/>
        </w:rPr>
        <w:t>Športovému klubu v Rohovciach</w:t>
      </w:r>
      <w:r>
        <w:rPr>
          <w:rFonts w:ascii="Bookman Old Style" w:hAnsi="Bookman Old Style"/>
          <w:sz w:val="22"/>
          <w:szCs w:val="22"/>
        </w:rPr>
        <w:t xml:space="preserve"> </w:t>
      </w:r>
      <w:r w:rsidRPr="004F0C6D">
        <w:rPr>
          <w:rFonts w:ascii="Bookman Old Style" w:hAnsi="Bookman Old Style"/>
          <w:sz w:val="22"/>
          <w:szCs w:val="22"/>
        </w:rPr>
        <w:t xml:space="preserve">na  podporu </w:t>
      </w:r>
      <w:r>
        <w:rPr>
          <w:rFonts w:ascii="Bookman Old Style" w:hAnsi="Bookman Old Style"/>
          <w:sz w:val="22"/>
          <w:szCs w:val="22"/>
        </w:rPr>
        <w:t xml:space="preserve">športovej činnosti v obci. </w:t>
      </w:r>
    </w:p>
    <w:p w:rsidR="00CE1A53" w:rsidRDefault="00CE1A53" w:rsidP="00CE1A53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1980"/>
        <w:gridCol w:w="1800"/>
        <w:gridCol w:w="1620"/>
      </w:tblGrid>
      <w:tr w:rsidR="00CE1A53" w:rsidRPr="004C7E52" w:rsidTr="00CE1A53">
        <w:tc>
          <w:tcPr>
            <w:tcW w:w="450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Žiadateľ dotácie</w:t>
            </w:r>
          </w:p>
          <w:p w:rsidR="00CE1A53" w:rsidRPr="004C7E52" w:rsidRDefault="00CE1A53" w:rsidP="00CE1A53">
            <w:pPr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 xml:space="preserve">Účelové určenie dotácie : uviesť </w:t>
            </w:r>
          </w:p>
          <w:p w:rsidR="00CE1A53" w:rsidRPr="004C7E52" w:rsidRDefault="00CE1A53" w:rsidP="00CE1A53">
            <w:pPr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bežné výdavky</w:t>
            </w:r>
          </w:p>
          <w:p w:rsidR="00CE1A53" w:rsidRPr="004C7E52" w:rsidRDefault="00CE1A53" w:rsidP="00CE1A53">
            <w:pPr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kapitálové výdavky</w:t>
            </w: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- 1 -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Suma poskytnutých finančných prostriedkov</w:t>
            </w: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- 2 -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Suma skutočne použitých finančných prostriedkov</w:t>
            </w: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- 3 -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Rozdiel</w:t>
            </w: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(stĺ.2 - stĺ.3 )</w:t>
            </w: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  <w:b/>
              </w:rPr>
            </w:pPr>
          </w:p>
          <w:p w:rsidR="00CE1A53" w:rsidRPr="004C7E52" w:rsidRDefault="00CE1A53" w:rsidP="00CE1A53">
            <w:pPr>
              <w:jc w:val="center"/>
              <w:rPr>
                <w:rFonts w:ascii="Bookman Old Style" w:hAnsi="Bookman Old Style"/>
              </w:rPr>
            </w:pPr>
            <w:r w:rsidRPr="004C7E52">
              <w:rPr>
                <w:rFonts w:ascii="Bookman Old Style" w:hAnsi="Bookman Old Style"/>
                <w:b/>
                <w:sz w:val="22"/>
                <w:szCs w:val="22"/>
              </w:rPr>
              <w:t>- 4 -</w:t>
            </w:r>
          </w:p>
        </w:tc>
      </w:tr>
      <w:tr w:rsidR="00CE1A53" w:rsidRPr="004C7E52" w:rsidTr="00CE1A53">
        <w:tc>
          <w:tcPr>
            <w:tcW w:w="450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spacing w:line="360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Športový klub</w:t>
            </w:r>
            <w:r w:rsidRPr="004C7E52">
              <w:rPr>
                <w:rFonts w:ascii="Bookman Old Style" w:hAnsi="Bookman Old Style"/>
                <w:sz w:val="22"/>
                <w:szCs w:val="22"/>
              </w:rPr>
              <w:t xml:space="preserve"> - bežné výdavky</w:t>
            </w:r>
            <w:r>
              <w:rPr>
                <w:rFonts w:ascii="Bookman Old Style" w:hAnsi="Bookman Old Style"/>
                <w:sz w:val="22"/>
                <w:szCs w:val="22"/>
              </w:rPr>
              <w:t>-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spacing w:line="360" w:lineRule="auto"/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3 469</w:t>
            </w:r>
            <w:r w:rsidRPr="004C7E52">
              <w:rPr>
                <w:rFonts w:ascii="Bookman Old Style" w:hAnsi="Bookman Old Style"/>
                <w:sz w:val="22"/>
                <w:szCs w:val="22"/>
              </w:rPr>
              <w:t xml:space="preserve"> €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spacing w:line="360" w:lineRule="auto"/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3 469</w:t>
            </w:r>
            <w:r w:rsidRPr="004C7E52">
              <w:rPr>
                <w:rFonts w:ascii="Bookman Old Style" w:hAnsi="Bookman Old Style"/>
                <w:sz w:val="22"/>
                <w:szCs w:val="22"/>
              </w:rPr>
              <w:t xml:space="preserve"> €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CE1A53" w:rsidRPr="004C7E52" w:rsidRDefault="00CE1A53" w:rsidP="00CE1A53">
            <w:pPr>
              <w:spacing w:line="360" w:lineRule="auto"/>
              <w:jc w:val="center"/>
              <w:rPr>
                <w:rFonts w:ascii="Bookman Old Style" w:hAnsi="Bookman Old Style"/>
              </w:rPr>
            </w:pPr>
            <w:r w:rsidRPr="004C7E52">
              <w:rPr>
                <w:rFonts w:ascii="Bookman Old Style" w:hAnsi="Bookman Old Style"/>
                <w:sz w:val="22"/>
                <w:szCs w:val="22"/>
              </w:rPr>
              <w:t>0</w:t>
            </w:r>
          </w:p>
        </w:tc>
      </w:tr>
    </w:tbl>
    <w:p w:rsidR="00CE1A53" w:rsidRPr="004C7E52" w:rsidRDefault="00CE1A53" w:rsidP="00CE1A53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Bookman Old Style" w:hAnsi="Bookman Old Style"/>
          <w:sz w:val="22"/>
          <w:szCs w:val="22"/>
        </w:rPr>
      </w:pPr>
    </w:p>
    <w:p w:rsidR="00534EA6" w:rsidRDefault="00CE1A53" w:rsidP="00534EA6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Dotácia bola použitá na úhradu cestovných náhrad.  </w:t>
      </w:r>
      <w:r w:rsidRPr="004C7E52">
        <w:rPr>
          <w:rFonts w:ascii="Bookman Old Style" w:hAnsi="Bookman Old Style"/>
          <w:sz w:val="22"/>
          <w:szCs w:val="22"/>
        </w:rPr>
        <w:t>K 31.12.201</w:t>
      </w:r>
      <w:r>
        <w:rPr>
          <w:rFonts w:ascii="Bookman Old Style" w:hAnsi="Bookman Old Style"/>
          <w:sz w:val="22"/>
          <w:szCs w:val="22"/>
        </w:rPr>
        <w:t>3</w:t>
      </w:r>
      <w:r w:rsidRPr="004C7E52">
        <w:rPr>
          <w:rFonts w:ascii="Bookman Old Style" w:hAnsi="Bookman Old Style"/>
          <w:sz w:val="22"/>
          <w:szCs w:val="22"/>
        </w:rPr>
        <w:t xml:space="preserve"> bola vyúčtovaná dotácia v plnej výške.</w:t>
      </w:r>
    </w:p>
    <w:p w:rsidR="00534EA6" w:rsidRPr="00534EA6" w:rsidRDefault="00534EA6" w:rsidP="00534EA6">
      <w:pPr>
        <w:jc w:val="both"/>
        <w:rPr>
          <w:rFonts w:ascii="Bookman Old Style" w:hAnsi="Bookman Old Style"/>
          <w:sz w:val="22"/>
          <w:szCs w:val="22"/>
        </w:rPr>
      </w:pPr>
    </w:p>
    <w:p w:rsidR="008F4EF5" w:rsidRDefault="008F4EF5" w:rsidP="008F4EF5">
      <w:pPr>
        <w:ind w:left="708" w:firstLine="708"/>
        <w:rPr>
          <w:rFonts w:ascii="Bookman Old Style" w:hAnsi="Bookman Old Style"/>
          <w:b/>
        </w:rPr>
      </w:pPr>
    </w:p>
    <w:p w:rsidR="008F4EF5" w:rsidRDefault="008F4EF5" w:rsidP="008F4EF5">
      <w:pPr>
        <w:ind w:left="708" w:firstLine="708"/>
        <w:rPr>
          <w:rFonts w:ascii="Bookman Old Style" w:hAnsi="Bookman Old Style"/>
          <w:b/>
        </w:rPr>
      </w:pPr>
    </w:p>
    <w:p w:rsidR="008F4EF5" w:rsidRDefault="008F4EF5" w:rsidP="008F4EF5">
      <w:pPr>
        <w:ind w:left="708" w:firstLine="708"/>
        <w:rPr>
          <w:rFonts w:ascii="Bookman Old Style" w:hAnsi="Bookman Old Style"/>
          <w:b/>
        </w:rPr>
      </w:pPr>
    </w:p>
    <w:p w:rsidR="00CE1A53" w:rsidRPr="00533962" w:rsidRDefault="00CE1A53" w:rsidP="008F4EF5">
      <w:pPr>
        <w:ind w:left="708" w:firstLine="708"/>
        <w:rPr>
          <w:rFonts w:ascii="Bookman Old Style" w:hAnsi="Bookman Old Style"/>
          <w:b/>
        </w:rPr>
      </w:pPr>
      <w:r w:rsidRPr="00533962">
        <w:rPr>
          <w:rFonts w:ascii="Bookman Old Style" w:hAnsi="Bookman Old Style"/>
          <w:b/>
        </w:rPr>
        <w:lastRenderedPageBreak/>
        <w:t xml:space="preserve">Významné investičné akcie  v roku 2013  </w:t>
      </w:r>
    </w:p>
    <w:p w:rsidR="009B6FB3" w:rsidRPr="003070FC" w:rsidRDefault="009B6FB3" w:rsidP="00CE1A53">
      <w:pPr>
        <w:rPr>
          <w:rFonts w:ascii="Bookman Old Style" w:hAnsi="Bookman Old Style"/>
          <w:sz w:val="22"/>
          <w:szCs w:val="22"/>
        </w:rPr>
      </w:pPr>
    </w:p>
    <w:p w:rsidR="00CE1A53" w:rsidRPr="00662DD2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-</w:t>
      </w:r>
      <w:r w:rsidRPr="00662DD2">
        <w:rPr>
          <w:rFonts w:ascii="Bookman Old Style" w:hAnsi="Bookman Old Style"/>
          <w:b/>
          <w:sz w:val="22"/>
          <w:szCs w:val="22"/>
        </w:rPr>
        <w:t xml:space="preserve">Výdavky verejnej správy- modernizácia administratívnej </w:t>
      </w:r>
      <w:proofErr w:type="spellStart"/>
      <w:r w:rsidRPr="00662DD2">
        <w:rPr>
          <w:rFonts w:ascii="Bookman Old Style" w:hAnsi="Bookman Old Style"/>
          <w:b/>
          <w:sz w:val="22"/>
          <w:szCs w:val="22"/>
        </w:rPr>
        <w:t>budovy</w:t>
      </w:r>
      <w:r w:rsidR="00534EA6">
        <w:rPr>
          <w:rFonts w:ascii="Bookman Old Style" w:hAnsi="Bookman Old Style"/>
          <w:sz w:val="22"/>
          <w:szCs w:val="22"/>
        </w:rPr>
        <w:t>.</w:t>
      </w:r>
      <w:r w:rsidRPr="00662DD2">
        <w:rPr>
          <w:rFonts w:ascii="Bookman Old Style" w:hAnsi="Bookman Old Style"/>
          <w:sz w:val="22"/>
          <w:szCs w:val="22"/>
        </w:rPr>
        <w:t>Bola</w:t>
      </w:r>
      <w:proofErr w:type="spellEnd"/>
      <w:r w:rsidRPr="00662DD2">
        <w:rPr>
          <w:rFonts w:ascii="Bookman Old Style" w:hAnsi="Bookman Old Style"/>
          <w:sz w:val="22"/>
          <w:szCs w:val="22"/>
        </w:rPr>
        <w:t xml:space="preserve"> uskutočnená  </w:t>
      </w:r>
      <w:r w:rsidRPr="00662DD2">
        <w:rPr>
          <w:rFonts w:ascii="Bookman Old Style" w:hAnsi="Bookman Old Style"/>
          <w:b/>
          <w:sz w:val="22"/>
          <w:szCs w:val="22"/>
        </w:rPr>
        <w:t>modernizácia administratívnej budovy - výmena stavebných otvorov</w:t>
      </w:r>
      <w:r w:rsidRPr="00662DD2">
        <w:rPr>
          <w:rFonts w:ascii="Bookman Old Style" w:hAnsi="Bookman Old Style"/>
          <w:sz w:val="22"/>
          <w:szCs w:val="22"/>
        </w:rPr>
        <w:t xml:space="preserve"> v sume </w:t>
      </w:r>
      <w:r w:rsidRPr="00662DD2">
        <w:rPr>
          <w:rFonts w:ascii="Bookman Old Style" w:hAnsi="Bookman Old Style"/>
          <w:b/>
          <w:sz w:val="22"/>
          <w:szCs w:val="22"/>
        </w:rPr>
        <w:t>23 870,53 €.</w:t>
      </w:r>
      <w:r w:rsidRPr="00662DD2">
        <w:rPr>
          <w:rFonts w:ascii="Bookman Old Style" w:hAnsi="Bookman Old Style"/>
          <w:sz w:val="22"/>
          <w:szCs w:val="22"/>
        </w:rPr>
        <w:t xml:space="preserve"> Z toho suma </w:t>
      </w:r>
      <w:r w:rsidRPr="00662DD2">
        <w:rPr>
          <w:rFonts w:ascii="Bookman Old Style" w:hAnsi="Bookman Old Style"/>
          <w:b/>
          <w:sz w:val="22"/>
          <w:szCs w:val="22"/>
        </w:rPr>
        <w:t>3978,42</w:t>
      </w:r>
      <w:r w:rsidRPr="00662DD2">
        <w:rPr>
          <w:rFonts w:ascii="Bookman Old Style" w:hAnsi="Bookman Old Style"/>
          <w:sz w:val="22"/>
          <w:szCs w:val="22"/>
        </w:rPr>
        <w:t xml:space="preserve"> bola uhradená z vlastných zdrojov obce / z rezervného fondu/ a zvyšok </w:t>
      </w:r>
      <w:r w:rsidRPr="00662DD2">
        <w:rPr>
          <w:rFonts w:ascii="Bookman Old Style" w:hAnsi="Bookman Old Style"/>
          <w:b/>
          <w:sz w:val="22"/>
          <w:szCs w:val="22"/>
        </w:rPr>
        <w:t>19 892,11 €</w:t>
      </w:r>
      <w:r w:rsidRPr="00662DD2">
        <w:rPr>
          <w:rFonts w:ascii="Bookman Old Style" w:hAnsi="Bookman Old Style"/>
          <w:sz w:val="22"/>
          <w:szCs w:val="22"/>
        </w:rPr>
        <w:t xml:space="preserve"> z úveru.  Dňa 27.3.2013 s Pôdohospodárskou  platobnou agentúrou bola uzatvorená  Zmluva  č. 8000025 o poskytnutí  nenávratného  finančného príspevku z prostriedkov  EPFRV a ŠR  </w:t>
      </w:r>
      <w:r>
        <w:rPr>
          <w:rFonts w:ascii="Bookman Old Style" w:hAnsi="Bookman Old Style"/>
          <w:sz w:val="22"/>
          <w:szCs w:val="22"/>
        </w:rPr>
        <w:t>na sumu</w:t>
      </w:r>
      <w:r w:rsidRPr="00662DD2">
        <w:rPr>
          <w:rFonts w:ascii="Bookman Old Style" w:hAnsi="Bookman Old Style"/>
          <w:sz w:val="22"/>
          <w:szCs w:val="22"/>
        </w:rPr>
        <w:t xml:space="preserve">  </w:t>
      </w:r>
      <w:r w:rsidRPr="00662DD2">
        <w:rPr>
          <w:rFonts w:ascii="Bookman Old Style" w:hAnsi="Bookman Old Style"/>
          <w:b/>
          <w:sz w:val="22"/>
          <w:szCs w:val="22"/>
        </w:rPr>
        <w:t xml:space="preserve">19 892,11 €. </w:t>
      </w:r>
      <w:r w:rsidRPr="00662DD2">
        <w:rPr>
          <w:rFonts w:ascii="Bookman Old Style" w:hAnsi="Bookman Old Style"/>
          <w:sz w:val="22"/>
          <w:szCs w:val="22"/>
        </w:rPr>
        <w:t>Táto suma bude poskytnutá  až v roku 2014, po preskúmaní a kontrole projektu a bude použitá na splátku úveru. Na základe vyjadrenia MF SR  zo dňa 20.4.2011 prijaté  prostriedky  na refundáciu  predtým vynaložených výdavkov z vlastných  zdrojov  rozpočtu obce alebo z prijatých úverov  obcou možno použiť na splátku úveru, ktorý bol prijatý  obcou  za účelom realizácie schváleného projektu financovaného  z prostriedkov ES.</w:t>
      </w:r>
    </w:p>
    <w:p w:rsidR="009B6FB3" w:rsidRDefault="009B6FB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-</w:t>
      </w:r>
      <w:r w:rsidRPr="000F76AF">
        <w:rPr>
          <w:rFonts w:ascii="Bookman Old Style" w:hAnsi="Bookman Old Style"/>
          <w:b/>
          <w:sz w:val="22"/>
          <w:szCs w:val="22"/>
        </w:rPr>
        <w:t xml:space="preserve">Verejný poriadok a bezpečnosť- </w:t>
      </w:r>
      <w:r>
        <w:rPr>
          <w:rFonts w:ascii="Bookman Old Style" w:hAnsi="Bookman Old Style"/>
          <w:b/>
          <w:sz w:val="22"/>
          <w:szCs w:val="22"/>
        </w:rPr>
        <w:t>vybudovanie kamerového systému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Bol  vybudovaný kamerový systém v hodnote </w:t>
      </w:r>
      <w:r w:rsidRPr="00B478F6">
        <w:rPr>
          <w:rFonts w:ascii="Bookman Old Style" w:hAnsi="Bookman Old Style"/>
          <w:b/>
          <w:sz w:val="22"/>
          <w:szCs w:val="22"/>
        </w:rPr>
        <w:t>5600,40 €.</w:t>
      </w:r>
      <w:r>
        <w:rPr>
          <w:rFonts w:ascii="Bookman Old Style" w:hAnsi="Bookman Old Style"/>
          <w:sz w:val="22"/>
          <w:szCs w:val="22"/>
        </w:rPr>
        <w:t xml:space="preserve"> Z tejto sumy </w:t>
      </w:r>
      <w:r w:rsidRPr="00B478F6">
        <w:rPr>
          <w:rFonts w:ascii="Bookman Old Style" w:hAnsi="Bookman Old Style"/>
          <w:b/>
          <w:sz w:val="22"/>
          <w:szCs w:val="22"/>
        </w:rPr>
        <w:t>3000 €</w:t>
      </w:r>
      <w:r>
        <w:rPr>
          <w:rFonts w:ascii="Bookman Old Style" w:hAnsi="Bookman Old Style"/>
          <w:sz w:val="22"/>
          <w:szCs w:val="22"/>
        </w:rPr>
        <w:t xml:space="preserve"> bol poskytnutý zo ŠR SR / MV </w:t>
      </w:r>
      <w:proofErr w:type="spellStart"/>
      <w:r>
        <w:rPr>
          <w:rFonts w:ascii="Bookman Old Style" w:hAnsi="Bookman Old Style"/>
          <w:sz w:val="22"/>
          <w:szCs w:val="22"/>
        </w:rPr>
        <w:t>SR-Obvodný</w:t>
      </w:r>
      <w:proofErr w:type="spellEnd"/>
      <w:r>
        <w:rPr>
          <w:rFonts w:ascii="Bookman Old Style" w:hAnsi="Bookman Old Style"/>
          <w:sz w:val="22"/>
          <w:szCs w:val="22"/>
        </w:rPr>
        <w:t xml:space="preserve"> úrad Trnava č. zmluvy 80/TT/2013/ a  </w:t>
      </w:r>
      <w:r w:rsidRPr="00B478F6">
        <w:rPr>
          <w:rFonts w:ascii="Bookman Old Style" w:hAnsi="Bookman Old Style"/>
          <w:b/>
          <w:sz w:val="22"/>
          <w:szCs w:val="22"/>
        </w:rPr>
        <w:t>2600,40 €</w:t>
      </w:r>
      <w:r>
        <w:rPr>
          <w:rFonts w:ascii="Bookman Old Style" w:hAnsi="Bookman Old Style"/>
          <w:sz w:val="22"/>
          <w:szCs w:val="22"/>
        </w:rPr>
        <w:t xml:space="preserve">  uhradený z vlastných prostriedkov obce/ z rezervného fondu/. V obci bolo umiestnených 5 digitálnych kamier a to na frekventovaných  miestach obce, čím je možné sledovať prípadný výskyt trestnej  činnosti. Dotácia bola vyúčtovaná dňa 31.1.2014 . Projekt bol zaradený   ako dlhodobý majetok do triedy 022- stroje, prístroje, zariadenia pod </w:t>
      </w:r>
      <w:proofErr w:type="spellStart"/>
      <w:r>
        <w:rPr>
          <w:rFonts w:ascii="Bookman Old Style" w:hAnsi="Bookman Old Style"/>
          <w:sz w:val="22"/>
          <w:szCs w:val="22"/>
        </w:rPr>
        <w:t>inv</w:t>
      </w:r>
      <w:proofErr w:type="spellEnd"/>
      <w:r>
        <w:rPr>
          <w:rFonts w:ascii="Bookman Old Style" w:hAnsi="Bookman Old Style"/>
          <w:sz w:val="22"/>
          <w:szCs w:val="22"/>
        </w:rPr>
        <w:t xml:space="preserve">. č. 1016. </w:t>
      </w:r>
    </w:p>
    <w:p w:rsidR="00CE1A53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</w:p>
    <w:p w:rsidR="00CE1A53" w:rsidRDefault="00CE1A53" w:rsidP="00CE1A53">
      <w:pPr>
        <w:jc w:val="both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-Rekreácia, kultúra , náboženstvo – Modernizácia kultúrneho domu</w:t>
      </w:r>
    </w:p>
    <w:p w:rsidR="00CE1A53" w:rsidRPr="00143C81" w:rsidRDefault="00CE1A53" w:rsidP="00CE1A53">
      <w:pPr>
        <w:jc w:val="both"/>
        <w:rPr>
          <w:rFonts w:ascii="Bookman Old Style" w:hAnsi="Bookman Old Style"/>
          <w:sz w:val="22"/>
          <w:szCs w:val="22"/>
        </w:rPr>
      </w:pPr>
      <w:r w:rsidRPr="00662DD2">
        <w:rPr>
          <w:rFonts w:ascii="Bookman Old Style" w:hAnsi="Bookman Old Style"/>
          <w:sz w:val="22"/>
          <w:szCs w:val="22"/>
        </w:rPr>
        <w:t>Bola realizovaná</w:t>
      </w:r>
      <w:r w:rsidRPr="00662DD2">
        <w:rPr>
          <w:rFonts w:ascii="Bookman Old Style" w:hAnsi="Bookman Old Style"/>
          <w:sz w:val="22"/>
          <w:szCs w:val="22"/>
        </w:rPr>
        <w:tab/>
      </w:r>
      <w:r w:rsidRPr="00662DD2">
        <w:rPr>
          <w:rFonts w:ascii="Bookman Old Style" w:hAnsi="Bookman Old Style"/>
          <w:b/>
          <w:sz w:val="22"/>
          <w:szCs w:val="22"/>
        </w:rPr>
        <w:t xml:space="preserve">modernizácia </w:t>
      </w:r>
      <w:r>
        <w:rPr>
          <w:rFonts w:ascii="Bookman Old Style" w:hAnsi="Bookman Old Style"/>
          <w:b/>
          <w:sz w:val="22"/>
          <w:szCs w:val="22"/>
        </w:rPr>
        <w:t xml:space="preserve">kultúrneho domu </w:t>
      </w:r>
      <w:r w:rsidRPr="00662DD2">
        <w:rPr>
          <w:rFonts w:ascii="Bookman Old Style" w:hAnsi="Bookman Old Style"/>
          <w:b/>
          <w:sz w:val="22"/>
          <w:szCs w:val="22"/>
        </w:rPr>
        <w:t xml:space="preserve"> - výmena stavebných otvorov</w:t>
      </w:r>
      <w:r>
        <w:rPr>
          <w:rFonts w:ascii="Bookman Old Style" w:hAnsi="Bookman Old Style"/>
          <w:b/>
          <w:sz w:val="22"/>
          <w:szCs w:val="22"/>
        </w:rPr>
        <w:t xml:space="preserve">  v sume 21 194,40 €</w:t>
      </w:r>
      <w:r>
        <w:rPr>
          <w:rFonts w:ascii="Bookman Old Style" w:hAnsi="Bookman Old Style"/>
          <w:sz w:val="22"/>
          <w:szCs w:val="22"/>
        </w:rPr>
        <w:t xml:space="preserve">. </w:t>
      </w:r>
      <w:r w:rsidRPr="00662DD2">
        <w:rPr>
          <w:rFonts w:ascii="Bookman Old Style" w:hAnsi="Bookman Old Style"/>
          <w:sz w:val="22"/>
          <w:szCs w:val="22"/>
        </w:rPr>
        <w:t xml:space="preserve">Z toho suma </w:t>
      </w:r>
      <w:r>
        <w:rPr>
          <w:rFonts w:ascii="Bookman Old Style" w:hAnsi="Bookman Old Style"/>
          <w:b/>
          <w:sz w:val="22"/>
          <w:szCs w:val="22"/>
        </w:rPr>
        <w:t>3 532,40 €</w:t>
      </w:r>
      <w:r w:rsidRPr="00662DD2">
        <w:rPr>
          <w:rFonts w:ascii="Bookman Old Style" w:hAnsi="Bookman Old Style"/>
          <w:sz w:val="22"/>
          <w:szCs w:val="22"/>
        </w:rPr>
        <w:t xml:space="preserve"> bola uhradená z vlastných zdrojov obce / z rezervného fondu/ a zvyšok </w:t>
      </w:r>
      <w:r>
        <w:rPr>
          <w:rFonts w:ascii="Bookman Old Style" w:hAnsi="Bookman Old Style"/>
          <w:b/>
          <w:sz w:val="22"/>
          <w:szCs w:val="22"/>
        </w:rPr>
        <w:t>17 662,00</w:t>
      </w:r>
      <w:r w:rsidRPr="00662DD2">
        <w:rPr>
          <w:rFonts w:ascii="Bookman Old Style" w:hAnsi="Bookman Old Style"/>
          <w:b/>
          <w:sz w:val="22"/>
          <w:szCs w:val="22"/>
        </w:rPr>
        <w:t xml:space="preserve"> €</w:t>
      </w:r>
      <w:r w:rsidRPr="00662DD2">
        <w:rPr>
          <w:rFonts w:ascii="Bookman Old Style" w:hAnsi="Bookman Old Style"/>
          <w:sz w:val="22"/>
          <w:szCs w:val="22"/>
        </w:rPr>
        <w:t xml:space="preserve"> z úveru.  Dňa 27.3.2013 s Pôdohospodárskou  platobnou agentúrou bola uzatvorená  Zmluva  č. 800002</w:t>
      </w:r>
      <w:r>
        <w:rPr>
          <w:rFonts w:ascii="Bookman Old Style" w:hAnsi="Bookman Old Style"/>
          <w:sz w:val="22"/>
          <w:szCs w:val="22"/>
        </w:rPr>
        <w:t>4</w:t>
      </w:r>
      <w:r w:rsidRPr="00662DD2">
        <w:rPr>
          <w:rFonts w:ascii="Bookman Old Style" w:hAnsi="Bookman Old Style"/>
          <w:sz w:val="22"/>
          <w:szCs w:val="22"/>
        </w:rPr>
        <w:t xml:space="preserve"> o poskytnutí  nenávratného  finančného príspevku z prostriedkov  EPFRV a ŠR  </w:t>
      </w:r>
      <w:r>
        <w:rPr>
          <w:rFonts w:ascii="Bookman Old Style" w:hAnsi="Bookman Old Style"/>
          <w:sz w:val="22"/>
          <w:szCs w:val="22"/>
        </w:rPr>
        <w:t>na sumu</w:t>
      </w:r>
      <w:r w:rsidRPr="00662DD2">
        <w:rPr>
          <w:rFonts w:ascii="Bookman Old Style" w:hAnsi="Bookman Old Style"/>
          <w:sz w:val="22"/>
          <w:szCs w:val="22"/>
        </w:rPr>
        <w:t xml:space="preserve">  </w:t>
      </w:r>
      <w:r>
        <w:rPr>
          <w:rFonts w:ascii="Bookman Old Style" w:hAnsi="Bookman Old Style"/>
          <w:b/>
          <w:sz w:val="22"/>
          <w:szCs w:val="22"/>
        </w:rPr>
        <w:t>17 662,00</w:t>
      </w:r>
      <w:r w:rsidRPr="00662DD2">
        <w:rPr>
          <w:rFonts w:ascii="Bookman Old Style" w:hAnsi="Bookman Old Style"/>
          <w:b/>
          <w:sz w:val="22"/>
          <w:szCs w:val="22"/>
        </w:rPr>
        <w:t xml:space="preserve"> €. </w:t>
      </w:r>
      <w:r w:rsidRPr="00662DD2">
        <w:rPr>
          <w:rFonts w:ascii="Bookman Old Style" w:hAnsi="Bookman Old Style"/>
          <w:sz w:val="22"/>
          <w:szCs w:val="22"/>
        </w:rPr>
        <w:t>Táto suma bude poskytnutá  až v roku 2014, po preskúmaní a kontrole projektu a bude použitá na splátku úveru. Na základe vyjadrenia MF SR  zo dňa 20.4.2011 prijaté  prostriedky  na refundáciu  predtým vynaložených výdavkov z vlastných  zdrojov  rozpočtu obce alebo z prijatých úverov  obcou možno použiť na splátku úveru, ktorý bol prijatý  obcou  za účelom realizácie schváleného projektu financovaného  z prostriedkov ES.</w:t>
      </w:r>
    </w:p>
    <w:p w:rsidR="00CE1A53" w:rsidRDefault="00CE1A53" w:rsidP="00CE1A53">
      <w:pPr>
        <w:spacing w:line="360" w:lineRule="auto"/>
        <w:rPr>
          <w:b/>
          <w:bCs/>
          <w:sz w:val="32"/>
          <w:szCs w:val="32"/>
          <w:u w:val="single"/>
        </w:rPr>
      </w:pPr>
    </w:p>
    <w:p w:rsidR="00CE1A53" w:rsidRDefault="00CE1A53" w:rsidP="008F4EF5">
      <w:pPr>
        <w:ind w:left="1416" w:firstLine="708"/>
        <w:rPr>
          <w:rFonts w:ascii="Bookman Old Style" w:hAnsi="Bookman Old Style"/>
          <w:b/>
        </w:rPr>
      </w:pPr>
      <w:r w:rsidRPr="00533962">
        <w:rPr>
          <w:rFonts w:ascii="Bookman Old Style" w:hAnsi="Bookman Old Style"/>
          <w:b/>
        </w:rPr>
        <w:t>Predpokladaný  budúci vývoj činnosti</w:t>
      </w:r>
    </w:p>
    <w:p w:rsidR="00534EA6" w:rsidRPr="00533962" w:rsidRDefault="00534EA6" w:rsidP="00534EA6">
      <w:pPr>
        <w:rPr>
          <w:rFonts w:ascii="Bookman Old Style" w:hAnsi="Bookman Old Style"/>
          <w:b/>
        </w:rPr>
      </w:pPr>
    </w:p>
    <w:p w:rsidR="00CE1A53" w:rsidRDefault="00CE1A53" w:rsidP="00534EA6">
      <w:pPr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Predpokladané investičné akcie  realizované  </w:t>
      </w:r>
      <w:r w:rsidR="00C25CBA">
        <w:rPr>
          <w:rFonts w:ascii="Bookman Old Style" w:hAnsi="Bookman Old Style"/>
        </w:rPr>
        <w:t>v budúcich rokoch:</w:t>
      </w:r>
    </w:p>
    <w:p w:rsidR="00C25CBA" w:rsidRDefault="00C25CBA" w:rsidP="00534EA6">
      <w:pPr>
        <w:rPr>
          <w:rFonts w:ascii="Bookman Old Style" w:hAnsi="Bookman Old Style"/>
        </w:rPr>
      </w:pPr>
      <w:r>
        <w:rPr>
          <w:rFonts w:ascii="Bookman Old Style" w:hAnsi="Bookman Old Style"/>
        </w:rPr>
        <w:t>-výstavba detského ihriska</w:t>
      </w:r>
    </w:p>
    <w:p w:rsidR="00C25CBA" w:rsidRDefault="00C25CBA" w:rsidP="00534EA6">
      <w:pPr>
        <w:rPr>
          <w:rFonts w:ascii="Bookman Old Style" w:hAnsi="Bookman Old Style"/>
        </w:rPr>
      </w:pPr>
      <w:r>
        <w:rPr>
          <w:rFonts w:ascii="Bookman Old Style" w:hAnsi="Bookman Old Style"/>
        </w:rPr>
        <w:t>-obstaranie  licenci</w:t>
      </w:r>
      <w:r w:rsidR="009B6FB3">
        <w:rPr>
          <w:rFonts w:ascii="Bookman Old Style" w:hAnsi="Bookman Old Style"/>
        </w:rPr>
        <w:t xml:space="preserve">e – </w:t>
      </w:r>
      <w:r>
        <w:rPr>
          <w:rFonts w:ascii="Bookman Old Style" w:hAnsi="Bookman Old Style"/>
        </w:rPr>
        <w:t>web</w:t>
      </w:r>
      <w:r w:rsidR="009B6FB3">
        <w:rPr>
          <w:rFonts w:ascii="Bookman Old Style" w:hAnsi="Bookman Old Style"/>
        </w:rPr>
        <w:t xml:space="preserve">ovej </w:t>
      </w:r>
      <w:r>
        <w:rPr>
          <w:rFonts w:ascii="Bookman Old Style" w:hAnsi="Bookman Old Style"/>
        </w:rPr>
        <w:t xml:space="preserve">stránky </w:t>
      </w:r>
      <w:hyperlink r:id="rId9" w:history="1">
        <w:r w:rsidRPr="00CF488C">
          <w:rPr>
            <w:rStyle w:val="Hypertextovprepojenie"/>
            <w:rFonts w:ascii="Bookman Old Style" w:hAnsi="Bookman Old Style"/>
          </w:rPr>
          <w:t>www.rohovce.sk</w:t>
        </w:r>
      </w:hyperlink>
    </w:p>
    <w:p w:rsidR="00C25CBA" w:rsidRDefault="00C25CBA" w:rsidP="00534EA6">
      <w:pPr>
        <w:rPr>
          <w:rFonts w:ascii="Bookman Old Style" w:hAnsi="Bookman Old Style"/>
        </w:rPr>
      </w:pPr>
      <w:r>
        <w:rPr>
          <w:rFonts w:ascii="Bookman Old Style" w:hAnsi="Bookman Old Style"/>
        </w:rPr>
        <w:t>-nákup pozemku pri cintoríne</w:t>
      </w:r>
    </w:p>
    <w:p w:rsidR="00C25CBA" w:rsidRDefault="00C25CBA" w:rsidP="00534EA6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-úprava  a modernizácia  námestia pred budovou </w:t>
      </w:r>
      <w:proofErr w:type="spellStart"/>
      <w:r>
        <w:rPr>
          <w:rFonts w:ascii="Bookman Old Style" w:hAnsi="Bookman Old Style"/>
        </w:rPr>
        <w:t>súp</w:t>
      </w:r>
      <w:proofErr w:type="spellEnd"/>
      <w:r>
        <w:rPr>
          <w:rFonts w:ascii="Bookman Old Style" w:hAnsi="Bookman Old Style"/>
        </w:rPr>
        <w:t>. č. 153</w:t>
      </w:r>
    </w:p>
    <w:p w:rsidR="00C25CBA" w:rsidRDefault="00C25CBA" w:rsidP="00CE1A53">
      <w:pPr>
        <w:spacing w:line="360" w:lineRule="auto"/>
        <w:rPr>
          <w:rFonts w:ascii="Bookman Old Style" w:hAnsi="Bookman Old Style"/>
        </w:rPr>
      </w:pPr>
    </w:p>
    <w:p w:rsidR="008F4EF5" w:rsidRPr="008F4EF5" w:rsidRDefault="008F4EF5" w:rsidP="00CE1A53">
      <w:pPr>
        <w:spacing w:line="360" w:lineRule="auto"/>
        <w:rPr>
          <w:rFonts w:ascii="Bookman Old Style" w:hAnsi="Bookman Old Style"/>
          <w:b/>
          <w:bCs/>
        </w:rPr>
      </w:pPr>
      <w:r w:rsidRPr="008F4EF5">
        <w:rPr>
          <w:rFonts w:ascii="Bookman Old Style" w:hAnsi="Bookman Old Style"/>
          <w:b/>
          <w:bCs/>
        </w:rPr>
        <w:t xml:space="preserve">   </w:t>
      </w:r>
      <w:r w:rsidR="00C25CBA" w:rsidRPr="008F4EF5">
        <w:rPr>
          <w:rFonts w:ascii="Bookman Old Style" w:hAnsi="Bookman Old Style"/>
          <w:b/>
          <w:bCs/>
        </w:rPr>
        <w:t>Rôzne</w:t>
      </w:r>
      <w:r w:rsidRPr="008F4EF5">
        <w:rPr>
          <w:rFonts w:ascii="Bookman Old Style" w:hAnsi="Bookman Old Style"/>
          <w:b/>
          <w:bCs/>
        </w:rPr>
        <w:t>- udalosti osobitného významu po skončení účtovného obdobia</w:t>
      </w:r>
    </w:p>
    <w:p w:rsidR="0076019D" w:rsidRPr="00C25CBA" w:rsidRDefault="0076019D" w:rsidP="00C25CBA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>Náklady na činnosť v oblasti  výskumu a vývoja neboli.</w:t>
      </w:r>
    </w:p>
    <w:p w:rsidR="0076019D" w:rsidRPr="00C25CBA" w:rsidRDefault="0076019D" w:rsidP="00C25CBA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t xml:space="preserve">Obec Rohovce nenadobudla  vlastné akcie, dočasné listy, obchodné podiely, akcie. Obec Rohovce v súčasnosti vlastní cenné papiere ZVSK a.s., počet 5697,menovitá hodnota 33,19 €, podiel z emisie 0,109 %. </w:t>
      </w:r>
    </w:p>
    <w:p w:rsidR="0076019D" w:rsidRPr="00C25CBA" w:rsidRDefault="0076019D" w:rsidP="00C25CBA">
      <w:pPr>
        <w:jc w:val="both"/>
        <w:rPr>
          <w:rFonts w:ascii="Bookman Old Style" w:hAnsi="Bookman Old Style"/>
        </w:rPr>
      </w:pPr>
      <w:r w:rsidRPr="00C25CBA">
        <w:rPr>
          <w:rFonts w:ascii="Bookman Old Style" w:hAnsi="Bookman Old Style"/>
        </w:rPr>
        <w:lastRenderedPageBreak/>
        <w:t>Obec Rohovce  nemá organizačnú  zložku v zahraničí.</w:t>
      </w:r>
    </w:p>
    <w:p w:rsidR="0076019D" w:rsidRPr="00CC76B9" w:rsidRDefault="0076019D" w:rsidP="00C25CBA">
      <w:pPr>
        <w:jc w:val="both"/>
      </w:pPr>
    </w:p>
    <w:p w:rsidR="0076019D" w:rsidRPr="00C25CBA" w:rsidRDefault="0076019D" w:rsidP="00C25CBA">
      <w:pPr>
        <w:jc w:val="both"/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>Táto výročná správa sa vyhotovuje za účtovné obdobie 201</w:t>
      </w:r>
      <w:r w:rsidR="007B1EFA" w:rsidRPr="00C25CBA">
        <w:rPr>
          <w:rFonts w:ascii="Bookman Old Style" w:hAnsi="Bookman Old Style"/>
          <w:bCs/>
        </w:rPr>
        <w:t>3</w:t>
      </w:r>
      <w:r w:rsidRPr="00C25CBA">
        <w:rPr>
          <w:rFonts w:ascii="Bookman Old Style" w:hAnsi="Bookman Old Style"/>
          <w:bCs/>
        </w:rPr>
        <w:t xml:space="preserve">. Po ukončení účtovného obdobia nenastali žiadne udalosti osobitného významu, ktoré by  bolo potrebné uviesť v tejto výročnej správe.  </w:t>
      </w:r>
    </w:p>
    <w:p w:rsidR="0076019D" w:rsidRDefault="0076019D" w:rsidP="00C25CBA">
      <w:pPr>
        <w:jc w:val="both"/>
        <w:rPr>
          <w:rFonts w:ascii="Bookman Old Style" w:hAnsi="Bookman Old Style"/>
          <w:bCs/>
        </w:rPr>
      </w:pPr>
    </w:p>
    <w:p w:rsidR="00C25CBA" w:rsidRDefault="00C25CBA" w:rsidP="00C25CBA">
      <w:pPr>
        <w:jc w:val="both"/>
        <w:rPr>
          <w:rFonts w:ascii="Bookman Old Style" w:hAnsi="Bookman Old Style"/>
          <w:bCs/>
        </w:rPr>
      </w:pPr>
    </w:p>
    <w:p w:rsidR="0076019D" w:rsidRPr="00C25CBA" w:rsidRDefault="0076019D" w:rsidP="0076019D">
      <w:pPr>
        <w:rPr>
          <w:rFonts w:ascii="Bookman Old Style" w:hAnsi="Bookman Old Style"/>
          <w:bCs/>
        </w:rPr>
      </w:pPr>
      <w:r w:rsidRPr="00C25CBA">
        <w:rPr>
          <w:rFonts w:ascii="Bookman Old Style" w:hAnsi="Bookman Old Style"/>
          <w:bCs/>
        </w:rPr>
        <w:t xml:space="preserve">V Rohovciach, dňa </w:t>
      </w:r>
      <w:r w:rsidR="00534EA6">
        <w:rPr>
          <w:rFonts w:ascii="Bookman Old Style" w:hAnsi="Bookman Old Style"/>
          <w:bCs/>
        </w:rPr>
        <w:t>20</w:t>
      </w:r>
      <w:r w:rsidR="007B1EFA" w:rsidRPr="00C25CBA">
        <w:rPr>
          <w:rFonts w:ascii="Bookman Old Style" w:hAnsi="Bookman Old Style"/>
          <w:bCs/>
        </w:rPr>
        <w:t>.6.2014</w:t>
      </w:r>
    </w:p>
    <w:p w:rsidR="0076019D" w:rsidRDefault="0076019D" w:rsidP="0076019D">
      <w:pPr>
        <w:rPr>
          <w:bCs/>
        </w:rPr>
      </w:pPr>
    </w:p>
    <w:p w:rsidR="0076019D" w:rsidRDefault="0076019D" w:rsidP="0076019D">
      <w:pPr>
        <w:rPr>
          <w:bCs/>
        </w:rPr>
      </w:pPr>
    </w:p>
    <w:p w:rsidR="0076019D" w:rsidRDefault="0076019D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8F4EF5" w:rsidRDefault="008F4EF5" w:rsidP="0076019D">
      <w:pPr>
        <w:rPr>
          <w:bCs/>
        </w:rPr>
      </w:pPr>
    </w:p>
    <w:p w:rsidR="008F4EF5" w:rsidRDefault="008F4EF5" w:rsidP="0076019D">
      <w:pPr>
        <w:rPr>
          <w:bCs/>
        </w:rPr>
      </w:pPr>
    </w:p>
    <w:p w:rsidR="008F4EF5" w:rsidRDefault="008F4EF5" w:rsidP="0076019D">
      <w:pPr>
        <w:rPr>
          <w:bCs/>
        </w:rPr>
      </w:pPr>
    </w:p>
    <w:p w:rsidR="008F4EF5" w:rsidRDefault="008F4EF5" w:rsidP="0076019D">
      <w:pPr>
        <w:rPr>
          <w:bCs/>
        </w:rPr>
      </w:pPr>
    </w:p>
    <w:p w:rsidR="00534EA6" w:rsidRDefault="00534EA6" w:rsidP="0076019D">
      <w:pPr>
        <w:rPr>
          <w:bCs/>
        </w:rPr>
      </w:pPr>
    </w:p>
    <w:p w:rsidR="009B6FB3" w:rsidRDefault="00533962" w:rsidP="009B6FB3">
      <w:pPr>
        <w:rPr>
          <w:bCs/>
        </w:rPr>
      </w:pPr>
      <w:r>
        <w:rPr>
          <w:bCs/>
        </w:rPr>
        <w:t xml:space="preserve">    </w:t>
      </w:r>
    </w:p>
    <w:p w:rsidR="00533962" w:rsidRDefault="00533962" w:rsidP="009B6FB3">
      <w:pPr>
        <w:rPr>
          <w:rFonts w:ascii="Century Schoolbook CE" w:hAnsi="Century Schoolbook CE" w:cs="Tahoma"/>
          <w:bCs/>
          <w:lang w:val="hu-HU"/>
        </w:rPr>
      </w:pPr>
      <w:proofErr w:type="spellStart"/>
      <w:r w:rsidRPr="00533962">
        <w:rPr>
          <w:rFonts w:ascii="Century Schoolbook CE" w:hAnsi="Century Schoolbook CE" w:cs="Tahoma"/>
          <w:bCs/>
          <w:lang w:val="hu-HU"/>
        </w:rPr>
        <w:t>Prílohy</w:t>
      </w:r>
      <w:proofErr w:type="spellEnd"/>
      <w:r w:rsidRPr="00533962">
        <w:rPr>
          <w:rFonts w:ascii="Century Schoolbook CE" w:hAnsi="Century Schoolbook CE" w:cs="Tahoma"/>
          <w:bCs/>
          <w:lang w:val="hu-HU"/>
        </w:rPr>
        <w:t>:</w:t>
      </w:r>
    </w:p>
    <w:p w:rsidR="00533962" w:rsidRDefault="00533962" w:rsidP="00533962">
      <w:pPr>
        <w:spacing w:before="120"/>
        <w:rPr>
          <w:rFonts w:ascii="Century Schoolbook CE" w:hAnsi="Century Schoolbook CE" w:cs="Tahoma"/>
          <w:bCs/>
          <w:lang w:val="hu-HU"/>
        </w:rPr>
      </w:pPr>
      <w:r>
        <w:rPr>
          <w:rFonts w:ascii="Century Schoolbook CE" w:hAnsi="Century Schoolbook CE" w:cs="Tahoma"/>
          <w:bCs/>
          <w:lang w:val="hu-HU"/>
        </w:rPr>
        <w:t xml:space="preserve">l. </w:t>
      </w:r>
      <w:proofErr w:type="spellStart"/>
      <w:r>
        <w:rPr>
          <w:rFonts w:ascii="Century Schoolbook CE" w:hAnsi="Century Schoolbook CE" w:cs="Tahoma"/>
          <w:bCs/>
          <w:lang w:val="hu-HU"/>
        </w:rPr>
        <w:t>konsolidovaná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účtovná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závierka-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konsolidovaná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súvaha</w:t>
      </w:r>
      <w:proofErr w:type="spellEnd"/>
    </w:p>
    <w:p w:rsidR="00533962" w:rsidRDefault="00533962" w:rsidP="00533962">
      <w:pPr>
        <w:spacing w:before="120"/>
        <w:rPr>
          <w:rFonts w:ascii="Century Schoolbook CE" w:hAnsi="Century Schoolbook CE" w:cs="Tahoma"/>
          <w:bCs/>
          <w:lang w:val="hu-HU"/>
        </w:rPr>
      </w:pP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proofErr w:type="spellStart"/>
      <w:r>
        <w:rPr>
          <w:rFonts w:ascii="Century Schoolbook CE" w:hAnsi="Century Schoolbook CE" w:cs="Tahoma"/>
          <w:bCs/>
          <w:lang w:val="hu-HU"/>
        </w:rPr>
        <w:t>konsolidovaný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výkaz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ziskov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a </w:t>
      </w:r>
      <w:proofErr w:type="spellStart"/>
      <w:r>
        <w:rPr>
          <w:rFonts w:ascii="Century Schoolbook CE" w:hAnsi="Century Schoolbook CE" w:cs="Tahoma"/>
          <w:bCs/>
          <w:lang w:val="hu-HU"/>
        </w:rPr>
        <w:t>strát</w:t>
      </w:r>
      <w:proofErr w:type="spellEnd"/>
    </w:p>
    <w:p w:rsidR="00533962" w:rsidRDefault="00533962" w:rsidP="00533962">
      <w:pPr>
        <w:spacing w:before="120"/>
        <w:rPr>
          <w:rFonts w:ascii="Century Schoolbook CE" w:hAnsi="Century Schoolbook CE" w:cs="Tahoma"/>
          <w:bCs/>
          <w:lang w:val="hu-HU"/>
        </w:rPr>
      </w:pP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proofErr w:type="spellStart"/>
      <w:r>
        <w:rPr>
          <w:rFonts w:ascii="Century Schoolbook CE" w:hAnsi="Century Schoolbook CE" w:cs="Tahoma"/>
          <w:bCs/>
          <w:lang w:val="hu-HU"/>
        </w:rPr>
        <w:t>poznámky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 </w:t>
      </w:r>
      <w:proofErr w:type="spellStart"/>
      <w:r>
        <w:rPr>
          <w:rFonts w:ascii="Century Schoolbook CE" w:hAnsi="Century Schoolbook CE" w:cs="Tahoma"/>
          <w:bCs/>
          <w:lang w:val="hu-HU"/>
        </w:rPr>
        <w:t>konsolidovanej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účt.závierky</w:t>
      </w:r>
      <w:proofErr w:type="spellEnd"/>
    </w:p>
    <w:p w:rsidR="00533962" w:rsidRDefault="00533962" w:rsidP="00533962">
      <w:pPr>
        <w:spacing w:before="120"/>
        <w:rPr>
          <w:rFonts w:ascii="Century Schoolbook CE" w:hAnsi="Century Schoolbook CE" w:cs="Tahoma"/>
          <w:bCs/>
          <w:lang w:val="hu-HU"/>
        </w:rPr>
      </w:pP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r>
        <w:rPr>
          <w:rFonts w:ascii="Century Schoolbook CE" w:hAnsi="Century Schoolbook CE" w:cs="Tahoma"/>
          <w:bCs/>
          <w:lang w:val="hu-HU"/>
        </w:rPr>
        <w:tab/>
      </w:r>
      <w:proofErr w:type="spellStart"/>
      <w:r>
        <w:rPr>
          <w:rFonts w:ascii="Century Schoolbook CE" w:hAnsi="Century Schoolbook CE" w:cs="Tahoma"/>
          <w:bCs/>
          <w:lang w:val="hu-HU"/>
        </w:rPr>
        <w:t>výrok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audítora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ku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konsolidovanej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</w:p>
    <w:p w:rsidR="00533962" w:rsidRPr="00533962" w:rsidRDefault="00533962" w:rsidP="00533962">
      <w:pPr>
        <w:spacing w:before="120"/>
        <w:rPr>
          <w:rFonts w:ascii="Century Schoolbook CE" w:hAnsi="Century Schoolbook CE" w:cs="Tahoma"/>
          <w:bCs/>
          <w:lang w:val="hu-HU"/>
        </w:rPr>
      </w:pPr>
      <w:r>
        <w:rPr>
          <w:rFonts w:ascii="Century Schoolbook CE" w:hAnsi="Century Schoolbook CE" w:cs="Tahoma"/>
          <w:bCs/>
          <w:lang w:val="hu-HU"/>
        </w:rPr>
        <w:t xml:space="preserve">                             </w:t>
      </w:r>
      <w:r w:rsidR="001B4FBA">
        <w:rPr>
          <w:rFonts w:ascii="Century Schoolbook CE" w:hAnsi="Century Schoolbook CE" w:cs="Tahoma"/>
          <w:bCs/>
          <w:lang w:val="hu-HU"/>
        </w:rPr>
        <w:t xml:space="preserve">                          </w:t>
      </w:r>
      <w:proofErr w:type="spellStart"/>
      <w:r w:rsidR="001B4FBA">
        <w:rPr>
          <w:rFonts w:ascii="Century Schoolbook CE" w:hAnsi="Century Schoolbook CE" w:cs="Tahoma"/>
          <w:bCs/>
          <w:lang w:val="hu-HU"/>
        </w:rPr>
        <w:t>účtov</w:t>
      </w:r>
      <w:r>
        <w:rPr>
          <w:rFonts w:ascii="Century Schoolbook CE" w:hAnsi="Century Schoolbook CE" w:cs="Tahoma"/>
          <w:bCs/>
          <w:lang w:val="hu-HU"/>
        </w:rPr>
        <w:t>nej</w:t>
      </w:r>
      <w:proofErr w:type="spellEnd"/>
      <w:r>
        <w:rPr>
          <w:rFonts w:ascii="Century Schoolbook CE" w:hAnsi="Century Schoolbook CE" w:cs="Tahoma"/>
          <w:bCs/>
          <w:lang w:val="hu-HU"/>
        </w:rPr>
        <w:t xml:space="preserve"> </w:t>
      </w:r>
      <w:proofErr w:type="spellStart"/>
      <w:r>
        <w:rPr>
          <w:rFonts w:ascii="Century Schoolbook CE" w:hAnsi="Century Schoolbook CE" w:cs="Tahoma"/>
          <w:bCs/>
          <w:lang w:val="hu-HU"/>
        </w:rPr>
        <w:t>závierke</w:t>
      </w:r>
      <w:proofErr w:type="spellEnd"/>
    </w:p>
    <w:p w:rsidR="00533962" w:rsidRDefault="00533962" w:rsidP="00533962">
      <w:pPr>
        <w:spacing w:before="120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33962" w:rsidRDefault="00533962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76019D" w:rsidRDefault="0076019D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76019D" w:rsidRDefault="0076019D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76019D" w:rsidRDefault="0076019D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0651F0" w:rsidRDefault="000651F0" w:rsidP="0076019D">
      <w:pPr>
        <w:spacing w:before="120"/>
        <w:jc w:val="center"/>
        <w:rPr>
          <w:rFonts w:ascii="Century Schoolbook CE" w:hAnsi="Century Schoolbook CE" w:cs="Tahoma"/>
          <w:b/>
          <w:bCs/>
          <w:sz w:val="32"/>
          <w:u w:val="single"/>
          <w:lang w:val="hu-HU"/>
        </w:rPr>
      </w:pPr>
    </w:p>
    <w:p w:rsidR="00562CDD" w:rsidRDefault="00562CDD"/>
    <w:sectPr w:rsidR="00562CDD" w:rsidSect="00562CDD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F13" w:rsidRDefault="00310F13" w:rsidP="00C25CBA">
      <w:r>
        <w:separator/>
      </w:r>
    </w:p>
  </w:endnote>
  <w:endnote w:type="continuationSeparator" w:id="0">
    <w:p w:rsidR="00310F13" w:rsidRDefault="00310F13" w:rsidP="00C25C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Schoolbook CE">
    <w:altName w:val="Bookman Old Style"/>
    <w:charset w:val="EE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352969"/>
      <w:docPartObj>
        <w:docPartGallery w:val="Page Numbers (Bottom of Page)"/>
        <w:docPartUnique/>
      </w:docPartObj>
    </w:sdtPr>
    <w:sdtContent>
      <w:p w:rsidR="003853B2" w:rsidRDefault="00D47E22">
        <w:pPr>
          <w:pStyle w:val="Pta"/>
        </w:pPr>
        <w:fldSimple w:instr=" PAGE   \* MERGEFORMAT ">
          <w:r w:rsidR="001B4FBA">
            <w:rPr>
              <w:noProof/>
            </w:rPr>
            <w:t>29</w:t>
          </w:r>
        </w:fldSimple>
      </w:p>
    </w:sdtContent>
  </w:sdt>
  <w:p w:rsidR="003853B2" w:rsidRDefault="003853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F13" w:rsidRDefault="00310F13" w:rsidP="00C25CBA">
      <w:r>
        <w:separator/>
      </w:r>
    </w:p>
  </w:footnote>
  <w:footnote w:type="continuationSeparator" w:id="0">
    <w:p w:rsidR="00310F13" w:rsidRDefault="00310F13" w:rsidP="00C25C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056C1"/>
    <w:multiLevelType w:val="hybridMultilevel"/>
    <w:tmpl w:val="0F92C03C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08C7F50"/>
    <w:multiLevelType w:val="hybridMultilevel"/>
    <w:tmpl w:val="B7A495F6"/>
    <w:lvl w:ilvl="0" w:tplc="811C82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1E426B"/>
    <w:multiLevelType w:val="hybridMultilevel"/>
    <w:tmpl w:val="894E163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D9017D"/>
    <w:multiLevelType w:val="multilevel"/>
    <w:tmpl w:val="2C646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9934D33"/>
    <w:multiLevelType w:val="hybridMultilevel"/>
    <w:tmpl w:val="7C8EDC0E"/>
    <w:lvl w:ilvl="0" w:tplc="BA1671FE">
      <w:start w:val="8"/>
      <w:numFmt w:val="lowerLetter"/>
      <w:lvlText w:val="%1."/>
      <w:lvlJc w:val="left"/>
      <w:pPr>
        <w:ind w:left="18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6" w:hanging="360"/>
      </w:pPr>
    </w:lvl>
    <w:lvl w:ilvl="2" w:tplc="041B001B" w:tentative="1">
      <w:start w:val="1"/>
      <w:numFmt w:val="lowerRoman"/>
      <w:lvlText w:val="%3."/>
      <w:lvlJc w:val="right"/>
      <w:pPr>
        <w:ind w:left="3306" w:hanging="180"/>
      </w:pPr>
    </w:lvl>
    <w:lvl w:ilvl="3" w:tplc="041B000F" w:tentative="1">
      <w:start w:val="1"/>
      <w:numFmt w:val="decimal"/>
      <w:lvlText w:val="%4."/>
      <w:lvlJc w:val="left"/>
      <w:pPr>
        <w:ind w:left="4026" w:hanging="360"/>
      </w:pPr>
    </w:lvl>
    <w:lvl w:ilvl="4" w:tplc="041B0019" w:tentative="1">
      <w:start w:val="1"/>
      <w:numFmt w:val="lowerLetter"/>
      <w:lvlText w:val="%5."/>
      <w:lvlJc w:val="left"/>
      <w:pPr>
        <w:ind w:left="4746" w:hanging="360"/>
      </w:pPr>
    </w:lvl>
    <w:lvl w:ilvl="5" w:tplc="041B001B" w:tentative="1">
      <w:start w:val="1"/>
      <w:numFmt w:val="lowerRoman"/>
      <w:lvlText w:val="%6."/>
      <w:lvlJc w:val="right"/>
      <w:pPr>
        <w:ind w:left="5466" w:hanging="180"/>
      </w:pPr>
    </w:lvl>
    <w:lvl w:ilvl="6" w:tplc="041B000F" w:tentative="1">
      <w:start w:val="1"/>
      <w:numFmt w:val="decimal"/>
      <w:lvlText w:val="%7."/>
      <w:lvlJc w:val="left"/>
      <w:pPr>
        <w:ind w:left="6186" w:hanging="360"/>
      </w:pPr>
    </w:lvl>
    <w:lvl w:ilvl="7" w:tplc="041B0019" w:tentative="1">
      <w:start w:val="1"/>
      <w:numFmt w:val="lowerLetter"/>
      <w:lvlText w:val="%8."/>
      <w:lvlJc w:val="left"/>
      <w:pPr>
        <w:ind w:left="6906" w:hanging="360"/>
      </w:pPr>
    </w:lvl>
    <w:lvl w:ilvl="8" w:tplc="041B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6">
    <w:nsid w:val="1B194F9A"/>
    <w:multiLevelType w:val="hybridMultilevel"/>
    <w:tmpl w:val="201E76A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BC60DC"/>
    <w:multiLevelType w:val="hybridMultilevel"/>
    <w:tmpl w:val="6F3CE182"/>
    <w:lvl w:ilvl="0" w:tplc="A70C00C2">
      <w:start w:val="17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3621"/>
        </w:tabs>
        <w:ind w:left="3621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05737A0"/>
    <w:multiLevelType w:val="hybridMultilevel"/>
    <w:tmpl w:val="C8E0D3FE"/>
    <w:lvl w:ilvl="0" w:tplc="74FAFFB8">
      <w:start w:val="23"/>
      <w:numFmt w:val="decimal"/>
      <w:lvlText w:val="%1)"/>
      <w:lvlJc w:val="left"/>
      <w:pPr>
        <w:ind w:left="82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35E72A7E"/>
    <w:multiLevelType w:val="hybridMultilevel"/>
    <w:tmpl w:val="24D8B7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6B554E"/>
    <w:multiLevelType w:val="hybridMultilevel"/>
    <w:tmpl w:val="0F92C03C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E67164"/>
    <w:multiLevelType w:val="hybridMultilevel"/>
    <w:tmpl w:val="2F9AB266"/>
    <w:lvl w:ilvl="0" w:tplc="0F14C9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921506"/>
    <w:multiLevelType w:val="hybridMultilevel"/>
    <w:tmpl w:val="0F6E6B40"/>
    <w:lvl w:ilvl="0" w:tplc="4A82CD8C">
      <w:start w:val="8"/>
      <w:numFmt w:val="decimal"/>
      <w:lvlText w:val="%1."/>
      <w:lvlJc w:val="left"/>
      <w:pPr>
        <w:ind w:left="80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44F7725F"/>
    <w:multiLevelType w:val="hybridMultilevel"/>
    <w:tmpl w:val="5552A85A"/>
    <w:lvl w:ilvl="0" w:tplc="9C64115C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D052D3"/>
    <w:multiLevelType w:val="hybridMultilevel"/>
    <w:tmpl w:val="037ACA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529571A0"/>
    <w:multiLevelType w:val="hybridMultilevel"/>
    <w:tmpl w:val="A61C2BC0"/>
    <w:lvl w:ilvl="0" w:tplc="041B0011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77F5FB7"/>
    <w:multiLevelType w:val="hybridMultilevel"/>
    <w:tmpl w:val="9E165C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6F3356"/>
    <w:multiLevelType w:val="hybridMultilevel"/>
    <w:tmpl w:val="4FC6E1F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E893DC3"/>
    <w:multiLevelType w:val="hybridMultilevel"/>
    <w:tmpl w:val="B0286A78"/>
    <w:lvl w:ilvl="0" w:tplc="ED0A4FCC">
      <w:start w:val="4"/>
      <w:numFmt w:val="lowerLetter"/>
      <w:lvlText w:val="%1."/>
      <w:lvlJc w:val="left"/>
      <w:pPr>
        <w:ind w:left="1637" w:hanging="360"/>
      </w:pPr>
      <w:rPr>
        <w:rFonts w:cs="Arial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24">
    <w:nsid w:val="6E8A7BEC"/>
    <w:multiLevelType w:val="hybridMultilevel"/>
    <w:tmpl w:val="A7E21DAE"/>
    <w:lvl w:ilvl="0" w:tplc="357056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572D63"/>
    <w:multiLevelType w:val="hybridMultilevel"/>
    <w:tmpl w:val="678CD00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8"/>
  </w:num>
  <w:num w:numId="3">
    <w:abstractNumId w:val="25"/>
  </w:num>
  <w:num w:numId="4">
    <w:abstractNumId w:val="22"/>
  </w:num>
  <w:num w:numId="5">
    <w:abstractNumId w:val="19"/>
  </w:num>
  <w:num w:numId="6">
    <w:abstractNumId w:val="13"/>
  </w:num>
  <w:num w:numId="7">
    <w:abstractNumId w:val="24"/>
  </w:num>
  <w:num w:numId="8">
    <w:abstractNumId w:val="2"/>
  </w:num>
  <w:num w:numId="9">
    <w:abstractNumId w:val="6"/>
  </w:num>
  <w:num w:numId="10">
    <w:abstractNumId w:val="3"/>
  </w:num>
  <w:num w:numId="11">
    <w:abstractNumId w:val="15"/>
  </w:num>
  <w:num w:numId="12">
    <w:abstractNumId w:val="11"/>
  </w:num>
  <w:num w:numId="13">
    <w:abstractNumId w:val="20"/>
  </w:num>
  <w:num w:numId="14">
    <w:abstractNumId w:val="26"/>
  </w:num>
  <w:num w:numId="15">
    <w:abstractNumId w:val="8"/>
  </w:num>
  <w:num w:numId="16">
    <w:abstractNumId w:val="7"/>
  </w:num>
  <w:num w:numId="17">
    <w:abstractNumId w:val="21"/>
  </w:num>
  <w:num w:numId="18">
    <w:abstractNumId w:val="1"/>
  </w:num>
  <w:num w:numId="19">
    <w:abstractNumId w:val="17"/>
  </w:num>
  <w:num w:numId="20">
    <w:abstractNumId w:val="14"/>
  </w:num>
  <w:num w:numId="21">
    <w:abstractNumId w:val="0"/>
  </w:num>
  <w:num w:numId="22">
    <w:abstractNumId w:val="12"/>
  </w:num>
  <w:num w:numId="23">
    <w:abstractNumId w:val="23"/>
  </w:num>
  <w:num w:numId="24">
    <w:abstractNumId w:val="5"/>
  </w:num>
  <w:num w:numId="25">
    <w:abstractNumId w:val="9"/>
  </w:num>
  <w:num w:numId="26">
    <w:abstractNumId w:val="16"/>
  </w:num>
  <w:num w:numId="2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019D"/>
    <w:rsid w:val="0003551A"/>
    <w:rsid w:val="000651F0"/>
    <w:rsid w:val="0010320F"/>
    <w:rsid w:val="00143C81"/>
    <w:rsid w:val="001B4FBA"/>
    <w:rsid w:val="001E3C01"/>
    <w:rsid w:val="002A1845"/>
    <w:rsid w:val="002C18AB"/>
    <w:rsid w:val="002D795F"/>
    <w:rsid w:val="00310F13"/>
    <w:rsid w:val="003853B2"/>
    <w:rsid w:val="004509E5"/>
    <w:rsid w:val="004E4155"/>
    <w:rsid w:val="00533962"/>
    <w:rsid w:val="00534EA6"/>
    <w:rsid w:val="00562CDD"/>
    <w:rsid w:val="006867BB"/>
    <w:rsid w:val="00690E8D"/>
    <w:rsid w:val="006A1806"/>
    <w:rsid w:val="006A205B"/>
    <w:rsid w:val="006A4BD2"/>
    <w:rsid w:val="0076019D"/>
    <w:rsid w:val="007B1EFA"/>
    <w:rsid w:val="00807CA6"/>
    <w:rsid w:val="00850844"/>
    <w:rsid w:val="008E0538"/>
    <w:rsid w:val="008F4EF5"/>
    <w:rsid w:val="00915AC3"/>
    <w:rsid w:val="00935315"/>
    <w:rsid w:val="0096455B"/>
    <w:rsid w:val="00997585"/>
    <w:rsid w:val="009B6FB3"/>
    <w:rsid w:val="00A47145"/>
    <w:rsid w:val="00A67889"/>
    <w:rsid w:val="00A7069C"/>
    <w:rsid w:val="00A945FF"/>
    <w:rsid w:val="00AB634B"/>
    <w:rsid w:val="00B26677"/>
    <w:rsid w:val="00BA587E"/>
    <w:rsid w:val="00BA7681"/>
    <w:rsid w:val="00BE6D30"/>
    <w:rsid w:val="00C25CBA"/>
    <w:rsid w:val="00CE1A53"/>
    <w:rsid w:val="00D47E22"/>
    <w:rsid w:val="00D76E76"/>
    <w:rsid w:val="00E76603"/>
    <w:rsid w:val="00E925C2"/>
    <w:rsid w:val="00EC254C"/>
    <w:rsid w:val="00F06791"/>
    <w:rsid w:val="00F541FF"/>
    <w:rsid w:val="00FE0D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01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6019D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76019D"/>
    <w:pPr>
      <w:keepNext/>
      <w:outlineLvl w:val="1"/>
    </w:pPr>
    <w:rPr>
      <w:bCs/>
      <w:u w:val="single"/>
    </w:rPr>
  </w:style>
  <w:style w:type="paragraph" w:styleId="Nadpis3">
    <w:name w:val="heading 3"/>
    <w:basedOn w:val="Normlny"/>
    <w:next w:val="Normlny"/>
    <w:link w:val="Nadpis3Char"/>
    <w:qFormat/>
    <w:rsid w:val="0076019D"/>
    <w:pPr>
      <w:keepNext/>
      <w:outlineLvl w:val="2"/>
    </w:pPr>
    <w:rPr>
      <w:b/>
      <w:bCs/>
      <w:sz w:val="36"/>
    </w:rPr>
  </w:style>
  <w:style w:type="paragraph" w:styleId="Nadpis4">
    <w:name w:val="heading 4"/>
    <w:basedOn w:val="Normlny"/>
    <w:next w:val="Normlny"/>
    <w:link w:val="Nadpis4Char"/>
    <w:qFormat/>
    <w:rsid w:val="0076019D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6019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6019D"/>
    <w:rPr>
      <w:rFonts w:ascii="Times New Roman" w:eastAsia="Times New Roman" w:hAnsi="Times New Roman" w:cs="Times New Roman"/>
      <w:bCs/>
      <w:sz w:val="24"/>
      <w:szCs w:val="24"/>
      <w:u w:val="single"/>
      <w:lang w:eastAsia="sk-SK"/>
    </w:rPr>
  </w:style>
  <w:style w:type="character" w:customStyle="1" w:styleId="Nadpis3Char">
    <w:name w:val="Nadpis 3 Char"/>
    <w:basedOn w:val="Predvolenpsmoodseku"/>
    <w:link w:val="Nadpis3"/>
    <w:rsid w:val="0076019D"/>
    <w:rPr>
      <w:rFonts w:ascii="Times New Roman" w:eastAsia="Times New Roman" w:hAnsi="Times New Roman" w:cs="Times New Roman"/>
      <w:b/>
      <w:bCs/>
      <w:sz w:val="36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rsid w:val="0076019D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6019D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76019D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Popis">
    <w:name w:val="caption"/>
    <w:basedOn w:val="Normlny"/>
    <w:next w:val="Normlny"/>
    <w:qFormat/>
    <w:rsid w:val="0076019D"/>
    <w:rPr>
      <w:b/>
      <w:bCs/>
    </w:rPr>
  </w:style>
  <w:style w:type="paragraph" w:styleId="Normlnywebov">
    <w:name w:val="Normal (Web)"/>
    <w:basedOn w:val="Normlny"/>
    <w:rsid w:val="0076019D"/>
    <w:pPr>
      <w:spacing w:before="100" w:beforeAutospacing="1" w:after="100" w:afterAutospacing="1"/>
    </w:pPr>
    <w:rPr>
      <w:color w:val="000080"/>
    </w:rPr>
  </w:style>
  <w:style w:type="table" w:styleId="Mriekatabuky">
    <w:name w:val="Table Grid"/>
    <w:basedOn w:val="Normlnatabuka"/>
    <w:rsid w:val="007601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6019D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paragraph" w:styleId="Pta">
    <w:name w:val="footer"/>
    <w:basedOn w:val="Normlny"/>
    <w:link w:val="PtaChar"/>
    <w:uiPriority w:val="99"/>
    <w:rsid w:val="007601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6019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76019D"/>
  </w:style>
  <w:style w:type="paragraph" w:styleId="Odsekzoznamu">
    <w:name w:val="List Paragraph"/>
    <w:basedOn w:val="Normlny"/>
    <w:uiPriority w:val="34"/>
    <w:qFormat/>
    <w:rsid w:val="0076019D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7601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601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760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6019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76019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6019D"/>
    <w:rPr>
      <w:b/>
      <w:bCs/>
    </w:rPr>
  </w:style>
  <w:style w:type="paragraph" w:customStyle="1" w:styleId="tltlTextopatreniaArialNarrow11ptZa0pt">
    <w:name w:val="Štýl Štýl Text opatrenia + Arial Narrow 11 pt + Za:  0 pt"/>
    <w:basedOn w:val="Normlny"/>
    <w:rsid w:val="0076019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vraznenie">
    <w:name w:val="Emphasis"/>
    <w:basedOn w:val="Predvolenpsmoodseku"/>
    <w:uiPriority w:val="20"/>
    <w:qFormat/>
    <w:rsid w:val="00143C81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4509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62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1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ohovce.sk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roh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74E9F-1469-4568-AD74-AC05D6D8B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8044</Words>
  <Characters>45857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 Rohovce</dc:creator>
  <cp:lastModifiedBy>OcU Rohovce</cp:lastModifiedBy>
  <cp:revision>7</cp:revision>
  <cp:lastPrinted>2014-07-31T09:31:00Z</cp:lastPrinted>
  <dcterms:created xsi:type="dcterms:W3CDTF">2014-06-17T08:36:00Z</dcterms:created>
  <dcterms:modified xsi:type="dcterms:W3CDTF">2014-12-29T14:11:00Z</dcterms:modified>
</cp:coreProperties>
</file>