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G&amp;G – </w:t>
      </w:r>
      <w:proofErr w:type="spellStart"/>
      <w:r>
        <w:rPr>
          <w:sz w:val="24"/>
          <w:szCs w:val="24"/>
        </w:rPr>
        <w:t>Survey</w:t>
      </w:r>
      <w:proofErr w:type="spellEnd"/>
      <w:r>
        <w:rPr>
          <w:sz w:val="24"/>
          <w:szCs w:val="24"/>
        </w:rPr>
        <w:t xml:space="preserve">, s.r.o., IČO: 47 449 314 so sídlom Svätoplukova 29, 90201 Pezinok, zapísanej v Obchodnom registri Okresného súdu Bratislava I 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č. 93292/B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Ing. Andrej </w:t>
      </w:r>
      <w:proofErr w:type="spellStart"/>
      <w:r>
        <w:rPr>
          <w:sz w:val="24"/>
          <w:szCs w:val="24"/>
        </w:rPr>
        <w:t>Džubák</w:t>
      </w:r>
      <w:proofErr w:type="spellEnd"/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Ing. Andrej </w:t>
      </w:r>
      <w:proofErr w:type="spellStart"/>
      <w:r>
        <w:rPr>
          <w:sz w:val="24"/>
          <w:szCs w:val="24"/>
        </w:rPr>
        <w:t>Džubák</w:t>
      </w:r>
      <w:bookmarkStart w:id="0" w:name="_GoBack"/>
      <w:bookmarkEnd w:id="0"/>
      <w:proofErr w:type="spellEnd"/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4524F6"/>
    <w:rsid w:val="007A6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1</cp:revision>
  <cp:lastPrinted>2014-12-30T10:03:00Z</cp:lastPrinted>
  <dcterms:created xsi:type="dcterms:W3CDTF">2014-12-30T09:56:00Z</dcterms:created>
  <dcterms:modified xsi:type="dcterms:W3CDTF">2014-12-30T10:03:00Z</dcterms:modified>
</cp:coreProperties>
</file>