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110E" w:rsidRDefault="00DC110E" w:rsidP="00DC110E">
      <w:pPr>
        <w:pBdr>
          <w:bottom w:val="single" w:sz="6" w:space="1" w:color="auto"/>
        </w:pBd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HUNOVATRANS, s. r. o., Alejová 2, 040 11 Košice </w:t>
      </w:r>
    </w:p>
    <w:p w:rsidR="00DC110E" w:rsidRDefault="00DC110E" w:rsidP="00DC110E">
      <w:pPr>
        <w:pBdr>
          <w:bottom w:val="single" w:sz="6" w:space="1" w:color="auto"/>
        </w:pBd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spoločnosť zapísaná v Obchodnom registri Okresného súdu Košice I, Vložka číslo: 26102/V, Oddiel: </w:t>
      </w:r>
      <w:proofErr w:type="spellStart"/>
      <w:r>
        <w:rPr>
          <w:rFonts w:ascii="Times New Roman" w:hAnsi="Times New Roman"/>
        </w:rPr>
        <w:t>Sro</w:t>
      </w:r>
      <w:proofErr w:type="spellEnd"/>
    </w:p>
    <w:p w:rsidR="00DC110E" w:rsidRDefault="00DC110E" w:rsidP="00DC110E">
      <w:pPr>
        <w:pBdr>
          <w:bottom w:val="single" w:sz="6" w:space="1" w:color="auto"/>
        </w:pBd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IČO: 45 683 344, IČ DPH: SK20230809</w:t>
      </w:r>
      <w:r w:rsidR="00673A27">
        <w:rPr>
          <w:rFonts w:ascii="Times New Roman" w:hAnsi="Times New Roman"/>
        </w:rPr>
        <w:t>8</w:t>
      </w:r>
      <w:bookmarkStart w:id="0" w:name="_GoBack"/>
      <w:bookmarkEnd w:id="0"/>
      <w:r>
        <w:rPr>
          <w:rFonts w:ascii="Times New Roman" w:hAnsi="Times New Roman"/>
        </w:rPr>
        <w:t>3</w:t>
      </w:r>
    </w:p>
    <w:p w:rsidR="00DC110E" w:rsidRDefault="00DC110E" w:rsidP="00DC110E">
      <w:pPr>
        <w:rPr>
          <w:rFonts w:ascii="Bookman Old Style" w:hAnsi="Bookman Old Style"/>
          <w:b/>
          <w:sz w:val="32"/>
          <w:szCs w:val="32"/>
        </w:rPr>
      </w:pPr>
    </w:p>
    <w:p w:rsidR="00DC110E" w:rsidRDefault="00DC110E" w:rsidP="00DC110E">
      <w:pPr>
        <w:ind w:right="932"/>
        <w:rPr>
          <w:rFonts w:ascii="Times New Roman" w:hAnsi="Times New Roman"/>
          <w:b/>
        </w:rPr>
      </w:pPr>
    </w:p>
    <w:p w:rsidR="00DC110E" w:rsidRDefault="00DC110E" w:rsidP="00DC110E">
      <w:pPr>
        <w:ind w:right="932"/>
        <w:rPr>
          <w:rFonts w:ascii="Times New Roman" w:hAnsi="Times New Roman"/>
          <w:b/>
        </w:rPr>
      </w:pPr>
    </w:p>
    <w:p w:rsidR="00DC110E" w:rsidRDefault="00DC110E" w:rsidP="00DC110E">
      <w:pPr>
        <w:ind w:right="932"/>
        <w:rPr>
          <w:rFonts w:ascii="Times New Roman" w:hAnsi="Times New Roman"/>
          <w:b/>
        </w:rPr>
      </w:pPr>
    </w:p>
    <w:p w:rsidR="00DC110E" w:rsidRDefault="00DC110E" w:rsidP="00DC110E">
      <w:pPr>
        <w:ind w:right="932"/>
        <w:rPr>
          <w:rFonts w:ascii="Times New Roman" w:hAnsi="Times New Roman"/>
          <w:b/>
        </w:rPr>
      </w:pPr>
    </w:p>
    <w:p w:rsidR="00DC110E" w:rsidRDefault="00DC110E" w:rsidP="00DC110E">
      <w:pPr>
        <w:ind w:right="932"/>
        <w:rPr>
          <w:rFonts w:ascii="Times New Roman" w:hAnsi="Times New Roman"/>
        </w:rPr>
      </w:pPr>
      <w:r>
        <w:rPr>
          <w:rFonts w:ascii="Times New Roman" w:hAnsi="Times New Roman"/>
        </w:rPr>
        <w:t>Daňový úrad Košice</w:t>
      </w:r>
    </w:p>
    <w:p w:rsidR="00DC110E" w:rsidRDefault="00DC110E" w:rsidP="00DC110E">
      <w:pPr>
        <w:ind w:right="932"/>
        <w:rPr>
          <w:rFonts w:ascii="Times New Roman" w:hAnsi="Times New Roman"/>
        </w:rPr>
      </w:pPr>
      <w:r>
        <w:rPr>
          <w:rFonts w:ascii="Times New Roman" w:hAnsi="Times New Roman"/>
        </w:rPr>
        <w:t>Rozvojová 2</w:t>
      </w:r>
    </w:p>
    <w:p w:rsidR="00DC110E" w:rsidRDefault="00DC110E" w:rsidP="00DC110E">
      <w:pPr>
        <w:ind w:right="932"/>
        <w:rPr>
          <w:rFonts w:ascii="Times New Roman" w:hAnsi="Times New Roman"/>
        </w:rPr>
      </w:pPr>
      <w:r>
        <w:rPr>
          <w:rFonts w:ascii="Times New Roman" w:hAnsi="Times New Roman"/>
        </w:rPr>
        <w:t>040 11 Košice</w:t>
      </w:r>
    </w:p>
    <w:p w:rsidR="00DC110E" w:rsidRDefault="00DC110E" w:rsidP="00DC110E">
      <w:pPr>
        <w:ind w:right="932"/>
        <w:rPr>
          <w:rFonts w:ascii="Times New Roman" w:hAnsi="Times New Roman"/>
        </w:rPr>
      </w:pPr>
    </w:p>
    <w:p w:rsidR="00DC110E" w:rsidRDefault="00DC110E" w:rsidP="00DC110E">
      <w:pPr>
        <w:ind w:right="932"/>
        <w:rPr>
          <w:rFonts w:ascii="Times New Roman" w:hAnsi="Times New Roman"/>
        </w:rPr>
      </w:pPr>
    </w:p>
    <w:p w:rsidR="00DC110E" w:rsidRDefault="00DC110E" w:rsidP="00DC110E">
      <w:pPr>
        <w:ind w:right="932"/>
        <w:rPr>
          <w:rFonts w:ascii="Times New Roman" w:hAnsi="Times New Roman"/>
        </w:rPr>
      </w:pPr>
    </w:p>
    <w:p w:rsidR="00DC110E" w:rsidRDefault="00DC110E" w:rsidP="00DC110E">
      <w:pPr>
        <w:ind w:right="932"/>
        <w:rPr>
          <w:rFonts w:ascii="Times New Roman" w:hAnsi="Times New Roman"/>
        </w:rPr>
      </w:pPr>
    </w:p>
    <w:p w:rsidR="00DC110E" w:rsidRDefault="00DC110E" w:rsidP="00DC110E">
      <w:pPr>
        <w:rPr>
          <w:rFonts w:ascii="Times New Roman" w:hAnsi="Times New Roman"/>
          <w:b/>
        </w:rPr>
      </w:pPr>
    </w:p>
    <w:p w:rsidR="00DC110E" w:rsidRPr="00DC110E" w:rsidRDefault="00DC110E" w:rsidP="00DC110E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Vec: </w:t>
      </w:r>
      <w:r>
        <w:rPr>
          <w:rFonts w:ascii="Times New Roman" w:hAnsi="Times New Roman"/>
          <w:b/>
        </w:rPr>
        <w:t>Oznámenie o schválení účtovnej závierky</w:t>
      </w:r>
    </w:p>
    <w:p w:rsidR="00DC110E" w:rsidRDefault="00DC110E" w:rsidP="00DC110E">
      <w:pPr>
        <w:rPr>
          <w:rFonts w:ascii="Times New Roman" w:hAnsi="Times New Roman"/>
          <w:b/>
          <w:u w:val="single"/>
        </w:rPr>
      </w:pPr>
    </w:p>
    <w:p w:rsidR="00DC110E" w:rsidRPr="00DC110E" w:rsidRDefault="00DC110E" w:rsidP="00DC110E">
      <w:pPr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Spoločnosť HUNOVATRANS, s. r. o., Alejová 2, 040 11 Košice, IČO: 45 683 344, DIČ: 2023080923, oznamuje, </w:t>
      </w:r>
      <w:r w:rsidRPr="00DC110E">
        <w:rPr>
          <w:rFonts w:ascii="Times New Roman" w:hAnsi="Times New Roman"/>
        </w:rPr>
        <w:t>že jej účtovná závierka za účtovné obdobie od 01.01.2013 do 31.12.2013, tzn. účtovná závierka zostavená k 31.12.2013, bola valným zhromaždením schválená dňa 0</w:t>
      </w:r>
      <w:r>
        <w:rPr>
          <w:rFonts w:ascii="Times New Roman" w:hAnsi="Times New Roman"/>
        </w:rPr>
        <w:t>8</w:t>
      </w:r>
      <w:r w:rsidRPr="00DC110E">
        <w:rPr>
          <w:rFonts w:ascii="Times New Roman" w:hAnsi="Times New Roman"/>
        </w:rPr>
        <w:t>.07.2014</w:t>
      </w:r>
    </w:p>
    <w:p w:rsidR="00DC110E" w:rsidRDefault="00DC110E" w:rsidP="00DC110E">
      <w:pPr>
        <w:ind w:firstLine="708"/>
        <w:rPr>
          <w:rFonts w:ascii="Times New Roman" w:hAnsi="Times New Roman"/>
        </w:rPr>
      </w:pPr>
    </w:p>
    <w:p w:rsidR="00DC110E" w:rsidRDefault="00DC110E" w:rsidP="00DC110E">
      <w:pPr>
        <w:ind w:firstLine="708"/>
        <w:rPr>
          <w:rFonts w:ascii="Times New Roman" w:hAnsi="Times New Roman"/>
        </w:rPr>
      </w:pPr>
    </w:p>
    <w:p w:rsidR="00DC110E" w:rsidRDefault="00DC110E" w:rsidP="00DC110E">
      <w:pPr>
        <w:ind w:firstLine="708"/>
        <w:rPr>
          <w:rFonts w:ascii="Times New Roman" w:hAnsi="Times New Roman"/>
        </w:rPr>
      </w:pPr>
    </w:p>
    <w:p w:rsidR="00DC110E" w:rsidRDefault="00DC110E" w:rsidP="00DC110E">
      <w:pPr>
        <w:ind w:firstLine="708"/>
        <w:rPr>
          <w:rFonts w:ascii="Times New Roman" w:hAnsi="Times New Roman"/>
        </w:rPr>
      </w:pPr>
    </w:p>
    <w:p w:rsidR="00DC110E" w:rsidRDefault="00DC110E" w:rsidP="00DC110E">
      <w:pPr>
        <w:ind w:firstLine="708"/>
        <w:rPr>
          <w:rFonts w:ascii="Times New Roman" w:hAnsi="Times New Roman"/>
        </w:rPr>
      </w:pPr>
    </w:p>
    <w:p w:rsidR="00DC110E" w:rsidRDefault="00DC110E" w:rsidP="00DC110E">
      <w:pPr>
        <w:ind w:firstLine="708"/>
        <w:rPr>
          <w:rFonts w:ascii="Times New Roman" w:hAnsi="Times New Roman"/>
        </w:rPr>
      </w:pPr>
    </w:p>
    <w:p w:rsidR="00DC110E" w:rsidRDefault="00DC110E" w:rsidP="00DC110E">
      <w:pPr>
        <w:ind w:firstLine="708"/>
        <w:rPr>
          <w:rFonts w:ascii="Times New Roman" w:hAnsi="Times New Roman"/>
        </w:rPr>
      </w:pPr>
    </w:p>
    <w:p w:rsidR="00DC110E" w:rsidRDefault="00DC110E" w:rsidP="00DC110E">
      <w:pPr>
        <w:ind w:firstLine="708"/>
        <w:rPr>
          <w:rFonts w:ascii="Times New Roman" w:hAnsi="Times New Roman"/>
        </w:rPr>
      </w:pPr>
    </w:p>
    <w:p w:rsidR="00DC110E" w:rsidRDefault="00DC110E" w:rsidP="00DC110E">
      <w:pPr>
        <w:ind w:firstLine="708"/>
        <w:rPr>
          <w:rFonts w:ascii="Times New Roman" w:hAnsi="Times New Roman"/>
        </w:rPr>
      </w:pPr>
    </w:p>
    <w:p w:rsidR="00DC110E" w:rsidRDefault="00DC110E" w:rsidP="00DC110E">
      <w:pPr>
        <w:ind w:firstLine="708"/>
        <w:rPr>
          <w:rFonts w:ascii="Times New Roman" w:hAnsi="Times New Roman"/>
        </w:rPr>
      </w:pPr>
    </w:p>
    <w:p w:rsidR="00DC110E" w:rsidRDefault="00DC110E" w:rsidP="00DC110E">
      <w:pPr>
        <w:ind w:firstLine="708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Tibor </w:t>
      </w:r>
      <w:proofErr w:type="spellStart"/>
      <w:r>
        <w:rPr>
          <w:rFonts w:ascii="Times New Roman" w:hAnsi="Times New Roman"/>
        </w:rPr>
        <w:t>Szlovenszki</w:t>
      </w:r>
      <w:proofErr w:type="spellEnd"/>
    </w:p>
    <w:p w:rsidR="00DC110E" w:rsidRPr="00902AFE" w:rsidRDefault="00DC110E" w:rsidP="00DC110E">
      <w:pPr>
        <w:ind w:firstLine="708"/>
        <w:rPr>
          <w:rFonts w:ascii="Times New Roman" w:hAnsi="Times New Roman"/>
          <w:lang w:val="hu-HU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konateľ spoločnosti</w:t>
      </w:r>
    </w:p>
    <w:p w:rsidR="00DC110E" w:rsidRDefault="00DC110E" w:rsidP="00DC110E">
      <w:pPr>
        <w:rPr>
          <w:rFonts w:ascii="Times New Roman" w:hAnsi="Times New Roman"/>
        </w:rPr>
      </w:pPr>
    </w:p>
    <w:p w:rsidR="00DC110E" w:rsidRPr="00902AFE" w:rsidRDefault="00DC110E" w:rsidP="00DC110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DC110E" w:rsidRDefault="00DC110E" w:rsidP="00DC110E"/>
    <w:p w:rsidR="0020691D" w:rsidRDefault="0020691D"/>
    <w:sectPr w:rsidR="002069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udiSansCE-Roman">
    <w:altName w:val="Courier New"/>
    <w:panose1 w:val="00000000000000000000"/>
    <w:charset w:val="00"/>
    <w:family w:val="decorative"/>
    <w:notTrueType/>
    <w:pitch w:val="variable"/>
    <w:sig w:usb0="00000007" w:usb1="00000000" w:usb2="00000000" w:usb3="00000000" w:csb0="00000003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2F5"/>
    <w:rsid w:val="0020691D"/>
    <w:rsid w:val="00673A27"/>
    <w:rsid w:val="00DC110E"/>
    <w:rsid w:val="00DD7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110E"/>
    <w:pPr>
      <w:spacing w:after="0" w:line="240" w:lineRule="auto"/>
    </w:pPr>
    <w:rPr>
      <w:rFonts w:ascii="AudiSansCE-Roman" w:eastAsia="Times New Roman" w:hAnsi="AudiSansCE-Roman" w:cs="Times New Roman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110E"/>
    <w:pPr>
      <w:spacing w:after="0" w:line="240" w:lineRule="auto"/>
    </w:pPr>
    <w:rPr>
      <w:rFonts w:ascii="AudiSansCE-Roman" w:eastAsia="Times New Roman" w:hAnsi="AudiSansCE-Roman" w:cs="Times New Roman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95</Words>
  <Characters>543</Characters>
  <Application>Microsoft Office Word</Application>
  <DocSecurity>0</DocSecurity>
  <Lines>4</Lines>
  <Paragraphs>1</Paragraphs>
  <ScaleCrop>false</ScaleCrop>
  <Company>Vakert</Company>
  <LinksUpToDate>false</LinksUpToDate>
  <CharactersWithSpaces>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Tothova</dc:creator>
  <cp:keywords/>
  <dc:description/>
  <cp:lastModifiedBy>dp</cp:lastModifiedBy>
  <cp:revision>3</cp:revision>
  <dcterms:created xsi:type="dcterms:W3CDTF">2014-12-12T22:45:00Z</dcterms:created>
  <dcterms:modified xsi:type="dcterms:W3CDTF">2014-12-30T17:01:00Z</dcterms:modified>
</cp:coreProperties>
</file>