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491" w:rsidRPr="00760EA4" w:rsidRDefault="00E12491" w:rsidP="00760EA4">
      <w:pPr>
        <w:tabs>
          <w:tab w:val="left" w:pos="5812"/>
        </w:tabs>
        <w:spacing w:after="0"/>
        <w:jc w:val="center"/>
        <w:rPr>
          <w:rFonts w:ascii="Cambria" w:hAnsi="Cambria" w:cs="Cambria"/>
          <w:b/>
          <w:bCs/>
          <w:sz w:val="32"/>
          <w:szCs w:val="32"/>
        </w:rPr>
      </w:pPr>
      <w:bookmarkStart w:id="0" w:name="_GoBack"/>
      <w:r w:rsidRPr="00760EA4">
        <w:rPr>
          <w:rFonts w:ascii="Cambria" w:hAnsi="Cambria" w:cs="Cambria"/>
          <w:b/>
          <w:bCs/>
          <w:sz w:val="32"/>
          <w:szCs w:val="32"/>
        </w:rPr>
        <w:t>Oznámenie o schválení účtovnej závierky</w:t>
      </w:r>
      <w:bookmarkEnd w:id="0"/>
    </w:p>
    <w:p w:rsidR="00E12491" w:rsidRPr="00760EA4" w:rsidRDefault="00E12491" w:rsidP="00760EA4">
      <w:pPr>
        <w:tabs>
          <w:tab w:val="left" w:pos="5812"/>
        </w:tabs>
        <w:spacing w:after="0"/>
        <w:jc w:val="center"/>
        <w:rPr>
          <w:rFonts w:ascii="Cambria" w:hAnsi="Cambria" w:cs="Cambria"/>
        </w:rPr>
      </w:pPr>
    </w:p>
    <w:p w:rsidR="00E12491" w:rsidRDefault="00E12491" w:rsidP="00760EA4">
      <w:pPr>
        <w:spacing w:after="0"/>
        <w:rPr>
          <w:rFonts w:ascii="Cambria" w:hAnsi="Cambria" w:cs="Cambria"/>
        </w:rPr>
      </w:pPr>
    </w:p>
    <w:p w:rsidR="00E12491" w:rsidRDefault="00E12491" w:rsidP="00760EA4">
      <w:pPr>
        <w:spacing w:after="0"/>
        <w:rPr>
          <w:rFonts w:ascii="Cambria" w:hAnsi="Cambria" w:cs="Cambria"/>
        </w:rPr>
      </w:pPr>
    </w:p>
    <w:p w:rsidR="00E12491" w:rsidRPr="004C3755" w:rsidRDefault="00E12491" w:rsidP="00760EA4">
      <w:pPr>
        <w:spacing w:after="0"/>
        <w:rPr>
          <w:rFonts w:ascii="Times New Roman" w:hAnsi="Times New Roman" w:cs="Times New Roman"/>
        </w:rPr>
      </w:pPr>
    </w:p>
    <w:p w:rsidR="00E12491" w:rsidRPr="004C3755" w:rsidRDefault="00E12491" w:rsidP="00760EA4">
      <w:pPr>
        <w:spacing w:after="0"/>
        <w:rPr>
          <w:rFonts w:ascii="Times New Roman" w:hAnsi="Times New Roman" w:cs="Times New Roman"/>
        </w:rPr>
      </w:pPr>
    </w:p>
    <w:p w:rsidR="00E12491" w:rsidRPr="004C3755" w:rsidRDefault="00E12491" w:rsidP="00760EA4">
      <w:pPr>
        <w:spacing w:after="0"/>
        <w:rPr>
          <w:rFonts w:ascii="Times New Roman" w:hAnsi="Times New Roman" w:cs="Times New Roman"/>
        </w:rPr>
      </w:pPr>
      <w:r w:rsidRPr="004C3755">
        <w:rPr>
          <w:rFonts w:ascii="Times New Roman" w:hAnsi="Times New Roman" w:cs="Times New Roman"/>
        </w:rPr>
        <w:t xml:space="preserve">Účtovná jednotka: </w:t>
      </w:r>
    </w:p>
    <w:p w:rsidR="00E12491" w:rsidRPr="004C3755" w:rsidRDefault="00E12491" w:rsidP="00760EA4">
      <w:pPr>
        <w:spacing w:after="0"/>
        <w:rPr>
          <w:rFonts w:ascii="Times New Roman" w:hAnsi="Times New Roman" w:cs="Times New Roman"/>
        </w:rPr>
      </w:pPr>
    </w:p>
    <w:p w:rsidR="00E12491" w:rsidRPr="004C3755" w:rsidRDefault="00E12491" w:rsidP="00760EA4">
      <w:pPr>
        <w:spacing w:after="0"/>
        <w:rPr>
          <w:rStyle w:val="ra"/>
          <w:rFonts w:ascii="Times New Roman" w:hAnsi="Times New Roman" w:cs="Times New Roman"/>
        </w:rPr>
      </w:pPr>
      <w:r w:rsidRPr="004C3755">
        <w:rPr>
          <w:rStyle w:val="ra"/>
          <w:rFonts w:ascii="Times New Roman" w:hAnsi="Times New Roman" w:cs="Times New Roman"/>
        </w:rPr>
        <w:t xml:space="preserve">THREE A Consulting s.r.o. </w:t>
      </w:r>
    </w:p>
    <w:p w:rsidR="00E12491" w:rsidRPr="004C3755" w:rsidRDefault="00E12491" w:rsidP="00760EA4">
      <w:pPr>
        <w:spacing w:after="0"/>
        <w:rPr>
          <w:rStyle w:val="ra"/>
          <w:rFonts w:ascii="Times New Roman" w:hAnsi="Times New Roman" w:cs="Times New Roman"/>
        </w:rPr>
      </w:pPr>
      <w:r w:rsidRPr="004C3755">
        <w:rPr>
          <w:rStyle w:val="ra"/>
          <w:rFonts w:ascii="Times New Roman" w:hAnsi="Times New Roman" w:cs="Times New Roman"/>
        </w:rPr>
        <w:t xml:space="preserve">Koceľova 1105/1 </w:t>
      </w:r>
    </w:p>
    <w:p w:rsidR="00E12491" w:rsidRPr="004C3755" w:rsidRDefault="00E12491" w:rsidP="00760EA4">
      <w:pPr>
        <w:spacing w:after="0"/>
        <w:rPr>
          <w:rStyle w:val="ra"/>
          <w:rFonts w:ascii="Times New Roman" w:hAnsi="Times New Roman" w:cs="Times New Roman"/>
        </w:rPr>
      </w:pPr>
      <w:r w:rsidRPr="004C3755">
        <w:rPr>
          <w:rStyle w:val="ra"/>
          <w:rFonts w:ascii="Times New Roman" w:hAnsi="Times New Roman" w:cs="Times New Roman"/>
        </w:rPr>
        <w:t>949 01 Nitra</w:t>
      </w:r>
    </w:p>
    <w:p w:rsidR="00E12491" w:rsidRPr="004C3755" w:rsidRDefault="00E12491" w:rsidP="00760EA4">
      <w:pPr>
        <w:spacing w:after="0"/>
        <w:rPr>
          <w:rFonts w:ascii="Times New Roman" w:hAnsi="Times New Roman" w:cs="Times New Roman"/>
        </w:rPr>
      </w:pPr>
      <w:r w:rsidRPr="004C3755">
        <w:rPr>
          <w:rFonts w:ascii="Times New Roman" w:hAnsi="Times New Roman" w:cs="Times New Roman"/>
        </w:rPr>
        <w:t xml:space="preserve">IČO: </w:t>
      </w:r>
      <w:r w:rsidRPr="004C3755">
        <w:rPr>
          <w:rStyle w:val="ra"/>
          <w:rFonts w:ascii="Times New Roman" w:hAnsi="Times New Roman" w:cs="Times New Roman"/>
        </w:rPr>
        <w:t>47 419 873</w:t>
      </w:r>
    </w:p>
    <w:p w:rsidR="00E12491" w:rsidRPr="004C3755" w:rsidRDefault="00E12491" w:rsidP="000B099B">
      <w:pPr>
        <w:tabs>
          <w:tab w:val="left" w:pos="5812"/>
        </w:tabs>
        <w:spacing w:after="0"/>
        <w:rPr>
          <w:rFonts w:ascii="Times New Roman" w:hAnsi="Times New Roman" w:cs="Times New Roman"/>
        </w:rPr>
      </w:pPr>
    </w:p>
    <w:p w:rsidR="00E12491" w:rsidRPr="004C3755" w:rsidRDefault="00E12491" w:rsidP="000B099B">
      <w:pPr>
        <w:tabs>
          <w:tab w:val="left" w:pos="5812"/>
        </w:tabs>
        <w:spacing w:after="0"/>
        <w:rPr>
          <w:rStyle w:val="Strong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</w:pPr>
    </w:p>
    <w:p w:rsidR="00E12491" w:rsidRPr="004C3755" w:rsidRDefault="00E12491" w:rsidP="000B099B">
      <w:pPr>
        <w:tabs>
          <w:tab w:val="left" w:pos="5812"/>
        </w:tabs>
        <w:spacing w:after="0"/>
        <w:rPr>
          <w:rFonts w:ascii="Times New Roman" w:hAnsi="Times New Roman" w:cs="Times New Roman"/>
        </w:rPr>
      </w:pPr>
      <w:r w:rsidRPr="004C3755">
        <w:rPr>
          <w:rStyle w:val="Strong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Účtovná závierka za účtovné obdobie od 20.09.2013 do 31.12.2013 tzn. účtovná závierka zostavená k 31.12.2013 bola rozhodnutím jediného spoločníka schválená dňa </w:t>
      </w:r>
      <w:r w:rsidRPr="004C3755">
        <w:rPr>
          <w:rFonts w:ascii="Times New Roman" w:hAnsi="Times New Roman" w:cs="Times New Roman"/>
        </w:rPr>
        <w:t>22.12.2014.</w:t>
      </w:r>
    </w:p>
    <w:p w:rsidR="00E12491" w:rsidRPr="004C3755" w:rsidRDefault="00E12491" w:rsidP="0014538C">
      <w:pPr>
        <w:tabs>
          <w:tab w:val="left" w:pos="5812"/>
        </w:tabs>
        <w:spacing w:after="0"/>
        <w:jc w:val="center"/>
        <w:rPr>
          <w:rFonts w:ascii="Times New Roman" w:hAnsi="Times New Roman" w:cs="Times New Roman"/>
        </w:rPr>
      </w:pPr>
    </w:p>
    <w:p w:rsidR="00E12491" w:rsidRPr="004C3755" w:rsidRDefault="00E12491" w:rsidP="000B099B">
      <w:pPr>
        <w:tabs>
          <w:tab w:val="left" w:pos="5812"/>
        </w:tabs>
        <w:spacing w:after="0"/>
        <w:rPr>
          <w:rFonts w:ascii="Times New Roman" w:hAnsi="Times New Roman" w:cs="Times New Roman"/>
        </w:rPr>
      </w:pPr>
    </w:p>
    <w:p w:rsidR="00E12491" w:rsidRPr="004C3755" w:rsidRDefault="00E12491" w:rsidP="000B099B">
      <w:pPr>
        <w:tabs>
          <w:tab w:val="left" w:pos="5812"/>
        </w:tabs>
        <w:spacing w:after="0"/>
        <w:rPr>
          <w:rStyle w:val="Strong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</w:pPr>
      <w:r w:rsidRPr="004C3755">
        <w:rPr>
          <w:rFonts w:ascii="Times New Roman" w:hAnsi="Times New Roman" w:cs="Times New Roman"/>
        </w:rPr>
        <w:t>V </w:t>
      </w:r>
      <w:r w:rsidRPr="004C3755">
        <w:rPr>
          <w:rStyle w:val="ra"/>
          <w:rFonts w:ascii="Times New Roman" w:hAnsi="Times New Roman" w:cs="Times New Roman"/>
        </w:rPr>
        <w:t>Nitre</w:t>
      </w:r>
      <w:r w:rsidRPr="004C3755">
        <w:rPr>
          <w:rFonts w:ascii="Times New Roman" w:hAnsi="Times New Roman" w:cs="Times New Roman"/>
        </w:rPr>
        <w:t xml:space="preserve"> dňa </w:t>
      </w:r>
      <w:r>
        <w:rPr>
          <w:rFonts w:ascii="Times New Roman" w:hAnsi="Times New Roman" w:cs="Times New Roman"/>
        </w:rPr>
        <w:t>22</w:t>
      </w:r>
      <w:r w:rsidRPr="004C3755">
        <w:rPr>
          <w:rFonts w:ascii="Times New Roman" w:hAnsi="Times New Roman" w:cs="Times New Roman"/>
        </w:rPr>
        <w:t>.12.2014</w:t>
      </w:r>
    </w:p>
    <w:p w:rsidR="00E12491" w:rsidRPr="004C3755" w:rsidRDefault="00E12491" w:rsidP="000B099B">
      <w:pPr>
        <w:tabs>
          <w:tab w:val="left" w:pos="5812"/>
        </w:tabs>
        <w:spacing w:after="0"/>
        <w:rPr>
          <w:rStyle w:val="Strong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</w:pPr>
    </w:p>
    <w:p w:rsidR="00E12491" w:rsidRPr="004C3755" w:rsidRDefault="00E12491" w:rsidP="000B099B">
      <w:pPr>
        <w:tabs>
          <w:tab w:val="left" w:pos="5812"/>
        </w:tabs>
        <w:spacing w:after="0"/>
        <w:rPr>
          <w:rStyle w:val="Strong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</w:pPr>
    </w:p>
    <w:p w:rsidR="00E12491" w:rsidRPr="004C3755" w:rsidRDefault="00E12491" w:rsidP="000B099B">
      <w:pPr>
        <w:tabs>
          <w:tab w:val="left" w:pos="5812"/>
        </w:tabs>
        <w:spacing w:after="0"/>
        <w:rPr>
          <w:rStyle w:val="Strong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</w:pPr>
    </w:p>
    <w:p w:rsidR="00E12491" w:rsidRPr="004C3755" w:rsidRDefault="00E12491" w:rsidP="000B099B">
      <w:pPr>
        <w:tabs>
          <w:tab w:val="left" w:pos="5812"/>
        </w:tabs>
        <w:spacing w:after="0"/>
        <w:rPr>
          <w:rStyle w:val="Strong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</w:pPr>
    </w:p>
    <w:p w:rsidR="00E12491" w:rsidRPr="004C3755" w:rsidRDefault="00E12491" w:rsidP="000B099B">
      <w:pPr>
        <w:tabs>
          <w:tab w:val="left" w:pos="5812"/>
        </w:tabs>
        <w:spacing w:after="0"/>
        <w:rPr>
          <w:rStyle w:val="Strong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</w:pPr>
    </w:p>
    <w:p w:rsidR="00E12491" w:rsidRPr="004C3755" w:rsidRDefault="00E12491" w:rsidP="000B099B">
      <w:pPr>
        <w:tabs>
          <w:tab w:val="left" w:pos="5812"/>
        </w:tabs>
        <w:spacing w:after="0"/>
        <w:rPr>
          <w:rFonts w:ascii="Times New Roman" w:hAnsi="Times New Roman" w:cs="Times New Roman"/>
        </w:rPr>
      </w:pPr>
    </w:p>
    <w:p w:rsidR="00E12491" w:rsidRPr="004C3755" w:rsidRDefault="00E12491" w:rsidP="00760EA4">
      <w:pPr>
        <w:spacing w:after="0"/>
        <w:rPr>
          <w:rFonts w:ascii="Times New Roman" w:hAnsi="Times New Roman" w:cs="Times New Roman"/>
        </w:rPr>
      </w:pPr>
      <w:r w:rsidRPr="004C3755">
        <w:rPr>
          <w:rFonts w:ascii="Times New Roman" w:hAnsi="Times New Roman" w:cs="Times New Roman"/>
        </w:rPr>
        <w:tab/>
      </w:r>
    </w:p>
    <w:p w:rsidR="00E12491" w:rsidRPr="004C3755" w:rsidRDefault="00E12491" w:rsidP="000F5173">
      <w:pPr>
        <w:tabs>
          <w:tab w:val="center" w:pos="7088"/>
          <w:tab w:val="left" w:pos="7526"/>
        </w:tabs>
        <w:spacing w:after="0"/>
        <w:rPr>
          <w:rFonts w:ascii="Times New Roman" w:hAnsi="Times New Roman" w:cs="Times New Roman"/>
        </w:rPr>
      </w:pPr>
      <w:r w:rsidRPr="004C3755">
        <w:rPr>
          <w:rFonts w:ascii="Times New Roman" w:hAnsi="Times New Roman" w:cs="Times New Roman"/>
        </w:rPr>
        <w:tab/>
      </w:r>
      <w:r w:rsidRPr="004C3755">
        <w:rPr>
          <w:rStyle w:val="ra"/>
          <w:rFonts w:ascii="Times New Roman" w:hAnsi="Times New Roman" w:cs="Times New Roman"/>
        </w:rPr>
        <w:t>A</w:t>
      </w:r>
      <w:hyperlink r:id="rId4" w:history="1">
        <w:r w:rsidRPr="004C3755">
          <w:rPr>
            <w:rStyle w:val="ra"/>
            <w:rFonts w:ascii="Times New Roman" w:hAnsi="Times New Roman" w:cs="Times New Roman"/>
          </w:rPr>
          <w:t xml:space="preserve">ldo Lonati </w:t>
        </w:r>
      </w:hyperlink>
    </w:p>
    <w:p w:rsidR="00E12491" w:rsidRPr="004C3755" w:rsidRDefault="00E12491" w:rsidP="000F5173">
      <w:pPr>
        <w:tabs>
          <w:tab w:val="center" w:pos="7088"/>
        </w:tabs>
        <w:spacing w:after="0"/>
        <w:rPr>
          <w:rFonts w:ascii="Times New Roman" w:hAnsi="Times New Roman" w:cs="Times New Roman"/>
        </w:rPr>
      </w:pPr>
      <w:r w:rsidRPr="004C3755">
        <w:rPr>
          <w:rFonts w:ascii="Times New Roman" w:hAnsi="Times New Roman" w:cs="Times New Roman"/>
        </w:rPr>
        <w:tab/>
        <w:t>Konateľ spolonosti</w:t>
      </w:r>
    </w:p>
    <w:p w:rsidR="00E12491" w:rsidRPr="00C77BF0" w:rsidRDefault="00E12491" w:rsidP="00140B53">
      <w:pPr>
        <w:tabs>
          <w:tab w:val="left" w:pos="5812"/>
          <w:tab w:val="center" w:pos="7088"/>
        </w:tabs>
        <w:spacing w:after="0"/>
        <w:rPr>
          <w:rFonts w:ascii="Times New Roman" w:hAnsi="Times New Roman" w:cs="Times New Roman"/>
        </w:rPr>
      </w:pPr>
    </w:p>
    <w:p w:rsidR="00E12491" w:rsidRPr="00760EA4" w:rsidRDefault="00E12491" w:rsidP="00140B53">
      <w:pPr>
        <w:tabs>
          <w:tab w:val="left" w:pos="5812"/>
          <w:tab w:val="center" w:pos="7088"/>
        </w:tabs>
        <w:spacing w:after="0"/>
        <w:rPr>
          <w:rFonts w:ascii="Cambria" w:hAnsi="Cambria" w:cs="Cambria"/>
        </w:rPr>
      </w:pPr>
    </w:p>
    <w:p w:rsidR="00E12491" w:rsidRPr="00760EA4" w:rsidRDefault="00E12491" w:rsidP="00140B53">
      <w:pPr>
        <w:tabs>
          <w:tab w:val="left" w:pos="5812"/>
          <w:tab w:val="center" w:pos="7088"/>
        </w:tabs>
        <w:spacing w:after="0"/>
        <w:rPr>
          <w:rFonts w:ascii="Cambria" w:hAnsi="Cambria" w:cs="Cambria"/>
        </w:rPr>
      </w:pPr>
    </w:p>
    <w:sectPr w:rsidR="00E12491" w:rsidRPr="00760EA4" w:rsidSect="00586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06F8"/>
    <w:rsid w:val="000B099B"/>
    <w:rsid w:val="000F5173"/>
    <w:rsid w:val="00113A8F"/>
    <w:rsid w:val="00140B53"/>
    <w:rsid w:val="0014538C"/>
    <w:rsid w:val="00150507"/>
    <w:rsid w:val="001B41AB"/>
    <w:rsid w:val="002B054C"/>
    <w:rsid w:val="00367E6C"/>
    <w:rsid w:val="004C1FB4"/>
    <w:rsid w:val="004C3755"/>
    <w:rsid w:val="00541F04"/>
    <w:rsid w:val="005869E7"/>
    <w:rsid w:val="005A1453"/>
    <w:rsid w:val="005B06F8"/>
    <w:rsid w:val="005F618C"/>
    <w:rsid w:val="0070679C"/>
    <w:rsid w:val="00741416"/>
    <w:rsid w:val="00760EA4"/>
    <w:rsid w:val="00777EDD"/>
    <w:rsid w:val="007811D0"/>
    <w:rsid w:val="00795A82"/>
    <w:rsid w:val="00A31C41"/>
    <w:rsid w:val="00A5042F"/>
    <w:rsid w:val="00A721C8"/>
    <w:rsid w:val="00BA4540"/>
    <w:rsid w:val="00C45868"/>
    <w:rsid w:val="00C77BF0"/>
    <w:rsid w:val="00CF765E"/>
    <w:rsid w:val="00E12491"/>
    <w:rsid w:val="00E21769"/>
    <w:rsid w:val="00E25F66"/>
    <w:rsid w:val="00E77ABB"/>
    <w:rsid w:val="00F17A4D"/>
    <w:rsid w:val="00F245A2"/>
    <w:rsid w:val="00F664A1"/>
    <w:rsid w:val="00F80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9E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B099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List-Accent6">
    <w:name w:val="Colorful List Accent 6"/>
    <w:basedOn w:val="TableNormal"/>
    <w:uiPriority w:val="99"/>
    <w:rsid w:val="00795A82"/>
    <w:rPr>
      <w:rFonts w:cs="Calibri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character" w:styleId="Strong">
    <w:name w:val="Strong"/>
    <w:basedOn w:val="DefaultParagraphFont"/>
    <w:uiPriority w:val="99"/>
    <w:qFormat/>
    <w:rsid w:val="00760EA4"/>
    <w:rPr>
      <w:b/>
      <w:bCs/>
    </w:rPr>
  </w:style>
  <w:style w:type="character" w:customStyle="1" w:styleId="ra">
    <w:name w:val="ra"/>
    <w:basedOn w:val="DefaultParagraphFont"/>
    <w:uiPriority w:val="99"/>
    <w:rsid w:val="00C77B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70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rsr.sk/hladaj_osoba.asp?PR=Lonati&amp;MENO=Aldo&amp;SID=0&amp;T=f0&amp;R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69</Words>
  <Characters>399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schválení účtovnej závierky</dc:title>
  <dc:subject/>
  <dc:creator>3ple sro</dc:creator>
  <cp:keywords/>
  <dc:description/>
  <cp:lastModifiedBy>Athlon x2</cp:lastModifiedBy>
  <cp:revision>3</cp:revision>
  <cp:lastPrinted>2014-12-29T21:58:00Z</cp:lastPrinted>
  <dcterms:created xsi:type="dcterms:W3CDTF">2014-12-30T21:25:00Z</dcterms:created>
  <dcterms:modified xsi:type="dcterms:W3CDTF">2014-12-30T21:33:00Z</dcterms:modified>
</cp:coreProperties>
</file>