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5D1EB3" w:rsidRDefault="005D1EB3" w:rsidP="005D1EB3">
      <w:pPr>
        <w:pStyle w:val="Nadpis1"/>
        <w:jc w:val="center"/>
        <w:rPr>
          <w:color w:val="00B050"/>
          <w:sz w:val="96"/>
          <w:szCs w:val="96"/>
        </w:rPr>
      </w:pPr>
    </w:p>
    <w:p w:rsidR="00EC3B96" w:rsidRDefault="005D1EB3" w:rsidP="005D1EB3">
      <w:pPr>
        <w:pStyle w:val="Nadpis1"/>
        <w:jc w:val="center"/>
        <w:rPr>
          <w:color w:val="0070C0"/>
          <w:sz w:val="96"/>
          <w:szCs w:val="96"/>
        </w:rPr>
      </w:pPr>
      <w:r w:rsidRPr="00FD76C8">
        <w:rPr>
          <w:color w:val="0070C0"/>
          <w:sz w:val="96"/>
          <w:szCs w:val="96"/>
        </w:rPr>
        <w:t>Výročná správa</w:t>
      </w:r>
    </w:p>
    <w:p w:rsidR="00FB4E84" w:rsidRPr="00DA24B7" w:rsidRDefault="00FB4E84" w:rsidP="00FB4E84">
      <w:pPr>
        <w:rPr>
          <w:b/>
          <w:color w:val="0070C0"/>
          <w:sz w:val="52"/>
          <w:szCs w:val="52"/>
        </w:rPr>
      </w:pPr>
      <w:r w:rsidRPr="00DA24B7">
        <w:rPr>
          <w:b/>
          <w:color w:val="0070C0"/>
          <w:sz w:val="52"/>
          <w:szCs w:val="52"/>
        </w:rPr>
        <w:t xml:space="preserve">                            za rok 2013</w:t>
      </w:r>
    </w:p>
    <w:p w:rsidR="00FB4E84" w:rsidRPr="00FB4E84" w:rsidRDefault="00FB4E84" w:rsidP="00FB4E84"/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900F65" w:rsidRDefault="00900F65" w:rsidP="005D1EB3">
      <w:pPr>
        <w:rPr>
          <w:rFonts w:ascii="Times New Roman" w:hAnsi="Times New Roman" w:cs="Times New Roman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Vypracovala: </w:t>
      </w:r>
      <w:r w:rsidR="00DF753A">
        <w:rPr>
          <w:rFonts w:ascii="Times New Roman" w:hAnsi="Times New Roman" w:cs="Times New Roman"/>
          <w:sz w:val="32"/>
          <w:szCs w:val="32"/>
        </w:rPr>
        <w:t xml:space="preserve">Katarína </w:t>
      </w:r>
      <w:proofErr w:type="spellStart"/>
      <w:r w:rsidR="00DF753A">
        <w:rPr>
          <w:rFonts w:ascii="Times New Roman" w:hAnsi="Times New Roman" w:cs="Times New Roman"/>
          <w:sz w:val="32"/>
          <w:szCs w:val="32"/>
        </w:rPr>
        <w:t>Kuzárová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admin. prac.</w:t>
      </w:r>
    </w:p>
    <w:p w:rsidR="005D1EB3" w:rsidRPr="00FB4E84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hAnsi="Times New Roman" w:cs="Times New Roman"/>
          <w:sz w:val="32"/>
          <w:szCs w:val="32"/>
        </w:rPr>
        <w:t xml:space="preserve">Schválil: </w:t>
      </w:r>
      <w:r w:rsidR="00DF753A">
        <w:rPr>
          <w:rFonts w:ascii="Times New Roman" w:hAnsi="Times New Roman" w:cs="Times New Roman"/>
          <w:sz w:val="32"/>
          <w:szCs w:val="32"/>
        </w:rPr>
        <w:t xml:space="preserve">Lýdia </w:t>
      </w:r>
      <w:proofErr w:type="spellStart"/>
      <w:r w:rsidR="00DF753A">
        <w:rPr>
          <w:rFonts w:ascii="Times New Roman" w:hAnsi="Times New Roman" w:cs="Times New Roman"/>
          <w:sz w:val="32"/>
          <w:szCs w:val="32"/>
        </w:rPr>
        <w:t>Šomšáková</w:t>
      </w:r>
      <w:proofErr w:type="spellEnd"/>
      <w:r w:rsidRPr="005051C3">
        <w:rPr>
          <w:rFonts w:ascii="Times New Roman" w:hAnsi="Times New Roman" w:cs="Times New Roman"/>
          <w:sz w:val="32"/>
          <w:szCs w:val="32"/>
        </w:rPr>
        <w:t>, starost</w:t>
      </w:r>
      <w:r w:rsidR="00DF753A">
        <w:rPr>
          <w:rFonts w:ascii="Times New Roman" w:hAnsi="Times New Roman" w:cs="Times New Roman"/>
          <w:sz w:val="32"/>
          <w:szCs w:val="32"/>
        </w:rPr>
        <w:t>k</w:t>
      </w:r>
      <w:r w:rsidRPr="005051C3">
        <w:rPr>
          <w:rFonts w:ascii="Times New Roman" w:hAnsi="Times New Roman" w:cs="Times New Roman"/>
          <w:sz w:val="32"/>
          <w:szCs w:val="32"/>
        </w:rPr>
        <w:t>a obce</w:t>
      </w:r>
    </w:p>
    <w:p w:rsidR="005D1EB3" w:rsidRPr="005051C3" w:rsidRDefault="00FB4E84" w:rsidP="005D1EB3">
      <w:pPr>
        <w:rPr>
          <w:rFonts w:ascii="Times New Roman" w:eastAsia="Dotum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 xml:space="preserve">Identifikačné </w:t>
      </w:r>
      <w:r w:rsidR="005D1EB3"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t>údaje obce: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hyperlink r:id="rId6" w:history="1">
        <w:r w:rsidR="00DF753A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obechenclova@demax.sk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7" w:history="1">
        <w:r w:rsidR="00DF7184" w:rsidRPr="00DF0427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www.henclova.ocu.sk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Default="00FB4E84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                          </w:t>
      </w:r>
    </w:p>
    <w:p w:rsidR="00FB4E84" w:rsidRDefault="00FB4E84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Vlajka obce                                          Erb obce</w:t>
      </w:r>
    </w:p>
    <w:p w:rsidR="00FB4E84" w:rsidRPr="005051C3" w:rsidRDefault="00FB4E84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</w:t>
      </w:r>
    </w:p>
    <w:p w:rsidR="005D1EB3" w:rsidRPr="005051C3" w:rsidRDefault="00FB4E84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1406000" cy="977170"/>
            <wp:effectExtent l="19050" t="0" r="3700" b="0"/>
            <wp:docPr id="10" name="Obrázok 1" descr="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hjh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774" cy="98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   </w:t>
      </w:r>
      <w:r>
        <w:rPr>
          <w:rFonts w:ascii="Times New Roman" w:eastAsia="Dotum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1076325" cy="1209354"/>
            <wp:effectExtent l="19050" t="0" r="9525" b="0"/>
            <wp:docPr id="13" name="Obrázok 10" descr="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20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E84" w:rsidRDefault="00FB4E84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B4E84" w:rsidRDefault="00FB4E84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ab/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ab/>
      </w:r>
    </w:p>
    <w:p w:rsidR="00FB4E84" w:rsidRDefault="00FB4E84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B4E84" w:rsidRDefault="00FB4E84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2013: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Počet obyvateľov obce k 31.12.2013: 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103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obyvateľov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Z toho občanov: 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103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Detí(do 15 rokov):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51,69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3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52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92</w:t>
      </w:r>
    </w:p>
    <w:p w:rsidR="00FB4E84" w:rsidRDefault="00FB4E84" w:rsidP="005D1EB3"/>
    <w:p w:rsidR="00FB4E84" w:rsidRDefault="00FB4E84" w:rsidP="005D1EB3"/>
    <w:p w:rsidR="00261B2D" w:rsidRPr="00900F65" w:rsidRDefault="00261B2D" w:rsidP="00900F65">
      <w:pPr>
        <w:keepNext/>
        <w:spacing w:after="0" w:line="240" w:lineRule="auto"/>
        <w:outlineLvl w:val="1"/>
        <w:rPr>
          <w:color w:val="002060"/>
        </w:rPr>
      </w:pPr>
    </w:p>
    <w:p w:rsidR="005D1EB3" w:rsidRPr="005051C3" w:rsidRDefault="005D1EB3" w:rsidP="005D1EB3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činnosti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predstaveným obce a jej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Zamestnanci obecného úradu: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FD76C8" w:rsidRPr="00FD76C8" w:rsidRDefault="00FD76C8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Katarína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Kuzárová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, bytom Nálepkovo , Letná 342   </w:t>
      </w:r>
    </w:p>
    <w:p w:rsidR="005D1EB3" w:rsidRPr="005051C3" w:rsidRDefault="00FD76C8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Administratívny pracovník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Pracovník obecného úradu zabezpečuje účtovné a finančné operácie s majetkom obce, finančnými prostriedkami v bankách, inventarizáciu majetku, účtovné, majetkové práva, ich  ochranu. Poberá správne poplatky a tiež uskutočňuje informácie v miestnom rozhlase. Vykonáva poštové a telekomunikačné služby, správu daní a poplatkov, administratívnych úkonov a ich zhotovenie, miestne poplatky na území obce,  informačné služby, evidencia majetku obce a iné úkony.</w:t>
      </w:r>
    </w:p>
    <w:p w:rsidR="005D1EB3" w:rsidRPr="005051C3" w:rsidRDefault="005D1EB3" w:rsidP="005D1E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5051C3" w:rsidRP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voľbách, ktoré sa konali v roku 2010 na obdobie 4 rokov v počte 5.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051C3" w:rsidRDefault="005051C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EB6DCE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Poslanci obecného zastupiteľstva:</w:t>
      </w:r>
      <w:bookmarkStart w:id="0" w:name="_GoBack"/>
      <w:bookmarkEnd w:id="0"/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FD76C8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Peter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Dobrovský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93</w:t>
      </w:r>
    </w:p>
    <w:p w:rsidR="005D1EB3" w:rsidRPr="005051C3" w:rsidRDefault="00FD76C8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Pavol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Fridmanský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49</w:t>
      </w:r>
    </w:p>
    <w:p w:rsidR="005D1EB3" w:rsidRPr="005051C3" w:rsidRDefault="00CA3E8C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Mgr. Peter </w:t>
      </w:r>
      <w:proofErr w:type="spellStart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Lendacký</w:t>
      </w:r>
      <w:proofErr w:type="spellEnd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40</w:t>
      </w:r>
    </w:p>
    <w:p w:rsidR="005D1EB3" w:rsidRPr="005051C3" w:rsidRDefault="00CA3E8C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František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Smolko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99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zástup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ca starostky obce</w:t>
      </w:r>
      <w:r w:rsidR="005D1EB3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5D1EB3" w:rsidRPr="005051C3" w:rsidRDefault="00CA3E8C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Albín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Šomšák</w:t>
      </w:r>
      <w:proofErr w:type="spellEnd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112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lastRenderedPageBreak/>
        <w:t xml:space="preserve">     Obecné zastupiteľstvo rozhodovalo a schvaľovalo na svojich zasadnutiach základné otázky zo života obce ako aj ich občanov. Zasadnutia sa konali v dňoch: 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2</w:t>
      </w:r>
      <w:r w:rsidR="001D0367">
        <w:rPr>
          <w:rFonts w:ascii="Times New Roman" w:eastAsia="Dotum" w:hAnsi="Times New Roman" w:cs="Times New Roman"/>
          <w:sz w:val="24"/>
          <w:szCs w:val="24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</w:rPr>
        <w:t>.3.201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</w:rPr>
        <w:t>,</w:t>
      </w:r>
      <w:r w:rsidR="001D0367">
        <w:rPr>
          <w:rFonts w:ascii="Times New Roman" w:eastAsia="Dotum" w:hAnsi="Times New Roman" w:cs="Times New Roman"/>
          <w:sz w:val="24"/>
          <w:szCs w:val="24"/>
        </w:rPr>
        <w:t xml:space="preserve"> 07.06.</w:t>
      </w:r>
      <w:r w:rsidRPr="005051C3">
        <w:rPr>
          <w:rFonts w:ascii="Times New Roman" w:eastAsia="Dotum" w:hAnsi="Times New Roman" w:cs="Times New Roman"/>
          <w:sz w:val="24"/>
          <w:szCs w:val="24"/>
        </w:rPr>
        <w:t>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</w:rPr>
        <w:t xml:space="preserve">, </w:t>
      </w:r>
      <w:r w:rsidR="001D0367">
        <w:rPr>
          <w:rFonts w:ascii="Times New Roman" w:eastAsia="Dotum" w:hAnsi="Times New Roman" w:cs="Times New Roman"/>
          <w:sz w:val="24"/>
          <w:szCs w:val="24"/>
        </w:rPr>
        <w:t>21.09., 30.11.2013, 23.12.2013.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    Pozvánka na zasadnutie obecného zastupiteľstva bola zverejnená na úradnej tabuli obce najneskôr 3 dni pred konaním zasadnutia. Zasadnutia obecného zastupiteľstva boli verejné.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color w:val="FF0000"/>
          <w:sz w:val="32"/>
          <w:szCs w:val="32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color w:val="FF0000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</w:rPr>
        <w:t>KONTROLÓR OBCE: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b/>
          <w:sz w:val="24"/>
          <w:szCs w:val="24"/>
        </w:rPr>
        <w:t>Janka Macková</w:t>
      </w:r>
      <w:r w:rsidR="005D1EB3"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,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bytom </w:t>
      </w:r>
      <w:r>
        <w:rPr>
          <w:rFonts w:ascii="Times New Roman" w:eastAsia="Dotum" w:hAnsi="Times New Roman" w:cs="Times New Roman"/>
          <w:sz w:val="24"/>
          <w:szCs w:val="24"/>
        </w:rPr>
        <w:t>Henclová 109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>. V roku 201</w:t>
      </w:r>
      <w:r w:rsidR="009E3E3B" w:rsidRPr="005051C3">
        <w:rPr>
          <w:rFonts w:ascii="Times New Roman" w:eastAsia="Dotum" w:hAnsi="Times New Roman" w:cs="Times New Roman"/>
          <w:sz w:val="24"/>
          <w:szCs w:val="24"/>
        </w:rPr>
        <w:t>3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 kontrolór obce pracoval v zmysle plánu kontrolnej činnosti obce</w:t>
      </w:r>
      <w:r>
        <w:rPr>
          <w:rFonts w:ascii="Times New Roman" w:eastAsia="Dotum" w:hAnsi="Times New Roman" w:cs="Times New Roman"/>
          <w:sz w:val="24"/>
          <w:szCs w:val="24"/>
        </w:rPr>
        <w:t>.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sz w:val="24"/>
          <w:szCs w:val="24"/>
        </w:rPr>
      </w:pP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KOMISIE: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</w:rPr>
        <w:t>Inventarizačná komisia: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Peter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Dobrovksý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– predseda IK</w:t>
      </w:r>
    </w:p>
    <w:p w:rsidR="005D1EB3" w:rsidRPr="005051C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Ing. Marek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Šomšák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5D1EB3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Albín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Šomšák</w:t>
      </w:r>
      <w:proofErr w:type="spellEnd"/>
      <w:r w:rsidR="005D1EB3" w:rsidRPr="005051C3"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1D0367" w:rsidRDefault="001D0367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Štefan </w:t>
      </w:r>
      <w:proofErr w:type="spellStart"/>
      <w:r>
        <w:rPr>
          <w:rFonts w:ascii="Times New Roman" w:eastAsia="Dotum" w:hAnsi="Times New Roman" w:cs="Times New Roman"/>
          <w:sz w:val="24"/>
          <w:szCs w:val="24"/>
        </w:rPr>
        <w:t>Antl</w:t>
      </w:r>
      <w:proofErr w:type="spellEnd"/>
      <w:r>
        <w:rPr>
          <w:rFonts w:ascii="Times New Roman" w:eastAsia="Dotum" w:hAnsi="Times New Roman" w:cs="Times New Roman"/>
          <w:sz w:val="24"/>
          <w:szCs w:val="24"/>
        </w:rPr>
        <w:t>, člen IK</w:t>
      </w:r>
    </w:p>
    <w:p w:rsidR="00900F65" w:rsidRPr="005051C3" w:rsidRDefault="00900F65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Janka Macková, člen IK </w:t>
      </w:r>
    </w:p>
    <w:p w:rsidR="005D1EB3" w:rsidRPr="005051C3" w:rsidRDefault="005D1EB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  <w:r w:rsidRPr="005051C3">
        <w:rPr>
          <w:rFonts w:ascii="Times New Roman" w:eastAsia="Dotum" w:hAnsi="Times New Roman" w:cs="Times New Roman"/>
          <w:sz w:val="24"/>
          <w:szCs w:val="24"/>
        </w:rPr>
        <w:t xml:space="preserve">Overovateľ zápisníc z obecného zastupiteľstva: </w:t>
      </w:r>
      <w:r w:rsidRPr="005051C3">
        <w:rPr>
          <w:rFonts w:ascii="Times New Roman" w:eastAsia="Dotum" w:hAnsi="Times New Roman" w:cs="Times New Roman"/>
          <w:b/>
          <w:sz w:val="24"/>
          <w:szCs w:val="24"/>
        </w:rPr>
        <w:t xml:space="preserve">Peter </w:t>
      </w:r>
      <w:proofErr w:type="spellStart"/>
      <w:r w:rsidR="001D0367">
        <w:rPr>
          <w:rFonts w:ascii="Times New Roman" w:eastAsia="Dotum" w:hAnsi="Times New Roman" w:cs="Times New Roman"/>
          <w:b/>
          <w:sz w:val="24"/>
          <w:szCs w:val="24"/>
        </w:rPr>
        <w:t>Dobrovský</w:t>
      </w:r>
      <w:proofErr w:type="spellEnd"/>
    </w:p>
    <w:p w:rsidR="005051C3" w:rsidRPr="005051C3" w:rsidRDefault="005051C3" w:rsidP="005D1EB3">
      <w:pPr>
        <w:rPr>
          <w:rFonts w:ascii="Times New Roman" w:eastAsia="Dotum" w:hAnsi="Times New Roman" w:cs="Times New Roman"/>
          <w:b/>
          <w:sz w:val="24"/>
          <w:szCs w:val="24"/>
        </w:rPr>
      </w:pP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</w:p>
    <w:p w:rsidR="00261B2D" w:rsidRDefault="00261B2D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obce, ktorý sa v roku 2013 zostavoval na obdobie 3 rokov.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28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4"/>
          <w:lang w:eastAsia="cs-CZ"/>
        </w:rPr>
        <w:t xml:space="preserve">Informácie o rozpočte a hodnotenie plnenia rozpočtu 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služby (príjem za odpady, za psa)</w:t>
      </w:r>
    </w:p>
    <w:p w:rsidR="009E3E3B" w:rsidRPr="005051C3" w:rsidRDefault="00CA3E8C" w:rsidP="00CA3E8C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Za hlásenie v miestnom rozhlase, ostatné</w:t>
      </w:r>
    </w:p>
    <w:p w:rsidR="009E3E3B" w:rsidRPr="005051C3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príjmy</w:t>
      </w:r>
    </w:p>
    <w:p w:rsidR="00900F65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00F65" w:rsidRDefault="00900F65" w:rsidP="00900F65">
      <w:pPr>
        <w:spacing w:after="0" w:line="240" w:lineRule="auto"/>
        <w:ind w:left="264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</w:p>
    <w:p w:rsidR="009E3E3B" w:rsidRDefault="00441242" w:rsidP="00900F65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Finančné operácie</w:t>
      </w:r>
      <w:r w:rsidR="009E3E3B"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:</w:t>
      </w:r>
    </w:p>
    <w:p w:rsidR="00900F65" w:rsidRPr="00900F65" w:rsidRDefault="00900F65" w:rsidP="00900F65">
      <w:pPr>
        <w:spacing w:after="0" w:line="240" w:lineRule="auto"/>
        <w:ind w:left="264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339966"/>
          <w:sz w:val="24"/>
          <w:szCs w:val="24"/>
          <w:lang w:val="cs-CZ" w:eastAsia="cs-CZ"/>
        </w:rPr>
      </w:pPr>
    </w:p>
    <w:p w:rsidR="009E3E3B" w:rsidRPr="005051C3" w:rsidRDefault="00441242" w:rsidP="009E3E3B">
      <w:pPr>
        <w:spacing w:after="0" w:line="240" w:lineRule="auto"/>
        <w:ind w:left="144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Zostatok z minulých rokov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441242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</w:p>
    <w:p w:rsidR="009E3E3B" w:rsidRPr="005051C3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 xml:space="preserve">Bežné </w:t>
      </w:r>
      <w:r w:rsidR="009E3E3B" w:rsidRPr="005051C3">
        <w:rPr>
          <w:rFonts w:ascii="Times New Roman" w:eastAsia="Dotum" w:hAnsi="Times New Roman" w:cs="Times New Roman"/>
          <w:b/>
          <w:bCs/>
          <w:color w:val="002060"/>
          <w:sz w:val="32"/>
          <w:szCs w:val="32"/>
          <w:lang w:eastAsia="cs-CZ"/>
        </w:rPr>
        <w:t>výdavky: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Výdavky verejnej správy (mzdy,  tarifný, základný funkčný plat, príplatky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,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odmeny – za splnenie úlohy, zákonné poistenie)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Tovary a služby (cestovné výdavky)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Energia, komunikácie (elektrická energia, telefón, rozhlas, internet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Materiál a služby (výpočtová technika, telekomunikačná technika, kancelárske potreby, materiál,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Dopravné (palivo, mazivá, oleje, servis, údržba, opravy, náhradné diely, a pod.)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Ostatné tovary a služby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2060"/>
          <w:sz w:val="24"/>
          <w:szCs w:val="24"/>
          <w:lang w:eastAsia="cs-CZ"/>
        </w:rPr>
      </w:pPr>
    </w:p>
    <w:p w:rsidR="00441242" w:rsidRDefault="00441242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441242" w:rsidRDefault="00441242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</w:p>
    <w:p w:rsidR="009E3E3B" w:rsidRPr="005051C3" w:rsidRDefault="009E3E3B" w:rsidP="005051C3">
      <w:pPr>
        <w:keepNext/>
        <w:spacing w:after="0" w:line="240" w:lineRule="auto"/>
        <w:jc w:val="center"/>
        <w:outlineLvl w:val="6"/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Informácie o rozpoč</w:t>
      </w:r>
      <w:r w:rsidR="005051C3">
        <w:rPr>
          <w:rFonts w:ascii="Times New Roman" w:eastAsia="Dotum" w:hAnsi="Times New Roman" w:cs="Times New Roman"/>
          <w:b/>
          <w:caps/>
          <w:color w:val="FF0000"/>
          <w:sz w:val="32"/>
          <w:szCs w:val="24"/>
          <w:lang w:eastAsia="cs-CZ"/>
        </w:rPr>
        <w:t>te a hodnotenie plnenia rozpočtU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23.03.2013</w:t>
      </w: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23-03</w:t>
      </w: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/201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>3.</w:t>
      </w: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00E42" w:rsidRPr="005051C3" w:rsidRDefault="00900E42" w:rsidP="009E3E3B">
      <w:pPr>
        <w:spacing w:after="0" w:line="240" w:lineRule="auto"/>
        <w:rPr>
          <w:rFonts w:ascii="Times New Roman" w:eastAsia="Dotum" w:hAnsi="Times New Roman" w:cs="Times New Roman"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240"/>
        <w:gridCol w:w="1900"/>
        <w:gridCol w:w="1720"/>
        <w:gridCol w:w="1520"/>
        <w:gridCol w:w="1560"/>
      </w:tblGrid>
      <w:tr w:rsidR="009E3E3B" w:rsidRPr="00547EB6" w:rsidTr="00A40105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A401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A40105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505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   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Výnos dane z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ÚS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EC13E3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="00EC13E3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1574</w:t>
            </w:r>
            <w:r w:rsidR="00EC13E3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,09</w:t>
            </w:r>
          </w:p>
        </w:tc>
      </w:tr>
      <w:tr w:rsidR="009E3E3B" w:rsidRPr="00547EB6" w:rsidTr="00A4010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1492,53</w:t>
            </w:r>
          </w:p>
        </w:tc>
      </w:tr>
      <w:tr w:rsidR="009E3E3B" w:rsidRPr="00547EB6" w:rsidTr="00A4010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76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1182,57</w:t>
            </w:r>
          </w:p>
        </w:tc>
      </w:tr>
      <w:tr w:rsidR="009E3E3B" w:rsidRPr="00547EB6" w:rsidTr="00A401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145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B16F2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1E5FA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</w:p>
        </w:tc>
      </w:tr>
      <w:tr w:rsidR="009E3E3B" w:rsidRPr="00547EB6" w:rsidTr="00A40105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kom. Odpady a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dr.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od.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735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725</w:t>
            </w:r>
          </w:p>
        </w:tc>
      </w:tr>
      <w:tr w:rsidR="009E3E3B" w:rsidRPr="00547EB6" w:rsidTr="00A401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Daň za užívanie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ver.pr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47,50</w:t>
            </w:r>
          </w:p>
        </w:tc>
      </w:tr>
      <w:tr w:rsidR="009E3E3B" w:rsidRPr="00547EB6" w:rsidTr="00423F7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dobýv</w:t>
            </w:r>
            <w:r w:rsidR="00A4010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ací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priestor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1333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1353,34</w:t>
            </w:r>
          </w:p>
        </w:tc>
      </w:tr>
      <w:tr w:rsidR="00423F7A" w:rsidRPr="00547EB6" w:rsidTr="00423F7A">
        <w:trPr>
          <w:trHeight w:val="31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poplatky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3F7A" w:rsidRPr="005051C3" w:rsidRDefault="00423F7A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146</w:t>
            </w:r>
          </w:p>
        </w:tc>
      </w:tr>
      <w:tr w:rsidR="00423F7A" w:rsidRPr="00547EB6" w:rsidTr="00423F7A">
        <w:trPr>
          <w:trHeight w:val="70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423F7A" w:rsidRP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52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423F7A">
        <w:trPr>
          <w:trHeight w:val="204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312001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</w:t>
            </w:r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ŠR</w:t>
            </w:r>
            <w:r w:rsidR="00423F7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údržba MK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1E5FA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635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634,70</w:t>
            </w:r>
          </w:p>
        </w:tc>
      </w:tr>
      <w:tr w:rsidR="009E3E3B" w:rsidRPr="00547EB6" w:rsidTr="00423F7A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423F7A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  <w:r w:rsidR="00E53A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00E4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FO-</w:t>
            </w:r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Zostatok</w:t>
            </w:r>
            <w:proofErr w:type="spellEnd"/>
            <w:r w:rsidR="00900E4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z min. rokov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00E4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00E42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00E4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2500</w:t>
            </w:r>
          </w:p>
        </w:tc>
      </w:tr>
      <w:tr w:rsidR="009E3E3B" w:rsidRPr="00547EB6" w:rsidTr="00A401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00E42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21248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00E42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21248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00E42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23924,73</w:t>
            </w:r>
          </w:p>
        </w:tc>
      </w:tr>
    </w:tbl>
    <w:p w:rsidR="009E3E3B" w:rsidRPr="005051C3" w:rsidRDefault="009E3E3B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00E42" w:rsidRDefault="00900E4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Výdavky bežného rozpočtu:</w:t>
      </w:r>
    </w:p>
    <w:tbl>
      <w:tblPr>
        <w:tblW w:w="1303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53"/>
        <w:gridCol w:w="1238"/>
        <w:gridCol w:w="1942"/>
        <w:gridCol w:w="1707"/>
        <w:gridCol w:w="1510"/>
        <w:gridCol w:w="1550"/>
        <w:gridCol w:w="2583"/>
        <w:gridCol w:w="1550"/>
      </w:tblGrid>
      <w:tr w:rsidR="009E3E3B" w:rsidRPr="005051C3" w:rsidTr="00E53A4E">
        <w:trPr>
          <w:gridAfter w:val="2"/>
          <w:wAfter w:w="4133" w:type="dxa"/>
          <w:trHeight w:val="1080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5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5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01.1.1.6 611000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zákl.,funk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7440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7373,84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01.1.1.6 621000</w:t>
            </w:r>
          </w:p>
        </w:tc>
        <w:tc>
          <w:tcPr>
            <w:tcW w:w="194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744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744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738</w:t>
            </w:r>
          </w:p>
        </w:tc>
      </w:tr>
      <w:tr w:rsidR="009E3E3B" w:rsidRPr="005051C3" w:rsidTr="00E53A4E">
        <w:trPr>
          <w:gridAfter w:val="2"/>
          <w:wAfter w:w="4133" w:type="dxa"/>
          <w:trHeight w:val="8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E53A4E">
        <w:trPr>
          <w:gridAfter w:val="2"/>
          <w:wAfter w:w="4133" w:type="dxa"/>
          <w:trHeight w:val="434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103,60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1042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1042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1041,93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58,25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01.1.1.6 625004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221,40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01.1.1.6 625005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73,28</w:t>
            </w:r>
          </w:p>
        </w:tc>
      </w:tr>
      <w:tr w:rsidR="009E3E3B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01.1.1.6 625007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353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353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5F54A9" w:rsidP="005F5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347,35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3A5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01.1.1.6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                         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4695,21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  <w:r w:rsidR="00D608B9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632003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a tel. služby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129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129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128,35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01.1.1.6 633006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04.5.1.3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A40105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A40105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A40105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MK servis a údržba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A40105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635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A40105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A40105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634,70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01.1.1.6 633016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01.1.1.6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740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03.2.0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84,56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05.1.0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1976,96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06.2.0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Rozvoj obci</w:t>
            </w:r>
            <w:r w:rsidR="00900E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energie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2700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803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2700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6C4D5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1976,96</w:t>
            </w:r>
          </w:p>
        </w:tc>
      </w:tr>
      <w:tr w:rsidR="00D608B9" w:rsidRPr="005051C3" w:rsidTr="00E53A4E">
        <w:trPr>
          <w:gridAfter w:val="2"/>
          <w:wAfter w:w="4133" w:type="dxa"/>
          <w:trHeight w:val="300"/>
        </w:trPr>
        <w:tc>
          <w:tcPr>
            <w:tcW w:w="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E53A4E">
        <w:trPr>
          <w:gridAfter w:val="2"/>
          <w:wAfter w:w="4133" w:type="dxa"/>
          <w:trHeight w:val="90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E53A4E" w:rsidRPr="005051C3" w:rsidTr="00E53A4E">
        <w:trPr>
          <w:gridAfter w:val="2"/>
          <w:wAfter w:w="4133" w:type="dxa"/>
          <w:trHeight w:val="195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5051C3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21248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21248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3A4E" w:rsidRPr="00E53A4E" w:rsidRDefault="00E53A4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E53A4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20910,43</w:t>
            </w:r>
          </w:p>
        </w:tc>
      </w:tr>
      <w:tr w:rsidR="00052007" w:rsidRPr="005051C3" w:rsidTr="00052007">
        <w:trPr>
          <w:gridBefore w:val="7"/>
          <w:wBefore w:w="11483" w:type="dxa"/>
          <w:trHeight w:val="180"/>
        </w:trPr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2007" w:rsidRPr="005051C3" w:rsidRDefault="00052007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02.08. 2014</w:t>
      </w: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Lýdia </w:t>
      </w:r>
      <w:proofErr w:type="spellStart"/>
      <w:r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423F7A" w:rsidRP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starostka obce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1EB3"/>
    <w:rsid w:val="00052007"/>
    <w:rsid w:val="001D0367"/>
    <w:rsid w:val="001E5FA4"/>
    <w:rsid w:val="00261B2D"/>
    <w:rsid w:val="004069FD"/>
    <w:rsid w:val="00423F7A"/>
    <w:rsid w:val="00441242"/>
    <w:rsid w:val="00475167"/>
    <w:rsid w:val="005051C3"/>
    <w:rsid w:val="005D1EB3"/>
    <w:rsid w:val="005E29D5"/>
    <w:rsid w:val="005F54A9"/>
    <w:rsid w:val="006A2449"/>
    <w:rsid w:val="006C4D53"/>
    <w:rsid w:val="00737CF7"/>
    <w:rsid w:val="0076326E"/>
    <w:rsid w:val="007B16F2"/>
    <w:rsid w:val="008037AC"/>
    <w:rsid w:val="00900E42"/>
    <w:rsid w:val="00900F65"/>
    <w:rsid w:val="00984D08"/>
    <w:rsid w:val="009A0658"/>
    <w:rsid w:val="009E3E3B"/>
    <w:rsid w:val="00A40105"/>
    <w:rsid w:val="00B23D4B"/>
    <w:rsid w:val="00CA3E8C"/>
    <w:rsid w:val="00D608B9"/>
    <w:rsid w:val="00DA24B7"/>
    <w:rsid w:val="00DB4BD6"/>
    <w:rsid w:val="00DF7184"/>
    <w:rsid w:val="00DF753A"/>
    <w:rsid w:val="00E53A4E"/>
    <w:rsid w:val="00EB6DCE"/>
    <w:rsid w:val="00EC13E3"/>
    <w:rsid w:val="00EC3B96"/>
    <w:rsid w:val="00F569AE"/>
    <w:rsid w:val="00FB4E84"/>
    <w:rsid w:val="00FD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henclova.ocu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bechenclova@demax.s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BF9C94-AB9A-4208-A357-AAA87ACA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1171</Words>
  <Characters>6677</Characters>
  <Application>Microsoft Office Word</Application>
  <DocSecurity>4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2014-12-31T09:17:00Z</cp:lastPrinted>
  <dcterms:created xsi:type="dcterms:W3CDTF">2014-12-31T09:24:00Z</dcterms:created>
  <dcterms:modified xsi:type="dcterms:W3CDTF">2014-12-31T09:24:00Z</dcterms:modified>
</cp:coreProperties>
</file>