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35C63" w:rsidRDefault="004C3FD6">
      <w:pPr>
        <w:pStyle w:val="Hlavika"/>
        <w:tabs>
          <w:tab w:val="clear" w:pos="4536"/>
          <w:tab w:val="center" w:pos="5400"/>
        </w:tabs>
        <w:rPr>
          <w:b/>
          <w:i/>
          <w:sz w:val="40"/>
          <w:szCs w:val="40"/>
          <w:lang w:val="sk-SK"/>
        </w:rPr>
      </w:pPr>
      <w:r>
        <w:rPr>
          <w:b/>
          <w:i/>
          <w:sz w:val="40"/>
          <w:szCs w:val="40"/>
          <w:lang w:val="sk-SK"/>
        </w:rPr>
        <w:t xml:space="preserve">  </w:t>
      </w:r>
    </w:p>
    <w:p w:rsidR="00F35C63" w:rsidRDefault="00F35C63">
      <w:pPr>
        <w:pStyle w:val="Hlavika"/>
        <w:tabs>
          <w:tab w:val="clear" w:pos="4536"/>
          <w:tab w:val="center" w:pos="5400"/>
        </w:tabs>
        <w:jc w:val="center"/>
        <w:rPr>
          <w:b/>
          <w:i/>
          <w:sz w:val="40"/>
          <w:szCs w:val="40"/>
          <w:lang w:val="sk-SK"/>
        </w:rPr>
      </w:pPr>
    </w:p>
    <w:p w:rsidR="00F35C63" w:rsidRDefault="00F35C63">
      <w:pPr>
        <w:pStyle w:val="Hlavika"/>
        <w:tabs>
          <w:tab w:val="clear" w:pos="4536"/>
          <w:tab w:val="center" w:pos="5400"/>
        </w:tabs>
        <w:jc w:val="center"/>
        <w:rPr>
          <w:b/>
          <w:i/>
          <w:sz w:val="40"/>
          <w:szCs w:val="40"/>
          <w:lang w:val="sk-SK"/>
        </w:rPr>
      </w:pPr>
    </w:p>
    <w:p w:rsidR="00F35C63" w:rsidRPr="00743E3B" w:rsidRDefault="004C3FD6">
      <w:pPr>
        <w:pStyle w:val="Hlavika"/>
        <w:tabs>
          <w:tab w:val="clear" w:pos="4536"/>
          <w:tab w:val="center" w:pos="5400"/>
        </w:tabs>
        <w:jc w:val="center"/>
        <w:rPr>
          <w:lang w:val="sk-SK"/>
        </w:rPr>
      </w:pPr>
      <w:r>
        <w:rPr>
          <w:b/>
          <w:i/>
          <w:sz w:val="40"/>
          <w:szCs w:val="40"/>
        </w:rPr>
        <w:t xml:space="preserve">Obec </w:t>
      </w:r>
      <w:r w:rsidR="00743E3B">
        <w:rPr>
          <w:b/>
          <w:i/>
          <w:sz w:val="40"/>
          <w:szCs w:val="40"/>
          <w:lang w:val="sk-SK"/>
        </w:rPr>
        <w:t>Bunkovce</w:t>
      </w:r>
    </w:p>
    <w:p w:rsidR="00F35C63" w:rsidRDefault="004C3FD6">
      <w:pPr>
        <w:pStyle w:val="Hlavika"/>
        <w:tabs>
          <w:tab w:val="clear" w:pos="4536"/>
          <w:tab w:val="center" w:pos="5400"/>
        </w:tabs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</w:rPr>
        <w:t xml:space="preserve">072 </w:t>
      </w:r>
      <w:r w:rsidR="00743E3B">
        <w:rPr>
          <w:b/>
          <w:i/>
          <w:sz w:val="28"/>
          <w:szCs w:val="28"/>
          <w:lang w:val="sk-SK"/>
        </w:rPr>
        <w:t>44</w:t>
      </w:r>
      <w:r>
        <w:rPr>
          <w:b/>
          <w:i/>
          <w:sz w:val="28"/>
          <w:szCs w:val="28"/>
        </w:rPr>
        <w:t xml:space="preserve">  </w:t>
      </w:r>
      <w:r w:rsidR="00743E3B">
        <w:rPr>
          <w:b/>
          <w:i/>
          <w:sz w:val="28"/>
          <w:szCs w:val="28"/>
          <w:lang w:val="sk-SK"/>
        </w:rPr>
        <w:t>Bunkovce</w:t>
      </w:r>
      <w:r>
        <w:rPr>
          <w:b/>
          <w:i/>
          <w:sz w:val="28"/>
          <w:szCs w:val="28"/>
          <w:lang w:val="sk-SK"/>
        </w:rPr>
        <w:t xml:space="preserve">  1</w:t>
      </w:r>
      <w:r w:rsidR="00743E3B">
        <w:rPr>
          <w:b/>
          <w:i/>
          <w:sz w:val="28"/>
          <w:szCs w:val="28"/>
          <w:lang w:val="sk-SK"/>
        </w:rPr>
        <w:t>0</w:t>
      </w:r>
      <w:r>
        <w:rPr>
          <w:b/>
          <w:i/>
          <w:sz w:val="28"/>
          <w:szCs w:val="28"/>
          <w:lang w:val="sk-SK"/>
        </w:rPr>
        <w:t>3</w:t>
      </w:r>
    </w:p>
    <w:p w:rsidR="00F35C63" w:rsidRPr="00743E3B" w:rsidRDefault="004C3FD6">
      <w:pPr>
        <w:pStyle w:val="Hlavika"/>
        <w:tabs>
          <w:tab w:val="clear" w:pos="4536"/>
          <w:tab w:val="center" w:pos="5400"/>
        </w:tabs>
        <w:jc w:val="center"/>
        <w:rPr>
          <w:i/>
          <w:u w:val="single"/>
          <w:lang w:val="sk-SK"/>
        </w:rPr>
      </w:pPr>
      <w:r>
        <w:rPr>
          <w:i/>
        </w:rPr>
        <w:t>tel.: 05</w:t>
      </w:r>
      <w:r>
        <w:rPr>
          <w:i/>
          <w:lang w:val="sk-SK"/>
        </w:rPr>
        <w:t>6/</w:t>
      </w:r>
      <w:r>
        <w:rPr>
          <w:i/>
        </w:rPr>
        <w:t xml:space="preserve"> </w:t>
      </w:r>
      <w:r>
        <w:rPr>
          <w:i/>
          <w:lang w:val="sk-SK"/>
        </w:rPr>
        <w:t>6</w:t>
      </w:r>
      <w:r w:rsidR="00743E3B">
        <w:rPr>
          <w:i/>
          <w:lang w:val="sk-SK"/>
        </w:rPr>
        <w:t>5 97</w:t>
      </w:r>
      <w:r>
        <w:rPr>
          <w:i/>
          <w:lang w:val="sk-SK"/>
        </w:rPr>
        <w:t>3</w:t>
      </w:r>
      <w:r w:rsidR="00743E3B">
        <w:rPr>
          <w:i/>
          <w:lang w:val="sk-SK"/>
        </w:rPr>
        <w:t>45</w:t>
      </w:r>
      <w:r>
        <w:rPr>
          <w:i/>
        </w:rPr>
        <w:t xml:space="preserve">            </w:t>
      </w:r>
      <w:r>
        <w:rPr>
          <w:i/>
          <w:lang w:val="sk-SK"/>
        </w:rPr>
        <w:tab/>
        <w:t xml:space="preserve"> </w:t>
      </w:r>
      <w:r w:rsidR="002B03A6">
        <w:rPr>
          <w:i/>
          <w:lang w:val="sk-SK"/>
        </w:rPr>
        <w:t>e-.</w:t>
      </w:r>
      <w:r>
        <w:rPr>
          <w:i/>
        </w:rPr>
        <w:t xml:space="preserve">mail: </w:t>
      </w:r>
      <w:r w:rsidR="00743E3B">
        <w:rPr>
          <w:i/>
          <w:lang w:val="sk-SK"/>
        </w:rPr>
        <w:t>oubunkovce@stonline.sk</w:t>
      </w:r>
    </w:p>
    <w:p w:rsidR="00F35C63" w:rsidRDefault="004C3FD6">
      <w:pPr>
        <w:pStyle w:val="Hlavika"/>
        <w:tabs>
          <w:tab w:val="clear" w:pos="4536"/>
          <w:tab w:val="center" w:pos="5400"/>
        </w:tabs>
        <w:ind w:left="-180"/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______________________________________________________________</w:t>
      </w:r>
    </w:p>
    <w:p w:rsidR="00F35C63" w:rsidRDefault="00F35C63">
      <w:pPr>
        <w:jc w:val="center"/>
        <w:rPr>
          <w:rFonts w:ascii="Albertus Extra Bold" w:hAnsi="Albertus Extra Bold"/>
          <w:color w:val="FF0000"/>
          <w:sz w:val="28"/>
          <w:lang w:val="sk-SK"/>
        </w:rPr>
      </w:pPr>
    </w:p>
    <w:p w:rsidR="00F35C63" w:rsidRDefault="00F35C63">
      <w:pPr>
        <w:rPr>
          <w:rFonts w:ascii="Albertus Extra Bold" w:hAnsi="Albertus Extra Bold"/>
          <w:color w:val="FF0000"/>
          <w:sz w:val="28"/>
          <w:lang w:val="sk-SK"/>
        </w:rPr>
      </w:pPr>
    </w:p>
    <w:p w:rsidR="00F35C63" w:rsidRDefault="00F35C63">
      <w:pPr>
        <w:rPr>
          <w:rFonts w:ascii="Albertus Extra Bold" w:hAnsi="Albertus Extra Bold"/>
          <w:color w:val="FF0000"/>
          <w:sz w:val="28"/>
          <w:lang w:val="sk-SK"/>
        </w:rPr>
      </w:pPr>
    </w:p>
    <w:p w:rsidR="00F35C63" w:rsidRDefault="00F35C63">
      <w:pPr>
        <w:rPr>
          <w:rFonts w:ascii="Albertus Extra Bold" w:hAnsi="Albertus Extra Bold"/>
          <w:color w:val="FF0000"/>
          <w:sz w:val="28"/>
          <w:lang w:val="sk-SK"/>
        </w:rPr>
      </w:pPr>
    </w:p>
    <w:p w:rsidR="00F35C63" w:rsidRDefault="00F35C63">
      <w:pPr>
        <w:rPr>
          <w:rFonts w:ascii="Albertus Extra Bold" w:hAnsi="Albertus Extra Bold"/>
          <w:color w:val="FF0000"/>
          <w:sz w:val="28"/>
          <w:lang w:val="sk-SK"/>
        </w:rPr>
      </w:pPr>
    </w:p>
    <w:p w:rsidR="00F35C63" w:rsidRDefault="00F35C63">
      <w:pPr>
        <w:rPr>
          <w:rFonts w:ascii="Albertus Extra Bold" w:hAnsi="Albertus Extra Bold"/>
          <w:color w:val="FF0000"/>
          <w:sz w:val="28"/>
          <w:lang w:val="sk-SK"/>
        </w:rPr>
      </w:pPr>
    </w:p>
    <w:p w:rsidR="00F35C63" w:rsidRDefault="00F35C63">
      <w:pPr>
        <w:rPr>
          <w:rFonts w:ascii="Albertus Extra Bold" w:hAnsi="Albertus Extra Bold"/>
          <w:color w:val="FF0000"/>
          <w:sz w:val="28"/>
          <w:lang w:val="sk-SK"/>
        </w:rPr>
      </w:pPr>
    </w:p>
    <w:p w:rsidR="00F35C63" w:rsidRDefault="00F35C63">
      <w:pPr>
        <w:rPr>
          <w:rFonts w:ascii="Albertus Extra Bold" w:hAnsi="Albertus Extra Bold"/>
          <w:color w:val="FF0000"/>
          <w:sz w:val="28"/>
          <w:lang w:val="sk-SK"/>
        </w:rPr>
      </w:pPr>
    </w:p>
    <w:p w:rsidR="00F35C63" w:rsidRDefault="00F35C63">
      <w:pPr>
        <w:rPr>
          <w:rFonts w:ascii="Albertus Extra Bold" w:hAnsi="Albertus Extra Bold"/>
          <w:color w:val="FF0000"/>
          <w:sz w:val="28"/>
          <w:lang w:val="sk-SK"/>
        </w:rPr>
      </w:pPr>
    </w:p>
    <w:p w:rsidR="00F35C63" w:rsidRDefault="004C3FD6">
      <w:pPr>
        <w:pStyle w:val="Nadpis8"/>
        <w:rPr>
          <w:rFonts w:ascii="Times New Roman" w:hAnsi="Times New Roman"/>
          <w:bCs/>
          <w:i/>
          <w:iCs/>
          <w:sz w:val="52"/>
          <w:szCs w:val="40"/>
        </w:rPr>
      </w:pPr>
      <w:r>
        <w:rPr>
          <w:rFonts w:ascii="Times New Roman" w:hAnsi="Times New Roman"/>
          <w:bCs/>
          <w:i/>
          <w:iCs/>
          <w:sz w:val="52"/>
          <w:szCs w:val="40"/>
        </w:rPr>
        <w:t>Výročná správa o hospodárení</w:t>
      </w:r>
    </w:p>
    <w:p w:rsidR="00F35C63" w:rsidRDefault="004C3FD6">
      <w:pPr>
        <w:pStyle w:val="Nadpis8"/>
        <w:rPr>
          <w:rFonts w:ascii="Times New Roman" w:hAnsi="Times New Roman"/>
          <w:bCs/>
          <w:i/>
          <w:iCs/>
          <w:sz w:val="52"/>
          <w:szCs w:val="40"/>
        </w:rPr>
      </w:pPr>
      <w:r>
        <w:rPr>
          <w:rFonts w:ascii="Times New Roman" w:hAnsi="Times New Roman"/>
          <w:bCs/>
          <w:i/>
          <w:iCs/>
          <w:sz w:val="52"/>
          <w:szCs w:val="40"/>
        </w:rPr>
        <w:t xml:space="preserve"> za rok 201</w:t>
      </w:r>
      <w:r w:rsidR="00743E3B">
        <w:rPr>
          <w:rFonts w:ascii="Times New Roman" w:hAnsi="Times New Roman"/>
          <w:bCs/>
          <w:i/>
          <w:iCs/>
          <w:sz w:val="52"/>
          <w:szCs w:val="40"/>
        </w:rPr>
        <w:t>3</w:t>
      </w:r>
    </w:p>
    <w:p w:rsidR="00F35C63" w:rsidRDefault="004C3FD6">
      <w:pPr>
        <w:pStyle w:val="Pta"/>
        <w:tabs>
          <w:tab w:val="clear" w:pos="4536"/>
          <w:tab w:val="clear" w:pos="9072"/>
          <w:tab w:val="left" w:pos="708"/>
          <w:tab w:val="left" w:pos="5850"/>
        </w:tabs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bCs/>
          <w:lang w:val="sk-SK"/>
        </w:rPr>
        <w:tab/>
      </w:r>
      <w:r>
        <w:rPr>
          <w:rFonts w:ascii="Tahoma" w:hAnsi="Tahoma" w:cs="Tahoma"/>
          <w:bCs/>
          <w:lang w:val="sk-SK"/>
        </w:rPr>
        <w:tab/>
      </w: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4C3FD6">
      <w:pPr>
        <w:pStyle w:val="Nadpis8"/>
        <w:rPr>
          <w:rFonts w:ascii="Times New Roman" w:hAnsi="Times New Roman"/>
          <w:bCs/>
          <w:sz w:val="40"/>
          <w:szCs w:val="40"/>
        </w:rPr>
      </w:pPr>
      <w:r>
        <w:rPr>
          <w:rFonts w:ascii="Times New Roman" w:hAnsi="Times New Roman"/>
          <w:bCs/>
          <w:sz w:val="40"/>
          <w:szCs w:val="40"/>
        </w:rPr>
        <w:lastRenderedPageBreak/>
        <w:t>Výročná správa o hospodárení</w:t>
      </w:r>
    </w:p>
    <w:p w:rsidR="00F35C63" w:rsidRDefault="004C3FD6">
      <w:pPr>
        <w:pStyle w:val="Nadpis8"/>
        <w:rPr>
          <w:rFonts w:ascii="Times New Roman" w:hAnsi="Times New Roman"/>
          <w:bCs/>
          <w:sz w:val="40"/>
          <w:szCs w:val="40"/>
        </w:rPr>
      </w:pPr>
      <w:r>
        <w:rPr>
          <w:rFonts w:ascii="Times New Roman" w:hAnsi="Times New Roman"/>
          <w:bCs/>
          <w:sz w:val="40"/>
          <w:szCs w:val="40"/>
        </w:rPr>
        <w:t xml:space="preserve"> za rok 201</w:t>
      </w:r>
      <w:r w:rsidR="00743E3B">
        <w:rPr>
          <w:rFonts w:ascii="Times New Roman" w:hAnsi="Times New Roman"/>
          <w:bCs/>
          <w:sz w:val="40"/>
          <w:szCs w:val="40"/>
        </w:rPr>
        <w:t>3</w:t>
      </w: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</w:p>
    <w:p w:rsidR="00F35C63" w:rsidRDefault="004C3FD6">
      <w:pPr>
        <w:pStyle w:val="Pta"/>
        <w:tabs>
          <w:tab w:val="clear" w:pos="4536"/>
          <w:tab w:val="clear" w:pos="9072"/>
        </w:tabs>
        <w:rPr>
          <w:bCs/>
          <w:sz w:val="28"/>
          <w:szCs w:val="28"/>
          <w:lang w:val="sk-SK"/>
        </w:rPr>
      </w:pPr>
      <w:r>
        <w:rPr>
          <w:bCs/>
          <w:sz w:val="28"/>
          <w:szCs w:val="28"/>
          <w:lang w:val="sk-SK"/>
        </w:rPr>
        <w:t xml:space="preserve">I.        Základná charakteristika obce </w:t>
      </w:r>
      <w:r w:rsidR="00743E3B">
        <w:rPr>
          <w:bCs/>
          <w:sz w:val="28"/>
          <w:szCs w:val="28"/>
          <w:lang w:val="sk-SK"/>
        </w:rPr>
        <w:t xml:space="preserve"> Bunkovce</w:t>
      </w:r>
    </w:p>
    <w:p w:rsidR="00F35C63" w:rsidRDefault="004C3FD6">
      <w:pPr>
        <w:pStyle w:val="Pta"/>
        <w:tabs>
          <w:tab w:val="clear" w:pos="4536"/>
          <w:tab w:val="clear" w:pos="9072"/>
        </w:tabs>
        <w:rPr>
          <w:bCs/>
          <w:sz w:val="28"/>
          <w:szCs w:val="28"/>
          <w:lang w:val="sk-SK"/>
        </w:rPr>
      </w:pPr>
      <w:r>
        <w:rPr>
          <w:bCs/>
          <w:sz w:val="28"/>
          <w:szCs w:val="28"/>
          <w:lang w:val="sk-SK"/>
        </w:rPr>
        <w:t xml:space="preserve">II. </w:t>
      </w:r>
      <w:r>
        <w:rPr>
          <w:bCs/>
          <w:sz w:val="28"/>
          <w:szCs w:val="28"/>
          <w:lang w:val="sk-SK"/>
        </w:rPr>
        <w:tab/>
        <w:t>Správa o plnení rozpočtu na rok 201</w:t>
      </w:r>
      <w:r w:rsidR="00743E3B">
        <w:rPr>
          <w:bCs/>
          <w:sz w:val="28"/>
          <w:szCs w:val="28"/>
          <w:lang w:val="sk-SK"/>
        </w:rPr>
        <w:t>3</w:t>
      </w:r>
    </w:p>
    <w:p w:rsidR="00F35C63" w:rsidRDefault="004C3FD6">
      <w:pPr>
        <w:pStyle w:val="Pta"/>
        <w:tabs>
          <w:tab w:val="clear" w:pos="4536"/>
          <w:tab w:val="clear" w:pos="9072"/>
        </w:tabs>
        <w:rPr>
          <w:bCs/>
          <w:sz w:val="28"/>
          <w:szCs w:val="28"/>
          <w:lang w:val="sk-SK"/>
        </w:rPr>
      </w:pPr>
      <w:r>
        <w:rPr>
          <w:bCs/>
          <w:sz w:val="28"/>
          <w:szCs w:val="28"/>
          <w:lang w:val="sk-SK"/>
        </w:rPr>
        <w:t xml:space="preserve">III. </w:t>
      </w:r>
      <w:r>
        <w:rPr>
          <w:bCs/>
          <w:sz w:val="28"/>
          <w:szCs w:val="28"/>
          <w:lang w:val="sk-SK"/>
        </w:rPr>
        <w:tab/>
        <w:t>Výsledok hospodárenia za rok 201</w:t>
      </w:r>
      <w:r w:rsidR="00743E3B">
        <w:rPr>
          <w:bCs/>
          <w:sz w:val="28"/>
          <w:szCs w:val="28"/>
          <w:lang w:val="sk-SK"/>
        </w:rPr>
        <w:t>3</w:t>
      </w:r>
    </w:p>
    <w:p w:rsidR="00F35C63" w:rsidRDefault="004C3FD6">
      <w:pPr>
        <w:pStyle w:val="Pta"/>
        <w:tabs>
          <w:tab w:val="clear" w:pos="4536"/>
          <w:tab w:val="clear" w:pos="9072"/>
        </w:tabs>
        <w:ind w:left="705" w:hanging="705"/>
        <w:rPr>
          <w:bCs/>
          <w:sz w:val="28"/>
          <w:szCs w:val="28"/>
          <w:lang w:val="sk-SK"/>
        </w:rPr>
      </w:pPr>
      <w:r>
        <w:rPr>
          <w:bCs/>
          <w:sz w:val="28"/>
          <w:szCs w:val="28"/>
          <w:lang w:val="sk-SK"/>
        </w:rPr>
        <w:t xml:space="preserve">IV. </w:t>
      </w:r>
      <w:r>
        <w:rPr>
          <w:bCs/>
          <w:sz w:val="28"/>
          <w:szCs w:val="28"/>
          <w:lang w:val="sk-SK"/>
        </w:rPr>
        <w:tab/>
        <w:t>Stav finančných prostriedkov na peňažných účtoch obce, stav pohľadávok a záväzkov, vlastné príjmy</w:t>
      </w:r>
    </w:p>
    <w:p w:rsidR="00F35C63" w:rsidRDefault="004C3FD6">
      <w:pPr>
        <w:rPr>
          <w:bCs/>
          <w:sz w:val="28"/>
          <w:szCs w:val="28"/>
          <w:lang w:val="sk-SK"/>
        </w:rPr>
      </w:pPr>
      <w:r>
        <w:rPr>
          <w:bCs/>
          <w:sz w:val="28"/>
          <w:szCs w:val="28"/>
          <w:lang w:val="sk-SK"/>
        </w:rPr>
        <w:t xml:space="preserve">V. </w:t>
      </w:r>
      <w:r>
        <w:rPr>
          <w:bCs/>
          <w:sz w:val="28"/>
          <w:szCs w:val="28"/>
          <w:lang w:val="sk-SK"/>
        </w:rPr>
        <w:tab/>
      </w:r>
      <w:r w:rsidR="009F011E">
        <w:rPr>
          <w:bCs/>
          <w:sz w:val="28"/>
          <w:szCs w:val="28"/>
          <w:lang w:val="sk-SK"/>
        </w:rPr>
        <w:t>Príjmová</w:t>
      </w:r>
      <w:r>
        <w:rPr>
          <w:bCs/>
          <w:sz w:val="28"/>
          <w:szCs w:val="28"/>
          <w:lang w:val="sk-SK"/>
        </w:rPr>
        <w:t xml:space="preserve"> časť rozpočtu obce</w:t>
      </w:r>
    </w:p>
    <w:p w:rsidR="00F35C63" w:rsidRDefault="004C3FD6">
      <w:pPr>
        <w:pStyle w:val="Nadpis9"/>
        <w:rPr>
          <w:rFonts w:ascii="Times New Roman" w:hAnsi="Times New Roman" w:cs="Times New Roman"/>
          <w:b w:val="0"/>
          <w:szCs w:val="28"/>
        </w:rPr>
      </w:pPr>
      <w:r>
        <w:rPr>
          <w:rFonts w:ascii="Times New Roman" w:hAnsi="Times New Roman" w:cs="Times New Roman"/>
          <w:b w:val="0"/>
          <w:szCs w:val="28"/>
        </w:rPr>
        <w:t xml:space="preserve">VI. </w:t>
      </w:r>
      <w:r>
        <w:rPr>
          <w:rFonts w:ascii="Times New Roman" w:hAnsi="Times New Roman" w:cs="Times New Roman"/>
          <w:b w:val="0"/>
          <w:szCs w:val="28"/>
        </w:rPr>
        <w:tab/>
      </w:r>
      <w:r w:rsidR="009F011E">
        <w:rPr>
          <w:rFonts w:ascii="Times New Roman" w:hAnsi="Times New Roman" w:cs="Times New Roman"/>
          <w:b w:val="0"/>
          <w:szCs w:val="28"/>
        </w:rPr>
        <w:t>Výdavková</w:t>
      </w:r>
      <w:r>
        <w:rPr>
          <w:rFonts w:ascii="Times New Roman" w:hAnsi="Times New Roman" w:cs="Times New Roman"/>
          <w:b w:val="0"/>
          <w:szCs w:val="28"/>
        </w:rPr>
        <w:t xml:space="preserve"> časť rozpočtu obce</w:t>
      </w:r>
    </w:p>
    <w:p w:rsidR="00F35C63" w:rsidRDefault="00F35C63">
      <w:pPr>
        <w:rPr>
          <w:rFonts w:ascii="Albertus Extra Bold" w:hAnsi="Albertus Extra Bold"/>
          <w:sz w:val="32"/>
          <w:lang w:val="sk-SK"/>
        </w:rPr>
      </w:pPr>
    </w:p>
    <w:p w:rsidR="00F35C63" w:rsidRDefault="00F35C63">
      <w:pPr>
        <w:rPr>
          <w:rFonts w:ascii="Albertus Extra Bold" w:hAnsi="Albertus Extra Bold"/>
          <w:sz w:val="32"/>
          <w:lang w:val="sk-SK"/>
        </w:rPr>
      </w:pPr>
    </w:p>
    <w:p w:rsidR="00F35C63" w:rsidRDefault="00F35C63">
      <w:pPr>
        <w:rPr>
          <w:rFonts w:ascii="Albertus Extra Bold" w:hAnsi="Albertus Extra Bold"/>
          <w:sz w:val="32"/>
          <w:lang w:val="sk-SK"/>
        </w:rPr>
      </w:pPr>
    </w:p>
    <w:p w:rsidR="00F35C63" w:rsidRDefault="00F35C63">
      <w:pPr>
        <w:rPr>
          <w:rFonts w:ascii="Albertus Extra Bold" w:hAnsi="Albertus Extra Bold"/>
          <w:sz w:val="32"/>
          <w:lang w:val="sk-SK"/>
        </w:rPr>
      </w:pPr>
    </w:p>
    <w:p w:rsidR="00F35C63" w:rsidRDefault="00F35C63">
      <w:pPr>
        <w:rPr>
          <w:rFonts w:ascii="Albertus Extra Bold" w:hAnsi="Albertus Extra Bold"/>
          <w:sz w:val="32"/>
          <w:lang w:val="sk-SK"/>
        </w:rPr>
      </w:pPr>
    </w:p>
    <w:p w:rsidR="00F35C63" w:rsidRDefault="00F35C63">
      <w:pPr>
        <w:rPr>
          <w:rFonts w:ascii="Albertus Extra Bold" w:hAnsi="Albertus Extra Bold"/>
          <w:sz w:val="32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743E3B" w:rsidRDefault="00743E3B">
      <w:pPr>
        <w:rPr>
          <w:sz w:val="28"/>
          <w:szCs w:val="28"/>
          <w:lang w:val="sk-SK"/>
        </w:rPr>
      </w:pPr>
    </w:p>
    <w:p w:rsidR="00743E3B" w:rsidRDefault="00743E3B">
      <w:pPr>
        <w:rPr>
          <w:sz w:val="28"/>
          <w:szCs w:val="28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F35C63" w:rsidRDefault="00F35C63">
      <w:pPr>
        <w:rPr>
          <w:sz w:val="28"/>
          <w:szCs w:val="28"/>
          <w:lang w:val="sk-SK"/>
        </w:rPr>
      </w:pPr>
    </w:p>
    <w:p w:rsidR="00F35C63" w:rsidRDefault="004C3FD6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Predkladá : </w:t>
      </w:r>
      <w:r w:rsidR="00743E3B">
        <w:rPr>
          <w:sz w:val="28"/>
          <w:szCs w:val="28"/>
          <w:lang w:val="sk-SK"/>
        </w:rPr>
        <w:t>Václav Ličko</w:t>
      </w:r>
      <w:r>
        <w:rPr>
          <w:sz w:val="28"/>
          <w:szCs w:val="28"/>
          <w:lang w:val="sk-SK"/>
        </w:rPr>
        <w:t>, starosta obce</w:t>
      </w:r>
    </w:p>
    <w:p w:rsidR="00F35C63" w:rsidRDefault="004C3FD6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Vypracovala :</w:t>
      </w:r>
      <w:r w:rsidR="00743E3B">
        <w:rPr>
          <w:sz w:val="28"/>
          <w:szCs w:val="28"/>
          <w:lang w:val="sk-SK"/>
        </w:rPr>
        <w:t>Martina Chomičová, pracovníčka Ocú</w:t>
      </w:r>
    </w:p>
    <w:p w:rsidR="00F35C63" w:rsidRDefault="00F35C63">
      <w:pPr>
        <w:pStyle w:val="Nadpis8"/>
        <w:rPr>
          <w:rFonts w:ascii="Tahoma" w:hAnsi="Tahoma" w:cs="Tahoma"/>
          <w:b/>
          <w:sz w:val="28"/>
          <w:szCs w:val="28"/>
          <w:u w:val="single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F35C63">
      <w:pPr>
        <w:rPr>
          <w:lang w:val="sk-SK"/>
        </w:rPr>
      </w:pPr>
    </w:p>
    <w:p w:rsidR="00F35C63" w:rsidRDefault="004C3FD6">
      <w:pPr>
        <w:pStyle w:val="Nadpis8"/>
        <w:rPr>
          <w:rFonts w:ascii="Tahoma" w:hAnsi="Tahoma" w:cs="Tahoma"/>
          <w:b/>
          <w:sz w:val="28"/>
          <w:szCs w:val="28"/>
          <w:u w:val="single"/>
        </w:rPr>
      </w:pPr>
      <w:r>
        <w:rPr>
          <w:rFonts w:ascii="Tahoma" w:hAnsi="Tahoma" w:cs="Tahoma"/>
          <w:b/>
          <w:sz w:val="28"/>
          <w:szCs w:val="28"/>
          <w:u w:val="single"/>
        </w:rPr>
        <w:lastRenderedPageBreak/>
        <w:t xml:space="preserve">I. Základná charakteristika obce </w:t>
      </w:r>
      <w:r w:rsidR="00743E3B">
        <w:rPr>
          <w:rFonts w:ascii="Tahoma" w:hAnsi="Tahoma" w:cs="Tahoma"/>
          <w:b/>
          <w:sz w:val="28"/>
          <w:szCs w:val="28"/>
          <w:u w:val="single"/>
        </w:rPr>
        <w:t>Bunkovce</w:t>
      </w:r>
    </w:p>
    <w:p w:rsidR="00F35C63" w:rsidRDefault="004C3FD6">
      <w:pPr>
        <w:ind w:left="709" w:hanging="709"/>
      </w:pPr>
      <w:r>
        <w:t xml:space="preserve">                                                                                   </w:t>
      </w:r>
    </w:p>
    <w:p w:rsidR="00743E3B" w:rsidRDefault="00743E3B">
      <w:pPr>
        <w:jc w:val="both"/>
        <w:rPr>
          <w:color w:val="000000" w:themeColor="text1"/>
          <w:lang w:val="sk-SK"/>
        </w:rPr>
      </w:pPr>
    </w:p>
    <w:p w:rsidR="00743E3B" w:rsidRDefault="004C3FD6">
      <w:pPr>
        <w:jc w:val="both"/>
        <w:rPr>
          <w:color w:val="000000" w:themeColor="text1"/>
          <w:lang w:val="sk-SK"/>
        </w:rPr>
      </w:pPr>
      <w:r w:rsidRPr="00743E3B">
        <w:rPr>
          <w:color w:val="000000" w:themeColor="text1"/>
        </w:rPr>
        <w:t>Obe</w:t>
      </w:r>
      <w:r w:rsidRPr="00743E3B">
        <w:rPr>
          <w:color w:val="000000" w:themeColor="text1"/>
          <w:lang w:val="sk-SK"/>
        </w:rPr>
        <w:t xml:space="preserve">c </w:t>
      </w:r>
      <w:r w:rsidR="00743E3B">
        <w:rPr>
          <w:color w:val="000000" w:themeColor="text1"/>
          <w:lang w:val="sk-SK"/>
        </w:rPr>
        <w:t>Bunkovce</w:t>
      </w:r>
    </w:p>
    <w:p w:rsidR="00F35C63" w:rsidRPr="00743E3B" w:rsidRDefault="004C3FD6">
      <w:pPr>
        <w:jc w:val="both"/>
        <w:rPr>
          <w:color w:val="000000" w:themeColor="text1"/>
        </w:rPr>
      </w:pPr>
      <w:r w:rsidRPr="00743E3B">
        <w:rPr>
          <w:color w:val="000000" w:themeColor="text1"/>
        </w:rPr>
        <w:t xml:space="preserve"> je samostatný územný samosprávny a správny celok Slovenskej</w:t>
      </w:r>
      <w:r w:rsidRPr="00743E3B">
        <w:rPr>
          <w:color w:val="000000" w:themeColor="text1"/>
          <w:lang w:val="sk-SK"/>
        </w:rPr>
        <w:t xml:space="preserve"> </w:t>
      </w:r>
      <w:r w:rsidRPr="00743E3B">
        <w:rPr>
          <w:color w:val="000000" w:themeColor="text1"/>
        </w:rPr>
        <w:t xml:space="preserve">republiky, </w:t>
      </w:r>
      <w:r w:rsidRPr="00743E3B">
        <w:rPr>
          <w:color w:val="000000" w:themeColor="text1"/>
          <w:lang w:val="sk-SK"/>
        </w:rPr>
        <w:t>z</w:t>
      </w:r>
      <w:r w:rsidRPr="00743E3B">
        <w:rPr>
          <w:color w:val="000000" w:themeColor="text1"/>
        </w:rPr>
        <w:t>družuje osoby, ktoré majú na jej území trvalý pobyt. Obec je právnickou  osobou, ktorá za podmienok ustanovených zákonom</w:t>
      </w:r>
      <w:r w:rsidRPr="00743E3B">
        <w:rPr>
          <w:color w:val="000000" w:themeColor="text1"/>
          <w:lang w:val="sk-SK"/>
        </w:rPr>
        <w:t>,</w:t>
      </w:r>
      <w:r w:rsidRPr="00743E3B">
        <w:rPr>
          <w:color w:val="000000" w:themeColor="text1"/>
        </w:rPr>
        <w:t xml:space="preserve"> samostatne hospodári s vlastným majetkom a s vlastnými príjmami. Základnou úlohou obce pri výkone samosprávy je starostlivosť o všestranný rozvoj jej územia a potreby jej obyvateľov. </w:t>
      </w:r>
    </w:p>
    <w:p w:rsidR="00F35C63" w:rsidRPr="00743E3B" w:rsidRDefault="00F35C63">
      <w:pPr>
        <w:ind w:left="709" w:hanging="709"/>
        <w:rPr>
          <w:color w:val="000000" w:themeColor="text1"/>
        </w:rPr>
      </w:pPr>
    </w:p>
    <w:p w:rsidR="00F35C63" w:rsidRPr="00743E3B" w:rsidRDefault="004C3FD6">
      <w:pPr>
        <w:rPr>
          <w:b/>
          <w:bCs/>
          <w:color w:val="000000" w:themeColor="text1"/>
        </w:rPr>
      </w:pPr>
      <w:r w:rsidRPr="00743E3B">
        <w:rPr>
          <w:b/>
          <w:bCs/>
          <w:color w:val="000000" w:themeColor="text1"/>
        </w:rPr>
        <w:t>Identifikačné údaje :</w:t>
      </w:r>
    </w:p>
    <w:p w:rsidR="00F35C63" w:rsidRPr="00743E3B" w:rsidRDefault="00F35C63">
      <w:pPr>
        <w:ind w:left="709" w:hanging="709"/>
        <w:rPr>
          <w:b/>
          <w:bCs/>
          <w:color w:val="000000" w:themeColor="text1"/>
        </w:rPr>
      </w:pPr>
    </w:p>
    <w:p w:rsidR="00F35C63" w:rsidRPr="00743E3B" w:rsidRDefault="004C3FD6">
      <w:pPr>
        <w:ind w:left="709" w:hanging="709"/>
        <w:rPr>
          <w:color w:val="000000" w:themeColor="text1"/>
        </w:rPr>
      </w:pPr>
      <w:r w:rsidRPr="00743E3B">
        <w:rPr>
          <w:color w:val="000000" w:themeColor="text1"/>
        </w:rPr>
        <w:t xml:space="preserve">Názov:  </w:t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  <w:t xml:space="preserve">Obec </w:t>
      </w:r>
      <w:r w:rsidR="00743E3B">
        <w:rPr>
          <w:color w:val="000000" w:themeColor="text1"/>
          <w:lang w:val="sk-SK"/>
        </w:rPr>
        <w:t xml:space="preserve"> Bunkovce</w:t>
      </w:r>
      <w:r w:rsidRPr="00743E3B">
        <w:rPr>
          <w:color w:val="000000" w:themeColor="text1"/>
        </w:rPr>
        <w:t xml:space="preserve">  </w:t>
      </w:r>
    </w:p>
    <w:p w:rsidR="00F35C63" w:rsidRPr="00743E3B" w:rsidRDefault="004C3FD6">
      <w:pPr>
        <w:ind w:left="709" w:hanging="709"/>
        <w:rPr>
          <w:color w:val="000000" w:themeColor="text1"/>
          <w:lang w:val="sk-SK"/>
        </w:rPr>
      </w:pPr>
      <w:r w:rsidRPr="00743E3B">
        <w:rPr>
          <w:color w:val="000000" w:themeColor="text1"/>
        </w:rPr>
        <w:t xml:space="preserve">Poštová adresa: </w:t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  <w:t xml:space="preserve">Obecný úrad </w:t>
      </w:r>
      <w:r w:rsidR="00743E3B">
        <w:rPr>
          <w:color w:val="000000" w:themeColor="text1"/>
          <w:lang w:val="sk-SK"/>
        </w:rPr>
        <w:t>Bunkovce</w:t>
      </w:r>
      <w:r w:rsidRPr="00743E3B">
        <w:rPr>
          <w:color w:val="000000" w:themeColor="text1"/>
        </w:rPr>
        <w:t xml:space="preserve">, </w:t>
      </w:r>
      <w:r w:rsidR="00743E3B">
        <w:rPr>
          <w:color w:val="000000" w:themeColor="text1"/>
          <w:lang w:val="sk-SK"/>
        </w:rPr>
        <w:t xml:space="preserve">Bunkovce </w:t>
      </w:r>
      <w:r w:rsidRPr="00743E3B">
        <w:rPr>
          <w:color w:val="000000" w:themeColor="text1"/>
        </w:rPr>
        <w:t xml:space="preserve">č. </w:t>
      </w:r>
      <w:r w:rsidR="00743E3B">
        <w:rPr>
          <w:color w:val="000000" w:themeColor="text1"/>
          <w:lang w:val="sk-SK"/>
        </w:rPr>
        <w:t>103,</w:t>
      </w:r>
      <w:r w:rsidRPr="00743E3B">
        <w:rPr>
          <w:color w:val="000000" w:themeColor="text1"/>
        </w:rPr>
        <w:t xml:space="preserve">  PSČ </w:t>
      </w:r>
      <w:r w:rsidRPr="00743E3B">
        <w:rPr>
          <w:color w:val="000000" w:themeColor="text1"/>
          <w:lang w:val="sk-SK"/>
        </w:rPr>
        <w:t xml:space="preserve">072 </w:t>
      </w:r>
      <w:r w:rsidR="00743E3B">
        <w:rPr>
          <w:color w:val="000000" w:themeColor="text1"/>
          <w:lang w:val="sk-SK"/>
        </w:rPr>
        <w:t>44</w:t>
      </w:r>
    </w:p>
    <w:p w:rsidR="00F35C63" w:rsidRPr="00743E3B" w:rsidRDefault="004C3FD6">
      <w:pPr>
        <w:ind w:left="709" w:hanging="709"/>
        <w:rPr>
          <w:color w:val="000000" w:themeColor="text1"/>
          <w:lang w:val="sk-SK"/>
        </w:rPr>
      </w:pPr>
      <w:r w:rsidRPr="00743E3B">
        <w:rPr>
          <w:color w:val="000000" w:themeColor="text1"/>
        </w:rPr>
        <w:t xml:space="preserve">IČO: </w:t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  <w:t>003</w:t>
      </w:r>
      <w:r w:rsidRPr="00743E3B">
        <w:rPr>
          <w:color w:val="000000" w:themeColor="text1"/>
          <w:lang w:val="sk-SK"/>
        </w:rPr>
        <w:t>25</w:t>
      </w:r>
      <w:r w:rsidR="00743E3B">
        <w:rPr>
          <w:color w:val="000000" w:themeColor="text1"/>
          <w:lang w:val="sk-SK"/>
        </w:rPr>
        <w:t>091</w:t>
      </w:r>
    </w:p>
    <w:p w:rsidR="00F35C63" w:rsidRPr="00743E3B" w:rsidRDefault="004C3FD6">
      <w:pPr>
        <w:ind w:left="709" w:hanging="709"/>
        <w:rPr>
          <w:color w:val="000000" w:themeColor="text1"/>
          <w:lang w:val="sk-SK"/>
        </w:rPr>
      </w:pPr>
      <w:r w:rsidRPr="00743E3B">
        <w:rPr>
          <w:color w:val="000000" w:themeColor="text1"/>
        </w:rPr>
        <w:t xml:space="preserve">DIČ: </w:t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  <w:t>20207</w:t>
      </w:r>
      <w:r w:rsidR="00743E3B">
        <w:rPr>
          <w:color w:val="000000" w:themeColor="text1"/>
          <w:lang w:val="sk-SK"/>
        </w:rPr>
        <w:t>40722</w:t>
      </w:r>
    </w:p>
    <w:p w:rsidR="00F35C63" w:rsidRPr="00743E3B" w:rsidRDefault="004C3FD6">
      <w:pPr>
        <w:ind w:left="709" w:hanging="709"/>
        <w:rPr>
          <w:color w:val="000000" w:themeColor="text1"/>
        </w:rPr>
      </w:pPr>
      <w:r w:rsidRPr="00743E3B">
        <w:rPr>
          <w:color w:val="000000" w:themeColor="text1"/>
        </w:rPr>
        <w:t xml:space="preserve">Právna forma : </w:t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  <w:t xml:space="preserve">právnická osoba </w:t>
      </w:r>
    </w:p>
    <w:p w:rsidR="00F35C63" w:rsidRPr="00743E3B" w:rsidRDefault="00F35C63">
      <w:pPr>
        <w:ind w:left="709" w:hanging="709"/>
        <w:rPr>
          <w:color w:val="000000" w:themeColor="text1"/>
        </w:rPr>
      </w:pPr>
    </w:p>
    <w:p w:rsidR="00F35C63" w:rsidRPr="00743E3B" w:rsidRDefault="004C3FD6">
      <w:pPr>
        <w:jc w:val="both"/>
        <w:rPr>
          <w:color w:val="000000" w:themeColor="text1"/>
        </w:rPr>
      </w:pPr>
      <w:r w:rsidRPr="00743E3B">
        <w:rPr>
          <w:color w:val="000000" w:themeColor="text1"/>
        </w:rPr>
        <w:t xml:space="preserve">Obec ako samostatný územný samosprávny a správny celok sa riadi </w:t>
      </w:r>
      <w:r w:rsidRPr="00743E3B">
        <w:rPr>
          <w:color w:val="000000" w:themeColor="text1"/>
          <w:lang w:val="sk-SK"/>
        </w:rPr>
        <w:t xml:space="preserve">najmä </w:t>
      </w:r>
      <w:r w:rsidRPr="00743E3B">
        <w:rPr>
          <w:color w:val="000000" w:themeColor="text1"/>
        </w:rPr>
        <w:t xml:space="preserve">zákonom </w:t>
      </w:r>
      <w:r w:rsidRPr="00743E3B">
        <w:rPr>
          <w:color w:val="000000" w:themeColor="text1"/>
          <w:lang w:val="sk-SK"/>
        </w:rPr>
        <w:t xml:space="preserve">             </w:t>
      </w:r>
      <w:r w:rsidRPr="00743E3B">
        <w:rPr>
          <w:color w:val="000000" w:themeColor="text1"/>
        </w:rPr>
        <w:t>č</w:t>
      </w:r>
      <w:r w:rsidRPr="00743E3B">
        <w:rPr>
          <w:color w:val="000000" w:themeColor="text1"/>
          <w:lang w:val="sk-SK"/>
        </w:rPr>
        <w:t xml:space="preserve">. </w:t>
      </w:r>
      <w:r w:rsidRPr="00743E3B">
        <w:rPr>
          <w:color w:val="000000" w:themeColor="text1"/>
        </w:rPr>
        <w:t>369/1990 Zb. o obecnom zadení v znení neskorších zmien a doplnkov a </w:t>
      </w:r>
      <w:r w:rsidRPr="00743E3B">
        <w:rPr>
          <w:color w:val="000000" w:themeColor="text1"/>
          <w:lang w:val="sk-SK"/>
        </w:rPr>
        <w:t>Ú</w:t>
      </w:r>
      <w:r w:rsidRPr="00743E3B">
        <w:rPr>
          <w:color w:val="000000" w:themeColor="text1"/>
        </w:rPr>
        <w:t>stavou Slovenskej republiky.</w:t>
      </w:r>
    </w:p>
    <w:p w:rsidR="00F35C63" w:rsidRPr="00743E3B" w:rsidRDefault="00F35C63">
      <w:pPr>
        <w:ind w:left="709" w:hanging="709"/>
        <w:jc w:val="both"/>
        <w:rPr>
          <w:color w:val="000000" w:themeColor="text1"/>
        </w:rPr>
      </w:pPr>
    </w:p>
    <w:p w:rsidR="00F35C63" w:rsidRPr="00743E3B" w:rsidRDefault="004C3FD6">
      <w:pPr>
        <w:tabs>
          <w:tab w:val="left" w:pos="360"/>
        </w:tabs>
        <w:rPr>
          <w:b/>
          <w:bCs/>
          <w:color w:val="000000" w:themeColor="text1"/>
        </w:rPr>
      </w:pPr>
      <w:r w:rsidRPr="00743E3B">
        <w:rPr>
          <w:b/>
          <w:bCs/>
          <w:color w:val="000000" w:themeColor="text1"/>
        </w:rPr>
        <w:t>Geografické údaje :</w:t>
      </w:r>
    </w:p>
    <w:p w:rsidR="00F35C63" w:rsidRPr="00743E3B" w:rsidRDefault="00F35C63">
      <w:pPr>
        <w:ind w:left="709" w:hanging="709"/>
        <w:rPr>
          <w:color w:val="000000" w:themeColor="text1"/>
        </w:rPr>
      </w:pPr>
    </w:p>
    <w:p w:rsidR="00F35C63" w:rsidRPr="00743E3B" w:rsidRDefault="004C3FD6">
      <w:pPr>
        <w:jc w:val="both"/>
        <w:rPr>
          <w:color w:val="000000" w:themeColor="text1"/>
          <w:lang w:val="sk-SK"/>
        </w:rPr>
      </w:pPr>
      <w:r w:rsidRPr="00743E3B">
        <w:rPr>
          <w:color w:val="000000" w:themeColor="text1"/>
        </w:rPr>
        <w:t xml:space="preserve">Obec </w:t>
      </w:r>
      <w:r w:rsidR="00743E3B">
        <w:rPr>
          <w:color w:val="000000" w:themeColor="text1"/>
          <w:lang w:val="sk-SK"/>
        </w:rPr>
        <w:t>Bunkovce</w:t>
      </w:r>
      <w:r w:rsidRPr="00743E3B">
        <w:rPr>
          <w:color w:val="000000" w:themeColor="text1"/>
        </w:rPr>
        <w:t xml:space="preserve"> sa nachádza v</w:t>
      </w:r>
      <w:r w:rsidR="006A2B24">
        <w:rPr>
          <w:color w:val="000000" w:themeColor="text1"/>
          <w:lang w:val="sk-SK"/>
        </w:rPr>
        <w:t>o východnej časti Slovenska</w:t>
      </w:r>
      <w:r w:rsidRPr="00743E3B">
        <w:rPr>
          <w:color w:val="000000" w:themeColor="text1"/>
        </w:rPr>
        <w:t> </w:t>
      </w:r>
      <w:r w:rsidR="006A2B24">
        <w:rPr>
          <w:color w:val="000000" w:themeColor="text1"/>
          <w:lang w:val="sk-SK"/>
        </w:rPr>
        <w:t xml:space="preserve">v </w:t>
      </w:r>
      <w:r w:rsidRPr="00743E3B">
        <w:rPr>
          <w:color w:val="000000" w:themeColor="text1"/>
        </w:rPr>
        <w:t>Košickom</w:t>
      </w:r>
      <w:r w:rsidRPr="00743E3B">
        <w:rPr>
          <w:color w:val="000000" w:themeColor="text1"/>
          <w:lang w:val="sk-SK"/>
        </w:rPr>
        <w:t xml:space="preserve"> </w:t>
      </w:r>
      <w:r w:rsidRPr="00743E3B">
        <w:rPr>
          <w:color w:val="000000" w:themeColor="text1"/>
        </w:rPr>
        <w:t xml:space="preserve">kraji v okrese </w:t>
      </w:r>
      <w:r w:rsidRPr="00743E3B">
        <w:rPr>
          <w:color w:val="000000" w:themeColor="text1"/>
          <w:lang w:val="sk-SK"/>
        </w:rPr>
        <w:t>Sobrance</w:t>
      </w:r>
      <w:r w:rsidR="006A2B24">
        <w:rPr>
          <w:color w:val="000000" w:themeColor="text1"/>
          <w:lang w:val="sk-SK"/>
        </w:rPr>
        <w:t xml:space="preserve">. Katastrálne hraničí </w:t>
      </w:r>
      <w:r w:rsidRPr="00743E3B">
        <w:rPr>
          <w:color w:val="000000" w:themeColor="text1"/>
          <w:lang w:val="sk-SK"/>
        </w:rPr>
        <w:t xml:space="preserve">s obcami </w:t>
      </w:r>
      <w:r w:rsidR="00743E3B">
        <w:rPr>
          <w:color w:val="000000" w:themeColor="text1"/>
          <w:lang w:val="sk-SK"/>
        </w:rPr>
        <w:t>Blatné Remety, Blatné Revištia, Veľké Revištia, Nižná Rybnica.</w:t>
      </w:r>
      <w:r w:rsidRPr="00743E3B">
        <w:rPr>
          <w:color w:val="000000" w:themeColor="text1"/>
          <w:lang w:val="sk-SK"/>
        </w:rPr>
        <w:t xml:space="preserve"> </w:t>
      </w:r>
    </w:p>
    <w:p w:rsidR="00F35C63" w:rsidRPr="00743E3B" w:rsidRDefault="004C3FD6">
      <w:pPr>
        <w:ind w:left="709" w:hanging="709"/>
        <w:jc w:val="both"/>
        <w:rPr>
          <w:color w:val="000000" w:themeColor="text1"/>
        </w:rPr>
      </w:pPr>
      <w:r w:rsidRPr="00743E3B">
        <w:rPr>
          <w:color w:val="000000" w:themeColor="text1"/>
        </w:rPr>
        <w:t xml:space="preserve">Celková rozloha obce /katastra/: </w:t>
      </w:r>
      <w:r w:rsidR="00743E3B">
        <w:rPr>
          <w:color w:val="000000" w:themeColor="text1"/>
          <w:lang w:val="sk-SK"/>
        </w:rPr>
        <w:t xml:space="preserve">Bunkovce </w:t>
      </w:r>
      <w:r w:rsidR="006A2B24">
        <w:rPr>
          <w:color w:val="000000" w:themeColor="text1"/>
          <w:lang w:val="sk-SK"/>
        </w:rPr>
        <w:t xml:space="preserve">779 </w:t>
      </w:r>
      <w:r w:rsidRPr="00743E3B">
        <w:rPr>
          <w:color w:val="000000" w:themeColor="text1"/>
        </w:rPr>
        <w:t xml:space="preserve">ha </w:t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  <w:t xml:space="preserve">      </w:t>
      </w:r>
    </w:p>
    <w:p w:rsidR="00F35C63" w:rsidRPr="00743E3B" w:rsidRDefault="004C3FD6">
      <w:pPr>
        <w:jc w:val="both"/>
        <w:rPr>
          <w:color w:val="000000" w:themeColor="text1"/>
        </w:rPr>
      </w:pPr>
      <w:r w:rsidRPr="00743E3B">
        <w:rPr>
          <w:color w:val="000000" w:themeColor="text1"/>
        </w:rPr>
        <w:t xml:space="preserve">Nadmorská výška : </w:t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  <w:lang w:val="sk-SK"/>
        </w:rPr>
        <w:t xml:space="preserve">     </w:t>
      </w:r>
      <w:r w:rsidR="006A2B24">
        <w:rPr>
          <w:color w:val="000000" w:themeColor="text1"/>
          <w:lang w:val="sk-SK"/>
        </w:rPr>
        <w:t xml:space="preserve">106 </w:t>
      </w:r>
      <w:r w:rsidRPr="00743E3B">
        <w:rPr>
          <w:color w:val="000000" w:themeColor="text1"/>
        </w:rPr>
        <w:t xml:space="preserve"> m n.m. </w:t>
      </w:r>
    </w:p>
    <w:p w:rsidR="00F35C63" w:rsidRPr="00743E3B" w:rsidRDefault="00F35C63">
      <w:pPr>
        <w:ind w:left="709" w:hanging="709"/>
        <w:rPr>
          <w:color w:val="000000" w:themeColor="text1"/>
        </w:rPr>
      </w:pPr>
    </w:p>
    <w:p w:rsidR="00F35C63" w:rsidRPr="00743E3B" w:rsidRDefault="004C3FD6">
      <w:pPr>
        <w:tabs>
          <w:tab w:val="left" w:pos="360"/>
        </w:tabs>
        <w:rPr>
          <w:b/>
          <w:bCs/>
          <w:color w:val="000000" w:themeColor="text1"/>
        </w:rPr>
      </w:pPr>
      <w:r w:rsidRPr="00743E3B">
        <w:rPr>
          <w:b/>
          <w:bCs/>
          <w:color w:val="000000" w:themeColor="text1"/>
        </w:rPr>
        <w:t>Demografické údaje</w:t>
      </w:r>
      <w:r w:rsidRPr="00743E3B">
        <w:rPr>
          <w:b/>
          <w:bCs/>
          <w:color w:val="000000" w:themeColor="text1"/>
          <w:lang w:val="sk-SK"/>
        </w:rPr>
        <w:t xml:space="preserve"> </w:t>
      </w:r>
      <w:r w:rsidRPr="00743E3B">
        <w:rPr>
          <w:b/>
          <w:bCs/>
          <w:color w:val="000000" w:themeColor="text1"/>
        </w:rPr>
        <w:t>:</w:t>
      </w:r>
    </w:p>
    <w:p w:rsidR="00F35C63" w:rsidRPr="00743E3B" w:rsidRDefault="00F35C63">
      <w:pPr>
        <w:ind w:left="709" w:hanging="709"/>
        <w:rPr>
          <w:color w:val="000000" w:themeColor="text1"/>
        </w:rPr>
      </w:pPr>
    </w:p>
    <w:p w:rsidR="00F35C63" w:rsidRPr="00743E3B" w:rsidRDefault="004C3FD6">
      <w:pPr>
        <w:ind w:left="709" w:hanging="709"/>
        <w:rPr>
          <w:color w:val="000000" w:themeColor="text1"/>
        </w:rPr>
      </w:pPr>
      <w:r w:rsidRPr="00743E3B">
        <w:rPr>
          <w:color w:val="000000" w:themeColor="text1"/>
        </w:rPr>
        <w:t xml:space="preserve">Počet obyvateľov:  </w:t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Pr="00743E3B">
        <w:rPr>
          <w:color w:val="000000" w:themeColor="text1"/>
        </w:rPr>
        <w:tab/>
      </w:r>
      <w:r w:rsidR="00743E3B">
        <w:rPr>
          <w:color w:val="000000" w:themeColor="text1"/>
          <w:lang w:val="sk-SK"/>
        </w:rPr>
        <w:t>357</w:t>
      </w:r>
      <w:r w:rsidRPr="00743E3B">
        <w:rPr>
          <w:color w:val="000000" w:themeColor="text1"/>
        </w:rPr>
        <w:t xml:space="preserve"> obyvateľov  k 31.12.201</w:t>
      </w:r>
      <w:r w:rsidR="00743E3B">
        <w:rPr>
          <w:color w:val="000000" w:themeColor="text1"/>
          <w:lang w:val="sk-SK"/>
        </w:rPr>
        <w:t>3</w:t>
      </w:r>
      <w:r w:rsidRPr="00743E3B">
        <w:rPr>
          <w:color w:val="000000" w:themeColor="text1"/>
        </w:rPr>
        <w:t xml:space="preserve">  </w:t>
      </w:r>
    </w:p>
    <w:p w:rsidR="00F35C63" w:rsidRPr="00743E3B" w:rsidRDefault="004C3FD6">
      <w:pPr>
        <w:ind w:left="709" w:hanging="709"/>
        <w:rPr>
          <w:color w:val="000000" w:themeColor="text1"/>
        </w:rPr>
      </w:pPr>
      <w:r w:rsidRPr="00743E3B">
        <w:rPr>
          <w:color w:val="000000" w:themeColor="text1"/>
        </w:rPr>
        <w:t xml:space="preserve">Národnostná štruktúra obyvateľov : </w:t>
      </w:r>
      <w:r w:rsidRPr="00743E3B">
        <w:rPr>
          <w:color w:val="000000" w:themeColor="text1"/>
        </w:rPr>
        <w:tab/>
        <w:t xml:space="preserve">slovenská národnosť  </w:t>
      </w:r>
    </w:p>
    <w:p w:rsidR="00F35C63" w:rsidRPr="00743E3B" w:rsidRDefault="00F35C63">
      <w:pPr>
        <w:ind w:left="709" w:hanging="709"/>
        <w:jc w:val="center"/>
        <w:rPr>
          <w:color w:val="000000" w:themeColor="text1"/>
          <w:sz w:val="18"/>
          <w:szCs w:val="18"/>
          <w:lang w:val="sk-SK"/>
        </w:rPr>
      </w:pPr>
    </w:p>
    <w:p w:rsidR="00F35C63" w:rsidRPr="00743E3B" w:rsidRDefault="00F35C63">
      <w:pPr>
        <w:ind w:left="709" w:hanging="709"/>
        <w:jc w:val="center"/>
        <w:rPr>
          <w:color w:val="000000" w:themeColor="text1"/>
          <w:sz w:val="18"/>
          <w:szCs w:val="18"/>
        </w:rPr>
      </w:pPr>
    </w:p>
    <w:p w:rsidR="00F35C63" w:rsidRPr="00753C13" w:rsidRDefault="004C3FD6">
      <w:pPr>
        <w:ind w:left="15" w:hanging="15"/>
        <w:jc w:val="both"/>
        <w:rPr>
          <w:color w:val="000000" w:themeColor="text1"/>
          <w:lang w:val="sk-SK"/>
        </w:rPr>
      </w:pPr>
      <w:r w:rsidRPr="00743E3B">
        <w:rPr>
          <w:color w:val="000000" w:themeColor="text1"/>
        </w:rPr>
        <w:t xml:space="preserve">Štruktúra obyvateľstva podľa náboženského vierovyznania: </w:t>
      </w:r>
      <w:r w:rsidR="00753C13">
        <w:rPr>
          <w:color w:val="000000" w:themeColor="text1"/>
          <w:lang w:val="sk-SK"/>
        </w:rPr>
        <w:t>gr</w:t>
      </w:r>
      <w:r w:rsidR="009F011E">
        <w:rPr>
          <w:color w:val="000000" w:themeColor="text1"/>
          <w:lang w:val="sk-SK"/>
        </w:rPr>
        <w:t xml:space="preserve">éckokatolícke a rímskokatolícke </w:t>
      </w:r>
    </w:p>
    <w:p w:rsidR="00F35C63" w:rsidRPr="00743E3B" w:rsidRDefault="00F35C63">
      <w:pPr>
        <w:tabs>
          <w:tab w:val="left" w:pos="360"/>
        </w:tabs>
        <w:rPr>
          <w:b/>
          <w:bCs/>
          <w:color w:val="000000" w:themeColor="text1"/>
        </w:rPr>
      </w:pPr>
    </w:p>
    <w:p w:rsidR="00F35C63" w:rsidRPr="00743E3B" w:rsidRDefault="004C3FD6">
      <w:pPr>
        <w:tabs>
          <w:tab w:val="left" w:pos="360"/>
        </w:tabs>
        <w:rPr>
          <w:b/>
          <w:bCs/>
          <w:color w:val="000000" w:themeColor="text1"/>
        </w:rPr>
      </w:pPr>
      <w:r w:rsidRPr="00743E3B">
        <w:rPr>
          <w:b/>
          <w:bCs/>
          <w:color w:val="000000" w:themeColor="text1"/>
        </w:rPr>
        <w:t xml:space="preserve">Symboly obce : </w:t>
      </w:r>
    </w:p>
    <w:p w:rsidR="00F35C63" w:rsidRPr="00743E3B" w:rsidRDefault="00F35C63">
      <w:pPr>
        <w:ind w:left="709" w:hanging="709"/>
        <w:rPr>
          <w:color w:val="000000" w:themeColor="text1"/>
        </w:rPr>
      </w:pPr>
    </w:p>
    <w:p w:rsidR="00F35C63" w:rsidRDefault="004C3FD6">
      <w:pPr>
        <w:ind w:left="709" w:hanging="709"/>
        <w:rPr>
          <w:color w:val="000000" w:themeColor="text1"/>
          <w:lang w:val="sk-SK"/>
        </w:rPr>
      </w:pPr>
      <w:r w:rsidRPr="00743E3B">
        <w:rPr>
          <w:color w:val="000000" w:themeColor="text1"/>
        </w:rPr>
        <w:t xml:space="preserve">Erb obce: </w:t>
      </w:r>
    </w:p>
    <w:p w:rsidR="00743E3B" w:rsidRDefault="00743E3B">
      <w:pPr>
        <w:ind w:left="709" w:hanging="709"/>
        <w:rPr>
          <w:color w:val="000000" w:themeColor="text1"/>
          <w:lang w:val="sk-SK"/>
        </w:rPr>
      </w:pPr>
    </w:p>
    <w:p w:rsidR="006A2B24" w:rsidRPr="00743E3B" w:rsidRDefault="006A2B24">
      <w:pPr>
        <w:ind w:left="709" w:hanging="709"/>
        <w:rPr>
          <w:color w:val="000000" w:themeColor="text1"/>
          <w:lang w:val="sk-SK"/>
        </w:rPr>
      </w:pPr>
    </w:p>
    <w:p w:rsidR="00743E3B" w:rsidRDefault="00743E3B">
      <w:pPr>
        <w:ind w:left="709" w:hanging="709"/>
        <w:rPr>
          <w:color w:val="000000" w:themeColor="text1"/>
          <w:lang w:val="sk-SK"/>
        </w:rPr>
      </w:pPr>
      <w:r>
        <w:rPr>
          <w:noProof/>
          <w:lang w:val="sk-SK" w:eastAsia="sk-SK"/>
        </w:rPr>
        <w:drawing>
          <wp:inline distT="0" distB="0" distL="0" distR="0">
            <wp:extent cx="3048000" cy="1047750"/>
            <wp:effectExtent l="19050" t="0" r="0" b="0"/>
            <wp:docPr id="1" name="Obrázok 1" descr="http://www.bunkovce.sk/images/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unkovce.sk/images/logo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3E3B" w:rsidRPr="00743E3B" w:rsidRDefault="00743E3B">
      <w:pPr>
        <w:ind w:left="709" w:hanging="709"/>
        <w:rPr>
          <w:color w:val="000000" w:themeColor="text1"/>
          <w:lang w:val="sk-SK"/>
        </w:rPr>
      </w:pPr>
    </w:p>
    <w:p w:rsidR="00F35C63" w:rsidRDefault="00F35C63">
      <w:pPr>
        <w:ind w:left="709" w:hanging="709"/>
        <w:rPr>
          <w:highlight w:val="red"/>
          <w:lang w:val="sk-SK"/>
        </w:rPr>
      </w:pPr>
    </w:p>
    <w:p w:rsidR="009520EF" w:rsidRDefault="006A2B24" w:rsidP="009520EF">
      <w:pPr>
        <w:ind w:left="709" w:hanging="709"/>
        <w:jc w:val="both"/>
        <w:rPr>
          <w:lang w:val="sk-SK"/>
        </w:rPr>
      </w:pPr>
      <w:r>
        <w:lastRenderedPageBreak/>
        <w:t>Vlajka obce</w:t>
      </w:r>
      <w:r>
        <w:rPr>
          <w:lang w:val="sk-SK"/>
        </w:rPr>
        <w:t xml:space="preserve"> Bunkovce pozostáva zo siedmich pozdĺžnych pruhov vo farbách žltej </w:t>
      </w:r>
      <w:r w:rsidR="009520EF">
        <w:rPr>
          <w:lang w:val="sk-SK"/>
        </w:rPr>
        <w:t>(1</w:t>
      </w:r>
      <w:r>
        <w:rPr>
          <w:lang w:val="sk-SK"/>
        </w:rPr>
        <w:t>/9)</w:t>
      </w:r>
      <w:r w:rsidR="009520EF">
        <w:rPr>
          <w:lang w:val="sk-SK"/>
        </w:rPr>
        <w:t>, modrej (2/9), bielej (1/9), červenej (1/9), bielej (1/9), modrej (2/9) a žltej (1/9). Vlajka má pomer strán 2:3 a ukončená je tromi cípmi, t.j. dvomi zástrihmi siahajúcimi do tretiny jej listu.</w:t>
      </w:r>
    </w:p>
    <w:p w:rsidR="00F35C63" w:rsidRDefault="009520EF">
      <w:pPr>
        <w:ind w:left="709" w:hanging="709"/>
        <w:rPr>
          <w:lang w:val="sk-SK"/>
        </w:rPr>
      </w:pPr>
      <w:r>
        <w:t>Pečať obce</w:t>
      </w:r>
      <w:r>
        <w:rPr>
          <w:lang w:val="sk-SK"/>
        </w:rPr>
        <w:t xml:space="preserve"> Bunkovce  je okrúhla, uprostred s obecným symbolom a kruhopisom OBEC BUNKOVCE. Pečať má priemer 35 mm, čo je v súlade s domácimi zvyklosťami a predpismi o používaní pečiatok s obecnými symbolmi.</w:t>
      </w:r>
    </w:p>
    <w:p w:rsidR="009520EF" w:rsidRPr="00743E3B" w:rsidRDefault="009520EF">
      <w:pPr>
        <w:ind w:left="709" w:hanging="709"/>
        <w:rPr>
          <w:color w:val="000000"/>
          <w:lang w:val="sk-SK"/>
        </w:rPr>
      </w:pPr>
      <w:r>
        <w:rPr>
          <w:lang w:val="sk-SK"/>
        </w:rPr>
        <w:t>Zástava obce Bunkovce má podobnú kompozíciu ako obecná vlajka. Pomer jej strán však nie je záväzne stanovený, čo znamená, že zástava môže byť aj dlhšia.</w:t>
      </w:r>
    </w:p>
    <w:p w:rsidR="00F35C63" w:rsidRDefault="00F35C63" w:rsidP="0049752C">
      <w:pPr>
        <w:rPr>
          <w:color w:val="000000"/>
          <w:highlight w:val="red"/>
          <w:lang w:val="sk-SK"/>
        </w:rPr>
      </w:pPr>
    </w:p>
    <w:p w:rsidR="00F35C63" w:rsidRPr="00743E3B" w:rsidRDefault="004C3FD6">
      <w:pPr>
        <w:tabs>
          <w:tab w:val="left" w:pos="0"/>
        </w:tabs>
        <w:jc w:val="both"/>
        <w:rPr>
          <w:b/>
          <w:bCs/>
        </w:rPr>
      </w:pPr>
      <w:r w:rsidRPr="00743E3B">
        <w:rPr>
          <w:b/>
          <w:bCs/>
        </w:rPr>
        <w:t>História obce</w:t>
      </w:r>
      <w:r w:rsidRPr="00743E3B">
        <w:rPr>
          <w:b/>
          <w:bCs/>
          <w:lang w:val="sk-SK"/>
        </w:rPr>
        <w:t xml:space="preserve"> </w:t>
      </w:r>
      <w:r w:rsidRPr="00743E3B">
        <w:rPr>
          <w:b/>
          <w:bCs/>
        </w:rPr>
        <w:t xml:space="preserve">: </w:t>
      </w:r>
    </w:p>
    <w:p w:rsidR="00F35C63" w:rsidRDefault="00F35C63">
      <w:pPr>
        <w:tabs>
          <w:tab w:val="left" w:pos="0"/>
        </w:tabs>
        <w:jc w:val="both"/>
        <w:rPr>
          <w:b/>
          <w:bCs/>
          <w:highlight w:val="red"/>
          <w:lang w:val="sk-SK"/>
        </w:rPr>
      </w:pPr>
    </w:p>
    <w:p w:rsidR="00F35C63" w:rsidRPr="00743E3B" w:rsidRDefault="004C3FD6">
      <w:pPr>
        <w:tabs>
          <w:tab w:val="left" w:pos="0"/>
        </w:tabs>
        <w:jc w:val="both"/>
        <w:rPr>
          <w:u w:val="single"/>
        </w:rPr>
      </w:pPr>
      <w:r w:rsidRPr="00743E3B">
        <w:t xml:space="preserve">Prvá písomná zmienka o obci </w:t>
      </w:r>
      <w:r w:rsidR="009520EF">
        <w:rPr>
          <w:lang w:val="sk-SK"/>
        </w:rPr>
        <w:t xml:space="preserve">Bunkovce </w:t>
      </w:r>
      <w:r w:rsidRPr="00743E3B">
        <w:t xml:space="preserve"> je z roku </w:t>
      </w:r>
      <w:r w:rsidRPr="00743E3B">
        <w:rPr>
          <w:u w:val="single"/>
        </w:rPr>
        <w:t>1</w:t>
      </w:r>
      <w:r w:rsidR="009520EF">
        <w:rPr>
          <w:u w:val="single"/>
          <w:lang w:val="sk-SK"/>
        </w:rPr>
        <w:t>345</w:t>
      </w:r>
      <w:r w:rsidRPr="00743E3B">
        <w:rPr>
          <w:u w:val="single"/>
        </w:rPr>
        <w:t>.</w:t>
      </w:r>
    </w:p>
    <w:p w:rsidR="00F35C63" w:rsidRPr="00743E3B" w:rsidRDefault="00F35C63">
      <w:pPr>
        <w:tabs>
          <w:tab w:val="left" w:pos="0"/>
        </w:tabs>
        <w:ind w:left="709"/>
        <w:jc w:val="both"/>
        <w:rPr>
          <w:lang w:val="sk-SK"/>
        </w:rPr>
      </w:pPr>
    </w:p>
    <w:p w:rsidR="00F35C63" w:rsidRPr="00743E3B" w:rsidRDefault="004C3FD6">
      <w:pPr>
        <w:tabs>
          <w:tab w:val="left" w:pos="0"/>
        </w:tabs>
        <w:jc w:val="both"/>
        <w:rPr>
          <w:bCs/>
        </w:rPr>
      </w:pPr>
      <w:r w:rsidRPr="00743E3B">
        <w:rPr>
          <w:bCs/>
        </w:rPr>
        <w:t xml:space="preserve"> </w:t>
      </w:r>
    </w:p>
    <w:p w:rsidR="00F35C63" w:rsidRPr="00743E3B" w:rsidRDefault="004C3FD6">
      <w:pPr>
        <w:tabs>
          <w:tab w:val="left" w:pos="360"/>
        </w:tabs>
        <w:rPr>
          <w:b/>
          <w:bCs/>
        </w:rPr>
      </w:pPr>
      <w:r w:rsidRPr="00743E3B">
        <w:rPr>
          <w:b/>
          <w:bCs/>
          <w:lang w:val="sk-SK"/>
        </w:rPr>
        <w:t>Funkčná</w:t>
      </w:r>
      <w:r w:rsidRPr="00743E3B">
        <w:rPr>
          <w:b/>
          <w:bCs/>
        </w:rPr>
        <w:t xml:space="preserve"> štruktúra obce</w:t>
      </w:r>
      <w:r w:rsidRPr="00743E3B">
        <w:rPr>
          <w:b/>
          <w:bCs/>
          <w:lang w:val="sk-SK"/>
        </w:rPr>
        <w:t xml:space="preserve"> </w:t>
      </w:r>
      <w:r w:rsidRPr="00743E3B">
        <w:rPr>
          <w:b/>
          <w:bCs/>
        </w:rPr>
        <w:t>:</w:t>
      </w:r>
    </w:p>
    <w:p w:rsidR="00F35C63" w:rsidRPr="00743E3B" w:rsidRDefault="00F35C63">
      <w:pPr>
        <w:ind w:left="720" w:hanging="720"/>
        <w:rPr>
          <w:b/>
          <w:bCs/>
        </w:rPr>
      </w:pPr>
    </w:p>
    <w:p w:rsidR="00F35C63" w:rsidRPr="00743E3B" w:rsidRDefault="004C3FD6">
      <w:pPr>
        <w:ind w:left="709" w:hanging="709"/>
        <w:rPr>
          <w:lang w:val="sk-SK"/>
        </w:rPr>
      </w:pPr>
      <w:r w:rsidRPr="00743E3B">
        <w:rPr>
          <w:b/>
        </w:rPr>
        <w:t xml:space="preserve">Starosta obce: </w:t>
      </w:r>
      <w:r w:rsidR="009520EF">
        <w:rPr>
          <w:b/>
          <w:lang w:val="sk-SK"/>
        </w:rPr>
        <w:t xml:space="preserve"> Václav Ličko</w:t>
      </w:r>
      <w:r w:rsidRPr="00743E3B">
        <w:rPr>
          <w:b/>
        </w:rPr>
        <w:tab/>
      </w:r>
      <w:r w:rsidRPr="00743E3B">
        <w:rPr>
          <w:b/>
        </w:rPr>
        <w:tab/>
      </w:r>
      <w:r w:rsidRPr="00743E3B">
        <w:rPr>
          <w:b/>
        </w:rPr>
        <w:tab/>
      </w:r>
    </w:p>
    <w:p w:rsidR="00F35C63" w:rsidRPr="00743E3B" w:rsidRDefault="004C3FD6">
      <w:pPr>
        <w:ind w:left="709" w:hanging="709"/>
      </w:pPr>
      <w:r w:rsidRPr="00743E3B">
        <w:rPr>
          <w:b/>
        </w:rPr>
        <w:t xml:space="preserve">Zástupca starostu obce: </w:t>
      </w:r>
      <w:r w:rsidR="009520EF">
        <w:rPr>
          <w:b/>
          <w:lang w:val="sk-SK"/>
        </w:rPr>
        <w:t>Dušan Lešo</w:t>
      </w:r>
      <w:r w:rsidRPr="00743E3B">
        <w:rPr>
          <w:b/>
        </w:rPr>
        <w:tab/>
      </w:r>
      <w:r w:rsidRPr="00743E3B">
        <w:rPr>
          <w:b/>
        </w:rPr>
        <w:tab/>
      </w:r>
    </w:p>
    <w:p w:rsidR="00F35C63" w:rsidRPr="00743E3B" w:rsidRDefault="004C3FD6">
      <w:pPr>
        <w:ind w:left="709" w:hanging="709"/>
      </w:pPr>
      <w:r w:rsidRPr="00743E3B">
        <w:rPr>
          <w:b/>
        </w:rPr>
        <w:t>Hlavný kontrolór obce:</w:t>
      </w:r>
      <w:r w:rsidRPr="00743E3B">
        <w:t xml:space="preserve"> </w:t>
      </w:r>
      <w:r w:rsidR="009520EF">
        <w:rPr>
          <w:lang w:val="sk-SK"/>
        </w:rPr>
        <w:t>Ing. Milan Maňko</w:t>
      </w:r>
      <w:r w:rsidRPr="00743E3B">
        <w:tab/>
      </w:r>
      <w:r w:rsidRPr="00743E3B">
        <w:tab/>
      </w:r>
    </w:p>
    <w:p w:rsidR="00F35C63" w:rsidRPr="00743E3B" w:rsidRDefault="00F35C63">
      <w:pPr>
        <w:ind w:left="709" w:hanging="709"/>
        <w:rPr>
          <w:lang w:val="sk-SK"/>
        </w:rPr>
      </w:pPr>
    </w:p>
    <w:p w:rsidR="00F35C63" w:rsidRPr="009520EF" w:rsidRDefault="004C3FD6">
      <w:pPr>
        <w:jc w:val="both"/>
        <w:rPr>
          <w:lang w:val="sk-SK"/>
        </w:rPr>
      </w:pPr>
      <w:r w:rsidRPr="00743E3B">
        <w:rPr>
          <w:b/>
        </w:rPr>
        <w:t xml:space="preserve">Obecné zastupiteľstvo </w:t>
      </w:r>
      <w:r w:rsidRPr="00743E3B">
        <w:t>obce  je zastupiteľský zbor zložený z 5 poslancov zvolených v priamych voľbách , ktoré sa konali  dňa 2</w:t>
      </w:r>
      <w:r w:rsidRPr="00743E3B">
        <w:rPr>
          <w:lang w:val="sk-SK"/>
        </w:rPr>
        <w:t>7</w:t>
      </w:r>
      <w:r w:rsidRPr="00743E3B">
        <w:t xml:space="preserve">. </w:t>
      </w:r>
      <w:r w:rsidRPr="00743E3B">
        <w:rPr>
          <w:lang w:val="sk-SK"/>
        </w:rPr>
        <w:t>nove</w:t>
      </w:r>
      <w:r w:rsidRPr="00743E3B">
        <w:t>mbra 201</w:t>
      </w:r>
      <w:r w:rsidR="009520EF">
        <w:rPr>
          <w:lang w:val="sk-SK"/>
        </w:rPr>
        <w:t>0</w:t>
      </w:r>
      <w:r w:rsidRPr="00743E3B">
        <w:t xml:space="preserve"> na obdobie 4 rokov.   </w:t>
      </w:r>
      <w:r w:rsidRPr="00743E3B">
        <w:rPr>
          <w:b/>
        </w:rPr>
        <w:t>Poslancami obce</w:t>
      </w:r>
      <w:r w:rsidRPr="00743E3B">
        <w:t xml:space="preserve"> sú:  </w:t>
      </w:r>
      <w:r w:rsidR="009520EF">
        <w:rPr>
          <w:lang w:val="sk-SK"/>
        </w:rPr>
        <w:t>Michal Jacko, Štefan Ovad, Miroslav Banom, Ján Hamarik ml. a Dušan Lešo</w:t>
      </w:r>
    </w:p>
    <w:p w:rsidR="00F35C63" w:rsidRPr="009520EF" w:rsidRDefault="004C3FD6">
      <w:pPr>
        <w:jc w:val="both"/>
        <w:rPr>
          <w:b/>
          <w:lang w:val="sk-SK"/>
        </w:rPr>
      </w:pPr>
      <w:r w:rsidRPr="00743E3B">
        <w:rPr>
          <w:b/>
        </w:rPr>
        <w:t xml:space="preserve">Pracovníčka obecného úradu: </w:t>
      </w:r>
      <w:r w:rsidR="009520EF">
        <w:rPr>
          <w:b/>
          <w:lang w:val="sk-SK"/>
        </w:rPr>
        <w:t>Martina Chomičová</w:t>
      </w:r>
    </w:p>
    <w:p w:rsidR="00F35C63" w:rsidRPr="00743E3B" w:rsidRDefault="004C3FD6">
      <w:pPr>
        <w:jc w:val="both"/>
        <w:rPr>
          <w:b/>
          <w:lang w:val="sk-SK"/>
        </w:rPr>
      </w:pPr>
      <w:r w:rsidRPr="00743E3B">
        <w:rPr>
          <w:b/>
          <w:lang w:val="sk-SK"/>
        </w:rPr>
        <w:t xml:space="preserve">Pracovníci na základe dohôd s ÚPSVaR: </w:t>
      </w:r>
      <w:r w:rsidR="0049752C">
        <w:rPr>
          <w:b/>
          <w:lang w:val="sk-SK"/>
        </w:rPr>
        <w:t>Ján Hamarik a Katarína Bánová</w:t>
      </w:r>
    </w:p>
    <w:p w:rsidR="00F35C63" w:rsidRPr="00743E3B" w:rsidRDefault="00F35C63">
      <w:pPr>
        <w:ind w:left="709" w:hanging="709"/>
        <w:jc w:val="both"/>
      </w:pPr>
    </w:p>
    <w:p w:rsidR="00F35C63" w:rsidRDefault="004C3FD6">
      <w:pPr>
        <w:pStyle w:val="Nadpis1"/>
        <w:jc w:val="both"/>
        <w:rPr>
          <w:rFonts w:ascii="Times New Roman" w:hAnsi="Times New Roman"/>
          <w:b/>
          <w:sz w:val="24"/>
        </w:rPr>
      </w:pPr>
      <w:r w:rsidRPr="00743E3B">
        <w:rPr>
          <w:rFonts w:ascii="Times New Roman" w:hAnsi="Times New Roman"/>
          <w:b/>
          <w:sz w:val="24"/>
        </w:rPr>
        <w:t>Rozpočet obce na rok 201</w:t>
      </w:r>
      <w:r w:rsidR="0049752C">
        <w:rPr>
          <w:rFonts w:ascii="Times New Roman" w:hAnsi="Times New Roman"/>
          <w:b/>
          <w:sz w:val="24"/>
        </w:rPr>
        <w:t>3</w:t>
      </w:r>
      <w:r w:rsidRPr="00743E3B">
        <w:rPr>
          <w:rFonts w:ascii="Times New Roman" w:hAnsi="Times New Roman"/>
          <w:b/>
          <w:sz w:val="24"/>
        </w:rPr>
        <w:t xml:space="preserve"> a jeho plnenie :</w:t>
      </w:r>
    </w:p>
    <w:p w:rsidR="00F35C63" w:rsidRDefault="004C3FD6">
      <w:pPr>
        <w:pStyle w:val="Nadpis1"/>
        <w:tabs>
          <w:tab w:val="left" w:pos="0"/>
        </w:tabs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Rozpočet obce je základným nástrojom finančného hospodárenia v príslušnom rozpočtovom roku, ktorým sa riadi financovanie úloh a funkcií obce v príslušnom rozpočtovom roku. Rozpočet obce je súčasťou rozpočtu verejnej správy. Rozpočet obce obsahuje príjmy a výdavky, v ktorých sú vyjadrené finančné vzťahy:</w:t>
      </w:r>
    </w:p>
    <w:p w:rsidR="00F35C63" w:rsidRDefault="004C3FD6">
      <w:pPr>
        <w:pStyle w:val="Nadpis1"/>
        <w:numPr>
          <w:ilvl w:val="0"/>
          <w:numId w:val="1"/>
        </w:numPr>
        <w:tabs>
          <w:tab w:val="left" w:pos="0"/>
          <w:tab w:val="left" w:pos="360"/>
        </w:tabs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 štátnemu rozpočtu – podiely na daniach v správe štátu, dotácie na úhradu nákladov preneseného výkonu štátnej správy a ďalšie dotácie v súlade so zákonom o ŠR</w:t>
      </w:r>
    </w:p>
    <w:p w:rsidR="00F35C63" w:rsidRDefault="004C3FD6">
      <w:pPr>
        <w:pStyle w:val="Nadpis1"/>
        <w:numPr>
          <w:ilvl w:val="0"/>
          <w:numId w:val="1"/>
        </w:numPr>
        <w:tabs>
          <w:tab w:val="left" w:pos="0"/>
          <w:tab w:val="left" w:pos="360"/>
        </w:tabs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 právnickým osobám a fyzickým osobám – podnikateľom pôsobiacim na území obce,</w:t>
      </w:r>
    </w:p>
    <w:p w:rsidR="00F35C63" w:rsidRDefault="004C3FD6">
      <w:pPr>
        <w:pStyle w:val="Nadpis1"/>
        <w:numPr>
          <w:ilvl w:val="0"/>
          <w:numId w:val="1"/>
        </w:numPr>
        <w:tabs>
          <w:tab w:val="left" w:pos="0"/>
          <w:tab w:val="left" w:pos="360"/>
        </w:tabs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 obyvateľom žijúcim na tomto území, ktoré vyplývajú zo zákonov, VZN, zmlúv a iných právnych noriem,</w:t>
      </w:r>
    </w:p>
    <w:p w:rsidR="00F35C63" w:rsidRDefault="004C3FD6">
      <w:pPr>
        <w:numPr>
          <w:ilvl w:val="0"/>
          <w:numId w:val="1"/>
        </w:numPr>
        <w:tabs>
          <w:tab w:val="left" w:pos="0"/>
          <w:tab w:val="left" w:pos="360"/>
        </w:tabs>
        <w:jc w:val="both"/>
      </w:pPr>
      <w:r>
        <w:t>k rozpočtom iných obcí</w:t>
      </w:r>
    </w:p>
    <w:p w:rsidR="00F35C63" w:rsidRDefault="004C3FD6">
      <w:pPr>
        <w:numPr>
          <w:ilvl w:val="0"/>
          <w:numId w:val="1"/>
        </w:numPr>
        <w:tabs>
          <w:tab w:val="left" w:pos="0"/>
          <w:tab w:val="left" w:pos="360"/>
        </w:tabs>
        <w:jc w:val="both"/>
      </w:pPr>
      <w:r>
        <w:t>k rozpočtu VÚC...</w:t>
      </w:r>
    </w:p>
    <w:p w:rsidR="00F35C63" w:rsidRDefault="00F35C63">
      <w:pPr>
        <w:jc w:val="both"/>
        <w:rPr>
          <w:lang w:val="sk-SK"/>
        </w:rPr>
      </w:pPr>
    </w:p>
    <w:p w:rsidR="00F35C63" w:rsidRDefault="004C3FD6">
      <w:pPr>
        <w:jc w:val="both"/>
        <w:rPr>
          <w:lang w:val="sk-SK"/>
        </w:rPr>
      </w:pPr>
      <w:r>
        <w:tab/>
        <w:t>V rozpočte obce sa uplatňuje rozpočtová klasifikácia v súlade s osobitným predpisom. Rozpočet obce na rok 201</w:t>
      </w:r>
      <w:r w:rsidR="0049752C">
        <w:rPr>
          <w:lang w:val="sk-SK"/>
        </w:rPr>
        <w:t>3</w:t>
      </w:r>
      <w:r>
        <w:t xml:space="preserve"> bol zostavený v súlade s ustanovením § 10 zákona č. 5</w:t>
      </w:r>
      <w:r>
        <w:rPr>
          <w:lang w:val="sk-SK"/>
        </w:rPr>
        <w:t>8</w:t>
      </w:r>
      <w:r>
        <w:t>3/2004 Z.z. o rozpočtových pravidlách územnej samosprávy a o zmene a doplnení niektorých</w:t>
      </w:r>
      <w:r>
        <w:rPr>
          <w:lang w:val="sk-SK"/>
        </w:rPr>
        <w:t xml:space="preserve"> </w:t>
      </w:r>
      <w:r>
        <w:t>zákonov v znení neskorších predpisov. Vnútorne sa rozpočet obce člení na bežné príjmy a bežné výdavky /bežný rozpočet/, kapitálové príjmy a kapitálové výdavky /kapitálový rozpočet/</w:t>
      </w:r>
      <w:r>
        <w:rPr>
          <w:lang w:val="sk-SK"/>
        </w:rPr>
        <w:t xml:space="preserve">, príjmové </w:t>
      </w:r>
      <w:r>
        <w:t>finančné operácie</w:t>
      </w:r>
      <w:r>
        <w:rPr>
          <w:lang w:val="sk-SK"/>
        </w:rPr>
        <w:t xml:space="preserve"> a výdavkové finančné operácie /finančné operácie/.</w:t>
      </w:r>
    </w:p>
    <w:p w:rsidR="00F35C63" w:rsidRDefault="004C3FD6">
      <w:pPr>
        <w:jc w:val="both"/>
      </w:pPr>
      <w:r>
        <w:t>Rozpočet obce na rok 201</w:t>
      </w:r>
      <w:r w:rsidR="0049752C">
        <w:rPr>
          <w:lang w:val="sk-SK"/>
        </w:rPr>
        <w:t>3</w:t>
      </w:r>
      <w:r>
        <w:t xml:space="preserve"> bol zostavený ako </w:t>
      </w:r>
      <w:r w:rsidR="0049752C">
        <w:rPr>
          <w:lang w:val="sk-SK"/>
        </w:rPr>
        <w:t>prebytkový.</w:t>
      </w:r>
      <w:r>
        <w:t xml:space="preserve"> </w:t>
      </w:r>
    </w:p>
    <w:p w:rsidR="00F35C63" w:rsidRDefault="004C3FD6">
      <w:pPr>
        <w:jc w:val="both"/>
      </w:pPr>
      <w:r>
        <w:t>Hospodárenie obce sa riadilo podľa schváleného rozpočtu na rok 201</w:t>
      </w:r>
      <w:r w:rsidR="0049752C">
        <w:rPr>
          <w:lang w:val="sk-SK"/>
        </w:rPr>
        <w:t>3</w:t>
      </w:r>
      <w:r>
        <w:t xml:space="preserve">. </w:t>
      </w:r>
    </w:p>
    <w:p w:rsidR="0049752C" w:rsidRDefault="004C3FD6" w:rsidP="0049752C">
      <w:pPr>
        <w:jc w:val="both"/>
        <w:rPr>
          <w:lang w:val="sk-SK"/>
        </w:rPr>
      </w:pPr>
      <w:r>
        <w:t>Rozpočet obce bol schválený obecným zastupiteľstvom</w:t>
      </w:r>
      <w:r>
        <w:rPr>
          <w:lang w:val="sk-SK"/>
        </w:rPr>
        <w:t>, uznesením č.</w:t>
      </w:r>
      <w:r w:rsidR="0049752C">
        <w:rPr>
          <w:lang w:val="sk-SK"/>
        </w:rPr>
        <w:t>18/2012 zo dňa 14.12.2012.</w:t>
      </w:r>
      <w:r>
        <w:t xml:space="preserve"> </w:t>
      </w:r>
    </w:p>
    <w:p w:rsidR="00F35C63" w:rsidRPr="00170BF4" w:rsidRDefault="0049752C">
      <w:pPr>
        <w:jc w:val="both"/>
        <w:rPr>
          <w:lang w:val="sk-SK"/>
        </w:rPr>
      </w:pPr>
      <w:r>
        <w:t>Bol zmenený jedenkrát:</w:t>
      </w:r>
      <w:r>
        <w:rPr>
          <w:lang w:val="sk-SK"/>
        </w:rPr>
        <w:t xml:space="preserve"> - </w:t>
      </w:r>
      <w:r>
        <w:t>Prvá zmena bola schválená dňa 19.12.2013 uznesením č. 26/201</w:t>
      </w:r>
    </w:p>
    <w:p w:rsidR="00F35C63" w:rsidRDefault="00F35C63">
      <w:pPr>
        <w:pStyle w:val="Nadpis2"/>
        <w:jc w:val="both"/>
      </w:pPr>
    </w:p>
    <w:p w:rsidR="00F35C63" w:rsidRDefault="00F35C63">
      <w:pPr>
        <w:rPr>
          <w:lang w:val="sk-SK"/>
        </w:rPr>
      </w:pPr>
    </w:p>
    <w:p w:rsidR="00F35C63" w:rsidRDefault="004C3FD6">
      <w:pPr>
        <w:pStyle w:val="Nadpis2"/>
        <w:rPr>
          <w:rFonts w:ascii="Tahoma" w:hAnsi="Tahoma" w:cs="Tahoma"/>
          <w:b/>
          <w:bCs/>
          <w:u w:val="single"/>
        </w:rPr>
      </w:pPr>
      <w:r>
        <w:rPr>
          <w:rFonts w:ascii="Tahoma" w:hAnsi="Tahoma" w:cs="Tahoma"/>
          <w:b/>
          <w:bCs/>
          <w:u w:val="single"/>
        </w:rPr>
        <w:t>II. Správa o plnení rozpočtu za rok 201</w:t>
      </w:r>
      <w:r w:rsidR="0049752C">
        <w:rPr>
          <w:rFonts w:ascii="Tahoma" w:hAnsi="Tahoma" w:cs="Tahoma"/>
          <w:b/>
          <w:bCs/>
          <w:u w:val="single"/>
        </w:rPr>
        <w:t>3</w:t>
      </w:r>
    </w:p>
    <w:p w:rsidR="00F35C63" w:rsidRDefault="00F35C63">
      <w:pPr>
        <w:jc w:val="center"/>
        <w:rPr>
          <w:rFonts w:ascii="Albertus Extra Bold" w:hAnsi="Albertus Extra Bold"/>
          <w:sz w:val="28"/>
          <w:lang w:val="sk-SK"/>
        </w:rPr>
      </w:pPr>
    </w:p>
    <w:p w:rsidR="00F35C63" w:rsidRDefault="004C3FD6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Plnenie  príjmovej a výdajovej časti rozpočtu v roku 201</w:t>
      </w:r>
      <w:r w:rsidR="0049752C">
        <w:rPr>
          <w:rFonts w:ascii="Tahoma" w:hAnsi="Tahoma" w:cs="Tahoma"/>
          <w:lang w:val="sk-SK"/>
        </w:rPr>
        <w:t>3</w:t>
      </w:r>
      <w:r>
        <w:rPr>
          <w:rFonts w:ascii="Tahoma" w:hAnsi="Tahoma" w:cs="Tahoma"/>
          <w:lang w:val="sk-SK"/>
        </w:rPr>
        <w:t xml:space="preserve">  bolo nasledovné:</w:t>
      </w:r>
    </w:p>
    <w:p w:rsidR="00F35C63" w:rsidRDefault="00F35C63">
      <w:pPr>
        <w:rPr>
          <w:rFonts w:ascii="Tahoma" w:hAnsi="Tahoma" w:cs="Tahoma"/>
          <w:lang w:val="sk-SK"/>
        </w:rPr>
      </w:pPr>
    </w:p>
    <w:p w:rsidR="00753C13" w:rsidRDefault="00753C13">
      <w:pPr>
        <w:rPr>
          <w:rFonts w:ascii="Tahoma" w:hAnsi="Tahoma" w:cs="Tahoma"/>
          <w:lang w:val="sk-SK"/>
        </w:rPr>
      </w:pPr>
    </w:p>
    <w:p w:rsidR="00753C13" w:rsidRDefault="00753C13">
      <w:pPr>
        <w:rPr>
          <w:rFonts w:ascii="Tahoma" w:hAnsi="Tahoma" w:cs="Tahoma"/>
          <w:lang w:val="sk-SK"/>
        </w:rPr>
      </w:pPr>
    </w:p>
    <w:p w:rsidR="00F35C63" w:rsidRDefault="004C3FD6">
      <w:pPr>
        <w:rPr>
          <w:rFonts w:ascii="Tahoma" w:hAnsi="Tahoma" w:cs="Tahoma"/>
          <w:b/>
          <w:bCs/>
          <w:u w:val="single"/>
          <w:lang w:val="sk-SK"/>
        </w:rPr>
      </w:pPr>
      <w:r>
        <w:rPr>
          <w:rFonts w:ascii="Tahoma" w:hAnsi="Tahoma" w:cs="Tahoma"/>
          <w:b/>
          <w:bCs/>
          <w:u w:val="single"/>
          <w:lang w:val="sk-SK"/>
        </w:rPr>
        <w:t>Príjmová časť rozpočtu:</w:t>
      </w:r>
    </w:p>
    <w:p w:rsidR="006D37E2" w:rsidRDefault="006D37E2">
      <w:pPr>
        <w:rPr>
          <w:rFonts w:ascii="Tahoma" w:hAnsi="Tahoma" w:cs="Tahoma"/>
          <w:b/>
          <w:bCs/>
          <w:u w:val="single"/>
          <w:lang w:val="sk-SK"/>
        </w:rPr>
      </w:pPr>
    </w:p>
    <w:p w:rsidR="00F35C63" w:rsidRDefault="006D37E2">
      <w:pPr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  <w:t xml:space="preserve">                  </w:t>
      </w:r>
      <w:r w:rsidR="004C3FD6">
        <w:rPr>
          <w:rFonts w:ascii="Tahoma" w:hAnsi="Tahoma" w:cs="Tahoma"/>
          <w:lang w:val="sk-SK"/>
        </w:rPr>
        <w:t xml:space="preserve">   </w:t>
      </w:r>
      <w:r w:rsidR="004C3FD6">
        <w:rPr>
          <w:rFonts w:ascii="Tahoma" w:hAnsi="Tahoma" w:cs="Tahoma"/>
          <w:b/>
          <w:bCs/>
          <w:lang w:val="sk-SK"/>
        </w:rPr>
        <w:t>Rozpočet</w:t>
      </w:r>
      <w:r w:rsidR="004C3FD6">
        <w:rPr>
          <w:rFonts w:ascii="Tahoma" w:hAnsi="Tahoma" w:cs="Tahoma"/>
          <w:b/>
          <w:bCs/>
          <w:lang w:val="sk-SK"/>
        </w:rPr>
        <w:tab/>
      </w:r>
      <w:r>
        <w:rPr>
          <w:rFonts w:ascii="Tahoma" w:hAnsi="Tahoma" w:cs="Tahoma"/>
          <w:b/>
          <w:bCs/>
          <w:lang w:val="sk-SK"/>
        </w:rPr>
        <w:t>po zmene</w:t>
      </w:r>
      <w:r w:rsidR="004C3FD6">
        <w:rPr>
          <w:rFonts w:ascii="Tahoma" w:hAnsi="Tahoma" w:cs="Tahoma"/>
          <w:b/>
          <w:bCs/>
          <w:lang w:val="sk-SK"/>
        </w:rPr>
        <w:tab/>
      </w:r>
      <w:r w:rsidR="004C3FD6">
        <w:rPr>
          <w:rFonts w:ascii="Tahoma" w:hAnsi="Tahoma" w:cs="Tahoma"/>
          <w:b/>
          <w:bCs/>
          <w:lang w:val="sk-SK"/>
        </w:rPr>
        <w:tab/>
        <w:t xml:space="preserve">     Plnenie</w:t>
      </w:r>
    </w:p>
    <w:p w:rsidR="00F35C63" w:rsidRDefault="006D37E2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Bežné príjmy obce:</w:t>
      </w:r>
      <w:r>
        <w:rPr>
          <w:rFonts w:ascii="Tahoma" w:hAnsi="Tahoma" w:cs="Tahoma"/>
          <w:lang w:val="sk-SK"/>
        </w:rPr>
        <w:tab/>
        <w:t xml:space="preserve">               134 786</w:t>
      </w:r>
      <w:r w:rsidR="004C3FD6">
        <w:rPr>
          <w:rFonts w:ascii="Tahoma" w:hAnsi="Tahoma" w:cs="Tahoma"/>
          <w:lang w:val="sk-SK"/>
        </w:rPr>
        <w:t xml:space="preserve">,00 EUR </w:t>
      </w:r>
      <w:r w:rsidR="004C3FD6">
        <w:rPr>
          <w:rFonts w:ascii="Tahoma" w:hAnsi="Tahoma" w:cs="Tahoma"/>
          <w:lang w:val="sk-SK"/>
        </w:rPr>
        <w:tab/>
      </w:r>
      <w:r w:rsidR="004C3FD6"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>132 058</w:t>
      </w:r>
      <w:r w:rsidR="004C3FD6">
        <w:rPr>
          <w:rFonts w:ascii="Tahoma" w:hAnsi="Tahoma" w:cs="Tahoma"/>
          <w:lang w:val="sk-SK"/>
        </w:rPr>
        <w:t>,00 EUR</w:t>
      </w:r>
    </w:p>
    <w:p w:rsidR="006D37E2" w:rsidRDefault="004C3FD6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Kap</w:t>
      </w:r>
      <w:r w:rsidR="006D37E2">
        <w:rPr>
          <w:rFonts w:ascii="Tahoma" w:hAnsi="Tahoma" w:cs="Tahoma"/>
          <w:lang w:val="sk-SK"/>
        </w:rPr>
        <w:t>itálové príjmy obce:</w:t>
      </w:r>
      <w:r w:rsidR="006D37E2">
        <w:rPr>
          <w:rFonts w:ascii="Tahoma" w:hAnsi="Tahoma" w:cs="Tahoma"/>
          <w:lang w:val="sk-SK"/>
        </w:rPr>
        <w:tab/>
        <w:t xml:space="preserve">      152 200,00</w:t>
      </w:r>
      <w:r>
        <w:rPr>
          <w:rFonts w:ascii="Tahoma" w:hAnsi="Tahoma" w:cs="Tahoma"/>
          <w:lang w:val="sk-SK"/>
        </w:rPr>
        <w:t xml:space="preserve"> EUR</w:t>
      </w:r>
      <w:r>
        <w:rPr>
          <w:rFonts w:ascii="Tahoma" w:hAnsi="Tahoma" w:cs="Tahoma"/>
          <w:lang w:val="sk-SK"/>
        </w:rPr>
        <w:tab/>
        <w:t xml:space="preserve">          </w:t>
      </w:r>
      <w:r w:rsidR="006D37E2">
        <w:rPr>
          <w:rFonts w:ascii="Tahoma" w:hAnsi="Tahoma" w:cs="Tahoma"/>
          <w:lang w:val="sk-SK"/>
        </w:rPr>
        <w:t>152 180,00</w:t>
      </w:r>
      <w:r>
        <w:rPr>
          <w:rFonts w:ascii="Tahoma" w:hAnsi="Tahoma" w:cs="Tahoma"/>
          <w:lang w:val="sk-SK"/>
        </w:rPr>
        <w:t xml:space="preserve"> EUR</w:t>
      </w:r>
    </w:p>
    <w:p w:rsidR="006D37E2" w:rsidRDefault="006D37E2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Finančné operácie:                    7 767,00 EUR                       7 767,00 EUR </w:t>
      </w:r>
    </w:p>
    <w:p w:rsidR="00F35C63" w:rsidRDefault="00F35C63">
      <w:pPr>
        <w:rPr>
          <w:rFonts w:ascii="Tahoma" w:hAnsi="Tahoma" w:cs="Tahoma"/>
          <w:b/>
          <w:bCs/>
          <w:u w:val="single"/>
          <w:lang w:val="sk-SK"/>
        </w:rPr>
      </w:pPr>
    </w:p>
    <w:p w:rsidR="00F35C63" w:rsidRDefault="004C3FD6">
      <w:pPr>
        <w:rPr>
          <w:rFonts w:ascii="Tahoma" w:hAnsi="Tahoma" w:cs="Tahoma"/>
          <w:b/>
          <w:bCs/>
          <w:u w:val="single"/>
          <w:lang w:val="sk-SK"/>
        </w:rPr>
      </w:pPr>
      <w:r>
        <w:rPr>
          <w:rFonts w:ascii="Tahoma" w:hAnsi="Tahoma" w:cs="Tahoma"/>
          <w:b/>
          <w:bCs/>
          <w:u w:val="single"/>
          <w:lang w:val="sk-SK"/>
        </w:rPr>
        <w:t>Spolu príjmy obce:</w:t>
      </w:r>
      <w:r>
        <w:rPr>
          <w:rFonts w:ascii="Tahoma" w:hAnsi="Tahoma" w:cs="Tahoma"/>
          <w:b/>
          <w:bCs/>
          <w:u w:val="single"/>
          <w:lang w:val="sk-SK"/>
        </w:rPr>
        <w:tab/>
        <w:t xml:space="preserve">        </w:t>
      </w:r>
      <w:r w:rsidR="006D37E2">
        <w:rPr>
          <w:rFonts w:ascii="Tahoma" w:hAnsi="Tahoma" w:cs="Tahoma"/>
          <w:b/>
          <w:bCs/>
          <w:u w:val="single"/>
          <w:lang w:val="sk-SK"/>
        </w:rPr>
        <w:t>294 753</w:t>
      </w:r>
      <w:r>
        <w:rPr>
          <w:rFonts w:ascii="Tahoma" w:hAnsi="Tahoma" w:cs="Tahoma"/>
          <w:b/>
          <w:bCs/>
          <w:u w:val="single"/>
          <w:lang w:val="sk-SK"/>
        </w:rPr>
        <w:t>,00 EUR</w:t>
      </w:r>
      <w:r>
        <w:rPr>
          <w:rFonts w:ascii="Tahoma" w:hAnsi="Tahoma" w:cs="Tahoma"/>
          <w:b/>
          <w:bCs/>
          <w:u w:val="single"/>
          <w:lang w:val="sk-SK"/>
        </w:rPr>
        <w:tab/>
        <w:t xml:space="preserve">         </w:t>
      </w:r>
      <w:r w:rsidR="006D37E2">
        <w:rPr>
          <w:rFonts w:ascii="Tahoma" w:hAnsi="Tahoma" w:cs="Tahoma"/>
          <w:b/>
          <w:bCs/>
          <w:u w:val="single"/>
          <w:lang w:val="sk-SK"/>
        </w:rPr>
        <w:t>292005</w:t>
      </w:r>
      <w:r>
        <w:rPr>
          <w:rFonts w:ascii="Tahoma" w:hAnsi="Tahoma" w:cs="Tahoma"/>
          <w:b/>
          <w:bCs/>
          <w:u w:val="single"/>
          <w:lang w:val="sk-SK"/>
        </w:rPr>
        <w:t>,00 EUR</w:t>
      </w:r>
    </w:p>
    <w:p w:rsidR="00F35C63" w:rsidRDefault="00F35C63">
      <w:pPr>
        <w:rPr>
          <w:rFonts w:ascii="Tahoma" w:hAnsi="Tahoma" w:cs="Tahoma"/>
          <w:b/>
          <w:bCs/>
          <w:lang w:val="sk-SK"/>
        </w:rPr>
      </w:pPr>
    </w:p>
    <w:p w:rsidR="00753C13" w:rsidRDefault="00753C13">
      <w:pPr>
        <w:rPr>
          <w:rFonts w:ascii="Tahoma" w:hAnsi="Tahoma" w:cs="Tahoma"/>
          <w:b/>
          <w:bCs/>
          <w:lang w:val="sk-SK"/>
        </w:rPr>
      </w:pPr>
    </w:p>
    <w:p w:rsidR="00753C13" w:rsidRDefault="00753C13">
      <w:pPr>
        <w:rPr>
          <w:rFonts w:ascii="Tahoma" w:hAnsi="Tahoma" w:cs="Tahoma"/>
          <w:b/>
          <w:bCs/>
          <w:lang w:val="sk-SK"/>
        </w:rPr>
      </w:pPr>
    </w:p>
    <w:p w:rsidR="00170BF4" w:rsidRDefault="00170BF4">
      <w:pPr>
        <w:rPr>
          <w:rFonts w:ascii="Tahoma" w:hAnsi="Tahoma" w:cs="Tahoma"/>
          <w:b/>
          <w:bCs/>
          <w:lang w:val="sk-SK"/>
        </w:rPr>
      </w:pPr>
    </w:p>
    <w:p w:rsidR="00F35C63" w:rsidRDefault="004C3FD6">
      <w:pPr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b/>
          <w:bCs/>
          <w:lang w:val="sk-SK"/>
        </w:rPr>
        <w:t>Príjmová časť rozpočtu bola za rok 201</w:t>
      </w:r>
      <w:r w:rsidR="006D37E2">
        <w:rPr>
          <w:rFonts w:ascii="Tahoma" w:hAnsi="Tahoma" w:cs="Tahoma"/>
          <w:b/>
          <w:bCs/>
          <w:lang w:val="sk-SK"/>
        </w:rPr>
        <w:t>3</w:t>
      </w:r>
      <w:r>
        <w:rPr>
          <w:rFonts w:ascii="Tahoma" w:hAnsi="Tahoma" w:cs="Tahoma"/>
          <w:b/>
          <w:bCs/>
          <w:lang w:val="sk-SK"/>
        </w:rPr>
        <w:t xml:space="preserve"> naplnená na 9</w:t>
      </w:r>
      <w:r w:rsidR="006D37E2">
        <w:rPr>
          <w:rFonts w:ascii="Tahoma" w:hAnsi="Tahoma" w:cs="Tahoma"/>
          <w:b/>
          <w:bCs/>
          <w:lang w:val="sk-SK"/>
        </w:rPr>
        <w:t>9</w:t>
      </w:r>
      <w:r>
        <w:rPr>
          <w:rFonts w:ascii="Tahoma" w:hAnsi="Tahoma" w:cs="Tahoma"/>
          <w:b/>
          <w:bCs/>
          <w:lang w:val="sk-SK"/>
        </w:rPr>
        <w:t>,</w:t>
      </w:r>
      <w:r w:rsidR="006D37E2">
        <w:rPr>
          <w:rFonts w:ascii="Tahoma" w:hAnsi="Tahoma" w:cs="Tahoma"/>
          <w:b/>
          <w:bCs/>
          <w:lang w:val="sk-SK"/>
        </w:rPr>
        <w:t>06</w:t>
      </w:r>
      <w:r>
        <w:rPr>
          <w:rFonts w:ascii="Tahoma" w:hAnsi="Tahoma" w:cs="Tahoma"/>
          <w:b/>
          <w:bCs/>
          <w:lang w:val="sk-SK"/>
        </w:rPr>
        <w:t xml:space="preserve"> %.</w:t>
      </w:r>
    </w:p>
    <w:p w:rsidR="00F35C63" w:rsidRDefault="00F35C63">
      <w:pPr>
        <w:rPr>
          <w:rFonts w:ascii="Tahoma" w:hAnsi="Tahoma" w:cs="Tahoma"/>
          <w:b/>
          <w:bCs/>
          <w:lang w:val="sk-SK"/>
        </w:rPr>
      </w:pPr>
    </w:p>
    <w:p w:rsidR="00170BF4" w:rsidRDefault="00170BF4">
      <w:pPr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rPr>
          <w:rFonts w:ascii="Tahoma" w:hAnsi="Tahoma" w:cs="Tahoma"/>
          <w:b/>
          <w:bCs/>
          <w:u w:val="single"/>
          <w:lang w:val="sk-SK"/>
        </w:rPr>
      </w:pPr>
    </w:p>
    <w:p w:rsidR="00753C13" w:rsidRDefault="00753C13">
      <w:pPr>
        <w:rPr>
          <w:rFonts w:ascii="Tahoma" w:hAnsi="Tahoma" w:cs="Tahoma"/>
          <w:b/>
          <w:bCs/>
          <w:u w:val="single"/>
          <w:lang w:val="sk-SK"/>
        </w:rPr>
      </w:pPr>
    </w:p>
    <w:p w:rsidR="00753C13" w:rsidRDefault="00753C13">
      <w:pPr>
        <w:rPr>
          <w:rFonts w:ascii="Tahoma" w:hAnsi="Tahoma" w:cs="Tahoma"/>
          <w:b/>
          <w:bCs/>
          <w:u w:val="single"/>
          <w:lang w:val="sk-SK"/>
        </w:rPr>
      </w:pPr>
    </w:p>
    <w:p w:rsidR="00753C13" w:rsidRDefault="00753C13">
      <w:pPr>
        <w:rPr>
          <w:rFonts w:ascii="Tahoma" w:hAnsi="Tahoma" w:cs="Tahoma"/>
          <w:b/>
          <w:bCs/>
          <w:u w:val="single"/>
          <w:lang w:val="sk-SK"/>
        </w:rPr>
      </w:pPr>
    </w:p>
    <w:p w:rsidR="00F35C63" w:rsidRDefault="004C3FD6">
      <w:pPr>
        <w:rPr>
          <w:rFonts w:ascii="Tahoma" w:hAnsi="Tahoma" w:cs="Tahoma"/>
          <w:b/>
          <w:bCs/>
          <w:u w:val="single"/>
          <w:lang w:val="sk-SK"/>
        </w:rPr>
      </w:pPr>
      <w:r>
        <w:rPr>
          <w:rFonts w:ascii="Tahoma" w:hAnsi="Tahoma" w:cs="Tahoma"/>
          <w:b/>
          <w:bCs/>
          <w:u w:val="single"/>
          <w:lang w:val="sk-SK"/>
        </w:rPr>
        <w:t>Výdajová časť rozpočtu:</w:t>
      </w:r>
    </w:p>
    <w:p w:rsidR="00F35C63" w:rsidRDefault="006D37E2">
      <w:pPr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 w:rsidR="004C3FD6">
        <w:rPr>
          <w:rFonts w:ascii="Tahoma" w:hAnsi="Tahoma" w:cs="Tahoma"/>
          <w:lang w:val="sk-SK"/>
        </w:rPr>
        <w:t xml:space="preserve">   </w:t>
      </w:r>
      <w:r w:rsidR="004C3FD6">
        <w:rPr>
          <w:rFonts w:ascii="Tahoma" w:hAnsi="Tahoma" w:cs="Tahoma"/>
          <w:b/>
          <w:bCs/>
          <w:lang w:val="sk-SK"/>
        </w:rPr>
        <w:t>Rozpočet</w:t>
      </w:r>
      <w:r>
        <w:rPr>
          <w:rFonts w:ascii="Tahoma" w:hAnsi="Tahoma" w:cs="Tahoma"/>
          <w:b/>
          <w:bCs/>
          <w:lang w:val="sk-SK"/>
        </w:rPr>
        <w:t xml:space="preserve"> po zmene</w:t>
      </w:r>
      <w:r>
        <w:rPr>
          <w:rFonts w:ascii="Tahoma" w:hAnsi="Tahoma" w:cs="Tahoma"/>
          <w:b/>
          <w:bCs/>
          <w:lang w:val="sk-SK"/>
        </w:rPr>
        <w:tab/>
      </w:r>
      <w:r w:rsidR="004C3FD6">
        <w:rPr>
          <w:rFonts w:ascii="Tahoma" w:hAnsi="Tahoma" w:cs="Tahoma"/>
          <w:b/>
          <w:bCs/>
          <w:lang w:val="sk-SK"/>
        </w:rPr>
        <w:tab/>
        <w:t xml:space="preserve">    Plnenie</w:t>
      </w:r>
    </w:p>
    <w:p w:rsidR="00F35C63" w:rsidRDefault="004C3FD6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Bežné výdavky obce:</w:t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 w:rsidR="006D37E2">
        <w:rPr>
          <w:rFonts w:ascii="Tahoma" w:hAnsi="Tahoma" w:cs="Tahoma"/>
          <w:lang w:val="sk-SK"/>
        </w:rPr>
        <w:t>132 646</w:t>
      </w:r>
      <w:r>
        <w:rPr>
          <w:rFonts w:ascii="Tahoma" w:hAnsi="Tahoma" w:cs="Tahoma"/>
          <w:lang w:val="sk-SK"/>
        </w:rPr>
        <w:t xml:space="preserve">,00 EUR            </w:t>
      </w:r>
      <w:r>
        <w:rPr>
          <w:rFonts w:ascii="Tahoma" w:hAnsi="Tahoma" w:cs="Tahoma"/>
          <w:lang w:val="sk-SK"/>
        </w:rPr>
        <w:tab/>
      </w:r>
      <w:r w:rsidR="006D37E2">
        <w:rPr>
          <w:rFonts w:ascii="Tahoma" w:hAnsi="Tahoma" w:cs="Tahoma"/>
          <w:lang w:val="sk-SK"/>
        </w:rPr>
        <w:t>131 352</w:t>
      </w:r>
      <w:r>
        <w:rPr>
          <w:rFonts w:ascii="Tahoma" w:hAnsi="Tahoma" w:cs="Tahoma"/>
          <w:lang w:val="sk-SK"/>
        </w:rPr>
        <w:t>,00 EUR</w:t>
      </w:r>
    </w:p>
    <w:p w:rsidR="00F35C63" w:rsidRDefault="004C3FD6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Kapitálové výdavky obce:</w:t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 w:rsidR="006D37E2">
        <w:rPr>
          <w:rFonts w:ascii="Tahoma" w:hAnsi="Tahoma" w:cs="Tahoma"/>
          <w:lang w:val="sk-SK"/>
        </w:rPr>
        <w:t xml:space="preserve">    7 20</w:t>
      </w:r>
      <w:r>
        <w:rPr>
          <w:rFonts w:ascii="Tahoma" w:hAnsi="Tahoma" w:cs="Tahoma"/>
          <w:lang w:val="sk-SK"/>
        </w:rPr>
        <w:t>0</w:t>
      </w:r>
      <w:r w:rsidR="006D37E2">
        <w:rPr>
          <w:rFonts w:ascii="Tahoma" w:hAnsi="Tahoma" w:cs="Tahoma"/>
          <w:lang w:val="sk-SK"/>
        </w:rPr>
        <w:t>,00</w:t>
      </w:r>
      <w:r>
        <w:rPr>
          <w:rFonts w:ascii="Tahoma" w:hAnsi="Tahoma" w:cs="Tahoma"/>
          <w:lang w:val="sk-SK"/>
        </w:rPr>
        <w:t xml:space="preserve"> EUR </w:t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 w:rsidR="006D37E2">
        <w:rPr>
          <w:rFonts w:ascii="Tahoma" w:hAnsi="Tahoma" w:cs="Tahoma"/>
          <w:lang w:val="sk-SK"/>
        </w:rPr>
        <w:t xml:space="preserve">    7 194,</w:t>
      </w:r>
      <w:r>
        <w:rPr>
          <w:rFonts w:ascii="Tahoma" w:hAnsi="Tahoma" w:cs="Tahoma"/>
          <w:lang w:val="sk-SK"/>
        </w:rPr>
        <w:t>00 EUR</w:t>
      </w:r>
    </w:p>
    <w:p w:rsidR="006D37E2" w:rsidRDefault="006D37E2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Finančné operácie:                     152 190,00 EUR               152 180,00 EUR</w:t>
      </w:r>
    </w:p>
    <w:p w:rsidR="00F35C63" w:rsidRDefault="00F35C63">
      <w:pPr>
        <w:rPr>
          <w:rFonts w:ascii="Tahoma" w:hAnsi="Tahoma" w:cs="Tahoma"/>
          <w:b/>
          <w:bCs/>
          <w:lang w:val="sk-SK"/>
        </w:rPr>
      </w:pPr>
    </w:p>
    <w:p w:rsidR="00F35C63" w:rsidRDefault="004C3FD6">
      <w:pPr>
        <w:rPr>
          <w:rFonts w:ascii="Tahoma" w:hAnsi="Tahoma" w:cs="Tahoma"/>
          <w:b/>
          <w:bCs/>
          <w:u w:val="single"/>
          <w:lang w:val="sk-SK"/>
        </w:rPr>
      </w:pPr>
      <w:r>
        <w:rPr>
          <w:rFonts w:ascii="Tahoma" w:hAnsi="Tahoma" w:cs="Tahoma"/>
          <w:b/>
          <w:bCs/>
          <w:u w:val="single"/>
          <w:lang w:val="sk-SK"/>
        </w:rPr>
        <w:t>Spolu výdavky obce:</w:t>
      </w:r>
      <w:r>
        <w:rPr>
          <w:rFonts w:ascii="Tahoma" w:hAnsi="Tahoma" w:cs="Tahoma"/>
          <w:b/>
          <w:bCs/>
          <w:u w:val="single"/>
          <w:lang w:val="sk-SK"/>
        </w:rPr>
        <w:tab/>
        <w:t xml:space="preserve">         </w:t>
      </w:r>
      <w:r w:rsidR="006D37E2">
        <w:rPr>
          <w:rFonts w:ascii="Tahoma" w:hAnsi="Tahoma" w:cs="Tahoma"/>
          <w:b/>
          <w:bCs/>
          <w:u w:val="single"/>
          <w:lang w:val="sk-SK"/>
        </w:rPr>
        <w:t>290 741</w:t>
      </w:r>
      <w:r>
        <w:rPr>
          <w:rFonts w:ascii="Tahoma" w:hAnsi="Tahoma" w:cs="Tahoma"/>
          <w:b/>
          <w:bCs/>
          <w:sz w:val="22"/>
          <w:u w:val="single"/>
          <w:lang w:val="sk-SK"/>
        </w:rPr>
        <w:t>,00</w:t>
      </w:r>
      <w:r>
        <w:rPr>
          <w:rFonts w:ascii="Tahoma" w:hAnsi="Tahoma" w:cs="Tahoma"/>
          <w:b/>
          <w:bCs/>
          <w:u w:val="single"/>
          <w:lang w:val="sk-SK"/>
        </w:rPr>
        <w:t xml:space="preserve"> EUR</w:t>
      </w:r>
      <w:r>
        <w:rPr>
          <w:rFonts w:ascii="Tahoma" w:hAnsi="Tahoma" w:cs="Tahoma"/>
          <w:b/>
          <w:bCs/>
          <w:u w:val="single"/>
          <w:lang w:val="sk-SK"/>
        </w:rPr>
        <w:tab/>
        <w:t xml:space="preserve">      </w:t>
      </w:r>
      <w:r w:rsidR="006D37E2">
        <w:rPr>
          <w:rFonts w:ascii="Tahoma" w:hAnsi="Tahoma" w:cs="Tahoma"/>
          <w:b/>
          <w:bCs/>
          <w:u w:val="single"/>
          <w:lang w:val="sk-SK"/>
        </w:rPr>
        <w:t xml:space="preserve"> </w:t>
      </w:r>
      <w:r>
        <w:rPr>
          <w:rFonts w:ascii="Tahoma" w:hAnsi="Tahoma" w:cs="Tahoma"/>
          <w:b/>
          <w:bCs/>
          <w:u w:val="single"/>
          <w:lang w:val="sk-SK"/>
        </w:rPr>
        <w:t xml:space="preserve"> </w:t>
      </w:r>
      <w:r w:rsidR="006D37E2">
        <w:rPr>
          <w:rFonts w:ascii="Tahoma" w:hAnsi="Tahoma" w:cs="Tahoma"/>
          <w:b/>
          <w:bCs/>
          <w:u w:val="single"/>
          <w:lang w:val="sk-SK"/>
        </w:rPr>
        <w:t>290 726</w:t>
      </w:r>
      <w:r>
        <w:rPr>
          <w:rFonts w:ascii="Tahoma" w:hAnsi="Tahoma" w:cs="Tahoma"/>
          <w:b/>
          <w:bCs/>
          <w:u w:val="single"/>
          <w:lang w:val="sk-SK"/>
        </w:rPr>
        <w:t>,00 EUR</w:t>
      </w:r>
    </w:p>
    <w:p w:rsidR="00F35C63" w:rsidRDefault="00F35C63">
      <w:pPr>
        <w:rPr>
          <w:rFonts w:ascii="Tahoma" w:hAnsi="Tahoma" w:cs="Tahoma"/>
          <w:b/>
          <w:bCs/>
          <w:u w:val="single"/>
          <w:lang w:val="sk-SK"/>
        </w:rPr>
      </w:pPr>
    </w:p>
    <w:p w:rsidR="00F35C63" w:rsidRDefault="00F35C63">
      <w:pPr>
        <w:rPr>
          <w:rFonts w:ascii="Tahoma" w:hAnsi="Tahoma" w:cs="Tahoma"/>
          <w:b/>
          <w:bCs/>
          <w:lang w:val="sk-SK"/>
        </w:rPr>
      </w:pPr>
    </w:p>
    <w:p w:rsidR="00F35C63" w:rsidRDefault="004C3FD6">
      <w:pPr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b/>
          <w:bCs/>
          <w:lang w:val="sk-SK"/>
        </w:rPr>
        <w:t xml:space="preserve">Výdavková časť rozpočtu obce bola plnená   na </w:t>
      </w:r>
      <w:r w:rsidR="006D37E2">
        <w:rPr>
          <w:rFonts w:ascii="Tahoma" w:hAnsi="Tahoma" w:cs="Tahoma"/>
          <w:b/>
          <w:bCs/>
          <w:lang w:val="sk-SK"/>
        </w:rPr>
        <w:t>99,02</w:t>
      </w:r>
      <w:r>
        <w:rPr>
          <w:rFonts w:ascii="Tahoma" w:hAnsi="Tahoma" w:cs="Tahoma"/>
          <w:b/>
          <w:bCs/>
          <w:lang w:val="sk-SK"/>
        </w:rPr>
        <w:t xml:space="preserve"> %</w:t>
      </w:r>
    </w:p>
    <w:p w:rsidR="00F35C63" w:rsidRDefault="00F35C63">
      <w:pPr>
        <w:rPr>
          <w:rFonts w:ascii="Tahoma" w:hAnsi="Tahoma" w:cs="Tahoma"/>
          <w:b/>
          <w:bCs/>
          <w:lang w:val="sk-SK"/>
        </w:rPr>
      </w:pPr>
    </w:p>
    <w:p w:rsidR="00F35C63" w:rsidRDefault="00F35C63">
      <w:pPr>
        <w:rPr>
          <w:rFonts w:ascii="Tahoma" w:hAnsi="Tahoma" w:cs="Tahoma"/>
          <w:b/>
          <w:bCs/>
          <w:lang w:val="sk-SK"/>
        </w:rPr>
      </w:pPr>
    </w:p>
    <w:p w:rsidR="00F35C63" w:rsidRDefault="004C3FD6">
      <w:pPr>
        <w:rPr>
          <w:rFonts w:ascii="Tahoma" w:hAnsi="Tahoma" w:cs="Tahoma"/>
          <w:bCs/>
          <w:lang w:val="sk-SK"/>
        </w:rPr>
      </w:pPr>
      <w:r>
        <w:rPr>
          <w:rFonts w:ascii="Tahoma" w:hAnsi="Tahoma" w:cs="Tahoma"/>
          <w:bCs/>
          <w:lang w:val="sk-SK"/>
        </w:rPr>
        <w:t>Celkovo obec hospodárila s</w:t>
      </w:r>
      <w:r w:rsidR="00170BF4">
        <w:rPr>
          <w:rFonts w:ascii="Tahoma" w:hAnsi="Tahoma" w:cs="Tahoma"/>
          <w:bCs/>
          <w:lang w:val="sk-SK"/>
        </w:rPr>
        <w:t> prebytkom  vo výške</w:t>
      </w:r>
      <w:r>
        <w:rPr>
          <w:rFonts w:ascii="Tahoma" w:hAnsi="Tahoma" w:cs="Tahoma"/>
          <w:bCs/>
          <w:lang w:val="sk-SK"/>
        </w:rPr>
        <w:t xml:space="preserve">  </w:t>
      </w:r>
      <w:r w:rsidR="00170BF4">
        <w:rPr>
          <w:rFonts w:ascii="Tahoma" w:hAnsi="Tahoma" w:cs="Tahoma"/>
          <w:bCs/>
          <w:lang w:val="sk-SK"/>
        </w:rPr>
        <w:t>1 279,00</w:t>
      </w:r>
      <w:r>
        <w:rPr>
          <w:rFonts w:ascii="Tahoma" w:hAnsi="Tahoma" w:cs="Tahoma"/>
          <w:bCs/>
          <w:lang w:val="sk-SK"/>
        </w:rPr>
        <w:t xml:space="preserve">  EUR. </w:t>
      </w:r>
    </w:p>
    <w:p w:rsidR="00170BF4" w:rsidRDefault="00170BF4">
      <w:pPr>
        <w:rPr>
          <w:rFonts w:ascii="Tahoma" w:hAnsi="Tahoma" w:cs="Tahoma"/>
          <w:bCs/>
          <w:lang w:val="sk-SK"/>
        </w:rPr>
      </w:pPr>
      <w:r>
        <w:rPr>
          <w:rFonts w:ascii="Tahoma" w:hAnsi="Tahoma" w:cs="Tahoma"/>
          <w:bCs/>
          <w:lang w:val="sk-SK"/>
        </w:rPr>
        <w:t>Prebytok rozpočtu vo výške 1 279,00 EUR bude použitý na kapitálové výdavky spojené s realizáciou stavebných objektov na stavbe Regenerácia a estetizácia obce Bunkovce.</w:t>
      </w:r>
    </w:p>
    <w:p w:rsidR="00F35C63" w:rsidRDefault="00F35C63">
      <w:pPr>
        <w:rPr>
          <w:rFonts w:ascii="Tahoma" w:hAnsi="Tahoma" w:cs="Tahoma"/>
          <w:bCs/>
          <w:lang w:val="sk-SK"/>
        </w:rPr>
      </w:pPr>
    </w:p>
    <w:p w:rsidR="00170BF4" w:rsidRDefault="00170BF4">
      <w:pPr>
        <w:rPr>
          <w:rFonts w:ascii="Tahoma" w:hAnsi="Tahoma" w:cs="Tahoma"/>
          <w:sz w:val="18"/>
          <w:szCs w:val="18"/>
          <w:lang w:val="sk-SK"/>
        </w:rPr>
      </w:pPr>
    </w:p>
    <w:p w:rsidR="00AB6CDE" w:rsidRDefault="00AB6CDE">
      <w:pPr>
        <w:rPr>
          <w:rFonts w:ascii="Tahoma" w:hAnsi="Tahoma" w:cs="Tahoma"/>
          <w:sz w:val="18"/>
          <w:szCs w:val="18"/>
          <w:lang w:val="sk-SK"/>
        </w:rPr>
      </w:pPr>
    </w:p>
    <w:p w:rsidR="00AB6CDE" w:rsidRDefault="00AB6CDE">
      <w:pPr>
        <w:rPr>
          <w:rFonts w:ascii="Tahoma" w:hAnsi="Tahoma" w:cs="Tahoma"/>
          <w:sz w:val="18"/>
          <w:szCs w:val="18"/>
          <w:lang w:val="sk-SK"/>
        </w:rPr>
      </w:pPr>
    </w:p>
    <w:p w:rsidR="00AB6CDE" w:rsidRDefault="00AB6CDE">
      <w:pPr>
        <w:rPr>
          <w:rFonts w:ascii="Tahoma" w:hAnsi="Tahoma" w:cs="Tahoma"/>
          <w:sz w:val="18"/>
          <w:szCs w:val="18"/>
          <w:lang w:val="sk-SK"/>
        </w:rPr>
      </w:pPr>
    </w:p>
    <w:p w:rsidR="00AB6CDE" w:rsidRDefault="00AB6CDE">
      <w:pPr>
        <w:rPr>
          <w:rFonts w:ascii="Tahoma" w:hAnsi="Tahoma" w:cs="Tahoma"/>
          <w:sz w:val="18"/>
          <w:szCs w:val="18"/>
          <w:lang w:val="sk-SK"/>
        </w:rPr>
      </w:pPr>
    </w:p>
    <w:p w:rsidR="00AB6CDE" w:rsidRDefault="00AB6CDE">
      <w:pPr>
        <w:rPr>
          <w:rFonts w:ascii="Tahoma" w:hAnsi="Tahoma" w:cs="Tahoma"/>
          <w:sz w:val="18"/>
          <w:szCs w:val="18"/>
          <w:lang w:val="sk-SK"/>
        </w:rPr>
      </w:pPr>
    </w:p>
    <w:p w:rsidR="00AB6CDE" w:rsidRDefault="00AB6CDE">
      <w:pPr>
        <w:rPr>
          <w:rFonts w:ascii="Tahoma" w:hAnsi="Tahoma" w:cs="Tahoma"/>
          <w:sz w:val="18"/>
          <w:szCs w:val="18"/>
          <w:lang w:val="sk-SK"/>
        </w:rPr>
      </w:pPr>
    </w:p>
    <w:p w:rsidR="00F35C63" w:rsidRDefault="00F35C63">
      <w:pPr>
        <w:jc w:val="center"/>
        <w:rPr>
          <w:rFonts w:ascii="Tahoma" w:hAnsi="Tahoma" w:cs="Tahoma"/>
          <w:sz w:val="18"/>
          <w:szCs w:val="18"/>
          <w:lang w:val="sk-SK"/>
        </w:rPr>
      </w:pPr>
    </w:p>
    <w:p w:rsidR="00F35C63" w:rsidRDefault="004C3FD6">
      <w:pPr>
        <w:jc w:val="center"/>
        <w:rPr>
          <w:rFonts w:cs="Tahoma"/>
          <w:b/>
          <w:bCs/>
          <w:sz w:val="28"/>
          <w:u w:val="single"/>
          <w:lang w:val="sk-SK"/>
        </w:rPr>
      </w:pPr>
      <w:r>
        <w:rPr>
          <w:rFonts w:cs="Tahoma"/>
          <w:b/>
          <w:bCs/>
          <w:sz w:val="28"/>
          <w:u w:val="single"/>
          <w:lang w:val="sk-SK"/>
        </w:rPr>
        <w:t>III. Výsledok hospodárenia za rok 201</w:t>
      </w:r>
      <w:r w:rsidR="00AB6CDE">
        <w:rPr>
          <w:rFonts w:cs="Tahoma"/>
          <w:b/>
          <w:bCs/>
          <w:sz w:val="28"/>
          <w:u w:val="single"/>
          <w:lang w:val="sk-SK"/>
        </w:rPr>
        <w:t>3</w:t>
      </w:r>
    </w:p>
    <w:tbl>
      <w:tblPr>
        <w:tblW w:w="9888" w:type="dxa"/>
        <w:tblInd w:w="1" w:type="dxa"/>
        <w:tblLayout w:type="fixed"/>
        <w:tblLook w:val="0000"/>
      </w:tblPr>
      <w:tblGrid>
        <w:gridCol w:w="6680"/>
        <w:gridCol w:w="2268"/>
        <w:gridCol w:w="40"/>
        <w:gridCol w:w="236"/>
        <w:gridCol w:w="236"/>
        <w:gridCol w:w="236"/>
        <w:gridCol w:w="20"/>
        <w:gridCol w:w="172"/>
      </w:tblGrid>
      <w:tr w:rsidR="00F35C63">
        <w:trPr>
          <w:gridAfter w:val="2"/>
          <w:wAfter w:w="192" w:type="dxa"/>
          <w:trHeight w:val="315"/>
        </w:trPr>
        <w:tc>
          <w:tcPr>
            <w:tcW w:w="6680" w:type="dxa"/>
            <w:vAlign w:val="bottom"/>
          </w:tcPr>
          <w:p w:rsidR="00F35C63" w:rsidRDefault="004C3FD6">
            <w:pPr>
              <w:snapToGrid w:val="0"/>
              <w:rPr>
                <w:rFonts w:ascii="Tahoma" w:hAnsi="Tahoma" w:cs="Tahoma"/>
                <w:b/>
                <w:bCs/>
                <w:color w:val="000000"/>
                <w:lang w:val="sk-SK"/>
              </w:rPr>
            </w:pPr>
            <w:r>
              <w:rPr>
                <w:rFonts w:ascii="Tahoma" w:hAnsi="Tahoma" w:cs="Tahoma"/>
                <w:b/>
                <w:bCs/>
                <w:color w:val="000000"/>
                <w:lang w:val="sk-SK"/>
              </w:rPr>
              <w:t>Náklady:</w:t>
            </w:r>
          </w:p>
        </w:tc>
        <w:tc>
          <w:tcPr>
            <w:tcW w:w="2268" w:type="dxa"/>
            <w:vAlign w:val="bottom"/>
          </w:tcPr>
          <w:p w:rsidR="00F35C63" w:rsidRDefault="00F35C63">
            <w:pPr>
              <w:snapToGrid w:val="0"/>
              <w:rPr>
                <w:rFonts w:ascii="Calibri" w:hAnsi="Calibri"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</w:tr>
      <w:tr w:rsidR="00F35C63">
        <w:trPr>
          <w:gridAfter w:val="2"/>
          <w:wAfter w:w="192" w:type="dxa"/>
          <w:trHeight w:val="315"/>
        </w:trPr>
        <w:tc>
          <w:tcPr>
            <w:tcW w:w="6680" w:type="dxa"/>
            <w:vAlign w:val="bottom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vAlign w:val="bottom"/>
          </w:tcPr>
          <w:p w:rsidR="00F35C63" w:rsidRDefault="00F35C63">
            <w:pPr>
              <w:snapToGrid w:val="0"/>
              <w:rPr>
                <w:rFonts w:ascii="Calibri" w:hAnsi="Calibri"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F35C63" w:rsidRDefault="00F35C63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501 – Spotreba materiálu </w:t>
            </w:r>
          </w:p>
        </w:tc>
        <w:tc>
          <w:tcPr>
            <w:tcW w:w="303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18600,65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502 – Spotreba energie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7835,23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512 - Cestovné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4473,66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513 – Náklady na reprezentáciu 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2735,51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518 – Ostatné služby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13515,90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521 – Mzdové náklady 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54994,98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524 – Zákonné sociálne poistenie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18173,72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527 – Zákonné sociálne náklady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563,00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538 – Ostatné dane a poplatky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221,09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548 – Ostatné náklady na prevádzkovú činnosť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3300,00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170BF4" w:rsidP="00170BF4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553 – Tvorba zákonných rezerv z prevádzkovej činnosti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4100,00 €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170BF4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562 - Úroky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170BF4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5866,72 €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170BF4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568 – Ostatné finančné náklady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093F8C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672,96 </w:t>
            </w:r>
            <w:r w:rsidR="004C3FD6"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093F8C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591 – Splatná daň z príjmov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093F8C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0,22 €</w:t>
            </w:r>
          </w:p>
        </w:tc>
      </w:tr>
      <w:tr w:rsidR="00F35C63">
        <w:trPr>
          <w:gridAfter w:val="1"/>
          <w:wAfter w:w="172" w:type="dxa"/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b/>
                <w:bCs/>
                <w:color w:val="000000"/>
                <w:lang w:val="sk-SK"/>
              </w:rPr>
            </w:pPr>
            <w:r>
              <w:rPr>
                <w:rFonts w:ascii="Tahoma" w:hAnsi="Tahoma" w:cs="Tahoma"/>
                <w:b/>
                <w:bCs/>
                <w:color w:val="000000"/>
                <w:lang w:val="sk-SK"/>
              </w:rPr>
              <w:t>Náklady spolu:</w:t>
            </w:r>
          </w:p>
        </w:tc>
        <w:tc>
          <w:tcPr>
            <w:tcW w:w="303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4C3FD6" w:rsidP="00093F8C">
            <w:pPr>
              <w:snapToGrid w:val="0"/>
              <w:jc w:val="right"/>
              <w:rPr>
                <w:rFonts w:ascii="Tahoma" w:hAnsi="Tahoma" w:cs="Tahoma"/>
                <w:b/>
                <w:bCs/>
                <w:color w:val="000000"/>
                <w:lang w:val="sk-SK"/>
              </w:rPr>
            </w:pPr>
            <w:r>
              <w:rPr>
                <w:rFonts w:ascii="Tahoma" w:hAnsi="Tahoma" w:cs="Tahoma"/>
                <w:b/>
                <w:bCs/>
                <w:color w:val="000000"/>
                <w:lang w:val="sk-SK"/>
              </w:rPr>
              <w:t>14</w:t>
            </w:r>
            <w:r w:rsidR="00093F8C">
              <w:rPr>
                <w:rFonts w:ascii="Tahoma" w:hAnsi="Tahoma" w:cs="Tahoma"/>
                <w:b/>
                <w:bCs/>
                <w:color w:val="000000"/>
                <w:lang w:val="sk-SK"/>
              </w:rPr>
              <w:t>8883,95</w:t>
            </w:r>
            <w:r>
              <w:rPr>
                <w:rFonts w:ascii="Tahoma" w:hAnsi="Tahoma" w:cs="Tahoma"/>
                <w:b/>
                <w:bCs/>
                <w:color w:val="000000"/>
                <w:lang w:val="sk-SK"/>
              </w:rPr>
              <w:t xml:space="preserve"> €</w:t>
            </w:r>
          </w:p>
        </w:tc>
      </w:tr>
      <w:tr w:rsidR="00F35C63">
        <w:trPr>
          <w:gridAfter w:val="2"/>
          <w:wAfter w:w="192" w:type="dxa"/>
          <w:trHeight w:val="342"/>
        </w:trPr>
        <w:tc>
          <w:tcPr>
            <w:tcW w:w="6680" w:type="dxa"/>
          </w:tcPr>
          <w:p w:rsidR="00F35C63" w:rsidRDefault="00F35C63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268" w:type="dxa"/>
            <w:vAlign w:val="bottom"/>
          </w:tcPr>
          <w:p w:rsidR="00F35C63" w:rsidRDefault="00F35C63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lang w:val="sk-SK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lang w:val="sk-SK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lang w:val="sk-SK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lang w:val="sk-SK"/>
              </w:rPr>
            </w:pPr>
          </w:p>
        </w:tc>
      </w:tr>
      <w:tr w:rsidR="00F35C63">
        <w:trPr>
          <w:gridAfter w:val="2"/>
          <w:wAfter w:w="192" w:type="dxa"/>
          <w:trHeight w:val="342"/>
        </w:trPr>
        <w:tc>
          <w:tcPr>
            <w:tcW w:w="6680" w:type="dxa"/>
            <w:vAlign w:val="bottom"/>
          </w:tcPr>
          <w:p w:rsidR="00F35C63" w:rsidRDefault="004C3FD6">
            <w:pPr>
              <w:snapToGrid w:val="0"/>
              <w:rPr>
                <w:rFonts w:ascii="Tahoma" w:hAnsi="Tahoma" w:cs="Tahoma"/>
                <w:b/>
                <w:bCs/>
                <w:color w:val="000000"/>
                <w:lang w:val="sk-SK"/>
              </w:rPr>
            </w:pPr>
            <w:r>
              <w:rPr>
                <w:rFonts w:ascii="Tahoma" w:hAnsi="Tahoma" w:cs="Tahoma"/>
                <w:b/>
                <w:bCs/>
                <w:color w:val="000000"/>
                <w:lang w:val="sk-SK"/>
              </w:rPr>
              <w:t>Výnosy:</w:t>
            </w:r>
          </w:p>
        </w:tc>
        <w:tc>
          <w:tcPr>
            <w:tcW w:w="2268" w:type="dxa"/>
            <w:vAlign w:val="bottom"/>
          </w:tcPr>
          <w:p w:rsidR="00F35C63" w:rsidRDefault="00F35C63">
            <w:pPr>
              <w:snapToGrid w:val="0"/>
              <w:rPr>
                <w:rFonts w:ascii="Calibri" w:hAnsi="Calibri"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</w:tr>
      <w:tr w:rsidR="00F35C63">
        <w:trPr>
          <w:gridAfter w:val="2"/>
          <w:wAfter w:w="192" w:type="dxa"/>
          <w:trHeight w:val="342"/>
        </w:trPr>
        <w:tc>
          <w:tcPr>
            <w:tcW w:w="6680" w:type="dxa"/>
            <w:vAlign w:val="bottom"/>
          </w:tcPr>
          <w:p w:rsidR="00F35C63" w:rsidRDefault="00F35C63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vAlign w:val="bottom"/>
          </w:tcPr>
          <w:p w:rsidR="00F35C63" w:rsidRDefault="00F35C63">
            <w:pPr>
              <w:snapToGrid w:val="0"/>
              <w:rPr>
                <w:rFonts w:ascii="Calibri" w:hAnsi="Calibri"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40" w:type="dxa"/>
            <w:tcMar>
              <w:left w:w="0" w:type="dxa"/>
              <w:right w:w="0" w:type="dxa"/>
            </w:tcMar>
          </w:tcPr>
          <w:p w:rsidR="00F35C63" w:rsidRDefault="00F35C63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36" w:type="dxa"/>
          </w:tcPr>
          <w:p w:rsidR="00F35C63" w:rsidRDefault="00F35C63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</w:p>
        </w:tc>
      </w:tr>
      <w:tr w:rsidR="00F35C63">
        <w:trPr>
          <w:trHeight w:val="342"/>
        </w:trPr>
        <w:tc>
          <w:tcPr>
            <w:tcW w:w="6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35C63" w:rsidRDefault="00AA7A7D" w:rsidP="00093F8C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602 – Tržby z predaja služieb</w:t>
            </w:r>
          </w:p>
        </w:tc>
        <w:tc>
          <w:tcPr>
            <w:tcW w:w="320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AA7A7D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4910,56 €</w:t>
            </w:r>
          </w:p>
        </w:tc>
      </w:tr>
      <w:tr w:rsidR="00093F8C" w:rsidTr="00320388">
        <w:trPr>
          <w:trHeight w:val="342"/>
        </w:trPr>
        <w:tc>
          <w:tcPr>
            <w:tcW w:w="6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3F8C" w:rsidRDefault="00093F8C" w:rsidP="00320388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632 – Daňové výnosy samosprávy</w:t>
            </w:r>
          </w:p>
        </w:tc>
        <w:tc>
          <w:tcPr>
            <w:tcW w:w="320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93F8C" w:rsidRDefault="00093F8C" w:rsidP="00320388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115312,32 €</w:t>
            </w:r>
          </w:p>
        </w:tc>
      </w:tr>
      <w:tr w:rsidR="00093F8C" w:rsidTr="00320388">
        <w:trPr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093F8C" w:rsidRDefault="00093F8C" w:rsidP="00320388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648 – Ostatné výnosy z prevádzkovej činnosti</w:t>
            </w:r>
          </w:p>
        </w:tc>
        <w:tc>
          <w:tcPr>
            <w:tcW w:w="320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93F8C" w:rsidRDefault="00093F8C" w:rsidP="00320388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3611,65 €</w:t>
            </w:r>
          </w:p>
        </w:tc>
      </w:tr>
      <w:tr w:rsidR="00F35C63">
        <w:trPr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AA7A7D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653 – Zúčtovanie ostatných rezerv z prevádzkovej činnosti</w:t>
            </w:r>
          </w:p>
        </w:tc>
        <w:tc>
          <w:tcPr>
            <w:tcW w:w="320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AA7A7D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4200,00 €</w:t>
            </w:r>
          </w:p>
        </w:tc>
      </w:tr>
      <w:tr w:rsidR="00093F8C" w:rsidTr="00320388">
        <w:trPr>
          <w:trHeight w:val="342"/>
        </w:trPr>
        <w:tc>
          <w:tcPr>
            <w:tcW w:w="6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3F8C" w:rsidRDefault="00AA7A7D" w:rsidP="00320388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662 – Úroky</w:t>
            </w:r>
          </w:p>
        </w:tc>
        <w:tc>
          <w:tcPr>
            <w:tcW w:w="320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93F8C" w:rsidRDefault="00AA7A7D" w:rsidP="00320388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1,72 €</w:t>
            </w:r>
          </w:p>
        </w:tc>
      </w:tr>
      <w:tr w:rsidR="00F35C63">
        <w:trPr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AA7A7D" w:rsidP="00AA7A7D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693 – Výnosy samosprávy z bežných transferov ŠR a od iných subjektov verejnej správy</w:t>
            </w:r>
          </w:p>
        </w:tc>
        <w:tc>
          <w:tcPr>
            <w:tcW w:w="320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AA7A7D" w:rsidP="00AA7A7D">
            <w:pPr>
              <w:snapToGrid w:val="0"/>
              <w:jc w:val="center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                          11493,23 €</w:t>
            </w:r>
          </w:p>
        </w:tc>
      </w:tr>
      <w:tr w:rsidR="00F35C63">
        <w:trPr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AA7A7D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694 – Výnosy samosprávy z kapitálových transferov ŠR</w:t>
            </w:r>
          </w:p>
        </w:tc>
        <w:tc>
          <w:tcPr>
            <w:tcW w:w="320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AA7A7D">
            <w:pPr>
              <w:snapToGrid w:val="0"/>
              <w:jc w:val="center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 xml:space="preserve">                             5933,09 €</w:t>
            </w:r>
          </w:p>
        </w:tc>
      </w:tr>
      <w:tr w:rsidR="00F35C63">
        <w:trPr>
          <w:trHeight w:val="342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AA7A7D">
            <w:pPr>
              <w:snapToGrid w:val="0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696 – Výnosy samosprávy z kapitálových transferov od Európskej únie</w:t>
            </w:r>
          </w:p>
        </w:tc>
        <w:tc>
          <w:tcPr>
            <w:tcW w:w="320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AA7A7D">
            <w:pPr>
              <w:snapToGrid w:val="0"/>
              <w:jc w:val="right"/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color w:val="000000"/>
                <w:sz w:val="22"/>
                <w:szCs w:val="22"/>
                <w:lang w:val="sk-SK"/>
              </w:rPr>
              <w:t>6907,44 €</w:t>
            </w:r>
          </w:p>
        </w:tc>
      </w:tr>
      <w:tr w:rsidR="00F35C63">
        <w:trPr>
          <w:trHeight w:val="300"/>
        </w:trPr>
        <w:tc>
          <w:tcPr>
            <w:tcW w:w="6680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>
            <w:pPr>
              <w:snapToGrid w:val="0"/>
              <w:rPr>
                <w:rFonts w:ascii="Tahoma" w:hAnsi="Tahoma" w:cs="Tahoma"/>
                <w:b/>
                <w:bCs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22"/>
                <w:szCs w:val="22"/>
                <w:lang w:val="sk-SK"/>
              </w:rPr>
              <w:t>Výnosy spolu :</w:t>
            </w:r>
          </w:p>
        </w:tc>
        <w:tc>
          <w:tcPr>
            <w:tcW w:w="3208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5C63" w:rsidRDefault="00AA7A7D">
            <w:pPr>
              <w:snapToGrid w:val="0"/>
              <w:jc w:val="right"/>
              <w:rPr>
                <w:rFonts w:ascii="Tahoma" w:hAnsi="Tahoma" w:cs="Tahoma"/>
                <w:b/>
                <w:bCs/>
                <w:color w:val="000000"/>
                <w:sz w:val="22"/>
                <w:szCs w:val="22"/>
                <w:lang w:val="sk-SK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22"/>
                <w:szCs w:val="22"/>
                <w:lang w:val="sk-SK"/>
              </w:rPr>
              <w:t>152370,01</w:t>
            </w:r>
            <w:r w:rsidR="004C3FD6">
              <w:rPr>
                <w:rFonts w:ascii="Tahoma" w:hAnsi="Tahoma" w:cs="Tahoma"/>
                <w:b/>
                <w:bCs/>
                <w:color w:val="000000"/>
                <w:sz w:val="22"/>
                <w:szCs w:val="22"/>
                <w:lang w:val="sk-SK"/>
              </w:rPr>
              <w:t xml:space="preserve"> €</w:t>
            </w:r>
          </w:p>
        </w:tc>
      </w:tr>
    </w:tbl>
    <w:p w:rsidR="00F35C63" w:rsidRDefault="00F35C63"/>
    <w:p w:rsidR="00F35C63" w:rsidRDefault="004C3FD6">
      <w:pPr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b/>
          <w:bCs/>
          <w:lang w:val="sk-SK"/>
        </w:rPr>
        <w:t>Výsledok hospodárenia</w:t>
      </w:r>
    </w:p>
    <w:p w:rsidR="00F35C63" w:rsidRDefault="00F35C63">
      <w:pPr>
        <w:rPr>
          <w:rFonts w:ascii="Tahoma" w:hAnsi="Tahoma" w:cs="Tahoma"/>
          <w:b/>
          <w:bCs/>
          <w:lang w:val="sk-SK"/>
        </w:rPr>
      </w:pPr>
    </w:p>
    <w:p w:rsidR="00F35C63" w:rsidRDefault="004C3FD6">
      <w:pPr>
        <w:pStyle w:val="Pta"/>
        <w:tabs>
          <w:tab w:val="clear" w:pos="4536"/>
          <w:tab w:val="clear" w:pos="9072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Účtové skupiny triedy 6 – Výnosy:</w:t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  <w:t xml:space="preserve"> 1</w:t>
      </w:r>
      <w:r>
        <w:rPr>
          <w:rFonts w:ascii="Tahoma" w:hAnsi="Tahoma" w:cs="Tahoma"/>
          <w:bCs/>
          <w:lang w:val="sk-SK"/>
        </w:rPr>
        <w:t>5</w:t>
      </w:r>
      <w:r w:rsidR="000678AE">
        <w:rPr>
          <w:rFonts w:ascii="Tahoma" w:hAnsi="Tahoma" w:cs="Tahoma"/>
          <w:bCs/>
          <w:lang w:val="sk-SK"/>
        </w:rPr>
        <w:t>2</w:t>
      </w:r>
      <w:r>
        <w:rPr>
          <w:rFonts w:ascii="Tahoma" w:hAnsi="Tahoma" w:cs="Tahoma"/>
          <w:bCs/>
          <w:lang w:val="sk-SK"/>
        </w:rPr>
        <w:t xml:space="preserve"> </w:t>
      </w:r>
      <w:r w:rsidR="000678AE">
        <w:rPr>
          <w:rFonts w:ascii="Tahoma" w:hAnsi="Tahoma" w:cs="Tahoma"/>
          <w:bCs/>
          <w:lang w:val="sk-SK"/>
        </w:rPr>
        <w:t>370</w:t>
      </w:r>
      <w:r>
        <w:rPr>
          <w:rFonts w:ascii="Tahoma" w:hAnsi="Tahoma" w:cs="Tahoma"/>
          <w:lang w:val="sk-SK"/>
        </w:rPr>
        <w:t>,0</w:t>
      </w:r>
      <w:r w:rsidR="000678AE">
        <w:rPr>
          <w:rFonts w:ascii="Tahoma" w:hAnsi="Tahoma" w:cs="Tahoma"/>
          <w:lang w:val="sk-SK"/>
        </w:rPr>
        <w:t>1</w:t>
      </w:r>
      <w:r>
        <w:rPr>
          <w:rFonts w:ascii="Tahoma" w:hAnsi="Tahoma" w:cs="Tahoma"/>
          <w:lang w:val="sk-SK"/>
        </w:rPr>
        <w:t xml:space="preserve"> EUR</w:t>
      </w:r>
    </w:p>
    <w:p w:rsidR="00F35C63" w:rsidRDefault="004C3FD6">
      <w:pPr>
        <w:pStyle w:val="Pta"/>
        <w:tabs>
          <w:tab w:val="clear" w:pos="4536"/>
          <w:tab w:val="clear" w:pos="9072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Účtové skupiny triedy 5 – Náklady:</w:t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  <w:t xml:space="preserve"> 14</w:t>
      </w:r>
      <w:r w:rsidR="000678AE">
        <w:rPr>
          <w:rFonts w:ascii="Tahoma" w:hAnsi="Tahoma" w:cs="Tahoma"/>
          <w:lang w:val="sk-SK"/>
        </w:rPr>
        <w:t>8</w:t>
      </w:r>
      <w:r>
        <w:rPr>
          <w:rFonts w:ascii="Tahoma" w:hAnsi="Tahoma" w:cs="Tahoma"/>
          <w:bCs/>
          <w:lang w:val="sk-SK"/>
        </w:rPr>
        <w:t xml:space="preserve"> </w:t>
      </w:r>
      <w:r w:rsidR="000678AE">
        <w:rPr>
          <w:rFonts w:ascii="Tahoma" w:hAnsi="Tahoma" w:cs="Tahoma"/>
          <w:bCs/>
          <w:lang w:val="sk-SK"/>
        </w:rPr>
        <w:t>883</w:t>
      </w:r>
      <w:r>
        <w:rPr>
          <w:rFonts w:ascii="Tahoma" w:hAnsi="Tahoma" w:cs="Tahoma"/>
          <w:lang w:val="sk-SK"/>
        </w:rPr>
        <w:t>,</w:t>
      </w:r>
      <w:r w:rsidR="000678AE">
        <w:rPr>
          <w:rFonts w:ascii="Tahoma" w:hAnsi="Tahoma" w:cs="Tahoma"/>
          <w:lang w:val="sk-SK"/>
        </w:rPr>
        <w:t>95</w:t>
      </w:r>
      <w:r>
        <w:rPr>
          <w:rFonts w:ascii="Tahoma" w:hAnsi="Tahoma" w:cs="Tahoma"/>
          <w:lang w:val="sk-SK"/>
        </w:rPr>
        <w:t xml:space="preserve"> EUR </w:t>
      </w:r>
    </w:p>
    <w:p w:rsidR="00F35C63" w:rsidRDefault="004C3FD6">
      <w:pPr>
        <w:pStyle w:val="Pta"/>
        <w:tabs>
          <w:tab w:val="clear" w:pos="4536"/>
          <w:tab w:val="clear" w:pos="9072"/>
        </w:tabs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b/>
          <w:bCs/>
          <w:lang w:val="sk-SK"/>
        </w:rPr>
        <w:t xml:space="preserve">                                                                                                    </w:t>
      </w:r>
    </w:p>
    <w:p w:rsidR="00F35C63" w:rsidRDefault="004C3FD6">
      <w:pPr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b/>
          <w:bCs/>
          <w:lang w:val="sk-SK"/>
        </w:rPr>
        <w:t xml:space="preserve">Výsledok hospodárenia  - zisk:               </w:t>
      </w:r>
      <w:r>
        <w:rPr>
          <w:rFonts w:ascii="Tahoma" w:hAnsi="Tahoma" w:cs="Tahoma"/>
          <w:b/>
          <w:bCs/>
          <w:lang w:val="sk-SK"/>
        </w:rPr>
        <w:tab/>
        <w:t xml:space="preserve">                           </w:t>
      </w:r>
      <w:r w:rsidR="000678AE">
        <w:rPr>
          <w:rFonts w:ascii="Tahoma" w:hAnsi="Tahoma" w:cs="Tahoma"/>
          <w:b/>
          <w:bCs/>
          <w:lang w:val="sk-SK"/>
        </w:rPr>
        <w:t>3 </w:t>
      </w:r>
      <w:r>
        <w:rPr>
          <w:rFonts w:ascii="Tahoma" w:hAnsi="Tahoma" w:cs="Tahoma"/>
          <w:b/>
          <w:bCs/>
          <w:lang w:val="sk-SK"/>
        </w:rPr>
        <w:t>48</w:t>
      </w:r>
      <w:r w:rsidR="000678AE">
        <w:rPr>
          <w:rFonts w:ascii="Tahoma" w:hAnsi="Tahoma" w:cs="Tahoma"/>
          <w:b/>
          <w:bCs/>
          <w:lang w:val="sk-SK"/>
        </w:rPr>
        <w:t>6,06</w:t>
      </w:r>
      <w:r>
        <w:rPr>
          <w:rFonts w:ascii="Tahoma" w:hAnsi="Tahoma" w:cs="Tahoma"/>
          <w:b/>
          <w:bCs/>
          <w:lang w:val="sk-SK"/>
        </w:rPr>
        <w:t xml:space="preserve"> EUR</w:t>
      </w:r>
    </w:p>
    <w:p w:rsidR="00F35C63" w:rsidRDefault="004C3FD6">
      <w:pPr>
        <w:rPr>
          <w:rFonts w:ascii="Tahoma" w:hAnsi="Tahoma" w:cs="Tahoma"/>
          <w:u w:val="single"/>
          <w:lang w:val="sk-SK"/>
        </w:rPr>
      </w:pPr>
      <w:r>
        <w:rPr>
          <w:rFonts w:ascii="Tahoma" w:hAnsi="Tahoma" w:cs="Tahoma"/>
          <w:u w:val="single"/>
          <w:lang w:val="sk-SK"/>
        </w:rPr>
        <w:t>Vysporiadanie výsledku hospodárenia – zisku</w:t>
      </w:r>
    </w:p>
    <w:p w:rsidR="00F35C63" w:rsidRPr="00753C13" w:rsidRDefault="004C3FD6" w:rsidP="00753C13">
      <w:pPr>
        <w:pStyle w:val="Odsekzoznamu"/>
        <w:numPr>
          <w:ilvl w:val="0"/>
          <w:numId w:val="1"/>
        </w:numPr>
        <w:jc w:val="both"/>
        <w:rPr>
          <w:rFonts w:ascii="Tahoma" w:hAnsi="Tahoma" w:cs="Tahoma"/>
          <w:lang w:val="sk-SK"/>
        </w:rPr>
      </w:pPr>
      <w:r w:rsidRPr="00753C13">
        <w:rPr>
          <w:rFonts w:ascii="Tahoma" w:hAnsi="Tahoma" w:cs="Tahoma"/>
          <w:lang w:val="sk-SK"/>
        </w:rPr>
        <w:t xml:space="preserve">100 % výsledku hospodárenia obce, t.j. čiastku </w:t>
      </w:r>
      <w:r w:rsidR="000678AE" w:rsidRPr="00753C13">
        <w:rPr>
          <w:rFonts w:ascii="Tahoma" w:hAnsi="Tahoma" w:cs="Tahoma"/>
          <w:lang w:val="sk-SK"/>
        </w:rPr>
        <w:t>3 486,06</w:t>
      </w:r>
      <w:r w:rsidRPr="00753C13">
        <w:rPr>
          <w:rFonts w:ascii="Tahoma" w:hAnsi="Tahoma" w:cs="Tahoma"/>
          <w:lang w:val="sk-SK"/>
        </w:rPr>
        <w:t xml:space="preserve"> € sa zúčtuje v prospech účtu  428 – Nevysporiadaný výsledok hospodárenia minulých rokov.</w:t>
      </w:r>
    </w:p>
    <w:p w:rsidR="00AB6CDE" w:rsidRDefault="00AB6CDE" w:rsidP="00753C13">
      <w:pPr>
        <w:rPr>
          <w:rFonts w:ascii="Tahoma" w:hAnsi="Tahoma" w:cs="Tahoma"/>
          <w:b/>
          <w:bCs/>
          <w:sz w:val="28"/>
          <w:lang w:val="sk-SK"/>
        </w:rPr>
      </w:pPr>
    </w:p>
    <w:p w:rsidR="00F35C63" w:rsidRDefault="004C3FD6">
      <w:pPr>
        <w:jc w:val="center"/>
        <w:rPr>
          <w:rFonts w:ascii="Tahoma" w:hAnsi="Tahoma" w:cs="Tahoma"/>
          <w:b/>
          <w:bCs/>
          <w:sz w:val="28"/>
          <w:u w:val="single"/>
          <w:lang w:val="sk-SK"/>
        </w:rPr>
      </w:pPr>
      <w:r>
        <w:rPr>
          <w:rFonts w:ascii="Tahoma" w:hAnsi="Tahoma" w:cs="Tahoma"/>
          <w:b/>
          <w:bCs/>
          <w:sz w:val="28"/>
          <w:lang w:val="sk-SK"/>
        </w:rPr>
        <w:lastRenderedPageBreak/>
        <w:t xml:space="preserve">IV. </w:t>
      </w:r>
      <w:r>
        <w:rPr>
          <w:rFonts w:ascii="Tahoma" w:hAnsi="Tahoma" w:cs="Tahoma"/>
          <w:b/>
          <w:bCs/>
          <w:sz w:val="28"/>
          <w:u w:val="single"/>
          <w:lang w:val="sk-SK"/>
        </w:rPr>
        <w:t>Stav finančných prostriedkov na peňažných účtoch obce, stav pohľadávok a záväzkov, vlastné príjmy</w:t>
      </w:r>
    </w:p>
    <w:p w:rsidR="00F35C63" w:rsidRDefault="00F35C63">
      <w:pPr>
        <w:rPr>
          <w:rFonts w:ascii="Tahoma" w:hAnsi="Tahoma" w:cs="Tahoma"/>
          <w:b/>
          <w:bCs/>
          <w:u w:val="single"/>
          <w:lang w:val="sk-SK"/>
        </w:rPr>
      </w:pPr>
    </w:p>
    <w:p w:rsidR="00F35C63" w:rsidRDefault="004C3FD6">
      <w:pPr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b/>
          <w:bCs/>
          <w:lang w:val="sk-SK"/>
        </w:rPr>
        <w:tab/>
      </w:r>
      <w:r>
        <w:rPr>
          <w:rFonts w:ascii="Tahoma" w:hAnsi="Tahoma" w:cs="Tahoma"/>
          <w:b/>
          <w:bCs/>
          <w:lang w:val="sk-SK"/>
        </w:rPr>
        <w:tab/>
      </w:r>
    </w:p>
    <w:tbl>
      <w:tblPr>
        <w:tblW w:w="9468" w:type="dxa"/>
        <w:tblInd w:w="-90" w:type="dxa"/>
        <w:tblLayout w:type="fixed"/>
        <w:tblLook w:val="0000"/>
      </w:tblPr>
      <w:tblGrid>
        <w:gridCol w:w="5211"/>
        <w:gridCol w:w="2127"/>
        <w:gridCol w:w="2130"/>
      </w:tblGrid>
      <w:tr w:rsidR="00F35C63" w:rsidTr="009F011E"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4C3FD6">
            <w:pPr>
              <w:snapToGrid w:val="0"/>
              <w:jc w:val="center"/>
              <w:rPr>
                <w:rFonts w:ascii="Tahoma" w:hAnsi="Tahoma" w:cs="Tahoma"/>
                <w:b/>
                <w:bCs/>
                <w:lang w:val="sk-SK"/>
              </w:rPr>
            </w:pPr>
            <w:r>
              <w:rPr>
                <w:rFonts w:ascii="Tahoma" w:hAnsi="Tahoma" w:cs="Tahoma"/>
                <w:b/>
                <w:bCs/>
                <w:lang w:val="sk-SK"/>
              </w:rPr>
              <w:t>BANKOVÉ ÚČTY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35C63" w:rsidRDefault="004C3FD6" w:rsidP="000678AE">
            <w:pPr>
              <w:snapToGrid w:val="0"/>
              <w:jc w:val="center"/>
              <w:rPr>
                <w:rFonts w:ascii="Tahoma" w:hAnsi="Tahoma" w:cs="Tahoma"/>
                <w:b/>
                <w:bCs/>
                <w:lang w:val="sk-SK"/>
              </w:rPr>
            </w:pPr>
            <w:r>
              <w:rPr>
                <w:rFonts w:ascii="Tahoma" w:hAnsi="Tahoma" w:cs="Tahoma"/>
                <w:b/>
                <w:bCs/>
                <w:lang w:val="sk-SK"/>
              </w:rPr>
              <w:t>Počiatočný stav k 1.1.201</w:t>
            </w:r>
            <w:r w:rsidR="000678AE">
              <w:rPr>
                <w:rFonts w:ascii="Tahoma" w:hAnsi="Tahoma" w:cs="Tahoma"/>
                <w:b/>
                <w:bCs/>
                <w:lang w:val="sk-SK"/>
              </w:rPr>
              <w:t>3</w:t>
            </w:r>
            <w:r>
              <w:rPr>
                <w:rFonts w:ascii="Tahoma" w:hAnsi="Tahoma" w:cs="Tahoma"/>
                <w:b/>
                <w:bCs/>
                <w:lang w:val="sk-SK"/>
              </w:rPr>
              <w:t xml:space="preserve">       v EUR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C63" w:rsidRDefault="004C3FD6" w:rsidP="000678AE">
            <w:pPr>
              <w:snapToGrid w:val="0"/>
              <w:jc w:val="center"/>
              <w:rPr>
                <w:rFonts w:ascii="Tahoma" w:hAnsi="Tahoma" w:cs="Tahoma"/>
                <w:b/>
                <w:bCs/>
                <w:lang w:val="sk-SK"/>
              </w:rPr>
            </w:pPr>
            <w:r>
              <w:rPr>
                <w:rFonts w:ascii="Tahoma" w:hAnsi="Tahoma" w:cs="Tahoma"/>
                <w:b/>
                <w:bCs/>
                <w:lang w:val="sk-SK"/>
              </w:rPr>
              <w:t>Konečný stav k 31.12.201</w:t>
            </w:r>
            <w:r w:rsidR="000678AE">
              <w:rPr>
                <w:rFonts w:ascii="Tahoma" w:hAnsi="Tahoma" w:cs="Tahoma"/>
                <w:b/>
                <w:bCs/>
                <w:lang w:val="sk-SK"/>
              </w:rPr>
              <w:t>3</w:t>
            </w:r>
            <w:r>
              <w:rPr>
                <w:rFonts w:ascii="Tahoma" w:hAnsi="Tahoma" w:cs="Tahoma"/>
                <w:b/>
                <w:bCs/>
                <w:lang w:val="sk-SK"/>
              </w:rPr>
              <w:t xml:space="preserve"> v EUR</w:t>
            </w:r>
          </w:p>
        </w:tc>
      </w:tr>
      <w:tr w:rsidR="00F35C63" w:rsidTr="009F011E">
        <w:tc>
          <w:tcPr>
            <w:tcW w:w="5211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 w:rsidP="000678AE">
            <w:pPr>
              <w:snapToGrid w:val="0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Účet OCU   – č.ú. 42</w:t>
            </w:r>
            <w:r w:rsidR="000678AE">
              <w:rPr>
                <w:rFonts w:ascii="Tahoma" w:hAnsi="Tahoma" w:cs="Tahoma"/>
                <w:bCs/>
                <w:lang w:val="sk-SK"/>
              </w:rPr>
              <w:t>54132001</w:t>
            </w:r>
            <w:r>
              <w:rPr>
                <w:rFonts w:ascii="Tahoma" w:hAnsi="Tahoma" w:cs="Tahoma"/>
                <w:bCs/>
                <w:lang w:val="sk-SK"/>
              </w:rPr>
              <w:t>/5600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 w:rsidP="000678AE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5</w:t>
            </w:r>
            <w:r w:rsidR="000678AE">
              <w:rPr>
                <w:rFonts w:ascii="Tahoma" w:hAnsi="Tahoma" w:cs="Tahoma"/>
                <w:bCs/>
                <w:lang w:val="sk-SK"/>
              </w:rPr>
              <w:t> 611,00</w:t>
            </w:r>
          </w:p>
        </w:tc>
        <w:tc>
          <w:tcPr>
            <w:tcW w:w="21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C63" w:rsidRDefault="000678AE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231,28</w:t>
            </w:r>
          </w:p>
        </w:tc>
      </w:tr>
      <w:tr w:rsidR="00F35C63" w:rsidTr="009F011E">
        <w:tc>
          <w:tcPr>
            <w:tcW w:w="5211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 w:rsidP="000678AE">
            <w:pPr>
              <w:pStyle w:val="Index"/>
              <w:suppressLineNumbers w:val="0"/>
              <w:snapToGrid w:val="0"/>
              <w:rPr>
                <w:rFonts w:ascii="Tahoma" w:hAnsi="Tahoma"/>
                <w:bCs/>
                <w:lang w:val="sk-SK"/>
              </w:rPr>
            </w:pPr>
            <w:r>
              <w:rPr>
                <w:rFonts w:ascii="Tahoma" w:hAnsi="Tahoma"/>
                <w:bCs/>
                <w:lang w:val="sk-SK"/>
              </w:rPr>
              <w:t>Účet OCU -   č.ú. 42</w:t>
            </w:r>
            <w:r w:rsidR="000678AE">
              <w:rPr>
                <w:rFonts w:ascii="Tahoma" w:hAnsi="Tahoma"/>
                <w:bCs/>
                <w:lang w:val="sk-SK"/>
              </w:rPr>
              <w:t>54136002</w:t>
            </w:r>
            <w:r>
              <w:rPr>
                <w:rFonts w:ascii="Tahoma" w:hAnsi="Tahoma"/>
                <w:bCs/>
                <w:lang w:val="sk-SK"/>
              </w:rPr>
              <w:t>/5600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0678AE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15,57</w:t>
            </w:r>
          </w:p>
        </w:tc>
        <w:tc>
          <w:tcPr>
            <w:tcW w:w="21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C63" w:rsidRDefault="000678AE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16,46</w:t>
            </w:r>
            <w:r w:rsidR="004C3FD6">
              <w:rPr>
                <w:rFonts w:ascii="Tahoma" w:hAnsi="Tahoma" w:cs="Tahoma"/>
                <w:bCs/>
                <w:lang w:val="sk-SK"/>
              </w:rPr>
              <w:t xml:space="preserve"> </w:t>
            </w:r>
          </w:p>
        </w:tc>
      </w:tr>
      <w:tr w:rsidR="00F35C63" w:rsidTr="009F011E">
        <w:tc>
          <w:tcPr>
            <w:tcW w:w="5211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 w:rsidP="004218A7">
            <w:pPr>
              <w:pStyle w:val="Index"/>
              <w:suppressLineNumbers w:val="0"/>
              <w:snapToGrid w:val="0"/>
              <w:rPr>
                <w:rFonts w:ascii="Tahoma" w:hAnsi="Tahoma"/>
                <w:bCs/>
                <w:lang w:val="sk-SK"/>
              </w:rPr>
            </w:pPr>
            <w:r>
              <w:rPr>
                <w:rFonts w:ascii="Tahoma" w:hAnsi="Tahoma"/>
                <w:bCs/>
                <w:lang w:val="sk-SK"/>
              </w:rPr>
              <w:t xml:space="preserve">Účet </w:t>
            </w:r>
            <w:r w:rsidR="004218A7">
              <w:rPr>
                <w:rFonts w:ascii="Tahoma" w:hAnsi="Tahoma"/>
                <w:bCs/>
                <w:lang w:val="sk-SK"/>
              </w:rPr>
              <w:t xml:space="preserve">OCU </w:t>
            </w:r>
            <w:r>
              <w:rPr>
                <w:rFonts w:ascii="Tahoma" w:hAnsi="Tahoma"/>
                <w:bCs/>
                <w:lang w:val="sk-SK"/>
              </w:rPr>
              <w:t xml:space="preserve"> – č.ú. 42</w:t>
            </w:r>
            <w:r w:rsidR="000678AE">
              <w:rPr>
                <w:rFonts w:ascii="Tahoma" w:hAnsi="Tahoma"/>
                <w:bCs/>
                <w:lang w:val="sk-SK"/>
              </w:rPr>
              <w:t>54</w:t>
            </w:r>
            <w:r w:rsidR="004218A7">
              <w:rPr>
                <w:rFonts w:ascii="Tahoma" w:hAnsi="Tahoma"/>
                <w:bCs/>
                <w:lang w:val="sk-SK"/>
              </w:rPr>
              <w:t>133004</w:t>
            </w:r>
            <w:r>
              <w:rPr>
                <w:rFonts w:ascii="Tahoma" w:hAnsi="Tahoma"/>
                <w:bCs/>
                <w:lang w:val="sk-SK"/>
              </w:rPr>
              <w:t>/5600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218A7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176,84</w:t>
            </w:r>
          </w:p>
        </w:tc>
        <w:tc>
          <w:tcPr>
            <w:tcW w:w="21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C63" w:rsidRDefault="004218A7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20,79</w:t>
            </w:r>
          </w:p>
        </w:tc>
      </w:tr>
      <w:tr w:rsidR="00F35C63" w:rsidTr="009F011E">
        <w:tc>
          <w:tcPr>
            <w:tcW w:w="5211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C3FD6" w:rsidP="004218A7">
            <w:pPr>
              <w:snapToGrid w:val="0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 xml:space="preserve">Účet </w:t>
            </w:r>
            <w:r w:rsidR="004218A7">
              <w:rPr>
                <w:rFonts w:ascii="Tahoma" w:hAnsi="Tahoma" w:cs="Tahoma"/>
                <w:bCs/>
                <w:lang w:val="sk-SK"/>
              </w:rPr>
              <w:t>MŠ</w:t>
            </w:r>
            <w:r>
              <w:rPr>
                <w:rFonts w:ascii="Tahoma" w:hAnsi="Tahoma" w:cs="Tahoma"/>
                <w:bCs/>
                <w:lang w:val="sk-SK"/>
              </w:rPr>
              <w:t xml:space="preserve">    -  č.ú. 42</w:t>
            </w:r>
            <w:r w:rsidR="004218A7">
              <w:rPr>
                <w:rFonts w:ascii="Tahoma" w:hAnsi="Tahoma" w:cs="Tahoma"/>
                <w:bCs/>
                <w:lang w:val="sk-SK"/>
              </w:rPr>
              <w:t>54137005</w:t>
            </w:r>
            <w:r>
              <w:rPr>
                <w:rFonts w:ascii="Tahoma" w:hAnsi="Tahoma" w:cs="Tahoma"/>
                <w:bCs/>
                <w:lang w:val="sk-SK"/>
              </w:rPr>
              <w:t>/5600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</w:tcPr>
          <w:p w:rsidR="00F35C63" w:rsidRDefault="004218A7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6,39</w:t>
            </w:r>
          </w:p>
        </w:tc>
        <w:tc>
          <w:tcPr>
            <w:tcW w:w="21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5C63" w:rsidRDefault="004218A7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112,99</w:t>
            </w:r>
          </w:p>
        </w:tc>
      </w:tr>
      <w:tr w:rsidR="004218A7" w:rsidTr="009F011E">
        <w:tc>
          <w:tcPr>
            <w:tcW w:w="5211" w:type="dxa"/>
            <w:tcBorders>
              <w:left w:val="single" w:sz="4" w:space="0" w:color="000000"/>
              <w:bottom w:val="single" w:sz="4" w:space="0" w:color="000000"/>
            </w:tcBorders>
          </w:tcPr>
          <w:p w:rsidR="004218A7" w:rsidRPr="004218A7" w:rsidRDefault="004218A7">
            <w:pPr>
              <w:snapToGrid w:val="0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Účet OCU   - č.ú. 4254131009/5600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</w:tcPr>
          <w:p w:rsidR="004218A7" w:rsidRPr="004218A7" w:rsidRDefault="004218A7" w:rsidP="004218A7">
            <w:pPr>
              <w:snapToGrid w:val="0"/>
              <w:jc w:val="center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 xml:space="preserve">           -21337,83</w:t>
            </w:r>
          </w:p>
        </w:tc>
        <w:tc>
          <w:tcPr>
            <w:tcW w:w="21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18A7" w:rsidRPr="004218A7" w:rsidRDefault="004218A7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 w:rsidRPr="004218A7">
              <w:rPr>
                <w:rFonts w:ascii="Tahoma" w:hAnsi="Tahoma" w:cs="Tahoma"/>
                <w:bCs/>
                <w:lang w:val="sk-SK"/>
              </w:rPr>
              <w:t>-20 137,83</w:t>
            </w:r>
          </w:p>
        </w:tc>
      </w:tr>
      <w:tr w:rsidR="004218A7" w:rsidRPr="004218A7" w:rsidTr="009F011E">
        <w:tc>
          <w:tcPr>
            <w:tcW w:w="5211" w:type="dxa"/>
            <w:tcBorders>
              <w:left w:val="single" w:sz="4" w:space="0" w:color="000000"/>
              <w:bottom w:val="single" w:sz="4" w:space="0" w:color="000000"/>
            </w:tcBorders>
          </w:tcPr>
          <w:p w:rsidR="004218A7" w:rsidRPr="004218A7" w:rsidRDefault="004218A7">
            <w:pPr>
              <w:snapToGrid w:val="0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 xml:space="preserve">Účet OCU -   č.ú. 25124552/0200 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</w:tcPr>
          <w:p w:rsidR="004218A7" w:rsidRPr="004218A7" w:rsidRDefault="004218A7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893,76</w:t>
            </w:r>
          </w:p>
        </w:tc>
        <w:tc>
          <w:tcPr>
            <w:tcW w:w="21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18A7" w:rsidRPr="004218A7" w:rsidRDefault="004218A7">
            <w:pPr>
              <w:snapToGrid w:val="0"/>
              <w:jc w:val="right"/>
              <w:rPr>
                <w:rFonts w:ascii="Tahoma" w:hAnsi="Tahoma" w:cs="Tahoma"/>
                <w:bCs/>
                <w:lang w:val="sk-SK"/>
              </w:rPr>
            </w:pPr>
            <w:r>
              <w:rPr>
                <w:rFonts w:ascii="Tahoma" w:hAnsi="Tahoma" w:cs="Tahoma"/>
                <w:bCs/>
                <w:lang w:val="sk-SK"/>
              </w:rPr>
              <w:t>1829,02</w:t>
            </w:r>
          </w:p>
        </w:tc>
      </w:tr>
    </w:tbl>
    <w:p w:rsidR="00F35C63" w:rsidRDefault="00F35C63"/>
    <w:p w:rsidR="00F35C63" w:rsidRDefault="00F35C63">
      <w:pPr>
        <w:rPr>
          <w:rFonts w:ascii="Tahoma" w:hAnsi="Tahoma" w:cs="Tahoma"/>
          <w:lang w:val="sk-SK"/>
        </w:rPr>
      </w:pPr>
    </w:p>
    <w:p w:rsidR="00DE43B0" w:rsidRDefault="004C3FD6">
      <w:pPr>
        <w:rPr>
          <w:rFonts w:ascii="Tahoma" w:hAnsi="Tahoma" w:cs="Tahoma"/>
          <w:b/>
          <w:bCs/>
          <w:sz w:val="28"/>
          <w:u w:val="single"/>
          <w:lang w:val="sk-SK"/>
        </w:rPr>
      </w:pPr>
      <w:r>
        <w:rPr>
          <w:rFonts w:ascii="Tahoma" w:hAnsi="Tahoma" w:cs="Tahoma"/>
          <w:b/>
          <w:bCs/>
          <w:sz w:val="28"/>
          <w:u w:val="single"/>
          <w:lang w:val="sk-SK"/>
        </w:rPr>
        <w:t>Stav pohľadávok k 31.12.201</w:t>
      </w:r>
      <w:r w:rsidR="000678AE">
        <w:rPr>
          <w:rFonts w:ascii="Tahoma" w:hAnsi="Tahoma" w:cs="Tahoma"/>
          <w:b/>
          <w:bCs/>
          <w:sz w:val="28"/>
          <w:u w:val="single"/>
          <w:lang w:val="sk-SK"/>
        </w:rPr>
        <w:t>3</w:t>
      </w:r>
      <w:r>
        <w:rPr>
          <w:rFonts w:ascii="Tahoma" w:hAnsi="Tahoma" w:cs="Tahoma"/>
          <w:b/>
          <w:bCs/>
          <w:sz w:val="28"/>
          <w:u w:val="single"/>
          <w:lang w:val="sk-SK"/>
        </w:rPr>
        <w:t>:</w:t>
      </w:r>
    </w:p>
    <w:p w:rsidR="00DE43B0" w:rsidRDefault="00DE43B0">
      <w:pPr>
        <w:rPr>
          <w:rFonts w:ascii="Tahoma" w:hAnsi="Tahoma" w:cs="Tahoma"/>
          <w:b/>
          <w:bCs/>
          <w:sz w:val="28"/>
          <w:u w:val="single"/>
          <w:lang w:val="sk-SK"/>
        </w:rPr>
      </w:pPr>
    </w:p>
    <w:tbl>
      <w:tblPr>
        <w:tblW w:w="0" w:type="auto"/>
        <w:tblInd w:w="91" w:type="dxa"/>
        <w:tblLayout w:type="fixed"/>
        <w:tblLook w:val="0000"/>
      </w:tblPr>
      <w:tblGrid>
        <w:gridCol w:w="5687"/>
        <w:gridCol w:w="1985"/>
      </w:tblGrid>
      <w:tr w:rsidR="00F35C63">
        <w:trPr>
          <w:trHeight w:val="315"/>
        </w:trPr>
        <w:tc>
          <w:tcPr>
            <w:tcW w:w="5687" w:type="dxa"/>
            <w:vAlign w:val="bottom"/>
          </w:tcPr>
          <w:p w:rsidR="00F35C63" w:rsidRPr="00DE43B0" w:rsidRDefault="00DE43B0" w:rsidP="00DE43B0">
            <w:pPr>
              <w:pStyle w:val="Odsekzoznamu"/>
              <w:numPr>
                <w:ilvl w:val="0"/>
                <w:numId w:val="1"/>
              </w:numPr>
              <w:snapToGrid w:val="0"/>
              <w:rPr>
                <w:rFonts w:ascii="Tahoma" w:hAnsi="Tahoma" w:cs="Tahoma"/>
                <w:bCs/>
                <w:iCs/>
                <w:color w:val="000000"/>
                <w:lang w:val="en-US"/>
              </w:rPr>
            </w:pPr>
            <w:r w:rsidRPr="00DE43B0">
              <w:rPr>
                <w:rFonts w:ascii="Tahoma" w:hAnsi="Tahoma" w:cs="Tahoma"/>
                <w:bCs/>
                <w:iCs/>
                <w:color w:val="000000"/>
                <w:lang w:val="en-US"/>
              </w:rPr>
              <w:t>Daň z nehnuteľnosti vo výške 5868,44 EUR</w:t>
            </w:r>
          </w:p>
        </w:tc>
        <w:tc>
          <w:tcPr>
            <w:tcW w:w="1985" w:type="dxa"/>
            <w:vAlign w:val="bottom"/>
          </w:tcPr>
          <w:p w:rsidR="00F35C63" w:rsidRDefault="00F35C63">
            <w:pPr>
              <w:snapToGrid w:val="0"/>
              <w:jc w:val="right"/>
              <w:rPr>
                <w:rFonts w:ascii="Tahoma" w:hAnsi="Tahoma" w:cs="Tahoma"/>
                <w:b/>
                <w:bCs/>
                <w:iCs/>
                <w:color w:val="000000"/>
                <w:lang w:val="en-US"/>
              </w:rPr>
            </w:pPr>
          </w:p>
        </w:tc>
      </w:tr>
      <w:tr w:rsidR="00F35C63">
        <w:trPr>
          <w:trHeight w:val="315"/>
        </w:trPr>
        <w:tc>
          <w:tcPr>
            <w:tcW w:w="5687" w:type="dxa"/>
            <w:vAlign w:val="bottom"/>
          </w:tcPr>
          <w:p w:rsidR="00F35C63" w:rsidRDefault="00F35C63">
            <w:pPr>
              <w:snapToGrid w:val="0"/>
              <w:rPr>
                <w:rFonts w:ascii="Tahoma" w:hAnsi="Tahoma" w:cs="Tahoma"/>
                <w:bCs/>
                <w:iCs/>
                <w:color w:val="000000"/>
                <w:lang w:val="sk-SK"/>
              </w:rPr>
            </w:pPr>
          </w:p>
        </w:tc>
        <w:tc>
          <w:tcPr>
            <w:tcW w:w="1985" w:type="dxa"/>
            <w:vAlign w:val="bottom"/>
          </w:tcPr>
          <w:p w:rsidR="00F35C63" w:rsidRDefault="00F35C63">
            <w:pPr>
              <w:snapToGrid w:val="0"/>
              <w:jc w:val="right"/>
              <w:rPr>
                <w:rFonts w:ascii="Tahoma" w:hAnsi="Tahoma" w:cs="Tahoma"/>
                <w:b/>
                <w:iCs/>
                <w:color w:val="000000"/>
                <w:lang w:val="en-US"/>
              </w:rPr>
            </w:pPr>
          </w:p>
        </w:tc>
      </w:tr>
    </w:tbl>
    <w:p w:rsidR="00F35C63" w:rsidRDefault="004C3FD6">
      <w:pPr>
        <w:rPr>
          <w:rFonts w:ascii="Arial" w:hAnsi="Arial" w:cs="Tahoma"/>
          <w:b/>
          <w:bCs/>
          <w:i/>
          <w:iCs/>
          <w:sz w:val="28"/>
          <w:lang w:val="sk-SK"/>
        </w:rPr>
      </w:pPr>
      <w:r>
        <w:rPr>
          <w:rFonts w:ascii="Arial" w:hAnsi="Arial" w:cs="Tahoma"/>
          <w:b/>
          <w:bCs/>
          <w:i/>
          <w:iCs/>
          <w:sz w:val="28"/>
          <w:lang w:val="sk-SK"/>
        </w:rPr>
        <w:t>Stav záväzkov k 31.12.201</w:t>
      </w:r>
      <w:r w:rsidR="000678AE">
        <w:rPr>
          <w:rFonts w:ascii="Arial" w:hAnsi="Arial" w:cs="Tahoma"/>
          <w:b/>
          <w:bCs/>
          <w:i/>
          <w:iCs/>
          <w:sz w:val="28"/>
          <w:lang w:val="sk-SK"/>
        </w:rPr>
        <w:t>3</w:t>
      </w:r>
      <w:r>
        <w:rPr>
          <w:rFonts w:ascii="Arial" w:hAnsi="Arial" w:cs="Tahoma"/>
          <w:b/>
          <w:bCs/>
          <w:i/>
          <w:iCs/>
          <w:sz w:val="28"/>
          <w:lang w:val="sk-SK"/>
        </w:rPr>
        <w:t>:</w:t>
      </w:r>
    </w:p>
    <w:p w:rsidR="00F35C63" w:rsidRDefault="00F35C63">
      <w:pPr>
        <w:rPr>
          <w:lang w:val="sk-SK"/>
        </w:rPr>
      </w:pPr>
    </w:p>
    <w:tbl>
      <w:tblPr>
        <w:tblW w:w="0" w:type="auto"/>
        <w:tblInd w:w="1" w:type="dxa"/>
        <w:tblLayout w:type="fixed"/>
        <w:tblLook w:val="0000"/>
      </w:tblPr>
      <w:tblGrid>
        <w:gridCol w:w="2852"/>
        <w:gridCol w:w="3209"/>
        <w:gridCol w:w="2693"/>
      </w:tblGrid>
      <w:tr w:rsidR="00F35C63">
        <w:trPr>
          <w:trHeight w:val="255"/>
        </w:trPr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4C3FD6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Dodávetelia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4C3FD6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 xml:space="preserve"> Neuhradené faktúry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35C63" w:rsidRDefault="00AB6CDE">
            <w:pPr>
              <w:snapToGrid w:val="0"/>
              <w:jc w:val="right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0,80 €</w:t>
            </w:r>
          </w:p>
        </w:tc>
      </w:tr>
      <w:tr w:rsidR="00F35C63">
        <w:trPr>
          <w:trHeight w:val="255"/>
        </w:trPr>
        <w:tc>
          <w:tcPr>
            <w:tcW w:w="2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4C3FD6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zamestnanci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AB6CDE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35C63" w:rsidRDefault="00AB6CDE">
            <w:pPr>
              <w:snapToGrid w:val="0"/>
              <w:jc w:val="right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3651,50</w:t>
            </w:r>
            <w:r w:rsidR="004C3FD6">
              <w:rPr>
                <w:rFonts w:ascii="Calibri" w:hAnsi="Calibri"/>
                <w:color w:val="000000"/>
                <w:szCs w:val="20"/>
                <w:lang w:val="en-US"/>
              </w:rPr>
              <w:t xml:space="preserve"> €</w:t>
            </w:r>
          </w:p>
        </w:tc>
      </w:tr>
      <w:tr w:rsidR="00F35C63">
        <w:trPr>
          <w:trHeight w:val="255"/>
        </w:trPr>
        <w:tc>
          <w:tcPr>
            <w:tcW w:w="2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4C3FD6" w:rsidP="00AB6CDE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 xml:space="preserve">odvody - mzdy </w:t>
            </w:r>
          </w:p>
        </w:tc>
        <w:tc>
          <w:tcPr>
            <w:tcW w:w="320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AB6CDE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 xml:space="preserve">Soc. A zdrav.poist. 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35C63" w:rsidRDefault="00AB6CDE">
            <w:pPr>
              <w:snapToGrid w:val="0"/>
              <w:jc w:val="right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2608,36</w:t>
            </w:r>
            <w:r w:rsidR="004C3FD6">
              <w:rPr>
                <w:rFonts w:ascii="Calibri" w:hAnsi="Calibri"/>
                <w:color w:val="000000"/>
                <w:szCs w:val="20"/>
                <w:lang w:val="en-US"/>
              </w:rPr>
              <w:t xml:space="preserve"> €</w:t>
            </w:r>
          </w:p>
        </w:tc>
      </w:tr>
      <w:tr w:rsidR="00F35C63">
        <w:trPr>
          <w:trHeight w:val="255"/>
        </w:trPr>
        <w:tc>
          <w:tcPr>
            <w:tcW w:w="2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4C3FD6" w:rsidP="00AB6CDE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 xml:space="preserve">daň zo mzdy </w:t>
            </w:r>
          </w:p>
        </w:tc>
        <w:tc>
          <w:tcPr>
            <w:tcW w:w="320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AB6CDE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Daň. úrad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35C63" w:rsidRDefault="00AB6CDE">
            <w:pPr>
              <w:snapToGrid w:val="0"/>
              <w:jc w:val="right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413,93</w:t>
            </w:r>
            <w:r w:rsidR="004C3FD6">
              <w:rPr>
                <w:rFonts w:ascii="Calibri" w:hAnsi="Calibri"/>
                <w:color w:val="000000"/>
                <w:szCs w:val="20"/>
                <w:lang w:val="en-US"/>
              </w:rPr>
              <w:t xml:space="preserve"> €</w:t>
            </w:r>
          </w:p>
        </w:tc>
      </w:tr>
      <w:tr w:rsidR="00F35C63">
        <w:trPr>
          <w:trHeight w:val="255"/>
        </w:trPr>
        <w:tc>
          <w:tcPr>
            <w:tcW w:w="2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4C3FD6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ostatné záväzky</w:t>
            </w:r>
          </w:p>
        </w:tc>
        <w:tc>
          <w:tcPr>
            <w:tcW w:w="320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Default="00AB6CDE">
            <w:pPr>
              <w:snapToGrid w:val="0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Voči bankám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F35C63" w:rsidRDefault="00AB6CDE">
            <w:pPr>
              <w:snapToGrid w:val="0"/>
              <w:jc w:val="right"/>
              <w:rPr>
                <w:rFonts w:ascii="Calibri" w:hAnsi="Calibri"/>
                <w:color w:val="000000"/>
                <w:szCs w:val="20"/>
                <w:lang w:val="en-US"/>
              </w:rPr>
            </w:pPr>
            <w:r>
              <w:rPr>
                <w:rFonts w:ascii="Calibri" w:hAnsi="Calibri"/>
                <w:color w:val="000000"/>
                <w:szCs w:val="20"/>
                <w:lang w:val="en-US"/>
              </w:rPr>
              <w:t>51870,66</w:t>
            </w:r>
            <w:r w:rsidR="004C3FD6">
              <w:rPr>
                <w:rFonts w:ascii="Calibri" w:hAnsi="Calibri"/>
                <w:color w:val="000000"/>
                <w:szCs w:val="20"/>
                <w:lang w:val="en-US"/>
              </w:rPr>
              <w:t xml:space="preserve"> €</w:t>
            </w:r>
          </w:p>
        </w:tc>
      </w:tr>
      <w:tr w:rsidR="00F35C63" w:rsidRPr="00AB6CDE">
        <w:trPr>
          <w:trHeight w:val="255"/>
        </w:trPr>
        <w:tc>
          <w:tcPr>
            <w:tcW w:w="285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Pr="00AB6CDE" w:rsidRDefault="004C3FD6">
            <w:pPr>
              <w:snapToGrid w:val="0"/>
              <w:rPr>
                <w:rFonts w:ascii="Calibri" w:hAnsi="Calibri"/>
                <w:b/>
                <w:color w:val="000000"/>
                <w:szCs w:val="20"/>
                <w:lang w:val="en-US"/>
              </w:rPr>
            </w:pPr>
            <w:r w:rsidRPr="00AB6CDE">
              <w:rPr>
                <w:rFonts w:ascii="Calibri" w:hAnsi="Calibri"/>
                <w:b/>
                <w:color w:val="000000"/>
                <w:szCs w:val="20"/>
                <w:lang w:val="en-US"/>
              </w:rPr>
              <w:t> Celkom záväzky</w:t>
            </w:r>
          </w:p>
        </w:tc>
        <w:tc>
          <w:tcPr>
            <w:tcW w:w="320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35C63" w:rsidRPr="00AB6CDE" w:rsidRDefault="004C3FD6">
            <w:pPr>
              <w:snapToGrid w:val="0"/>
              <w:rPr>
                <w:rFonts w:ascii="Calibri" w:hAnsi="Calibri"/>
                <w:b/>
                <w:color w:val="000000"/>
                <w:szCs w:val="20"/>
                <w:lang w:val="en-US"/>
              </w:rPr>
            </w:pPr>
            <w:r w:rsidRPr="00AB6CDE">
              <w:rPr>
                <w:rFonts w:ascii="Calibri" w:hAnsi="Calibri"/>
                <w:b/>
                <w:color w:val="000000"/>
                <w:szCs w:val="20"/>
                <w:lang w:val="en-US"/>
              </w:rPr>
              <w:t> 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5C63" w:rsidRPr="00AB6CDE" w:rsidRDefault="00AB6CDE">
            <w:pPr>
              <w:snapToGrid w:val="0"/>
              <w:jc w:val="right"/>
              <w:rPr>
                <w:rFonts w:ascii="Calibri" w:hAnsi="Calibri"/>
                <w:b/>
                <w:color w:val="000000"/>
                <w:szCs w:val="20"/>
                <w:lang w:val="en-US"/>
              </w:rPr>
            </w:pPr>
            <w:r w:rsidRPr="00AB6CDE">
              <w:rPr>
                <w:rFonts w:ascii="Calibri" w:hAnsi="Calibri"/>
                <w:b/>
                <w:color w:val="000000"/>
                <w:szCs w:val="20"/>
                <w:lang w:val="en-US"/>
              </w:rPr>
              <w:t>58545,25 €</w:t>
            </w:r>
          </w:p>
        </w:tc>
      </w:tr>
    </w:tbl>
    <w:p w:rsidR="00F35C63" w:rsidRDefault="00F35C63">
      <w:pPr>
        <w:pStyle w:val="Nadpis4"/>
      </w:pPr>
    </w:p>
    <w:p w:rsidR="00F35C63" w:rsidRDefault="00F35C63">
      <w:pPr>
        <w:pStyle w:val="Nadpis4"/>
      </w:pPr>
    </w:p>
    <w:p w:rsidR="00AB6CDE" w:rsidRDefault="00753C13" w:rsidP="00AB6CDE">
      <w:pPr>
        <w:pStyle w:val="Zkladntext"/>
        <w:jc w:val="center"/>
        <w:rPr>
          <w:b/>
          <w:bCs/>
          <w:sz w:val="28"/>
        </w:rPr>
      </w:pPr>
      <w:r>
        <w:rPr>
          <w:b/>
          <w:bCs/>
          <w:sz w:val="28"/>
        </w:rPr>
        <w:t>V</w:t>
      </w:r>
      <w:r w:rsidR="00AB6CDE">
        <w:rPr>
          <w:b/>
          <w:bCs/>
          <w:sz w:val="28"/>
        </w:rPr>
        <w:t>. Príjmová časť rozpočtu obce</w:t>
      </w:r>
    </w:p>
    <w:p w:rsidR="00AB6CDE" w:rsidRDefault="00AB6CDE" w:rsidP="00AB6CDE">
      <w:pPr>
        <w:jc w:val="both"/>
        <w:rPr>
          <w:rFonts w:ascii="Tahoma" w:hAnsi="Tahoma" w:cs="Tahoma"/>
          <w:sz w:val="28"/>
          <w:lang w:val="sk-SK"/>
        </w:rPr>
      </w:pPr>
    </w:p>
    <w:p w:rsidR="00AB6CDE" w:rsidRDefault="00AB6CDE" w:rsidP="00AB6CDE">
      <w:pPr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lang w:val="sk-SK"/>
        </w:rPr>
        <w:t>Rozpočet</w:t>
      </w:r>
      <w:r w:rsidR="00753C13">
        <w:rPr>
          <w:rFonts w:ascii="Tahoma" w:hAnsi="Tahoma" w:cs="Tahoma"/>
          <w:lang w:val="sk-SK"/>
        </w:rPr>
        <w:t xml:space="preserve"> po zmenách</w:t>
      </w:r>
      <w:r>
        <w:rPr>
          <w:rFonts w:ascii="Tahoma" w:hAnsi="Tahoma" w:cs="Tahoma"/>
          <w:lang w:val="sk-SK"/>
        </w:rPr>
        <w:t xml:space="preserve"> na rok 2013  v príjmovej časti bol schválený vo výške :</w:t>
      </w:r>
      <w:r w:rsidR="00753C13">
        <w:rPr>
          <w:rFonts w:ascii="Tahoma" w:hAnsi="Tahoma" w:cs="Tahoma"/>
          <w:lang w:val="sk-SK"/>
        </w:rPr>
        <w:t xml:space="preserve"> 294 753,00</w:t>
      </w:r>
      <w:r>
        <w:rPr>
          <w:rFonts w:ascii="Tahoma" w:hAnsi="Tahoma" w:cs="Tahoma"/>
          <w:lang w:val="sk-SK"/>
        </w:rPr>
        <w:t xml:space="preserve"> </w:t>
      </w:r>
      <w:r>
        <w:rPr>
          <w:rFonts w:ascii="Tahoma" w:hAnsi="Tahoma" w:cs="Tahoma"/>
          <w:b/>
          <w:bCs/>
          <w:lang w:val="sk-SK"/>
        </w:rPr>
        <w:t>EUR</w:t>
      </w:r>
    </w:p>
    <w:p w:rsidR="00AB6CDE" w:rsidRDefault="00AB6CDE" w:rsidP="00AB6CDE">
      <w:pPr>
        <w:rPr>
          <w:rFonts w:ascii="Tahoma" w:hAnsi="Tahoma" w:cs="Tahoma"/>
          <w:lang w:val="sk-SK"/>
        </w:rPr>
      </w:pPr>
    </w:p>
    <w:p w:rsidR="00AB6CDE" w:rsidRDefault="00AB6CDE" w:rsidP="00AB6CDE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Z toho:</w:t>
      </w:r>
    </w:p>
    <w:p w:rsidR="00AB6CDE" w:rsidRDefault="00AB6CDE" w:rsidP="00AB6CDE">
      <w:pPr>
        <w:numPr>
          <w:ilvl w:val="0"/>
          <w:numId w:val="3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bežné príjmy  :                 </w:t>
      </w:r>
      <w:r w:rsidR="00753C13">
        <w:rPr>
          <w:rFonts w:ascii="Tahoma" w:hAnsi="Tahoma" w:cs="Tahoma"/>
          <w:lang w:val="sk-SK"/>
        </w:rPr>
        <w:t>134 786,00</w:t>
      </w:r>
      <w:r>
        <w:rPr>
          <w:rFonts w:ascii="Tahoma" w:hAnsi="Tahoma" w:cs="Tahoma"/>
          <w:lang w:val="sk-SK"/>
        </w:rPr>
        <w:t xml:space="preserve"> EUR</w:t>
      </w:r>
    </w:p>
    <w:p w:rsidR="00AB6CDE" w:rsidRDefault="00AB6CDE" w:rsidP="00AB6CDE">
      <w:pPr>
        <w:numPr>
          <w:ilvl w:val="1"/>
          <w:numId w:val="4"/>
        </w:numPr>
        <w:tabs>
          <w:tab w:val="left" w:pos="78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kapitá</w:t>
      </w:r>
      <w:r w:rsidR="00753C13">
        <w:rPr>
          <w:rFonts w:ascii="Tahoma" w:hAnsi="Tahoma" w:cs="Tahoma"/>
          <w:lang w:val="sk-SK"/>
        </w:rPr>
        <w:t>lové príjmy              152 200,00</w:t>
      </w:r>
      <w:r>
        <w:rPr>
          <w:rFonts w:ascii="Tahoma" w:hAnsi="Tahoma" w:cs="Tahoma"/>
          <w:lang w:val="sk-SK"/>
        </w:rPr>
        <w:t xml:space="preserve"> EUR</w:t>
      </w:r>
    </w:p>
    <w:p w:rsidR="00AB6CDE" w:rsidRPr="00753C13" w:rsidRDefault="00753C13" w:rsidP="00AB6CDE">
      <w:pPr>
        <w:numPr>
          <w:ilvl w:val="1"/>
          <w:numId w:val="4"/>
        </w:numPr>
        <w:tabs>
          <w:tab w:val="left" w:pos="78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Finančné operácie :              7 767,00 EUR</w:t>
      </w:r>
    </w:p>
    <w:p w:rsidR="00AB6CDE" w:rsidRDefault="00AB6CDE" w:rsidP="00AB6CDE">
      <w:pPr>
        <w:rPr>
          <w:rFonts w:ascii="Tahoma" w:hAnsi="Tahoma" w:cs="Tahoma"/>
          <w:lang w:val="sk-SK"/>
        </w:rPr>
      </w:pPr>
    </w:p>
    <w:p w:rsidR="00AB6CDE" w:rsidRDefault="00AB6CDE" w:rsidP="00AB6CDE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Čerpanie za rok 2013 bolo nasledovné :</w:t>
      </w:r>
    </w:p>
    <w:p w:rsidR="00AB6CDE" w:rsidRDefault="00AB6CDE" w:rsidP="00AB6CDE">
      <w:pPr>
        <w:rPr>
          <w:rFonts w:ascii="Tahoma" w:hAnsi="Tahoma" w:cs="Tahoma"/>
          <w:lang w:val="sk-SK"/>
        </w:rPr>
      </w:pPr>
    </w:p>
    <w:p w:rsidR="00AB6CDE" w:rsidRPr="00753C13" w:rsidRDefault="00AB6CDE" w:rsidP="00753C13">
      <w:pPr>
        <w:numPr>
          <w:ilvl w:val="0"/>
          <w:numId w:val="2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bežné príjmy                    </w:t>
      </w:r>
      <w:r w:rsidR="00753C13">
        <w:rPr>
          <w:rFonts w:ascii="Tahoma" w:hAnsi="Tahoma" w:cs="Tahoma"/>
          <w:lang w:val="sk-SK"/>
        </w:rPr>
        <w:t xml:space="preserve"> 132 057,74</w:t>
      </w:r>
      <w:r>
        <w:rPr>
          <w:rFonts w:ascii="Tahoma" w:hAnsi="Tahoma" w:cs="Tahoma"/>
          <w:lang w:val="sk-SK"/>
        </w:rPr>
        <w:t xml:space="preserve"> EUR</w:t>
      </w:r>
    </w:p>
    <w:p w:rsidR="00753C13" w:rsidRPr="00753C13" w:rsidRDefault="00AB6CDE" w:rsidP="00753C13">
      <w:pPr>
        <w:numPr>
          <w:ilvl w:val="0"/>
          <w:numId w:val="2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 kapitálové príjmy :          </w:t>
      </w:r>
      <w:r w:rsidR="00753C13">
        <w:rPr>
          <w:rFonts w:ascii="Tahoma" w:hAnsi="Tahoma" w:cs="Tahoma"/>
          <w:lang w:val="sk-SK"/>
        </w:rPr>
        <w:t xml:space="preserve">  152 180,33 </w:t>
      </w:r>
      <w:r>
        <w:rPr>
          <w:rFonts w:ascii="Tahoma" w:hAnsi="Tahoma" w:cs="Tahoma"/>
          <w:lang w:val="sk-SK"/>
        </w:rPr>
        <w:t>EUR</w:t>
      </w:r>
    </w:p>
    <w:p w:rsidR="00753C13" w:rsidRDefault="00753C13" w:rsidP="00AB6CDE">
      <w:pPr>
        <w:numPr>
          <w:ilvl w:val="0"/>
          <w:numId w:val="2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Finančné operácie :                7767,04 EUR</w:t>
      </w:r>
    </w:p>
    <w:p w:rsidR="00AB6CDE" w:rsidRDefault="00AB6CDE" w:rsidP="00AB6CDE">
      <w:pPr>
        <w:ind w:left="360"/>
        <w:rPr>
          <w:rFonts w:ascii="Tahoma" w:hAnsi="Tahoma" w:cs="Tahoma"/>
          <w:lang w:val="sk-SK"/>
        </w:rPr>
      </w:pPr>
    </w:p>
    <w:p w:rsidR="00AB6CDE" w:rsidRDefault="00AB6CDE" w:rsidP="00AB6CDE">
      <w:pPr>
        <w:ind w:left="360"/>
        <w:rPr>
          <w:rFonts w:ascii="Tahoma" w:hAnsi="Tahoma" w:cs="Tahoma"/>
          <w:b/>
          <w:lang w:val="sk-SK"/>
        </w:rPr>
      </w:pPr>
      <w:r>
        <w:rPr>
          <w:rFonts w:ascii="Tahoma" w:hAnsi="Tahoma" w:cs="Tahoma"/>
          <w:b/>
          <w:lang w:val="sk-SK"/>
        </w:rPr>
        <w:t>Cel</w:t>
      </w:r>
      <w:r w:rsidR="00753C13">
        <w:rPr>
          <w:rFonts w:ascii="Tahoma" w:hAnsi="Tahoma" w:cs="Tahoma"/>
          <w:b/>
          <w:lang w:val="sk-SK"/>
        </w:rPr>
        <w:t xml:space="preserve">kom :                               292 005,11 </w:t>
      </w:r>
      <w:r>
        <w:rPr>
          <w:rFonts w:ascii="Tahoma" w:hAnsi="Tahoma" w:cs="Tahoma"/>
          <w:b/>
          <w:lang w:val="sk-SK"/>
        </w:rPr>
        <w:t>EUR</w:t>
      </w:r>
    </w:p>
    <w:p w:rsidR="00AB6CDE" w:rsidRDefault="00AB6CDE" w:rsidP="00AB6CDE">
      <w:pPr>
        <w:jc w:val="both"/>
        <w:rPr>
          <w:rFonts w:ascii="Tahoma" w:hAnsi="Tahoma" w:cs="Tahoma"/>
          <w:b/>
          <w:bCs/>
          <w:u w:val="single"/>
          <w:lang w:val="sk-SK"/>
        </w:rPr>
      </w:pPr>
    </w:p>
    <w:p w:rsidR="00F35C63" w:rsidRDefault="00F35C63">
      <w:pPr>
        <w:rPr>
          <w:rFonts w:ascii="Tahoma" w:hAnsi="Tahoma" w:cs="Tahoma"/>
          <w:b/>
          <w:bCs/>
          <w:u w:val="single"/>
          <w:lang w:val="sk-SK"/>
        </w:rPr>
      </w:pPr>
    </w:p>
    <w:p w:rsidR="00F35C63" w:rsidRDefault="00F35C63">
      <w:pPr>
        <w:rPr>
          <w:rFonts w:ascii="Tahoma" w:hAnsi="Tahoma" w:cs="Tahoma"/>
          <w:b/>
          <w:bCs/>
          <w:u w:val="single"/>
          <w:lang w:val="sk-SK"/>
        </w:rPr>
      </w:pPr>
    </w:p>
    <w:p w:rsidR="00F35C63" w:rsidRDefault="004C3FD6">
      <w:pPr>
        <w:jc w:val="center"/>
        <w:rPr>
          <w:rFonts w:ascii="Tahoma" w:hAnsi="Tahoma" w:cs="Tahoma"/>
          <w:b/>
          <w:bCs/>
          <w:sz w:val="28"/>
          <w:u w:val="single"/>
          <w:lang w:val="sk-SK"/>
        </w:rPr>
      </w:pPr>
      <w:r>
        <w:rPr>
          <w:rFonts w:ascii="Tahoma" w:hAnsi="Tahoma" w:cs="Tahoma"/>
          <w:b/>
          <w:bCs/>
          <w:sz w:val="28"/>
          <w:u w:val="single"/>
          <w:lang w:val="sk-SK"/>
        </w:rPr>
        <w:t>V</w:t>
      </w:r>
      <w:r w:rsidR="00753C13">
        <w:rPr>
          <w:rFonts w:ascii="Tahoma" w:hAnsi="Tahoma" w:cs="Tahoma"/>
          <w:b/>
          <w:bCs/>
          <w:sz w:val="28"/>
          <w:u w:val="single"/>
          <w:lang w:val="sk-SK"/>
        </w:rPr>
        <w:t>I</w:t>
      </w:r>
      <w:r>
        <w:rPr>
          <w:rFonts w:ascii="Tahoma" w:hAnsi="Tahoma" w:cs="Tahoma"/>
          <w:b/>
          <w:bCs/>
          <w:sz w:val="28"/>
          <w:u w:val="single"/>
          <w:lang w:val="sk-SK"/>
        </w:rPr>
        <w:t>. Výdajová časť rozpočtu obce</w:t>
      </w:r>
    </w:p>
    <w:p w:rsidR="00F35C63" w:rsidRDefault="00F35C63">
      <w:pPr>
        <w:rPr>
          <w:rFonts w:ascii="Tahoma" w:hAnsi="Tahoma" w:cs="Tahoma"/>
          <w:b/>
          <w:bCs/>
          <w:u w:val="single"/>
          <w:lang w:val="sk-SK"/>
        </w:rPr>
      </w:pPr>
    </w:p>
    <w:p w:rsidR="00F35C63" w:rsidRDefault="00F35C63">
      <w:pPr>
        <w:rPr>
          <w:rFonts w:ascii="Tahoma" w:hAnsi="Tahoma" w:cs="Tahoma"/>
          <w:b/>
          <w:bCs/>
          <w:u w:val="single"/>
          <w:lang w:val="sk-SK"/>
        </w:rPr>
      </w:pPr>
    </w:p>
    <w:p w:rsidR="00F35C63" w:rsidRDefault="004C3FD6">
      <w:pPr>
        <w:rPr>
          <w:rFonts w:ascii="Tahoma" w:hAnsi="Tahoma" w:cs="Tahoma"/>
          <w:b/>
          <w:bCs/>
          <w:lang w:val="sk-SK"/>
        </w:rPr>
      </w:pPr>
      <w:r>
        <w:rPr>
          <w:rFonts w:ascii="Tahoma" w:hAnsi="Tahoma" w:cs="Tahoma"/>
          <w:lang w:val="sk-SK"/>
        </w:rPr>
        <w:t xml:space="preserve">Rozpočet </w:t>
      </w:r>
      <w:r w:rsidR="00AB6CDE">
        <w:rPr>
          <w:rFonts w:ascii="Tahoma" w:hAnsi="Tahoma" w:cs="Tahoma"/>
          <w:lang w:val="sk-SK"/>
        </w:rPr>
        <w:t xml:space="preserve">po zmenách </w:t>
      </w:r>
      <w:r>
        <w:rPr>
          <w:rFonts w:ascii="Tahoma" w:hAnsi="Tahoma" w:cs="Tahoma"/>
          <w:lang w:val="sk-SK"/>
        </w:rPr>
        <w:t>na rok 201</w:t>
      </w:r>
      <w:r w:rsidR="000678AE">
        <w:rPr>
          <w:rFonts w:ascii="Tahoma" w:hAnsi="Tahoma" w:cs="Tahoma"/>
          <w:lang w:val="sk-SK"/>
        </w:rPr>
        <w:t>3</w:t>
      </w:r>
      <w:r>
        <w:rPr>
          <w:rFonts w:ascii="Tahoma" w:hAnsi="Tahoma" w:cs="Tahoma"/>
          <w:lang w:val="sk-SK"/>
        </w:rPr>
        <w:t xml:space="preserve">  vo výdajovej časti bol schválený vo výške :</w:t>
      </w:r>
      <w:r w:rsidR="00AB6CDE">
        <w:rPr>
          <w:rFonts w:ascii="Tahoma" w:hAnsi="Tahoma" w:cs="Tahoma"/>
          <w:lang w:val="sk-SK"/>
        </w:rPr>
        <w:t xml:space="preserve"> 290 741,00 </w:t>
      </w:r>
      <w:r>
        <w:rPr>
          <w:rFonts w:ascii="Tahoma" w:hAnsi="Tahoma" w:cs="Tahoma"/>
          <w:b/>
          <w:bCs/>
          <w:lang w:val="sk-SK"/>
        </w:rPr>
        <w:t xml:space="preserve"> EUR</w:t>
      </w:r>
    </w:p>
    <w:p w:rsidR="00F35C63" w:rsidRDefault="00F35C63">
      <w:pPr>
        <w:rPr>
          <w:rFonts w:ascii="Tahoma" w:hAnsi="Tahoma" w:cs="Tahoma"/>
          <w:lang w:val="sk-SK"/>
        </w:rPr>
      </w:pPr>
    </w:p>
    <w:p w:rsidR="00F35C63" w:rsidRDefault="004C3FD6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Z toho:</w:t>
      </w:r>
    </w:p>
    <w:p w:rsidR="00F35C63" w:rsidRDefault="004C3FD6">
      <w:pPr>
        <w:numPr>
          <w:ilvl w:val="0"/>
          <w:numId w:val="3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na bežné výdavky :          </w:t>
      </w:r>
      <w:r w:rsidR="00AB6CDE">
        <w:rPr>
          <w:rFonts w:ascii="Tahoma" w:hAnsi="Tahoma" w:cs="Tahoma"/>
          <w:lang w:val="sk-SK"/>
        </w:rPr>
        <w:t>132 646</w:t>
      </w:r>
      <w:r>
        <w:rPr>
          <w:rFonts w:ascii="Tahoma" w:hAnsi="Tahoma" w:cs="Tahoma"/>
          <w:lang w:val="sk-SK"/>
        </w:rPr>
        <w:t>,00 EUR</w:t>
      </w:r>
    </w:p>
    <w:p w:rsidR="00F35C63" w:rsidRDefault="00F35C63">
      <w:pPr>
        <w:tabs>
          <w:tab w:val="left" w:pos="720"/>
        </w:tabs>
        <w:rPr>
          <w:rFonts w:ascii="Tahoma" w:hAnsi="Tahoma" w:cs="Tahoma"/>
          <w:lang w:val="sk-SK"/>
        </w:rPr>
      </w:pPr>
    </w:p>
    <w:p w:rsidR="00F35C63" w:rsidRDefault="004C3FD6">
      <w:pPr>
        <w:numPr>
          <w:ilvl w:val="0"/>
          <w:numId w:val="3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na kapitálové výdavky :    </w:t>
      </w:r>
      <w:r w:rsidR="00AB6CDE">
        <w:rPr>
          <w:rFonts w:ascii="Tahoma" w:hAnsi="Tahoma" w:cs="Tahoma"/>
          <w:lang w:val="sk-SK"/>
        </w:rPr>
        <w:t>7 200,00</w:t>
      </w:r>
      <w:r>
        <w:rPr>
          <w:rFonts w:ascii="Tahoma" w:hAnsi="Tahoma" w:cs="Tahoma"/>
          <w:lang w:val="sk-SK"/>
        </w:rPr>
        <w:t xml:space="preserve"> EUR</w:t>
      </w:r>
    </w:p>
    <w:p w:rsidR="00AB6CDE" w:rsidRDefault="00AB6CDE" w:rsidP="00AB6CDE">
      <w:pPr>
        <w:pStyle w:val="Odsekzoznamu"/>
        <w:rPr>
          <w:rFonts w:ascii="Tahoma" w:hAnsi="Tahoma" w:cs="Tahoma"/>
          <w:lang w:val="sk-SK"/>
        </w:rPr>
      </w:pPr>
    </w:p>
    <w:p w:rsidR="00AB6CDE" w:rsidRDefault="00AB6CDE">
      <w:pPr>
        <w:numPr>
          <w:ilvl w:val="0"/>
          <w:numId w:val="3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finančné operácie:         152 190,00 EUR</w:t>
      </w:r>
    </w:p>
    <w:p w:rsidR="00F35C63" w:rsidRDefault="00F35C63">
      <w:pPr>
        <w:rPr>
          <w:rFonts w:ascii="Tahoma" w:hAnsi="Tahoma" w:cs="Tahoma"/>
          <w:lang w:val="sk-SK"/>
        </w:rPr>
      </w:pPr>
    </w:p>
    <w:p w:rsidR="00F35C63" w:rsidRDefault="004C3FD6">
      <w:pPr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Čerpanie za rok 201</w:t>
      </w:r>
      <w:r w:rsidR="000678AE">
        <w:rPr>
          <w:rFonts w:ascii="Tahoma" w:hAnsi="Tahoma" w:cs="Tahoma"/>
          <w:lang w:val="sk-SK"/>
        </w:rPr>
        <w:t>3</w:t>
      </w:r>
      <w:r>
        <w:rPr>
          <w:rFonts w:ascii="Tahoma" w:hAnsi="Tahoma" w:cs="Tahoma"/>
          <w:lang w:val="sk-SK"/>
        </w:rPr>
        <w:t xml:space="preserve"> bolo nasledovné :</w:t>
      </w:r>
    </w:p>
    <w:p w:rsidR="00F35C63" w:rsidRDefault="00F35C63">
      <w:pPr>
        <w:rPr>
          <w:rFonts w:ascii="Tahoma" w:hAnsi="Tahoma" w:cs="Tahoma"/>
          <w:lang w:val="sk-SK"/>
        </w:rPr>
      </w:pPr>
    </w:p>
    <w:p w:rsidR="00F35C63" w:rsidRDefault="004C3FD6">
      <w:pPr>
        <w:numPr>
          <w:ilvl w:val="0"/>
          <w:numId w:val="2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na bežné výdavky :         </w:t>
      </w:r>
      <w:r w:rsidR="00AB6CDE">
        <w:rPr>
          <w:rFonts w:ascii="Tahoma" w:hAnsi="Tahoma" w:cs="Tahoma"/>
          <w:lang w:val="sk-SK"/>
        </w:rPr>
        <w:t>131 351,5</w:t>
      </w:r>
      <w:r>
        <w:rPr>
          <w:rFonts w:ascii="Tahoma" w:hAnsi="Tahoma" w:cs="Tahoma"/>
          <w:lang w:val="sk-SK"/>
        </w:rPr>
        <w:t>0 EUR</w:t>
      </w:r>
    </w:p>
    <w:p w:rsidR="00F35C63" w:rsidRDefault="00F35C63">
      <w:pPr>
        <w:tabs>
          <w:tab w:val="left" w:pos="1440"/>
        </w:tabs>
        <w:ind w:left="720"/>
        <w:rPr>
          <w:rFonts w:ascii="Tahoma" w:hAnsi="Tahoma" w:cs="Tahoma"/>
          <w:lang w:val="sk-SK"/>
        </w:rPr>
      </w:pPr>
    </w:p>
    <w:p w:rsidR="00F35C63" w:rsidRDefault="004C3FD6">
      <w:pPr>
        <w:numPr>
          <w:ilvl w:val="0"/>
          <w:numId w:val="2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na kapitálové výdavky :</w:t>
      </w:r>
      <w:r w:rsidR="00AB6CDE">
        <w:rPr>
          <w:rFonts w:ascii="Tahoma" w:hAnsi="Tahoma" w:cs="Tahoma"/>
          <w:lang w:val="sk-SK"/>
        </w:rPr>
        <w:t xml:space="preserve">    </w:t>
      </w:r>
      <w:r>
        <w:rPr>
          <w:rFonts w:ascii="Tahoma" w:hAnsi="Tahoma" w:cs="Tahoma"/>
          <w:lang w:val="sk-SK"/>
        </w:rPr>
        <w:t xml:space="preserve">   </w:t>
      </w:r>
      <w:r w:rsidR="00AB6CDE">
        <w:rPr>
          <w:rFonts w:ascii="Tahoma" w:hAnsi="Tahoma" w:cs="Tahoma"/>
          <w:lang w:val="sk-SK"/>
        </w:rPr>
        <w:t>7 193,90</w:t>
      </w:r>
      <w:r>
        <w:rPr>
          <w:rFonts w:ascii="Tahoma" w:hAnsi="Tahoma" w:cs="Tahoma"/>
          <w:lang w:val="sk-SK"/>
        </w:rPr>
        <w:t xml:space="preserve"> EUR</w:t>
      </w:r>
    </w:p>
    <w:p w:rsidR="00AB6CDE" w:rsidRDefault="00AB6CDE" w:rsidP="00AB6CDE">
      <w:pPr>
        <w:pStyle w:val="Odsekzoznamu"/>
        <w:rPr>
          <w:rFonts w:ascii="Tahoma" w:hAnsi="Tahoma" w:cs="Tahoma"/>
          <w:lang w:val="sk-SK"/>
        </w:rPr>
      </w:pPr>
    </w:p>
    <w:p w:rsidR="00AB6CDE" w:rsidRDefault="00AB6CDE">
      <w:pPr>
        <w:numPr>
          <w:ilvl w:val="0"/>
          <w:numId w:val="2"/>
        </w:numPr>
        <w:tabs>
          <w:tab w:val="left" w:pos="720"/>
        </w:tabs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finančné operácie :          152 180,33 EUR</w:t>
      </w:r>
    </w:p>
    <w:p w:rsidR="00F35C63" w:rsidRDefault="00F35C63">
      <w:pPr>
        <w:ind w:left="360"/>
        <w:rPr>
          <w:rFonts w:ascii="Tahoma" w:hAnsi="Tahoma" w:cs="Tahoma"/>
          <w:lang w:val="sk-SK"/>
        </w:rPr>
      </w:pPr>
    </w:p>
    <w:p w:rsidR="00F35C63" w:rsidRDefault="004C3FD6">
      <w:pPr>
        <w:ind w:left="360"/>
        <w:rPr>
          <w:rFonts w:ascii="Tahoma" w:hAnsi="Tahoma" w:cs="Tahoma"/>
          <w:b/>
          <w:lang w:val="sk-SK"/>
        </w:rPr>
      </w:pPr>
      <w:r>
        <w:rPr>
          <w:rFonts w:ascii="Tahoma" w:hAnsi="Tahoma" w:cs="Tahoma"/>
          <w:b/>
          <w:lang w:val="sk-SK"/>
        </w:rPr>
        <w:t xml:space="preserve">Celkom :                            </w:t>
      </w:r>
      <w:r w:rsidR="00AB6CDE">
        <w:rPr>
          <w:rFonts w:ascii="Tahoma" w:hAnsi="Tahoma" w:cs="Tahoma"/>
          <w:b/>
          <w:lang w:val="sk-SK"/>
        </w:rPr>
        <w:t>290 725,73</w:t>
      </w:r>
      <w:r>
        <w:rPr>
          <w:rFonts w:ascii="Tahoma" w:hAnsi="Tahoma" w:cs="Tahoma"/>
          <w:b/>
          <w:lang w:val="sk-SK"/>
        </w:rPr>
        <w:t xml:space="preserve"> EUR</w:t>
      </w:r>
    </w:p>
    <w:p w:rsidR="00F35C63" w:rsidRDefault="00F35C63">
      <w:pPr>
        <w:jc w:val="both"/>
        <w:rPr>
          <w:rFonts w:ascii="Tahoma" w:hAnsi="Tahoma" w:cs="Tahoma"/>
          <w:b/>
          <w:bCs/>
          <w:u w:val="single"/>
          <w:lang w:val="sk-SK"/>
        </w:rPr>
      </w:pPr>
    </w:p>
    <w:p w:rsidR="00AB6CDE" w:rsidRDefault="00AB6CDE">
      <w:pPr>
        <w:jc w:val="center"/>
        <w:rPr>
          <w:rFonts w:ascii="Tahoma" w:hAnsi="Tahoma" w:cs="Tahoma"/>
          <w:b/>
          <w:bCs/>
          <w:u w:val="single"/>
          <w:lang w:val="sk-SK"/>
        </w:rPr>
      </w:pPr>
    </w:p>
    <w:p w:rsidR="00F35C63" w:rsidRDefault="004C3FD6">
      <w:pPr>
        <w:jc w:val="center"/>
        <w:rPr>
          <w:rFonts w:ascii="Tahoma" w:hAnsi="Tahoma" w:cs="Tahoma"/>
          <w:b/>
          <w:bCs/>
          <w:u w:val="single"/>
          <w:lang w:val="sk-SK"/>
        </w:rPr>
      </w:pPr>
      <w:r>
        <w:rPr>
          <w:rFonts w:ascii="Tahoma" w:hAnsi="Tahoma" w:cs="Tahoma"/>
          <w:b/>
          <w:bCs/>
          <w:u w:val="single"/>
          <w:lang w:val="sk-SK"/>
        </w:rPr>
        <w:t>Plnenie podľa jednotlivých položiek:</w:t>
      </w:r>
    </w:p>
    <w:p w:rsidR="00F35C63" w:rsidRDefault="00F35C63">
      <w:pPr>
        <w:jc w:val="both"/>
        <w:rPr>
          <w:rFonts w:ascii="Tahoma" w:hAnsi="Tahoma" w:cs="Tahoma"/>
          <w:b/>
          <w:bCs/>
          <w:u w:val="single"/>
          <w:lang w:val="sk-SK"/>
        </w:rPr>
      </w:pPr>
    </w:p>
    <w:p w:rsidR="00F35C63" w:rsidRDefault="00F35C63">
      <w:pPr>
        <w:jc w:val="both"/>
        <w:rPr>
          <w:rFonts w:ascii="Tahoma" w:hAnsi="Tahoma" w:cs="Tahoma"/>
          <w:b/>
          <w:bCs/>
          <w:u w:val="single"/>
          <w:lang w:val="sk-SK"/>
        </w:rPr>
      </w:pPr>
    </w:p>
    <w:p w:rsidR="00F35C63" w:rsidRPr="00AB6CDE" w:rsidRDefault="00AB6CDE">
      <w:pPr>
        <w:pStyle w:val="Zkladntext"/>
        <w:rPr>
          <w:bCs/>
        </w:rPr>
      </w:pPr>
      <w:r>
        <w:rPr>
          <w:bCs/>
        </w:rPr>
        <w:t>Finančný výkaz o plnení rozpočtu a o nerozpočtovaných pohyboch na účtoch subjektoch verejnej správy k 12/2013 /FIN 1 -12/ tvorí prílohu č.1 výročnej správy o hospodárení obce Bunkovce za rok 2013</w:t>
      </w:r>
    </w:p>
    <w:p w:rsidR="00F35C63" w:rsidRDefault="00F35C63">
      <w:pPr>
        <w:pStyle w:val="Zkladntext"/>
      </w:pPr>
    </w:p>
    <w:p w:rsidR="00F35C63" w:rsidRDefault="00F35C63">
      <w:pPr>
        <w:pStyle w:val="Zkladntext"/>
        <w:rPr>
          <w:b/>
          <w:bCs/>
        </w:rPr>
      </w:pPr>
    </w:p>
    <w:p w:rsidR="00F35C63" w:rsidRDefault="00F35C63">
      <w:pPr>
        <w:jc w:val="both"/>
        <w:rPr>
          <w:rFonts w:ascii="Tahoma" w:hAnsi="Tahoma" w:cs="Tahoma"/>
          <w:b/>
          <w:bCs/>
          <w:u w:val="single"/>
          <w:lang w:val="sk-SK"/>
        </w:rPr>
      </w:pPr>
    </w:p>
    <w:p w:rsidR="00753C13" w:rsidRDefault="00753C13">
      <w:pPr>
        <w:jc w:val="both"/>
        <w:rPr>
          <w:lang w:val="sk-SK"/>
        </w:rPr>
      </w:pPr>
    </w:p>
    <w:p w:rsidR="00753C13" w:rsidRDefault="00753C13">
      <w:pPr>
        <w:jc w:val="both"/>
        <w:rPr>
          <w:lang w:val="sk-SK"/>
        </w:rPr>
      </w:pPr>
    </w:p>
    <w:p w:rsidR="00753C13" w:rsidRPr="00753C13" w:rsidRDefault="00753C13">
      <w:pPr>
        <w:jc w:val="both"/>
        <w:rPr>
          <w:lang w:val="sk-SK"/>
        </w:rPr>
      </w:pPr>
    </w:p>
    <w:p w:rsidR="00F35C63" w:rsidRDefault="004C3FD6">
      <w:pPr>
        <w:jc w:val="both"/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V </w:t>
      </w:r>
      <w:r w:rsidR="000678AE">
        <w:rPr>
          <w:rFonts w:ascii="Tahoma" w:hAnsi="Tahoma" w:cs="Tahoma"/>
          <w:lang w:val="sk-SK"/>
        </w:rPr>
        <w:t>Bunkovciach</w:t>
      </w:r>
      <w:r>
        <w:rPr>
          <w:rFonts w:ascii="Tahoma" w:hAnsi="Tahoma" w:cs="Tahoma"/>
          <w:lang w:val="sk-SK"/>
        </w:rPr>
        <w:t xml:space="preserve">, </w:t>
      </w:r>
      <w:r w:rsidR="000678AE">
        <w:rPr>
          <w:rFonts w:ascii="Tahoma" w:hAnsi="Tahoma" w:cs="Tahoma"/>
          <w:lang w:val="sk-SK"/>
        </w:rPr>
        <w:t>05</w:t>
      </w:r>
      <w:r>
        <w:rPr>
          <w:rFonts w:ascii="Tahoma" w:hAnsi="Tahoma" w:cs="Tahoma"/>
          <w:lang w:val="sk-SK"/>
        </w:rPr>
        <w:t>.1</w:t>
      </w:r>
      <w:r w:rsidR="000678AE">
        <w:rPr>
          <w:rFonts w:ascii="Tahoma" w:hAnsi="Tahoma" w:cs="Tahoma"/>
          <w:lang w:val="sk-SK"/>
        </w:rPr>
        <w:t>2</w:t>
      </w:r>
      <w:r>
        <w:rPr>
          <w:rFonts w:ascii="Tahoma" w:hAnsi="Tahoma" w:cs="Tahoma"/>
          <w:lang w:val="sk-SK"/>
        </w:rPr>
        <w:t>.201</w:t>
      </w:r>
      <w:r w:rsidR="000678AE">
        <w:rPr>
          <w:rFonts w:ascii="Tahoma" w:hAnsi="Tahoma" w:cs="Tahoma"/>
          <w:lang w:val="sk-SK"/>
        </w:rPr>
        <w:t>4</w:t>
      </w:r>
    </w:p>
    <w:p w:rsidR="00F35C63" w:rsidRDefault="004C3FD6">
      <w:pPr>
        <w:jc w:val="both"/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</w:p>
    <w:p w:rsidR="00F35C63" w:rsidRDefault="00F35C63">
      <w:pPr>
        <w:jc w:val="both"/>
        <w:rPr>
          <w:rFonts w:ascii="Tahoma" w:hAnsi="Tahoma" w:cs="Tahoma"/>
          <w:lang w:val="sk-SK"/>
        </w:rPr>
      </w:pPr>
    </w:p>
    <w:p w:rsidR="00F35C63" w:rsidRDefault="00F35C63">
      <w:pPr>
        <w:jc w:val="both"/>
        <w:rPr>
          <w:rFonts w:ascii="Tahoma" w:hAnsi="Tahoma" w:cs="Tahoma"/>
          <w:lang w:val="sk-SK"/>
        </w:rPr>
      </w:pPr>
    </w:p>
    <w:p w:rsidR="00F35C63" w:rsidRDefault="004C3FD6">
      <w:pPr>
        <w:ind w:left="5664"/>
        <w:jc w:val="both"/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>.............................................</w:t>
      </w:r>
    </w:p>
    <w:p w:rsidR="00F35C63" w:rsidRDefault="004C3FD6">
      <w:pPr>
        <w:jc w:val="both"/>
        <w:rPr>
          <w:rFonts w:ascii="Tahoma" w:hAnsi="Tahoma" w:cs="Tahoma"/>
          <w:b/>
          <w:lang w:val="sk-SK"/>
        </w:rPr>
      </w:pP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  <w:r>
        <w:rPr>
          <w:rFonts w:ascii="Tahoma" w:hAnsi="Tahoma" w:cs="Tahoma"/>
          <w:lang w:val="sk-SK"/>
        </w:rPr>
        <w:tab/>
      </w:r>
    </w:p>
    <w:p w:rsidR="004C3FD6" w:rsidRDefault="004C3FD6" w:rsidP="00753C13">
      <w:pPr>
        <w:jc w:val="both"/>
        <w:rPr>
          <w:rFonts w:ascii="Tahoma" w:hAnsi="Tahoma" w:cs="Tahoma"/>
          <w:lang w:val="sk-SK"/>
        </w:rPr>
      </w:pPr>
      <w:r>
        <w:rPr>
          <w:rFonts w:ascii="Tahoma" w:hAnsi="Tahoma" w:cs="Tahoma"/>
          <w:b/>
          <w:lang w:val="sk-SK"/>
        </w:rPr>
        <w:tab/>
      </w:r>
      <w:r>
        <w:rPr>
          <w:rFonts w:ascii="Tahoma" w:hAnsi="Tahoma" w:cs="Tahoma"/>
          <w:b/>
          <w:lang w:val="sk-SK"/>
        </w:rPr>
        <w:tab/>
      </w:r>
      <w:r>
        <w:rPr>
          <w:rFonts w:ascii="Tahoma" w:hAnsi="Tahoma" w:cs="Tahoma"/>
          <w:b/>
          <w:lang w:val="sk-SK"/>
        </w:rPr>
        <w:tab/>
      </w:r>
      <w:r>
        <w:rPr>
          <w:rFonts w:ascii="Tahoma" w:hAnsi="Tahoma" w:cs="Tahoma"/>
          <w:b/>
          <w:lang w:val="sk-SK"/>
        </w:rPr>
        <w:tab/>
      </w:r>
      <w:r>
        <w:rPr>
          <w:rFonts w:ascii="Tahoma" w:hAnsi="Tahoma" w:cs="Tahoma"/>
          <w:b/>
          <w:lang w:val="sk-SK"/>
        </w:rPr>
        <w:tab/>
      </w:r>
      <w:r>
        <w:rPr>
          <w:rFonts w:ascii="Tahoma" w:hAnsi="Tahoma" w:cs="Tahoma"/>
          <w:b/>
          <w:lang w:val="sk-SK"/>
        </w:rPr>
        <w:tab/>
      </w:r>
      <w:r>
        <w:rPr>
          <w:rFonts w:ascii="Tahoma" w:hAnsi="Tahoma" w:cs="Tahoma"/>
          <w:b/>
          <w:lang w:val="sk-SK"/>
        </w:rPr>
        <w:tab/>
      </w:r>
      <w:r>
        <w:rPr>
          <w:rFonts w:ascii="Tahoma" w:hAnsi="Tahoma" w:cs="Tahoma"/>
          <w:b/>
          <w:lang w:val="sk-SK"/>
        </w:rPr>
        <w:tab/>
      </w:r>
      <w:r>
        <w:rPr>
          <w:rFonts w:ascii="Tahoma" w:hAnsi="Tahoma" w:cs="Tahoma"/>
          <w:b/>
          <w:lang w:val="sk-SK"/>
        </w:rPr>
        <w:tab/>
        <w:t xml:space="preserve">  starosta obce</w:t>
      </w:r>
    </w:p>
    <w:sectPr w:rsidR="004C3FD6" w:rsidSect="00F35C63">
      <w:footerReference w:type="even" r:id="rId8"/>
      <w:footerReference w:type="default" r:id="rId9"/>
      <w:footnotePr>
        <w:pos w:val="beneathText"/>
      </w:footnotePr>
      <w:pgSz w:w="11905" w:h="16837"/>
      <w:pgMar w:top="1417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1BD6" w:rsidRDefault="00221BD6">
      <w:r>
        <w:separator/>
      </w:r>
    </w:p>
  </w:endnote>
  <w:endnote w:type="continuationSeparator" w:id="1">
    <w:p w:rsidR="00221BD6" w:rsidRDefault="00221B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ertus Extra Bold">
    <w:altName w:val="Candara"/>
    <w:charset w:val="EE"/>
    <w:family w:val="swiss"/>
    <w:pitch w:val="variable"/>
    <w:sig w:usb0="00000001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E3B" w:rsidRDefault="0075053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43E3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43E3B" w:rsidRDefault="00743E3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E3B" w:rsidRDefault="0075053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43E3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03A6">
      <w:rPr>
        <w:rStyle w:val="slostrany"/>
        <w:noProof/>
      </w:rPr>
      <w:t>2</w:t>
    </w:r>
    <w:r>
      <w:rPr>
        <w:rStyle w:val="slostrany"/>
      </w:rPr>
      <w:fldChar w:fldCharType="end"/>
    </w:r>
  </w:p>
  <w:p w:rsidR="00743E3B" w:rsidRDefault="00743E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1BD6" w:rsidRDefault="00221BD6">
      <w:r>
        <w:separator/>
      </w:r>
    </w:p>
  </w:footnote>
  <w:footnote w:type="continuationSeparator" w:id="1">
    <w:p w:rsidR="00221BD6" w:rsidRDefault="00221BD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2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</w:rPr>
    </w:lvl>
  </w:abstractNum>
  <w:abstractNum w:abstractNumId="1">
    <w:nsid w:val="00000002"/>
    <w:multiLevelType w:val="singleLevel"/>
    <w:tmpl w:val="00000002"/>
    <w:name w:val="WW8Num2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00"/>
        </w:tabs>
        <w:ind w:left="120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620"/>
        </w:tabs>
        <w:ind w:left="162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40"/>
        </w:tabs>
        <w:ind w:left="204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60"/>
        </w:tabs>
        <w:ind w:left="24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00"/>
        </w:tabs>
        <w:ind w:left="330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20"/>
        </w:tabs>
        <w:ind w:left="3720" w:hanging="360"/>
      </w:pPr>
      <w:rPr>
        <w:rFonts w:ascii="StarSymbol" w:hAnsi="StarSymbol" w:cs="StarSymbol"/>
        <w:sz w:val="18"/>
        <w:szCs w:val="18"/>
      </w:rPr>
    </w:lvl>
  </w:abstractNum>
  <w:abstractNum w:abstractNumId="4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>
    <w:nsid w:val="0842093A"/>
    <w:multiLevelType w:val="hybridMultilevel"/>
    <w:tmpl w:val="F98C1B02"/>
    <w:lvl w:ilvl="0" w:tplc="129EA33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955A86"/>
    <w:rsid w:val="000678AE"/>
    <w:rsid w:val="00093F8C"/>
    <w:rsid w:val="00170BF4"/>
    <w:rsid w:val="00221BD6"/>
    <w:rsid w:val="002B03A6"/>
    <w:rsid w:val="002B5BA7"/>
    <w:rsid w:val="004218A7"/>
    <w:rsid w:val="0049752C"/>
    <w:rsid w:val="004C3FD6"/>
    <w:rsid w:val="006A2B24"/>
    <w:rsid w:val="006D37E2"/>
    <w:rsid w:val="00743E3B"/>
    <w:rsid w:val="00750539"/>
    <w:rsid w:val="00753C13"/>
    <w:rsid w:val="009520EF"/>
    <w:rsid w:val="00955A86"/>
    <w:rsid w:val="009F011E"/>
    <w:rsid w:val="00AA7A7D"/>
    <w:rsid w:val="00AB6CDE"/>
    <w:rsid w:val="00DE43B0"/>
    <w:rsid w:val="00F35C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5C63"/>
    <w:pPr>
      <w:suppressAutoHyphens/>
    </w:pPr>
    <w:rPr>
      <w:sz w:val="24"/>
      <w:szCs w:val="24"/>
      <w:lang w:val="ru-RU" w:eastAsia="ar-SA"/>
    </w:rPr>
  </w:style>
  <w:style w:type="paragraph" w:styleId="Nadpis1">
    <w:name w:val="heading 1"/>
    <w:basedOn w:val="Normlny"/>
    <w:next w:val="Normlny"/>
    <w:qFormat/>
    <w:rsid w:val="00F35C63"/>
    <w:pPr>
      <w:keepNext/>
      <w:outlineLvl w:val="0"/>
    </w:pPr>
    <w:rPr>
      <w:rFonts w:ascii="Albertus Extra Bold" w:hAnsi="Albertus Extra Bold"/>
      <w:sz w:val="28"/>
      <w:lang w:val="sk-SK"/>
    </w:rPr>
  </w:style>
  <w:style w:type="paragraph" w:styleId="Nadpis2">
    <w:name w:val="heading 2"/>
    <w:basedOn w:val="Normlny"/>
    <w:next w:val="Normlny"/>
    <w:qFormat/>
    <w:rsid w:val="00F35C63"/>
    <w:pPr>
      <w:keepNext/>
      <w:jc w:val="center"/>
      <w:outlineLvl w:val="1"/>
    </w:pPr>
    <w:rPr>
      <w:rFonts w:ascii="Albertus Extra Bold" w:hAnsi="Albertus Extra Bold"/>
      <w:sz w:val="28"/>
      <w:lang w:val="sk-SK"/>
    </w:rPr>
  </w:style>
  <w:style w:type="paragraph" w:styleId="Nadpis3">
    <w:name w:val="heading 3"/>
    <w:basedOn w:val="Normlny"/>
    <w:next w:val="Normlny"/>
    <w:qFormat/>
    <w:rsid w:val="00F35C63"/>
    <w:pPr>
      <w:keepNext/>
      <w:jc w:val="both"/>
      <w:outlineLvl w:val="2"/>
    </w:pPr>
    <w:rPr>
      <w:rFonts w:ascii="Tahoma" w:hAnsi="Tahoma" w:cs="Tahoma"/>
      <w:b/>
      <w:bCs/>
      <w:lang w:val="sk-SK"/>
    </w:rPr>
  </w:style>
  <w:style w:type="paragraph" w:styleId="Nadpis4">
    <w:name w:val="heading 4"/>
    <w:basedOn w:val="Normlny"/>
    <w:next w:val="Normlny"/>
    <w:qFormat/>
    <w:rsid w:val="00F35C63"/>
    <w:pPr>
      <w:keepNext/>
      <w:outlineLvl w:val="3"/>
    </w:pPr>
    <w:rPr>
      <w:rFonts w:ascii="Tahoma" w:hAnsi="Tahoma" w:cs="Tahoma"/>
      <w:b/>
      <w:bCs/>
      <w:lang w:val="sk-SK"/>
    </w:rPr>
  </w:style>
  <w:style w:type="paragraph" w:styleId="Nadpis5">
    <w:name w:val="heading 5"/>
    <w:basedOn w:val="Normlny"/>
    <w:next w:val="Normlny"/>
    <w:qFormat/>
    <w:rsid w:val="00F35C63"/>
    <w:pPr>
      <w:keepNext/>
      <w:jc w:val="both"/>
      <w:outlineLvl w:val="4"/>
    </w:pPr>
    <w:rPr>
      <w:rFonts w:ascii="Tahoma" w:hAnsi="Tahoma" w:cs="Tahoma"/>
      <w:b/>
      <w:bCs/>
      <w:u w:val="single"/>
      <w:lang w:val="sk-SK"/>
    </w:rPr>
  </w:style>
  <w:style w:type="paragraph" w:styleId="Nadpis6">
    <w:name w:val="heading 6"/>
    <w:basedOn w:val="Normlny"/>
    <w:next w:val="Normlny"/>
    <w:qFormat/>
    <w:rsid w:val="00F35C63"/>
    <w:pPr>
      <w:keepNext/>
      <w:jc w:val="both"/>
      <w:outlineLvl w:val="5"/>
    </w:pPr>
    <w:rPr>
      <w:rFonts w:ascii="Tahoma" w:hAnsi="Tahoma" w:cs="Tahoma"/>
      <w:b/>
      <w:bCs/>
      <w:sz w:val="28"/>
      <w:u w:val="single"/>
      <w:lang w:val="sk-SK"/>
    </w:rPr>
  </w:style>
  <w:style w:type="paragraph" w:styleId="Nadpis7">
    <w:name w:val="heading 7"/>
    <w:basedOn w:val="Normlny"/>
    <w:next w:val="Normlny"/>
    <w:qFormat/>
    <w:rsid w:val="00F35C63"/>
    <w:pPr>
      <w:keepNext/>
      <w:jc w:val="center"/>
      <w:outlineLvl w:val="6"/>
    </w:pPr>
    <w:rPr>
      <w:rFonts w:ascii="Tahoma" w:hAnsi="Tahoma" w:cs="Tahoma"/>
      <w:b/>
      <w:bCs/>
      <w:lang w:val="sk-SK"/>
    </w:rPr>
  </w:style>
  <w:style w:type="paragraph" w:styleId="Nadpis8">
    <w:name w:val="heading 8"/>
    <w:basedOn w:val="Normlny"/>
    <w:next w:val="Normlny"/>
    <w:qFormat/>
    <w:rsid w:val="00F35C63"/>
    <w:pPr>
      <w:keepNext/>
      <w:jc w:val="center"/>
      <w:outlineLvl w:val="7"/>
    </w:pPr>
    <w:rPr>
      <w:rFonts w:ascii="Albertus Extra Bold" w:hAnsi="Albertus Extra Bold"/>
      <w:sz w:val="32"/>
      <w:lang w:val="sk-SK"/>
    </w:rPr>
  </w:style>
  <w:style w:type="paragraph" w:styleId="Nadpis9">
    <w:name w:val="heading 9"/>
    <w:basedOn w:val="Normlny"/>
    <w:next w:val="Normlny"/>
    <w:qFormat/>
    <w:rsid w:val="00F35C63"/>
    <w:pPr>
      <w:keepNext/>
      <w:outlineLvl w:val="8"/>
    </w:pPr>
    <w:rPr>
      <w:rFonts w:ascii="Albertus Extra Bold" w:hAnsi="Albertus Extra Bold" w:cs="Tahoma"/>
      <w:b/>
      <w:bCs/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F35C63"/>
    <w:rPr>
      <w:rFonts w:ascii="Times New Roman" w:hAnsi="Times New Roman" w:cs="Times New Roman"/>
      <w:b w:val="0"/>
    </w:rPr>
  </w:style>
  <w:style w:type="character" w:customStyle="1" w:styleId="WW8Num2z0">
    <w:name w:val="WW8Num2z0"/>
    <w:rsid w:val="00F35C63"/>
    <w:rPr>
      <w:rFonts w:ascii="Times New Roman" w:hAnsi="Times New Roman" w:cs="Times New Roman"/>
    </w:rPr>
  </w:style>
  <w:style w:type="character" w:customStyle="1" w:styleId="WW8Num3z0">
    <w:name w:val="WW8Num3z0"/>
    <w:rsid w:val="00F35C63"/>
    <w:rPr>
      <w:rFonts w:ascii="Times New Roman" w:hAnsi="Times New Roman" w:cs="Times New Roman"/>
      <w:b w:val="0"/>
    </w:rPr>
  </w:style>
  <w:style w:type="character" w:customStyle="1" w:styleId="WW8Num4z0">
    <w:name w:val="WW8Num4z0"/>
    <w:rsid w:val="00F35C63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  <w:rsid w:val="00F35C63"/>
  </w:style>
  <w:style w:type="character" w:customStyle="1" w:styleId="WW-Absatz-Standardschriftart">
    <w:name w:val="WW-Absatz-Standardschriftart"/>
    <w:rsid w:val="00F35C63"/>
  </w:style>
  <w:style w:type="character" w:customStyle="1" w:styleId="WW-Absatz-Standardschriftart1">
    <w:name w:val="WW-Absatz-Standardschriftart1"/>
    <w:rsid w:val="00F35C63"/>
  </w:style>
  <w:style w:type="character" w:customStyle="1" w:styleId="WW-Absatz-Standardschriftart11">
    <w:name w:val="WW-Absatz-Standardschriftart11"/>
    <w:rsid w:val="00F35C63"/>
  </w:style>
  <w:style w:type="character" w:customStyle="1" w:styleId="WW-Absatz-Standardschriftart111">
    <w:name w:val="WW-Absatz-Standardschriftart111"/>
    <w:rsid w:val="00F35C63"/>
  </w:style>
  <w:style w:type="character" w:customStyle="1" w:styleId="WW-Absatz-Standardschriftart1111">
    <w:name w:val="WW-Absatz-Standardschriftart1111"/>
    <w:rsid w:val="00F35C63"/>
  </w:style>
  <w:style w:type="character" w:customStyle="1" w:styleId="WW-Absatz-Standardschriftart11111">
    <w:name w:val="WW-Absatz-Standardschriftart11111"/>
    <w:rsid w:val="00F35C63"/>
  </w:style>
  <w:style w:type="character" w:customStyle="1" w:styleId="WW-Absatz-Standardschriftart111111">
    <w:name w:val="WW-Absatz-Standardschriftart111111"/>
    <w:rsid w:val="00F35C63"/>
  </w:style>
  <w:style w:type="character" w:customStyle="1" w:styleId="WW-Absatz-Standardschriftart1111111">
    <w:name w:val="WW-Absatz-Standardschriftart1111111"/>
    <w:rsid w:val="00F35C63"/>
  </w:style>
  <w:style w:type="character" w:customStyle="1" w:styleId="WW-Absatz-Standardschriftart11111111">
    <w:name w:val="WW-Absatz-Standardschriftart11111111"/>
    <w:rsid w:val="00F35C63"/>
  </w:style>
  <w:style w:type="character" w:customStyle="1" w:styleId="WW-Absatz-Standardschriftart111111111">
    <w:name w:val="WW-Absatz-Standardschriftart111111111"/>
    <w:rsid w:val="00F35C63"/>
  </w:style>
  <w:style w:type="character" w:customStyle="1" w:styleId="WW-Absatz-Standardschriftart1111111111">
    <w:name w:val="WW-Absatz-Standardschriftart1111111111"/>
    <w:rsid w:val="00F35C63"/>
  </w:style>
  <w:style w:type="character" w:customStyle="1" w:styleId="WW-Absatz-Standardschriftart11111111111">
    <w:name w:val="WW-Absatz-Standardschriftart11111111111"/>
    <w:rsid w:val="00F35C63"/>
  </w:style>
  <w:style w:type="character" w:customStyle="1" w:styleId="WW-Absatz-Standardschriftart111111111111">
    <w:name w:val="WW-Absatz-Standardschriftart111111111111"/>
    <w:rsid w:val="00F35C63"/>
  </w:style>
  <w:style w:type="character" w:customStyle="1" w:styleId="WW-Absatz-Standardschriftart1111111111111">
    <w:name w:val="WW-Absatz-Standardschriftart1111111111111"/>
    <w:rsid w:val="00F35C63"/>
  </w:style>
  <w:style w:type="character" w:customStyle="1" w:styleId="WW-Absatz-Standardschriftart11111111111111">
    <w:name w:val="WW-Absatz-Standardschriftart11111111111111"/>
    <w:rsid w:val="00F35C63"/>
  </w:style>
  <w:style w:type="character" w:customStyle="1" w:styleId="WW-Absatz-Standardschriftart111111111111111">
    <w:name w:val="WW-Absatz-Standardschriftart111111111111111"/>
    <w:rsid w:val="00F35C63"/>
  </w:style>
  <w:style w:type="character" w:customStyle="1" w:styleId="WW8Num2z1">
    <w:name w:val="WW8Num2z1"/>
    <w:rsid w:val="00F35C63"/>
    <w:rPr>
      <w:b/>
    </w:rPr>
  </w:style>
  <w:style w:type="character" w:customStyle="1" w:styleId="WW8Num5z0">
    <w:name w:val="WW8Num5z0"/>
    <w:rsid w:val="00F35C63"/>
    <w:rPr>
      <w:rFonts w:ascii="Times New Roman" w:eastAsia="Times New Roman" w:hAnsi="Times New Roman" w:cs="Times New Roman"/>
    </w:rPr>
  </w:style>
  <w:style w:type="character" w:customStyle="1" w:styleId="WW8Num5z1">
    <w:name w:val="WW8Num5z1"/>
    <w:rsid w:val="00F35C63"/>
    <w:rPr>
      <w:rFonts w:ascii="Courier New" w:hAnsi="Courier New"/>
    </w:rPr>
  </w:style>
  <w:style w:type="character" w:customStyle="1" w:styleId="WW8Num5z2">
    <w:name w:val="WW8Num5z2"/>
    <w:rsid w:val="00F35C63"/>
    <w:rPr>
      <w:rFonts w:ascii="Wingdings" w:hAnsi="Wingdings"/>
    </w:rPr>
  </w:style>
  <w:style w:type="character" w:customStyle="1" w:styleId="WW8Num5z3">
    <w:name w:val="WW8Num5z3"/>
    <w:rsid w:val="00F35C63"/>
    <w:rPr>
      <w:rFonts w:ascii="Symbol" w:hAnsi="Symbol"/>
    </w:rPr>
  </w:style>
  <w:style w:type="character" w:customStyle="1" w:styleId="WW8Num6z0">
    <w:name w:val="WW8Num6z0"/>
    <w:rsid w:val="00F35C63"/>
    <w:rPr>
      <w:rFonts w:ascii="Times New Roman" w:eastAsia="Times New Roman" w:hAnsi="Times New Roman" w:cs="Times New Roman"/>
    </w:rPr>
  </w:style>
  <w:style w:type="character" w:customStyle="1" w:styleId="WW8Num6z1">
    <w:name w:val="WW8Num6z1"/>
    <w:rsid w:val="00F35C63"/>
    <w:rPr>
      <w:rFonts w:ascii="Courier New" w:hAnsi="Courier New"/>
    </w:rPr>
  </w:style>
  <w:style w:type="character" w:customStyle="1" w:styleId="WW8Num6z2">
    <w:name w:val="WW8Num6z2"/>
    <w:rsid w:val="00F35C63"/>
    <w:rPr>
      <w:rFonts w:ascii="Wingdings" w:hAnsi="Wingdings"/>
    </w:rPr>
  </w:style>
  <w:style w:type="character" w:customStyle="1" w:styleId="WW8Num6z3">
    <w:name w:val="WW8Num6z3"/>
    <w:rsid w:val="00F35C63"/>
    <w:rPr>
      <w:rFonts w:ascii="Symbol" w:hAnsi="Symbol"/>
    </w:rPr>
  </w:style>
  <w:style w:type="character" w:customStyle="1" w:styleId="Predvolenpsmoodseku1">
    <w:name w:val="Predvolené písmo odseku1"/>
    <w:rsid w:val="00F35C63"/>
  </w:style>
  <w:style w:type="character" w:styleId="slostrany">
    <w:name w:val="page number"/>
    <w:basedOn w:val="Predvolenpsmoodseku1"/>
    <w:semiHidden/>
    <w:rsid w:val="00F35C63"/>
  </w:style>
  <w:style w:type="character" w:customStyle="1" w:styleId="Zarkazkladnhotextu2Char">
    <w:name w:val="Zarážka základného textu 2 Char"/>
    <w:rsid w:val="00F35C63"/>
    <w:rPr>
      <w:sz w:val="24"/>
      <w:szCs w:val="24"/>
      <w:lang w:val="ru-RU"/>
    </w:rPr>
  </w:style>
  <w:style w:type="character" w:customStyle="1" w:styleId="Zkladntext3Char">
    <w:name w:val="Základný text 3 Char"/>
    <w:rsid w:val="00F35C63"/>
    <w:rPr>
      <w:sz w:val="16"/>
      <w:szCs w:val="16"/>
      <w:lang w:val="ru-RU"/>
    </w:rPr>
  </w:style>
  <w:style w:type="character" w:customStyle="1" w:styleId="TextbublinyChar">
    <w:name w:val="Text bubliny Char"/>
    <w:rsid w:val="00F35C63"/>
    <w:rPr>
      <w:rFonts w:ascii="Tahoma" w:hAnsi="Tahoma" w:cs="Tahoma"/>
      <w:sz w:val="16"/>
      <w:szCs w:val="16"/>
      <w:lang w:val="ru-RU"/>
    </w:rPr>
  </w:style>
  <w:style w:type="character" w:customStyle="1" w:styleId="Odrky">
    <w:name w:val="Odrážky"/>
    <w:rsid w:val="00F35C63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semiHidden/>
    <w:rsid w:val="00F35C63"/>
    <w:pPr>
      <w:jc w:val="both"/>
    </w:pPr>
    <w:rPr>
      <w:rFonts w:ascii="Tahoma" w:hAnsi="Tahoma" w:cs="Tahoma"/>
      <w:lang w:val="sk-SK"/>
    </w:rPr>
  </w:style>
  <w:style w:type="paragraph" w:styleId="Zoznam">
    <w:name w:val="List"/>
    <w:basedOn w:val="Zkladntext"/>
    <w:semiHidden/>
    <w:rsid w:val="00F35C63"/>
  </w:style>
  <w:style w:type="paragraph" w:customStyle="1" w:styleId="Popisok">
    <w:name w:val="Popisok"/>
    <w:basedOn w:val="Normlny"/>
    <w:rsid w:val="00F35C63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F35C63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F35C63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Zkladntext21">
    <w:name w:val="Základný text 21"/>
    <w:basedOn w:val="Normlny"/>
    <w:rsid w:val="00F35C63"/>
    <w:pPr>
      <w:jc w:val="both"/>
    </w:pPr>
    <w:rPr>
      <w:rFonts w:ascii="Tahoma" w:hAnsi="Tahoma" w:cs="Tahoma"/>
      <w:b/>
      <w:bCs/>
      <w:lang w:val="sk-SK"/>
    </w:rPr>
  </w:style>
  <w:style w:type="paragraph" w:styleId="Pta">
    <w:name w:val="footer"/>
    <w:basedOn w:val="Normlny"/>
    <w:semiHidden/>
    <w:rsid w:val="00F35C63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semiHidden/>
    <w:rsid w:val="00F35C63"/>
    <w:pPr>
      <w:tabs>
        <w:tab w:val="center" w:pos="4536"/>
        <w:tab w:val="right" w:pos="9072"/>
      </w:tabs>
    </w:pPr>
  </w:style>
  <w:style w:type="paragraph" w:customStyle="1" w:styleId="Zarkazkladnhotextu21">
    <w:name w:val="Zarážka základného textu 21"/>
    <w:basedOn w:val="Normlny"/>
    <w:rsid w:val="00F35C63"/>
    <w:pPr>
      <w:spacing w:after="120" w:line="480" w:lineRule="auto"/>
      <w:ind w:left="283"/>
    </w:pPr>
  </w:style>
  <w:style w:type="paragraph" w:customStyle="1" w:styleId="Zkladntext31">
    <w:name w:val="Základný text 31"/>
    <w:basedOn w:val="Normlny"/>
    <w:rsid w:val="00F35C63"/>
    <w:pPr>
      <w:spacing w:after="120"/>
    </w:pPr>
    <w:rPr>
      <w:sz w:val="16"/>
      <w:szCs w:val="16"/>
    </w:rPr>
  </w:style>
  <w:style w:type="paragraph" w:customStyle="1" w:styleId="Rejstk">
    <w:name w:val="Rejstřík"/>
    <w:basedOn w:val="Normlny"/>
    <w:rsid w:val="00F35C63"/>
    <w:pPr>
      <w:suppressLineNumbers/>
    </w:pPr>
    <w:rPr>
      <w:rFonts w:cs="Tahoma"/>
      <w:lang w:val="sk-SK"/>
    </w:rPr>
  </w:style>
  <w:style w:type="paragraph" w:styleId="Textbubliny">
    <w:name w:val="Balloon Text"/>
    <w:basedOn w:val="Normlny"/>
    <w:rsid w:val="00F35C63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F35C63"/>
    <w:pPr>
      <w:suppressLineNumbers/>
    </w:pPr>
  </w:style>
  <w:style w:type="paragraph" w:customStyle="1" w:styleId="Nadpistabuky">
    <w:name w:val="Nadpis tabuľky"/>
    <w:basedOn w:val="Obsahtabuky"/>
    <w:rsid w:val="00F35C63"/>
    <w:pPr>
      <w:jc w:val="center"/>
    </w:pPr>
    <w:rPr>
      <w:b/>
      <w:bCs/>
      <w:i/>
      <w:iCs/>
    </w:rPr>
  </w:style>
  <w:style w:type="paragraph" w:customStyle="1" w:styleId="Obsahrmca">
    <w:name w:val="Obsah rámca"/>
    <w:basedOn w:val="Zkladntext"/>
    <w:rsid w:val="00F35C63"/>
  </w:style>
  <w:style w:type="paragraph" w:styleId="Odsekzoznamu">
    <w:name w:val="List Paragraph"/>
    <w:basedOn w:val="Normlny"/>
    <w:uiPriority w:val="34"/>
    <w:qFormat/>
    <w:rsid w:val="00DE43B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1508</Words>
  <Characters>8598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Šambron</vt:lpstr>
      <vt:lpstr>Obec Šambron</vt:lpstr>
    </vt:vector>
  </TitlesOfParts>
  <Company>HP</Company>
  <LinksUpToDate>false</LinksUpToDate>
  <CharactersWithSpaces>10086</CharactersWithSpaces>
  <SharedDoc>false</SharedDoc>
  <HLinks>
    <vt:vector size="6" baseType="variant">
      <vt:variant>
        <vt:i4>5701715</vt:i4>
      </vt:variant>
      <vt:variant>
        <vt:i4>-1</vt:i4>
      </vt:variant>
      <vt:variant>
        <vt:i4>1029</vt:i4>
      </vt:variant>
      <vt:variant>
        <vt:i4>1</vt:i4>
      </vt:variant>
      <vt:variant>
        <vt:lpwstr>Graphic1.jpg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Šambron</dc:title>
  <dc:creator>UCTO1</dc:creator>
  <cp:lastModifiedBy>oem</cp:lastModifiedBy>
  <cp:revision>6</cp:revision>
  <cp:lastPrinted>2014-12-05T10:55:00Z</cp:lastPrinted>
  <dcterms:created xsi:type="dcterms:W3CDTF">2014-12-01T11:08:00Z</dcterms:created>
  <dcterms:modified xsi:type="dcterms:W3CDTF">2014-12-05T10:55:00Z</dcterms:modified>
</cp:coreProperties>
</file>