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654" w:rsidRDefault="00051654"/>
    <w:p w:rsidR="00996098" w:rsidRDefault="00996098">
      <w:pPr>
        <w:rPr>
          <w:sz w:val="24"/>
          <w:szCs w:val="24"/>
        </w:rPr>
      </w:pPr>
      <w:r w:rsidRPr="00996098">
        <w:rPr>
          <w:sz w:val="28"/>
          <w:szCs w:val="28"/>
        </w:rPr>
        <w:t>OZNÁMENIE  O  SCHVÁLENÍ  INDIVIDUÁLNYCH   ROČNÝCH   ZÁVIEROK  A KONSOLIDOVANEJ  ZÁVIERKY  ČSOB L EASING</w:t>
      </w:r>
      <w:r>
        <w:rPr>
          <w:sz w:val="28"/>
          <w:szCs w:val="28"/>
        </w:rPr>
        <w:t>,</w:t>
      </w:r>
      <w:r w:rsidRPr="00996098">
        <w:rPr>
          <w:sz w:val="28"/>
          <w:szCs w:val="28"/>
        </w:rPr>
        <w:t xml:space="preserve"> a.s. a ČSOB LEASING  POISŤOVACÍ  MAKLÉR</w:t>
      </w:r>
      <w:r>
        <w:rPr>
          <w:sz w:val="28"/>
          <w:szCs w:val="28"/>
        </w:rPr>
        <w:t>,</w:t>
      </w:r>
      <w:r w:rsidRPr="00996098">
        <w:rPr>
          <w:sz w:val="28"/>
          <w:szCs w:val="28"/>
        </w:rPr>
        <w:t xml:space="preserve"> s.r.o</w:t>
      </w:r>
      <w:r>
        <w:rPr>
          <w:sz w:val="24"/>
          <w:szCs w:val="24"/>
        </w:rPr>
        <w:t>.</w:t>
      </w:r>
    </w:p>
    <w:p w:rsidR="00996098" w:rsidRDefault="00996098">
      <w:pPr>
        <w:rPr>
          <w:sz w:val="24"/>
          <w:szCs w:val="24"/>
        </w:rPr>
      </w:pPr>
    </w:p>
    <w:p w:rsidR="00996098" w:rsidRPr="00996098" w:rsidRDefault="00996098">
      <w:pPr>
        <w:rPr>
          <w:sz w:val="24"/>
          <w:szCs w:val="24"/>
        </w:rPr>
      </w:pPr>
      <w:r>
        <w:rPr>
          <w:sz w:val="24"/>
          <w:szCs w:val="24"/>
        </w:rPr>
        <w:t xml:space="preserve">Žiadosť  o zverejnenie  v Registri  účtovných  závierok.  </w:t>
      </w:r>
    </w:p>
    <w:p w:rsidR="00996098" w:rsidRDefault="00996098"/>
    <w:p w:rsidR="00996098" w:rsidRDefault="00996098"/>
    <w:p w:rsidR="00996098" w:rsidRDefault="00996098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996098">
        <w:rPr>
          <w:sz w:val="24"/>
          <w:szCs w:val="24"/>
        </w:rPr>
        <w:t>Spoločnosť   ČSOB  Leasing</w:t>
      </w:r>
      <w:r>
        <w:rPr>
          <w:sz w:val="24"/>
          <w:szCs w:val="24"/>
        </w:rPr>
        <w:t>,</w:t>
      </w:r>
      <w:r w:rsidRPr="00996098">
        <w:rPr>
          <w:sz w:val="24"/>
          <w:szCs w:val="24"/>
        </w:rPr>
        <w:t xml:space="preserve"> a.s.</w:t>
      </w:r>
      <w:r>
        <w:rPr>
          <w:sz w:val="24"/>
          <w:szCs w:val="24"/>
        </w:rPr>
        <w:t xml:space="preserve"> DIČ 2020264818 </w:t>
      </w:r>
      <w:r w:rsidRPr="00996098">
        <w:rPr>
          <w:sz w:val="24"/>
          <w:szCs w:val="24"/>
        </w:rPr>
        <w:t xml:space="preserve"> a ČSOB Leasing  pois</w:t>
      </w:r>
      <w:r>
        <w:rPr>
          <w:sz w:val="24"/>
          <w:szCs w:val="24"/>
        </w:rPr>
        <w:t>ťovací  Maklér, s.r.o.</w:t>
      </w:r>
      <w:r w:rsidRPr="00996098">
        <w:rPr>
          <w:sz w:val="24"/>
          <w:szCs w:val="24"/>
        </w:rPr>
        <w:t xml:space="preserve">  </w:t>
      </w:r>
    </w:p>
    <w:p w:rsidR="00996098" w:rsidRPr="00996098" w:rsidRDefault="00996098">
      <w:pPr>
        <w:rPr>
          <w:sz w:val="24"/>
          <w:szCs w:val="24"/>
        </w:rPr>
      </w:pPr>
      <w:r>
        <w:rPr>
          <w:sz w:val="24"/>
          <w:szCs w:val="24"/>
        </w:rPr>
        <w:t>DIČ 2021833066  na  základe  uznesení  zo  zasadnutia  predstavenstva  zo  dňa 17.03.2014 a 18.04.2014, na  ktorých  boli  schválené  idividuálne  a konsolidovná  závierka  za  rok  2013   ako  aj  výročná  správa  spoločnosti  ČSOB Leasing, a.s. zasiela  tieto  za účelom  zverejnenia  v registri účtovných  závierok.</w:t>
      </w:r>
    </w:p>
    <w:p w:rsidR="00996098" w:rsidRPr="00996098" w:rsidRDefault="00996098">
      <w:pPr>
        <w:rPr>
          <w:sz w:val="24"/>
          <w:szCs w:val="24"/>
        </w:rPr>
      </w:pPr>
    </w:p>
    <w:p w:rsidR="00996098" w:rsidRPr="00996098" w:rsidRDefault="00996098">
      <w:pPr>
        <w:rPr>
          <w:sz w:val="24"/>
          <w:szCs w:val="24"/>
        </w:rPr>
      </w:pPr>
    </w:p>
    <w:p w:rsidR="00996098" w:rsidRPr="00996098" w:rsidRDefault="00996098" w:rsidP="00996098">
      <w:pPr>
        <w:jc w:val="both"/>
        <w:rPr>
          <w:b/>
          <w:bCs/>
          <w:sz w:val="24"/>
          <w:szCs w:val="24"/>
          <w:u w:val="single"/>
        </w:rPr>
      </w:pPr>
      <w:r w:rsidRPr="00996098">
        <w:rPr>
          <w:b/>
          <w:bCs/>
          <w:sz w:val="24"/>
          <w:szCs w:val="24"/>
          <w:u w:val="single"/>
        </w:rPr>
        <w:t xml:space="preserve">Uznesenie 04/18 zo zasadnutia predstavenstva </w:t>
      </w:r>
      <w:r w:rsidRPr="00996098">
        <w:rPr>
          <w:b/>
          <w:bCs/>
          <w:sz w:val="24"/>
          <w:szCs w:val="24"/>
          <w:u w:val="single"/>
        </w:rPr>
        <w:t xml:space="preserve">ČSOB  Leasing  a.s. </w:t>
      </w:r>
      <w:r w:rsidRPr="00996098">
        <w:rPr>
          <w:b/>
          <w:bCs/>
          <w:sz w:val="24"/>
          <w:szCs w:val="24"/>
          <w:u w:val="single"/>
        </w:rPr>
        <w:t>24.4.2014</w:t>
      </w:r>
    </w:p>
    <w:p w:rsidR="00996098" w:rsidRPr="00996098" w:rsidRDefault="00996098" w:rsidP="00996098">
      <w:pPr>
        <w:jc w:val="both"/>
        <w:rPr>
          <w:sz w:val="24"/>
          <w:szCs w:val="24"/>
        </w:rPr>
      </w:pPr>
      <w:r w:rsidRPr="00996098">
        <w:rPr>
          <w:sz w:val="24"/>
          <w:szCs w:val="24"/>
        </w:rPr>
        <w:t xml:space="preserve">Predstavenstvo </w:t>
      </w:r>
      <w:r w:rsidRPr="00996098">
        <w:rPr>
          <w:b/>
          <w:bCs/>
          <w:sz w:val="24"/>
          <w:szCs w:val="24"/>
        </w:rPr>
        <w:t>schvaľuje</w:t>
      </w:r>
      <w:r w:rsidRPr="00996098">
        <w:rPr>
          <w:sz w:val="24"/>
          <w:szCs w:val="24"/>
        </w:rPr>
        <w:t xml:space="preserve"> </w:t>
      </w:r>
      <w:r w:rsidRPr="00996098">
        <w:rPr>
          <w:sz w:val="24"/>
          <w:szCs w:val="24"/>
        </w:rPr>
        <w:t xml:space="preserve"> konsolidovanú  závierku </w:t>
      </w:r>
      <w:r w:rsidRPr="00996098">
        <w:rPr>
          <w:sz w:val="24"/>
          <w:szCs w:val="24"/>
        </w:rPr>
        <w:t xml:space="preserve">za ČSOBL a ČSOBL poisťovacieho makléra a individuálnu účtovnú závierku ČSOBL poisťovacieho makléra. Predstavenstvo </w:t>
      </w:r>
      <w:r w:rsidRPr="00996098">
        <w:rPr>
          <w:b/>
          <w:bCs/>
          <w:sz w:val="24"/>
          <w:szCs w:val="24"/>
        </w:rPr>
        <w:t>berie na vedomie</w:t>
      </w:r>
      <w:r w:rsidRPr="00996098">
        <w:rPr>
          <w:sz w:val="24"/>
          <w:szCs w:val="24"/>
        </w:rPr>
        <w:t xml:space="preserve"> daňové priznanie ČSOBL a ČSOBL poisťovacieho makléra. </w:t>
      </w:r>
    </w:p>
    <w:p w:rsidR="00996098" w:rsidRPr="00996098" w:rsidRDefault="00996098" w:rsidP="00996098">
      <w:pPr>
        <w:jc w:val="both"/>
        <w:rPr>
          <w:sz w:val="24"/>
          <w:szCs w:val="24"/>
        </w:rPr>
      </w:pPr>
    </w:p>
    <w:p w:rsidR="00996098" w:rsidRPr="00996098" w:rsidRDefault="00996098" w:rsidP="00996098">
      <w:pPr>
        <w:jc w:val="both"/>
        <w:rPr>
          <w:b/>
          <w:bCs/>
          <w:sz w:val="24"/>
          <w:szCs w:val="24"/>
          <w:u w:val="single"/>
        </w:rPr>
      </w:pPr>
      <w:r w:rsidRPr="00996098">
        <w:rPr>
          <w:b/>
          <w:bCs/>
          <w:sz w:val="24"/>
          <w:szCs w:val="24"/>
          <w:u w:val="single"/>
        </w:rPr>
        <w:t>Uznesenie 03/17 zo zasadnutia predstavenstva 20.3.2014</w:t>
      </w:r>
    </w:p>
    <w:p w:rsidR="00996098" w:rsidRPr="00996098" w:rsidRDefault="00996098" w:rsidP="00996098">
      <w:pPr>
        <w:rPr>
          <w:color w:val="1F497D"/>
          <w:sz w:val="24"/>
          <w:szCs w:val="24"/>
        </w:rPr>
      </w:pPr>
      <w:r w:rsidRPr="00996098">
        <w:rPr>
          <w:sz w:val="24"/>
          <w:szCs w:val="24"/>
        </w:rPr>
        <w:t>Predstavenstvo</w:t>
      </w:r>
      <w:r w:rsidRPr="00996098">
        <w:rPr>
          <w:b/>
          <w:bCs/>
          <w:sz w:val="24"/>
          <w:szCs w:val="24"/>
        </w:rPr>
        <w:t xml:space="preserve"> schvaľuje</w:t>
      </w:r>
      <w:r w:rsidRPr="0099609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996098">
        <w:rPr>
          <w:sz w:val="24"/>
          <w:szCs w:val="24"/>
        </w:rPr>
        <w:t>koncoročnú</w:t>
      </w:r>
      <w:r w:rsidRPr="00996098">
        <w:rPr>
          <w:sz w:val="24"/>
          <w:szCs w:val="24"/>
        </w:rPr>
        <w:t xml:space="preserve">  individuálnu </w:t>
      </w:r>
      <w:r w:rsidRPr="00996098">
        <w:rPr>
          <w:sz w:val="24"/>
          <w:szCs w:val="24"/>
        </w:rPr>
        <w:t xml:space="preserve"> závierku ČSOBL.</w:t>
      </w:r>
    </w:p>
    <w:p w:rsidR="00996098" w:rsidRDefault="00996098" w:rsidP="00996098"/>
    <w:p w:rsidR="00996098" w:rsidRDefault="00996098" w:rsidP="00996098"/>
    <w:p w:rsidR="00996098" w:rsidRDefault="00996098" w:rsidP="00996098"/>
    <w:p w:rsidR="00996098" w:rsidRPr="00996098" w:rsidRDefault="00996098" w:rsidP="00996098">
      <w:pPr>
        <w:rPr>
          <w:sz w:val="24"/>
          <w:szCs w:val="24"/>
        </w:rPr>
      </w:pPr>
      <w:r w:rsidRPr="00996098">
        <w:rPr>
          <w:sz w:val="24"/>
          <w:szCs w:val="24"/>
        </w:rPr>
        <w:t xml:space="preserve">V Bratislave </w:t>
      </w:r>
    </w:p>
    <w:p w:rsidR="00996098" w:rsidRPr="00996098" w:rsidRDefault="00996098" w:rsidP="00996098">
      <w:pPr>
        <w:rPr>
          <w:sz w:val="24"/>
          <w:szCs w:val="24"/>
        </w:rPr>
      </w:pPr>
      <w:r w:rsidRPr="00996098">
        <w:rPr>
          <w:sz w:val="24"/>
          <w:szCs w:val="24"/>
        </w:rPr>
        <w:t>21.5.2014</w:t>
      </w:r>
      <w:bookmarkStart w:id="0" w:name="_GoBack"/>
      <w:bookmarkEnd w:id="0"/>
    </w:p>
    <w:p w:rsidR="00996098" w:rsidRPr="00996098" w:rsidRDefault="00996098">
      <w:pPr>
        <w:rPr>
          <w:sz w:val="24"/>
          <w:szCs w:val="24"/>
        </w:rPr>
      </w:pPr>
    </w:p>
    <w:sectPr w:rsidR="00996098" w:rsidRPr="009960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098"/>
    <w:rsid w:val="00051654"/>
    <w:rsid w:val="00996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098"/>
    <w:pPr>
      <w:spacing w:after="0" w:line="240" w:lineRule="auto"/>
    </w:pPr>
    <w:rPr>
      <w:rFonts w:ascii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098"/>
    <w:pPr>
      <w:spacing w:after="0" w:line="240" w:lineRule="auto"/>
    </w:pPr>
    <w:rPr>
      <w:rFonts w:ascii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0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CSOB Leasing, a.s.</Company>
  <LinksUpToDate>false</LinksUpToDate>
  <CharactersWithSpaces>1098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Rusňáková Mária</dc:creator>
  <cp:lastModifiedBy>Rusňáková Mária</cp:lastModifiedBy>
  <cp:revision>1</cp:revision>
  <dcterms:created xsi:type="dcterms:W3CDTF">2014-05-20T07:19:00Z</dcterms:created>
  <dcterms:modified xsi:type="dcterms:W3CDTF">2014-05-20T13:16:00Z</dcterms:modified>
</cp:coreProperties>
</file>