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1638" w:rsidRDefault="006C1638"/>
    <w:p w:rsidR="00313CD3" w:rsidRP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Čl. 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Všeobecné údaje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DE1E76" w:rsidP="00313CD3">
      <w:pPr>
        <w:pStyle w:val="ListParagraph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SPIRITUS</w:t>
      </w:r>
      <w:r w:rsidR="00313CD3" w:rsidRPr="00313CD3">
        <w:rPr>
          <w:b/>
          <w:sz w:val="24"/>
          <w:szCs w:val="24"/>
          <w:lang w:val="sk-SK"/>
        </w:rPr>
        <w:t>, s.r.o</w:t>
      </w:r>
      <w:r w:rsidR="00313CD3">
        <w:rPr>
          <w:sz w:val="24"/>
          <w:szCs w:val="24"/>
          <w:lang w:val="sk-SK"/>
        </w:rPr>
        <w:t xml:space="preserve">., </w:t>
      </w:r>
      <w:r>
        <w:rPr>
          <w:sz w:val="24"/>
          <w:szCs w:val="24"/>
          <w:lang w:val="sk-SK"/>
        </w:rPr>
        <w:t xml:space="preserve">Potočná </w:t>
      </w:r>
      <w:r>
        <w:rPr>
          <w:sz w:val="24"/>
          <w:szCs w:val="24"/>
        </w:rPr>
        <w:t xml:space="preserve">61, 900 27  </w:t>
      </w:r>
      <w:proofErr w:type="spellStart"/>
      <w:r>
        <w:rPr>
          <w:sz w:val="24"/>
          <w:szCs w:val="24"/>
        </w:rPr>
        <w:t>Bernolakovo</w:t>
      </w:r>
      <w:proofErr w:type="spellEnd"/>
    </w:p>
    <w:p w:rsidR="00313CD3" w:rsidRDefault="00313CD3" w:rsidP="00313CD3">
      <w:pPr>
        <w:pStyle w:val="ListParagraph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ListParagraph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Spoločnosť nie je súčasťou konsolidovaného celku. </w:t>
      </w:r>
    </w:p>
    <w:p w:rsidR="00313CD3" w:rsidRDefault="00313CD3" w:rsidP="00313CD3">
      <w:pPr>
        <w:pStyle w:val="ListParagraph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ListParagraph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Priemerný prepo</w:t>
      </w:r>
      <w:r w:rsidR="00DE1E76">
        <w:rPr>
          <w:sz w:val="24"/>
          <w:szCs w:val="24"/>
          <w:lang w:val="sk-SK"/>
        </w:rPr>
        <w:t>čítaný počet zamestnancov je 0.</w:t>
      </w:r>
      <w:bookmarkStart w:id="0" w:name="_GoBack"/>
      <w:bookmarkEnd w:id="0"/>
    </w:p>
    <w:p w:rsidR="00313CD3" w:rsidRPr="00313CD3" w:rsidRDefault="00313CD3" w:rsidP="00313CD3">
      <w:pPr>
        <w:pStyle w:val="ListParagraph"/>
        <w:rPr>
          <w:sz w:val="24"/>
          <w:szCs w:val="24"/>
          <w:lang w:val="sk-SK"/>
        </w:rPr>
      </w:pP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Informácie o prijatých postupoch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313CD3" w:rsidP="00313CD3">
      <w:pPr>
        <w:pStyle w:val="ListParagraph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Účtovná závierka je zostavená za predpokladu , že účtovná jednotka bude nepretržite pokračovať vo svojej činnosti. </w:t>
      </w:r>
    </w:p>
    <w:p w:rsidR="00354E54" w:rsidRDefault="00354E54" w:rsidP="00354E54">
      <w:pPr>
        <w:pStyle w:val="ListParagraph"/>
        <w:jc w:val="both"/>
        <w:rPr>
          <w:sz w:val="24"/>
          <w:szCs w:val="24"/>
          <w:lang w:val="sk-SK"/>
        </w:rPr>
      </w:pPr>
    </w:p>
    <w:p w:rsidR="00354E54" w:rsidRDefault="00354E54" w:rsidP="00313CD3">
      <w:pPr>
        <w:pStyle w:val="ListParagraph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Spoločnosť oceňovala majetok a záväzky nasledovne :</w:t>
      </w:r>
    </w:p>
    <w:p w:rsidR="00354E54" w:rsidRPr="00354E54" w:rsidRDefault="00354E54" w:rsidP="00354E54">
      <w:pPr>
        <w:pStyle w:val="ListParagraph"/>
        <w:rPr>
          <w:sz w:val="24"/>
          <w:szCs w:val="24"/>
          <w:lang w:val="sk-SK"/>
        </w:rPr>
      </w:pPr>
    </w:p>
    <w:p w:rsidR="00354E54" w:rsidRPr="00354E54" w:rsidRDefault="00354E54" w:rsidP="00354E54">
      <w:pPr>
        <w:pStyle w:val="ListParagraph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dlhodobý nehmotný a hmotný majetok sa oceňuje obstarávacou cenou, ktorá zahŕňa cenu obstarania a obstarávacie náklady </w:t>
      </w:r>
      <w:r>
        <w:rPr>
          <w:sz w:val="24"/>
          <w:szCs w:val="24"/>
        </w:rPr>
        <w:t>(</w:t>
      </w:r>
      <w:proofErr w:type="spellStart"/>
      <w:r>
        <w:rPr>
          <w:sz w:val="24"/>
          <w:szCs w:val="24"/>
        </w:rPr>
        <w:t>clo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montáž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prepravu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poistné</w:t>
      </w:r>
      <w:proofErr w:type="spellEnd"/>
      <w:r>
        <w:rPr>
          <w:sz w:val="24"/>
          <w:szCs w:val="24"/>
        </w:rPr>
        <w:t xml:space="preserve"> a pod.)</w:t>
      </w:r>
    </w:p>
    <w:p w:rsidR="00354E54" w:rsidRDefault="00354E54" w:rsidP="00354E54">
      <w:pPr>
        <w:pStyle w:val="ListParagraph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proofErr w:type="spellStart"/>
      <w:r>
        <w:rPr>
          <w:sz w:val="24"/>
          <w:szCs w:val="24"/>
        </w:rPr>
        <w:t>poh</w:t>
      </w:r>
      <w:proofErr w:type="spellEnd"/>
      <w:r>
        <w:rPr>
          <w:sz w:val="24"/>
          <w:szCs w:val="24"/>
          <w:lang w:val="sk-SK"/>
        </w:rPr>
        <w:t xml:space="preserve">ľadávky sa pri ich vzniku oceňujú menovitou hodnotou </w:t>
      </w:r>
    </w:p>
    <w:p w:rsidR="00354E54" w:rsidRDefault="00354E54" w:rsidP="00354E54">
      <w:pPr>
        <w:pStyle w:val="ListParagraph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krátkodobý finančný majetok sa oceňujú menovitou hodnotou</w:t>
      </w:r>
    </w:p>
    <w:p w:rsidR="00354E54" w:rsidRDefault="005C7DEA" w:rsidP="00354E54">
      <w:pPr>
        <w:pStyle w:val="ListParagraph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záväzky sa oceňujú menovitou hodnotou, rezervy </w:t>
      </w:r>
      <w:r w:rsidR="00354E54">
        <w:rPr>
          <w:sz w:val="24"/>
          <w:szCs w:val="24"/>
          <w:lang w:val="sk-SK"/>
        </w:rPr>
        <w:t xml:space="preserve">sa </w:t>
      </w:r>
      <w:r>
        <w:rPr>
          <w:sz w:val="24"/>
          <w:szCs w:val="24"/>
          <w:lang w:val="sk-SK"/>
        </w:rPr>
        <w:t>oceňujú očakávanou hodnotou záväzku</w:t>
      </w:r>
    </w:p>
    <w:p w:rsidR="005C7DEA" w:rsidRDefault="005C7DEA" w:rsidP="005C7DEA">
      <w:pPr>
        <w:pStyle w:val="ListParagraph"/>
        <w:ind w:left="2160"/>
        <w:jc w:val="both"/>
        <w:rPr>
          <w:sz w:val="24"/>
          <w:szCs w:val="24"/>
          <w:lang w:val="sk-SK"/>
        </w:rPr>
      </w:pPr>
    </w:p>
    <w:p w:rsidR="005C7DEA" w:rsidRPr="005C7DEA" w:rsidRDefault="005C7DEA" w:rsidP="005C7DEA">
      <w:pPr>
        <w:pStyle w:val="ListParagraph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  <w:lang w:val="sk-SK"/>
        </w:rPr>
        <w:t xml:space="preserve">Účtovná jednotka odpisuje majetok tak, že účtovné odpisy </w:t>
      </w:r>
      <w:r>
        <w:rPr>
          <w:sz w:val="24"/>
          <w:szCs w:val="24"/>
        </w:rPr>
        <w:t xml:space="preserve">= </w:t>
      </w:r>
      <w:r>
        <w:rPr>
          <w:sz w:val="24"/>
          <w:szCs w:val="24"/>
          <w:lang w:val="sk-SK"/>
        </w:rPr>
        <w:t xml:space="preserve">daňové odpisy. </w:t>
      </w:r>
    </w:p>
    <w:p w:rsidR="00354E54" w:rsidRDefault="00354E54" w:rsidP="00354E54">
      <w:pPr>
        <w:jc w:val="both"/>
        <w:rPr>
          <w:sz w:val="24"/>
          <w:szCs w:val="24"/>
          <w:lang w:val="sk-SK"/>
        </w:rPr>
      </w:pP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III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Informácie, ktoré sa vysvetľujú a dopĺňajú súvahu a výkaz ziskov a strát 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</w:p>
    <w:p w:rsidR="005C7DEA" w:rsidRPr="005C7DEA" w:rsidRDefault="005C7DEA" w:rsidP="005C7DEA">
      <w:pPr>
        <w:pStyle w:val="ListParagraph"/>
        <w:numPr>
          <w:ilvl w:val="0"/>
          <w:numId w:val="5"/>
        </w:numPr>
        <w:jc w:val="both"/>
        <w:rPr>
          <w:sz w:val="24"/>
          <w:szCs w:val="24"/>
          <w:lang w:val="sk-SK"/>
        </w:rPr>
      </w:pPr>
      <w:r w:rsidRPr="005C7DEA">
        <w:rPr>
          <w:sz w:val="24"/>
          <w:szCs w:val="24"/>
          <w:lang w:val="sk-SK"/>
        </w:rPr>
        <w:t xml:space="preserve">Spoločnosť neúčtuje ani neeviduje význámne povinnosti  . </w:t>
      </w:r>
    </w:p>
    <w:p w:rsidR="00313CD3" w:rsidRDefault="00313CD3" w:rsidP="00313CD3">
      <w:pPr>
        <w:jc w:val="both"/>
        <w:rPr>
          <w:sz w:val="24"/>
          <w:szCs w:val="24"/>
          <w:lang w:val="sk-SK"/>
        </w:rPr>
      </w:pPr>
    </w:p>
    <w:p w:rsidR="00313CD3" w:rsidRPr="00313CD3" w:rsidRDefault="00313CD3" w:rsidP="00313CD3">
      <w:pPr>
        <w:jc w:val="both"/>
        <w:rPr>
          <w:sz w:val="24"/>
          <w:szCs w:val="24"/>
          <w:lang w:val="sk-SK"/>
        </w:rPr>
      </w:pPr>
    </w:p>
    <w:sectPr w:rsidR="00313CD3" w:rsidRPr="00313CD3">
      <w:headerReference w:type="default" r:id="rId7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90E0B" w:rsidRDefault="00190E0B" w:rsidP="00313CD3">
      <w:pPr>
        <w:spacing w:after="0" w:line="240" w:lineRule="auto"/>
      </w:pPr>
      <w:r>
        <w:separator/>
      </w:r>
    </w:p>
  </w:endnote>
  <w:endnote w:type="continuationSeparator" w:id="0">
    <w:p w:rsidR="00190E0B" w:rsidRDefault="00190E0B" w:rsidP="00313C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90E0B" w:rsidRDefault="00190E0B" w:rsidP="00313CD3">
      <w:pPr>
        <w:spacing w:after="0" w:line="240" w:lineRule="auto"/>
      </w:pPr>
      <w:r>
        <w:separator/>
      </w:r>
    </w:p>
  </w:footnote>
  <w:footnote w:type="continuationSeparator" w:id="0">
    <w:p w:rsidR="00190E0B" w:rsidRDefault="00190E0B" w:rsidP="00313C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13CD3" w:rsidRPr="008D0503" w:rsidRDefault="00313CD3">
    <w:pPr>
      <w:pStyle w:val="Header"/>
      <w:rPr>
        <w:sz w:val="28"/>
        <w:szCs w:val="28"/>
        <w:lang w:val="sk-SK"/>
      </w:rPr>
    </w:pPr>
    <w:r w:rsidRPr="00313CD3">
      <w:rPr>
        <w:sz w:val="28"/>
        <w:szCs w:val="28"/>
      </w:rPr>
      <w:t>P</w:t>
    </w:r>
    <w:r w:rsidRPr="00313CD3">
      <w:rPr>
        <w:sz w:val="28"/>
        <w:szCs w:val="28"/>
        <w:lang w:val="sk-SK"/>
      </w:rPr>
      <w:t xml:space="preserve">oznámky Úč MÚJ </w:t>
    </w:r>
    <w:r w:rsidRPr="00313CD3">
      <w:rPr>
        <w:sz w:val="28"/>
        <w:szCs w:val="28"/>
      </w:rPr>
      <w:t>3-01</w:t>
    </w:r>
    <w:r w:rsidRPr="00313CD3">
      <w:rPr>
        <w:sz w:val="28"/>
        <w:szCs w:val="28"/>
      </w:rPr>
      <w:tab/>
    </w:r>
    <w:proofErr w:type="gramStart"/>
    <w:r w:rsidRPr="00313CD3">
      <w:rPr>
        <w:sz w:val="28"/>
        <w:szCs w:val="28"/>
      </w:rPr>
      <w:t>I</w:t>
    </w:r>
    <w:r w:rsidRPr="00313CD3">
      <w:rPr>
        <w:sz w:val="28"/>
        <w:szCs w:val="28"/>
        <w:lang w:val="sk-SK"/>
      </w:rPr>
      <w:t xml:space="preserve">ČO </w:t>
    </w:r>
    <w:r w:rsidR="00DE1E76">
      <w:rPr>
        <w:sz w:val="28"/>
        <w:szCs w:val="28"/>
      </w:rPr>
      <w:t xml:space="preserve"> 4</w:t>
    </w:r>
    <w:proofErr w:type="gramEnd"/>
    <w:r w:rsidR="00DE1E76">
      <w:rPr>
        <w:sz w:val="28"/>
        <w:szCs w:val="28"/>
      </w:rPr>
      <w:t xml:space="preserve"> 6 9 5 5 7 4 7</w:t>
    </w:r>
    <w:r w:rsidRPr="00313CD3">
      <w:rPr>
        <w:sz w:val="28"/>
        <w:szCs w:val="28"/>
      </w:rPr>
      <w:t xml:space="preserve"> </w:t>
    </w:r>
    <w:r w:rsidRPr="00313CD3">
      <w:rPr>
        <w:sz w:val="28"/>
        <w:szCs w:val="28"/>
      </w:rPr>
      <w:ptab w:relativeTo="margin" w:alignment="right" w:leader="none"/>
    </w:r>
    <w:r w:rsidRPr="00313CD3">
      <w:rPr>
        <w:sz w:val="28"/>
        <w:szCs w:val="28"/>
      </w:rPr>
      <w:t xml:space="preserve">DIČ  2 0 2 3 </w:t>
    </w:r>
    <w:r w:rsidR="00DE1E76">
      <w:rPr>
        <w:sz w:val="28"/>
        <w:szCs w:val="28"/>
      </w:rPr>
      <w:t>6 9 7 7 8 6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9720691"/>
    <w:multiLevelType w:val="hybridMultilevel"/>
    <w:tmpl w:val="3A460D6C"/>
    <w:lvl w:ilvl="0" w:tplc="62002B72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3DF4897"/>
    <w:multiLevelType w:val="hybridMultilevel"/>
    <w:tmpl w:val="DBA62D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D601967"/>
    <w:multiLevelType w:val="hybridMultilevel"/>
    <w:tmpl w:val="25ACBA02"/>
    <w:lvl w:ilvl="0" w:tplc="EC669EA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AE40808"/>
    <w:multiLevelType w:val="hybridMultilevel"/>
    <w:tmpl w:val="78606F3E"/>
    <w:lvl w:ilvl="0" w:tplc="04090017">
      <w:start w:val="1"/>
      <w:numFmt w:val="lowerLetter"/>
      <w:lvlText w:val="%1)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>
    <w:nsid w:val="72D65EFD"/>
    <w:multiLevelType w:val="hybridMultilevel"/>
    <w:tmpl w:val="5994D8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3CD3"/>
    <w:rsid w:val="000227DB"/>
    <w:rsid w:val="000868DD"/>
    <w:rsid w:val="000B626F"/>
    <w:rsid w:val="000D1732"/>
    <w:rsid w:val="001418E5"/>
    <w:rsid w:val="00190E0B"/>
    <w:rsid w:val="00313CD3"/>
    <w:rsid w:val="00354E54"/>
    <w:rsid w:val="005C7DEA"/>
    <w:rsid w:val="005D2AD8"/>
    <w:rsid w:val="006C1638"/>
    <w:rsid w:val="00752BDC"/>
    <w:rsid w:val="008D0503"/>
    <w:rsid w:val="008D519F"/>
    <w:rsid w:val="00B53DB9"/>
    <w:rsid w:val="00C23925"/>
    <w:rsid w:val="00C822E9"/>
    <w:rsid w:val="00CF28F5"/>
    <w:rsid w:val="00DC34C5"/>
    <w:rsid w:val="00DE1E76"/>
    <w:rsid w:val="00E27592"/>
    <w:rsid w:val="00FC75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B9B2A482-BB2C-4D36-877A-9E0C887FE6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13CD3"/>
  </w:style>
  <w:style w:type="paragraph" w:styleId="Footer">
    <w:name w:val="footer"/>
    <w:basedOn w:val="Normal"/>
    <w:link w:val="Footer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13CD3"/>
  </w:style>
  <w:style w:type="paragraph" w:styleId="ListParagraph">
    <w:name w:val="List Paragraph"/>
    <w:basedOn w:val="Normal"/>
    <w:uiPriority w:val="34"/>
    <w:qFormat/>
    <w:rsid w:val="00313CD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144</Words>
  <Characters>823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Accenture</Company>
  <LinksUpToDate>false</LinksUpToDate>
  <CharactersWithSpaces>966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Husarcikova, Miriam</dc:creator>
  <cp:keywords/>
  <dc:description/>
  <cp:lastModifiedBy>Husarcikova, Miriam</cp:lastModifiedBy>
  <cp:revision>2</cp:revision>
  <dcterms:created xsi:type="dcterms:W3CDTF">2015-02-18T09:01:00Z</dcterms:created>
  <dcterms:modified xsi:type="dcterms:W3CDTF">2015-02-18T09:01:00Z</dcterms:modified>
</cp:coreProperties>
</file>