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2020197938                                               Strana:  1 z  4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  <w:b/>
          <w:bCs/>
        </w:rPr>
        <w:t>LEVITEM, s.r.o. účtovn.kancelária  Kračanská cesta č.40  Dunajská Streda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LEVITEM, s.r.o. účtovn.kancelária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Kračanská cesta č.40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</w:t>
      </w:r>
      <w:r>
        <w:rPr>
          <w:rFonts w:ascii="Courier New" w:hAnsi="Courier New" w:cs="Courier New"/>
        </w:rPr>
        <w:t>né meno a sídlo konsolidujúcej účtovnej jednotky, ktorá zostavuje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</w:t>
      </w:r>
      <w:r>
        <w:rPr>
          <w:rFonts w:ascii="Courier New" w:hAnsi="Courier New" w:cs="Courier New"/>
        </w:rPr>
        <w:t>dnotky, ktorá je bezprostredne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751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3 * ---------------- =      2.06 pracovníkov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3  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2020197938                                               Strana:  2 z  4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  <w:b/>
          <w:bCs/>
        </w:rPr>
        <w:t>LEVITEM, s.r.o. účtovn.kancelá</w:t>
      </w:r>
      <w:r>
        <w:rPr>
          <w:rFonts w:ascii="Courier New" w:hAnsi="Courier New" w:cs="Courier New"/>
          <w:b/>
          <w:bCs/>
        </w:rPr>
        <w:t>ria  Kračanská cesta č.40  Dunajská Streda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</w:t>
      </w:r>
      <w:r>
        <w:rPr>
          <w:rFonts w:ascii="Courier New" w:hAnsi="Courier New" w:cs="Courier New"/>
        </w:rPr>
        <w:t>hmotného majetku, pričom sa uvádza doba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</w:t>
      </w:r>
      <w:r>
        <w:rPr>
          <w:rFonts w:ascii="Courier New" w:hAnsi="Courier New" w:cs="Courier New"/>
        </w:rPr>
        <w:t xml:space="preserve"> majetku, záväzkov,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</w:t>
      </w:r>
      <w:r>
        <w:rPr>
          <w:rFonts w:ascii="Courier New" w:hAnsi="Courier New" w:cs="Courier New"/>
        </w:rPr>
        <w:t>m období s uvedením vplyvu na nerozdelený zisk minulých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</w:t>
      </w:r>
      <w:r>
        <w:rPr>
          <w:rFonts w:ascii="Courier New" w:hAnsi="Courier New" w:cs="Courier New"/>
        </w:rPr>
        <w:t>odárenia bežného účtovného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</w:t>
      </w:r>
      <w:r>
        <w:rPr>
          <w:rFonts w:ascii="Courier New" w:hAnsi="Courier New" w:cs="Courier New"/>
        </w:rPr>
        <w:t>kyt, napríklad výnosy z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1.512 eur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</w:t>
      </w:r>
      <w:r>
        <w:rPr>
          <w:rFonts w:ascii="Courier New" w:hAnsi="Courier New" w:cs="Courier New"/>
          <w:b/>
          <w:bCs/>
        </w:rPr>
        <w:t xml:space="preserve"> splatnosti:        7.115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</w:t>
      </w:r>
      <w:r>
        <w:rPr>
          <w:rFonts w:ascii="Courier New" w:hAnsi="Courier New" w:cs="Courier New"/>
        </w:rPr>
        <w:t>ú sa vlastné akcie počas účtovného obdobia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a ktoré účtovná jednotka má v držbe k poslednému dňu účtovného obdobia;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</w:t>
      </w:r>
      <w:r>
        <w:rPr>
          <w:rFonts w:ascii="Courier New" w:hAnsi="Courier New" w:cs="Courier New"/>
        </w:rPr>
        <w:t xml:space="preserve"> zabezpečení poskytnutých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2020197938                                               Strana:  3 z  4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  <w:b/>
          <w:bCs/>
        </w:rPr>
        <w:t>LEVITEM, s.r.o. účtovn.kancelária  Kračanská cesta č.40  Dunajská Streda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</w:t>
      </w:r>
      <w:r>
        <w:rPr>
          <w:rFonts w:ascii="Courier New" w:hAnsi="Courier New" w:cs="Courier New"/>
        </w:rPr>
        <w:t>ovného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2020197938                                               Strana:  4 z  4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  <w:b/>
          <w:bCs/>
        </w:rPr>
        <w:t>LEVITEM, s.r.o. účtovn.kancelária  Kračanská cesta č.40  Dunajská Streda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45D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45DE5"/>
    <w:rsid w:val="00545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1236</Words>
  <Characters>7047</Characters>
  <Application>Microsoft Office Word</Application>
  <DocSecurity>0</DocSecurity>
  <Lines>58</Lines>
  <Paragraphs>16</Paragraphs>
  <ScaleCrop>false</ScaleCrop>
  <Company/>
  <LinksUpToDate>false</LinksUpToDate>
  <CharactersWithSpaces>8267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2015-02-26T13:14:00Z</dcterms:created>
  <dcterms:modified xsi:type="dcterms:W3CDTF">2015-02-26T13:14:00Z</dcterms:modified>
</cp:coreProperties>
</file>