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AUTODOPRAVA Vladimír Borsík,s.r.o.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Borsík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52E3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31.12.2014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 xml:space="preserve"> do 31.12.2014.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2014 nadobudla kúpou 4 nákladné automobily, ktoré boli čiastočne uhradené v hotovosti, čiastočne leasingom. Taktiež nadobudla jeden osobný automobil. Taktiež nadobudla príves.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Nákladné automobily boli zaradené do 1. Odpisovej skupiny s dobou odpisovania 4 roky – 48  mesiacov: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odpis: 1657,- €, odpis za rok 2014: 13256,- €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TGL – mesačný odpis: 558 ,- €, odpis za rok 2014: 4464,-</w:t>
      </w:r>
      <w:r w:rsidR="00F31DF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F31DF6" w:rsidRPr="00F31DF6" w:rsidRDefault="001923BD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automobil MAN TGM – mesačný odpis: 919,- €, odpis za rok 2014: </w:t>
      </w:r>
      <w:r w:rsidR="00F31DF6">
        <w:rPr>
          <w:rFonts w:ascii="Arial" w:hAnsi="Arial" w:cs="Arial"/>
          <w:sz w:val="22"/>
          <w:szCs w:val="22"/>
        </w:rPr>
        <w:t>7352,- €</w:t>
      </w:r>
    </w:p>
    <w:p w:rsidR="00F31DF6" w:rsidRP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DAF FA – mesačný odpis: 83,- €, odpis za rok 2014: 581,- €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bol zaradený taktiež do 1. Odpisovej skupiny s dobou odpisovania 4 roky – 48 </w:t>
      </w:r>
      <w:r w:rsidR="00F31DF6">
        <w:rPr>
          <w:rFonts w:ascii="Arial" w:hAnsi="Arial" w:cs="Arial"/>
          <w:sz w:val="22"/>
          <w:szCs w:val="22"/>
        </w:rPr>
        <w:t>mesiacov:</w:t>
      </w:r>
    </w:p>
    <w:p w:rsidR="00F31DF6" w:rsidRP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VW FOX – mesačný odpis: 41,- €, odpis za rok 2014: 287,- €</w:t>
      </w:r>
    </w:p>
    <w:p w:rsidR="001923BD" w:rsidRPr="00A55E63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príves bol 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Príves nákladný SVAN, CHTP – mesačný odpis: 154,- €, odpis za rok 2014: 1078,-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2014 dosahovala výnosy len a len s prepravy tovaru vlastnými nákladnými automobilmi:</w:t>
      </w:r>
    </w:p>
    <w:p w:rsidR="00F31DF6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sume: 221 983,50 €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spoločnosti v roku 2014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>
        <w:rPr>
          <w:rFonts w:ascii="Arial" w:hAnsi="Arial" w:cs="Arial"/>
          <w:sz w:val="22"/>
          <w:szCs w:val="22"/>
        </w:rPr>
        <w:t xml:space="preserve">, opravy </w:t>
      </w:r>
      <w:r>
        <w:rPr>
          <w:rFonts w:ascii="Arial" w:hAnsi="Arial" w:cs="Arial"/>
          <w:sz w:val="22"/>
          <w:szCs w:val="22"/>
        </w:rPr>
        <w:lastRenderedPageBreak/>
        <w:t xml:space="preserve">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k 31.12.2014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16"/>
        <w:gridCol w:w="1917"/>
        <w:gridCol w:w="1113"/>
        <w:gridCol w:w="697"/>
        <w:gridCol w:w="1880"/>
        <w:gridCol w:w="854"/>
        <w:gridCol w:w="703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67FA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23 150,85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F67FA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F67FA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24,00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F67FA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</w:t>
            </w:r>
            <w:r w:rsidR="009609E7">
              <w:rPr>
                <w:rFonts w:ascii="Arial" w:hAnsi="Arial" w:cs="Arial"/>
                <w:sz w:val="22"/>
                <w:szCs w:val="22"/>
              </w:rPr>
              <w:t>174</w:t>
            </w:r>
            <w:r>
              <w:rPr>
                <w:rFonts w:ascii="Arial" w:hAnsi="Arial" w:cs="Arial"/>
                <w:sz w:val="22"/>
                <w:szCs w:val="22"/>
              </w:rPr>
              <w:t xml:space="preserve">,85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67FA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67F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5 098,46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Udalosti, ktoré nastali po 31.12.2014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 xml:space="preserve">- ku dňu zostavenia účtovnej závierky nenastali žiadne udalosti, ktoré by mali výrazný vplyv na </w:t>
      </w:r>
      <w:r w:rsidRPr="008B60DA">
        <w:rPr>
          <w:rFonts w:ascii="Arial" w:hAnsi="Arial" w:cs="Arial"/>
          <w:sz w:val="22"/>
          <w:szCs w:val="22"/>
        </w:rPr>
        <w:lastRenderedPageBreak/>
        <w:t>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2B4C" w:rsidRDefault="003A2B4C">
      <w:r>
        <w:separator/>
      </w:r>
    </w:p>
  </w:endnote>
  <w:endnote w:type="continuationSeparator" w:id="1">
    <w:p w:rsidR="003A2B4C" w:rsidRDefault="003A2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050E">
    <w:pPr>
      <w:spacing w:line="200" w:lineRule="exact"/>
      <w:rPr>
        <w:sz w:val="20"/>
        <w:szCs w:val="20"/>
      </w:rPr>
    </w:pPr>
    <w:r w:rsidRPr="002805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609E7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2B4C" w:rsidRDefault="003A2B4C">
      <w:r>
        <w:separator/>
      </w:r>
    </w:p>
  </w:footnote>
  <w:footnote w:type="continuationSeparator" w:id="1">
    <w:p w:rsidR="003A2B4C" w:rsidRDefault="003A2B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A2BF3"/>
    <w:rsid w:val="00507724"/>
    <w:rsid w:val="00552E38"/>
    <w:rsid w:val="0055784D"/>
    <w:rsid w:val="005E3069"/>
    <w:rsid w:val="00612181"/>
    <w:rsid w:val="00623868"/>
    <w:rsid w:val="00637F73"/>
    <w:rsid w:val="00676DB4"/>
    <w:rsid w:val="00726405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D6C8A"/>
    <w:rsid w:val="00AD749D"/>
    <w:rsid w:val="00B1069B"/>
    <w:rsid w:val="00B15261"/>
    <w:rsid w:val="00B15E67"/>
    <w:rsid w:val="00B7440A"/>
    <w:rsid w:val="00C01CB7"/>
    <w:rsid w:val="00CC3205"/>
    <w:rsid w:val="00CD1522"/>
    <w:rsid w:val="00CD545D"/>
    <w:rsid w:val="00E20E82"/>
    <w:rsid w:val="00E462D8"/>
    <w:rsid w:val="00EB4798"/>
    <w:rsid w:val="00EB55FA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1355</Words>
  <Characters>7724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6</cp:revision>
  <cp:lastPrinted>2015-02-26T16:46:00Z</cp:lastPrinted>
  <dcterms:created xsi:type="dcterms:W3CDTF">2015-03-03T13:31:00Z</dcterms:created>
  <dcterms:modified xsi:type="dcterms:W3CDTF">2015-03-04T11:13:00Z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