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E51342" w:rsidRPr="007A707D" w:rsidRDefault="00512C50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FINPO, s.r.o.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E51342" w:rsidRPr="007A707D" w:rsidRDefault="00512C50" w:rsidP="00D52A27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Zábranie</w:t>
            </w:r>
            <w:proofErr w:type="spellEnd"/>
            <w:r>
              <w:rPr>
                <w:rFonts w:ascii="Arial" w:hAnsi="Arial" w:cs="Arial"/>
                <w:b/>
              </w:rPr>
              <w:t xml:space="preserve"> 204/68, 92001 Hlohovec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E51342" w:rsidRPr="007A707D" w:rsidRDefault="00512C50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11. 10. 2012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E51342" w:rsidRPr="007A707D" w:rsidRDefault="00512C50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46841911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E51342" w:rsidRPr="007A707D" w:rsidRDefault="00512C50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2023617068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E51342" w:rsidRPr="007A707D" w:rsidRDefault="00512C50" w:rsidP="00D52A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Výkon činnosti finančného agenta v sektore poistenia alebo zaistenia, v sektore vkladov a v sektore poskytovania úverov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E51342" w:rsidRPr="007A707D" w:rsidRDefault="00E51342" w:rsidP="00D52A27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X  riadna</w:t>
            </w:r>
          </w:p>
          <w:p w:rsidR="00E51342" w:rsidRPr="007A707D" w:rsidRDefault="00E51342" w:rsidP="00D52A27">
            <w:pPr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E51342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Miroslav Bobák, </w:t>
            </w:r>
            <w:proofErr w:type="spellStart"/>
            <w:r>
              <w:rPr>
                <w:rFonts w:ascii="Arial" w:hAnsi="Arial" w:cs="Arial"/>
              </w:rPr>
              <w:t>trv.bytom</w:t>
            </w:r>
            <w:proofErr w:type="spellEnd"/>
            <w:r>
              <w:rPr>
                <w:rFonts w:ascii="Arial" w:hAnsi="Arial" w:cs="Arial"/>
              </w:rPr>
              <w:t xml:space="preserve"> Bernolákova 65, Hlohovec</w:t>
            </w:r>
          </w:p>
          <w:p w:rsidR="00512C50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Andrej Bobák, </w:t>
            </w:r>
            <w:proofErr w:type="spellStart"/>
            <w:r>
              <w:rPr>
                <w:rFonts w:ascii="Arial" w:hAnsi="Arial" w:cs="Arial"/>
              </w:rPr>
              <w:t>trv.bytom</w:t>
            </w:r>
            <w:proofErr w:type="spellEnd"/>
            <w:r>
              <w:rPr>
                <w:rFonts w:ascii="Arial" w:hAnsi="Arial" w:cs="Arial"/>
              </w:rPr>
              <w:t xml:space="preserve"> Bernolákova 65, Hlohovec</w:t>
            </w:r>
          </w:p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1342" w:rsidRPr="00A80F70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51342" w:rsidRPr="00A80F70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51342" w:rsidRDefault="00E51342" w:rsidP="00DA612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tvorí jednu organizačnú zložku</w:t>
            </w:r>
            <w:r w:rsidR="00512C50">
              <w:rPr>
                <w:rFonts w:ascii="Arial" w:hAnsi="Arial" w:cs="Arial"/>
              </w:rPr>
              <w:t>.</w:t>
            </w:r>
          </w:p>
          <w:p w:rsidR="00E51342" w:rsidRPr="00A80F70" w:rsidRDefault="00E51342" w:rsidP="00D52A27">
            <w:pPr>
              <w:spacing w:line="360" w:lineRule="auto"/>
              <w:ind w:left="720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AB4A5A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AB4A5A">
        <w:rPr>
          <w:rFonts w:ascii="Arial" w:hAnsi="Arial" w:cs="Arial"/>
        </w:rPr>
      </w:r>
      <w:r w:rsidR="00AB4A5A">
        <w:rPr>
          <w:rFonts w:ascii="Arial" w:hAnsi="Arial" w:cs="Arial"/>
        </w:rPr>
        <w:fldChar w:fldCharType="separate"/>
      </w:r>
      <w:r w:rsidR="00AB4A5A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spacing w:line="360" w:lineRule="auto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AB4A5A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AB4A5A">
        <w:rPr>
          <w:rFonts w:ascii="Arial" w:hAnsi="Arial" w:cs="Arial"/>
        </w:rPr>
      </w:r>
      <w:r w:rsidR="00AB4A5A">
        <w:rPr>
          <w:rFonts w:ascii="Arial" w:hAnsi="Arial" w:cs="Arial"/>
        </w:rPr>
        <w:fldChar w:fldCharType="separate"/>
      </w:r>
      <w:r w:rsidR="00AB4A5A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  <w:r w:rsidR="00DA612A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E51342" w:rsidRPr="00803433" w:rsidRDefault="00E51342" w:rsidP="00512C50">
      <w:pPr>
        <w:pStyle w:val="Zkladntext"/>
        <w:ind w:left="425"/>
        <w:rPr>
          <w:rFonts w:ascii="Arial" w:hAnsi="Arial" w:cs="Arial"/>
          <w:i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E51342" w:rsidRPr="00550A76" w:rsidRDefault="00E51342" w:rsidP="00512C5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zásoby obstarali a náklady súvisiace s ich obstaraním. </w:t>
      </w:r>
    </w:p>
    <w:p w:rsidR="00E51342" w:rsidRPr="00550A76" w:rsidRDefault="00E51342" w:rsidP="00E51342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</w:t>
      </w:r>
      <w:r w:rsidR="00512C50">
        <w:rPr>
          <w:rFonts w:ascii="Arial" w:hAnsi="Arial" w:cs="Arial"/>
          <w:sz w:val="20"/>
          <w:szCs w:val="20"/>
        </w:rPr>
        <w:t xml:space="preserve"> </w:t>
      </w:r>
      <w:r w:rsidR="00DA612A">
        <w:rPr>
          <w:rFonts w:ascii="Arial" w:hAnsi="Arial" w:cs="Arial"/>
          <w:sz w:val="20"/>
          <w:szCs w:val="20"/>
        </w:rPr>
        <w:t xml:space="preserve">- </w:t>
      </w:r>
      <w:r w:rsidR="00512C50">
        <w:rPr>
          <w:rFonts w:ascii="Arial" w:hAnsi="Arial" w:cs="Arial"/>
          <w:sz w:val="20"/>
          <w:szCs w:val="20"/>
        </w:rPr>
        <w:t>nie sú</w:t>
      </w:r>
      <w:r w:rsidRPr="00550A76">
        <w:rPr>
          <w:rFonts w:ascii="Arial" w:hAnsi="Arial" w:cs="Arial"/>
          <w:sz w:val="20"/>
          <w:szCs w:val="20"/>
        </w:rPr>
        <w:t>.</w:t>
      </w:r>
    </w:p>
    <w:p w:rsidR="00E51342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E51342" w:rsidRPr="00550A76" w:rsidRDefault="00E51342" w:rsidP="00E51342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12C50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12C50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  <w:r w:rsidR="00512C50">
        <w:rPr>
          <w:rFonts w:ascii="Arial" w:hAnsi="Arial" w:cs="Arial"/>
          <w:b w:val="0"/>
          <w:bCs w:val="0"/>
          <w:sz w:val="20"/>
          <w:szCs w:val="20"/>
        </w:rPr>
        <w:t xml:space="preserve"> sú ocenené menovitou hodnotou.</w:t>
      </w:r>
    </w:p>
    <w:p w:rsidR="00512C50" w:rsidRPr="00512C50" w:rsidRDefault="00512C50" w:rsidP="00DA612A">
      <w:pPr>
        <w:pStyle w:val="Pismenka"/>
        <w:tabs>
          <w:tab w:val="clear" w:pos="426"/>
        </w:tabs>
        <w:ind w:left="420" w:firstLine="0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E51342" w:rsidRDefault="00512C50" w:rsidP="00E5134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Rezervy sú ocenené menovitou hodnotou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2F0F55" w:rsidRDefault="00E51342" w:rsidP="00E51342">
      <w:pPr>
        <w:pStyle w:val="Zkladntext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F0F55">
        <w:rPr>
          <w:rFonts w:ascii="Arial" w:hAnsi="Arial" w:cs="Arial"/>
          <w:bCs/>
          <w:sz w:val="20"/>
          <w:szCs w:val="20"/>
        </w:rPr>
        <w:t>Výdavky budúcich období a výnosy budúcich období</w:t>
      </w:r>
      <w:r>
        <w:rPr>
          <w:rFonts w:ascii="Arial" w:hAnsi="Arial" w:cs="Arial"/>
          <w:bCs/>
          <w:sz w:val="20"/>
          <w:szCs w:val="20"/>
        </w:rPr>
        <w:t xml:space="preserve"> – </w:t>
      </w:r>
      <w:r w:rsidRPr="00413CDA">
        <w:rPr>
          <w:rFonts w:ascii="Arial" w:hAnsi="Arial" w:cs="Arial"/>
          <w:bCs/>
          <w:i/>
          <w:sz w:val="20"/>
          <w:szCs w:val="20"/>
        </w:rPr>
        <w:t>nevedieme</w:t>
      </w:r>
      <w:r>
        <w:rPr>
          <w:rFonts w:ascii="Arial" w:hAnsi="Arial" w:cs="Arial"/>
          <w:bCs/>
          <w:sz w:val="20"/>
          <w:szCs w:val="20"/>
        </w:rPr>
        <w:t>.</w:t>
      </w:r>
    </w:p>
    <w:p w:rsidR="00E51342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413CDA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– </w:t>
      </w:r>
      <w:r w:rsidRPr="00413CDA">
        <w:rPr>
          <w:rFonts w:ascii="Arial" w:hAnsi="Arial" w:cs="Arial"/>
          <w:b w:val="0"/>
          <w:bCs w:val="0"/>
          <w:i/>
          <w:sz w:val="20"/>
          <w:szCs w:val="20"/>
        </w:rPr>
        <w:t>nevedieme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E51342" w:rsidRDefault="00E51342" w:rsidP="00E51342">
      <w:pPr>
        <w:pStyle w:val="Odsekzoznamu"/>
        <w:rPr>
          <w:rFonts w:ascii="Arial" w:hAnsi="Arial" w:cs="Arial"/>
          <w:b/>
          <w:bCs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</w:t>
      </w:r>
      <w:r w:rsidRPr="00803433">
        <w:rPr>
          <w:rFonts w:ascii="Arial" w:hAnsi="Arial" w:cs="Arial"/>
          <w:b w:val="0"/>
          <w:bCs w:val="0"/>
          <w:i/>
          <w:sz w:val="20"/>
          <w:szCs w:val="20"/>
        </w:rPr>
        <w:t>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</w:t>
      </w:r>
      <w:r>
        <w:rPr>
          <w:rFonts w:ascii="Arial" w:hAnsi="Arial" w:cs="Arial"/>
          <w:sz w:val="20"/>
          <w:szCs w:val="20"/>
        </w:rPr>
        <w:t>ECB,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platným ku dňu uskutočnenia účtovného prípadu, ku dňu, ku ktorému sa zostavuje účtovná závierka, a k inému dňu, ak to ustanovuje osobitný predpis. V účtovnej závierke sú vykázané s prepočtom podľa kurzu platného ku dňu, ku ktorému sa zostavuje. </w:t>
      </w:r>
    </w:p>
    <w:p w:rsidR="00E51342" w:rsidRPr="00550A76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 </w:t>
      </w:r>
      <w:r w:rsidRPr="00333BA4">
        <w:rPr>
          <w:rFonts w:ascii="Arial" w:hAnsi="Arial" w:cs="Arial"/>
          <w:bCs w:val="0"/>
          <w:i/>
          <w:sz w:val="20"/>
          <w:szCs w:val="20"/>
        </w:rPr>
        <w:t>je platiteľom dane z pridanej hodnoty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V prípadoch, keď dodávatelia   sú platiteľmi DPH, fakturovaná DPH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sz w:val="20"/>
          <w:szCs w:val="20"/>
        </w:rPr>
        <w:t>nie je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súčasťou ocenenia dlhodobého majetku, zásob, nákladov.</w:t>
      </w:r>
    </w:p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</w:t>
      </w:r>
      <w:r>
        <w:rPr>
          <w:rFonts w:ascii="Arial" w:hAnsi="Arial" w:cs="Arial"/>
        </w:rPr>
        <w:t xml:space="preserve">v zmysle platného Zákona o dani z príjmu. </w:t>
      </w:r>
      <w:r w:rsidRPr="00333BA4">
        <w:rPr>
          <w:rFonts w:ascii="Arial" w:hAnsi="Arial" w:cs="Arial"/>
          <w:b/>
        </w:rPr>
        <w:t>Účtovné odpisy sa vždy rovnajú daňovým odpisom</w:t>
      </w:r>
      <w:r>
        <w:rPr>
          <w:rFonts w:ascii="Arial" w:hAnsi="Arial" w:cs="Arial"/>
        </w:rPr>
        <w:t>.</w:t>
      </w: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Odpisovať sa začína odo dňa zaradenia </w:t>
      </w:r>
      <w:r>
        <w:rPr>
          <w:rFonts w:ascii="Arial" w:hAnsi="Arial" w:cs="Arial"/>
        </w:rPr>
        <w:t xml:space="preserve">HM a NHM </w:t>
      </w:r>
      <w:r w:rsidRPr="00550A76">
        <w:rPr>
          <w:rFonts w:ascii="Arial" w:hAnsi="Arial" w:cs="Arial"/>
        </w:rPr>
        <w:t>do používania.. Metóda odpisovania sa používa lineárna. Predpokladaná doba užívania a odpisové sadzby sú stanovené takto: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E51342" w:rsidRPr="00A80F70" w:rsidTr="00D52A27">
        <w:tc>
          <w:tcPr>
            <w:tcW w:w="2242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Ročná odpisová sadzba</w:t>
            </w:r>
          </w:p>
        </w:tc>
      </w:tr>
      <w:tr w:rsidR="00E51342" w:rsidRPr="00A80F70" w:rsidTr="00D52A27">
        <w:tc>
          <w:tcPr>
            <w:tcW w:w="2242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r.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E51342" w:rsidRPr="00A80F70" w:rsidTr="00D52A27">
        <w:tc>
          <w:tcPr>
            <w:tcW w:w="2242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r.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E51342" w:rsidRPr="00A80F70" w:rsidTr="00D52A27">
        <w:tc>
          <w:tcPr>
            <w:tcW w:w="2242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51342" w:rsidRPr="00A80F70" w:rsidTr="00D52A27">
        <w:tc>
          <w:tcPr>
            <w:tcW w:w="2242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51342" w:rsidRPr="00A80F70" w:rsidTr="00D52A27">
        <w:tc>
          <w:tcPr>
            <w:tcW w:w="2242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</w:t>
      </w:r>
      <w:r>
        <w:rPr>
          <w:rFonts w:ascii="Arial" w:hAnsi="Arial" w:cs="Arial"/>
        </w:rPr>
        <w:t xml:space="preserve">0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 2400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hmotný majetok od </w:t>
      </w:r>
      <w:r>
        <w:rPr>
          <w:rFonts w:ascii="Arial" w:hAnsi="Arial" w:cs="Arial"/>
        </w:rPr>
        <w:t xml:space="preserve"> 0  </w:t>
      </w:r>
      <w:r w:rsidRPr="00550A76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1700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E51342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aktív súvahy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99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1440"/>
        <w:gridCol w:w="1535"/>
        <w:gridCol w:w="1535"/>
        <w:gridCol w:w="1070"/>
        <w:gridCol w:w="1535"/>
      </w:tblGrid>
      <w:tr w:rsidR="00512C50" w:rsidRPr="00550A76" w:rsidTr="00512C50">
        <w:trPr>
          <w:trHeight w:val="564"/>
        </w:trPr>
        <w:tc>
          <w:tcPr>
            <w:tcW w:w="2160" w:type="dxa"/>
            <w:vAlign w:val="center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1440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512C50" w:rsidRPr="00550A76" w:rsidRDefault="00512C50" w:rsidP="00512C50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01.01.2014</w:t>
            </w:r>
          </w:p>
        </w:tc>
        <w:tc>
          <w:tcPr>
            <w:tcW w:w="1535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512C50" w:rsidRPr="003C1A96" w:rsidRDefault="00512C50" w:rsidP="00512C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512C50" w:rsidRPr="00550A76" w:rsidTr="00512C50">
        <w:tc>
          <w:tcPr>
            <w:tcW w:w="2160" w:type="dxa"/>
          </w:tcPr>
          <w:p w:rsidR="00512C50" w:rsidRPr="00550A76" w:rsidRDefault="00512C50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Samostatné hnuteľné veci a súbory HV</w:t>
            </w:r>
          </w:p>
        </w:tc>
        <w:tc>
          <w:tcPr>
            <w:tcW w:w="72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14310</w:t>
            </w: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10241</w:t>
            </w:r>
          </w:p>
        </w:tc>
      </w:tr>
      <w:tr w:rsidR="00512C50" w:rsidRPr="00550A76" w:rsidTr="00512C50">
        <w:tc>
          <w:tcPr>
            <w:tcW w:w="2160" w:type="dxa"/>
          </w:tcPr>
          <w:p w:rsidR="00512C50" w:rsidRPr="00550A76" w:rsidRDefault="00512C50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DHM</w:t>
            </w:r>
          </w:p>
        </w:tc>
        <w:tc>
          <w:tcPr>
            <w:tcW w:w="72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44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12C50" w:rsidRPr="00550A76" w:rsidTr="00512C50">
        <w:tc>
          <w:tcPr>
            <w:tcW w:w="2160" w:type="dxa"/>
          </w:tcPr>
          <w:p w:rsidR="00512C50" w:rsidRPr="00550A76" w:rsidRDefault="00512C50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12C50" w:rsidRPr="00550A76" w:rsidTr="00512C50">
        <w:tc>
          <w:tcPr>
            <w:tcW w:w="2160" w:type="dxa"/>
          </w:tcPr>
          <w:p w:rsidR="00512C50" w:rsidRPr="00550A76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12C50" w:rsidRPr="00550A76" w:rsidRDefault="00512C50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14310</w:t>
            </w: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10241</w:t>
            </w:r>
          </w:p>
        </w:tc>
      </w:tr>
    </w:tbl>
    <w:p w:rsidR="00512C50" w:rsidRDefault="00512C50" w:rsidP="0002084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99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2160"/>
        <w:gridCol w:w="2340"/>
      </w:tblGrid>
      <w:tr w:rsidR="00512C50" w:rsidRPr="00550A76" w:rsidTr="00512C50">
        <w:tc>
          <w:tcPr>
            <w:tcW w:w="3240" w:type="dxa"/>
            <w:vAlign w:val="center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2160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512C50" w:rsidRPr="00550A76" w:rsidRDefault="00512C50" w:rsidP="00512C50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01.01.2014</w:t>
            </w:r>
          </w:p>
        </w:tc>
        <w:tc>
          <w:tcPr>
            <w:tcW w:w="2340" w:type="dxa"/>
            <w:vAlign w:val="center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512C50" w:rsidRPr="005E48EE" w:rsidRDefault="00512C50" w:rsidP="00512C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31.12.2014</w:t>
            </w:r>
          </w:p>
        </w:tc>
      </w:tr>
      <w:tr w:rsidR="00512C50" w:rsidRPr="00550A76" w:rsidTr="00512C50">
        <w:tc>
          <w:tcPr>
            <w:tcW w:w="3240" w:type="dxa"/>
          </w:tcPr>
          <w:p w:rsidR="00512C50" w:rsidRPr="00550A76" w:rsidRDefault="00512C50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</w:t>
            </w:r>
            <w:proofErr w:type="spellStart"/>
            <w:r>
              <w:rPr>
                <w:rFonts w:ascii="Arial" w:hAnsi="Arial" w:cs="Arial"/>
              </w:rPr>
              <w:t>samost.hnut.vecí</w:t>
            </w:r>
            <w:proofErr w:type="spellEnd"/>
          </w:p>
        </w:tc>
        <w:tc>
          <w:tcPr>
            <w:tcW w:w="2160" w:type="dxa"/>
          </w:tcPr>
          <w:p w:rsidR="00512C50" w:rsidRPr="00550A76" w:rsidRDefault="00512C50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216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14310</w:t>
            </w:r>
          </w:p>
        </w:tc>
        <w:tc>
          <w:tcPr>
            <w:tcW w:w="234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10241</w:t>
            </w:r>
          </w:p>
        </w:tc>
      </w:tr>
      <w:tr w:rsidR="00512C50" w:rsidRPr="00550A76" w:rsidTr="00512C50">
        <w:tc>
          <w:tcPr>
            <w:tcW w:w="3240" w:type="dxa"/>
          </w:tcPr>
          <w:p w:rsidR="00512C50" w:rsidRDefault="00512C50" w:rsidP="00512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Obstarávaný HM </w:t>
            </w:r>
          </w:p>
        </w:tc>
        <w:tc>
          <w:tcPr>
            <w:tcW w:w="2160" w:type="dxa"/>
          </w:tcPr>
          <w:p w:rsidR="00512C50" w:rsidRDefault="00512C50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12C50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512C50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12C50" w:rsidRPr="00550A76" w:rsidTr="00512C50">
        <w:tc>
          <w:tcPr>
            <w:tcW w:w="3240" w:type="dxa"/>
          </w:tcPr>
          <w:p w:rsidR="00512C50" w:rsidRPr="00550A76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512C50" w:rsidRPr="00550A76" w:rsidRDefault="00512C50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14310</w:t>
            </w:r>
          </w:p>
        </w:tc>
        <w:tc>
          <w:tcPr>
            <w:tcW w:w="2340" w:type="dxa"/>
          </w:tcPr>
          <w:p w:rsidR="00512C50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10241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majetku</w:t>
      </w: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Majetok je poistený pre prípad .</w:t>
      </w:r>
      <w:r w:rsidRPr="00ED7AD1">
        <w:rPr>
          <w:rFonts w:ascii="Arial" w:hAnsi="Arial" w:cs="Arial"/>
          <w:i/>
        </w:rPr>
        <w:t>poškodenia, odcudzenia</w:t>
      </w:r>
      <w:r w:rsidRPr="00550A76">
        <w:rPr>
          <w:rFonts w:ascii="Arial" w:hAnsi="Arial" w:cs="Arial"/>
        </w:rPr>
        <w:t xml:space="preserve"> až do výšky .</w:t>
      </w:r>
      <w:r w:rsidRPr="00ED7AD1">
        <w:rPr>
          <w:rFonts w:ascii="Arial" w:hAnsi="Arial" w:cs="Arial"/>
          <w:i/>
        </w:rPr>
        <w:t>jeho obstarávacej ceny</w:t>
      </w:r>
      <w:r>
        <w:rPr>
          <w:rFonts w:ascii="Arial" w:hAnsi="Arial" w:cs="Arial"/>
        </w:rPr>
        <w:t xml:space="preserve"> v</w:t>
      </w:r>
      <w:r w:rsidRPr="00550A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EUR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02084F" w:rsidRDefault="00E51342" w:rsidP="00E51342">
      <w:pPr>
        <w:numPr>
          <w:ilvl w:val="0"/>
          <w:numId w:val="4"/>
        </w:numPr>
        <w:ind w:left="0" w:firstLine="0"/>
        <w:rPr>
          <w:rFonts w:ascii="Arial" w:hAnsi="Arial" w:cs="Arial"/>
        </w:rPr>
      </w:pPr>
      <w:r w:rsidRPr="0002084F">
        <w:rPr>
          <w:rFonts w:ascii="Arial" w:hAnsi="Arial" w:cs="Arial"/>
        </w:rPr>
        <w:t>Opis a hodnota majetku v</w:t>
      </w:r>
      <w:r w:rsidR="0002084F">
        <w:rPr>
          <w:rFonts w:ascii="Arial" w:hAnsi="Arial" w:cs="Arial"/>
        </w:rPr>
        <w:t>o vlastníctve účtovnej jednotky.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51342" w:rsidRPr="00A80F70" w:rsidTr="00D52A27">
        <w:tc>
          <w:tcPr>
            <w:tcW w:w="5220" w:type="dxa"/>
            <w:vAlign w:val="center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E51342" w:rsidRPr="00A80F70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Suma v EUR</w:t>
            </w: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</w:tcPr>
          <w:p w:rsidR="00E51342" w:rsidRPr="00A80F70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</w:tcPr>
          <w:p w:rsidR="00E51342" w:rsidRPr="00A80F70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10241</w:t>
            </w: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:</w:t>
            </w:r>
          </w:p>
        </w:tc>
        <w:tc>
          <w:tcPr>
            <w:tcW w:w="5040" w:type="dxa"/>
          </w:tcPr>
          <w:p w:rsidR="00E51342" w:rsidRPr="00A80F70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10241</w:t>
            </w:r>
          </w:p>
        </w:tc>
      </w:tr>
    </w:tbl>
    <w:p w:rsidR="00E51342" w:rsidRDefault="00E51342" w:rsidP="00E51342">
      <w:pPr>
        <w:ind w:left="357"/>
        <w:rPr>
          <w:rFonts w:ascii="Arial" w:hAnsi="Arial" w:cs="Arial"/>
        </w:rPr>
      </w:pPr>
    </w:p>
    <w:p w:rsidR="00E51342" w:rsidRDefault="00E51342" w:rsidP="00E51342">
      <w:pPr>
        <w:ind w:left="357"/>
        <w:rPr>
          <w:rFonts w:ascii="Arial" w:hAnsi="Arial" w:cs="Arial"/>
        </w:rPr>
      </w:pPr>
    </w:p>
    <w:p w:rsidR="00E51342" w:rsidRDefault="00E51342" w:rsidP="00E51342">
      <w:pPr>
        <w:ind w:left="357"/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Dlhodobý finančný majetok </w:t>
      </w:r>
      <w:r>
        <w:rPr>
          <w:rFonts w:ascii="Arial" w:hAnsi="Arial" w:cs="Arial"/>
        </w:rPr>
        <w:t xml:space="preserve"> -  </w:t>
      </w:r>
      <w:r w:rsidRPr="00ED7AD1">
        <w:rPr>
          <w:rFonts w:ascii="Arial" w:hAnsi="Arial" w:cs="Arial"/>
          <w:i/>
        </w:rPr>
        <w:t>v r. 201</w:t>
      </w:r>
      <w:r w:rsidR="00512C50">
        <w:rPr>
          <w:rFonts w:ascii="Arial" w:hAnsi="Arial" w:cs="Arial"/>
          <w:i/>
        </w:rPr>
        <w:t>4</w:t>
      </w:r>
      <w:r w:rsidRPr="00ED7AD1">
        <w:rPr>
          <w:rFonts w:ascii="Arial" w:hAnsi="Arial" w:cs="Arial"/>
          <w:i/>
        </w:rPr>
        <w:t xml:space="preserve"> nevedieme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Majetkové podiely účtovnej jednotky v iných spoločnostiach </w:t>
      </w:r>
      <w:r>
        <w:rPr>
          <w:rFonts w:ascii="Arial" w:hAnsi="Arial" w:cs="Arial"/>
        </w:rPr>
        <w:t xml:space="preserve">- </w:t>
      </w:r>
      <w:r w:rsidRPr="00ED7AD1">
        <w:rPr>
          <w:rFonts w:ascii="Arial" w:hAnsi="Arial" w:cs="Arial"/>
          <w:i/>
        </w:rPr>
        <w:t>nemáme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EB2CD9" w:rsidRDefault="00E51342" w:rsidP="00E51342">
      <w:pPr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 xml:space="preserve">IV. Dlhové cenné papiere a realizovateľné cenné papiere, dlhodobé pôžičky a ostatný dlhodobý finančný majetok 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v r. 201</w:t>
      </w:r>
      <w:r w:rsidR="00512C50">
        <w:rPr>
          <w:rFonts w:ascii="Arial" w:hAnsi="Arial" w:cs="Arial"/>
          <w:i/>
        </w:rPr>
        <w:t xml:space="preserve">4 </w:t>
      </w:r>
      <w:r w:rsidRPr="00EB2CD9">
        <w:rPr>
          <w:rFonts w:ascii="Arial" w:hAnsi="Arial" w:cs="Arial"/>
          <w:i/>
        </w:rPr>
        <w:t>nevedieme.</w:t>
      </w:r>
    </w:p>
    <w:p w:rsidR="00E51342" w:rsidRPr="00EB2CD9" w:rsidRDefault="00E51342" w:rsidP="00E51342">
      <w:pPr>
        <w:jc w:val="both"/>
        <w:rPr>
          <w:rFonts w:ascii="Arial" w:hAnsi="Arial" w:cs="Arial"/>
          <w:i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pohľadávky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E51342" w:rsidRPr="00550A76" w:rsidTr="00D52A27"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E51342" w:rsidRPr="00550A76" w:rsidTr="00D52A27">
        <w:tc>
          <w:tcPr>
            <w:tcW w:w="23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obchodného styku</w:t>
            </w:r>
          </w:p>
        </w:tc>
        <w:tc>
          <w:tcPr>
            <w:tcW w:w="1080" w:type="dxa"/>
          </w:tcPr>
          <w:p w:rsidR="00E51342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2160" w:type="dxa"/>
          </w:tcPr>
          <w:p w:rsidR="00E51342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  <w:tc>
          <w:tcPr>
            <w:tcW w:w="4680" w:type="dxa"/>
          </w:tcPr>
          <w:p w:rsidR="00E51342" w:rsidRPr="00550A76" w:rsidRDefault="00512C50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Zaplatená kaucia na nájomné</w:t>
            </w:r>
          </w:p>
        </w:tc>
      </w:tr>
      <w:tr w:rsidR="00E51342" w:rsidRPr="00550A76" w:rsidTr="00D52A27">
        <w:tc>
          <w:tcPr>
            <w:tcW w:w="23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51342" w:rsidRPr="00550A76" w:rsidRDefault="00512C5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  <w:tc>
          <w:tcPr>
            <w:tcW w:w="46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- opravné položky </w:t>
      </w:r>
      <w:r>
        <w:rPr>
          <w:rFonts w:ascii="Arial" w:hAnsi="Arial" w:cs="Arial"/>
        </w:rPr>
        <w:t xml:space="preserve">- </w:t>
      </w:r>
      <w:r w:rsidRPr="00041F2B">
        <w:rPr>
          <w:rFonts w:ascii="Arial" w:hAnsi="Arial" w:cs="Arial"/>
          <w:i/>
        </w:rPr>
        <w:t>opravné položky k pohľadávkam nevedieme</w:t>
      </w:r>
    </w:p>
    <w:p w:rsidR="00E51342" w:rsidRPr="00550A76" w:rsidRDefault="00E51342" w:rsidP="00E51342">
      <w:pPr>
        <w:ind w:left="72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</w:t>
            </w:r>
            <w:r w:rsidR="0002084F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02084F">
              <w:rPr>
                <w:rFonts w:ascii="Arial" w:hAnsi="Arial" w:cs="Arial"/>
              </w:rPr>
              <w:t>4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02084F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02084F">
              <w:rPr>
                <w:rFonts w:ascii="Arial" w:hAnsi="Arial" w:cs="Arial"/>
              </w:rPr>
              <w:t>4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EB2CD9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 xml:space="preserve">Pohľadávky zabezpečené záložným právom alebo inou formou zabezpečenia </w:t>
      </w:r>
      <w:r>
        <w:rPr>
          <w:rFonts w:ascii="Arial" w:hAnsi="Arial" w:cs="Arial"/>
        </w:rPr>
        <w:t xml:space="preserve">–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  <w:i/>
        </w:rPr>
        <w:t>.</w:t>
      </w:r>
    </w:p>
    <w:p w:rsidR="00E51342" w:rsidRPr="00EB2CD9" w:rsidRDefault="00E51342" w:rsidP="00E51342">
      <w:pPr>
        <w:ind w:left="720"/>
        <w:jc w:val="both"/>
        <w:rPr>
          <w:rFonts w:ascii="Arial" w:hAnsi="Arial" w:cs="Arial"/>
          <w:i/>
        </w:rPr>
      </w:pPr>
      <w:r w:rsidRPr="00EB2CD9">
        <w:rPr>
          <w:rFonts w:ascii="Arial" w:hAnsi="Arial" w:cs="Arial"/>
          <w:i/>
        </w:rPr>
        <w:t xml:space="preserve">  </w:t>
      </w: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Pohľadávky, na ktoré sa zriadilo záložné právo a výška pohľadávok, pri ktorých má účtovná jednotka obmedzené právo s nimi nakladať </w:t>
      </w:r>
      <w:r>
        <w:rPr>
          <w:rFonts w:ascii="Arial" w:hAnsi="Arial" w:cs="Arial"/>
        </w:rPr>
        <w:t xml:space="preserve">–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</w:rPr>
        <w:t>.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E51342" w:rsidRPr="0002084F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0" w:firstLine="0"/>
        <w:jc w:val="both"/>
        <w:rPr>
          <w:rFonts w:ascii="Arial" w:hAnsi="Arial" w:cs="Arial"/>
        </w:rPr>
      </w:pPr>
      <w:r w:rsidRPr="0002084F">
        <w:rPr>
          <w:rFonts w:ascii="Arial" w:hAnsi="Arial" w:cs="Arial"/>
        </w:rPr>
        <w:t xml:space="preserve">Významné zložky krátkodobého finančného majetku podľa jednotlivých položiek súvahy   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800"/>
        <w:gridCol w:w="1620"/>
        <w:gridCol w:w="1620"/>
        <w:gridCol w:w="1800"/>
      </w:tblGrid>
      <w:tr w:rsidR="0002084F" w:rsidRPr="00550A76" w:rsidTr="0002084F">
        <w:tc>
          <w:tcPr>
            <w:tcW w:w="2340" w:type="dxa"/>
            <w:vAlign w:val="center"/>
          </w:tcPr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800" w:type="dxa"/>
            <w:vAlign w:val="center"/>
          </w:tcPr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02084F" w:rsidRPr="00550A76" w:rsidRDefault="0002084F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01.01.2014</w:t>
            </w:r>
          </w:p>
        </w:tc>
        <w:tc>
          <w:tcPr>
            <w:tcW w:w="1620" w:type="dxa"/>
            <w:vAlign w:val="center"/>
          </w:tcPr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02084F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02084F" w:rsidRPr="00550A76" w:rsidRDefault="0002084F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02084F" w:rsidRPr="00550A76" w:rsidTr="0002084F">
        <w:tc>
          <w:tcPr>
            <w:tcW w:w="2340" w:type="dxa"/>
          </w:tcPr>
          <w:p w:rsidR="0002084F" w:rsidRPr="00550A76" w:rsidRDefault="0002084F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80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1255</w:t>
            </w:r>
          </w:p>
        </w:tc>
        <w:tc>
          <w:tcPr>
            <w:tcW w:w="162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22134</w:t>
            </w:r>
          </w:p>
        </w:tc>
        <w:tc>
          <w:tcPr>
            <w:tcW w:w="162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23389</w:t>
            </w:r>
          </w:p>
        </w:tc>
      </w:tr>
      <w:tr w:rsidR="0002084F" w:rsidRPr="00550A76" w:rsidTr="0002084F">
        <w:tc>
          <w:tcPr>
            <w:tcW w:w="2340" w:type="dxa"/>
          </w:tcPr>
          <w:p w:rsidR="0002084F" w:rsidRPr="00550A76" w:rsidRDefault="0002084F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80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</w:t>
            </w:r>
          </w:p>
        </w:tc>
        <w:tc>
          <w:tcPr>
            <w:tcW w:w="1620" w:type="dxa"/>
          </w:tcPr>
          <w:p w:rsidR="0002084F" w:rsidRPr="00550A76" w:rsidRDefault="0002084F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1291</w:t>
            </w:r>
          </w:p>
        </w:tc>
        <w:tc>
          <w:tcPr>
            <w:tcW w:w="180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3982</w:t>
            </w:r>
          </w:p>
        </w:tc>
      </w:tr>
      <w:tr w:rsidR="0002084F" w:rsidRPr="00550A76" w:rsidTr="0002084F">
        <w:tc>
          <w:tcPr>
            <w:tcW w:w="2340" w:type="dxa"/>
          </w:tcPr>
          <w:p w:rsidR="0002084F" w:rsidRPr="00550A76" w:rsidRDefault="0002084F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80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6528</w:t>
            </w:r>
          </w:p>
        </w:tc>
        <w:tc>
          <w:tcPr>
            <w:tcW w:w="162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27371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EB2CD9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 xml:space="preserve">Krátkodobý finančný majetok, na ktorý sa zriadilo záložné právo a krátkodobý finančný majetok, pri ktorom má účtovná jednotka obmedzené právo s ním nakladať </w:t>
      </w:r>
      <w:r>
        <w:rPr>
          <w:rFonts w:ascii="Arial" w:hAnsi="Arial" w:cs="Arial"/>
        </w:rPr>
        <w:t xml:space="preserve">-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  <w:i/>
        </w:rPr>
        <w:t>.</w:t>
      </w:r>
    </w:p>
    <w:p w:rsidR="00DA612A" w:rsidRDefault="00DA612A" w:rsidP="00E51342">
      <w:pPr>
        <w:jc w:val="center"/>
        <w:rPr>
          <w:rFonts w:ascii="Arial" w:hAnsi="Arial" w:cs="Arial"/>
        </w:rPr>
      </w:pPr>
    </w:p>
    <w:p w:rsidR="00DA612A" w:rsidRDefault="00DA612A" w:rsidP="00E51342">
      <w:pPr>
        <w:jc w:val="center"/>
        <w:rPr>
          <w:rFonts w:ascii="Arial" w:hAnsi="Arial" w:cs="Arial"/>
        </w:rPr>
      </w:pPr>
    </w:p>
    <w:p w:rsidR="00DA612A" w:rsidRDefault="00DA612A" w:rsidP="00E51342">
      <w:pPr>
        <w:jc w:val="center"/>
        <w:rPr>
          <w:rFonts w:ascii="Arial" w:hAnsi="Arial" w:cs="Arial"/>
        </w:rPr>
      </w:pPr>
    </w:p>
    <w:p w:rsidR="00DA612A" w:rsidRDefault="00DA612A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pasív súvahy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</w:t>
      </w:r>
      <w:r w:rsidR="0002084F">
        <w:rPr>
          <w:rFonts w:ascii="Arial" w:hAnsi="Arial" w:cs="Arial"/>
        </w:rPr>
        <w:t>ľa jednotlivých položiek súvahy.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E51342" w:rsidRPr="00550A76" w:rsidTr="00D52A27">
        <w:tc>
          <w:tcPr>
            <w:tcW w:w="32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02084F">
              <w:rPr>
                <w:rFonts w:ascii="Arial" w:hAnsi="Arial" w:cs="Arial"/>
              </w:rPr>
              <w:t>4</w:t>
            </w:r>
          </w:p>
        </w:tc>
        <w:tc>
          <w:tcPr>
            <w:tcW w:w="142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02084F">
              <w:rPr>
                <w:rFonts w:ascii="Arial" w:hAnsi="Arial" w:cs="Arial"/>
              </w:rPr>
              <w:t>4</w:t>
            </w: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E51342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E51342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E51342" w:rsidRPr="00550A76" w:rsidRDefault="0002084F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</w:t>
            </w:r>
          </w:p>
        </w:tc>
        <w:tc>
          <w:tcPr>
            <w:tcW w:w="14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</w:t>
            </w: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E51342" w:rsidRPr="00550A76" w:rsidRDefault="0002084F" w:rsidP="000208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776</w:t>
            </w:r>
          </w:p>
        </w:tc>
        <w:tc>
          <w:tcPr>
            <w:tcW w:w="1420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6158</w:t>
            </w:r>
          </w:p>
        </w:tc>
      </w:tr>
      <w:tr w:rsidR="00E51342" w:rsidRPr="00550A76" w:rsidTr="00D52A27">
        <w:tc>
          <w:tcPr>
            <w:tcW w:w="32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5976</w:t>
            </w:r>
          </w:p>
        </w:tc>
        <w:tc>
          <w:tcPr>
            <w:tcW w:w="142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11399</w:t>
            </w:r>
          </w:p>
        </w:tc>
      </w:tr>
    </w:tbl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Vlastné imanie - opis jednotlivých položiek a opis uvedených zmien jednotlivých položiek  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E51342" w:rsidRPr="00550A76" w:rsidTr="00D52A27">
        <w:tc>
          <w:tcPr>
            <w:tcW w:w="450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Kapitálové fondy </w:t>
            </w:r>
          </w:p>
        </w:tc>
        <w:tc>
          <w:tcPr>
            <w:tcW w:w="57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57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0208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min. rokov </w:t>
            </w:r>
          </w:p>
        </w:tc>
        <w:tc>
          <w:tcPr>
            <w:tcW w:w="57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za </w:t>
            </w:r>
            <w:proofErr w:type="spellStart"/>
            <w:r>
              <w:rPr>
                <w:rFonts w:ascii="Arial" w:hAnsi="Arial" w:cs="Arial"/>
              </w:rPr>
              <w:t>účt</w:t>
            </w:r>
            <w:proofErr w:type="spellEnd"/>
            <w:r>
              <w:rPr>
                <w:rFonts w:ascii="Arial" w:hAnsi="Arial" w:cs="Arial"/>
              </w:rPr>
              <w:t>. obdobie</w:t>
            </w:r>
          </w:p>
        </w:tc>
        <w:tc>
          <w:tcPr>
            <w:tcW w:w="57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6158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E51342" w:rsidRPr="00550A76" w:rsidRDefault="00E51342" w:rsidP="00E5134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02084F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02084F">
              <w:rPr>
                <w:rFonts w:ascii="Arial" w:hAnsi="Arial" w:cs="Arial"/>
              </w:rPr>
              <w:t>4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spolu z toho 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18759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15397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18759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15397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 xml:space="preserve"> :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02084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18870</w:t>
            </w:r>
          </w:p>
        </w:tc>
        <w:tc>
          <w:tcPr>
            <w:tcW w:w="3060" w:type="dxa"/>
          </w:tcPr>
          <w:p w:rsidR="00E51342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15594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E51342" w:rsidRPr="00550A76" w:rsidRDefault="00E51342" w:rsidP="00E51342">
      <w:pPr>
        <w:pStyle w:val="Pismenka"/>
        <w:numPr>
          <w:ilvl w:val="1"/>
          <w:numId w:val="8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7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</w:tblGrid>
      <w:tr w:rsidR="0002084F" w:rsidRPr="00550A76" w:rsidTr="0002084F">
        <w:tc>
          <w:tcPr>
            <w:tcW w:w="4140" w:type="dxa"/>
            <w:vAlign w:val="center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02084F" w:rsidRPr="00550A76" w:rsidRDefault="0002084F" w:rsidP="000208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02084F" w:rsidRPr="00550A76" w:rsidTr="0002084F">
        <w:tc>
          <w:tcPr>
            <w:tcW w:w="4140" w:type="dxa"/>
          </w:tcPr>
          <w:p w:rsidR="0002084F" w:rsidRPr="00550A76" w:rsidRDefault="0002084F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  <w:tr w:rsidR="0002084F" w:rsidRPr="00550A76" w:rsidTr="0002084F">
        <w:tc>
          <w:tcPr>
            <w:tcW w:w="4140" w:type="dxa"/>
          </w:tcPr>
          <w:p w:rsidR="0002084F" w:rsidRPr="00550A76" w:rsidRDefault="0002084F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02084F" w:rsidRPr="00550A76" w:rsidTr="0002084F">
        <w:tc>
          <w:tcPr>
            <w:tcW w:w="4140" w:type="dxa"/>
          </w:tcPr>
          <w:p w:rsidR="0002084F" w:rsidRPr="00550A76" w:rsidRDefault="0002084F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2084F" w:rsidRPr="00550A76" w:rsidTr="0002084F">
        <w:tc>
          <w:tcPr>
            <w:tcW w:w="4140" w:type="dxa"/>
          </w:tcPr>
          <w:p w:rsidR="0002084F" w:rsidRPr="00550A76" w:rsidRDefault="0002084F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  <w:r>
              <w:rPr>
                <w:rFonts w:ascii="Arial" w:hAnsi="Arial" w:cs="Arial"/>
              </w:rPr>
              <w:t xml:space="preserve"> 2014</w:t>
            </w:r>
          </w:p>
        </w:tc>
        <w:tc>
          <w:tcPr>
            <w:tcW w:w="3060" w:type="dxa"/>
          </w:tcPr>
          <w:p w:rsidR="0002084F" w:rsidRPr="00550A76" w:rsidRDefault="0002084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116009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7707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518 - Služby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69241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 – Mzdové náklady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14332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524 – Náklady na </w:t>
            </w:r>
            <w:proofErr w:type="spellStart"/>
            <w:r>
              <w:rPr>
                <w:rFonts w:ascii="Arial" w:hAnsi="Arial" w:cs="Arial"/>
              </w:rPr>
              <w:t>soc.poistenie</w:t>
            </w:r>
            <w:proofErr w:type="spellEnd"/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 – </w:t>
            </w:r>
            <w:proofErr w:type="spellStart"/>
            <w:r>
              <w:rPr>
                <w:rFonts w:ascii="Arial" w:hAnsi="Arial" w:cs="Arial"/>
              </w:rPr>
              <w:t>Ost.náklady</w:t>
            </w:r>
            <w:proofErr w:type="spellEnd"/>
            <w:r>
              <w:rPr>
                <w:rFonts w:ascii="Arial" w:hAnsi="Arial" w:cs="Arial"/>
              </w:rPr>
              <w:t xml:space="preserve"> na </w:t>
            </w:r>
            <w:proofErr w:type="spellStart"/>
            <w:r>
              <w:rPr>
                <w:rFonts w:ascii="Arial" w:hAnsi="Arial" w:cs="Arial"/>
              </w:rPr>
              <w:t>fin.činnosť</w:t>
            </w:r>
            <w:proofErr w:type="spellEnd"/>
          </w:p>
        </w:tc>
        <w:tc>
          <w:tcPr>
            <w:tcW w:w="2340" w:type="dxa"/>
          </w:tcPr>
          <w:p w:rsidR="00E51342" w:rsidRPr="00550A76" w:rsidRDefault="0087595E" w:rsidP="0087595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2872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87595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527-  Zákonné soc. </w:t>
            </w:r>
            <w:proofErr w:type="spellStart"/>
            <w:r>
              <w:rPr>
                <w:rFonts w:ascii="Arial" w:hAnsi="Arial" w:cs="Arial"/>
              </w:rPr>
              <w:t>zab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2814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E51342" w:rsidRPr="00550A76" w:rsidRDefault="0087595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531- daň z MV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87595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Daň z príjmu PO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2053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E51342" w:rsidRPr="00550A76" w:rsidRDefault="0087595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 – Zmluvné pokuty</w:t>
            </w: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87595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104280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VI.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príjmoch a výhodách členov štatutárnych orgánov, </w:t>
      </w: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dozorných orgánov a iných orgánov účtovnej jednotky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42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/ </w:t>
      </w:r>
    </w:p>
    <w:p w:rsidR="00E51342" w:rsidRPr="00550A76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5587"/>
      </w:tblGrid>
      <w:tr w:rsidR="00E51342" w:rsidRPr="00550A76" w:rsidTr="00D52A27"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7" w:type="dxa"/>
            <w:vAlign w:val="center"/>
          </w:tcPr>
          <w:p w:rsidR="00E51342" w:rsidRPr="00550A76" w:rsidRDefault="00E51342" w:rsidP="00D52A27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5587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Poberajú mzdu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nepeňažných príjmov </w:t>
            </w:r>
          </w:p>
        </w:tc>
        <w:tc>
          <w:tcPr>
            <w:tcW w:w="5587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5587" w:type="dxa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  <w:r w:rsidRPr="00546703">
        <w:rPr>
          <w:rFonts w:ascii="Arial" w:hAnsi="Arial" w:cs="Arial"/>
        </w:rPr>
        <w:t>Čl. VIII.</w:t>
      </w:r>
    </w:p>
    <w:p w:rsidR="00E51342" w:rsidRPr="00546703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12. 201</w:t>
      </w:r>
      <w:r w:rsidR="0087595E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>nenastali žiadne udalosti, ktoré by významne ovplyvnili verné zobrazenie skutočností, ktoré sú predmetom účtovníctva ani  účtovnú závierku za r. 201</w:t>
      </w:r>
      <w:r w:rsidR="0087595E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9729E9" w:rsidRDefault="009729E9"/>
    <w:p w:rsidR="0087595E" w:rsidRDefault="0087595E"/>
    <w:p w:rsidR="0087595E" w:rsidRDefault="0087595E"/>
    <w:p w:rsidR="0087595E" w:rsidRDefault="0087595E"/>
    <w:p w:rsidR="0087595E" w:rsidRDefault="0087595E">
      <w:r>
        <w:t>V Hlohovci 5.3.2015</w:t>
      </w:r>
    </w:p>
    <w:sectPr w:rsidR="0087595E" w:rsidSect="0097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B3532"/>
    <w:multiLevelType w:val="hybridMultilevel"/>
    <w:tmpl w:val="9A26267E"/>
    <w:lvl w:ilvl="0" w:tplc="1FAC59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342"/>
    <w:rsid w:val="00010085"/>
    <w:rsid w:val="00013833"/>
    <w:rsid w:val="00013A15"/>
    <w:rsid w:val="00014602"/>
    <w:rsid w:val="0002084F"/>
    <w:rsid w:val="00021211"/>
    <w:rsid w:val="00024897"/>
    <w:rsid w:val="00031A8D"/>
    <w:rsid w:val="00031B7E"/>
    <w:rsid w:val="0003642D"/>
    <w:rsid w:val="000439A2"/>
    <w:rsid w:val="00045A9B"/>
    <w:rsid w:val="00046983"/>
    <w:rsid w:val="00046D17"/>
    <w:rsid w:val="000474B6"/>
    <w:rsid w:val="00053804"/>
    <w:rsid w:val="000616C5"/>
    <w:rsid w:val="000654CA"/>
    <w:rsid w:val="00070C10"/>
    <w:rsid w:val="000830F1"/>
    <w:rsid w:val="00083A0A"/>
    <w:rsid w:val="00086F3D"/>
    <w:rsid w:val="00091565"/>
    <w:rsid w:val="0009285B"/>
    <w:rsid w:val="00093579"/>
    <w:rsid w:val="000A438E"/>
    <w:rsid w:val="000A6D66"/>
    <w:rsid w:val="000B27B3"/>
    <w:rsid w:val="000B6236"/>
    <w:rsid w:val="000B6E14"/>
    <w:rsid w:val="000B72EC"/>
    <w:rsid w:val="000B7644"/>
    <w:rsid w:val="000D1888"/>
    <w:rsid w:val="000E09F4"/>
    <w:rsid w:val="000E4C1C"/>
    <w:rsid w:val="000E615E"/>
    <w:rsid w:val="000E63A8"/>
    <w:rsid w:val="00104452"/>
    <w:rsid w:val="00106535"/>
    <w:rsid w:val="00110D0B"/>
    <w:rsid w:val="00111583"/>
    <w:rsid w:val="00112441"/>
    <w:rsid w:val="001143A0"/>
    <w:rsid w:val="0011575E"/>
    <w:rsid w:val="00117F30"/>
    <w:rsid w:val="001207E2"/>
    <w:rsid w:val="00122874"/>
    <w:rsid w:val="0012397A"/>
    <w:rsid w:val="00125B23"/>
    <w:rsid w:val="0013002E"/>
    <w:rsid w:val="00131860"/>
    <w:rsid w:val="001379D2"/>
    <w:rsid w:val="001405DB"/>
    <w:rsid w:val="00140877"/>
    <w:rsid w:val="00141A3E"/>
    <w:rsid w:val="00144DC7"/>
    <w:rsid w:val="00145C93"/>
    <w:rsid w:val="001462A1"/>
    <w:rsid w:val="00147AED"/>
    <w:rsid w:val="001510DF"/>
    <w:rsid w:val="00155F3C"/>
    <w:rsid w:val="00156B94"/>
    <w:rsid w:val="00160104"/>
    <w:rsid w:val="001607FB"/>
    <w:rsid w:val="001626CC"/>
    <w:rsid w:val="00164FEA"/>
    <w:rsid w:val="00166C53"/>
    <w:rsid w:val="0016779A"/>
    <w:rsid w:val="00172767"/>
    <w:rsid w:val="00181521"/>
    <w:rsid w:val="0018212E"/>
    <w:rsid w:val="00185A93"/>
    <w:rsid w:val="001861A4"/>
    <w:rsid w:val="00190C5A"/>
    <w:rsid w:val="0019251D"/>
    <w:rsid w:val="00193020"/>
    <w:rsid w:val="0019444C"/>
    <w:rsid w:val="00195A8B"/>
    <w:rsid w:val="001A3DE1"/>
    <w:rsid w:val="001A6178"/>
    <w:rsid w:val="001A662D"/>
    <w:rsid w:val="001A7214"/>
    <w:rsid w:val="001B1DE6"/>
    <w:rsid w:val="001B25D2"/>
    <w:rsid w:val="001B443A"/>
    <w:rsid w:val="001C3BBF"/>
    <w:rsid w:val="001C57B9"/>
    <w:rsid w:val="001D0112"/>
    <w:rsid w:val="001D1C28"/>
    <w:rsid w:val="001D2E20"/>
    <w:rsid w:val="001E0FE6"/>
    <w:rsid w:val="001E335E"/>
    <w:rsid w:val="001E6401"/>
    <w:rsid w:val="001F0942"/>
    <w:rsid w:val="001F0B77"/>
    <w:rsid w:val="00201D12"/>
    <w:rsid w:val="00204686"/>
    <w:rsid w:val="00205B90"/>
    <w:rsid w:val="00206212"/>
    <w:rsid w:val="00210AC6"/>
    <w:rsid w:val="00212EA8"/>
    <w:rsid w:val="0021319B"/>
    <w:rsid w:val="0021648F"/>
    <w:rsid w:val="002237DB"/>
    <w:rsid w:val="00226D43"/>
    <w:rsid w:val="00227D47"/>
    <w:rsid w:val="00230C5D"/>
    <w:rsid w:val="00231F53"/>
    <w:rsid w:val="00233772"/>
    <w:rsid w:val="00236D72"/>
    <w:rsid w:val="00244B57"/>
    <w:rsid w:val="00244DA8"/>
    <w:rsid w:val="00246971"/>
    <w:rsid w:val="00250CFE"/>
    <w:rsid w:val="0025469F"/>
    <w:rsid w:val="00261558"/>
    <w:rsid w:val="00263EE5"/>
    <w:rsid w:val="0026632D"/>
    <w:rsid w:val="0027056F"/>
    <w:rsid w:val="002725B5"/>
    <w:rsid w:val="002845FA"/>
    <w:rsid w:val="0028704E"/>
    <w:rsid w:val="00292D08"/>
    <w:rsid w:val="00292F91"/>
    <w:rsid w:val="0029485C"/>
    <w:rsid w:val="00296710"/>
    <w:rsid w:val="002970F6"/>
    <w:rsid w:val="002A74A7"/>
    <w:rsid w:val="002B23E5"/>
    <w:rsid w:val="002B4296"/>
    <w:rsid w:val="002C147A"/>
    <w:rsid w:val="002C5007"/>
    <w:rsid w:val="002C5449"/>
    <w:rsid w:val="002D1217"/>
    <w:rsid w:val="002D198B"/>
    <w:rsid w:val="002D27BB"/>
    <w:rsid w:val="002E05A4"/>
    <w:rsid w:val="002E2693"/>
    <w:rsid w:val="002E4576"/>
    <w:rsid w:val="002F5991"/>
    <w:rsid w:val="002F7EF1"/>
    <w:rsid w:val="00303EE2"/>
    <w:rsid w:val="00304388"/>
    <w:rsid w:val="0030684F"/>
    <w:rsid w:val="003127D9"/>
    <w:rsid w:val="00313C1B"/>
    <w:rsid w:val="003268E1"/>
    <w:rsid w:val="00332CA7"/>
    <w:rsid w:val="00344E4E"/>
    <w:rsid w:val="0034512C"/>
    <w:rsid w:val="00350599"/>
    <w:rsid w:val="003551B9"/>
    <w:rsid w:val="00366CD6"/>
    <w:rsid w:val="00367935"/>
    <w:rsid w:val="0037123B"/>
    <w:rsid w:val="00381D86"/>
    <w:rsid w:val="00390CCA"/>
    <w:rsid w:val="0039304D"/>
    <w:rsid w:val="003939CC"/>
    <w:rsid w:val="00396876"/>
    <w:rsid w:val="003A2E60"/>
    <w:rsid w:val="003A403D"/>
    <w:rsid w:val="003A7729"/>
    <w:rsid w:val="003A7BEC"/>
    <w:rsid w:val="003B1341"/>
    <w:rsid w:val="003B41B6"/>
    <w:rsid w:val="003B5731"/>
    <w:rsid w:val="003B6A53"/>
    <w:rsid w:val="003C18AF"/>
    <w:rsid w:val="003C3CFF"/>
    <w:rsid w:val="003C7FF4"/>
    <w:rsid w:val="003D0E45"/>
    <w:rsid w:val="003D1478"/>
    <w:rsid w:val="003D4A87"/>
    <w:rsid w:val="003D700F"/>
    <w:rsid w:val="003D77DF"/>
    <w:rsid w:val="003F0A76"/>
    <w:rsid w:val="003F587A"/>
    <w:rsid w:val="004013DB"/>
    <w:rsid w:val="00401568"/>
    <w:rsid w:val="00402309"/>
    <w:rsid w:val="00404DA7"/>
    <w:rsid w:val="00417914"/>
    <w:rsid w:val="0042045D"/>
    <w:rsid w:val="0042386B"/>
    <w:rsid w:val="00424E50"/>
    <w:rsid w:val="00425A55"/>
    <w:rsid w:val="00425EE7"/>
    <w:rsid w:val="00431D33"/>
    <w:rsid w:val="00432AC0"/>
    <w:rsid w:val="00435A2C"/>
    <w:rsid w:val="00444E01"/>
    <w:rsid w:val="00445196"/>
    <w:rsid w:val="004547F6"/>
    <w:rsid w:val="00455978"/>
    <w:rsid w:val="00456B3D"/>
    <w:rsid w:val="00457FD0"/>
    <w:rsid w:val="00460511"/>
    <w:rsid w:val="0046277D"/>
    <w:rsid w:val="0046358E"/>
    <w:rsid w:val="004638E3"/>
    <w:rsid w:val="00463D75"/>
    <w:rsid w:val="004665D8"/>
    <w:rsid w:val="004703AA"/>
    <w:rsid w:val="00472228"/>
    <w:rsid w:val="00473F56"/>
    <w:rsid w:val="004766D1"/>
    <w:rsid w:val="00476DFA"/>
    <w:rsid w:val="00480E23"/>
    <w:rsid w:val="00482262"/>
    <w:rsid w:val="0049081F"/>
    <w:rsid w:val="00492ED8"/>
    <w:rsid w:val="00493AAD"/>
    <w:rsid w:val="004A2A67"/>
    <w:rsid w:val="004B472B"/>
    <w:rsid w:val="004B5F23"/>
    <w:rsid w:val="004C0F09"/>
    <w:rsid w:val="004C3E56"/>
    <w:rsid w:val="004D1125"/>
    <w:rsid w:val="004D33FE"/>
    <w:rsid w:val="004D5CFE"/>
    <w:rsid w:val="004E0A4A"/>
    <w:rsid w:val="004E7E1F"/>
    <w:rsid w:val="004F15C4"/>
    <w:rsid w:val="004F6196"/>
    <w:rsid w:val="00511B9D"/>
    <w:rsid w:val="00512C50"/>
    <w:rsid w:val="005176BF"/>
    <w:rsid w:val="00521379"/>
    <w:rsid w:val="00523C61"/>
    <w:rsid w:val="00535E4D"/>
    <w:rsid w:val="0054007D"/>
    <w:rsid w:val="0055060B"/>
    <w:rsid w:val="005556A9"/>
    <w:rsid w:val="00557797"/>
    <w:rsid w:val="00564D90"/>
    <w:rsid w:val="00571B2E"/>
    <w:rsid w:val="005726AA"/>
    <w:rsid w:val="00572D7F"/>
    <w:rsid w:val="005761BB"/>
    <w:rsid w:val="005765F0"/>
    <w:rsid w:val="0057737A"/>
    <w:rsid w:val="005820DD"/>
    <w:rsid w:val="005826BE"/>
    <w:rsid w:val="0058355B"/>
    <w:rsid w:val="00585C07"/>
    <w:rsid w:val="005911AF"/>
    <w:rsid w:val="00597A1E"/>
    <w:rsid w:val="00597A6E"/>
    <w:rsid w:val="005A1F9F"/>
    <w:rsid w:val="005A58A0"/>
    <w:rsid w:val="005B0287"/>
    <w:rsid w:val="005B0789"/>
    <w:rsid w:val="005B469B"/>
    <w:rsid w:val="005B4AE1"/>
    <w:rsid w:val="005C0875"/>
    <w:rsid w:val="005C162D"/>
    <w:rsid w:val="005D298B"/>
    <w:rsid w:val="005D416E"/>
    <w:rsid w:val="005D7144"/>
    <w:rsid w:val="005E445F"/>
    <w:rsid w:val="005F023F"/>
    <w:rsid w:val="005F664A"/>
    <w:rsid w:val="005F6A83"/>
    <w:rsid w:val="00601038"/>
    <w:rsid w:val="00605573"/>
    <w:rsid w:val="00607547"/>
    <w:rsid w:val="006111AB"/>
    <w:rsid w:val="0061592F"/>
    <w:rsid w:val="00620E9B"/>
    <w:rsid w:val="00624894"/>
    <w:rsid w:val="006307B0"/>
    <w:rsid w:val="0063113D"/>
    <w:rsid w:val="006317C8"/>
    <w:rsid w:val="00633883"/>
    <w:rsid w:val="00633B24"/>
    <w:rsid w:val="00644363"/>
    <w:rsid w:val="00645A12"/>
    <w:rsid w:val="00650886"/>
    <w:rsid w:val="00652475"/>
    <w:rsid w:val="00653B4C"/>
    <w:rsid w:val="00653DE7"/>
    <w:rsid w:val="00660592"/>
    <w:rsid w:val="006652C2"/>
    <w:rsid w:val="00667C64"/>
    <w:rsid w:val="006701C4"/>
    <w:rsid w:val="00670EBA"/>
    <w:rsid w:val="00673A16"/>
    <w:rsid w:val="006744FB"/>
    <w:rsid w:val="00676635"/>
    <w:rsid w:val="0068036E"/>
    <w:rsid w:val="00680DC9"/>
    <w:rsid w:val="00680E48"/>
    <w:rsid w:val="006817B2"/>
    <w:rsid w:val="00684AF1"/>
    <w:rsid w:val="006851B5"/>
    <w:rsid w:val="006910A6"/>
    <w:rsid w:val="0069785B"/>
    <w:rsid w:val="006A5260"/>
    <w:rsid w:val="006A7907"/>
    <w:rsid w:val="006B2728"/>
    <w:rsid w:val="006C0726"/>
    <w:rsid w:val="006C5589"/>
    <w:rsid w:val="006C6C2D"/>
    <w:rsid w:val="006D449A"/>
    <w:rsid w:val="006D47DE"/>
    <w:rsid w:val="006D4D51"/>
    <w:rsid w:val="006E1C85"/>
    <w:rsid w:val="006E265A"/>
    <w:rsid w:val="006F2672"/>
    <w:rsid w:val="006F2EEE"/>
    <w:rsid w:val="00701DDD"/>
    <w:rsid w:val="00705764"/>
    <w:rsid w:val="00714367"/>
    <w:rsid w:val="00720122"/>
    <w:rsid w:val="0073396E"/>
    <w:rsid w:val="0073532B"/>
    <w:rsid w:val="00736505"/>
    <w:rsid w:val="00737159"/>
    <w:rsid w:val="0074118A"/>
    <w:rsid w:val="007462A9"/>
    <w:rsid w:val="00750D12"/>
    <w:rsid w:val="00753C23"/>
    <w:rsid w:val="007543FF"/>
    <w:rsid w:val="00764BBA"/>
    <w:rsid w:val="00772547"/>
    <w:rsid w:val="00772EF5"/>
    <w:rsid w:val="00780127"/>
    <w:rsid w:val="00780499"/>
    <w:rsid w:val="00783E69"/>
    <w:rsid w:val="00786167"/>
    <w:rsid w:val="007907B9"/>
    <w:rsid w:val="00792F09"/>
    <w:rsid w:val="00797A38"/>
    <w:rsid w:val="007A26CF"/>
    <w:rsid w:val="007A4392"/>
    <w:rsid w:val="007A7E86"/>
    <w:rsid w:val="007B32B2"/>
    <w:rsid w:val="007C0FCE"/>
    <w:rsid w:val="007C39BE"/>
    <w:rsid w:val="007E35BD"/>
    <w:rsid w:val="007F2CB3"/>
    <w:rsid w:val="007F4368"/>
    <w:rsid w:val="00800FA9"/>
    <w:rsid w:val="008014A6"/>
    <w:rsid w:val="00806B76"/>
    <w:rsid w:val="00810AAA"/>
    <w:rsid w:val="0081715A"/>
    <w:rsid w:val="0082424B"/>
    <w:rsid w:val="00824CB2"/>
    <w:rsid w:val="00826538"/>
    <w:rsid w:val="008272B9"/>
    <w:rsid w:val="00827B5A"/>
    <w:rsid w:val="00830F0A"/>
    <w:rsid w:val="008414CE"/>
    <w:rsid w:val="008414D2"/>
    <w:rsid w:val="00844174"/>
    <w:rsid w:val="00850BE8"/>
    <w:rsid w:val="008510A0"/>
    <w:rsid w:val="00857FBC"/>
    <w:rsid w:val="008608AA"/>
    <w:rsid w:val="008619DC"/>
    <w:rsid w:val="0087128F"/>
    <w:rsid w:val="00874B22"/>
    <w:rsid w:val="00874D83"/>
    <w:rsid w:val="0087595E"/>
    <w:rsid w:val="00875F59"/>
    <w:rsid w:val="00876894"/>
    <w:rsid w:val="00877970"/>
    <w:rsid w:val="00885785"/>
    <w:rsid w:val="00885EB5"/>
    <w:rsid w:val="00892659"/>
    <w:rsid w:val="00895EF6"/>
    <w:rsid w:val="008A095B"/>
    <w:rsid w:val="008A54A0"/>
    <w:rsid w:val="008A5C01"/>
    <w:rsid w:val="008B2BF1"/>
    <w:rsid w:val="008B7AD9"/>
    <w:rsid w:val="008C219B"/>
    <w:rsid w:val="008C6890"/>
    <w:rsid w:val="008E04B7"/>
    <w:rsid w:val="008F3EC6"/>
    <w:rsid w:val="008F63DD"/>
    <w:rsid w:val="008F65F6"/>
    <w:rsid w:val="00901D70"/>
    <w:rsid w:val="00905C30"/>
    <w:rsid w:val="00916637"/>
    <w:rsid w:val="009200E7"/>
    <w:rsid w:val="00922DDB"/>
    <w:rsid w:val="009243BB"/>
    <w:rsid w:val="00931041"/>
    <w:rsid w:val="00931748"/>
    <w:rsid w:val="00942045"/>
    <w:rsid w:val="00944418"/>
    <w:rsid w:val="009515BF"/>
    <w:rsid w:val="00955A3A"/>
    <w:rsid w:val="0096755D"/>
    <w:rsid w:val="00967AEB"/>
    <w:rsid w:val="00967EB3"/>
    <w:rsid w:val="009729E9"/>
    <w:rsid w:val="00972A8F"/>
    <w:rsid w:val="00976440"/>
    <w:rsid w:val="009911BC"/>
    <w:rsid w:val="00993B9E"/>
    <w:rsid w:val="009A52E8"/>
    <w:rsid w:val="009A5FB1"/>
    <w:rsid w:val="009B3781"/>
    <w:rsid w:val="009C0CA6"/>
    <w:rsid w:val="009C0CCC"/>
    <w:rsid w:val="009C1D67"/>
    <w:rsid w:val="009C29AA"/>
    <w:rsid w:val="009C2E50"/>
    <w:rsid w:val="009C5D8B"/>
    <w:rsid w:val="009D2099"/>
    <w:rsid w:val="009D39F0"/>
    <w:rsid w:val="009D66E0"/>
    <w:rsid w:val="009E2027"/>
    <w:rsid w:val="009E7B56"/>
    <w:rsid w:val="009F26E6"/>
    <w:rsid w:val="009F4714"/>
    <w:rsid w:val="009F4AC2"/>
    <w:rsid w:val="00A03D9B"/>
    <w:rsid w:val="00A048AE"/>
    <w:rsid w:val="00A064C1"/>
    <w:rsid w:val="00A06F36"/>
    <w:rsid w:val="00A06F96"/>
    <w:rsid w:val="00A11833"/>
    <w:rsid w:val="00A12927"/>
    <w:rsid w:val="00A2200B"/>
    <w:rsid w:val="00A227BB"/>
    <w:rsid w:val="00A46852"/>
    <w:rsid w:val="00A534AE"/>
    <w:rsid w:val="00A61C2B"/>
    <w:rsid w:val="00A6446A"/>
    <w:rsid w:val="00A65A3F"/>
    <w:rsid w:val="00A67237"/>
    <w:rsid w:val="00A67516"/>
    <w:rsid w:val="00A7159E"/>
    <w:rsid w:val="00A7324B"/>
    <w:rsid w:val="00A75A2A"/>
    <w:rsid w:val="00A772CA"/>
    <w:rsid w:val="00A80C3E"/>
    <w:rsid w:val="00A81667"/>
    <w:rsid w:val="00A9131B"/>
    <w:rsid w:val="00A91C62"/>
    <w:rsid w:val="00A9481C"/>
    <w:rsid w:val="00A965D4"/>
    <w:rsid w:val="00AA6C45"/>
    <w:rsid w:val="00AA70A2"/>
    <w:rsid w:val="00AB1D52"/>
    <w:rsid w:val="00AB4A5A"/>
    <w:rsid w:val="00AB538A"/>
    <w:rsid w:val="00AC19ED"/>
    <w:rsid w:val="00AC2804"/>
    <w:rsid w:val="00AC65E4"/>
    <w:rsid w:val="00AD3819"/>
    <w:rsid w:val="00AE27C8"/>
    <w:rsid w:val="00AE55FD"/>
    <w:rsid w:val="00AF19C1"/>
    <w:rsid w:val="00AF2FE7"/>
    <w:rsid w:val="00AF6EC4"/>
    <w:rsid w:val="00B10325"/>
    <w:rsid w:val="00B20951"/>
    <w:rsid w:val="00B219B2"/>
    <w:rsid w:val="00B22203"/>
    <w:rsid w:val="00B23616"/>
    <w:rsid w:val="00B2525D"/>
    <w:rsid w:val="00B30AD4"/>
    <w:rsid w:val="00B32793"/>
    <w:rsid w:val="00B35D12"/>
    <w:rsid w:val="00B37155"/>
    <w:rsid w:val="00B37706"/>
    <w:rsid w:val="00B4676A"/>
    <w:rsid w:val="00B46C6B"/>
    <w:rsid w:val="00B5137B"/>
    <w:rsid w:val="00B56508"/>
    <w:rsid w:val="00B57DC6"/>
    <w:rsid w:val="00B61689"/>
    <w:rsid w:val="00B630A5"/>
    <w:rsid w:val="00B64349"/>
    <w:rsid w:val="00B64EE3"/>
    <w:rsid w:val="00B82E63"/>
    <w:rsid w:val="00B839E2"/>
    <w:rsid w:val="00B83A2E"/>
    <w:rsid w:val="00B83D1E"/>
    <w:rsid w:val="00B86416"/>
    <w:rsid w:val="00B87867"/>
    <w:rsid w:val="00B9027C"/>
    <w:rsid w:val="00B90715"/>
    <w:rsid w:val="00B93240"/>
    <w:rsid w:val="00B950D0"/>
    <w:rsid w:val="00BA015D"/>
    <w:rsid w:val="00BA1A36"/>
    <w:rsid w:val="00BA62DB"/>
    <w:rsid w:val="00BA7B00"/>
    <w:rsid w:val="00BB0799"/>
    <w:rsid w:val="00BB5132"/>
    <w:rsid w:val="00BB58F2"/>
    <w:rsid w:val="00BD0ACE"/>
    <w:rsid w:val="00BD256D"/>
    <w:rsid w:val="00BD63DB"/>
    <w:rsid w:val="00BD7B8D"/>
    <w:rsid w:val="00BE4647"/>
    <w:rsid w:val="00BE6606"/>
    <w:rsid w:val="00BF00DC"/>
    <w:rsid w:val="00BF069E"/>
    <w:rsid w:val="00BF181F"/>
    <w:rsid w:val="00BF53E3"/>
    <w:rsid w:val="00C00052"/>
    <w:rsid w:val="00C00760"/>
    <w:rsid w:val="00C01130"/>
    <w:rsid w:val="00C02F05"/>
    <w:rsid w:val="00C05194"/>
    <w:rsid w:val="00C06CD7"/>
    <w:rsid w:val="00C06E68"/>
    <w:rsid w:val="00C2032A"/>
    <w:rsid w:val="00C210CB"/>
    <w:rsid w:val="00C217AD"/>
    <w:rsid w:val="00C24573"/>
    <w:rsid w:val="00C270CE"/>
    <w:rsid w:val="00C410B8"/>
    <w:rsid w:val="00C45597"/>
    <w:rsid w:val="00C47E46"/>
    <w:rsid w:val="00C51085"/>
    <w:rsid w:val="00C544CC"/>
    <w:rsid w:val="00C61AD3"/>
    <w:rsid w:val="00C6713E"/>
    <w:rsid w:val="00C67483"/>
    <w:rsid w:val="00C738C9"/>
    <w:rsid w:val="00C82D72"/>
    <w:rsid w:val="00C838F3"/>
    <w:rsid w:val="00C920CB"/>
    <w:rsid w:val="00C96DDF"/>
    <w:rsid w:val="00CA0EED"/>
    <w:rsid w:val="00CA3A0F"/>
    <w:rsid w:val="00CA5B88"/>
    <w:rsid w:val="00CA65E6"/>
    <w:rsid w:val="00CB0CC9"/>
    <w:rsid w:val="00CB4B58"/>
    <w:rsid w:val="00CC0C94"/>
    <w:rsid w:val="00CC47CE"/>
    <w:rsid w:val="00CD3722"/>
    <w:rsid w:val="00CD40E5"/>
    <w:rsid w:val="00CD5E98"/>
    <w:rsid w:val="00CE0968"/>
    <w:rsid w:val="00CE236A"/>
    <w:rsid w:val="00CE3E7E"/>
    <w:rsid w:val="00CE60DA"/>
    <w:rsid w:val="00CF10F3"/>
    <w:rsid w:val="00CF551F"/>
    <w:rsid w:val="00D00AE3"/>
    <w:rsid w:val="00D03112"/>
    <w:rsid w:val="00D03AA9"/>
    <w:rsid w:val="00D06540"/>
    <w:rsid w:val="00D07955"/>
    <w:rsid w:val="00D10855"/>
    <w:rsid w:val="00D13BDB"/>
    <w:rsid w:val="00D201FC"/>
    <w:rsid w:val="00D26974"/>
    <w:rsid w:val="00D349DE"/>
    <w:rsid w:val="00D42E61"/>
    <w:rsid w:val="00D472A1"/>
    <w:rsid w:val="00D50278"/>
    <w:rsid w:val="00D57973"/>
    <w:rsid w:val="00D60F28"/>
    <w:rsid w:val="00D665F3"/>
    <w:rsid w:val="00D66D27"/>
    <w:rsid w:val="00D67F9B"/>
    <w:rsid w:val="00D70F24"/>
    <w:rsid w:val="00D73DF5"/>
    <w:rsid w:val="00D83185"/>
    <w:rsid w:val="00D8360D"/>
    <w:rsid w:val="00D83DD5"/>
    <w:rsid w:val="00D8751B"/>
    <w:rsid w:val="00D879A2"/>
    <w:rsid w:val="00D90E38"/>
    <w:rsid w:val="00D9282E"/>
    <w:rsid w:val="00D97561"/>
    <w:rsid w:val="00DA367A"/>
    <w:rsid w:val="00DA612A"/>
    <w:rsid w:val="00DA65C7"/>
    <w:rsid w:val="00DA66D8"/>
    <w:rsid w:val="00DA73A3"/>
    <w:rsid w:val="00DB6037"/>
    <w:rsid w:val="00DB7B1A"/>
    <w:rsid w:val="00DC3445"/>
    <w:rsid w:val="00DC3929"/>
    <w:rsid w:val="00DC5132"/>
    <w:rsid w:val="00DC5B3A"/>
    <w:rsid w:val="00DD3A96"/>
    <w:rsid w:val="00DD4C69"/>
    <w:rsid w:val="00DD572A"/>
    <w:rsid w:val="00DE0CB9"/>
    <w:rsid w:val="00DE2848"/>
    <w:rsid w:val="00DF1E09"/>
    <w:rsid w:val="00DF377F"/>
    <w:rsid w:val="00E10E9F"/>
    <w:rsid w:val="00E13130"/>
    <w:rsid w:val="00E138A7"/>
    <w:rsid w:val="00E13A43"/>
    <w:rsid w:val="00E1521E"/>
    <w:rsid w:val="00E20CDF"/>
    <w:rsid w:val="00E228DE"/>
    <w:rsid w:val="00E228E4"/>
    <w:rsid w:val="00E36CB1"/>
    <w:rsid w:val="00E37A0D"/>
    <w:rsid w:val="00E4067F"/>
    <w:rsid w:val="00E443AD"/>
    <w:rsid w:val="00E44AAF"/>
    <w:rsid w:val="00E45DCC"/>
    <w:rsid w:val="00E47C36"/>
    <w:rsid w:val="00E51342"/>
    <w:rsid w:val="00E54B65"/>
    <w:rsid w:val="00E60606"/>
    <w:rsid w:val="00E61683"/>
    <w:rsid w:val="00E71701"/>
    <w:rsid w:val="00E71EEE"/>
    <w:rsid w:val="00E73D19"/>
    <w:rsid w:val="00E779D5"/>
    <w:rsid w:val="00E802C8"/>
    <w:rsid w:val="00E8041B"/>
    <w:rsid w:val="00E80ABF"/>
    <w:rsid w:val="00E87DF7"/>
    <w:rsid w:val="00E901DD"/>
    <w:rsid w:val="00E90A61"/>
    <w:rsid w:val="00E932DC"/>
    <w:rsid w:val="00E95936"/>
    <w:rsid w:val="00EA2807"/>
    <w:rsid w:val="00EC05EA"/>
    <w:rsid w:val="00EC0B89"/>
    <w:rsid w:val="00EC6473"/>
    <w:rsid w:val="00EC65AB"/>
    <w:rsid w:val="00EC72F8"/>
    <w:rsid w:val="00ED1060"/>
    <w:rsid w:val="00ED6975"/>
    <w:rsid w:val="00ED74D0"/>
    <w:rsid w:val="00EE064A"/>
    <w:rsid w:val="00EE4915"/>
    <w:rsid w:val="00EE6D37"/>
    <w:rsid w:val="00EE7308"/>
    <w:rsid w:val="00EF1E85"/>
    <w:rsid w:val="00EF5218"/>
    <w:rsid w:val="00F107B2"/>
    <w:rsid w:val="00F10982"/>
    <w:rsid w:val="00F2007A"/>
    <w:rsid w:val="00F206DB"/>
    <w:rsid w:val="00F34DCB"/>
    <w:rsid w:val="00F41246"/>
    <w:rsid w:val="00F5132C"/>
    <w:rsid w:val="00F60106"/>
    <w:rsid w:val="00F62D7A"/>
    <w:rsid w:val="00F660BC"/>
    <w:rsid w:val="00F733FB"/>
    <w:rsid w:val="00F74305"/>
    <w:rsid w:val="00F86E48"/>
    <w:rsid w:val="00F905E4"/>
    <w:rsid w:val="00F97D2B"/>
    <w:rsid w:val="00FA7B5E"/>
    <w:rsid w:val="00FB1374"/>
    <w:rsid w:val="00FB1808"/>
    <w:rsid w:val="00FB3F6C"/>
    <w:rsid w:val="00FB4386"/>
    <w:rsid w:val="00FB4863"/>
    <w:rsid w:val="00FC0D37"/>
    <w:rsid w:val="00FC4AF1"/>
    <w:rsid w:val="00FC65B6"/>
    <w:rsid w:val="00FD218C"/>
    <w:rsid w:val="00FD55E4"/>
    <w:rsid w:val="00FE030D"/>
    <w:rsid w:val="00FE0E65"/>
    <w:rsid w:val="00FE225C"/>
    <w:rsid w:val="00FE3044"/>
    <w:rsid w:val="00FE36B1"/>
    <w:rsid w:val="00FE593F"/>
    <w:rsid w:val="00FE67A9"/>
    <w:rsid w:val="00FE722A"/>
    <w:rsid w:val="00FF0239"/>
    <w:rsid w:val="00F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5134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5134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E5134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E5134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UCTO1</dc:creator>
  <cp:lastModifiedBy>UCTO1</cp:lastModifiedBy>
  <cp:revision>2</cp:revision>
  <dcterms:created xsi:type="dcterms:W3CDTF">2015-03-06T08:25:00Z</dcterms:created>
  <dcterms:modified xsi:type="dcterms:W3CDTF">2015-03-06T08:25:00Z</dcterms:modified>
</cp:coreProperties>
</file>