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A66260">
        <w:rPr>
          <w:b/>
          <w:sz w:val="24"/>
        </w:rPr>
        <w:t>BauWelt</w:t>
      </w:r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A66260">
        <w:rPr>
          <w:b/>
          <w:sz w:val="24"/>
        </w:rPr>
        <w:t>Titogradská 16</w:t>
      </w:r>
      <w:r w:rsidR="001A5C07">
        <w:rPr>
          <w:b/>
          <w:sz w:val="24"/>
        </w:rPr>
        <w:t>, 040</w:t>
      </w:r>
      <w:r w:rsidR="00A66260">
        <w:rPr>
          <w:b/>
          <w:sz w:val="24"/>
        </w:rPr>
        <w:t xml:space="preserve"> 23</w:t>
      </w:r>
      <w:r w:rsidR="001A5C07">
        <w:rPr>
          <w:b/>
          <w:sz w:val="24"/>
        </w:rPr>
        <w:t xml:space="preserve">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2D34C2">
        <w:rPr>
          <w:b/>
          <w:sz w:val="24"/>
        </w:rPr>
        <w:t>24.4.2013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66260" w:rsidRPr="00A66260" w:rsidRDefault="00A66260" w:rsidP="00A66260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vŕtanie studní s dĺžkou do 30 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kopanie studní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opracovanie drevnej hmoty a výroba komponentov z dreva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 xml:space="preserve">- výroba jednoduchých drevárskych výrobkov, zostavovanie stolárskych dielcov alebo súčastí z dreva 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do</w:t>
      </w:r>
      <w:r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finálnych produktov a ich údržba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nekovových minerálnych výrobkov a výrobkov z betónu, sadry a cementu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jednoduchých výrobkov z kovu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opracovanie kovu jednoduchým spôsobom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výroba a montáž tieniacej techniky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vývoj, výroba zabezpečovacích systémov alebo poplachových systémov a zariadení umožňujúcich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sledovania pohybu a konania osoby v chránenom objekte, na chránenom mieste alebo v ich okolí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čistenie kanalizačných systémov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podnikanie v oblasti nakladania s iným ako nebezpečným odpadom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prípravné práce k realizácii stavby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uskutočňovanie stavieb a ich zmien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dokončovacie stavebné práce pri realizácii exteriérov a interiérov</w:t>
      </w:r>
    </w:p>
    <w:p w:rsidR="002D34C2" w:rsidRPr="00A66260" w:rsidRDefault="002D34C2" w:rsidP="002D34C2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>
        <w:rPr>
          <w:rFonts w:eastAsiaTheme="minorHAnsi" w:cs="Arial"/>
          <w:sz w:val="24"/>
          <w:szCs w:val="24"/>
        </w:rPr>
        <w:t xml:space="preserve">- </w:t>
      </w:r>
      <w:r w:rsidR="00A66260" w:rsidRPr="00A66260">
        <w:rPr>
          <w:rFonts w:eastAsiaTheme="minorHAnsi" w:cs="Arial"/>
          <w:sz w:val="24"/>
          <w:szCs w:val="24"/>
        </w:rPr>
        <w:t>kúpa tovaru na účely jeho predaja konečnému spotrebiteľovi (maloobchod) alebo iným prevádzkovateľom</w:t>
      </w:r>
      <w:r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živnosti (veľkoobchod)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obchodu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služieb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sprostredkovateľská činnosť v oblasti výroby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nákladná cestná doprava vykonávaná vozidlami s celkovou hmotnosťou do 3,5 t vrátane prípojného vozidla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sťahovacie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ubytovacie služby bez poskytovania pohostinských činností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poskytovanie služieb rýchleho občerstvenia</w:t>
      </w:r>
      <w:r w:rsidR="002D34C2">
        <w:rPr>
          <w:rFonts w:eastAsiaTheme="minorHAnsi" w:cs="Arial"/>
          <w:sz w:val="24"/>
          <w:szCs w:val="24"/>
        </w:rPr>
        <w:t xml:space="preserve"> </w:t>
      </w:r>
      <w:r w:rsidRPr="00A66260">
        <w:rPr>
          <w:rFonts w:eastAsiaTheme="minorHAnsi" w:cs="Arial"/>
          <w:sz w:val="24"/>
          <w:szCs w:val="24"/>
        </w:rPr>
        <w:t>v spojení s predajom na priamu konzumáciu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počítačové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služby súvisiace s počítačovým spracovaním údajov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prenájom nehnuteľností spojený s poskytovaním iných než základných služieb spojených s prenájmom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prenájom hnuteľných vecí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organizovanie kultúrnych a iných spoločenských podujatí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reklamné a marketingové služby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prieskum trhu a verejnej mienky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montáž bezpečnostných dverí s menej ako 3-bodovým uzamykacím mechanizmom</w:t>
      </w: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osadzovanie a údržba dopravného značenia a inštalovanie dopravných značiek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  <w:r w:rsidRPr="00A66260">
        <w:rPr>
          <w:rFonts w:eastAsiaTheme="minorHAnsi" w:cs="Arial"/>
          <w:sz w:val="24"/>
          <w:szCs w:val="24"/>
        </w:rPr>
        <w:t>- murárstvo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2014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2D34C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>Drobný dlhodobý 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 w:rsidRPr="00071567">
        <w:rPr>
          <w:sz w:val="24"/>
          <w:szCs w:val="24"/>
        </w:rPr>
        <w:lastRenderedPageBreak/>
        <w:t>Nakupované zásoby sa oceňujú váženým aritmetickým priemerom z obstarávacích cien. Zníženie hodnoty zásob sa upravuje vytvorením opravnej položky.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63AAC" w:rsidRDefault="00463AAC" w:rsidP="00A04C50">
      <w:pPr>
        <w:spacing w:after="0" w:line="240" w:lineRule="auto"/>
      </w:pPr>
      <w:r>
        <w:separator/>
      </w:r>
    </w:p>
  </w:endnote>
  <w:endnote w:type="continuationSeparator" w:id="1">
    <w:p w:rsidR="00463AAC" w:rsidRDefault="00463AAC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E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A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63AAC" w:rsidRDefault="00463AAC" w:rsidP="00A04C50">
      <w:pPr>
        <w:spacing w:after="0" w:line="240" w:lineRule="auto"/>
      </w:pPr>
      <w:r>
        <w:separator/>
      </w:r>
    </w:p>
  </w:footnote>
  <w:footnote w:type="continuationSeparator" w:id="1">
    <w:p w:rsidR="00463AAC" w:rsidRDefault="00463AAC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04C50" w:rsidRDefault="00A04C50" w:rsidP="004509F8">
    <w:pPr>
      <w:pStyle w:val="Hlavika"/>
      <w:pBdr>
        <w:right w:val="single" w:sz="4" w:space="11" w:color="auto"/>
      </w:pBdr>
    </w:pPr>
    <w:r w:rsidRPr="00A04C50">
      <w:rPr>
        <w:bdr w:val="single" w:sz="4" w:space="0" w:color="auto"/>
      </w:rPr>
      <w:t>Poznámky Úč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="00A66260">
      <w:rPr>
        <w:bdr w:val="single" w:sz="4" w:space="0" w:color="auto"/>
      </w:rPr>
      <w:t>7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1</w:t>
    </w:r>
    <w:r w:rsidR="001A5C07"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3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7</w:t>
    </w:r>
    <w:r w:rsidR="001A5C07"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4</w:t>
    </w:r>
    <w:r w:rsidR="001A5C07"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5"/>
  </w:num>
  <w:num w:numId="5">
    <w:abstractNumId w:val="1"/>
  </w:num>
  <w:num w:numId="6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7170"/>
  </w:hdrShapeDefaults>
  <w:footnotePr>
    <w:footnote w:id="0"/>
    <w:footnote w:id="1"/>
  </w:footnotePr>
  <w:endnotePr>
    <w:endnote w:id="0"/>
    <w:endnote w:id="1"/>
  </w:endnotePr>
  <w:compat/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4C2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3AAC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2CC6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66260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A04C50"/>
  </w:style>
  <w:style w:type="paragraph" w:styleId="Pta">
    <w:name w:val="footer"/>
    <w:basedOn w:val="Normlny"/>
    <w:link w:val="PtaChar"/>
    <w:uiPriority w:val="99"/>
    <w:semiHidden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semiHidden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1A5C0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448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EC488AD-883F-44FB-975D-EA7CD8D44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103</TotalTime>
  <Pages>1</Pages>
  <Words>882</Words>
  <Characters>5032</Characters>
  <Application>Microsoft Office Word</Application>
  <DocSecurity>0</DocSecurity>
  <Lines>41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5903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Pouzivatel</cp:lastModifiedBy>
  <cp:revision>6</cp:revision>
  <dcterms:created xsi:type="dcterms:W3CDTF">2015-02-22T21:45:00Z</dcterms:created>
  <dcterms:modified xsi:type="dcterms:W3CDTF">2015-03-08T19:23:00Z</dcterms:modified>
</cp:coreProperties>
</file>