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>ZA ROK 2014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3E56E1">
        <w:t>POLYTECH-3E,</w:t>
      </w:r>
      <w:r w:rsidR="0085427D">
        <w:t xml:space="preserve"> s.r.o.</w:t>
      </w:r>
    </w:p>
    <w:p w:rsidR="003E56E1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r w:rsidR="003E56E1">
        <w:t>P. Rádayho 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</w:t>
      </w:r>
      <w:r w:rsidR="00A311ED">
        <w:t xml:space="preserve"> </w:t>
      </w:r>
      <w:r>
        <w:t xml:space="preserve">        </w:t>
      </w:r>
      <w:r w:rsidR="003E56E1">
        <w:t>44576595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3E56E1">
        <w:t>2022761972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  Okresný súd Banská Bystrica, vložka číslo </w:t>
      </w:r>
      <w:r w:rsidR="003E56E1">
        <w:t>15993</w:t>
      </w:r>
      <w:r>
        <w:t>/S, oddiel Sro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3E56E1" w:rsidP="00FD29B7">
      <w:pPr>
        <w:pStyle w:val="Default"/>
        <w:tabs>
          <w:tab w:val="left" w:pos="6236"/>
        </w:tabs>
      </w:pPr>
      <w:r>
        <w:t>Krnáč Ján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3E56E1" w:rsidP="00D763C9">
      <w:pPr>
        <w:pStyle w:val="Default"/>
        <w:tabs>
          <w:tab w:val="left" w:pos="6236"/>
        </w:tabs>
        <w:ind w:left="720"/>
      </w:pPr>
      <w:r>
        <w:t>POLYTECH-3E,</w:t>
      </w:r>
      <w:r w:rsidR="0085427D">
        <w:t xml:space="preserve"> s.r.o.</w:t>
      </w:r>
    </w:p>
    <w:p w:rsidR="0085427D" w:rsidRDefault="003E56E1" w:rsidP="00B81241">
      <w:pPr>
        <w:pStyle w:val="Default"/>
        <w:tabs>
          <w:tab w:val="left" w:pos="6236"/>
        </w:tabs>
        <w:ind w:left="720"/>
      </w:pPr>
      <w:r>
        <w:t>P. Rádayho 8</w:t>
      </w:r>
    </w:p>
    <w:p w:rsidR="00B81241" w:rsidRDefault="0085427D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3E56E1">
        <w:t>POLYTECH-3E</w:t>
      </w:r>
      <w:r w:rsidR="0085427D">
        <w:t>, s.r.o.</w:t>
      </w:r>
      <w:r>
        <w:t xml:space="preserve"> (ďalej len Spoločnosť), bola založená </w:t>
      </w:r>
      <w:r w:rsidR="003E56E1">
        <w:t>03.02.2009</w:t>
      </w:r>
    </w:p>
    <w:p w:rsidR="003E56E1" w:rsidRDefault="003E56E1" w:rsidP="00B81241">
      <w:pPr>
        <w:pStyle w:val="Default"/>
        <w:tabs>
          <w:tab w:val="left" w:pos="6236"/>
        </w:tabs>
      </w:pPr>
      <w:r>
        <w:t xml:space="preserve">                  </w:t>
      </w:r>
      <w:r w:rsidR="00B81241">
        <w:t>a do obchodného registra bola zapísaná</w:t>
      </w:r>
      <w:r>
        <w:t xml:space="preserve"> 03.02.2009</w:t>
      </w:r>
      <w:r w:rsidR="00B81241">
        <w:t xml:space="preserve"> ako spoločnosť </w:t>
      </w:r>
    </w:p>
    <w:p w:rsidR="0085427D" w:rsidRDefault="003E56E1" w:rsidP="00B81241">
      <w:pPr>
        <w:pStyle w:val="Default"/>
        <w:tabs>
          <w:tab w:val="left" w:pos="6236"/>
        </w:tabs>
      </w:pPr>
      <w:r>
        <w:t xml:space="preserve">                  POLYTECH-3E, s.r.o..</w:t>
      </w:r>
      <w:r w:rsidR="0085427D">
        <w:t xml:space="preserve">    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46527C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dokončovacie stavebné práce</w:t>
      </w:r>
    </w:p>
    <w:p w:rsidR="00636BBB" w:rsidRDefault="0046527C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uskutočňovanie stavieb a ich zmien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46527C" w:rsidP="0046527C">
      <w:pPr>
        <w:pStyle w:val="Default"/>
        <w:tabs>
          <w:tab w:val="left" w:pos="6198"/>
        </w:tabs>
        <w:ind w:left="1080"/>
      </w:pPr>
      <w:r>
        <w:t>Krnáč Ján</w:t>
      </w:r>
      <w:r>
        <w:tab/>
        <w:t>5000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2014                       2013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46527C">
        <w:t xml:space="preserve">   0</w:t>
      </w:r>
      <w:r>
        <w:tab/>
      </w:r>
      <w:r w:rsidR="0046527C">
        <w:t>0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23E14" w:rsidRDefault="00D23E14" w:rsidP="0046527C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</w:t>
      </w:r>
      <w:r w:rsidR="0046527C">
        <w:t>0</w:t>
      </w:r>
      <w:r w:rsidR="0046527C">
        <w:tab/>
        <w:t>0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V účtovnom období 2014 Spoločnosť</w:t>
      </w:r>
      <w:r w:rsidR="0046527C">
        <w:t xml:space="preserve"> na základe výsledkov kontroly dane z príjmov právn</w:t>
      </w:r>
      <w:r w:rsidR="000C5596">
        <w:t>i</w:t>
      </w:r>
      <w:r w:rsidR="0046527C">
        <w:t xml:space="preserve">ckej osoby za zdaňovacie obdobie – rok 2011 na základe rozhodnutia o vyrubení rozdielu dane </w:t>
      </w:r>
      <w:r w:rsidR="000C5596">
        <w:t>zúčtovala dorub dane celkom vo výške 352,73 €.</w:t>
      </w:r>
    </w:p>
    <w:p w:rsidR="005B3BB3" w:rsidRDefault="005B3BB3" w:rsidP="00A34628">
      <w:pPr>
        <w:pStyle w:val="Default"/>
        <w:tabs>
          <w:tab w:val="left" w:pos="6236"/>
        </w:tabs>
        <w:ind w:left="765"/>
      </w:pPr>
    </w:p>
    <w:p w:rsidR="00636BBB" w:rsidRDefault="00636BBB" w:rsidP="00636BBB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2014 Spoločnosť nenakupovala takýto majetok.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 w:rsidRPr="00D63027">
        <w:rPr>
          <w:b/>
        </w:rPr>
        <w:t>Rezervy</w:t>
      </w:r>
      <w:r w:rsidR="00D63027">
        <w:t xml:space="preserve"> sú záväzky s neurčitým časovým vymedzením alebo výškou, tvoria sa na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 xml:space="preserve">krytie známych rizík alebo strát z podnikania. Oceňujú sa v očakávanej výške </w:t>
      </w:r>
    </w:p>
    <w:p w:rsidR="00D63027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6841B2">
        <w:t>roku 2014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636BBB" w:rsidRDefault="00636BBB" w:rsidP="00525065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6611A9" w:rsidTr="006611A9">
        <w:tc>
          <w:tcPr>
            <w:tcW w:w="2247" w:type="dxa"/>
          </w:tcPr>
          <w:p w:rsidR="006611A9" w:rsidRDefault="006611A9" w:rsidP="00525065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2014</w:t>
            </w:r>
          </w:p>
        </w:tc>
        <w:tc>
          <w:tcPr>
            <w:tcW w:w="2143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2013</w:t>
            </w:r>
          </w:p>
        </w:tc>
        <w:tc>
          <w:tcPr>
            <w:tcW w:w="1990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6611A9" w:rsidTr="006611A9">
        <w:tc>
          <w:tcPr>
            <w:tcW w:w="2247" w:type="dxa"/>
          </w:tcPr>
          <w:p w:rsidR="006611A9" w:rsidRDefault="000C5596" w:rsidP="000C5596">
            <w:pPr>
              <w:pStyle w:val="Default"/>
              <w:tabs>
                <w:tab w:val="left" w:pos="6236"/>
              </w:tabs>
            </w:pPr>
            <w:r>
              <w:t>CARMIX-domiešavač</w:t>
            </w:r>
          </w:p>
        </w:tc>
        <w:tc>
          <w:tcPr>
            <w:tcW w:w="2143" w:type="dxa"/>
          </w:tcPr>
          <w:p w:rsidR="006611A9" w:rsidRDefault="000C5596" w:rsidP="000C5596">
            <w:pPr>
              <w:pStyle w:val="Default"/>
              <w:tabs>
                <w:tab w:val="left" w:pos="6236"/>
              </w:tabs>
              <w:jc w:val="center"/>
            </w:pPr>
            <w:r>
              <w:t>6196</w:t>
            </w:r>
          </w:p>
        </w:tc>
        <w:tc>
          <w:tcPr>
            <w:tcW w:w="2143" w:type="dxa"/>
          </w:tcPr>
          <w:p w:rsidR="006611A9" w:rsidRDefault="000C5596" w:rsidP="000C5596">
            <w:pPr>
              <w:pStyle w:val="Default"/>
              <w:tabs>
                <w:tab w:val="left" w:pos="6236"/>
              </w:tabs>
              <w:jc w:val="center"/>
            </w:pPr>
            <w:r>
              <w:t>12242</w:t>
            </w:r>
          </w:p>
        </w:tc>
        <w:tc>
          <w:tcPr>
            <w:tcW w:w="1990" w:type="dxa"/>
          </w:tcPr>
          <w:p w:rsidR="000C5596" w:rsidRDefault="000C5596" w:rsidP="000C5596">
            <w:pPr>
              <w:pStyle w:val="Default"/>
              <w:tabs>
                <w:tab w:val="left" w:pos="6236"/>
              </w:tabs>
              <w:jc w:val="center"/>
            </w:pPr>
            <w:r>
              <w:t>lineárny</w:t>
            </w:r>
          </w:p>
          <w:p w:rsidR="006611A9" w:rsidRDefault="000C5596" w:rsidP="000C5596">
            <w:pPr>
              <w:pStyle w:val="Default"/>
              <w:tabs>
                <w:tab w:val="left" w:pos="6236"/>
              </w:tabs>
              <w:jc w:val="center"/>
            </w:pPr>
            <w:r>
              <w:t xml:space="preserve"> leasing</w:t>
            </w:r>
          </w:p>
        </w:tc>
      </w:tr>
    </w:tbl>
    <w:p w:rsidR="00636BBB" w:rsidRDefault="00636BBB" w:rsidP="00525065">
      <w:pPr>
        <w:pStyle w:val="Default"/>
        <w:tabs>
          <w:tab w:val="left" w:pos="6236"/>
        </w:tabs>
        <w:ind w:left="765"/>
      </w:pP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0C5596" w:rsidRDefault="000C5596" w:rsidP="000C5596">
      <w:pPr>
        <w:pStyle w:val="Default"/>
        <w:tabs>
          <w:tab w:val="left" w:pos="6236"/>
        </w:tabs>
        <w:ind w:left="765"/>
      </w:pPr>
    </w:p>
    <w:p w:rsidR="006611A9" w:rsidRDefault="006611A9" w:rsidP="006611A9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P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Spoločnosť v účtovnom období 2014 účtovala o</w:t>
      </w:r>
      <w:r w:rsidR="000C5596">
        <w:t> rozdiele dane  z príjmov právnických osôb na rok 2011 celkom vo výške 352,73 €.</w:t>
      </w:r>
    </w:p>
    <w:p w:rsidR="006841B2" w:rsidRDefault="006841B2" w:rsidP="005B3BB3">
      <w:pPr>
        <w:pStyle w:val="Default"/>
        <w:tabs>
          <w:tab w:val="left" w:pos="6236"/>
        </w:tabs>
        <w:ind w:left="765"/>
        <w:jc w:val="center"/>
      </w:pPr>
    </w:p>
    <w:p w:rsidR="005B3BB3" w:rsidRPr="006841B2" w:rsidRDefault="005B3BB3" w:rsidP="005B3BB3">
      <w:pPr>
        <w:pStyle w:val="Default"/>
        <w:tabs>
          <w:tab w:val="left" w:pos="6236"/>
        </w:tabs>
        <w:ind w:left="765"/>
        <w:jc w:val="center"/>
      </w:pP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2"/>
        <w:gridCol w:w="1837"/>
        <w:gridCol w:w="1771"/>
        <w:gridCol w:w="1707"/>
        <w:gridCol w:w="1476"/>
      </w:tblGrid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37" w:type="dxa"/>
          </w:tcPr>
          <w:p w:rsidR="003739CD" w:rsidRDefault="003739CD" w:rsidP="006611A9">
            <w:pPr>
              <w:pStyle w:val="Default"/>
            </w:pPr>
            <w:r>
              <w:t>Stav k 1.1.2014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76" w:type="dxa"/>
          </w:tcPr>
          <w:p w:rsidR="003739CD" w:rsidRDefault="003739CD" w:rsidP="006611A9">
            <w:pPr>
              <w:pStyle w:val="Default"/>
            </w:pPr>
            <w:r>
              <w:t>Stav k 31.12.2014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37" w:type="dxa"/>
          </w:tcPr>
          <w:p w:rsidR="003739CD" w:rsidRDefault="000C5596" w:rsidP="000C5596">
            <w:pPr>
              <w:pStyle w:val="Default"/>
            </w:pPr>
            <w:r>
              <w:t>89169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5D030A" w:rsidP="003739CD">
            <w:pPr>
              <w:pStyle w:val="Default"/>
            </w:pPr>
            <w:r>
              <w:t>89169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37" w:type="dxa"/>
          </w:tcPr>
          <w:p w:rsidR="003739CD" w:rsidRDefault="000C5596" w:rsidP="006611A9">
            <w:pPr>
              <w:pStyle w:val="Default"/>
            </w:pPr>
            <w:r>
              <w:t>49168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5D030A" w:rsidP="006611A9">
            <w:pPr>
              <w:pStyle w:val="Default"/>
            </w:pPr>
            <w:r>
              <w:t>49168</w:t>
            </w:r>
          </w:p>
        </w:tc>
      </w:tr>
      <w:tr w:rsidR="003739CD" w:rsidTr="000C5596">
        <w:tc>
          <w:tcPr>
            <w:tcW w:w="1732" w:type="dxa"/>
          </w:tcPr>
          <w:p w:rsidR="003739CD" w:rsidRDefault="000C5596" w:rsidP="000C5596">
            <w:pPr>
              <w:pStyle w:val="Default"/>
            </w:pPr>
            <w:r>
              <w:t>Obstáravný DHM</w:t>
            </w:r>
            <w:r w:rsidR="003739CD">
              <w:t xml:space="preserve"> </w:t>
            </w:r>
          </w:p>
        </w:tc>
        <w:tc>
          <w:tcPr>
            <w:tcW w:w="1837" w:type="dxa"/>
          </w:tcPr>
          <w:p w:rsidR="003739CD" w:rsidRDefault="005D030A" w:rsidP="005D030A">
            <w:pPr>
              <w:pStyle w:val="Default"/>
            </w:pPr>
            <w:r>
              <w:t>40001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5D030A" w:rsidP="00C413FD">
            <w:pPr>
              <w:pStyle w:val="Default"/>
            </w:pPr>
            <w:r>
              <w:t>40001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F21860">
            <w:pPr>
              <w:pStyle w:val="Default"/>
            </w:pPr>
            <w:r>
              <w:t xml:space="preserve">Odpisy </w:t>
            </w:r>
          </w:p>
        </w:tc>
        <w:tc>
          <w:tcPr>
            <w:tcW w:w="1837" w:type="dxa"/>
          </w:tcPr>
          <w:p w:rsidR="000C5596" w:rsidRDefault="000C5596" w:rsidP="00F21860">
            <w:pPr>
              <w:pStyle w:val="Default"/>
            </w:pPr>
            <w:r>
              <w:t>42972</w:t>
            </w:r>
          </w:p>
        </w:tc>
        <w:tc>
          <w:tcPr>
            <w:tcW w:w="1771" w:type="dxa"/>
          </w:tcPr>
          <w:p w:rsidR="000C5596" w:rsidRDefault="005D030A" w:rsidP="005D030A">
            <w:pPr>
              <w:pStyle w:val="Default"/>
            </w:pPr>
            <w:r>
              <w:t>6196</w:t>
            </w:r>
          </w:p>
        </w:tc>
        <w:tc>
          <w:tcPr>
            <w:tcW w:w="1707" w:type="dxa"/>
          </w:tcPr>
          <w:p w:rsidR="000C5596" w:rsidRDefault="000C5596" w:rsidP="00F21860">
            <w:pPr>
              <w:pStyle w:val="Default"/>
            </w:pPr>
          </w:p>
        </w:tc>
        <w:tc>
          <w:tcPr>
            <w:tcW w:w="1476" w:type="dxa"/>
          </w:tcPr>
          <w:p w:rsidR="000C5596" w:rsidRDefault="005D030A" w:rsidP="00F21860">
            <w:pPr>
              <w:pStyle w:val="Default"/>
            </w:pPr>
            <w:r>
              <w:t>49168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3739CD">
            <w:pPr>
              <w:pStyle w:val="Default"/>
            </w:pPr>
            <w:r>
              <w:t>Zostatková cena</w:t>
            </w:r>
          </w:p>
        </w:tc>
        <w:tc>
          <w:tcPr>
            <w:tcW w:w="1837" w:type="dxa"/>
          </w:tcPr>
          <w:p w:rsidR="000C5596" w:rsidRDefault="005D030A" w:rsidP="005D030A">
            <w:pPr>
              <w:pStyle w:val="Default"/>
            </w:pPr>
            <w:r>
              <w:t>6196</w:t>
            </w:r>
          </w:p>
        </w:tc>
        <w:tc>
          <w:tcPr>
            <w:tcW w:w="1771" w:type="dxa"/>
          </w:tcPr>
          <w:p w:rsidR="000C5596" w:rsidRDefault="000C5596" w:rsidP="003739CD">
            <w:pPr>
              <w:pStyle w:val="Default"/>
            </w:pPr>
          </w:p>
        </w:tc>
        <w:tc>
          <w:tcPr>
            <w:tcW w:w="1707" w:type="dxa"/>
          </w:tcPr>
          <w:p w:rsidR="000C5596" w:rsidRDefault="005D030A" w:rsidP="005D030A">
            <w:pPr>
              <w:pStyle w:val="Default"/>
            </w:pPr>
            <w:r>
              <w:t>6196</w:t>
            </w:r>
          </w:p>
        </w:tc>
        <w:tc>
          <w:tcPr>
            <w:tcW w:w="1476" w:type="dxa"/>
          </w:tcPr>
          <w:p w:rsidR="000C5596" w:rsidRDefault="005D030A" w:rsidP="005D030A">
            <w:pPr>
              <w:pStyle w:val="Default"/>
            </w:pPr>
            <w:r>
              <w:t>40001</w:t>
            </w: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2014</w:t>
      </w:r>
      <w:r w:rsidRPr="005945ED">
        <w:rPr>
          <w:u w:val="single"/>
        </w:rPr>
        <w:tab/>
        <w:t>2013</w:t>
      </w:r>
    </w:p>
    <w:p w:rsidR="00C413FD" w:rsidRDefault="00C413FD" w:rsidP="005D030A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 w:rsidR="005D030A">
        <w:t xml:space="preserve">  </w:t>
      </w:r>
      <w:r>
        <w:tab/>
      </w:r>
      <w:r w:rsidR="005D030A">
        <w:t xml:space="preserve">                         0</w:t>
      </w:r>
      <w:r>
        <w:t xml:space="preserve">                </w:t>
      </w:r>
      <w:r w:rsidR="005D030A">
        <w:t xml:space="preserve">    </w:t>
      </w:r>
      <w:r>
        <w:t xml:space="preserve">    </w:t>
      </w:r>
      <w:r w:rsidR="005D030A">
        <w:tab/>
        <w:t xml:space="preserve">       0</w:t>
      </w:r>
    </w:p>
    <w:p w:rsidR="00C413FD" w:rsidRDefault="00C413FD" w:rsidP="00C413FD">
      <w:pPr>
        <w:pStyle w:val="Default"/>
        <w:tabs>
          <w:tab w:val="center" w:pos="4536"/>
          <w:tab w:val="left" w:pos="7200"/>
        </w:tabs>
        <w:ind w:firstLine="708"/>
      </w:pPr>
      <w:r>
        <w:t xml:space="preserve">  Po lehote splatnosti</w:t>
      </w:r>
      <w:r>
        <w:tab/>
        <w:t xml:space="preserve"> </w:t>
      </w:r>
      <w:r w:rsidR="005D030A">
        <w:t xml:space="preserve">                               122471</w:t>
      </w:r>
      <w:r>
        <w:t xml:space="preserve">                            </w:t>
      </w:r>
      <w:r w:rsidR="005D030A">
        <w:t>112292</w:t>
      </w:r>
      <w:r>
        <w:t xml:space="preserve">   </w:t>
      </w:r>
    </w:p>
    <w:p w:rsidR="005D030A" w:rsidRDefault="005D030A" w:rsidP="005D030A">
      <w:pPr>
        <w:pStyle w:val="Default"/>
        <w:tabs>
          <w:tab w:val="center" w:pos="4890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 100515                              95136</w:t>
      </w:r>
    </w:p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2014</w:t>
      </w:r>
      <w:r w:rsidR="005945ED" w:rsidRPr="005945ED">
        <w:rPr>
          <w:u w:val="single"/>
        </w:rPr>
        <w:tab/>
        <w:t>2013</w:t>
      </w:r>
    </w:p>
    <w:p w:rsidR="005D030A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5D030A">
        <w:t xml:space="preserve">                                         0                                         0</w:t>
      </w:r>
    </w:p>
    <w:p w:rsidR="005D030A" w:rsidRDefault="005D030A" w:rsidP="005D030A">
      <w:pPr>
        <w:pStyle w:val="Default"/>
        <w:tabs>
          <w:tab w:val="center" w:pos="4536"/>
          <w:tab w:val="left" w:pos="7200"/>
        </w:tabs>
        <w:ind w:firstLine="708"/>
      </w:pPr>
      <w:r>
        <w:t xml:space="preserve"> Po lehote splatnosti</w:t>
      </w:r>
      <w:r>
        <w:tab/>
        <w:t xml:space="preserve">                                166534                            160362   </w:t>
      </w:r>
    </w:p>
    <w:p w:rsidR="005D030A" w:rsidRDefault="005D030A" w:rsidP="005D030A">
      <w:pPr>
        <w:pStyle w:val="Default"/>
        <w:tabs>
          <w:tab w:val="left" w:pos="889"/>
        </w:tabs>
      </w:pPr>
      <w:r>
        <w:t xml:space="preserve">             Z toho z obchodného styku</w:t>
      </w:r>
      <w:r>
        <w:tab/>
        <w:t xml:space="preserve">          </w:t>
      </w:r>
      <w:r w:rsidR="00900BBB">
        <w:t xml:space="preserve">  </w:t>
      </w:r>
      <w:r>
        <w:t xml:space="preserve">        90345 </w:t>
      </w:r>
      <w:r w:rsidR="00900BBB">
        <w:t xml:space="preserve">           </w:t>
      </w:r>
      <w:r>
        <w:t xml:space="preserve">                  </w:t>
      </w:r>
      <w:r w:rsidR="00900BBB">
        <w:t>97563</w:t>
      </w:r>
    </w:p>
    <w:p w:rsidR="005D030A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>
        <w:tab/>
      </w:r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</w:t>
      </w:r>
      <w:r w:rsidR="004131BD" w:rsidRPr="00900BBB">
        <w:t>b)Bankové úvery</w:t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   Spoločnosť v účtovnom období 2014 nemala poskytnuté žiadne úvery od peňažných   </w:t>
      </w:r>
    </w:p>
    <w:p w:rsidR="004131BD" w:rsidRDefault="00900BBB" w:rsidP="00900BBB">
      <w:pPr>
        <w:pStyle w:val="Default"/>
        <w:tabs>
          <w:tab w:val="center" w:pos="4536"/>
        </w:tabs>
      </w:pPr>
      <w:r>
        <w:t xml:space="preserve">               ústavov.</w:t>
      </w:r>
      <w:r w:rsidR="004131BD" w:rsidRPr="00900BBB">
        <w:tab/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</w:p>
    <w:p w:rsidR="00900BBB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vklad pri vzniku spoločnosti s ručením obmedzeným </w:t>
      </w:r>
    </w:p>
    <w:p w:rsidR="00900BBB" w:rsidRDefault="00900BBB" w:rsidP="00900BBB">
      <w:pPr>
        <w:pStyle w:val="Default"/>
        <w:tabs>
          <w:tab w:val="left" w:pos="7250"/>
        </w:tabs>
        <w:ind w:left="1125"/>
        <w:jc w:val="center"/>
      </w:pPr>
      <w:r>
        <w:lastRenderedPageBreak/>
        <w:t>-4-</w:t>
      </w:r>
    </w:p>
    <w:p w:rsidR="00900BBB" w:rsidRDefault="00900BBB" w:rsidP="00900BBB">
      <w:pPr>
        <w:pStyle w:val="Default"/>
        <w:tabs>
          <w:tab w:val="center" w:pos="4536"/>
          <w:tab w:val="left" w:pos="7200"/>
        </w:tabs>
        <w:ind w:left="1125"/>
      </w:pPr>
    </w:p>
    <w:p w:rsidR="009270C6" w:rsidRDefault="009270C6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Meno </w:t>
      </w:r>
      <w:r w:rsidR="00900BBB">
        <w:t xml:space="preserve">                                   </w:t>
      </w:r>
      <w:r>
        <w:tab/>
        <w:t>Výška vkladu na ZI</w:t>
      </w:r>
      <w:r w:rsidR="00900BBB">
        <w:t xml:space="preserve">            P</w:t>
      </w:r>
      <w:r w:rsidR="00A12829">
        <w:t>ercentuálna hodnota</w:t>
      </w:r>
    </w:p>
    <w:p w:rsidR="00E74F23" w:rsidRDefault="00900BBB" w:rsidP="00AF2E4D">
      <w:pPr>
        <w:pStyle w:val="Default"/>
        <w:tabs>
          <w:tab w:val="center" w:pos="4890"/>
          <w:tab w:val="left" w:pos="7250"/>
        </w:tabs>
        <w:ind w:left="1125"/>
      </w:pPr>
      <w:r>
        <w:t>Krnáč Ján</w:t>
      </w:r>
      <w:r w:rsidR="009270C6">
        <w:tab/>
      </w:r>
      <w:r w:rsidR="00AF2E4D">
        <w:t>5</w:t>
      </w:r>
      <w:r>
        <w:t>000</w:t>
      </w:r>
      <w:r w:rsidR="00AF2E4D">
        <w:tab/>
      </w:r>
      <w:r>
        <w:t>100</w:t>
      </w:r>
      <w:r w:rsidR="00AF2E4D">
        <w:t xml:space="preserve"> %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900BBB" w:rsidRDefault="00AF2E4D" w:rsidP="00900BBB">
      <w:pPr>
        <w:pStyle w:val="Default"/>
        <w:numPr>
          <w:ilvl w:val="0"/>
          <w:numId w:val="9"/>
        </w:numPr>
        <w:tabs>
          <w:tab w:val="left" w:pos="7250"/>
        </w:tabs>
      </w:pPr>
      <w:r>
        <w:t xml:space="preserve">Hospodársky výsledok </w:t>
      </w:r>
      <w:r w:rsidR="00900BBB">
        <w:t>strata za rok 2013</w:t>
      </w:r>
      <w:r>
        <w:t xml:space="preserve"> v hodnote </w:t>
      </w:r>
      <w:r w:rsidR="00900BBB">
        <w:t>-11583,45 €</w:t>
      </w:r>
      <w:r>
        <w:t xml:space="preserve"> bol</w:t>
      </w:r>
      <w:r w:rsidR="00900BBB">
        <w:t xml:space="preserve">a </w:t>
      </w:r>
      <w:r>
        <w:t xml:space="preserve"> zúčtovan</w:t>
      </w:r>
      <w:r w:rsidR="00900BBB">
        <w:t>á</w:t>
      </w:r>
      <w:r>
        <w:t xml:space="preserve"> </w:t>
      </w:r>
      <w:r w:rsidR="00900BBB">
        <w:t xml:space="preserve">                </w:t>
      </w:r>
    </w:p>
    <w:p w:rsidR="00AF2E4D" w:rsidRDefault="00AF2E4D" w:rsidP="00900BBB">
      <w:pPr>
        <w:pStyle w:val="Default"/>
        <w:tabs>
          <w:tab w:val="left" w:pos="7250"/>
        </w:tabs>
        <w:ind w:left="1125"/>
      </w:pPr>
      <w:r>
        <w:t>na ne</w:t>
      </w:r>
      <w:r w:rsidR="00900BBB">
        <w:t>uhradenú stratu minulých období.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00BBB" w:rsidRDefault="00900BBB" w:rsidP="00900BBB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151399" w:rsidRDefault="003427A6" w:rsidP="003427A6">
      <w:pPr>
        <w:pStyle w:val="Default"/>
        <w:jc w:val="center"/>
      </w:pPr>
      <w:r>
        <w:t>Čl. IV</w:t>
      </w:r>
    </w:p>
    <w:p w:rsidR="00151399" w:rsidRPr="00151399" w:rsidRDefault="00151399" w:rsidP="00151399"/>
    <w:p w:rsidR="00151399" w:rsidRDefault="003427A6" w:rsidP="003427A6">
      <w:pPr>
        <w:pStyle w:val="Odsekzoznamu"/>
        <w:numPr>
          <w:ilvl w:val="0"/>
          <w:numId w:val="13"/>
        </w:numPr>
      </w:pPr>
      <w:r>
        <w:t>VÝNOSY</w:t>
      </w:r>
    </w:p>
    <w:p w:rsidR="003427A6" w:rsidRDefault="003427A6" w:rsidP="003427A6">
      <w:pPr>
        <w:pStyle w:val="Odsekzoznamu"/>
        <w:numPr>
          <w:ilvl w:val="0"/>
          <w:numId w:val="14"/>
        </w:numPr>
      </w:pPr>
      <w:r>
        <w:t xml:space="preserve">Tržby z predaja služieb predstavujú čiastku </w:t>
      </w:r>
      <w:r w:rsidR="00900BBB">
        <w:t>9158</w:t>
      </w:r>
      <w:r>
        <w:t xml:space="preserve"> €./riadok 0</w:t>
      </w:r>
      <w:r w:rsidR="00900BBB">
        <w:t>3</w:t>
      </w:r>
      <w:r>
        <w:t xml:space="preserve"> výkazu ziskov a strát/</w:t>
      </w:r>
    </w:p>
    <w:p w:rsidR="00900BBB" w:rsidRDefault="00900BBB" w:rsidP="003427A6">
      <w:pPr>
        <w:pStyle w:val="Odsekzoznamu"/>
        <w:numPr>
          <w:ilvl w:val="0"/>
          <w:numId w:val="14"/>
        </w:numPr>
      </w:pPr>
      <w:r>
        <w:t>Ostatné výnosy predstavujú čiastku 10000 €./riadok 07 výkazu ziskov a strát/</w:t>
      </w:r>
    </w:p>
    <w:p w:rsidR="003427A6" w:rsidRDefault="003427A6" w:rsidP="003427A6">
      <w:pPr>
        <w:pStyle w:val="Odsekzoznamu"/>
        <w:ind w:left="1065"/>
      </w:pPr>
    </w:p>
    <w:p w:rsidR="003427A6" w:rsidRDefault="003427A6" w:rsidP="003427A6">
      <w:pPr>
        <w:pStyle w:val="Odsekzoznamu"/>
        <w:numPr>
          <w:ilvl w:val="0"/>
          <w:numId w:val="13"/>
        </w:numPr>
      </w:pPr>
      <w:r>
        <w:t>NÁKLADY</w:t>
      </w:r>
    </w:p>
    <w:p w:rsidR="003427A6" w:rsidRDefault="003427A6" w:rsidP="003427A6">
      <w:pPr>
        <w:pStyle w:val="Odsekzoznamu"/>
        <w:numPr>
          <w:ilvl w:val="0"/>
          <w:numId w:val="15"/>
        </w:numPr>
      </w:pPr>
      <w:r>
        <w:t xml:space="preserve">Náklady predstavujú spotrebu pohonných hmôt, služieb na údržbu HDM, ostatné náklady na zabezpečenie prevádzky. </w:t>
      </w:r>
    </w:p>
    <w:p w:rsidR="008F03B7" w:rsidRDefault="008F03B7" w:rsidP="008F03B7">
      <w:pPr>
        <w:pStyle w:val="Odsekzoznamu"/>
        <w:ind w:left="1065"/>
      </w:pPr>
    </w:p>
    <w:p w:rsidR="008F03B7" w:rsidRDefault="008F03B7" w:rsidP="008F03B7"/>
    <w:p w:rsidR="008F03B7" w:rsidRPr="00151399" w:rsidRDefault="008F03B7" w:rsidP="008F03B7">
      <w:pPr>
        <w:jc w:val="center"/>
      </w:pPr>
      <w:r>
        <w:lastRenderedPageBreak/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427A6" w:rsidTr="003427A6">
        <w:tc>
          <w:tcPr>
            <w:tcW w:w="3070" w:type="dxa"/>
          </w:tcPr>
          <w:p w:rsidR="003427A6" w:rsidRDefault="003427A6" w:rsidP="003427A6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427A6" w:rsidRDefault="003427A6" w:rsidP="003427A6">
            <w:pPr>
              <w:jc w:val="center"/>
            </w:pPr>
            <w:r>
              <w:t>31.12.2014</w:t>
            </w:r>
          </w:p>
        </w:tc>
        <w:tc>
          <w:tcPr>
            <w:tcW w:w="3071" w:type="dxa"/>
          </w:tcPr>
          <w:p w:rsidR="003427A6" w:rsidRDefault="003427A6" w:rsidP="00900BBB">
            <w:pPr>
              <w:jc w:val="center"/>
            </w:pPr>
            <w:r>
              <w:t>31.12.201</w:t>
            </w:r>
            <w:r w:rsidR="00900BBB">
              <w:t>3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Default="008F03B7" w:rsidP="003427A6">
            <w:pPr>
              <w:jc w:val="center"/>
            </w:pPr>
            <w:r>
              <w:t>13196</w:t>
            </w:r>
          </w:p>
        </w:tc>
        <w:tc>
          <w:tcPr>
            <w:tcW w:w="3071" w:type="dxa"/>
          </w:tcPr>
          <w:p w:rsidR="003427A6" w:rsidRDefault="008F03B7" w:rsidP="003427A6">
            <w:pPr>
              <w:jc w:val="center"/>
            </w:pPr>
            <w:r>
              <w:t>1399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Služby</w:t>
            </w:r>
          </w:p>
        </w:tc>
        <w:tc>
          <w:tcPr>
            <w:tcW w:w="3071" w:type="dxa"/>
          </w:tcPr>
          <w:p w:rsidR="003427A6" w:rsidRDefault="008F03B7" w:rsidP="008F03B7">
            <w:pPr>
              <w:jc w:val="center"/>
            </w:pPr>
            <w:r>
              <w:t xml:space="preserve">    809</w:t>
            </w:r>
          </w:p>
        </w:tc>
        <w:tc>
          <w:tcPr>
            <w:tcW w:w="3071" w:type="dxa"/>
          </w:tcPr>
          <w:p w:rsidR="003427A6" w:rsidRDefault="008F03B7" w:rsidP="008F03B7">
            <w:pPr>
              <w:jc w:val="center"/>
            </w:pPr>
            <w:r>
              <w:t>1893</w:t>
            </w:r>
          </w:p>
        </w:tc>
      </w:tr>
      <w:tr w:rsidR="0026593D" w:rsidTr="003427A6">
        <w:tc>
          <w:tcPr>
            <w:tcW w:w="3070" w:type="dxa"/>
          </w:tcPr>
          <w:p w:rsidR="0026593D" w:rsidRDefault="0026593D" w:rsidP="003427A6">
            <w:r>
              <w:t>Ostatné náklady</w:t>
            </w:r>
          </w:p>
        </w:tc>
        <w:tc>
          <w:tcPr>
            <w:tcW w:w="3071" w:type="dxa"/>
          </w:tcPr>
          <w:p w:rsidR="0026593D" w:rsidRDefault="008F03B7" w:rsidP="008F03B7">
            <w:pPr>
              <w:jc w:val="center"/>
            </w:pPr>
            <w:r>
              <w:t xml:space="preserve">   </w:t>
            </w:r>
            <w:r w:rsidR="0026593D">
              <w:t xml:space="preserve"> </w:t>
            </w:r>
            <w:r>
              <w:t>157</w:t>
            </w:r>
          </w:p>
        </w:tc>
        <w:tc>
          <w:tcPr>
            <w:tcW w:w="3071" w:type="dxa"/>
          </w:tcPr>
          <w:p w:rsidR="0026593D" w:rsidRDefault="0026593D" w:rsidP="008F03B7">
            <w:pPr>
              <w:jc w:val="center"/>
            </w:pPr>
            <w:r>
              <w:t xml:space="preserve">  </w:t>
            </w:r>
            <w:r w:rsidR="008F03B7">
              <w:t>648</w:t>
            </w:r>
          </w:p>
        </w:tc>
      </w:tr>
    </w:tbl>
    <w:p w:rsidR="00151399" w:rsidRDefault="00151399" w:rsidP="00151399"/>
    <w:p w:rsidR="0026593D" w:rsidRDefault="0026593D" w:rsidP="0026593D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6593D" w:rsidTr="0026593D">
        <w:tc>
          <w:tcPr>
            <w:tcW w:w="3070" w:type="dxa"/>
          </w:tcPr>
          <w:p w:rsidR="0026593D" w:rsidRDefault="0026593D" w:rsidP="0026593D">
            <w:r>
              <w:t>Položka</w:t>
            </w:r>
          </w:p>
        </w:tc>
        <w:tc>
          <w:tcPr>
            <w:tcW w:w="3071" w:type="dxa"/>
          </w:tcPr>
          <w:p w:rsidR="0026593D" w:rsidRDefault="0026593D" w:rsidP="0026593D">
            <w:pPr>
              <w:jc w:val="center"/>
            </w:pPr>
            <w:r>
              <w:t>2014</w:t>
            </w:r>
          </w:p>
        </w:tc>
        <w:tc>
          <w:tcPr>
            <w:tcW w:w="3071" w:type="dxa"/>
          </w:tcPr>
          <w:p w:rsidR="0026593D" w:rsidRDefault="0026593D" w:rsidP="0026593D">
            <w:pPr>
              <w:jc w:val="center"/>
            </w:pPr>
            <w:r>
              <w:t>2013</w:t>
            </w:r>
          </w:p>
        </w:tc>
      </w:tr>
      <w:tr w:rsidR="0026593D" w:rsidTr="0026593D">
        <w:tc>
          <w:tcPr>
            <w:tcW w:w="3070" w:type="dxa"/>
          </w:tcPr>
          <w:p w:rsidR="0026593D" w:rsidRDefault="0026593D" w:rsidP="0026593D">
            <w:r>
              <w:t>Splatná daň z príjmov/licencia/</w:t>
            </w:r>
          </w:p>
        </w:tc>
        <w:tc>
          <w:tcPr>
            <w:tcW w:w="3071" w:type="dxa"/>
          </w:tcPr>
          <w:p w:rsidR="0026593D" w:rsidRDefault="008F03B7" w:rsidP="008F03B7">
            <w:pPr>
              <w:jc w:val="center"/>
            </w:pPr>
            <w:r>
              <w:t>992,65</w:t>
            </w:r>
          </w:p>
        </w:tc>
        <w:tc>
          <w:tcPr>
            <w:tcW w:w="3071" w:type="dxa"/>
          </w:tcPr>
          <w:p w:rsidR="0026593D" w:rsidRDefault="008F03B7" w:rsidP="0026593D">
            <w:pPr>
              <w:jc w:val="center"/>
            </w:pPr>
            <w:r>
              <w:t>0</w:t>
            </w:r>
          </w:p>
        </w:tc>
      </w:tr>
    </w:tbl>
    <w:p w:rsidR="0026593D" w:rsidRPr="00151399" w:rsidRDefault="0026593D" w:rsidP="0026593D"/>
    <w:p w:rsidR="00151399" w:rsidRPr="00151399" w:rsidRDefault="001D05AB" w:rsidP="00151399">
      <w:r>
        <w:t>Po 31.decembri 2014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151399" w:rsidRPr="00151399" w:rsidRDefault="00151399" w:rsidP="00151399"/>
    <w:p w:rsidR="00151399" w:rsidRPr="00151399" w:rsidRDefault="00151399" w:rsidP="00151399"/>
    <w:p w:rsidR="00151399" w:rsidRPr="00151399" w:rsidRDefault="00151399" w:rsidP="00151399"/>
    <w:p w:rsidR="00151399" w:rsidRDefault="00151399" w:rsidP="00151399"/>
    <w:p w:rsidR="00DD521F" w:rsidRDefault="00151399" w:rsidP="00151399">
      <w:pPr>
        <w:tabs>
          <w:tab w:val="left" w:pos="2191"/>
        </w:tabs>
      </w:pPr>
      <w:r>
        <w:tab/>
      </w: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3833" w:rsidRPr="00E74F23" w:rsidRDefault="00603833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603833" w:rsidRPr="00E74F23" w:rsidRDefault="00603833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3833" w:rsidRPr="00E74F23" w:rsidRDefault="00603833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603833" w:rsidRPr="00E74F23" w:rsidRDefault="00603833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Poznámky Úč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B525B"/>
    <w:rsid w:val="00016651"/>
    <w:rsid w:val="000C5596"/>
    <w:rsid w:val="000F6535"/>
    <w:rsid w:val="0010423F"/>
    <w:rsid w:val="00151399"/>
    <w:rsid w:val="0018518A"/>
    <w:rsid w:val="001D05AB"/>
    <w:rsid w:val="002019FC"/>
    <w:rsid w:val="0026593D"/>
    <w:rsid w:val="003427A6"/>
    <w:rsid w:val="003739CD"/>
    <w:rsid w:val="003C5C5B"/>
    <w:rsid w:val="003E56E1"/>
    <w:rsid w:val="00403AA1"/>
    <w:rsid w:val="004131BD"/>
    <w:rsid w:val="0046527C"/>
    <w:rsid w:val="004F0784"/>
    <w:rsid w:val="00525065"/>
    <w:rsid w:val="005945ED"/>
    <w:rsid w:val="005B3BB3"/>
    <w:rsid w:val="005B51F3"/>
    <w:rsid w:val="005C6CC3"/>
    <w:rsid w:val="005D030A"/>
    <w:rsid w:val="00603833"/>
    <w:rsid w:val="00636BBB"/>
    <w:rsid w:val="006611A9"/>
    <w:rsid w:val="006841B2"/>
    <w:rsid w:val="00707420"/>
    <w:rsid w:val="00775955"/>
    <w:rsid w:val="007E3BED"/>
    <w:rsid w:val="0085427D"/>
    <w:rsid w:val="008F03B7"/>
    <w:rsid w:val="00900BBB"/>
    <w:rsid w:val="009239B4"/>
    <w:rsid w:val="009270C6"/>
    <w:rsid w:val="009B2361"/>
    <w:rsid w:val="00A12829"/>
    <w:rsid w:val="00A311ED"/>
    <w:rsid w:val="00A34628"/>
    <w:rsid w:val="00AF2E4D"/>
    <w:rsid w:val="00AF54E3"/>
    <w:rsid w:val="00B214FD"/>
    <w:rsid w:val="00B81241"/>
    <w:rsid w:val="00BB525B"/>
    <w:rsid w:val="00C413FD"/>
    <w:rsid w:val="00CF5187"/>
    <w:rsid w:val="00D23E14"/>
    <w:rsid w:val="00D609D7"/>
    <w:rsid w:val="00D63027"/>
    <w:rsid w:val="00D763C9"/>
    <w:rsid w:val="00DD521F"/>
    <w:rsid w:val="00E50C37"/>
    <w:rsid w:val="00E74F23"/>
    <w:rsid w:val="00ED1DAC"/>
    <w:rsid w:val="00EF7E8E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51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2E101A-2478-400D-92B5-9E7329764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1136</Words>
  <Characters>6478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Gamart</cp:lastModifiedBy>
  <cp:revision>4</cp:revision>
  <cp:lastPrinted>2015-03-05T10:04:00Z</cp:lastPrinted>
  <dcterms:created xsi:type="dcterms:W3CDTF">2015-03-05T09:16:00Z</dcterms:created>
  <dcterms:modified xsi:type="dcterms:W3CDTF">2015-03-05T10:10:00Z</dcterms:modified>
</cp:coreProperties>
</file>