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Ind w:w="-176" w:type="dxa"/>
        <w:tblLook w:val="0600" w:firstRow="0" w:lastRow="0" w:firstColumn="0" w:lastColumn="0" w:noHBand="1" w:noVBand="1"/>
      </w:tblPr>
      <w:tblGrid>
        <w:gridCol w:w="2624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6F708E" w:rsidRPr="001E7E92" w:rsidTr="006F708E">
        <w:trPr>
          <w:trHeight w:val="419"/>
          <w:jc w:val="center"/>
        </w:trPr>
        <w:tc>
          <w:tcPr>
            <w:tcW w:w="2624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39" w:type="dxa"/>
            <w:tcBorders>
              <w:left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8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>(1) Názov právn</w:t>
      </w:r>
      <w:r w:rsidR="00DE1F42">
        <w:rPr>
          <w:color w:val="auto"/>
        </w:rPr>
        <w:t>ickej osoby a jej sídlo :</w:t>
      </w:r>
    </w:p>
    <w:p w:rsidR="00DE1F42" w:rsidRDefault="00DE1F42" w:rsidP="00F67346">
      <w:pPr>
        <w:pStyle w:val="Default"/>
        <w:rPr>
          <w:color w:val="auto"/>
        </w:rPr>
      </w:pPr>
    </w:p>
    <w:p w:rsidR="00DE1F42" w:rsidRDefault="00DE1F42" w:rsidP="00F67346">
      <w:pPr>
        <w:pStyle w:val="Default"/>
        <w:rPr>
          <w:b/>
          <w:color w:val="auto"/>
          <w:sz w:val="28"/>
          <w:szCs w:val="28"/>
        </w:rPr>
      </w:pPr>
      <w:r>
        <w:rPr>
          <w:color w:val="auto"/>
        </w:rPr>
        <w:tab/>
      </w:r>
      <w:r w:rsidR="00C059B6">
        <w:rPr>
          <w:b/>
          <w:color w:val="auto"/>
          <w:sz w:val="28"/>
          <w:szCs w:val="28"/>
        </w:rPr>
        <w:t>DTC SK s.r.o.</w:t>
      </w:r>
    </w:p>
    <w:p w:rsidR="00DE1F42" w:rsidRDefault="00DE1F42" w:rsidP="00F67346">
      <w:pPr>
        <w:pStyle w:val="Default"/>
        <w:rPr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ab/>
      </w:r>
      <w:r w:rsidR="00C059B6">
        <w:rPr>
          <w:color w:val="auto"/>
          <w:sz w:val="28"/>
          <w:szCs w:val="28"/>
        </w:rPr>
        <w:t>Víťazstva 791/41</w:t>
      </w:r>
    </w:p>
    <w:p w:rsidR="00DE1F42" w:rsidRPr="00DE1F42" w:rsidRDefault="00C059B6" w:rsidP="00F67346">
      <w:pPr>
        <w:pStyle w:val="Defaul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ab/>
        <w:t>972 41 Koš</w:t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711177" w:rsidRPr="00A41247" w:rsidRDefault="00711177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711177" w:rsidRDefault="00711177" w:rsidP="00F67346">
      <w:pPr>
        <w:pStyle w:val="Default"/>
        <w:rPr>
          <w:color w:val="auto"/>
        </w:rPr>
      </w:pPr>
    </w:p>
    <w:p w:rsidR="00711177" w:rsidRDefault="00711177" w:rsidP="00711177">
      <w:pPr>
        <w:pStyle w:val="Default"/>
        <w:numPr>
          <w:ilvl w:val="0"/>
          <w:numId w:val="11"/>
        </w:numPr>
        <w:rPr>
          <w:color w:val="auto"/>
        </w:rPr>
      </w:pPr>
      <w:r>
        <w:rPr>
          <w:color w:val="auto"/>
        </w:rPr>
        <w:t>Priemerný pr</w:t>
      </w:r>
      <w:r w:rsidR="00C059B6">
        <w:rPr>
          <w:color w:val="auto"/>
        </w:rPr>
        <w:t>epočítaný počet zamestnancov – 4</w:t>
      </w:r>
      <w:r>
        <w:rPr>
          <w:color w:val="auto"/>
        </w:rPr>
        <w:t xml:space="preserve"> </w:t>
      </w:r>
    </w:p>
    <w:p w:rsidR="00711177" w:rsidRDefault="00711177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</w:t>
      </w:r>
      <w:r w:rsidR="009C4B26">
        <w:rPr>
          <w:rFonts w:ascii="Times New Roman" w:hAnsi="Times New Roman" w:cs="Times New Roman"/>
          <w:sz w:val="24"/>
          <w:szCs w:val="24"/>
        </w:rPr>
        <w:t>ka spoločnosti za predchádzajúci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</w:t>
      </w:r>
      <w:r w:rsidR="009C4B26">
        <w:rPr>
          <w:rFonts w:ascii="Times New Roman" w:hAnsi="Times New Roman" w:cs="Times New Roman"/>
          <w:sz w:val="24"/>
          <w:szCs w:val="24"/>
        </w:rPr>
        <w:t xml:space="preserve">ý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</w:t>
      </w:r>
      <w:r w:rsidR="009C4B26">
        <w:rPr>
          <w:rFonts w:ascii="Times New Roman" w:hAnsi="Times New Roman" w:cs="Times New Roman"/>
          <w:sz w:val="24"/>
          <w:szCs w:val="24"/>
        </w:rPr>
        <w:t>rok</w:t>
      </w:r>
      <w:r w:rsidR="00055A1A">
        <w:rPr>
          <w:rFonts w:ascii="Times New Roman" w:hAnsi="Times New Roman" w:cs="Times New Roman"/>
          <w:sz w:val="24"/>
          <w:szCs w:val="24"/>
        </w:rPr>
        <w:t xml:space="preserve"> 2013</w:t>
      </w:r>
      <w:r w:rsidR="000B4876">
        <w:rPr>
          <w:rFonts w:ascii="Times New Roman" w:hAnsi="Times New Roman" w:cs="Times New Roman"/>
          <w:sz w:val="24"/>
          <w:szCs w:val="24"/>
        </w:rPr>
        <w:t xml:space="preserve"> bola zostavená 27.2.2014.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0B4876">
        <w:t>ní účtovnej závierky za rok 2014</w:t>
      </w:r>
      <w:r w:rsidRPr="003C6CC5">
        <w:t xml:space="preserve"> sú nasledovné: </w:t>
      </w:r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End w:id="0"/>
      <w:bookmarkEnd w:id="1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2" w:name="_Toc474124193"/>
      <w:bookmarkStart w:id="3" w:name="_Toc474124305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lastRenderedPageBreak/>
        <w:t>Dlhodobý hmotný majetok vytvorený vlastnou činnosťou sa oceňuje vlastnými nákladmi, ktoré zahrňujú priame materiálové a mzdové náklady a výrobné režijné náklady.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 xml:space="preserve">Dlhodobý hmotný majetok získaný bezodplatne sa oceňuje reprodukčnou obstarávacou cenou a účtuje sa v prospech účtu ostatných kapitálových fondov. 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9B0667" w:rsidRPr="003C6CC5" w:rsidRDefault="009B0667" w:rsidP="003C6CC5">
      <w:pPr>
        <w:pStyle w:val="Default"/>
        <w:spacing w:after="27"/>
        <w:rPr>
          <w:b/>
        </w:rPr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4" w:name="_Toc474124195"/>
      <w:bookmarkStart w:id="5" w:name="_Toc474124307"/>
      <w:r w:rsidRPr="003C6CC5">
        <w:rPr>
          <w:sz w:val="24"/>
          <w:szCs w:val="24"/>
        </w:rPr>
        <w:t>Zásoby</w:t>
      </w:r>
      <w:bookmarkEnd w:id="4"/>
      <w:bookmarkEnd w:id="5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6" w:name="_Toc474124196"/>
      <w:bookmarkStart w:id="7" w:name="_Toc474124308"/>
      <w:r w:rsidRPr="003C6CC5">
        <w:rPr>
          <w:sz w:val="24"/>
          <w:szCs w:val="24"/>
        </w:rPr>
        <w:t>Pohľadávky</w:t>
      </w:r>
      <w:bookmarkEnd w:id="6"/>
      <w:bookmarkEnd w:id="7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tvoria</w:t>
      </w:r>
      <w:proofErr w:type="spellEnd"/>
      <w:r w:rsidRPr="00A41247">
        <w:rPr>
          <w:b w:val="0"/>
          <w:sz w:val="24"/>
          <w:szCs w:val="24"/>
        </w:rPr>
        <w:t xml:space="preserve"> ceniny, </w:t>
      </w:r>
      <w:proofErr w:type="spellStart"/>
      <w:r w:rsidRPr="00A41247">
        <w:rPr>
          <w:b w:val="0"/>
          <w:sz w:val="24"/>
          <w:szCs w:val="24"/>
        </w:rPr>
        <w:t>peniaze</w:t>
      </w:r>
      <w:proofErr w:type="spellEnd"/>
      <w:r w:rsidRPr="00A41247">
        <w:rPr>
          <w:b w:val="0"/>
          <w:sz w:val="24"/>
          <w:szCs w:val="24"/>
        </w:rPr>
        <w:t xml:space="preserve"> v hotovosti a na bankových </w:t>
      </w:r>
      <w:proofErr w:type="spellStart"/>
      <w:r w:rsidRPr="00A41247">
        <w:rPr>
          <w:b w:val="0"/>
          <w:sz w:val="24"/>
          <w:szCs w:val="24"/>
        </w:rPr>
        <w:t>účtoch</w:t>
      </w:r>
      <w:proofErr w:type="spellEnd"/>
      <w:r w:rsidRPr="00A41247">
        <w:rPr>
          <w:b w:val="0"/>
          <w:sz w:val="24"/>
          <w:szCs w:val="24"/>
        </w:rPr>
        <w:t>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DE1F42" w:rsidRDefault="00DE1F42" w:rsidP="00F67346">
      <w:pPr>
        <w:pStyle w:val="Default"/>
        <w:rPr>
          <w:color w:val="auto"/>
        </w:rPr>
      </w:pPr>
    </w:p>
    <w:p w:rsidR="00DE1F42" w:rsidRDefault="00DE1F42" w:rsidP="00F67346">
      <w:pPr>
        <w:pStyle w:val="Default"/>
        <w:rPr>
          <w:color w:val="auto"/>
        </w:rPr>
      </w:pPr>
    </w:p>
    <w:p w:rsidR="003915FF" w:rsidRDefault="003915FF" w:rsidP="00F67346">
      <w:pPr>
        <w:pStyle w:val="Default"/>
        <w:rPr>
          <w:color w:val="auto"/>
        </w:rPr>
      </w:pPr>
    </w:p>
    <w:p w:rsidR="003915FF" w:rsidRDefault="003915FF" w:rsidP="00F67346">
      <w:pPr>
        <w:pStyle w:val="Default"/>
        <w:rPr>
          <w:color w:val="auto"/>
        </w:rPr>
      </w:pPr>
    </w:p>
    <w:p w:rsidR="003915FF" w:rsidRDefault="003915FF" w:rsidP="00F67346">
      <w:pPr>
        <w:pStyle w:val="Default"/>
        <w:rPr>
          <w:color w:val="auto"/>
        </w:rPr>
      </w:pPr>
    </w:p>
    <w:p w:rsidR="00A41247" w:rsidRDefault="00A41247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41247" w:rsidRPr="00A41247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lastRenderedPageBreak/>
              <w:t>Odpisovanie</w:t>
            </w: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DE1F42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Stroje, prístroje a</w:t>
            </w:r>
            <w:r w:rsid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zariadenia</w:t>
            </w:r>
          </w:p>
        </w:tc>
        <w:tc>
          <w:tcPr>
            <w:tcW w:w="1559" w:type="dxa"/>
            <w:vAlign w:val="bottom"/>
          </w:tcPr>
          <w:p w:rsidR="00A41247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41247" w:rsidRPr="00DE1F42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1/4</w:t>
            </w:r>
          </w:p>
        </w:tc>
        <w:tc>
          <w:tcPr>
            <w:tcW w:w="1559" w:type="dxa"/>
            <w:vAlign w:val="bottom"/>
          </w:tcPr>
          <w:p w:rsidR="00A41247" w:rsidRPr="00DE1F42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DE1F42" w:rsidRPr="00A41247" w:rsidTr="00021F63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</w:tr>
    </w:tbl>
    <w:p w:rsidR="00A41247" w:rsidRDefault="00A41247" w:rsidP="00F67346">
      <w:pPr>
        <w:pStyle w:val="Default"/>
        <w:rPr>
          <w:color w:val="auto"/>
        </w:rPr>
      </w:pPr>
    </w:p>
    <w:p w:rsidR="00811EF9" w:rsidRDefault="00811EF9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055A1A" w:rsidP="00055A1A">
      <w:pPr>
        <w:pStyle w:val="Default"/>
        <w:rPr>
          <w:color w:val="auto"/>
        </w:rPr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 w:rsidR="005F0FA5">
        <w:rPr>
          <w:color w:val="auto"/>
        </w:rPr>
        <w:t xml:space="preserve"> </w:t>
      </w: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B4876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B4876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B4876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B4876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854F73" w:rsidRPr="00A41247" w:rsidRDefault="00F67346" w:rsidP="00854F73">
      <w:pPr>
        <w:pStyle w:val="Default"/>
        <w:rPr>
          <w:color w:val="auto"/>
        </w:rPr>
      </w:pPr>
      <w:r w:rsidRPr="001E7E92">
        <w:rPr>
          <w:color w:val="auto"/>
        </w:rPr>
        <w:t>b) celkovej sume zabezpečených záväzkov, opis a</w:t>
      </w:r>
      <w:r w:rsidR="00854F73">
        <w:rPr>
          <w:color w:val="auto"/>
        </w:rPr>
        <w:t xml:space="preserve"> spôsoby zabezpečenia záväzkov - </w:t>
      </w:r>
      <w:r w:rsidR="00854F73" w:rsidRPr="00A41247">
        <w:t>ÚJ nemá obsahovú náplň v tejto položke</w:t>
      </w:r>
      <w:r w:rsidR="00854F73"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  <w:bookmarkStart w:id="8" w:name="_GoBack"/>
      <w:bookmarkEnd w:id="8"/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553231" w:rsidRPr="001E7E92" w:rsidRDefault="00553231">
      <w:pPr>
        <w:rPr>
          <w:sz w:val="24"/>
          <w:szCs w:val="24"/>
        </w:rPr>
      </w:pPr>
    </w:p>
    <w:sectPr w:rsidR="00553231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7162CA1"/>
    <w:multiLevelType w:val="hybridMultilevel"/>
    <w:tmpl w:val="A0D4676A"/>
    <w:lvl w:ilvl="0" w:tplc="4FEA2E2A">
      <w:start w:val="3"/>
      <w:numFmt w:val="decimal"/>
      <w:lvlText w:val="%1(3) 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5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6">
    <w:nsid w:val="310B21A7"/>
    <w:multiLevelType w:val="hybridMultilevel"/>
    <w:tmpl w:val="7728B62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27424B4"/>
    <w:multiLevelType w:val="hybridMultilevel"/>
    <w:tmpl w:val="A42A8BB8"/>
    <w:lvl w:ilvl="0" w:tplc="4FEA2E2A">
      <w:start w:val="3"/>
      <w:numFmt w:val="decimal"/>
      <w:lvlText w:val="%1(3) 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94660B1"/>
    <w:multiLevelType w:val="hybridMultilevel"/>
    <w:tmpl w:val="6FC67170"/>
    <w:lvl w:ilvl="0" w:tplc="99200A06">
      <w:start w:val="3"/>
      <w:numFmt w:val="decimal"/>
      <w:lvlText w:val="(%1 ) 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660" w:hanging="360"/>
      </w:pPr>
    </w:lvl>
    <w:lvl w:ilvl="2" w:tplc="041B001B" w:tentative="1">
      <w:start w:val="1"/>
      <w:numFmt w:val="lowerRoman"/>
      <w:lvlText w:val="%3."/>
      <w:lvlJc w:val="right"/>
      <w:pPr>
        <w:ind w:left="1380" w:hanging="180"/>
      </w:pPr>
    </w:lvl>
    <w:lvl w:ilvl="3" w:tplc="041B000F" w:tentative="1">
      <w:start w:val="1"/>
      <w:numFmt w:val="decimal"/>
      <w:lvlText w:val="%4."/>
      <w:lvlJc w:val="left"/>
      <w:pPr>
        <w:ind w:left="2100" w:hanging="360"/>
      </w:pPr>
    </w:lvl>
    <w:lvl w:ilvl="4" w:tplc="041B0019" w:tentative="1">
      <w:start w:val="1"/>
      <w:numFmt w:val="lowerLetter"/>
      <w:lvlText w:val="%5."/>
      <w:lvlJc w:val="left"/>
      <w:pPr>
        <w:ind w:left="2820" w:hanging="360"/>
      </w:pPr>
    </w:lvl>
    <w:lvl w:ilvl="5" w:tplc="041B001B" w:tentative="1">
      <w:start w:val="1"/>
      <w:numFmt w:val="lowerRoman"/>
      <w:lvlText w:val="%6."/>
      <w:lvlJc w:val="right"/>
      <w:pPr>
        <w:ind w:left="3540" w:hanging="180"/>
      </w:pPr>
    </w:lvl>
    <w:lvl w:ilvl="6" w:tplc="041B000F" w:tentative="1">
      <w:start w:val="1"/>
      <w:numFmt w:val="decimal"/>
      <w:lvlText w:val="%7."/>
      <w:lvlJc w:val="left"/>
      <w:pPr>
        <w:ind w:left="4260" w:hanging="360"/>
      </w:pPr>
    </w:lvl>
    <w:lvl w:ilvl="7" w:tplc="041B0019" w:tentative="1">
      <w:start w:val="1"/>
      <w:numFmt w:val="lowerLetter"/>
      <w:lvlText w:val="%8."/>
      <w:lvlJc w:val="left"/>
      <w:pPr>
        <w:ind w:left="4980" w:hanging="360"/>
      </w:pPr>
    </w:lvl>
    <w:lvl w:ilvl="8" w:tplc="041B001B" w:tentative="1">
      <w:start w:val="1"/>
      <w:numFmt w:val="lowerRoman"/>
      <w:lvlText w:val="%9."/>
      <w:lvlJc w:val="right"/>
      <w:pPr>
        <w:ind w:left="5700" w:hanging="180"/>
      </w:pPr>
    </w:lvl>
  </w:abstractNum>
  <w:abstractNum w:abstractNumId="9">
    <w:nsid w:val="7E6E2279"/>
    <w:multiLevelType w:val="hybridMultilevel"/>
    <w:tmpl w:val="308AA6EE"/>
    <w:lvl w:ilvl="0" w:tplc="C7824658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0"/>
  </w:num>
  <w:num w:numId="7">
    <w:abstractNumId w:val="6"/>
  </w:num>
  <w:num w:numId="8">
    <w:abstractNumId w:val="9"/>
  </w:num>
  <w:num w:numId="9">
    <w:abstractNumId w:val="7"/>
  </w:num>
  <w:num w:numId="10">
    <w:abstractNumId w:val="3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0B4876"/>
    <w:rsid w:val="001E7E92"/>
    <w:rsid w:val="002C20AE"/>
    <w:rsid w:val="003915FF"/>
    <w:rsid w:val="003C6CC5"/>
    <w:rsid w:val="00553231"/>
    <w:rsid w:val="005F0FA5"/>
    <w:rsid w:val="006F708E"/>
    <w:rsid w:val="00711177"/>
    <w:rsid w:val="00811EF9"/>
    <w:rsid w:val="00854F73"/>
    <w:rsid w:val="00943FE0"/>
    <w:rsid w:val="00962D19"/>
    <w:rsid w:val="00991D97"/>
    <w:rsid w:val="00994364"/>
    <w:rsid w:val="009B0667"/>
    <w:rsid w:val="009C4B26"/>
    <w:rsid w:val="00A41247"/>
    <w:rsid w:val="00B04B00"/>
    <w:rsid w:val="00C059B6"/>
    <w:rsid w:val="00DE1F42"/>
    <w:rsid w:val="00E055EB"/>
    <w:rsid w:val="00F6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79EFCA-C015-4B5D-8550-7739B057ED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4</Pages>
  <Words>1350</Words>
  <Characters>7696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DTC SK</cp:lastModifiedBy>
  <cp:revision>19</cp:revision>
  <cp:lastPrinted>2015-03-09T08:41:00Z</cp:lastPrinted>
  <dcterms:created xsi:type="dcterms:W3CDTF">2015-03-04T08:20:00Z</dcterms:created>
  <dcterms:modified xsi:type="dcterms:W3CDTF">2015-03-18T08:15:00Z</dcterms:modified>
</cp:coreProperties>
</file>