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679EA" w:rsidP="00A31DA4">
            <w:pPr>
              <w:tabs>
                <w:tab w:val="left" w:pos="1027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 CONTROLS,</w:t>
            </w:r>
            <w:r w:rsidR="00A31DA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679E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36419940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679E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Pekná 51/23,01001</w:t>
            </w:r>
            <w:r w:rsidR="00A31DA4">
              <w:rPr>
                <w:rFonts w:ascii="Arial" w:hAnsi="Arial" w:cs="Arial"/>
              </w:rPr>
              <w:t xml:space="preserve"> Žilina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z w:val="22"/>
          <w:szCs w:val="22"/>
        </w:rPr>
        <w:t>spoločnosť nie je súčasťou konsolidovaného 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4679E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4679E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   1.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 xml:space="preserve">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    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>
        <w:rPr>
          <w:rFonts w:ascii="Arial" w:hAnsi="Arial" w:cs="Arial"/>
          <w:sz w:val="22"/>
          <w:szCs w:val="22"/>
        </w:rPr>
        <w:t xml:space="preserve">.   </w:t>
      </w:r>
    </w:p>
    <w:p w:rsidR="00401155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2. Účtovné metódy a všeobecné účtovné zásady boli účtovnou jednotkou konzistentne  aplikované.</w:t>
      </w:r>
    </w:p>
    <w:p w:rsidR="00A31DA4" w:rsidRPr="00A55E63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3. Z dôvodu zmeny zákona od roku 2014 spoločnosť prešla na zmenu štruktúry položiek súvahy a výsledovky bez vplyvu na hospodársky výsledok a vlastné imanie.(</w:t>
      </w:r>
      <w:proofErr w:type="spellStart"/>
      <w:r>
        <w:rPr>
          <w:rFonts w:ascii="Arial" w:hAnsi="Arial" w:cs="Arial"/>
          <w:sz w:val="22"/>
          <w:szCs w:val="22"/>
        </w:rPr>
        <w:t>mikro</w:t>
      </w:r>
      <w:proofErr w:type="spellEnd"/>
      <w:r>
        <w:rPr>
          <w:rFonts w:ascii="Arial" w:hAnsi="Arial" w:cs="Arial"/>
          <w:sz w:val="22"/>
          <w:szCs w:val="22"/>
        </w:rPr>
        <w:t xml:space="preserve"> účtovná jednotka)</w:t>
      </w:r>
    </w:p>
    <w:p w:rsidR="00A31DA4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679E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31DA4" w:rsidRPr="00A55E63" w:rsidRDefault="00A31DA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="0083107B">
        <w:rPr>
          <w:rFonts w:ascii="Arial" w:hAnsi="Arial" w:cs="Arial"/>
          <w:sz w:val="22"/>
          <w:szCs w:val="22"/>
        </w:rPr>
        <w:t>.</w:t>
      </w:r>
    </w:p>
    <w:p w:rsidR="00DC50CA" w:rsidRDefault="00DC50C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973B1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Budovy - 20rokov odpisovania</w:t>
      </w:r>
    </w:p>
    <w:p w:rsidR="005973B1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Stroje, prístroje a zariadenia – 6 rokov odpisovanie</w:t>
      </w:r>
    </w:p>
    <w:p w:rsidR="005973B1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Dopravné prostriedky - 4roky odpisovania.</w:t>
      </w:r>
    </w:p>
    <w:p w:rsidR="0083107B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</w:t>
      </w:r>
      <w:r w:rsidR="0083107B">
        <w:rPr>
          <w:rFonts w:ascii="Arial" w:hAnsi="Arial" w:cs="Arial"/>
          <w:sz w:val="22"/>
          <w:szCs w:val="22"/>
        </w:rPr>
        <w:t>čtovné odpisy sa rovnajú daňové</w:t>
      </w:r>
    </w:p>
    <w:p w:rsidR="0083107B" w:rsidRPr="00A55E63" w:rsidRDefault="0083107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2014 spoločnosť neobstarávala hmotný a nehmotný majetok.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3107B" w:rsidRPr="00A55E63" w:rsidRDefault="0083107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Záväzky sú splatné do 1 roka.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zapísaná v Obchodnom registri Okresného súdu Žilina, vložka </w:t>
      </w:r>
      <w:r w:rsidR="005973B1">
        <w:rPr>
          <w:rFonts w:ascii="Arial" w:hAnsi="Arial" w:cs="Arial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íslo: </w:t>
      </w:r>
      <w:r w:rsidR="005973B1">
        <w:rPr>
          <w:rFonts w:ascii="Arial" w:hAnsi="Arial" w:cs="Arial"/>
          <w:sz w:val="22"/>
          <w:szCs w:val="22"/>
        </w:rPr>
        <w:t>15090/L</w:t>
      </w:r>
    </w:p>
    <w:p w:rsidR="00360370" w:rsidRDefault="005973B1" w:rsidP="0059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Štatutárny orgán spoločnosti sú  konatelia</w:t>
      </w:r>
      <w:r w:rsidR="003603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Jaroslav </w:t>
      </w:r>
      <w:proofErr w:type="spellStart"/>
      <w:r>
        <w:rPr>
          <w:rFonts w:ascii="Arial" w:hAnsi="Arial" w:cs="Arial"/>
          <w:sz w:val="22"/>
          <w:szCs w:val="22"/>
        </w:rPr>
        <w:t>Šmehil</w:t>
      </w:r>
      <w:proofErr w:type="spellEnd"/>
      <w:r>
        <w:rPr>
          <w:rFonts w:ascii="Arial" w:hAnsi="Arial" w:cs="Arial"/>
          <w:sz w:val="22"/>
          <w:szCs w:val="22"/>
        </w:rPr>
        <w:t xml:space="preserve">, Rastislav </w:t>
      </w:r>
      <w:proofErr w:type="spellStart"/>
      <w:r>
        <w:rPr>
          <w:rFonts w:ascii="Arial" w:hAnsi="Arial" w:cs="Arial"/>
          <w:sz w:val="22"/>
          <w:szCs w:val="22"/>
        </w:rPr>
        <w:t>Bôtoš,Alexander</w:t>
      </w:r>
      <w:proofErr w:type="spellEnd"/>
      <w:r>
        <w:rPr>
          <w:rFonts w:ascii="Arial" w:hAnsi="Arial" w:cs="Arial"/>
          <w:sz w:val="22"/>
          <w:szCs w:val="22"/>
        </w:rPr>
        <w:t xml:space="preserve"> Nagy.</w:t>
      </w:r>
    </w:p>
    <w:p w:rsidR="00360370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60370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Hlavná činnosť spoločnosti:</w:t>
      </w:r>
    </w:p>
    <w:p w:rsidR="00637F73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-montáž, rekonštrukcia, oprava a údržby plynových zariadení a elektrických zariadení</w:t>
      </w:r>
    </w:p>
    <w:p w:rsidR="005973B1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-montáž a oprava meracej a regulačnej techniky</w:t>
      </w:r>
    </w:p>
    <w:p w:rsidR="005973B1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-odborné prehliadky a odborné skúšky plynových zariadení a elektrických zariadení</w:t>
      </w:r>
    </w:p>
    <w:p w:rsidR="005973B1" w:rsidRPr="00A55E63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5973B1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640" w:rsidRDefault="005B0640">
      <w:r>
        <w:separator/>
      </w:r>
    </w:p>
  </w:endnote>
  <w:endnote w:type="continuationSeparator" w:id="0">
    <w:p w:rsidR="005B0640" w:rsidRDefault="005B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36037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C50CA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C50CA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640" w:rsidRDefault="005B0640">
      <w:r>
        <w:separator/>
      </w:r>
    </w:p>
  </w:footnote>
  <w:footnote w:type="continuationSeparator" w:id="0">
    <w:p w:rsidR="005B0640" w:rsidRDefault="005B0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679EA">
      <w:rPr>
        <w:rFonts w:ascii="Arial" w:hAnsi="Arial" w:cs="Arial"/>
        <w:sz w:val="22"/>
        <w:szCs w:val="22"/>
        <w:bdr w:val="single" w:sz="4" w:space="0" w:color="auto"/>
      </w:rPr>
      <w:t>36419940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>Č</w:t>
    </w:r>
    <w:r w:rsidR="004679EA">
      <w:rPr>
        <w:rFonts w:ascii="Arial" w:hAnsi="Arial" w:cs="Arial"/>
        <w:sz w:val="22"/>
        <w:szCs w:val="22"/>
        <w:bdr w:val="single" w:sz="4" w:space="0" w:color="auto"/>
      </w:rPr>
      <w:t>2021838258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406AD"/>
    <w:rsid w:val="002401F1"/>
    <w:rsid w:val="002C12B4"/>
    <w:rsid w:val="002D2D67"/>
    <w:rsid w:val="002D7E6D"/>
    <w:rsid w:val="00360370"/>
    <w:rsid w:val="003657F5"/>
    <w:rsid w:val="00373635"/>
    <w:rsid w:val="003D056F"/>
    <w:rsid w:val="00401155"/>
    <w:rsid w:val="004679EA"/>
    <w:rsid w:val="004A2BF3"/>
    <w:rsid w:val="0055784D"/>
    <w:rsid w:val="005973B1"/>
    <w:rsid w:val="005B0640"/>
    <w:rsid w:val="00623868"/>
    <w:rsid w:val="00637F73"/>
    <w:rsid w:val="00676DB4"/>
    <w:rsid w:val="0083107B"/>
    <w:rsid w:val="008771A6"/>
    <w:rsid w:val="00913435"/>
    <w:rsid w:val="00916772"/>
    <w:rsid w:val="009A27D0"/>
    <w:rsid w:val="009D5C84"/>
    <w:rsid w:val="00A31DA4"/>
    <w:rsid w:val="00A55E63"/>
    <w:rsid w:val="00AD6C8A"/>
    <w:rsid w:val="00AD749D"/>
    <w:rsid w:val="00B15E67"/>
    <w:rsid w:val="00B7440A"/>
    <w:rsid w:val="00C01CB7"/>
    <w:rsid w:val="00CC3205"/>
    <w:rsid w:val="00CD545D"/>
    <w:rsid w:val="00DC50CA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Čabalová Ľubomíra</cp:lastModifiedBy>
  <cp:revision>2</cp:revision>
  <dcterms:created xsi:type="dcterms:W3CDTF">2015-03-18T12:31:00Z</dcterms:created>
  <dcterms:modified xsi:type="dcterms:W3CDTF">2015-03-18T12:31:00Z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