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73C6" w:rsidRPr="00C955E0" w:rsidRDefault="00AB17FE" w:rsidP="00AB17FE">
      <w:pPr>
        <w:pStyle w:val="Nadpis11"/>
        <w:numPr>
          <w:ilvl w:val="0"/>
          <w:numId w:val="0"/>
        </w:numPr>
        <w:rPr>
          <w:highlight w:val="lightGray"/>
        </w:rPr>
      </w:pPr>
      <w:r>
        <w:t xml:space="preserve">         </w:t>
      </w:r>
      <w:bookmarkStart w:id="0" w:name="_GoBack"/>
      <w:bookmarkEnd w:id="0"/>
      <w:r w:rsidR="00050FB9" w:rsidRPr="00C955E0">
        <w:rPr>
          <w:b w:val="0"/>
          <w:caps w:val="0"/>
        </w:rPr>
        <w:t>A.</w:t>
      </w:r>
      <w:r w:rsidR="00050FB9" w:rsidRPr="00C955E0">
        <w:t xml:space="preserve"> I</w:t>
      </w:r>
      <w:r w:rsidR="004673C6" w:rsidRPr="00C955E0">
        <w:t>nformácie o účtovnej jednotke</w:t>
      </w:r>
    </w:p>
    <w:p w:rsidR="004673C6" w:rsidRPr="00C955E0" w:rsidRDefault="004673C6" w:rsidP="004673C6">
      <w:pPr>
        <w:pStyle w:val="Zkladntext"/>
        <w:rPr>
          <w:rFonts w:ascii="Arial" w:hAnsi="Arial" w:cs="Arial"/>
          <w:sz w:val="20"/>
          <w:szCs w:val="20"/>
        </w:rPr>
      </w:pPr>
    </w:p>
    <w:p w:rsidR="004673C6" w:rsidRPr="00C955E0" w:rsidRDefault="004673C6" w:rsidP="001D69C5">
      <w:pPr>
        <w:pStyle w:val="slovanie123"/>
        <w:numPr>
          <w:ilvl w:val="0"/>
          <w:numId w:val="5"/>
        </w:numPr>
      </w:pPr>
      <w:r w:rsidRPr="00C955E0">
        <w:t>Obchodné meno, sídlo a založenie účtovnej jednotky</w:t>
      </w:r>
    </w:p>
    <w:tbl>
      <w:tblPr>
        <w:tblW w:w="8748" w:type="dxa"/>
        <w:tblInd w:w="226" w:type="dxa"/>
        <w:tblCellMar>
          <w:left w:w="70" w:type="dxa"/>
          <w:right w:w="70" w:type="dxa"/>
        </w:tblCellMar>
        <w:tblLook w:val="04A0" w:firstRow="1" w:lastRow="0" w:firstColumn="1" w:lastColumn="0" w:noHBand="0" w:noVBand="1"/>
      </w:tblPr>
      <w:tblGrid>
        <w:gridCol w:w="8748"/>
      </w:tblGrid>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836525" w:rsidP="002264B5">
            <w:pPr>
              <w:rPr>
                <w:rFonts w:ascii="Arial" w:hAnsi="Arial" w:cs="Arial"/>
                <w:sz w:val="20"/>
                <w:szCs w:val="20"/>
                <w:lang w:eastAsia="sk-SK"/>
              </w:rPr>
            </w:pPr>
            <w:r>
              <w:rPr>
                <w:rFonts w:ascii="Arial" w:hAnsi="Arial" w:cs="Arial"/>
                <w:sz w:val="20"/>
                <w:szCs w:val="20"/>
                <w:lang w:eastAsia="sk-SK"/>
              </w:rPr>
              <w:t>MaxNM3</w:t>
            </w:r>
            <w:r w:rsidR="00274C56">
              <w:rPr>
                <w:rFonts w:ascii="Arial" w:hAnsi="Arial" w:cs="Arial"/>
                <w:sz w:val="20"/>
                <w:szCs w:val="20"/>
                <w:lang w:eastAsia="sk-SK"/>
              </w:rPr>
              <w:t xml:space="preserve"> s.r.o.</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Style w:val="ra"/>
                <w:rFonts w:ascii="Arial" w:hAnsi="Arial" w:cs="Arial"/>
                <w:bCs/>
                <w:color w:val="000000"/>
                <w:sz w:val="20"/>
                <w:szCs w:val="20"/>
                <w:shd w:val="clear" w:color="auto" w:fill="FFFFFF"/>
              </w:rPr>
              <w:t xml:space="preserve">Sídlo : </w:t>
            </w:r>
            <w:r w:rsidR="00274C56">
              <w:rPr>
                <w:rStyle w:val="ra"/>
                <w:rFonts w:ascii="Arial" w:hAnsi="Arial" w:cs="Arial"/>
                <w:bCs/>
                <w:color w:val="000000"/>
                <w:sz w:val="20"/>
                <w:szCs w:val="20"/>
                <w:shd w:val="clear" w:color="auto" w:fill="FFFFFF"/>
              </w:rPr>
              <w:t>Jána Kollára 13/2014, 915 01 Nové Mesto nad Váhom</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836525">
            <w:pPr>
              <w:rPr>
                <w:rFonts w:ascii="Arial" w:hAnsi="Arial" w:cs="Arial"/>
                <w:sz w:val="20"/>
                <w:szCs w:val="20"/>
                <w:lang w:eastAsia="sk-SK"/>
              </w:rPr>
            </w:pPr>
            <w:r w:rsidRPr="00C955E0">
              <w:rPr>
                <w:rFonts w:ascii="Arial" w:hAnsi="Arial" w:cs="Arial"/>
                <w:bCs/>
                <w:color w:val="000000"/>
                <w:sz w:val="20"/>
                <w:szCs w:val="20"/>
                <w:shd w:val="clear" w:color="auto" w:fill="FFFFFF"/>
              </w:rPr>
              <w:t xml:space="preserve">IČO : </w:t>
            </w:r>
            <w:r w:rsidR="00836525">
              <w:rPr>
                <w:rFonts w:ascii="Arial" w:hAnsi="Arial" w:cs="Arial"/>
                <w:bCs/>
                <w:color w:val="000000"/>
                <w:sz w:val="20"/>
                <w:szCs w:val="20"/>
                <w:shd w:val="clear" w:color="auto" w:fill="FFFFFF"/>
              </w:rPr>
              <w:t>47960701</w:t>
            </w:r>
          </w:p>
        </w:tc>
      </w:tr>
    </w:tbl>
    <w:p w:rsidR="004673C6" w:rsidRPr="00C955E0" w:rsidRDefault="004673C6" w:rsidP="004673C6">
      <w:pPr>
        <w:jc w:val="both"/>
        <w:rPr>
          <w:rFonts w:ascii="Arial" w:hAnsi="Arial" w:cs="Arial"/>
          <w:sz w:val="20"/>
          <w:szCs w:val="20"/>
        </w:rPr>
      </w:pPr>
    </w:p>
    <w:p w:rsidR="004673C6" w:rsidRPr="00C955E0" w:rsidRDefault="004673C6" w:rsidP="004673C6">
      <w:pPr>
        <w:ind w:left="340"/>
        <w:jc w:val="both"/>
        <w:rPr>
          <w:rFonts w:ascii="Arial" w:hAnsi="Arial" w:cs="Arial"/>
          <w:sz w:val="20"/>
          <w:szCs w:val="20"/>
        </w:rPr>
      </w:pPr>
      <w:r w:rsidRPr="00C955E0">
        <w:rPr>
          <w:rFonts w:ascii="Arial" w:hAnsi="Arial" w:cs="Arial"/>
          <w:sz w:val="20"/>
          <w:szCs w:val="20"/>
        </w:rPr>
        <w:t xml:space="preserve">Spoločnosť </w:t>
      </w:r>
      <w:r w:rsidR="00FD6B8E">
        <w:rPr>
          <w:rFonts w:ascii="Arial" w:hAnsi="Arial" w:cs="Arial"/>
          <w:sz w:val="20"/>
          <w:szCs w:val="20"/>
        </w:rPr>
        <w:t xml:space="preserve"> </w:t>
      </w:r>
      <w:r w:rsidR="00836525">
        <w:rPr>
          <w:rFonts w:ascii="Arial" w:hAnsi="Arial" w:cs="Arial"/>
          <w:sz w:val="20"/>
          <w:szCs w:val="20"/>
        </w:rPr>
        <w:t>maxNM3</w:t>
      </w:r>
      <w:r w:rsidRPr="00C955E0">
        <w:rPr>
          <w:rFonts w:ascii="Arial" w:hAnsi="Arial" w:cs="Arial"/>
          <w:sz w:val="20"/>
          <w:szCs w:val="20"/>
        </w:rPr>
        <w:t xml:space="preserve"> s.r.o. bola založená na základe zakladateľskej listiny dňa </w:t>
      </w:r>
      <w:r w:rsidR="00CE10DB">
        <w:rPr>
          <w:rFonts w:ascii="Arial" w:hAnsi="Arial" w:cs="Arial"/>
          <w:sz w:val="20"/>
          <w:szCs w:val="20"/>
        </w:rPr>
        <w:t>21.októbra</w:t>
      </w:r>
      <w:r w:rsidR="00310D0F">
        <w:rPr>
          <w:rFonts w:ascii="Arial" w:hAnsi="Arial" w:cs="Arial"/>
          <w:sz w:val="20"/>
          <w:szCs w:val="20"/>
        </w:rPr>
        <w:t xml:space="preserve"> 2014</w:t>
      </w:r>
      <w:r w:rsidR="002264B5" w:rsidRPr="00C955E0">
        <w:rPr>
          <w:rFonts w:ascii="Arial" w:hAnsi="Arial" w:cs="Arial"/>
          <w:sz w:val="20"/>
          <w:szCs w:val="20"/>
        </w:rPr>
        <w:t xml:space="preserve"> </w:t>
      </w:r>
      <w:r w:rsidRPr="00C955E0">
        <w:rPr>
          <w:rFonts w:ascii="Arial" w:hAnsi="Arial" w:cs="Arial"/>
          <w:sz w:val="20"/>
          <w:szCs w:val="20"/>
        </w:rPr>
        <w:t xml:space="preserve">a do Obchodného registra bola zapísaná dňa </w:t>
      </w:r>
      <w:r w:rsidR="002C5BB0">
        <w:rPr>
          <w:rFonts w:ascii="Arial" w:hAnsi="Arial" w:cs="Arial"/>
          <w:sz w:val="20"/>
          <w:szCs w:val="20"/>
        </w:rPr>
        <w:t>8.novembra 2014</w:t>
      </w:r>
      <w:r w:rsidRPr="00C955E0">
        <w:rPr>
          <w:rFonts w:ascii="Arial" w:hAnsi="Arial" w:cs="Arial"/>
          <w:sz w:val="20"/>
          <w:szCs w:val="20"/>
        </w:rPr>
        <w:t xml:space="preserve"> (Obchodný register Okresného súdu </w:t>
      </w:r>
      <w:r w:rsidR="002C5BB0">
        <w:rPr>
          <w:rFonts w:ascii="Arial" w:hAnsi="Arial" w:cs="Arial"/>
          <w:sz w:val="20"/>
          <w:szCs w:val="20"/>
        </w:rPr>
        <w:t xml:space="preserve">Trenčín </w:t>
      </w:r>
      <w:r w:rsidRPr="00C955E0">
        <w:rPr>
          <w:rFonts w:ascii="Arial" w:hAnsi="Arial" w:cs="Arial"/>
          <w:sz w:val="20"/>
          <w:szCs w:val="20"/>
        </w:rPr>
        <w:t xml:space="preserve">, oddiel Sro, vložka </w:t>
      </w:r>
      <w:r w:rsidR="00836525">
        <w:rPr>
          <w:rFonts w:ascii="Arial" w:hAnsi="Arial" w:cs="Arial"/>
          <w:sz w:val="20"/>
          <w:szCs w:val="20"/>
        </w:rPr>
        <w:t>31008/R</w:t>
      </w:r>
      <w:r w:rsidR="002C5BB0">
        <w:rPr>
          <w:rFonts w:ascii="Arial" w:hAnsi="Arial" w:cs="Arial"/>
          <w:sz w:val="20"/>
          <w:szCs w:val="20"/>
        </w:rPr>
        <w:t xml:space="preserve"> </w:t>
      </w:r>
      <w:r w:rsidRPr="00C955E0">
        <w:rPr>
          <w:rFonts w:ascii="Arial" w:hAnsi="Arial" w:cs="Arial"/>
          <w:sz w:val="20"/>
          <w:szCs w:val="20"/>
        </w:rPr>
        <w:t>)</w:t>
      </w:r>
    </w:p>
    <w:p w:rsidR="004673C6" w:rsidRPr="00C955E0" w:rsidRDefault="004673C6" w:rsidP="004673C6">
      <w:pPr>
        <w:jc w:val="both"/>
        <w:rPr>
          <w:rFonts w:ascii="Arial" w:hAnsi="Arial" w:cs="Arial"/>
          <w:sz w:val="20"/>
          <w:szCs w:val="20"/>
        </w:rPr>
      </w:pPr>
    </w:p>
    <w:p w:rsidR="003760B3" w:rsidRPr="002C5BB0" w:rsidRDefault="004673C6" w:rsidP="002C5BB0">
      <w:pPr>
        <w:pStyle w:val="slovanie123"/>
        <w:numPr>
          <w:ilvl w:val="0"/>
          <w:numId w:val="5"/>
        </w:numPr>
      </w:pPr>
      <w:bookmarkStart w:id="1" w:name="_Toc530739896"/>
      <w:r w:rsidRPr="00C955E0">
        <w:t>Predmetmi činnosti účtovnej jednotky sú:</w:t>
      </w:r>
      <w:bookmarkEnd w:id="1"/>
      <w:r w:rsidR="002C5BB0">
        <w:t xml:space="preserve"> kúpa tovaru na účely jeho predaja konečnému spotrebiteľovi ( maloobchod ) alebo iným prevádzkovateľom živnosti ( veľkoobchod ), sprostredkovateľská činnosť v oblasti služieb</w:t>
      </w:r>
    </w:p>
    <w:p w:rsidR="004673C6" w:rsidRPr="00C955E0" w:rsidRDefault="004673C6" w:rsidP="004673C6">
      <w:pPr>
        <w:pStyle w:val="NormalODSEKY"/>
        <w:numPr>
          <w:ilvl w:val="0"/>
          <w:numId w:val="0"/>
        </w:numPr>
        <w:ind w:left="851"/>
        <w:rPr>
          <w:rStyle w:val="ra"/>
          <w:rFonts w:ascii="Arial" w:hAnsi="Arial" w:cs="Arial"/>
          <w:sz w:val="20"/>
          <w:szCs w:val="20"/>
          <w:lang w:val="sk-SK"/>
        </w:rPr>
      </w:pPr>
    </w:p>
    <w:p w:rsidR="004673C6" w:rsidRPr="00C955E0" w:rsidRDefault="004673C6" w:rsidP="001D69C5">
      <w:pPr>
        <w:pStyle w:val="slovanie123"/>
        <w:numPr>
          <w:ilvl w:val="0"/>
          <w:numId w:val="5"/>
        </w:numPr>
      </w:pPr>
      <w:r w:rsidRPr="00C955E0">
        <w:t xml:space="preserve">Počet zamestnancov </w:t>
      </w:r>
    </w:p>
    <w:p w:rsidR="004673C6" w:rsidRDefault="004673C6" w:rsidP="004673C6">
      <w:pPr>
        <w:rPr>
          <w:rFonts w:ascii="Arial" w:hAnsi="Arial" w:cs="Arial"/>
          <w:sz w:val="20"/>
          <w:szCs w:val="20"/>
        </w:rPr>
      </w:pPr>
    </w:p>
    <w:p w:rsidR="002C5BB0" w:rsidRPr="00C955E0" w:rsidRDefault="00836525" w:rsidP="004673C6">
      <w:pPr>
        <w:rPr>
          <w:rFonts w:ascii="Arial" w:hAnsi="Arial" w:cs="Arial"/>
          <w:sz w:val="20"/>
          <w:szCs w:val="20"/>
        </w:rPr>
      </w:pPr>
      <w:r>
        <w:rPr>
          <w:rFonts w:ascii="Arial" w:hAnsi="Arial" w:cs="Arial"/>
          <w:sz w:val="20"/>
          <w:szCs w:val="20"/>
        </w:rPr>
        <w:t xml:space="preserve">      Spoločnosť maxNM3</w:t>
      </w:r>
      <w:r w:rsidR="002C5BB0">
        <w:rPr>
          <w:rFonts w:ascii="Arial" w:hAnsi="Arial" w:cs="Arial"/>
          <w:sz w:val="20"/>
          <w:szCs w:val="20"/>
        </w:rPr>
        <w:t xml:space="preserve"> s.r.o. nemala v roku 2014 žiadnych zamestnancov.</w:t>
      </w:r>
    </w:p>
    <w:p w:rsidR="004673C6" w:rsidRPr="00C955E0" w:rsidRDefault="004673C6" w:rsidP="004673C6">
      <w:pPr>
        <w:pStyle w:val="Zkladntext"/>
        <w:ind w:left="340"/>
        <w:rPr>
          <w:rFonts w:ascii="Arial" w:hAnsi="Arial" w:cs="Arial"/>
          <w:sz w:val="20"/>
          <w:szCs w:val="20"/>
        </w:rPr>
      </w:pPr>
      <w:r w:rsidRPr="00C955E0">
        <w:rPr>
          <w:rFonts w:ascii="Arial" w:hAnsi="Arial" w:cs="Arial"/>
          <w:sz w:val="20"/>
          <w:szCs w:val="20"/>
        </w:rPr>
        <w:t>Údaje o počte zamestnancov za bežné účtovné obdobie a bezprostredne predchádzajúce účtovné obdobie sú uvedené v nasledujúcom prehľade:</w:t>
      </w:r>
    </w:p>
    <w:p w:rsidR="004673C6" w:rsidRPr="00C955E0" w:rsidRDefault="004673C6" w:rsidP="00D26E73">
      <w:pPr>
        <w:rPr>
          <w:rFonts w:ascii="Arial" w:hAnsi="Arial" w:cs="Arial"/>
          <w:sz w:val="20"/>
          <w:szCs w:val="20"/>
        </w:rPr>
      </w:pPr>
    </w:p>
    <w:p w:rsidR="00517A7A" w:rsidRPr="00C955E0" w:rsidRDefault="006C2BCB" w:rsidP="00D26E73">
      <w:pPr>
        <w:rPr>
          <w:rFonts w:ascii="Arial" w:hAnsi="Arial" w:cs="Arial"/>
          <w:sz w:val="20"/>
          <w:szCs w:val="20"/>
        </w:rPr>
      </w:pPr>
      <w:r w:rsidRPr="00C955E0">
        <w:rPr>
          <w:rFonts w:ascii="Arial" w:hAnsi="Arial" w:cs="Arial"/>
          <w:sz w:val="20"/>
          <w:szCs w:val="20"/>
        </w:rPr>
        <w:t>1.</w:t>
      </w:r>
      <w:r w:rsidR="00F614CB" w:rsidRPr="00C955E0">
        <w:rPr>
          <w:rFonts w:ascii="Arial" w:hAnsi="Arial" w:cs="Arial"/>
          <w:sz w:val="20"/>
          <w:szCs w:val="20"/>
        </w:rPr>
        <w:t xml:space="preserve"> </w:t>
      </w:r>
      <w:r w:rsidR="00517A7A" w:rsidRPr="00C955E0">
        <w:rPr>
          <w:rFonts w:ascii="Arial" w:hAnsi="Arial" w:cs="Arial"/>
          <w:sz w:val="20"/>
          <w:szCs w:val="20"/>
        </w:rPr>
        <w:t>Informácie k č</w:t>
      </w:r>
      <w:r w:rsidR="00DB55BC" w:rsidRPr="00C955E0">
        <w:rPr>
          <w:rFonts w:ascii="Arial" w:hAnsi="Arial" w:cs="Arial"/>
          <w:sz w:val="20"/>
          <w:szCs w:val="20"/>
        </w:rPr>
        <w:t xml:space="preserve">asti A. písm. c) </w:t>
      </w:r>
      <w:r w:rsidR="00517A7A" w:rsidRPr="00C955E0">
        <w:rPr>
          <w:rFonts w:ascii="Arial" w:hAnsi="Arial" w:cs="Arial"/>
          <w:sz w:val="20"/>
          <w:szCs w:val="20"/>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517A7A" w:rsidRPr="00C955E0" w:rsidTr="0016746C">
        <w:trPr>
          <w:jc w:val="center"/>
        </w:trPr>
        <w:tc>
          <w:tcPr>
            <w:tcW w:w="3665" w:type="dxa"/>
            <w:tcBorders>
              <w:top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Názov položky</w:t>
            </w:r>
          </w:p>
        </w:tc>
        <w:tc>
          <w:tcPr>
            <w:tcW w:w="2692" w:type="dxa"/>
            <w:tcBorders>
              <w:top w:val="single" w:sz="12" w:space="0" w:color="auto"/>
              <w:left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Bežné účtovné obdobie</w:t>
            </w:r>
          </w:p>
        </w:tc>
        <w:tc>
          <w:tcPr>
            <w:tcW w:w="2884" w:type="dxa"/>
            <w:tcBorders>
              <w:top w:val="single" w:sz="12" w:space="0" w:color="auto"/>
              <w:left w:val="single" w:sz="12" w:space="0" w:color="auto"/>
              <w:bottom w:val="nil"/>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16746C" w:rsidRPr="00C955E0" w:rsidTr="0016746C">
        <w:trPr>
          <w:jc w:val="center"/>
        </w:trPr>
        <w:tc>
          <w:tcPr>
            <w:tcW w:w="3665" w:type="dxa"/>
            <w:tcBorders>
              <w:top w:val="single" w:sz="12" w:space="0" w:color="auto"/>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16746C" w:rsidRPr="00C955E0" w:rsidRDefault="0016746C" w:rsidP="0016746C">
            <w:pPr>
              <w:pStyle w:val="Value"/>
              <w:rPr>
                <w:rFonts w:ascii="Arial" w:hAnsi="Arial" w:cs="Arial"/>
                <w:sz w:val="20"/>
                <w:szCs w:val="20"/>
              </w:rPr>
            </w:pPr>
          </w:p>
        </w:tc>
        <w:tc>
          <w:tcPr>
            <w:tcW w:w="2884" w:type="dxa"/>
            <w:tcBorders>
              <w:top w:val="single" w:sz="12" w:space="0" w:color="auto"/>
              <w:left w:val="single" w:sz="12" w:space="0" w:color="auto"/>
            </w:tcBorders>
            <w:vAlign w:val="center"/>
          </w:tcPr>
          <w:p w:rsidR="0016746C" w:rsidRPr="00C955E0" w:rsidRDefault="0016746C" w:rsidP="0016746C">
            <w:pPr>
              <w:pStyle w:val="Value"/>
              <w:rPr>
                <w:rFonts w:ascii="Arial" w:hAnsi="Arial" w:cs="Arial"/>
                <w:sz w:val="20"/>
                <w:szCs w:val="20"/>
              </w:rPr>
            </w:pPr>
          </w:p>
        </w:tc>
      </w:tr>
      <w:tr w:rsidR="0016746C" w:rsidRPr="00C955E0" w:rsidTr="0016746C">
        <w:trPr>
          <w:trHeight w:val="285"/>
          <w:jc w:val="center"/>
        </w:trPr>
        <w:tc>
          <w:tcPr>
            <w:tcW w:w="3665" w:type="dxa"/>
            <w:tcBorders>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Stav zamestnancov ku dňu, ku ktorému sa zostavuje účtovná závierka, z toho:</w:t>
            </w:r>
          </w:p>
        </w:tc>
        <w:tc>
          <w:tcPr>
            <w:tcW w:w="2692" w:type="dxa"/>
            <w:tcBorders>
              <w:left w:val="single" w:sz="12" w:space="0" w:color="auto"/>
              <w:right w:val="single" w:sz="12" w:space="0" w:color="auto"/>
            </w:tcBorders>
            <w:vAlign w:val="center"/>
          </w:tcPr>
          <w:p w:rsidR="0016746C" w:rsidRPr="00C955E0" w:rsidRDefault="0016746C" w:rsidP="0016746C">
            <w:pPr>
              <w:pStyle w:val="Value"/>
              <w:rPr>
                <w:rFonts w:ascii="Arial" w:hAnsi="Arial" w:cs="Arial"/>
                <w:sz w:val="20"/>
                <w:szCs w:val="20"/>
              </w:rPr>
            </w:pPr>
          </w:p>
        </w:tc>
        <w:tc>
          <w:tcPr>
            <w:tcW w:w="2884" w:type="dxa"/>
            <w:tcBorders>
              <w:left w:val="single" w:sz="12" w:space="0" w:color="auto"/>
            </w:tcBorders>
            <w:vAlign w:val="center"/>
          </w:tcPr>
          <w:p w:rsidR="0016746C" w:rsidRPr="00C955E0" w:rsidRDefault="0016746C" w:rsidP="0016746C">
            <w:pPr>
              <w:pStyle w:val="Value"/>
              <w:rPr>
                <w:rFonts w:ascii="Arial" w:hAnsi="Arial" w:cs="Arial"/>
                <w:sz w:val="20"/>
                <w:szCs w:val="20"/>
              </w:rPr>
            </w:pPr>
          </w:p>
        </w:tc>
      </w:tr>
      <w:tr w:rsidR="0016746C" w:rsidRPr="00C955E0" w:rsidTr="0016746C">
        <w:trPr>
          <w:trHeight w:val="285"/>
          <w:jc w:val="center"/>
        </w:trPr>
        <w:tc>
          <w:tcPr>
            <w:tcW w:w="3665" w:type="dxa"/>
            <w:tcBorders>
              <w:bottom w:val="single" w:sz="12" w:space="0" w:color="auto"/>
              <w:right w:val="single" w:sz="12" w:space="0" w:color="auto"/>
            </w:tcBorders>
            <w:vAlign w:val="center"/>
          </w:tcPr>
          <w:p w:rsidR="0016746C" w:rsidRPr="00C955E0" w:rsidRDefault="0016746C" w:rsidP="0016746C">
            <w:pPr>
              <w:rPr>
                <w:rFonts w:ascii="Arial" w:hAnsi="Arial" w:cs="Arial"/>
                <w:sz w:val="20"/>
                <w:szCs w:val="20"/>
                <w:highlight w:val="green"/>
              </w:rPr>
            </w:pPr>
            <w:r w:rsidRPr="00C955E0">
              <w:rPr>
                <w:rFonts w:ascii="Arial" w:hAnsi="Arial" w:cs="Arial"/>
                <w:sz w:val="20"/>
                <w:szCs w:val="20"/>
              </w:rPr>
              <w:t>počet vedúcich zamestnancov</w:t>
            </w:r>
          </w:p>
        </w:tc>
        <w:tc>
          <w:tcPr>
            <w:tcW w:w="2692" w:type="dxa"/>
            <w:tcBorders>
              <w:left w:val="single" w:sz="12" w:space="0" w:color="auto"/>
              <w:bottom w:val="single" w:sz="12" w:space="0" w:color="auto"/>
              <w:right w:val="single" w:sz="12" w:space="0" w:color="auto"/>
            </w:tcBorders>
            <w:vAlign w:val="center"/>
          </w:tcPr>
          <w:p w:rsidR="0016746C" w:rsidRPr="00C955E0" w:rsidRDefault="0016746C" w:rsidP="0016746C">
            <w:pPr>
              <w:pStyle w:val="Value"/>
              <w:rPr>
                <w:rFonts w:ascii="Arial" w:hAnsi="Arial" w:cs="Arial"/>
                <w:color w:val="FF0000"/>
                <w:sz w:val="20"/>
                <w:szCs w:val="20"/>
              </w:rPr>
            </w:pPr>
          </w:p>
        </w:tc>
        <w:tc>
          <w:tcPr>
            <w:tcW w:w="2884" w:type="dxa"/>
            <w:tcBorders>
              <w:left w:val="single" w:sz="12" w:space="0" w:color="auto"/>
              <w:bottom w:val="single" w:sz="12" w:space="0" w:color="auto"/>
            </w:tcBorders>
            <w:vAlign w:val="center"/>
          </w:tcPr>
          <w:p w:rsidR="0016746C" w:rsidRPr="00C955E0" w:rsidRDefault="0016746C" w:rsidP="0016746C">
            <w:pPr>
              <w:pStyle w:val="Value"/>
              <w:rPr>
                <w:rFonts w:ascii="Arial" w:hAnsi="Arial" w:cs="Arial"/>
                <w:color w:val="FF0000"/>
                <w:sz w:val="20"/>
                <w:szCs w:val="20"/>
              </w:rPr>
            </w:pPr>
          </w:p>
        </w:tc>
      </w:tr>
    </w:tbl>
    <w:p w:rsidR="00517A7A" w:rsidRPr="00C955E0" w:rsidRDefault="00517A7A" w:rsidP="00517A7A">
      <w:pPr>
        <w:pStyle w:val="Nzov"/>
        <w:spacing w:before="0" w:beforeAutospacing="0" w:after="0"/>
        <w:jc w:val="left"/>
        <w:rPr>
          <w:rFonts w:ascii="Arial" w:hAnsi="Arial" w:cs="Arial"/>
          <w:sz w:val="20"/>
          <w:szCs w:val="20"/>
        </w:rPr>
      </w:pPr>
    </w:p>
    <w:p w:rsidR="00B177D5" w:rsidRPr="00C955E0" w:rsidRDefault="00B177D5" w:rsidP="001D69C5">
      <w:pPr>
        <w:pStyle w:val="slovanie123"/>
        <w:numPr>
          <w:ilvl w:val="0"/>
          <w:numId w:val="5"/>
        </w:numPr>
      </w:pPr>
      <w:r w:rsidRPr="00C955E0">
        <w:t>Údaje o neobmedzenom ručení</w:t>
      </w:r>
    </w:p>
    <w:p w:rsidR="003760B3" w:rsidRDefault="003760B3" w:rsidP="00B177D5">
      <w:pPr>
        <w:ind w:firstLine="360"/>
        <w:jc w:val="both"/>
        <w:rPr>
          <w:rFonts w:ascii="Arial" w:hAnsi="Arial" w:cs="Arial"/>
          <w:sz w:val="20"/>
          <w:szCs w:val="20"/>
        </w:rPr>
      </w:pPr>
    </w:p>
    <w:p w:rsidR="003760B3" w:rsidRDefault="003760B3" w:rsidP="00B177D5">
      <w:pPr>
        <w:ind w:firstLine="360"/>
        <w:jc w:val="both"/>
        <w:rPr>
          <w:rFonts w:ascii="Arial" w:hAnsi="Arial" w:cs="Arial"/>
          <w:sz w:val="20"/>
          <w:szCs w:val="20"/>
        </w:rPr>
      </w:pPr>
    </w:p>
    <w:p w:rsidR="00B177D5" w:rsidRPr="00C955E0" w:rsidRDefault="00836525" w:rsidP="00B177D5">
      <w:pPr>
        <w:ind w:firstLine="360"/>
        <w:jc w:val="both"/>
        <w:rPr>
          <w:rFonts w:ascii="Arial" w:hAnsi="Arial" w:cs="Arial"/>
          <w:sz w:val="20"/>
          <w:szCs w:val="20"/>
        </w:rPr>
      </w:pPr>
      <w:r>
        <w:rPr>
          <w:rFonts w:ascii="Arial" w:hAnsi="Arial" w:cs="Arial"/>
          <w:sz w:val="20"/>
          <w:szCs w:val="20"/>
        </w:rPr>
        <w:t>Spoločnosť maxNM3</w:t>
      </w:r>
      <w:r w:rsidR="002C5BB0">
        <w:rPr>
          <w:rFonts w:ascii="Arial" w:hAnsi="Arial" w:cs="Arial"/>
          <w:sz w:val="20"/>
          <w:szCs w:val="20"/>
        </w:rPr>
        <w:t xml:space="preserve"> </w:t>
      </w:r>
      <w:r w:rsidR="00B177D5" w:rsidRPr="00C955E0">
        <w:rPr>
          <w:rFonts w:ascii="Arial" w:hAnsi="Arial" w:cs="Arial"/>
          <w:sz w:val="20"/>
          <w:szCs w:val="20"/>
        </w:rPr>
        <w:t>s.r.o. nie je neobmedzene ručiacim spoločníkom v iných účtovných jednotkách.</w:t>
      </w:r>
    </w:p>
    <w:p w:rsidR="00B177D5" w:rsidRPr="00C955E0" w:rsidRDefault="00B177D5" w:rsidP="00B177D5">
      <w:pPr>
        <w:ind w:firstLine="360"/>
        <w:jc w:val="both"/>
        <w:rPr>
          <w:rFonts w:ascii="Arial" w:hAnsi="Arial" w:cs="Arial"/>
          <w:sz w:val="20"/>
          <w:szCs w:val="20"/>
        </w:rPr>
      </w:pPr>
    </w:p>
    <w:p w:rsidR="00B177D5" w:rsidRPr="00C955E0" w:rsidRDefault="00B177D5" w:rsidP="001D69C5">
      <w:pPr>
        <w:pStyle w:val="slovanie123"/>
        <w:numPr>
          <w:ilvl w:val="0"/>
          <w:numId w:val="5"/>
        </w:numPr>
      </w:pPr>
      <w:r w:rsidRPr="00C955E0">
        <w:t>Právny dôvod na zostavenie účtovnej závierky</w:t>
      </w:r>
    </w:p>
    <w:p w:rsidR="00B177D5" w:rsidRPr="00C955E0" w:rsidRDefault="00B177D5" w:rsidP="00B177D5">
      <w:pPr>
        <w:tabs>
          <w:tab w:val="left" w:pos="3031"/>
        </w:tabs>
        <w:rPr>
          <w:rFonts w:ascii="Arial" w:hAnsi="Arial" w:cs="Arial"/>
          <w:sz w:val="20"/>
          <w:szCs w:val="20"/>
        </w:rPr>
      </w:pPr>
      <w:r w:rsidRPr="00C955E0">
        <w:rPr>
          <w:rFonts w:ascii="Arial" w:hAnsi="Arial" w:cs="Arial"/>
          <w:sz w:val="20"/>
          <w:szCs w:val="20"/>
        </w:rPr>
        <w:tab/>
      </w:r>
    </w:p>
    <w:p w:rsidR="00B177D5" w:rsidRPr="00C955E0" w:rsidRDefault="00B177D5" w:rsidP="00B177D5">
      <w:pPr>
        <w:pStyle w:val="Zkladntext"/>
        <w:ind w:left="340" w:hanging="426"/>
        <w:rPr>
          <w:rFonts w:ascii="Arial" w:hAnsi="Arial" w:cs="Arial"/>
          <w:b w:val="0"/>
          <w:sz w:val="20"/>
          <w:szCs w:val="20"/>
        </w:rPr>
      </w:pPr>
      <w:r w:rsidRPr="00C955E0">
        <w:rPr>
          <w:rFonts w:ascii="Arial" w:hAnsi="Arial" w:cs="Arial"/>
          <w:sz w:val="20"/>
          <w:szCs w:val="20"/>
        </w:rPr>
        <w:tab/>
      </w:r>
      <w:r w:rsidRPr="00C955E0">
        <w:rPr>
          <w:rFonts w:ascii="Arial" w:hAnsi="Arial" w:cs="Arial"/>
          <w:b w:val="0"/>
          <w:sz w:val="20"/>
          <w:szCs w:val="20"/>
        </w:rPr>
        <w:t>Účtovná závierka Spoločnosti k 31. decembru 201</w:t>
      </w:r>
      <w:r w:rsidR="002C5BB0">
        <w:rPr>
          <w:rFonts w:ascii="Arial" w:hAnsi="Arial" w:cs="Arial"/>
          <w:b w:val="0"/>
          <w:sz w:val="20"/>
          <w:szCs w:val="20"/>
        </w:rPr>
        <w:t>4</w:t>
      </w:r>
      <w:r w:rsidRPr="00C955E0">
        <w:rPr>
          <w:rFonts w:ascii="Arial" w:hAnsi="Arial" w:cs="Arial"/>
          <w:b w:val="0"/>
          <w:sz w:val="20"/>
          <w:szCs w:val="20"/>
        </w:rPr>
        <w:t xml:space="preserve"> je zostavená ako riadna účtovná závierka podľa § 17 ods. 6 zákona NR SR č. 431/2002 Z. z. o účtovníctve za úč</w:t>
      </w:r>
      <w:r w:rsidR="00937822" w:rsidRPr="00C955E0">
        <w:rPr>
          <w:rFonts w:ascii="Arial" w:hAnsi="Arial" w:cs="Arial"/>
          <w:b w:val="0"/>
          <w:sz w:val="20"/>
          <w:szCs w:val="20"/>
        </w:rPr>
        <w:t xml:space="preserve">tovné obdobie od </w:t>
      </w:r>
      <w:r w:rsidR="002C5BB0">
        <w:rPr>
          <w:rFonts w:ascii="Arial" w:hAnsi="Arial" w:cs="Arial"/>
          <w:b w:val="0"/>
          <w:sz w:val="20"/>
          <w:szCs w:val="20"/>
        </w:rPr>
        <w:t xml:space="preserve"> 8.novembra</w:t>
      </w:r>
      <w:r w:rsidR="00937822" w:rsidRPr="00C955E0">
        <w:rPr>
          <w:rFonts w:ascii="Arial" w:hAnsi="Arial" w:cs="Arial"/>
          <w:b w:val="0"/>
          <w:sz w:val="20"/>
          <w:szCs w:val="20"/>
        </w:rPr>
        <w:t xml:space="preserve"> 201</w:t>
      </w:r>
      <w:r w:rsidR="002C5BB0">
        <w:rPr>
          <w:rFonts w:ascii="Arial" w:hAnsi="Arial" w:cs="Arial"/>
          <w:b w:val="0"/>
          <w:sz w:val="20"/>
          <w:szCs w:val="20"/>
        </w:rPr>
        <w:t xml:space="preserve">4 deń vzniku spoločnosti </w:t>
      </w:r>
      <w:r w:rsidR="00937822" w:rsidRPr="00C955E0">
        <w:rPr>
          <w:rFonts w:ascii="Arial" w:hAnsi="Arial" w:cs="Arial"/>
          <w:b w:val="0"/>
          <w:sz w:val="20"/>
          <w:szCs w:val="20"/>
        </w:rPr>
        <w:t xml:space="preserve"> do 31. decembra 201</w:t>
      </w:r>
      <w:r w:rsidR="002C5BB0">
        <w:rPr>
          <w:rFonts w:ascii="Arial" w:hAnsi="Arial" w:cs="Arial"/>
          <w:b w:val="0"/>
          <w:sz w:val="20"/>
          <w:szCs w:val="20"/>
        </w:rPr>
        <w:t xml:space="preserve">4., </w:t>
      </w:r>
    </w:p>
    <w:p w:rsidR="008E194F" w:rsidRPr="00C955E0" w:rsidRDefault="008E194F" w:rsidP="00B177D5">
      <w:pPr>
        <w:pStyle w:val="Zkladntext"/>
        <w:ind w:left="340" w:hanging="426"/>
        <w:rPr>
          <w:rFonts w:ascii="Arial" w:hAnsi="Arial" w:cs="Arial"/>
          <w:b w:val="0"/>
          <w:sz w:val="20"/>
          <w:szCs w:val="20"/>
        </w:rPr>
      </w:pPr>
    </w:p>
    <w:p w:rsidR="00B177D5" w:rsidRPr="00C955E0" w:rsidRDefault="00B177D5" w:rsidP="001D69C5">
      <w:pPr>
        <w:pStyle w:val="slovanie123"/>
        <w:numPr>
          <w:ilvl w:val="0"/>
          <w:numId w:val="5"/>
        </w:numPr>
      </w:pPr>
      <w:r w:rsidRPr="00C955E0">
        <w:t>Dátum schválenia účtovnej závierky za predchádzajúce účtovné obdobie</w:t>
      </w:r>
    </w:p>
    <w:p w:rsidR="00B177D5" w:rsidRPr="00C955E0" w:rsidRDefault="00B177D5" w:rsidP="00B177D5">
      <w:pPr>
        <w:rPr>
          <w:rFonts w:ascii="Arial" w:hAnsi="Arial" w:cs="Arial"/>
          <w:sz w:val="20"/>
          <w:szCs w:val="20"/>
        </w:rPr>
      </w:pPr>
    </w:p>
    <w:p w:rsidR="00B177D5" w:rsidRPr="00C955E0" w:rsidRDefault="00B177D5" w:rsidP="008E194F">
      <w:pPr>
        <w:pStyle w:val="Zkladntext"/>
        <w:ind w:left="340" w:hanging="426"/>
        <w:rPr>
          <w:rFonts w:ascii="Arial" w:hAnsi="Arial" w:cs="Arial"/>
          <w:b w:val="0"/>
          <w:sz w:val="20"/>
          <w:szCs w:val="20"/>
        </w:rPr>
      </w:pPr>
      <w:r w:rsidRPr="00C955E0">
        <w:rPr>
          <w:rFonts w:ascii="Arial" w:hAnsi="Arial" w:cs="Arial"/>
          <w:sz w:val="20"/>
          <w:szCs w:val="20"/>
        </w:rPr>
        <w:t xml:space="preserve">       </w:t>
      </w:r>
      <w:r w:rsidR="002C5BB0">
        <w:rPr>
          <w:rFonts w:ascii="Arial" w:hAnsi="Arial" w:cs="Arial"/>
          <w:b w:val="0"/>
          <w:sz w:val="20"/>
          <w:szCs w:val="20"/>
        </w:rPr>
        <w:t>Spoločnosť vznikla 8.novebra 2014 – spoločnosť nemá účtovnú závierku za predchádzajúce obdobie.</w:t>
      </w:r>
    </w:p>
    <w:p w:rsidR="008E194F" w:rsidRPr="00C955E0" w:rsidRDefault="008E194F" w:rsidP="008E194F">
      <w:pPr>
        <w:pStyle w:val="Zkladntext"/>
        <w:ind w:left="340" w:hanging="426"/>
        <w:rPr>
          <w:rFonts w:ascii="Arial" w:hAnsi="Arial" w:cs="Arial"/>
          <w:sz w:val="20"/>
          <w:szCs w:val="20"/>
        </w:rPr>
      </w:pPr>
    </w:p>
    <w:p w:rsidR="003C4290" w:rsidRPr="00C955E0" w:rsidRDefault="003C4290" w:rsidP="00050FB9">
      <w:pPr>
        <w:pStyle w:val="Nadpis11"/>
        <w:numPr>
          <w:ilvl w:val="0"/>
          <w:numId w:val="25"/>
        </w:numPr>
      </w:pPr>
      <w:bookmarkStart w:id="2" w:name="_Toc530739897"/>
      <w:r w:rsidRPr="00C955E0">
        <w:t>INFORMÁCIE O ČLENOCH ŠTATUTÁRNYCH ORGÁNOV, DOZORNÝCH ORGÁNOV A INÝCH ORGÁNOV ÚČTOVNEJ JEDNOTKY</w:t>
      </w:r>
    </w:p>
    <w:p w:rsidR="003C4290" w:rsidRPr="00C955E0" w:rsidRDefault="003C4290" w:rsidP="001D69C5">
      <w:pPr>
        <w:pStyle w:val="slovanie123"/>
        <w:numPr>
          <w:ilvl w:val="2"/>
          <w:numId w:val="2"/>
        </w:numPr>
      </w:pPr>
      <w:r w:rsidRPr="00C955E0">
        <w:lastRenderedPageBreak/>
        <w:t>Informácie o orgánoch účtovnej jednotky</w:t>
      </w:r>
      <w:bookmarkEnd w:id="2"/>
      <w:r w:rsidR="00C93CDB" w:rsidRPr="00C955E0">
        <w:t xml:space="preserve"> - konatelia</w:t>
      </w:r>
    </w:p>
    <w:tbl>
      <w:tblPr>
        <w:tblW w:w="9115" w:type="dxa"/>
        <w:tblInd w:w="70" w:type="dxa"/>
        <w:tblCellMar>
          <w:left w:w="70" w:type="dxa"/>
          <w:right w:w="70" w:type="dxa"/>
        </w:tblCellMar>
        <w:tblLook w:val="04A0" w:firstRow="1" w:lastRow="0" w:firstColumn="1" w:lastColumn="0" w:noHBand="0" w:noVBand="1"/>
      </w:tblPr>
      <w:tblGrid>
        <w:gridCol w:w="5320"/>
        <w:gridCol w:w="1440"/>
        <w:gridCol w:w="1440"/>
        <w:gridCol w:w="915"/>
      </w:tblGrid>
      <w:tr w:rsidR="006873B8" w:rsidRPr="00A027DE" w:rsidTr="006873B8">
        <w:trPr>
          <w:trHeight w:val="300"/>
        </w:trPr>
        <w:tc>
          <w:tcPr>
            <w:tcW w:w="5320" w:type="dxa"/>
            <w:tcBorders>
              <w:top w:val="nil"/>
              <w:left w:val="nil"/>
              <w:bottom w:val="nil"/>
              <w:right w:val="nil"/>
            </w:tcBorders>
            <w:shd w:val="clear" w:color="000000" w:fill="FFFFFF"/>
            <w:noWrap/>
            <w:vAlign w:val="bottom"/>
            <w:hideMark/>
          </w:tcPr>
          <w:p w:rsidR="006873B8" w:rsidRPr="00A027DE" w:rsidRDefault="006873B8" w:rsidP="00A027DE">
            <w:pPr>
              <w:rPr>
                <w:rFonts w:ascii="Times New Roman" w:hAnsi="Times New Roman" w:cs="Times New Roman"/>
                <w:b/>
                <w:bCs/>
                <w:sz w:val="18"/>
                <w:szCs w:val="18"/>
                <w:lang w:eastAsia="sk-SK"/>
              </w:rPr>
            </w:pPr>
            <w:r w:rsidRPr="00A027DE">
              <w:rPr>
                <w:rFonts w:ascii="Times New Roman" w:hAnsi="Times New Roman" w:cs="Times New Roman"/>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6873B8" w:rsidRPr="00A027DE" w:rsidRDefault="006873B8" w:rsidP="00A027DE">
            <w:pPr>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6873B8" w:rsidRPr="00A027DE" w:rsidRDefault="006873B8" w:rsidP="00A027DE">
            <w:pPr>
              <w:rPr>
                <w:rFonts w:ascii="Arial" w:hAnsi="Arial" w:cs="Arial"/>
                <w:sz w:val="15"/>
                <w:szCs w:val="15"/>
                <w:lang w:eastAsia="sk-SK"/>
              </w:rPr>
            </w:pPr>
            <w:r w:rsidRPr="00A027DE">
              <w:rPr>
                <w:rFonts w:ascii="Arial" w:hAnsi="Arial" w:cs="Arial"/>
                <w:sz w:val="15"/>
                <w:szCs w:val="15"/>
                <w:lang w:eastAsia="sk-SK"/>
              </w:rPr>
              <w:t> </w:t>
            </w:r>
          </w:p>
        </w:tc>
        <w:tc>
          <w:tcPr>
            <w:tcW w:w="915" w:type="dxa"/>
            <w:tcBorders>
              <w:top w:val="nil"/>
              <w:left w:val="nil"/>
              <w:bottom w:val="nil"/>
              <w:right w:val="nil"/>
            </w:tcBorders>
            <w:shd w:val="clear" w:color="000000" w:fill="FFFFFF"/>
          </w:tcPr>
          <w:p w:rsidR="006873B8" w:rsidRPr="00A027DE" w:rsidRDefault="006873B8" w:rsidP="00A027DE">
            <w:pPr>
              <w:rPr>
                <w:rFonts w:ascii="Arial" w:hAnsi="Arial" w:cs="Arial"/>
                <w:sz w:val="15"/>
                <w:szCs w:val="15"/>
                <w:lang w:eastAsia="sk-SK"/>
              </w:rPr>
            </w:pPr>
          </w:p>
        </w:tc>
      </w:tr>
      <w:tr w:rsidR="006873B8" w:rsidRPr="00A027DE" w:rsidTr="006873B8">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6873B8" w:rsidRPr="00A027DE" w:rsidRDefault="006873B8"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6873B8" w:rsidRPr="00A027DE" w:rsidRDefault="006873B8"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c>
          <w:tcPr>
            <w:tcW w:w="915" w:type="dxa"/>
            <w:tcBorders>
              <w:top w:val="single" w:sz="4" w:space="0" w:color="auto"/>
              <w:left w:val="nil"/>
              <w:bottom w:val="double" w:sz="6" w:space="0" w:color="auto"/>
              <w:right w:val="single" w:sz="4" w:space="0" w:color="auto"/>
            </w:tcBorders>
            <w:shd w:val="clear" w:color="000000" w:fill="FFFFFF"/>
          </w:tcPr>
          <w:p w:rsidR="006873B8" w:rsidRPr="00A027DE" w:rsidRDefault="006873B8" w:rsidP="00A027DE">
            <w:pPr>
              <w:jc w:val="center"/>
              <w:rPr>
                <w:rFonts w:ascii="Times New Roman" w:hAnsi="Times New Roman" w:cs="Times New Roman"/>
                <w:sz w:val="18"/>
                <w:szCs w:val="18"/>
                <w:lang w:eastAsia="sk-SK"/>
              </w:rPr>
            </w:pPr>
          </w:p>
        </w:tc>
      </w:tr>
      <w:tr w:rsidR="006873B8" w:rsidRPr="00A027DE" w:rsidTr="006873B8">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3B8" w:rsidRPr="00A027DE" w:rsidRDefault="002C5BB0"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Ing.Igor Gojdič</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6873B8" w:rsidRPr="00A027DE" w:rsidRDefault="00B21D5D" w:rsidP="00A027DE">
            <w:pPr>
              <w:jc w:val="right"/>
              <w:rPr>
                <w:rFonts w:ascii="Arial" w:hAnsi="Arial" w:cs="Arial"/>
                <w:sz w:val="15"/>
                <w:szCs w:val="15"/>
                <w:lang w:eastAsia="sk-SK"/>
              </w:rPr>
            </w:pPr>
            <w:r>
              <w:rPr>
                <w:rFonts w:ascii="Arial" w:hAnsi="Arial" w:cs="Arial"/>
                <w:sz w:val="15"/>
                <w:szCs w:val="15"/>
                <w:lang w:eastAsia="sk-SK"/>
              </w:rPr>
              <w:t>8.11.2014</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6873B8" w:rsidRPr="00A027DE" w:rsidRDefault="006873B8" w:rsidP="00A027DE">
            <w:pPr>
              <w:ind w:firstLineChars="100" w:firstLine="150"/>
              <w:jc w:val="right"/>
              <w:rPr>
                <w:rFonts w:ascii="Arial" w:hAnsi="Arial" w:cs="Arial"/>
                <w:sz w:val="15"/>
                <w:szCs w:val="15"/>
                <w:lang w:eastAsia="sk-SK"/>
              </w:rPr>
            </w:pPr>
          </w:p>
        </w:tc>
        <w:tc>
          <w:tcPr>
            <w:tcW w:w="915" w:type="dxa"/>
            <w:tcBorders>
              <w:top w:val="single" w:sz="4" w:space="0" w:color="auto"/>
              <w:left w:val="nil"/>
              <w:bottom w:val="single" w:sz="4" w:space="0" w:color="auto"/>
              <w:right w:val="single" w:sz="4" w:space="0" w:color="auto"/>
            </w:tcBorders>
            <w:shd w:val="clear" w:color="000000" w:fill="FFFFFF"/>
          </w:tcPr>
          <w:p w:rsidR="006873B8" w:rsidRPr="00A027DE" w:rsidRDefault="006873B8" w:rsidP="00A027DE">
            <w:pPr>
              <w:ind w:firstLineChars="100" w:firstLine="150"/>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ind w:firstLineChars="100" w:firstLine="150"/>
              <w:jc w:val="right"/>
              <w:rPr>
                <w:rFonts w:ascii="Arial" w:hAnsi="Arial" w:cs="Arial"/>
                <w:sz w:val="15"/>
                <w:szCs w:val="15"/>
                <w:lang w:eastAsia="sk-SK"/>
              </w:rPr>
            </w:pP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ind w:firstLineChars="100" w:firstLine="150"/>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ind w:firstLineChars="100" w:firstLine="150"/>
              <w:jc w:val="right"/>
              <w:rPr>
                <w:rFonts w:ascii="Arial" w:hAnsi="Arial" w:cs="Arial"/>
                <w:sz w:val="15"/>
                <w:szCs w:val="15"/>
                <w:lang w:eastAsia="sk-SK"/>
              </w:rPr>
            </w:pP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ind w:firstLineChars="100" w:firstLine="150"/>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jc w:val="right"/>
              <w:rPr>
                <w:rFonts w:ascii="Arial" w:hAnsi="Arial" w:cs="Arial"/>
                <w:sz w:val="15"/>
                <w:szCs w:val="15"/>
                <w:lang w:eastAsia="sk-SK"/>
              </w:rPr>
            </w:pPr>
          </w:p>
        </w:tc>
      </w:tr>
      <w:tr w:rsidR="006873B8" w:rsidRPr="00A027DE" w:rsidTr="006873B8">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6873B8" w:rsidRPr="00A027DE" w:rsidRDefault="006873B8"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6873B8" w:rsidRPr="00A027DE" w:rsidRDefault="006873B8"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915" w:type="dxa"/>
            <w:tcBorders>
              <w:top w:val="nil"/>
              <w:left w:val="nil"/>
              <w:bottom w:val="single" w:sz="4" w:space="0" w:color="auto"/>
              <w:right w:val="single" w:sz="4" w:space="0" w:color="auto"/>
            </w:tcBorders>
            <w:shd w:val="clear" w:color="000000" w:fill="FFFFFF"/>
          </w:tcPr>
          <w:p w:rsidR="006873B8" w:rsidRPr="00A027DE" w:rsidRDefault="006873B8" w:rsidP="00A027DE">
            <w:pPr>
              <w:jc w:val="right"/>
              <w:rPr>
                <w:rFonts w:ascii="Arial" w:hAnsi="Arial" w:cs="Arial"/>
                <w:sz w:val="15"/>
                <w:szCs w:val="15"/>
                <w:lang w:eastAsia="sk-SK"/>
              </w:rPr>
            </w:pPr>
          </w:p>
        </w:tc>
      </w:tr>
    </w:tbl>
    <w:p w:rsidR="00FE3061" w:rsidRPr="00C955E0" w:rsidRDefault="00FE3061" w:rsidP="00B177D5">
      <w:pPr>
        <w:ind w:firstLine="360"/>
        <w:jc w:val="both"/>
        <w:rPr>
          <w:rFonts w:ascii="Arial" w:hAnsi="Arial" w:cs="Arial"/>
          <w:sz w:val="20"/>
          <w:szCs w:val="20"/>
        </w:rPr>
      </w:pPr>
    </w:p>
    <w:p w:rsidR="00BB04EF" w:rsidRPr="00C955E0" w:rsidRDefault="00F86907" w:rsidP="00B177D5">
      <w:pPr>
        <w:ind w:firstLine="360"/>
        <w:jc w:val="both"/>
        <w:rPr>
          <w:rFonts w:ascii="Arial" w:hAnsi="Arial" w:cs="Arial"/>
          <w:sz w:val="20"/>
          <w:szCs w:val="20"/>
        </w:rPr>
      </w:pPr>
      <w:r w:rsidRPr="00C955E0">
        <w:rPr>
          <w:rFonts w:ascii="Arial" w:hAnsi="Arial" w:cs="Arial"/>
          <w:sz w:val="20"/>
          <w:szCs w:val="20"/>
        </w:rPr>
        <w:t xml:space="preserve">Spoločnosť </w:t>
      </w:r>
      <w:r w:rsidR="000475F4">
        <w:rPr>
          <w:rFonts w:ascii="Arial" w:hAnsi="Arial" w:cs="Arial"/>
          <w:sz w:val="20"/>
          <w:szCs w:val="20"/>
        </w:rPr>
        <w:t>maxNM3</w:t>
      </w:r>
      <w:r w:rsidR="003760B3">
        <w:rPr>
          <w:rFonts w:ascii="Arial" w:hAnsi="Arial" w:cs="Arial"/>
          <w:sz w:val="20"/>
          <w:szCs w:val="20"/>
        </w:rPr>
        <w:t xml:space="preserve"> </w:t>
      </w:r>
      <w:r w:rsidRPr="00C955E0">
        <w:rPr>
          <w:rFonts w:ascii="Arial" w:hAnsi="Arial" w:cs="Arial"/>
          <w:sz w:val="20"/>
          <w:szCs w:val="20"/>
        </w:rPr>
        <w:t>s.r.o. nemá k 31.12.201</w:t>
      </w:r>
      <w:r w:rsidR="003760B3">
        <w:rPr>
          <w:rFonts w:ascii="Arial" w:hAnsi="Arial" w:cs="Arial"/>
          <w:sz w:val="20"/>
          <w:szCs w:val="20"/>
        </w:rPr>
        <w:t>4</w:t>
      </w:r>
      <w:r w:rsidRPr="00C955E0">
        <w:rPr>
          <w:rFonts w:ascii="Arial" w:hAnsi="Arial" w:cs="Arial"/>
          <w:sz w:val="20"/>
          <w:szCs w:val="20"/>
        </w:rPr>
        <w:t xml:space="preserve"> vytvorenú dozornú radu.</w:t>
      </w:r>
    </w:p>
    <w:p w:rsidR="00BB04EF" w:rsidRPr="00C955E0" w:rsidRDefault="00BB04EF" w:rsidP="00B177D5">
      <w:pPr>
        <w:ind w:firstLine="360"/>
        <w:jc w:val="both"/>
        <w:rPr>
          <w:rFonts w:ascii="Arial" w:hAnsi="Arial" w:cs="Arial"/>
          <w:sz w:val="20"/>
          <w:szCs w:val="20"/>
        </w:rPr>
      </w:pPr>
    </w:p>
    <w:p w:rsidR="003C4290" w:rsidRPr="00C955E0" w:rsidRDefault="00BB04EF" w:rsidP="001D69C5">
      <w:pPr>
        <w:numPr>
          <w:ilvl w:val="0"/>
          <w:numId w:val="16"/>
        </w:numPr>
        <w:ind w:hanging="2007"/>
        <w:jc w:val="both"/>
        <w:rPr>
          <w:rFonts w:ascii="Arial" w:hAnsi="Arial" w:cs="Arial"/>
          <w:b/>
          <w:sz w:val="20"/>
          <w:szCs w:val="20"/>
        </w:rPr>
      </w:pPr>
      <w:r w:rsidRPr="00C955E0">
        <w:rPr>
          <w:rFonts w:ascii="Arial" w:hAnsi="Arial" w:cs="Arial"/>
          <w:b/>
          <w:sz w:val="20"/>
          <w:szCs w:val="20"/>
        </w:rPr>
        <w:t>Informácie o štruktúre spoločníkov</w:t>
      </w:r>
      <w:r w:rsidR="00F86907" w:rsidRPr="00C955E0">
        <w:rPr>
          <w:rFonts w:ascii="Arial" w:hAnsi="Arial" w:cs="Arial"/>
          <w:b/>
          <w:sz w:val="20"/>
          <w:szCs w:val="20"/>
        </w:rPr>
        <w:tab/>
      </w:r>
    </w:p>
    <w:p w:rsidR="00B177D5" w:rsidRPr="00C955E0" w:rsidRDefault="00B177D5" w:rsidP="00B177D5">
      <w:pPr>
        <w:jc w:val="both"/>
        <w:rPr>
          <w:rFonts w:ascii="Arial" w:hAnsi="Arial" w:cs="Arial"/>
          <w:sz w:val="20"/>
          <w:szCs w:val="20"/>
        </w:rPr>
      </w:pPr>
    </w:p>
    <w:p w:rsidR="006C2BCB" w:rsidRPr="00C955E0" w:rsidRDefault="006C2BCB" w:rsidP="002F4594">
      <w:pPr>
        <w:pStyle w:val="Nzov"/>
        <w:spacing w:before="0" w:beforeAutospacing="0" w:after="0"/>
        <w:jc w:val="both"/>
        <w:rPr>
          <w:rFonts w:ascii="Arial" w:hAnsi="Arial" w:cs="Arial"/>
          <w:b w:val="0"/>
          <w:sz w:val="20"/>
          <w:szCs w:val="20"/>
        </w:rPr>
      </w:pPr>
      <w:r w:rsidRPr="00C955E0">
        <w:rPr>
          <w:rFonts w:ascii="Arial" w:hAnsi="Arial" w:cs="Arial"/>
          <w:b w:val="0"/>
          <w:sz w:val="20"/>
          <w:szCs w:val="20"/>
        </w:rPr>
        <w:t>Informácie o štruktúre spoločníkov</w:t>
      </w:r>
      <w:r w:rsidR="00F86907" w:rsidRPr="00C955E0">
        <w:rPr>
          <w:rFonts w:ascii="Arial" w:hAnsi="Arial" w:cs="Arial"/>
          <w:b w:val="0"/>
          <w:sz w:val="20"/>
          <w:szCs w:val="20"/>
        </w:rPr>
        <w:t xml:space="preserve"> k</w:t>
      </w:r>
      <w:r w:rsidR="00082CD0" w:rsidRPr="00C955E0">
        <w:rPr>
          <w:rFonts w:ascii="Arial" w:hAnsi="Arial" w:cs="Arial"/>
          <w:b w:val="0"/>
          <w:sz w:val="20"/>
          <w:szCs w:val="20"/>
        </w:rPr>
        <w:t xml:space="preserve">u dňu, ku ktorému sa zostavuje účtovná závierka a o štruktúre spoločníkov </w:t>
      </w:r>
      <w:r w:rsidR="00843862" w:rsidRPr="00C955E0">
        <w:rPr>
          <w:rFonts w:ascii="Arial" w:hAnsi="Arial" w:cs="Arial"/>
          <w:b w:val="0"/>
          <w:sz w:val="20"/>
          <w:szCs w:val="20"/>
        </w:rPr>
        <w:t>do dňa jej zmeny</w:t>
      </w:r>
      <w:r w:rsidR="00F614CB" w:rsidRPr="00C955E0">
        <w:rPr>
          <w:rFonts w:ascii="Arial" w:hAnsi="Arial" w:cs="Arial"/>
          <w:b w:val="0"/>
          <w:sz w:val="20"/>
          <w:szCs w:val="20"/>
        </w:rPr>
        <w:t xml:space="preserve"> </w:t>
      </w:r>
      <w:r w:rsidR="00B10775" w:rsidRPr="00C955E0">
        <w:rPr>
          <w:rFonts w:ascii="Arial" w:hAnsi="Arial" w:cs="Arial"/>
          <w:b w:val="0"/>
          <w:sz w:val="20"/>
          <w:szCs w:val="20"/>
        </w:rPr>
        <w:t xml:space="preserve">vzniknutej </w:t>
      </w:r>
      <w:r w:rsidR="00843862" w:rsidRPr="00C955E0">
        <w:rPr>
          <w:rFonts w:ascii="Arial" w:hAnsi="Arial" w:cs="Arial"/>
          <w:b w:val="0"/>
          <w:sz w:val="20"/>
          <w:szCs w:val="20"/>
        </w:rPr>
        <w:t xml:space="preserve">v priebehu </w:t>
      </w:r>
      <w:r w:rsidR="00B10775" w:rsidRPr="00C955E0">
        <w:rPr>
          <w:rFonts w:ascii="Arial" w:hAnsi="Arial" w:cs="Arial"/>
          <w:b w:val="0"/>
          <w:sz w:val="20"/>
          <w:szCs w:val="20"/>
        </w:rPr>
        <w:t>účtovného obdobia</w:t>
      </w:r>
    </w:p>
    <w:p w:rsidR="00082CD0" w:rsidRPr="00C955E0" w:rsidRDefault="00082CD0" w:rsidP="00082CD0">
      <w:pPr>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97"/>
        <w:gridCol w:w="1603"/>
        <w:gridCol w:w="1603"/>
        <w:gridCol w:w="1749"/>
        <w:gridCol w:w="1603"/>
      </w:tblGrid>
      <w:tr w:rsidR="006C2BCB" w:rsidRPr="00C955E0">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 xml:space="preserve">Podiel na </w:t>
            </w:r>
            <w:r w:rsidR="00CB41A9" w:rsidRPr="00C955E0">
              <w:rPr>
                <w:rFonts w:ascii="Arial" w:hAnsi="Arial" w:cs="Arial"/>
                <w:b/>
                <w:bCs/>
                <w:sz w:val="20"/>
                <w:szCs w:val="20"/>
              </w:rPr>
              <w:t>hlasovacích</w:t>
            </w:r>
            <w:r w:rsidR="00CB41A9" w:rsidRPr="00C955E0">
              <w:rPr>
                <w:rFonts w:ascii="Arial" w:hAnsi="Arial" w:cs="Arial"/>
                <w:b/>
                <w:bCs/>
                <w:sz w:val="20"/>
                <w:szCs w:val="20"/>
              </w:rPr>
              <w:br/>
            </w:r>
            <w:r w:rsidRPr="00C955E0">
              <w:rPr>
                <w:rFonts w:ascii="Arial" w:hAnsi="Arial" w:cs="Arial"/>
                <w:b/>
                <w:bCs/>
                <w:sz w:val="20"/>
                <w:szCs w:val="20"/>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9E30DA" w:rsidRPr="00C955E0" w:rsidRDefault="009E30DA" w:rsidP="00660D2D">
            <w:pPr>
              <w:jc w:val="center"/>
              <w:rPr>
                <w:rFonts w:ascii="Arial" w:hAnsi="Arial" w:cs="Arial"/>
                <w:b/>
                <w:bCs/>
                <w:sz w:val="20"/>
                <w:szCs w:val="20"/>
              </w:rPr>
            </w:pPr>
            <w:r w:rsidRPr="00C955E0">
              <w:rPr>
                <w:rFonts w:ascii="Arial" w:hAnsi="Arial" w:cs="Arial"/>
                <w:b/>
                <w:bCs/>
                <w:sz w:val="20"/>
                <w:szCs w:val="20"/>
              </w:rPr>
              <w:t>v %</w:t>
            </w:r>
          </w:p>
        </w:tc>
      </w:tr>
      <w:tr w:rsidR="006C2BCB" w:rsidRPr="00C955E0">
        <w:trPr>
          <w:trHeight w:val="231"/>
          <w:jc w:val="center"/>
        </w:trPr>
        <w:tc>
          <w:tcPr>
            <w:tcW w:w="2599" w:type="dxa"/>
            <w:vMerge/>
            <w:tcBorders>
              <w:top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1E42A4" w:rsidP="00660D2D">
            <w:pPr>
              <w:jc w:val="center"/>
              <w:rPr>
                <w:rFonts w:ascii="Arial" w:hAnsi="Arial" w:cs="Arial"/>
                <w:b/>
                <w:bCs/>
                <w:sz w:val="20"/>
                <w:szCs w:val="20"/>
              </w:rPr>
            </w:pPr>
            <w:r w:rsidRPr="00C955E0">
              <w:rPr>
                <w:rFonts w:ascii="Arial" w:hAnsi="Arial" w:cs="Arial"/>
                <w:b/>
                <w:bCs/>
                <w:sz w:val="20"/>
                <w:szCs w:val="20"/>
              </w:rPr>
              <w:t>A</w:t>
            </w:r>
            <w:r w:rsidR="006C2BCB" w:rsidRPr="00C955E0">
              <w:rPr>
                <w:rFonts w:ascii="Arial" w:hAnsi="Arial" w:cs="Arial"/>
                <w:b/>
                <w:bCs/>
                <w:sz w:val="20"/>
                <w:szCs w:val="20"/>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660D2D" w:rsidP="00660D2D">
            <w:pPr>
              <w:jc w:val="center"/>
              <w:rPr>
                <w:rFonts w:ascii="Arial" w:hAnsi="Arial" w:cs="Arial"/>
                <w:b/>
                <w:bCs/>
                <w:sz w:val="20"/>
                <w:szCs w:val="20"/>
              </w:rPr>
            </w:pPr>
            <w:r w:rsidRPr="00C955E0">
              <w:rPr>
                <w:rFonts w:ascii="Arial" w:hAnsi="Arial" w:cs="Arial"/>
                <w:b/>
                <w:bCs/>
                <w:sz w:val="20"/>
                <w:szCs w:val="20"/>
              </w:rPr>
              <w:t>v</w:t>
            </w:r>
            <w:r w:rsidR="006C2BCB" w:rsidRPr="00C955E0">
              <w:rPr>
                <w:rFonts w:ascii="Arial" w:hAnsi="Arial" w:cs="Arial"/>
                <w:b/>
                <w:bCs/>
                <w:sz w:val="20"/>
                <w:szCs w:val="20"/>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vMerge/>
            <w:tcBorders>
              <w:top w:val="single" w:sz="12" w:space="0" w:color="auto"/>
              <w:left w:val="single" w:sz="12" w:space="0" w:color="auto"/>
              <w:bottom w:val="single" w:sz="4" w:space="0" w:color="auto"/>
            </w:tcBorders>
          </w:tcPr>
          <w:p w:rsidR="006C2BCB" w:rsidRPr="00C955E0" w:rsidRDefault="006C2BCB" w:rsidP="006C2BCB">
            <w:pPr>
              <w:rPr>
                <w:rFonts w:ascii="Arial" w:hAnsi="Arial" w:cs="Arial"/>
                <w:sz w:val="20"/>
                <w:szCs w:val="20"/>
              </w:rPr>
            </w:pPr>
          </w:p>
        </w:tc>
      </w:tr>
      <w:tr w:rsidR="00660D2D" w:rsidRPr="00C955E0">
        <w:trPr>
          <w:trHeight w:val="107"/>
          <w:jc w:val="center"/>
        </w:trPr>
        <w:tc>
          <w:tcPr>
            <w:tcW w:w="2599" w:type="dxa"/>
            <w:tcBorders>
              <w:top w:val="single" w:sz="4" w:space="0" w:color="auto"/>
              <w:bottom w:val="single" w:sz="12" w:space="0" w:color="auto"/>
              <w:right w:val="single" w:sz="12" w:space="0" w:color="auto"/>
            </w:tcBorders>
          </w:tcPr>
          <w:p w:rsidR="00660D2D" w:rsidRPr="00C955E0" w:rsidRDefault="00EF3405" w:rsidP="00453B94">
            <w:pPr>
              <w:jc w:val="center"/>
              <w:rPr>
                <w:rFonts w:ascii="Arial" w:hAnsi="Arial" w:cs="Arial"/>
                <w:sz w:val="20"/>
                <w:szCs w:val="20"/>
              </w:rPr>
            </w:pPr>
            <w:r w:rsidRPr="00C955E0">
              <w:rPr>
                <w:rFonts w:ascii="Arial" w:hAnsi="Arial" w:cs="Arial"/>
                <w:sz w:val="20"/>
                <w:szCs w:val="20"/>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1E42A4" w:rsidP="00453B94">
            <w:pPr>
              <w:jc w:val="center"/>
              <w:rPr>
                <w:rFonts w:ascii="Arial" w:hAnsi="Arial" w:cs="Arial"/>
                <w:sz w:val="20"/>
                <w:szCs w:val="20"/>
                <w:lang w:eastAsia="sk-SK"/>
              </w:rPr>
            </w:pPr>
            <w:r w:rsidRPr="00C955E0">
              <w:rPr>
                <w:rFonts w:ascii="Arial" w:hAnsi="Arial" w:cs="Arial"/>
                <w:sz w:val="20"/>
                <w:szCs w:val="20"/>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453B94" w:rsidP="00453B94">
            <w:pPr>
              <w:jc w:val="center"/>
              <w:rPr>
                <w:rFonts w:ascii="Arial" w:hAnsi="Arial" w:cs="Arial"/>
                <w:sz w:val="20"/>
                <w:szCs w:val="20"/>
                <w:lang w:eastAsia="sk-SK"/>
              </w:rPr>
            </w:pPr>
            <w:r w:rsidRPr="00C955E0">
              <w:rPr>
                <w:rFonts w:ascii="Arial" w:hAnsi="Arial" w:cs="Arial"/>
                <w:sz w:val="20"/>
                <w:szCs w:val="20"/>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C955E0" w:rsidRDefault="00453B94" w:rsidP="00453B94">
            <w:pPr>
              <w:jc w:val="center"/>
              <w:rPr>
                <w:rFonts w:ascii="Arial" w:hAnsi="Arial" w:cs="Arial"/>
                <w:sz w:val="20"/>
                <w:szCs w:val="20"/>
              </w:rPr>
            </w:pPr>
            <w:r w:rsidRPr="00C955E0">
              <w:rPr>
                <w:rFonts w:ascii="Arial" w:hAnsi="Arial" w:cs="Arial"/>
                <w:sz w:val="20"/>
                <w:szCs w:val="20"/>
              </w:rPr>
              <w:t>d</w:t>
            </w:r>
          </w:p>
        </w:tc>
        <w:tc>
          <w:tcPr>
            <w:tcW w:w="1603" w:type="dxa"/>
            <w:tcBorders>
              <w:top w:val="single" w:sz="4" w:space="0" w:color="auto"/>
              <w:left w:val="single" w:sz="12" w:space="0" w:color="auto"/>
              <w:bottom w:val="single" w:sz="12" w:space="0" w:color="auto"/>
            </w:tcBorders>
          </w:tcPr>
          <w:p w:rsidR="00660D2D" w:rsidRPr="00C955E0" w:rsidRDefault="001A5FE1" w:rsidP="00453B94">
            <w:pPr>
              <w:jc w:val="center"/>
              <w:rPr>
                <w:rFonts w:ascii="Arial" w:hAnsi="Arial" w:cs="Arial"/>
                <w:sz w:val="20"/>
                <w:szCs w:val="20"/>
              </w:rPr>
            </w:pPr>
            <w:r w:rsidRPr="00C955E0">
              <w:rPr>
                <w:rFonts w:ascii="Arial" w:hAnsi="Arial" w:cs="Arial"/>
                <w:sz w:val="20"/>
                <w:szCs w:val="20"/>
              </w:rPr>
              <w:t>E</w:t>
            </w:r>
          </w:p>
        </w:tc>
      </w:tr>
      <w:tr w:rsidR="00660D2D" w:rsidRPr="00E05EE0">
        <w:trPr>
          <w:trHeight w:val="278"/>
          <w:jc w:val="center"/>
        </w:trPr>
        <w:tc>
          <w:tcPr>
            <w:tcW w:w="2599" w:type="dxa"/>
            <w:tcBorders>
              <w:top w:val="single" w:sz="12" w:space="0" w:color="auto"/>
              <w:bottom w:val="single" w:sz="6" w:space="0" w:color="auto"/>
              <w:right w:val="single" w:sz="12" w:space="0" w:color="auto"/>
            </w:tcBorders>
          </w:tcPr>
          <w:p w:rsidR="00660D2D" w:rsidRPr="00C955E0" w:rsidRDefault="00B21D5D" w:rsidP="00C50F0B">
            <w:pPr>
              <w:rPr>
                <w:rFonts w:ascii="Arial" w:hAnsi="Arial" w:cs="Arial"/>
                <w:sz w:val="20"/>
                <w:szCs w:val="20"/>
              </w:rPr>
            </w:pPr>
            <w:r>
              <w:rPr>
                <w:rFonts w:ascii="Arial" w:hAnsi="Arial" w:cs="Arial"/>
                <w:sz w:val="20"/>
                <w:szCs w:val="20"/>
              </w:rPr>
              <w:t>Ing.Igor Gojdič</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C955E0" w:rsidRDefault="00E05EE0" w:rsidP="00C95F21">
            <w:pPr>
              <w:pStyle w:val="Value"/>
              <w:rPr>
                <w:rFonts w:ascii="Arial" w:hAnsi="Arial" w:cs="Arial"/>
                <w:sz w:val="20"/>
                <w:szCs w:val="20"/>
                <w:lang w:eastAsia="sk-SK"/>
              </w:rPr>
            </w:pPr>
            <w:r>
              <w:rPr>
                <w:rFonts w:ascii="Arial" w:hAnsi="Arial" w:cs="Arial"/>
                <w:sz w:val="20"/>
                <w:szCs w:val="20"/>
                <w:lang w:eastAsia="sk-SK"/>
              </w:rPr>
              <w:t>2500</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C955E0" w:rsidRDefault="00B21D5D" w:rsidP="008A043F">
            <w:pPr>
              <w:pStyle w:val="Value"/>
              <w:rPr>
                <w:rFonts w:ascii="Arial" w:hAnsi="Arial" w:cs="Arial"/>
                <w:sz w:val="20"/>
                <w:szCs w:val="20"/>
                <w:lang w:eastAsia="sk-SK"/>
              </w:rPr>
            </w:pPr>
            <w:r>
              <w:rPr>
                <w:rFonts w:ascii="Arial" w:hAnsi="Arial" w:cs="Arial"/>
                <w:sz w:val="20"/>
                <w:szCs w:val="20"/>
                <w:lang w:eastAsia="sk-SK"/>
              </w:rPr>
              <w:t>50%</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E05EE0" w:rsidRDefault="00E05EE0" w:rsidP="008A043F">
            <w:pPr>
              <w:pStyle w:val="Value"/>
              <w:rPr>
                <w:rFonts w:ascii="Arial" w:hAnsi="Arial" w:cs="Arial"/>
                <w:sz w:val="20"/>
                <w:szCs w:val="20"/>
              </w:rPr>
            </w:pPr>
            <w:r w:rsidRPr="00E05EE0">
              <w:rPr>
                <w:rFonts w:ascii="Arial" w:hAnsi="Arial" w:cs="Arial"/>
                <w:sz w:val="20"/>
                <w:szCs w:val="20"/>
              </w:rPr>
              <w:t>50%</w:t>
            </w:r>
          </w:p>
        </w:tc>
        <w:tc>
          <w:tcPr>
            <w:tcW w:w="1603" w:type="dxa"/>
            <w:tcBorders>
              <w:top w:val="single" w:sz="12" w:space="0" w:color="auto"/>
              <w:left w:val="single" w:sz="6" w:space="0" w:color="auto"/>
              <w:bottom w:val="single" w:sz="6" w:space="0" w:color="auto"/>
            </w:tcBorders>
            <w:vAlign w:val="center"/>
          </w:tcPr>
          <w:p w:rsidR="00660D2D" w:rsidRPr="00E05EE0" w:rsidRDefault="00660D2D" w:rsidP="008A043F">
            <w:pPr>
              <w:pStyle w:val="Value"/>
              <w:rPr>
                <w:rFonts w:ascii="Arial" w:hAnsi="Arial" w:cs="Arial"/>
                <w:sz w:val="20"/>
                <w:szCs w:val="20"/>
              </w:rPr>
            </w:pPr>
          </w:p>
        </w:tc>
      </w:tr>
      <w:tr w:rsidR="0095109B" w:rsidRPr="00E05EE0">
        <w:trPr>
          <w:trHeight w:val="278"/>
          <w:jc w:val="center"/>
        </w:trPr>
        <w:tc>
          <w:tcPr>
            <w:tcW w:w="2599" w:type="dxa"/>
            <w:tcBorders>
              <w:top w:val="single" w:sz="6" w:space="0" w:color="auto"/>
              <w:bottom w:val="single" w:sz="6" w:space="0" w:color="auto"/>
              <w:right w:val="single" w:sz="12" w:space="0" w:color="auto"/>
            </w:tcBorders>
          </w:tcPr>
          <w:p w:rsidR="0095109B" w:rsidRPr="00E05EE0" w:rsidRDefault="00B21D5D" w:rsidP="006C2BCB">
            <w:pPr>
              <w:rPr>
                <w:rFonts w:ascii="Arial" w:hAnsi="Arial" w:cs="Arial"/>
                <w:sz w:val="20"/>
                <w:szCs w:val="20"/>
              </w:rPr>
            </w:pPr>
            <w:r w:rsidRPr="00E05EE0">
              <w:rPr>
                <w:rFonts w:ascii="Arial" w:hAnsi="Arial" w:cs="Arial"/>
                <w:sz w:val="20"/>
                <w:szCs w:val="20"/>
              </w:rPr>
              <w:t>Ing.Erik Kelbel</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E05EE0" w:rsidRDefault="00E05EE0" w:rsidP="008A043F">
            <w:pPr>
              <w:pStyle w:val="Value"/>
              <w:rPr>
                <w:rFonts w:ascii="Arial" w:hAnsi="Arial" w:cs="Arial"/>
                <w:sz w:val="20"/>
                <w:szCs w:val="20"/>
                <w:lang w:eastAsia="sk-SK"/>
              </w:rPr>
            </w:pPr>
            <w:r>
              <w:rPr>
                <w:rFonts w:ascii="Arial" w:hAnsi="Arial" w:cs="Arial"/>
                <w:sz w:val="20"/>
                <w:szCs w:val="20"/>
                <w:lang w:eastAsia="sk-SK"/>
              </w:rPr>
              <w:t>2500</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E05EE0" w:rsidRDefault="00B21D5D" w:rsidP="008A043F">
            <w:pPr>
              <w:pStyle w:val="Value"/>
              <w:rPr>
                <w:rFonts w:ascii="Arial" w:hAnsi="Arial" w:cs="Arial"/>
                <w:sz w:val="20"/>
                <w:szCs w:val="20"/>
                <w:lang w:eastAsia="sk-SK"/>
              </w:rPr>
            </w:pPr>
            <w:r w:rsidRPr="00E05EE0">
              <w:rPr>
                <w:rFonts w:ascii="Arial" w:hAnsi="Arial" w:cs="Arial"/>
                <w:sz w:val="20"/>
                <w:szCs w:val="20"/>
                <w:lang w:eastAsia="sk-SK"/>
              </w:rPr>
              <w:t>50%</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E05EE0" w:rsidRDefault="00E05EE0" w:rsidP="008A043F">
            <w:pPr>
              <w:pStyle w:val="Value"/>
              <w:rPr>
                <w:rFonts w:ascii="Arial" w:hAnsi="Arial" w:cs="Arial"/>
                <w:sz w:val="20"/>
                <w:szCs w:val="20"/>
              </w:rPr>
            </w:pPr>
            <w:r>
              <w:rPr>
                <w:rFonts w:ascii="Arial" w:hAnsi="Arial" w:cs="Arial"/>
                <w:sz w:val="20"/>
                <w:szCs w:val="20"/>
              </w:rPr>
              <w:t>50%</w:t>
            </w:r>
          </w:p>
        </w:tc>
        <w:tc>
          <w:tcPr>
            <w:tcW w:w="1603" w:type="dxa"/>
            <w:tcBorders>
              <w:top w:val="single" w:sz="6" w:space="0" w:color="auto"/>
              <w:left w:val="single" w:sz="6" w:space="0" w:color="auto"/>
              <w:bottom w:val="single" w:sz="6" w:space="0" w:color="auto"/>
            </w:tcBorders>
            <w:vAlign w:val="center"/>
          </w:tcPr>
          <w:p w:rsidR="0095109B" w:rsidRPr="00E05EE0" w:rsidRDefault="0095109B" w:rsidP="008A043F">
            <w:pPr>
              <w:pStyle w:val="Value"/>
              <w:rPr>
                <w:rFonts w:ascii="Arial" w:hAnsi="Arial" w:cs="Arial"/>
                <w:sz w:val="20"/>
                <w:szCs w:val="20"/>
              </w:rPr>
            </w:pPr>
          </w:p>
        </w:tc>
      </w:tr>
      <w:tr w:rsidR="0095109B" w:rsidRPr="00C955E0">
        <w:trPr>
          <w:trHeight w:hRule="exact" w:val="278"/>
          <w:jc w:val="center"/>
        </w:trPr>
        <w:tc>
          <w:tcPr>
            <w:tcW w:w="2599" w:type="dxa"/>
            <w:tcBorders>
              <w:top w:val="single" w:sz="6" w:space="0" w:color="auto"/>
              <w:bottom w:val="single" w:sz="6" w:space="0" w:color="auto"/>
              <w:right w:val="single" w:sz="12" w:space="0" w:color="auto"/>
            </w:tcBorders>
          </w:tcPr>
          <w:p w:rsidR="0095109B" w:rsidRPr="00C955E0" w:rsidRDefault="0095109B"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12" w:space="0" w:color="auto"/>
              <w:right w:val="single" w:sz="12" w:space="0" w:color="auto"/>
            </w:tcBorders>
          </w:tcPr>
          <w:p w:rsidR="00660D2D" w:rsidRPr="00C955E0" w:rsidRDefault="00967134" w:rsidP="006C2BCB">
            <w:pPr>
              <w:rPr>
                <w:rFonts w:ascii="Arial" w:hAnsi="Arial" w:cs="Arial"/>
                <w:b/>
                <w:bCs/>
                <w:sz w:val="20"/>
                <w:szCs w:val="20"/>
              </w:rPr>
            </w:pPr>
            <w:r w:rsidRPr="00C955E0">
              <w:rPr>
                <w:rFonts w:ascii="Arial" w:hAnsi="Arial" w:cs="Arial"/>
                <w:b/>
                <w:bCs/>
                <w:sz w:val="20"/>
                <w:szCs w:val="20"/>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C955E0" w:rsidRDefault="00660D2D" w:rsidP="008A043F">
            <w:pPr>
              <w:pStyle w:val="Value"/>
              <w:rPr>
                <w:rFonts w:ascii="Arial" w:hAnsi="Arial" w:cs="Arial"/>
                <w:b/>
                <w:bCs/>
                <w:sz w:val="20"/>
                <w:szCs w:val="20"/>
                <w:lang w:eastAsia="sk-SK"/>
              </w:rPr>
            </w:pP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C955E0" w:rsidRDefault="00660D2D" w:rsidP="008A043F">
            <w:pPr>
              <w:pStyle w:val="Value"/>
              <w:rPr>
                <w:rFonts w:ascii="Arial" w:hAnsi="Arial" w:cs="Arial"/>
                <w:b/>
                <w:bCs/>
                <w:sz w:val="20"/>
                <w:szCs w:val="20"/>
                <w:lang w:eastAsia="sk-SK"/>
              </w:rPr>
            </w:pP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C955E0" w:rsidRDefault="00660D2D" w:rsidP="008A043F">
            <w:pPr>
              <w:pStyle w:val="Value"/>
              <w:rPr>
                <w:rFonts w:ascii="Arial" w:hAnsi="Arial" w:cs="Arial"/>
                <w:b/>
                <w:bCs/>
                <w:sz w:val="20"/>
                <w:szCs w:val="20"/>
              </w:rPr>
            </w:pPr>
          </w:p>
        </w:tc>
        <w:tc>
          <w:tcPr>
            <w:tcW w:w="1603" w:type="dxa"/>
            <w:tcBorders>
              <w:top w:val="single" w:sz="6" w:space="0" w:color="auto"/>
              <w:left w:val="single" w:sz="6" w:space="0" w:color="auto"/>
              <w:bottom w:val="single" w:sz="12" w:space="0" w:color="auto"/>
            </w:tcBorders>
            <w:vAlign w:val="center"/>
          </w:tcPr>
          <w:p w:rsidR="00660D2D" w:rsidRPr="00C955E0" w:rsidRDefault="00660D2D" w:rsidP="008A043F">
            <w:pPr>
              <w:pStyle w:val="Value"/>
              <w:rPr>
                <w:rFonts w:ascii="Arial" w:hAnsi="Arial" w:cs="Arial"/>
                <w:b/>
                <w:bCs/>
                <w:sz w:val="20"/>
                <w:szCs w:val="20"/>
              </w:rPr>
            </w:pPr>
          </w:p>
        </w:tc>
      </w:tr>
    </w:tbl>
    <w:p w:rsidR="006C2BCB" w:rsidRPr="00C955E0" w:rsidRDefault="006C2BCB" w:rsidP="006C2BCB">
      <w:pPr>
        <w:rPr>
          <w:rFonts w:ascii="Arial" w:hAnsi="Arial" w:cs="Arial"/>
          <w:sz w:val="20"/>
          <w:szCs w:val="20"/>
        </w:rPr>
      </w:pPr>
    </w:p>
    <w:p w:rsidR="00082CD0" w:rsidRPr="00C955E0" w:rsidRDefault="00082CD0" w:rsidP="006C2BCB">
      <w:pPr>
        <w:rPr>
          <w:rFonts w:ascii="Arial" w:hAnsi="Arial" w:cs="Arial"/>
          <w:sz w:val="20"/>
          <w:szCs w:val="20"/>
        </w:rPr>
      </w:pPr>
      <w:r w:rsidRPr="00C955E0">
        <w:rPr>
          <w:rFonts w:ascii="Arial" w:hAnsi="Arial" w:cs="Arial"/>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40"/>
        <w:gridCol w:w="1154"/>
        <w:gridCol w:w="1442"/>
        <w:gridCol w:w="1154"/>
        <w:gridCol w:w="1299"/>
        <w:gridCol w:w="1566"/>
      </w:tblGrid>
      <w:tr w:rsidR="00082CD0" w:rsidRPr="00C955E0">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C955E0" w:rsidRDefault="00843862" w:rsidP="00843862">
            <w:pPr>
              <w:jc w:val="center"/>
              <w:rPr>
                <w:rFonts w:ascii="Arial" w:hAnsi="Arial" w:cs="Arial"/>
                <w:b/>
                <w:bCs/>
                <w:sz w:val="20"/>
                <w:szCs w:val="20"/>
              </w:rPr>
            </w:pPr>
            <w:r w:rsidRPr="00C955E0">
              <w:rPr>
                <w:rFonts w:ascii="Arial" w:hAnsi="Arial" w:cs="Arial"/>
                <w:b/>
                <w:bCs/>
                <w:sz w:val="20"/>
                <w:szCs w:val="20"/>
              </w:rPr>
              <w:t>Spoločník, akcionár do dňa zmeny</w:t>
            </w:r>
            <w:r w:rsidR="00F614CB" w:rsidRPr="00C955E0">
              <w:rPr>
                <w:rFonts w:ascii="Arial" w:hAnsi="Arial" w:cs="Arial"/>
                <w:b/>
                <w:bCs/>
                <w:sz w:val="20"/>
                <w:szCs w:val="20"/>
              </w:rPr>
              <w:t xml:space="preserve"> </w:t>
            </w:r>
            <w:r w:rsidRPr="00C955E0">
              <w:rPr>
                <w:rFonts w:ascii="Arial" w:hAnsi="Arial" w:cs="Arial"/>
                <w:b/>
                <w:bCs/>
                <w:sz w:val="20"/>
                <w:szCs w:val="20"/>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 %</w:t>
            </w:r>
          </w:p>
        </w:tc>
      </w:tr>
      <w:tr w:rsidR="00576DC5" w:rsidRPr="00C955E0">
        <w:trPr>
          <w:trHeight w:val="231"/>
          <w:jc w:val="center"/>
        </w:trPr>
        <w:tc>
          <w:tcPr>
            <w:tcW w:w="254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Spoločník, akcionár</w:t>
            </w:r>
          </w:p>
        </w:tc>
        <w:tc>
          <w:tcPr>
            <w:tcW w:w="115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C955E0" w:rsidRDefault="00576DC5" w:rsidP="00BD4D2D">
            <w:pPr>
              <w:rPr>
                <w:rFonts w:ascii="Arial" w:hAnsi="Arial" w:cs="Arial"/>
                <w:sz w:val="20"/>
                <w:szCs w:val="20"/>
              </w:rPr>
            </w:pPr>
          </w:p>
        </w:tc>
        <w:tc>
          <w:tcPr>
            <w:tcW w:w="1571" w:type="dxa"/>
            <w:vMerge/>
            <w:tcBorders>
              <w:top w:val="single" w:sz="12" w:space="0" w:color="auto"/>
              <w:left w:val="single" w:sz="12" w:space="0" w:color="auto"/>
              <w:bottom w:val="single" w:sz="4" w:space="0" w:color="auto"/>
            </w:tcBorders>
          </w:tcPr>
          <w:p w:rsidR="00576DC5" w:rsidRPr="00C955E0" w:rsidRDefault="00576DC5" w:rsidP="00BD4D2D">
            <w:pPr>
              <w:rPr>
                <w:rFonts w:ascii="Arial" w:hAnsi="Arial" w:cs="Arial"/>
                <w:sz w:val="20"/>
                <w:szCs w:val="20"/>
              </w:rPr>
            </w:pPr>
          </w:p>
        </w:tc>
      </w:tr>
      <w:tr w:rsidR="00576DC5" w:rsidRPr="00C955E0">
        <w:trPr>
          <w:trHeight w:val="107"/>
          <w:jc w:val="center"/>
        </w:trPr>
        <w:tc>
          <w:tcPr>
            <w:tcW w:w="2548" w:type="dxa"/>
            <w:tcBorders>
              <w:top w:val="single" w:sz="4" w:space="0" w:color="auto"/>
              <w:bottom w:val="single" w:sz="12" w:space="0" w:color="auto"/>
              <w:right w:val="single" w:sz="12" w:space="0" w:color="auto"/>
            </w:tcBorders>
          </w:tcPr>
          <w:p w:rsidR="00576DC5" w:rsidRPr="00C955E0" w:rsidRDefault="00EF3405" w:rsidP="00BD4D2D">
            <w:pPr>
              <w:jc w:val="center"/>
              <w:rPr>
                <w:rFonts w:ascii="Arial" w:hAnsi="Arial" w:cs="Arial"/>
                <w:sz w:val="20"/>
                <w:szCs w:val="20"/>
              </w:rPr>
            </w:pPr>
            <w:r w:rsidRPr="00C955E0">
              <w:rPr>
                <w:rFonts w:ascii="Arial" w:hAnsi="Arial" w:cs="Arial"/>
                <w:sz w:val="20"/>
                <w:szCs w:val="20"/>
              </w:rPr>
              <w:t>A</w:t>
            </w:r>
          </w:p>
        </w:tc>
        <w:tc>
          <w:tcPr>
            <w:tcW w:w="1158" w:type="dxa"/>
            <w:tcBorders>
              <w:top w:val="single" w:sz="4"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C955E0" w:rsidRDefault="00576DC5" w:rsidP="00BD4D2D">
            <w:pPr>
              <w:jc w:val="center"/>
              <w:rPr>
                <w:rFonts w:ascii="Arial" w:hAnsi="Arial" w:cs="Arial"/>
                <w:sz w:val="20"/>
                <w:szCs w:val="20"/>
                <w:lang w:eastAsia="sk-SK"/>
              </w:rPr>
            </w:pPr>
            <w:r w:rsidRPr="00C955E0">
              <w:rPr>
                <w:rFonts w:ascii="Arial" w:hAnsi="Arial" w:cs="Arial"/>
                <w:sz w:val="20"/>
                <w:szCs w:val="20"/>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C955E0" w:rsidRDefault="00EE7CC9" w:rsidP="00BD4D2D">
            <w:pPr>
              <w:jc w:val="center"/>
              <w:rPr>
                <w:rFonts w:ascii="Arial" w:hAnsi="Arial" w:cs="Arial"/>
                <w:sz w:val="20"/>
                <w:szCs w:val="20"/>
                <w:lang w:eastAsia="sk-SK"/>
              </w:rPr>
            </w:pPr>
            <w:r w:rsidRPr="00C955E0">
              <w:rPr>
                <w:rFonts w:ascii="Arial" w:hAnsi="Arial" w:cs="Arial"/>
                <w:sz w:val="20"/>
                <w:szCs w:val="20"/>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e</w:t>
            </w:r>
          </w:p>
        </w:tc>
        <w:tc>
          <w:tcPr>
            <w:tcW w:w="1571" w:type="dxa"/>
            <w:tcBorders>
              <w:top w:val="single" w:sz="4" w:space="0" w:color="auto"/>
              <w:left w:val="single" w:sz="12" w:space="0" w:color="auto"/>
              <w:bottom w:val="single" w:sz="12" w:space="0" w:color="auto"/>
            </w:tcBorders>
          </w:tcPr>
          <w:p w:rsidR="00576DC5" w:rsidRPr="00C955E0" w:rsidRDefault="001A5FE1" w:rsidP="00BD4D2D">
            <w:pPr>
              <w:jc w:val="center"/>
              <w:rPr>
                <w:rFonts w:ascii="Arial" w:hAnsi="Arial" w:cs="Arial"/>
                <w:sz w:val="20"/>
                <w:szCs w:val="20"/>
              </w:rPr>
            </w:pPr>
            <w:r w:rsidRPr="00C955E0">
              <w:rPr>
                <w:rFonts w:ascii="Arial" w:hAnsi="Arial" w:cs="Arial"/>
                <w:sz w:val="20"/>
                <w:szCs w:val="20"/>
              </w:rPr>
              <w:t>F</w:t>
            </w:r>
          </w:p>
        </w:tc>
      </w:tr>
      <w:tr w:rsidR="00576DC5" w:rsidRPr="00C955E0">
        <w:trPr>
          <w:trHeight w:val="278"/>
          <w:jc w:val="center"/>
        </w:trPr>
        <w:tc>
          <w:tcPr>
            <w:tcW w:w="2548" w:type="dxa"/>
            <w:tcBorders>
              <w:top w:val="single" w:sz="12"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12"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12" w:space="0" w:color="auto"/>
              <w:right w:val="single" w:sz="12" w:space="0" w:color="auto"/>
            </w:tcBorders>
          </w:tcPr>
          <w:p w:rsidR="00576DC5" w:rsidRPr="00C955E0" w:rsidRDefault="00576DC5" w:rsidP="00BD4D2D">
            <w:pPr>
              <w:rPr>
                <w:rFonts w:ascii="Arial" w:hAnsi="Arial" w:cs="Arial"/>
                <w:b/>
                <w:bCs/>
                <w:sz w:val="20"/>
                <w:szCs w:val="20"/>
              </w:rPr>
            </w:pPr>
            <w:r w:rsidRPr="00C955E0">
              <w:rPr>
                <w:rFonts w:ascii="Arial" w:hAnsi="Arial" w:cs="Arial"/>
                <w:b/>
                <w:bCs/>
                <w:sz w:val="20"/>
                <w:szCs w:val="20"/>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C955E0" w:rsidRDefault="00576DC5" w:rsidP="00576DC5">
            <w:pPr>
              <w:jc w:val="center"/>
              <w:rPr>
                <w:rFonts w:ascii="Arial" w:hAnsi="Arial" w:cs="Arial"/>
                <w:sz w:val="20"/>
                <w:szCs w:val="20"/>
              </w:rPr>
            </w:pPr>
            <w:r w:rsidRPr="00C955E0">
              <w:rPr>
                <w:rFonts w:ascii="Arial" w:hAnsi="Arial" w:cs="Arial"/>
                <w:sz w:val="20"/>
                <w:szCs w:val="20"/>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rPr>
            </w:pPr>
          </w:p>
        </w:tc>
        <w:tc>
          <w:tcPr>
            <w:tcW w:w="1571" w:type="dxa"/>
            <w:tcBorders>
              <w:top w:val="single" w:sz="6" w:space="0" w:color="auto"/>
              <w:left w:val="single" w:sz="6" w:space="0" w:color="auto"/>
              <w:bottom w:val="single" w:sz="12" w:space="0" w:color="auto"/>
            </w:tcBorders>
            <w:vAlign w:val="center"/>
          </w:tcPr>
          <w:p w:rsidR="00576DC5" w:rsidRPr="00C955E0" w:rsidRDefault="00576DC5" w:rsidP="008A043F">
            <w:pPr>
              <w:pStyle w:val="Value"/>
              <w:rPr>
                <w:rFonts w:ascii="Arial" w:hAnsi="Arial" w:cs="Arial"/>
                <w:b/>
                <w:bCs/>
                <w:sz w:val="20"/>
                <w:szCs w:val="20"/>
              </w:rPr>
            </w:pPr>
          </w:p>
        </w:tc>
      </w:tr>
    </w:tbl>
    <w:p w:rsidR="00907428" w:rsidRPr="00C955E0" w:rsidRDefault="00907428" w:rsidP="001D69C5">
      <w:pPr>
        <w:pStyle w:val="Nadpis11"/>
        <w:numPr>
          <w:ilvl w:val="0"/>
          <w:numId w:val="12"/>
        </w:numPr>
        <w:ind w:left="426" w:hanging="426"/>
        <w:jc w:val="left"/>
      </w:pPr>
      <w:r w:rsidRPr="00C955E0">
        <w:t>INFORMÁCIE O KONSOLIDOVANOM CELKU</w:t>
      </w:r>
    </w:p>
    <w:p w:rsidR="00907428" w:rsidRPr="00C955E0" w:rsidRDefault="003760B3" w:rsidP="00907428">
      <w:pPr>
        <w:jc w:val="both"/>
        <w:rPr>
          <w:rFonts w:ascii="Arial" w:hAnsi="Arial" w:cs="Arial"/>
          <w:sz w:val="20"/>
          <w:szCs w:val="20"/>
          <w:lang w:val="cs-CZ" w:eastAsia="cs-CZ"/>
        </w:rPr>
      </w:pPr>
      <w:r>
        <w:rPr>
          <w:rFonts w:ascii="Arial" w:hAnsi="Arial" w:cs="Arial"/>
          <w:sz w:val="20"/>
          <w:szCs w:val="20"/>
          <w:lang w:val="cs-CZ" w:eastAsia="cs-CZ"/>
        </w:rPr>
        <w:t xml:space="preserve">Spoločnosť </w:t>
      </w:r>
      <w:r w:rsidR="000475F4">
        <w:rPr>
          <w:rFonts w:ascii="Arial" w:hAnsi="Arial" w:cs="Arial"/>
          <w:sz w:val="20"/>
          <w:szCs w:val="20"/>
          <w:lang w:val="cs-CZ" w:eastAsia="cs-CZ"/>
        </w:rPr>
        <w:t>maxNM3</w:t>
      </w:r>
      <w:r w:rsidR="00907428" w:rsidRPr="00C955E0">
        <w:rPr>
          <w:rFonts w:ascii="Arial" w:hAnsi="Arial" w:cs="Arial"/>
          <w:sz w:val="20"/>
          <w:szCs w:val="20"/>
          <w:lang w:val="cs-CZ" w:eastAsia="cs-CZ"/>
        </w:rPr>
        <w:t xml:space="preserve"> s.r.o. nie je súčasťou skupiny konsolidovaného celku.</w:t>
      </w:r>
    </w:p>
    <w:p w:rsidR="008E194F" w:rsidRPr="00C955E0" w:rsidRDefault="008E194F" w:rsidP="00907428">
      <w:pPr>
        <w:jc w:val="both"/>
        <w:rPr>
          <w:rFonts w:ascii="Arial" w:hAnsi="Arial" w:cs="Arial"/>
          <w:sz w:val="20"/>
          <w:szCs w:val="20"/>
          <w:lang w:val="cs-CZ" w:eastAsia="cs-CZ"/>
        </w:rPr>
      </w:pPr>
    </w:p>
    <w:p w:rsidR="00907428" w:rsidRPr="00C955E0" w:rsidRDefault="00907428" w:rsidP="001D69C5">
      <w:pPr>
        <w:pStyle w:val="Nadpis11"/>
        <w:numPr>
          <w:ilvl w:val="0"/>
          <w:numId w:val="12"/>
        </w:numPr>
        <w:ind w:left="426" w:hanging="426"/>
      </w:pPr>
      <w:r w:rsidRPr="00C955E0">
        <w:t xml:space="preserve">Informácie o účtovných zásadách a účtovných metódach  </w:t>
      </w:r>
    </w:p>
    <w:p w:rsidR="00907428" w:rsidRPr="00C955E0" w:rsidRDefault="00907428" w:rsidP="00907428">
      <w:pPr>
        <w:pStyle w:val="Zkladntext"/>
        <w:rPr>
          <w:rFonts w:ascii="Arial" w:hAnsi="Arial" w:cs="Arial"/>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Východiská pre zostavenie účtovnej závierky</w:t>
      </w:r>
    </w:p>
    <w:p w:rsidR="00907428" w:rsidRPr="00C955E0" w:rsidRDefault="00907428" w:rsidP="00907428">
      <w:pPr>
        <w:pStyle w:val="Zkladntext"/>
        <w:ind w:left="450"/>
        <w:rPr>
          <w:rFonts w:ascii="Arial" w:hAnsi="Arial" w:cs="Arial"/>
          <w:b w:val="0"/>
          <w:sz w:val="20"/>
          <w:szCs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Účtovná závierka bola zostavená za predpokladu nepretržitého trvania Spoločnosti (going concern) v súlade so zákonom o účtovníctve platným v Slovenskej republike a nadväzujúcimi postupmi účtovania.</w:t>
      </w:r>
    </w:p>
    <w:p w:rsidR="00907428" w:rsidRPr="00C955E0" w:rsidRDefault="00907428" w:rsidP="00907428">
      <w:pPr>
        <w:pStyle w:val="Zkladntext"/>
        <w:ind w:left="450"/>
        <w:rPr>
          <w:rFonts w:ascii="Arial" w:hAnsi="Arial" w:cs="Arial"/>
          <w:b w:val="0"/>
          <w:sz w:val="20"/>
          <w:szCs w:val="20"/>
        </w:rPr>
      </w:pPr>
    </w:p>
    <w:p w:rsidR="00C50F0B" w:rsidRPr="00C955E0" w:rsidRDefault="00907428" w:rsidP="004A5313">
      <w:pPr>
        <w:pStyle w:val="Zkladntext"/>
        <w:ind w:left="360"/>
        <w:rPr>
          <w:rFonts w:ascii="Arial" w:hAnsi="Arial" w:cs="Arial"/>
          <w:b w:val="0"/>
          <w:sz w:val="20"/>
          <w:szCs w:val="20"/>
        </w:rPr>
      </w:pPr>
      <w:r w:rsidRPr="00C955E0">
        <w:rPr>
          <w:rFonts w:ascii="Arial" w:hAnsi="Arial" w:cs="Arial"/>
          <w:b w:val="0"/>
          <w:sz w:val="20"/>
          <w:szCs w:val="20"/>
        </w:rPr>
        <w:t>Účtovná závierka bola zostavená ako riadna účtovná závierka</w:t>
      </w:r>
      <w:r w:rsidR="00C50F0B" w:rsidRPr="00C955E0">
        <w:rPr>
          <w:rFonts w:ascii="Arial" w:hAnsi="Arial" w:cs="Arial"/>
          <w:b w:val="0"/>
          <w:sz w:val="20"/>
          <w:szCs w:val="20"/>
        </w:rPr>
        <w:t>.</w:t>
      </w:r>
    </w:p>
    <w:p w:rsidR="00C50F0B" w:rsidRPr="00C955E0" w:rsidRDefault="00C50F0B" w:rsidP="004A5313">
      <w:pPr>
        <w:pStyle w:val="Zkladntext"/>
        <w:ind w:left="360"/>
        <w:rPr>
          <w:rFonts w:ascii="Arial" w:hAnsi="Arial" w:cs="Arial"/>
          <w:b w:val="0"/>
          <w:sz w:val="20"/>
          <w:szCs w:val="20"/>
        </w:rPr>
      </w:pPr>
    </w:p>
    <w:p w:rsidR="004A5313" w:rsidRPr="00C955E0" w:rsidRDefault="00C50F0B" w:rsidP="004A5313">
      <w:pPr>
        <w:pStyle w:val="Zkladntext"/>
        <w:ind w:left="360"/>
        <w:rPr>
          <w:rFonts w:ascii="Arial" w:hAnsi="Arial" w:cs="Arial"/>
          <w:b w:val="0"/>
          <w:sz w:val="20"/>
          <w:szCs w:val="20"/>
        </w:rPr>
      </w:pPr>
      <w:r w:rsidRPr="00C955E0">
        <w:rPr>
          <w:rFonts w:ascii="Arial" w:hAnsi="Arial" w:cs="Arial"/>
          <w:b w:val="0"/>
          <w:sz w:val="20"/>
          <w:szCs w:val="20"/>
        </w:rPr>
        <w:t>Účtovníctvo sa vedie na základe dodržania časovej a vecnej súvislosti nákladov a</w:t>
      </w:r>
      <w:r w:rsidR="006109AE" w:rsidRPr="00C955E0">
        <w:rPr>
          <w:rFonts w:ascii="Arial" w:hAnsi="Arial" w:cs="Arial"/>
          <w:b w:val="0"/>
          <w:sz w:val="20"/>
          <w:szCs w:val="20"/>
        </w:rPr>
        <w:t> </w:t>
      </w:r>
      <w:r w:rsidRPr="00C955E0">
        <w:rPr>
          <w:rFonts w:ascii="Arial" w:hAnsi="Arial" w:cs="Arial"/>
          <w:b w:val="0"/>
          <w:sz w:val="20"/>
          <w:szCs w:val="20"/>
        </w:rPr>
        <w:t>výnosov</w:t>
      </w:r>
      <w:r w:rsidR="006109AE" w:rsidRPr="00C955E0">
        <w:rPr>
          <w:rFonts w:ascii="Arial" w:hAnsi="Arial" w:cs="Arial"/>
          <w:b w:val="0"/>
          <w:sz w:val="20"/>
          <w:szCs w:val="20"/>
        </w:rPr>
        <w:t>. Za základ sa berú všetky náklady a výnosy, ktoré sa vzťahujú na účtovné obdobie bez ohľadu na dátum ich platenia</w:t>
      </w:r>
    </w:p>
    <w:p w:rsidR="004A5313" w:rsidRPr="00C955E0" w:rsidRDefault="004A5313" w:rsidP="004A5313">
      <w:pPr>
        <w:pStyle w:val="Zkladntext"/>
        <w:ind w:left="450"/>
        <w:rPr>
          <w:rFonts w:ascii="Arial" w:hAnsi="Arial" w:cs="Arial"/>
          <w:b w:val="0"/>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Dlhodobý nehmotný majetok a dlhodobý hmotný majetok</w:t>
      </w:r>
    </w:p>
    <w:p w:rsidR="00907428" w:rsidRPr="00C955E0" w:rsidRDefault="00907428" w:rsidP="00907428">
      <w:pPr>
        <w:pStyle w:val="Pismenka"/>
        <w:numPr>
          <w:ilvl w:val="0"/>
          <w:numId w:val="0"/>
        </w:numPr>
        <w:ind w:left="426"/>
        <w:rPr>
          <w:rFonts w:ascii="Arial" w:hAnsi="Arial" w:cs="Arial"/>
          <w:b w:val="0"/>
          <w:sz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C955E0" w:rsidRDefault="00907428" w:rsidP="00907428">
      <w:pPr>
        <w:pStyle w:val="Zkladntext"/>
        <w:rPr>
          <w:rFonts w:ascii="Arial" w:hAnsi="Arial" w:cs="Arial"/>
          <w:b w:val="0"/>
          <w:sz w:val="20"/>
          <w:szCs w:val="20"/>
        </w:rPr>
      </w:pPr>
    </w:p>
    <w:p w:rsidR="001B2BC9"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Náklady na technické zhodnotenie dlhodobého majetku zvyšujú jeho obstarávaciu cenu. Opravy a údržba sa účtuje do nákladov.</w:t>
      </w:r>
    </w:p>
    <w:p w:rsidR="001B2BC9" w:rsidRPr="00C955E0" w:rsidRDefault="001B2BC9" w:rsidP="00907428">
      <w:pPr>
        <w:pStyle w:val="Zkladntext"/>
        <w:ind w:left="340"/>
        <w:rPr>
          <w:rFonts w:ascii="Arial" w:hAnsi="Arial" w:cs="Arial"/>
          <w:b w:val="0"/>
          <w:sz w:val="20"/>
          <w:szCs w:val="20"/>
        </w:rPr>
      </w:pPr>
    </w:p>
    <w:p w:rsidR="00907428" w:rsidRPr="00C955E0" w:rsidRDefault="001B2BC9" w:rsidP="00907428">
      <w:pPr>
        <w:pStyle w:val="Zkladntext"/>
        <w:ind w:left="340"/>
        <w:rPr>
          <w:rFonts w:ascii="Arial" w:hAnsi="Arial" w:cs="Arial"/>
          <w:b w:val="0"/>
          <w:sz w:val="20"/>
          <w:szCs w:val="20"/>
        </w:rPr>
      </w:pPr>
      <w:r w:rsidRPr="00C955E0">
        <w:rPr>
          <w:rFonts w:ascii="Arial" w:hAnsi="Arial" w:cs="Arial"/>
          <w:b w:val="0"/>
          <w:sz w:val="20"/>
          <w:szCs w:val="20"/>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C955E0">
        <w:rPr>
          <w:rFonts w:ascii="Arial" w:hAnsi="Arial" w:cs="Arial"/>
          <w:b w:val="0"/>
          <w:sz w:val="20"/>
          <w:szCs w:val="20"/>
        </w:rPr>
        <w:t xml:space="preserve"> </w:t>
      </w:r>
    </w:p>
    <w:p w:rsidR="00907428" w:rsidRPr="00C955E0" w:rsidRDefault="00907428" w:rsidP="00907428">
      <w:pPr>
        <w:pStyle w:val="Zkladntext"/>
        <w:rPr>
          <w:rFonts w:ascii="Arial" w:hAnsi="Arial" w:cs="Arial"/>
          <w:b w:val="0"/>
          <w:sz w:val="20"/>
          <w:szCs w:val="20"/>
        </w:rPr>
      </w:pPr>
    </w:p>
    <w:p w:rsidR="00907428" w:rsidRPr="00C955E0" w:rsidRDefault="003760B3" w:rsidP="004A5313">
      <w:pPr>
        <w:pStyle w:val="Zkladntext"/>
        <w:ind w:left="284"/>
        <w:rPr>
          <w:rFonts w:ascii="Arial" w:hAnsi="Arial" w:cs="Arial"/>
          <w:b w:val="0"/>
          <w:sz w:val="20"/>
          <w:szCs w:val="20"/>
        </w:rPr>
      </w:pPr>
      <w:r>
        <w:rPr>
          <w:rFonts w:ascii="Arial" w:hAnsi="Arial" w:cs="Arial"/>
          <w:b w:val="0"/>
          <w:sz w:val="20"/>
          <w:szCs w:val="20"/>
        </w:rPr>
        <w:t xml:space="preserve">Spoločnosť </w:t>
      </w:r>
      <w:r w:rsidR="000475F4">
        <w:rPr>
          <w:rFonts w:ascii="Arial" w:hAnsi="Arial" w:cs="Arial"/>
          <w:b w:val="0"/>
          <w:sz w:val="20"/>
          <w:szCs w:val="20"/>
        </w:rPr>
        <w:t>maxNM3</w:t>
      </w:r>
      <w:r w:rsidR="005F646C">
        <w:rPr>
          <w:rFonts w:ascii="Arial" w:hAnsi="Arial" w:cs="Arial"/>
          <w:b w:val="0"/>
          <w:sz w:val="20"/>
          <w:szCs w:val="20"/>
        </w:rPr>
        <w:t xml:space="preserve"> </w:t>
      </w:r>
      <w:r w:rsidR="008F099F" w:rsidRPr="00C955E0">
        <w:rPr>
          <w:rFonts w:ascii="Arial" w:hAnsi="Arial" w:cs="Arial"/>
          <w:b w:val="0"/>
          <w:sz w:val="20"/>
          <w:szCs w:val="20"/>
        </w:rPr>
        <w:t xml:space="preserve"> s.r.o.</w:t>
      </w:r>
      <w:r w:rsidR="00907428" w:rsidRPr="00C955E0">
        <w:rPr>
          <w:rFonts w:ascii="Arial" w:hAnsi="Arial" w:cs="Arial"/>
          <w:b w:val="0"/>
          <w:sz w:val="20"/>
          <w:szCs w:val="20"/>
        </w:rPr>
        <w:t xml:space="preserve"> nevlastní žiaden dlhodobý nehmotný majetok.</w:t>
      </w:r>
    </w:p>
    <w:p w:rsidR="00907428" w:rsidRPr="00C955E0" w:rsidRDefault="00907428" w:rsidP="004A5313">
      <w:pPr>
        <w:pStyle w:val="Zkladntext"/>
        <w:ind w:left="284"/>
        <w:rPr>
          <w:rFonts w:ascii="Arial" w:hAnsi="Arial" w:cs="Arial"/>
          <w:b w:val="0"/>
          <w:sz w:val="20"/>
          <w:szCs w:val="20"/>
        </w:rPr>
      </w:pPr>
    </w:p>
    <w:p w:rsidR="00062659" w:rsidRPr="00C955E0" w:rsidRDefault="00062659" w:rsidP="004A5313">
      <w:pPr>
        <w:pStyle w:val="Zkladntext"/>
        <w:ind w:left="284"/>
        <w:rPr>
          <w:rFonts w:ascii="Arial" w:hAnsi="Arial" w:cs="Arial"/>
          <w:b w:val="0"/>
          <w:sz w:val="20"/>
          <w:szCs w:val="20"/>
        </w:rPr>
      </w:pPr>
      <w:r w:rsidRPr="00C955E0">
        <w:rPr>
          <w:rFonts w:ascii="Arial" w:hAnsi="Arial" w:cs="Arial"/>
          <w:b w:val="0"/>
          <w:sz w:val="20"/>
          <w:szCs w:val="20"/>
        </w:rPr>
        <w:t>Plán odpisov pre dlhodobý hmotný majetok</w:t>
      </w:r>
    </w:p>
    <w:p w:rsidR="00062659" w:rsidRPr="00C955E0" w:rsidRDefault="00062659" w:rsidP="004A5313">
      <w:pPr>
        <w:pStyle w:val="Zkladntext"/>
        <w:ind w:left="284"/>
        <w:rPr>
          <w:rFonts w:ascii="Arial" w:hAnsi="Arial" w:cs="Arial"/>
          <w:b w:val="0"/>
          <w:sz w:val="20"/>
          <w:szCs w:val="20"/>
        </w:rPr>
      </w:pPr>
    </w:p>
    <w:tbl>
      <w:tblPr>
        <w:tblW w:w="8020" w:type="dxa"/>
        <w:tblInd w:w="589" w:type="dxa"/>
        <w:tblCellMar>
          <w:left w:w="70" w:type="dxa"/>
          <w:right w:w="70" w:type="dxa"/>
        </w:tblCellMar>
        <w:tblLook w:val="04A0" w:firstRow="1" w:lastRow="0" w:firstColumn="1" w:lastColumn="0" w:noHBand="0" w:noVBand="1"/>
      </w:tblPr>
      <w:tblGrid>
        <w:gridCol w:w="3080"/>
        <w:gridCol w:w="1860"/>
        <w:gridCol w:w="1480"/>
        <w:gridCol w:w="1600"/>
      </w:tblGrid>
      <w:tr w:rsidR="00062659" w:rsidRPr="00C955E0" w:rsidTr="00062659">
        <w:trPr>
          <w:trHeight w:val="300"/>
        </w:trPr>
        <w:tc>
          <w:tcPr>
            <w:tcW w:w="30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b/>
                <w:bCs/>
                <w:sz w:val="20"/>
                <w:szCs w:val="20"/>
                <w:lang w:eastAsia="sk-SK"/>
              </w:rPr>
            </w:pPr>
            <w:r w:rsidRPr="00C955E0">
              <w:rPr>
                <w:rFonts w:ascii="Arial" w:hAnsi="Arial" w:cs="Arial"/>
                <w:b/>
                <w:bCs/>
                <w:sz w:val="20"/>
                <w:szCs w:val="20"/>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r>
      <w:tr w:rsidR="00062659" w:rsidRPr="00C955E0"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Ročná odpisová sadzba v %</w:t>
            </w:r>
          </w:p>
        </w:tc>
      </w:tr>
      <w:tr w:rsidR="00062659" w:rsidRPr="00C955E0"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Stavby</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20</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C955E0">
            <w:pPr>
              <w:ind w:firstLineChars="100" w:firstLine="200"/>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C955E0">
            <w:pPr>
              <w:ind w:firstLineChars="100" w:firstLine="200"/>
              <w:jc w:val="right"/>
              <w:rPr>
                <w:rFonts w:ascii="Arial" w:hAnsi="Arial" w:cs="Arial"/>
                <w:sz w:val="20"/>
                <w:szCs w:val="20"/>
                <w:lang w:eastAsia="sk-SK"/>
              </w:rPr>
            </w:pPr>
            <w:r w:rsidRPr="00C955E0">
              <w:rPr>
                <w:rFonts w:ascii="Arial" w:hAnsi="Arial" w:cs="Arial"/>
                <w:sz w:val="20"/>
                <w:szCs w:val="20"/>
                <w:lang w:eastAsia="sk-SK"/>
              </w:rPr>
              <w:t>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Stroje, prístroje a</w:t>
            </w:r>
            <w:r w:rsidR="003760B3">
              <w:rPr>
                <w:rFonts w:ascii="Arial" w:hAnsi="Arial" w:cs="Arial"/>
                <w:sz w:val="20"/>
                <w:szCs w:val="20"/>
                <w:lang w:eastAsia="sk-SK"/>
              </w:rPr>
              <w:t> </w:t>
            </w:r>
            <w:r w:rsidRPr="00C955E0">
              <w:rPr>
                <w:rFonts w:ascii="Arial" w:hAnsi="Arial" w:cs="Arial"/>
                <w:sz w:val="20"/>
                <w:szCs w:val="20"/>
                <w:lang w:eastAsia="sk-SK"/>
              </w:rPr>
              <w:t>zariadenia</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6</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937822" w:rsidP="00062659">
            <w:pPr>
              <w:jc w:val="right"/>
              <w:rPr>
                <w:rFonts w:ascii="Arial" w:hAnsi="Arial" w:cs="Arial"/>
                <w:sz w:val="20"/>
                <w:szCs w:val="20"/>
                <w:lang w:eastAsia="sk-SK"/>
              </w:rPr>
            </w:pPr>
            <w:r w:rsidRPr="00C955E0">
              <w:rPr>
                <w:rFonts w:ascii="Arial" w:hAnsi="Arial" w:cs="Arial"/>
                <w:sz w:val="20"/>
                <w:szCs w:val="20"/>
                <w:lang w:eastAsia="sk-SK"/>
              </w:rPr>
              <w:t>1</w:t>
            </w:r>
            <w:r w:rsidR="00062659" w:rsidRPr="00C955E0">
              <w:rPr>
                <w:rFonts w:ascii="Arial" w:hAnsi="Arial" w:cs="Arial"/>
                <w:sz w:val="20"/>
                <w:szCs w:val="20"/>
                <w:lang w:eastAsia="sk-SK"/>
              </w:rPr>
              <w:t>6,67%</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Inventár</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Iný dlhodobý hmotný majetok</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r>
    </w:tbl>
    <w:p w:rsidR="00062659" w:rsidRPr="00C955E0" w:rsidRDefault="00062659" w:rsidP="004A5313">
      <w:pPr>
        <w:pStyle w:val="Zkladntext"/>
        <w:ind w:left="284"/>
        <w:rPr>
          <w:rFonts w:ascii="Arial" w:hAnsi="Arial" w:cs="Arial"/>
          <w:b w:val="0"/>
          <w:sz w:val="20"/>
          <w:szCs w:val="20"/>
        </w:rPr>
      </w:pPr>
    </w:p>
    <w:p w:rsidR="0074712D" w:rsidRPr="00C955E0" w:rsidRDefault="0074712D" w:rsidP="004A5313">
      <w:pPr>
        <w:pStyle w:val="Zkladntext"/>
        <w:ind w:left="284"/>
        <w:rPr>
          <w:rFonts w:ascii="Arial" w:hAnsi="Arial" w:cs="Arial"/>
          <w:b w:val="0"/>
          <w:sz w:val="20"/>
          <w:szCs w:val="20"/>
        </w:rPr>
      </w:pPr>
      <w:r w:rsidRPr="00C955E0">
        <w:rPr>
          <w:rFonts w:ascii="Arial" w:hAnsi="Arial" w:cs="Arial"/>
          <w:b w:val="0"/>
          <w:sz w:val="20"/>
          <w:szCs w:val="20"/>
        </w:rPr>
        <w:t>Daňové odpisy sa uplatňujú podľa sadzieb uvedených v zákone o daniach z príjmov platných pre rovnomerné odpisovanie.</w:t>
      </w:r>
    </w:p>
    <w:p w:rsidR="00050FB9" w:rsidRPr="00C955E0" w:rsidRDefault="00050FB9" w:rsidP="004A5313">
      <w:pPr>
        <w:pStyle w:val="Zkladntext"/>
        <w:ind w:left="284"/>
        <w:rPr>
          <w:rFonts w:ascii="Arial" w:hAnsi="Arial" w:cs="Arial"/>
          <w:b w:val="0"/>
          <w:sz w:val="20"/>
          <w:szCs w:val="20"/>
        </w:rPr>
      </w:pPr>
    </w:p>
    <w:p w:rsidR="008E194F" w:rsidRPr="00C955E0" w:rsidRDefault="008E194F" w:rsidP="004A5313">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Cenné papiere a podiely</w:t>
      </w:r>
    </w:p>
    <w:p w:rsidR="00576B57" w:rsidRPr="00C955E0" w:rsidRDefault="00576B57" w:rsidP="008E194F">
      <w:pPr>
        <w:pStyle w:val="Zkladntext"/>
        <w:ind w:left="426"/>
        <w:rPr>
          <w:rFonts w:ascii="Arial" w:hAnsi="Arial" w:cs="Arial"/>
          <w:b w:val="0"/>
          <w:sz w:val="20"/>
          <w:szCs w:val="20"/>
        </w:rPr>
      </w:pPr>
      <w:r w:rsidRPr="00C955E0">
        <w:rPr>
          <w:rFonts w:ascii="Arial" w:hAnsi="Arial" w:cs="Arial"/>
          <w:b w:val="0"/>
          <w:sz w:val="20"/>
          <w:szCs w:val="20"/>
        </w:rPr>
        <w:t xml:space="preserve">Cenné papiere a podiely sa oceňujú obstarávacími cenami vrátane nákladov súvisiacich s obstaraním. Od obstarávacej ceny je odpočítané zníženie hodnoty cenných papierov a podielov. </w:t>
      </w:r>
    </w:p>
    <w:p w:rsidR="009A2E6A" w:rsidRPr="00C955E0" w:rsidRDefault="009A2E6A" w:rsidP="009973E2">
      <w:pPr>
        <w:pStyle w:val="Zkladntext"/>
        <w:ind w:left="284"/>
        <w:rPr>
          <w:rFonts w:ascii="Arial" w:hAnsi="Arial" w:cs="Arial"/>
          <w:b w:val="0"/>
          <w:sz w:val="20"/>
          <w:szCs w:val="20"/>
        </w:rPr>
      </w:pPr>
    </w:p>
    <w:p w:rsidR="009A2E6A" w:rsidRPr="00C955E0" w:rsidRDefault="009A2E6A" w:rsidP="00050FB9">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0475F4">
        <w:rPr>
          <w:rFonts w:ascii="Arial" w:hAnsi="Arial" w:cs="Arial"/>
          <w:b w:val="0"/>
          <w:sz w:val="20"/>
          <w:szCs w:val="20"/>
        </w:rPr>
        <w:t>maxNM3</w:t>
      </w:r>
      <w:r w:rsidRPr="00C955E0">
        <w:rPr>
          <w:rFonts w:ascii="Arial" w:hAnsi="Arial" w:cs="Arial"/>
          <w:b w:val="0"/>
          <w:sz w:val="20"/>
          <w:szCs w:val="20"/>
        </w:rPr>
        <w:t xml:space="preserve"> s.r.o. nevlastní žiaden dlhodobý finančný majetok.</w:t>
      </w:r>
    </w:p>
    <w:p w:rsidR="00576B57" w:rsidRPr="00C955E0" w:rsidRDefault="00576B57" w:rsidP="009973E2">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 xml:space="preserve">Zásoby </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Zásoby sa oceňujú nižšou z nasledujúcich hodnôt: obstarávacou cenou (nakupované zásoby) alebo vlastnými nákladmi (zásoby vytvorené vlastnou činnosťou) alebo čistou realizačnou hodnotou.</w:t>
      </w:r>
    </w:p>
    <w:p w:rsidR="00576B57" w:rsidRPr="00C955E0" w:rsidRDefault="00576B57" w:rsidP="00576B57">
      <w:pPr>
        <w:pStyle w:val="Zkladntext"/>
        <w:ind w:left="426"/>
        <w:rPr>
          <w:rFonts w:ascii="Arial" w:hAnsi="Arial" w:cs="Arial"/>
          <w:b w:val="0"/>
          <w:color w:val="FF0000"/>
          <w:sz w:val="20"/>
          <w:szCs w:val="20"/>
        </w:rPr>
      </w:pPr>
      <w:r w:rsidRPr="00C955E0">
        <w:rPr>
          <w:rFonts w:ascii="Arial" w:hAnsi="Arial" w:cs="Arial"/>
          <w:b w:val="0"/>
          <w:sz w:val="20"/>
          <w:szCs w:val="20"/>
        </w:rPr>
        <w:t xml:space="preserve">Obstarávacia cena zahŕňa cenu zásob a náklady súvisiace s obstaraním (clo, prepravu, poistné, provízie, skonto a pod.). Úroky z cudzích zdrojov nie sú súčasťou obstarávacej ceny.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w:t>
      </w:r>
      <w:r w:rsidRPr="00C955E0">
        <w:rPr>
          <w:rFonts w:ascii="Arial" w:hAnsi="Arial" w:cs="Arial"/>
          <w:b w:val="0"/>
          <w:sz w:val="20"/>
          <w:szCs w:val="20"/>
        </w:rPr>
        <w:lastRenderedPageBreak/>
        <w:t>rozpracovanosti týchto zásob. Správna réžia a odbytové náklady nie sú súčasťou vlastných nákladov. Súčasťou vlastných nákladov nie sú úroky z cudzích zdrojov.</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Čistá realizačná hodnota je predpokladaná predajná cena znížená o predpokladané náklady na ich dokončenie a o predpokladané náklady súvisiace s ich predajom.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Zníženie hodnoty zásob sa upravuje vytvorením opravnej položky.</w:t>
      </w:r>
    </w:p>
    <w:p w:rsidR="00576B57" w:rsidRPr="00C955E0" w:rsidRDefault="00576B57" w:rsidP="00576B57">
      <w:pPr>
        <w:pStyle w:val="Zkladntext"/>
        <w:ind w:left="426"/>
        <w:rPr>
          <w:rFonts w:ascii="Arial" w:hAnsi="Arial" w:cs="Arial"/>
          <w:b w:val="0"/>
          <w:sz w:val="20"/>
          <w:szCs w:val="20"/>
        </w:rPr>
      </w:pPr>
    </w:p>
    <w:p w:rsidR="00062659" w:rsidRPr="00C955E0" w:rsidRDefault="003760B3" w:rsidP="00576B57">
      <w:pPr>
        <w:pStyle w:val="Zkladntext"/>
        <w:ind w:left="426"/>
        <w:rPr>
          <w:rFonts w:ascii="Arial" w:hAnsi="Arial" w:cs="Arial"/>
          <w:b w:val="0"/>
          <w:sz w:val="20"/>
          <w:szCs w:val="20"/>
        </w:rPr>
      </w:pPr>
      <w:r>
        <w:rPr>
          <w:rFonts w:ascii="Arial" w:hAnsi="Arial" w:cs="Arial"/>
          <w:b w:val="0"/>
          <w:sz w:val="20"/>
          <w:szCs w:val="20"/>
        </w:rPr>
        <w:t xml:space="preserve">Spoločnosť  </w:t>
      </w:r>
      <w:r w:rsidR="000475F4">
        <w:rPr>
          <w:rFonts w:ascii="Arial" w:hAnsi="Arial" w:cs="Arial"/>
          <w:b w:val="0"/>
          <w:sz w:val="20"/>
          <w:szCs w:val="20"/>
        </w:rPr>
        <w:t>maxNM3</w:t>
      </w:r>
      <w:r w:rsidR="00062659" w:rsidRPr="00C955E0">
        <w:rPr>
          <w:rFonts w:ascii="Arial" w:hAnsi="Arial" w:cs="Arial"/>
          <w:b w:val="0"/>
          <w:sz w:val="20"/>
          <w:szCs w:val="20"/>
        </w:rPr>
        <w:t xml:space="preserve"> s.r.o. nevlastní žiadne zásoby. </w:t>
      </w:r>
    </w:p>
    <w:p w:rsidR="00062659" w:rsidRPr="00C955E0" w:rsidRDefault="00062659"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výroba</w:t>
      </w:r>
    </w:p>
    <w:p w:rsidR="00576B57" w:rsidRPr="00C955E0" w:rsidRDefault="00062659" w:rsidP="00576B57">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0475F4">
        <w:rPr>
          <w:rFonts w:ascii="Arial" w:hAnsi="Arial" w:cs="Arial"/>
          <w:b w:val="0"/>
          <w:sz w:val="20"/>
          <w:szCs w:val="20"/>
        </w:rPr>
        <w:t>maxNM3</w:t>
      </w:r>
      <w:r w:rsidR="005F646C">
        <w:rPr>
          <w:rFonts w:ascii="Arial" w:hAnsi="Arial" w:cs="Arial"/>
          <w:b w:val="0"/>
          <w:sz w:val="20"/>
          <w:szCs w:val="20"/>
        </w:rPr>
        <w:t xml:space="preserve"> </w:t>
      </w:r>
      <w:r w:rsidRPr="00C955E0">
        <w:rPr>
          <w:rFonts w:ascii="Arial" w:hAnsi="Arial" w:cs="Arial"/>
          <w:b w:val="0"/>
          <w:sz w:val="20"/>
          <w:szCs w:val="20"/>
        </w:rPr>
        <w:t>s.r.o. neúčtuje o zákazkovej výrobe</w:t>
      </w:r>
    </w:p>
    <w:p w:rsidR="00576B57" w:rsidRPr="00C955E0" w:rsidRDefault="00576B57" w:rsidP="00576B57">
      <w:pPr>
        <w:pStyle w:val="Pismenka"/>
        <w:numPr>
          <w:ilvl w:val="0"/>
          <w:numId w:val="0"/>
        </w:numPr>
        <w:ind w:left="426"/>
        <w:rPr>
          <w:rFonts w:ascii="Arial" w:hAnsi="Arial" w:cs="Arial"/>
          <w:b w:val="0"/>
          <w:color w:val="FF000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výstavba nehnuteľnosti</w:t>
      </w:r>
    </w:p>
    <w:p w:rsidR="00576B57" w:rsidRPr="00C955E0" w:rsidRDefault="00EA1C61" w:rsidP="00576B57">
      <w:pPr>
        <w:pStyle w:val="Pismenka"/>
        <w:numPr>
          <w:ilvl w:val="0"/>
          <w:numId w:val="0"/>
        </w:numPr>
        <w:ind w:left="426"/>
        <w:rPr>
          <w:rFonts w:ascii="Arial" w:hAnsi="Arial" w:cs="Arial"/>
          <w:b w:val="0"/>
          <w:sz w:val="20"/>
        </w:rPr>
      </w:pPr>
      <w:r>
        <w:rPr>
          <w:rFonts w:ascii="Arial" w:hAnsi="Arial" w:cs="Arial"/>
          <w:b w:val="0"/>
          <w:sz w:val="20"/>
        </w:rPr>
        <w:t xml:space="preserve">Spoločnosť </w:t>
      </w:r>
      <w:r w:rsidR="000475F4">
        <w:rPr>
          <w:rFonts w:ascii="Arial" w:hAnsi="Arial" w:cs="Arial"/>
          <w:b w:val="0"/>
          <w:sz w:val="20"/>
        </w:rPr>
        <w:t>maxNM3</w:t>
      </w:r>
      <w:r w:rsidR="00062659" w:rsidRPr="00C955E0">
        <w:rPr>
          <w:rFonts w:ascii="Arial" w:hAnsi="Arial" w:cs="Arial"/>
          <w:b w:val="0"/>
          <w:sz w:val="20"/>
        </w:rPr>
        <w:t xml:space="preserve"> s.r.o. neúčtuje o zákazkovej výstav</w:t>
      </w:r>
      <w:r w:rsidR="00EF3405" w:rsidRPr="00C955E0">
        <w:rPr>
          <w:rFonts w:ascii="Arial" w:hAnsi="Arial" w:cs="Arial"/>
          <w:b w:val="0"/>
          <w:sz w:val="20"/>
        </w:rPr>
        <w:t>b</w:t>
      </w:r>
      <w:r w:rsidR="00062659" w:rsidRPr="00C955E0">
        <w:rPr>
          <w:rFonts w:ascii="Arial" w:hAnsi="Arial" w:cs="Arial"/>
          <w:b w:val="0"/>
          <w:sz w:val="20"/>
        </w:rPr>
        <w:t>e nehnuteľností</w:t>
      </w:r>
    </w:p>
    <w:p w:rsidR="00062659" w:rsidRPr="00C955E0" w:rsidRDefault="00062659"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Pohľadávky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Peňažné prostriedky a ceniny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Peňažné prostriedky a ceniny sa oceňujú ich menovitou hodnotou. Zníženie ich hodnoty sa vyjadruje opravnou položkou.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Náklady budúcich období a príjmy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Náklady budúcich období a príjmy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Rezervy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Rezervy sú záväzky s neurčitým časovým vymedzením alebo výškou; tvoria sa na krytie známych rizík alebo strát z podnikania. Oceňujú sa v očakávanej výške záväzku.</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Záväzky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Odložené dane</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Odložené dane (odložená daňová pohľadávka a odložený daňový záväzok) sa vzťahujú na: </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dočasné rozdiely medzi účtovnou hodnotou majetku a účtovnou hodnotou záväzkov vykázanou v súvahe a ich daňovou základňou,</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možnosť umorovať daňovú stratu v budúcnosti, ktorou sa rozumie možnosť odpočítať daňovú stratu od základu dane v budúcnosti,</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možnosť previesť nevyužité daňové odpočty a iné daňové nároky do budúcich období.</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tabs>
          <w:tab w:val="left" w:pos="0"/>
        </w:tabs>
        <w:ind w:left="851" w:hanging="425"/>
        <w:rPr>
          <w:rFonts w:ascii="Arial" w:hAnsi="Arial" w:cs="Arial"/>
          <w:b w:val="0"/>
          <w:sz w:val="20"/>
        </w:rPr>
      </w:pPr>
      <w:r w:rsidRPr="00C955E0">
        <w:rPr>
          <w:rFonts w:ascii="Arial" w:hAnsi="Arial" w:cs="Arial"/>
          <w:b w:val="0"/>
          <w:sz w:val="20"/>
        </w:rPr>
        <w:t>Výdavky budúcich období a výnosy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Výdavky budúcich období a výnosy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Emisné kvóty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Bezodplatne pripísaný proporčný podiel emisných kvót v ocenení reprodukčnou obstarávacou cenou sa účtuje v prospech výnosov budúcich období.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Dotácie zo štátneho rozpočtu</w:t>
      </w: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lastRenderedPageBreak/>
        <w:t>O nároku na dotácie zo štátneho rozpočtu sa účtuje, ak je takmer isté, že na základe splnených podmienok na poskytnutie dotácie sa Spoločnosti daná dotácia poskytne.</w:t>
      </w:r>
    </w:p>
    <w:p w:rsidR="00576B57" w:rsidRPr="00C955E0" w:rsidRDefault="00576B57" w:rsidP="00576B57">
      <w:pPr>
        <w:ind w:left="426"/>
        <w:jc w:val="both"/>
        <w:rPr>
          <w:rFonts w:ascii="Arial" w:hAnsi="Arial" w:cs="Arial"/>
          <w:sz w:val="20"/>
          <w:szCs w:val="20"/>
        </w:rPr>
      </w:pP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76B57" w:rsidRPr="00C955E0" w:rsidRDefault="00576B57" w:rsidP="00576B57">
      <w:pPr>
        <w:ind w:left="426"/>
        <w:jc w:val="both"/>
        <w:rPr>
          <w:rFonts w:ascii="Arial" w:hAnsi="Arial" w:cs="Arial"/>
          <w:sz w:val="20"/>
          <w:szCs w:val="20"/>
        </w:rPr>
      </w:pP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t>Dotácie na obstaranie dlhodobého hmotného majetku a dlhodobého nehmotného majetku sa najskôr vykazujú ako výnosy budúcich období a do výkazu ziskov a strát sa rozpúšťaj</w:t>
      </w:r>
      <w:r w:rsidR="00DC439B">
        <w:rPr>
          <w:rFonts w:ascii="Arial" w:hAnsi="Arial" w:cs="Arial"/>
          <w:sz w:val="20"/>
          <w:szCs w:val="20"/>
        </w:rPr>
        <w:t xml:space="preserve">ú v časovej a vecnej súvislosti </w:t>
      </w:r>
      <w:r w:rsidRPr="00C955E0">
        <w:rPr>
          <w:rFonts w:ascii="Arial" w:hAnsi="Arial" w:cs="Arial"/>
          <w:sz w:val="20"/>
          <w:szCs w:val="20"/>
        </w:rPr>
        <w:t xml:space="preserve">so zaúčtovaním odpisov </w:t>
      </w:r>
      <w:r w:rsidRPr="00C955E0">
        <w:rPr>
          <w:rFonts w:ascii="Arial" w:hAnsi="Arial" w:cs="Arial"/>
          <w:sz w:val="20"/>
          <w:szCs w:val="20"/>
        </w:rPr>
        <w:br/>
        <w:t xml:space="preserve">z tohto dlhodobého majetku.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Prenájom (lízing)</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Operatívny prenájom. Majetok prenajatý na základe operatívneho prenájmu vykazuje ako svoj majetok jeho vlastník, nie nájomca.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Deriváty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Deriváty sa oceňujú reálnou hodnotou.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zabezpečovacích derivátov sa účtujú bez vplyvu na výsledok hospodárenia, priamo do vlastného imania.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derivátov určených na obchodovanie na tuzemskej burze, zahraničnej burze alebo na inom verejnom trhu sa účtujú s vplyvom na výsledok hospodárenia.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derivátov určených na obchodovanie na neverejnom trhu sa účtujú bez vplyvu na výsledok hospodárenia, priamo do vlastného imania.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Majetok a záväzky zabezpečené derivátmi</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Cudzia mena</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sa ku dňu, ku ktorému sa zostavuje účtovná závierka, na menu euro už neprepočítavajú.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Výnosy</w:t>
      </w:r>
    </w:p>
    <w:p w:rsidR="00576B57" w:rsidRDefault="00576B57" w:rsidP="00576B57">
      <w:pPr>
        <w:pStyle w:val="Zkladntext"/>
        <w:ind w:left="426"/>
        <w:rPr>
          <w:rFonts w:ascii="Arial" w:hAnsi="Arial" w:cs="Arial"/>
          <w:b w:val="0"/>
          <w:sz w:val="20"/>
          <w:szCs w:val="20"/>
        </w:rPr>
      </w:pPr>
      <w:r w:rsidRPr="00C955E0">
        <w:rPr>
          <w:rFonts w:ascii="Arial" w:hAnsi="Arial" w:cs="Arial"/>
          <w:b w:val="0"/>
          <w:sz w:val="20"/>
          <w:szCs w:val="20"/>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C955E0" w:rsidRPr="00C955E0" w:rsidRDefault="00C955E0" w:rsidP="00576B57">
      <w:pPr>
        <w:pStyle w:val="Zkladntext"/>
        <w:ind w:left="426"/>
        <w:rPr>
          <w:rFonts w:ascii="Arial" w:hAnsi="Arial" w:cs="Arial"/>
          <w:b w:val="0"/>
          <w:sz w:val="20"/>
          <w:szCs w:val="20"/>
        </w:rPr>
      </w:pPr>
    </w:p>
    <w:p w:rsidR="001A5FE1" w:rsidRPr="00C955E0" w:rsidRDefault="001A5FE1" w:rsidP="001D69C5">
      <w:pPr>
        <w:pStyle w:val="Nadpis11"/>
        <w:numPr>
          <w:ilvl w:val="0"/>
          <w:numId w:val="17"/>
        </w:numPr>
      </w:pPr>
      <w:r w:rsidRPr="00C955E0">
        <w:t>informácie o údajoch na strane aktív súvahy</w:t>
      </w:r>
    </w:p>
    <w:p w:rsidR="001A5FE1" w:rsidRPr="00C955E0" w:rsidRDefault="001A5FE1" w:rsidP="001A5FE1">
      <w:pPr>
        <w:pStyle w:val="Hlavika"/>
        <w:numPr>
          <w:ilvl w:val="12"/>
          <w:numId w:val="0"/>
        </w:numPr>
        <w:jc w:val="both"/>
        <w:rPr>
          <w:rFonts w:ascii="Arial" w:hAnsi="Arial" w:cs="Arial"/>
        </w:rPr>
      </w:pPr>
    </w:p>
    <w:p w:rsidR="001A5FE1" w:rsidRPr="00C955E0" w:rsidRDefault="001A5FE1" w:rsidP="001D69C5">
      <w:pPr>
        <w:pStyle w:val="slovanie123"/>
        <w:numPr>
          <w:ilvl w:val="0"/>
          <w:numId w:val="9"/>
        </w:numPr>
      </w:pPr>
      <w:bookmarkStart w:id="3" w:name="_Toc530739901"/>
      <w:r w:rsidRPr="00C955E0">
        <w:t>Dlhodobý nehmotný majetok a dlhodobý hmotný majetok</w:t>
      </w:r>
      <w:bookmarkEnd w:id="3"/>
      <w:r w:rsidRPr="00C955E0">
        <w:t xml:space="preserve"> a dlhodobý finančný majetok</w:t>
      </w:r>
    </w:p>
    <w:p w:rsidR="001A5FE1" w:rsidRPr="00C955E0" w:rsidRDefault="001A5FE1" w:rsidP="001A5FE1">
      <w:pPr>
        <w:pStyle w:val="Zkladntext"/>
        <w:ind w:left="340"/>
        <w:rPr>
          <w:rFonts w:ascii="Arial" w:hAnsi="Arial" w:cs="Arial"/>
          <w:b w:val="0"/>
          <w:sz w:val="20"/>
          <w:szCs w:val="20"/>
        </w:rPr>
      </w:pPr>
      <w:r w:rsidRPr="00C955E0">
        <w:rPr>
          <w:rFonts w:ascii="Arial" w:hAnsi="Arial" w:cs="Arial"/>
          <w:b w:val="0"/>
          <w:sz w:val="20"/>
          <w:szCs w:val="20"/>
        </w:rPr>
        <w:t>Prehľad o pohybe dlhodobého nehmotného majetku a </w:t>
      </w:r>
      <w:r w:rsidR="00614B1C" w:rsidRPr="00C955E0">
        <w:rPr>
          <w:rFonts w:ascii="Arial" w:hAnsi="Arial" w:cs="Arial"/>
          <w:b w:val="0"/>
          <w:sz w:val="20"/>
          <w:szCs w:val="20"/>
        </w:rPr>
        <w:t> dlhodobého finančného majetku</w:t>
      </w:r>
      <w:r w:rsidRPr="00C955E0">
        <w:rPr>
          <w:rFonts w:ascii="Arial" w:hAnsi="Arial" w:cs="Arial"/>
          <w:b w:val="0"/>
          <w:sz w:val="20"/>
          <w:szCs w:val="20"/>
        </w:rPr>
        <w:t xml:space="preserve"> od 1. Januára 20</w:t>
      </w:r>
      <w:r w:rsidR="002F0349" w:rsidRPr="00C955E0">
        <w:rPr>
          <w:rFonts w:ascii="Arial" w:hAnsi="Arial" w:cs="Arial"/>
          <w:b w:val="0"/>
          <w:sz w:val="20"/>
          <w:szCs w:val="20"/>
        </w:rPr>
        <w:t>1</w:t>
      </w:r>
      <w:r w:rsidR="00FD6B8E">
        <w:rPr>
          <w:rFonts w:ascii="Arial" w:hAnsi="Arial" w:cs="Arial"/>
          <w:b w:val="0"/>
          <w:sz w:val="20"/>
          <w:szCs w:val="20"/>
        </w:rPr>
        <w:t>4</w:t>
      </w:r>
      <w:r w:rsidRPr="00C955E0">
        <w:rPr>
          <w:rFonts w:ascii="Arial" w:hAnsi="Arial" w:cs="Arial"/>
          <w:b w:val="0"/>
          <w:sz w:val="20"/>
          <w:szCs w:val="20"/>
        </w:rPr>
        <w:t xml:space="preserve"> do 31. decembra 20</w:t>
      </w:r>
      <w:r w:rsidR="002F0349" w:rsidRPr="00C955E0">
        <w:rPr>
          <w:rFonts w:ascii="Arial" w:hAnsi="Arial" w:cs="Arial"/>
          <w:b w:val="0"/>
          <w:sz w:val="20"/>
          <w:szCs w:val="20"/>
        </w:rPr>
        <w:t>1</w:t>
      </w:r>
      <w:r w:rsidR="00FD6B8E">
        <w:rPr>
          <w:rFonts w:ascii="Arial" w:hAnsi="Arial" w:cs="Arial"/>
          <w:b w:val="0"/>
          <w:sz w:val="20"/>
          <w:szCs w:val="20"/>
        </w:rPr>
        <w:t>4</w:t>
      </w:r>
      <w:r w:rsidRPr="00C955E0">
        <w:rPr>
          <w:rFonts w:ascii="Arial" w:hAnsi="Arial" w:cs="Arial"/>
          <w:b w:val="0"/>
          <w:sz w:val="20"/>
          <w:szCs w:val="20"/>
        </w:rPr>
        <w:t xml:space="preserve"> a za porovnateľné obdobie od 1. januára 201</w:t>
      </w:r>
      <w:r w:rsidR="00FD6B8E">
        <w:rPr>
          <w:rFonts w:ascii="Arial" w:hAnsi="Arial" w:cs="Arial"/>
          <w:b w:val="0"/>
          <w:sz w:val="20"/>
          <w:szCs w:val="20"/>
        </w:rPr>
        <w:t>3</w:t>
      </w:r>
      <w:r w:rsidRPr="00C955E0">
        <w:rPr>
          <w:rFonts w:ascii="Arial" w:hAnsi="Arial" w:cs="Arial"/>
          <w:b w:val="0"/>
          <w:sz w:val="20"/>
          <w:szCs w:val="20"/>
        </w:rPr>
        <w:t xml:space="preserve"> do 31. decembra 201</w:t>
      </w:r>
      <w:r w:rsidR="00FD6B8E">
        <w:rPr>
          <w:rFonts w:ascii="Arial" w:hAnsi="Arial" w:cs="Arial"/>
          <w:b w:val="0"/>
          <w:sz w:val="20"/>
          <w:szCs w:val="20"/>
        </w:rPr>
        <w:t>3</w:t>
      </w:r>
      <w:r w:rsidRPr="00C955E0">
        <w:rPr>
          <w:rFonts w:ascii="Arial" w:hAnsi="Arial" w:cs="Arial"/>
          <w:b w:val="0"/>
          <w:sz w:val="20"/>
          <w:szCs w:val="20"/>
        </w:rPr>
        <w:t xml:space="preserve"> účtovná jednotka neuvádza, nakoľko v bežnom ani v predchádzajúcom účtovnom období nemala účtovná jednotka pre túto skupinu aktív náplň.</w:t>
      </w:r>
    </w:p>
    <w:p w:rsidR="00C955E0" w:rsidRPr="00C955E0" w:rsidRDefault="00C955E0" w:rsidP="001A5FE1">
      <w:pPr>
        <w:pStyle w:val="Zkladntext"/>
        <w:ind w:left="340"/>
        <w:rPr>
          <w:rFonts w:ascii="Arial" w:hAnsi="Arial" w:cs="Arial"/>
          <w:b w:val="0"/>
          <w:sz w:val="20"/>
          <w:szCs w:val="20"/>
        </w:rPr>
      </w:pPr>
    </w:p>
    <w:p w:rsidR="00062659" w:rsidRDefault="00062659" w:rsidP="001A5FE1">
      <w:pPr>
        <w:pStyle w:val="Zkladntext"/>
        <w:ind w:left="340"/>
        <w:rPr>
          <w:rFonts w:ascii="Arial" w:hAnsi="Arial" w:cs="Arial"/>
          <w:b w:val="0"/>
          <w:sz w:val="20"/>
          <w:szCs w:val="20"/>
        </w:rPr>
      </w:pPr>
      <w:r w:rsidRPr="00C955E0">
        <w:rPr>
          <w:rFonts w:ascii="Arial" w:hAnsi="Arial" w:cs="Arial"/>
          <w:b w:val="0"/>
          <w:sz w:val="20"/>
          <w:szCs w:val="20"/>
        </w:rPr>
        <w:t>Prehľad o pohybe dlhodobého hmotného majetku</w:t>
      </w:r>
      <w:r w:rsidR="003F3502" w:rsidRPr="00C955E0">
        <w:rPr>
          <w:rFonts w:ascii="Arial" w:hAnsi="Arial" w:cs="Arial"/>
          <w:b w:val="0"/>
          <w:sz w:val="20"/>
          <w:szCs w:val="20"/>
        </w:rPr>
        <w:t>:</w:t>
      </w:r>
    </w:p>
    <w:tbl>
      <w:tblPr>
        <w:tblStyle w:val="Mriekatabuky"/>
        <w:tblW w:w="9889" w:type="dxa"/>
        <w:tblLayout w:type="fixed"/>
        <w:tblLook w:val="04A0" w:firstRow="1" w:lastRow="0" w:firstColumn="1" w:lastColumn="0" w:noHBand="0" w:noVBand="1"/>
      </w:tblPr>
      <w:tblGrid>
        <w:gridCol w:w="1440"/>
        <w:gridCol w:w="849"/>
        <w:gridCol w:w="938"/>
        <w:gridCol w:w="992"/>
        <w:gridCol w:w="1012"/>
        <w:gridCol w:w="848"/>
        <w:gridCol w:w="759"/>
        <w:gridCol w:w="938"/>
        <w:gridCol w:w="696"/>
        <w:gridCol w:w="1417"/>
      </w:tblGrid>
      <w:tr w:rsidR="00071C76" w:rsidRPr="00071C76" w:rsidTr="00071C76">
        <w:trPr>
          <w:trHeight w:val="300"/>
        </w:trPr>
        <w:tc>
          <w:tcPr>
            <w:tcW w:w="6079" w:type="dxa"/>
            <w:gridSpan w:val="6"/>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 xml:space="preserve">Tabuľka č.F.1.2./1 Prehľad o pohybe dlhodobého hmotného majetku </w:t>
            </w:r>
          </w:p>
        </w:tc>
        <w:tc>
          <w:tcPr>
            <w:tcW w:w="759"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c>
          <w:tcPr>
            <w:tcW w:w="938"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c>
          <w:tcPr>
            <w:tcW w:w="696"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c>
          <w:tcPr>
            <w:tcW w:w="1417" w:type="dxa"/>
            <w:hideMark/>
          </w:tcPr>
          <w:p w:rsidR="00071C76" w:rsidRPr="00071C76" w:rsidRDefault="00071C76" w:rsidP="00071C76">
            <w:pPr>
              <w:pStyle w:val="Zkladntext"/>
              <w:rPr>
                <w:rFonts w:ascii="Arial" w:hAnsi="Arial" w:cs="Arial"/>
                <w:i/>
                <w:iCs/>
                <w:sz w:val="20"/>
                <w:szCs w:val="20"/>
              </w:rPr>
            </w:pPr>
            <w:r w:rsidRPr="00071C76">
              <w:rPr>
                <w:rFonts w:ascii="Arial" w:hAnsi="Arial" w:cs="Arial"/>
                <w:i/>
                <w:iCs/>
                <w:sz w:val="20"/>
                <w:szCs w:val="20"/>
              </w:rPr>
              <w:t> </w:t>
            </w:r>
          </w:p>
        </w:tc>
      </w:tr>
      <w:tr w:rsidR="00071C76" w:rsidRPr="00071C76" w:rsidTr="00071C76">
        <w:trPr>
          <w:trHeight w:val="300"/>
        </w:trPr>
        <w:tc>
          <w:tcPr>
            <w:tcW w:w="1440" w:type="dxa"/>
            <w:vMerge w:val="restart"/>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Dlhodobý hmotný majetok</w:t>
            </w:r>
          </w:p>
        </w:tc>
        <w:tc>
          <w:tcPr>
            <w:tcW w:w="8449" w:type="dxa"/>
            <w:gridSpan w:val="9"/>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Bežné účtovné obdobie k (31.12.2013)</w:t>
            </w:r>
          </w:p>
        </w:tc>
      </w:tr>
      <w:tr w:rsidR="00071C76" w:rsidRPr="00071C76" w:rsidTr="00071C76">
        <w:trPr>
          <w:trHeight w:val="1680"/>
        </w:trPr>
        <w:tc>
          <w:tcPr>
            <w:tcW w:w="1440" w:type="dxa"/>
            <w:vMerge/>
            <w:hideMark/>
          </w:tcPr>
          <w:p w:rsidR="00071C76" w:rsidRPr="00071C76" w:rsidRDefault="00071C76" w:rsidP="00071C76">
            <w:pPr>
              <w:pStyle w:val="Zkladntext"/>
              <w:rPr>
                <w:rFonts w:ascii="Arial" w:hAnsi="Arial" w:cs="Arial"/>
                <w:sz w:val="20"/>
                <w:szCs w:val="20"/>
              </w:rPr>
            </w:pPr>
          </w:p>
        </w:tc>
        <w:tc>
          <w:tcPr>
            <w:tcW w:w="84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Pozemky</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Stavby</w:t>
            </w:r>
          </w:p>
        </w:tc>
        <w:tc>
          <w:tcPr>
            <w:tcW w:w="99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Samostatné hnuteľné veci a súbory hnuteľných vecí</w:t>
            </w:r>
          </w:p>
        </w:tc>
        <w:tc>
          <w:tcPr>
            <w:tcW w:w="101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Pestovateľské celky trvalých porastov</w:t>
            </w:r>
          </w:p>
        </w:tc>
        <w:tc>
          <w:tcPr>
            <w:tcW w:w="84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Základné stádo a ťažné zvieratá</w:t>
            </w:r>
          </w:p>
        </w:tc>
        <w:tc>
          <w:tcPr>
            <w:tcW w:w="75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Ostatný DHM</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Obstaraný DHM</w:t>
            </w:r>
          </w:p>
        </w:tc>
        <w:tc>
          <w:tcPr>
            <w:tcW w:w="696"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Poskytnuté preddavky na DHM</w:t>
            </w:r>
          </w:p>
        </w:tc>
        <w:tc>
          <w:tcPr>
            <w:tcW w:w="1417"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Spolu</w:t>
            </w:r>
          </w:p>
        </w:tc>
      </w:tr>
      <w:tr w:rsidR="00071C76" w:rsidRPr="00071C76" w:rsidTr="00071C76">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a</w:t>
            </w:r>
          </w:p>
        </w:tc>
        <w:tc>
          <w:tcPr>
            <w:tcW w:w="84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b</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c</w:t>
            </w:r>
          </w:p>
        </w:tc>
        <w:tc>
          <w:tcPr>
            <w:tcW w:w="99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d</w:t>
            </w:r>
          </w:p>
        </w:tc>
        <w:tc>
          <w:tcPr>
            <w:tcW w:w="1012"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e</w:t>
            </w:r>
          </w:p>
        </w:tc>
        <w:tc>
          <w:tcPr>
            <w:tcW w:w="84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f</w:t>
            </w:r>
          </w:p>
        </w:tc>
        <w:tc>
          <w:tcPr>
            <w:tcW w:w="759"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g</w:t>
            </w:r>
          </w:p>
        </w:tc>
        <w:tc>
          <w:tcPr>
            <w:tcW w:w="938"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h</w:t>
            </w:r>
          </w:p>
        </w:tc>
        <w:tc>
          <w:tcPr>
            <w:tcW w:w="696"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i</w:t>
            </w:r>
          </w:p>
        </w:tc>
        <w:tc>
          <w:tcPr>
            <w:tcW w:w="1417" w:type="dxa"/>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j</w:t>
            </w: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Prvotné ocenenie</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Prírastky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Úbytky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Presuny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3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Oprávky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Prírastky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Úbytky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Opravné položky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00"/>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lastRenderedPageBreak/>
              <w:t>Prírastky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Úbytky</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Zostatková hodnota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začiatku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r w:rsidR="00071C76" w:rsidRPr="00071C76" w:rsidTr="00DC439B">
        <w:trPr>
          <w:trHeight w:val="315"/>
        </w:trPr>
        <w:tc>
          <w:tcPr>
            <w:tcW w:w="1440" w:type="dxa"/>
            <w:noWrap/>
            <w:hideMark/>
          </w:tcPr>
          <w:p w:rsidR="00071C76" w:rsidRPr="00071C76" w:rsidRDefault="00071C76" w:rsidP="00071C76">
            <w:pPr>
              <w:pStyle w:val="Zkladntext"/>
              <w:rPr>
                <w:rFonts w:ascii="Arial" w:hAnsi="Arial" w:cs="Arial"/>
                <w:sz w:val="20"/>
                <w:szCs w:val="20"/>
              </w:rPr>
            </w:pPr>
            <w:r w:rsidRPr="00071C76">
              <w:rPr>
                <w:rFonts w:ascii="Arial" w:hAnsi="Arial" w:cs="Arial"/>
                <w:sz w:val="20"/>
                <w:szCs w:val="20"/>
              </w:rPr>
              <w:t>Stav na konci účtovného obdobia</w:t>
            </w:r>
          </w:p>
        </w:tc>
        <w:tc>
          <w:tcPr>
            <w:tcW w:w="84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992" w:type="dxa"/>
          </w:tcPr>
          <w:p w:rsidR="00071C76" w:rsidRPr="00071C76" w:rsidRDefault="00071C76" w:rsidP="00071C76">
            <w:pPr>
              <w:pStyle w:val="Zkladntext"/>
              <w:rPr>
                <w:rFonts w:ascii="Arial" w:hAnsi="Arial" w:cs="Arial"/>
                <w:sz w:val="20"/>
                <w:szCs w:val="20"/>
              </w:rPr>
            </w:pPr>
          </w:p>
        </w:tc>
        <w:tc>
          <w:tcPr>
            <w:tcW w:w="1012" w:type="dxa"/>
          </w:tcPr>
          <w:p w:rsidR="00071C76" w:rsidRPr="00071C76" w:rsidRDefault="00071C76" w:rsidP="00071C76">
            <w:pPr>
              <w:pStyle w:val="Zkladntext"/>
              <w:rPr>
                <w:rFonts w:ascii="Arial" w:hAnsi="Arial" w:cs="Arial"/>
                <w:sz w:val="20"/>
                <w:szCs w:val="20"/>
              </w:rPr>
            </w:pPr>
          </w:p>
        </w:tc>
        <w:tc>
          <w:tcPr>
            <w:tcW w:w="848" w:type="dxa"/>
          </w:tcPr>
          <w:p w:rsidR="00071C76" w:rsidRPr="00071C76" w:rsidRDefault="00071C76" w:rsidP="00071C76">
            <w:pPr>
              <w:pStyle w:val="Zkladntext"/>
              <w:rPr>
                <w:rFonts w:ascii="Arial" w:hAnsi="Arial" w:cs="Arial"/>
                <w:sz w:val="20"/>
                <w:szCs w:val="20"/>
              </w:rPr>
            </w:pPr>
          </w:p>
        </w:tc>
        <w:tc>
          <w:tcPr>
            <w:tcW w:w="759" w:type="dxa"/>
          </w:tcPr>
          <w:p w:rsidR="00071C76" w:rsidRPr="00071C76" w:rsidRDefault="00071C76" w:rsidP="00071C76">
            <w:pPr>
              <w:pStyle w:val="Zkladntext"/>
              <w:rPr>
                <w:rFonts w:ascii="Arial" w:hAnsi="Arial" w:cs="Arial"/>
                <w:sz w:val="20"/>
                <w:szCs w:val="20"/>
              </w:rPr>
            </w:pPr>
          </w:p>
        </w:tc>
        <w:tc>
          <w:tcPr>
            <w:tcW w:w="938" w:type="dxa"/>
          </w:tcPr>
          <w:p w:rsidR="00071C76" w:rsidRPr="00071C76" w:rsidRDefault="00071C76" w:rsidP="00071C76">
            <w:pPr>
              <w:pStyle w:val="Zkladntext"/>
              <w:rPr>
                <w:rFonts w:ascii="Arial" w:hAnsi="Arial" w:cs="Arial"/>
                <w:sz w:val="20"/>
                <w:szCs w:val="20"/>
              </w:rPr>
            </w:pPr>
          </w:p>
        </w:tc>
        <w:tc>
          <w:tcPr>
            <w:tcW w:w="696" w:type="dxa"/>
          </w:tcPr>
          <w:p w:rsidR="00071C76" w:rsidRPr="00071C76" w:rsidRDefault="00071C76" w:rsidP="00071C76">
            <w:pPr>
              <w:pStyle w:val="Zkladntext"/>
              <w:rPr>
                <w:rFonts w:ascii="Arial" w:hAnsi="Arial" w:cs="Arial"/>
                <w:sz w:val="20"/>
                <w:szCs w:val="20"/>
              </w:rPr>
            </w:pPr>
          </w:p>
        </w:tc>
        <w:tc>
          <w:tcPr>
            <w:tcW w:w="1417" w:type="dxa"/>
          </w:tcPr>
          <w:p w:rsidR="00071C76" w:rsidRPr="00071C76" w:rsidRDefault="00071C76" w:rsidP="00071C76">
            <w:pPr>
              <w:pStyle w:val="Zkladntext"/>
              <w:rPr>
                <w:rFonts w:ascii="Arial" w:hAnsi="Arial" w:cs="Arial"/>
                <w:sz w:val="20"/>
                <w:szCs w:val="20"/>
              </w:rPr>
            </w:pPr>
          </w:p>
        </w:tc>
      </w:tr>
    </w:tbl>
    <w:p w:rsidR="004A5313" w:rsidRPr="00C955E0" w:rsidRDefault="004A5313" w:rsidP="00DC439B">
      <w:pPr>
        <w:pStyle w:val="Zkladntext"/>
        <w:rPr>
          <w:rFonts w:ascii="Arial" w:hAnsi="Arial" w:cs="Arial"/>
          <w:b w:val="0"/>
          <w:sz w:val="20"/>
          <w:szCs w:val="20"/>
        </w:rPr>
      </w:pPr>
    </w:p>
    <w:p w:rsidR="00937822" w:rsidRPr="00C955E0" w:rsidRDefault="00937822" w:rsidP="00907428">
      <w:pPr>
        <w:pStyle w:val="Zkladntext"/>
        <w:ind w:left="340"/>
        <w:rPr>
          <w:rFonts w:ascii="Arial" w:hAnsi="Arial" w:cs="Arial"/>
          <w:b w:val="0"/>
          <w:sz w:val="20"/>
          <w:szCs w:val="20"/>
        </w:rPr>
      </w:pPr>
    </w:p>
    <w:p w:rsidR="003F3502" w:rsidRPr="00C955E0" w:rsidRDefault="003F3502" w:rsidP="00907428">
      <w:pPr>
        <w:pStyle w:val="Zkladntext"/>
        <w:ind w:left="340"/>
        <w:rPr>
          <w:rFonts w:ascii="Arial" w:hAnsi="Arial" w:cs="Arial"/>
          <w:b w:val="0"/>
          <w:sz w:val="20"/>
          <w:szCs w:val="20"/>
        </w:rPr>
      </w:pPr>
    </w:p>
    <w:p w:rsidR="003F3502" w:rsidRPr="00C955E0" w:rsidRDefault="003F3502" w:rsidP="00907428">
      <w:pPr>
        <w:pStyle w:val="Zkladntext"/>
        <w:ind w:left="340"/>
        <w:rPr>
          <w:rFonts w:ascii="Arial" w:hAnsi="Arial" w:cs="Arial"/>
          <w:b w:val="0"/>
          <w:sz w:val="20"/>
          <w:szCs w:val="20"/>
        </w:rPr>
      </w:pPr>
    </w:p>
    <w:p w:rsidR="003F3502" w:rsidRPr="00C955E0" w:rsidRDefault="00E852B7" w:rsidP="00907428">
      <w:pPr>
        <w:pStyle w:val="Zkladntext"/>
        <w:ind w:left="340"/>
        <w:rPr>
          <w:rFonts w:ascii="Arial" w:hAnsi="Arial" w:cs="Arial"/>
          <w:b w:val="0"/>
          <w:sz w:val="20"/>
          <w:szCs w:val="20"/>
        </w:rPr>
      </w:pPr>
      <w:r w:rsidRPr="00C955E0">
        <w:rPr>
          <w:rFonts w:ascii="Arial" w:hAnsi="Arial" w:cs="Arial"/>
          <w:b w:val="0"/>
          <w:sz w:val="20"/>
          <w:szCs w:val="20"/>
        </w:rPr>
        <w:t>Spoločnosť v priebehu roku 201</w:t>
      </w:r>
      <w:r w:rsidR="00FD6B8E">
        <w:rPr>
          <w:rFonts w:ascii="Arial" w:hAnsi="Arial" w:cs="Arial"/>
          <w:b w:val="0"/>
          <w:sz w:val="20"/>
          <w:szCs w:val="20"/>
        </w:rPr>
        <w:t>4</w:t>
      </w:r>
      <w:r w:rsidRPr="00C955E0">
        <w:rPr>
          <w:rFonts w:ascii="Arial" w:hAnsi="Arial" w:cs="Arial"/>
          <w:b w:val="0"/>
          <w:sz w:val="20"/>
          <w:szCs w:val="20"/>
        </w:rPr>
        <w:t xml:space="preserve"> </w:t>
      </w:r>
      <w:r w:rsidR="00DC439B">
        <w:rPr>
          <w:rFonts w:ascii="Arial" w:hAnsi="Arial" w:cs="Arial"/>
          <w:b w:val="0"/>
          <w:sz w:val="20"/>
          <w:szCs w:val="20"/>
        </w:rPr>
        <w:t>ne</w:t>
      </w:r>
      <w:r w:rsidRPr="00C955E0">
        <w:rPr>
          <w:rFonts w:ascii="Arial" w:hAnsi="Arial" w:cs="Arial"/>
          <w:b w:val="0"/>
          <w:sz w:val="20"/>
          <w:szCs w:val="20"/>
        </w:rPr>
        <w:t xml:space="preserve">obstarala dlhodobý hmotný majetok </w:t>
      </w:r>
      <w:r w:rsidR="00DC439B">
        <w:rPr>
          <w:rFonts w:ascii="Arial" w:hAnsi="Arial" w:cs="Arial"/>
          <w:b w:val="0"/>
          <w:sz w:val="20"/>
          <w:szCs w:val="20"/>
        </w:rPr>
        <w:t>.</w:t>
      </w:r>
    </w:p>
    <w:p w:rsidR="00E852B7" w:rsidRPr="00C955E0" w:rsidRDefault="00E852B7" w:rsidP="00907428">
      <w:pPr>
        <w:pStyle w:val="Zkladntext"/>
        <w:ind w:left="340"/>
        <w:rPr>
          <w:rFonts w:ascii="Arial" w:hAnsi="Arial" w:cs="Arial"/>
          <w:b w:val="0"/>
          <w:sz w:val="20"/>
          <w:szCs w:val="20"/>
        </w:rPr>
      </w:pPr>
    </w:p>
    <w:p w:rsidR="00614B1C" w:rsidRPr="00C955E0" w:rsidRDefault="00614B1C" w:rsidP="001D69C5">
      <w:pPr>
        <w:pStyle w:val="slovanie123"/>
        <w:numPr>
          <w:ilvl w:val="0"/>
          <w:numId w:val="9"/>
        </w:numPr>
      </w:pPr>
      <w:r w:rsidRPr="00C955E0">
        <w:t>Zásoby</w:t>
      </w:r>
    </w:p>
    <w:p w:rsidR="00614B1C" w:rsidRPr="00C955E0" w:rsidRDefault="00614B1C" w:rsidP="00614B1C">
      <w:pPr>
        <w:ind w:left="57"/>
        <w:jc w:val="both"/>
        <w:rPr>
          <w:rFonts w:ascii="Arial" w:hAnsi="Arial" w:cs="Arial"/>
          <w:sz w:val="20"/>
          <w:szCs w:val="20"/>
        </w:rPr>
      </w:pPr>
      <w:r w:rsidRPr="00C955E0">
        <w:rPr>
          <w:rFonts w:ascii="Arial" w:hAnsi="Arial" w:cs="Arial"/>
          <w:sz w:val="20"/>
          <w:szCs w:val="20"/>
        </w:rPr>
        <w:t xml:space="preserve">     </w:t>
      </w:r>
      <w:r w:rsidR="00E852B7" w:rsidRPr="00C955E0">
        <w:rPr>
          <w:rFonts w:ascii="Arial" w:hAnsi="Arial" w:cs="Arial"/>
          <w:sz w:val="20"/>
          <w:szCs w:val="20"/>
        </w:rPr>
        <w:t>Spoločnosť neevidu</w:t>
      </w:r>
      <w:r w:rsidR="00DE11E1" w:rsidRPr="00C955E0">
        <w:rPr>
          <w:rFonts w:ascii="Arial" w:hAnsi="Arial" w:cs="Arial"/>
          <w:sz w:val="20"/>
          <w:szCs w:val="20"/>
        </w:rPr>
        <w:t>je zásoby k 31.12.201</w:t>
      </w:r>
      <w:r w:rsidR="00FD6B8E">
        <w:rPr>
          <w:rFonts w:ascii="Arial" w:hAnsi="Arial" w:cs="Arial"/>
          <w:sz w:val="20"/>
          <w:szCs w:val="20"/>
        </w:rPr>
        <w:t>4</w:t>
      </w:r>
      <w:r w:rsidR="00E852B7" w:rsidRPr="00C955E0">
        <w:rPr>
          <w:rFonts w:ascii="Arial" w:hAnsi="Arial" w:cs="Arial"/>
          <w:sz w:val="20"/>
          <w:szCs w:val="20"/>
        </w:rPr>
        <w:t>.</w:t>
      </w:r>
    </w:p>
    <w:p w:rsidR="00614B1C" w:rsidRPr="00C955E0" w:rsidRDefault="00614B1C" w:rsidP="00614B1C">
      <w:pPr>
        <w:ind w:left="-113"/>
        <w:jc w:val="both"/>
        <w:rPr>
          <w:rFonts w:ascii="Arial" w:hAnsi="Arial" w:cs="Arial"/>
          <w:sz w:val="20"/>
          <w:szCs w:val="20"/>
        </w:rPr>
      </w:pPr>
      <w:r w:rsidRPr="00C955E0">
        <w:rPr>
          <w:rFonts w:ascii="Arial" w:hAnsi="Arial" w:cs="Arial"/>
          <w:sz w:val="20"/>
          <w:szCs w:val="20"/>
        </w:rPr>
        <w:t xml:space="preserve">        </w:t>
      </w:r>
    </w:p>
    <w:p w:rsidR="00614B1C" w:rsidRPr="00C955E0" w:rsidRDefault="00DE11E1" w:rsidP="00614B1C">
      <w:pPr>
        <w:pStyle w:val="Zkladntext"/>
        <w:ind w:left="340"/>
        <w:rPr>
          <w:rFonts w:ascii="Arial" w:hAnsi="Arial" w:cs="Arial"/>
          <w:b w:val="0"/>
          <w:sz w:val="20"/>
          <w:szCs w:val="20"/>
        </w:rPr>
      </w:pPr>
      <w:r w:rsidRPr="00C955E0">
        <w:rPr>
          <w:rFonts w:ascii="Arial" w:hAnsi="Arial" w:cs="Arial"/>
          <w:b w:val="0"/>
          <w:sz w:val="20"/>
          <w:szCs w:val="20"/>
        </w:rPr>
        <w:t>Spoločnosť netvorila v roku 201</w:t>
      </w:r>
      <w:r w:rsidR="00FD6B8E">
        <w:rPr>
          <w:rFonts w:ascii="Arial" w:hAnsi="Arial" w:cs="Arial"/>
          <w:b w:val="0"/>
          <w:sz w:val="20"/>
          <w:szCs w:val="20"/>
        </w:rPr>
        <w:t>4</w:t>
      </w:r>
      <w:r w:rsidRPr="00C955E0">
        <w:rPr>
          <w:rFonts w:ascii="Arial" w:hAnsi="Arial" w:cs="Arial"/>
          <w:b w:val="0"/>
          <w:sz w:val="20"/>
          <w:szCs w:val="20"/>
        </w:rPr>
        <w:t xml:space="preserve"> </w:t>
      </w:r>
      <w:r w:rsidR="00614B1C" w:rsidRPr="00C955E0">
        <w:rPr>
          <w:rFonts w:ascii="Arial" w:hAnsi="Arial" w:cs="Arial"/>
          <w:b w:val="0"/>
          <w:sz w:val="20"/>
          <w:szCs w:val="20"/>
        </w:rPr>
        <w:t>opravné položky na zásoby.</w:t>
      </w:r>
    </w:p>
    <w:p w:rsidR="007A07BC" w:rsidRPr="00C955E0" w:rsidRDefault="007A07BC" w:rsidP="00614B1C">
      <w:pPr>
        <w:pStyle w:val="Zkladntext"/>
        <w:ind w:left="340"/>
        <w:rPr>
          <w:rFonts w:ascii="Arial" w:hAnsi="Arial" w:cs="Arial"/>
          <w:b w:val="0"/>
          <w:sz w:val="20"/>
          <w:szCs w:val="20"/>
        </w:rPr>
      </w:pPr>
    </w:p>
    <w:p w:rsidR="00907428" w:rsidRPr="00C955E0" w:rsidRDefault="007A07BC" w:rsidP="009A2E6A">
      <w:pPr>
        <w:pStyle w:val="Zkladntext"/>
        <w:ind w:left="426" w:hanging="142"/>
        <w:rPr>
          <w:rFonts w:ascii="Arial" w:hAnsi="Arial" w:cs="Arial"/>
          <w:b w:val="0"/>
          <w:sz w:val="20"/>
          <w:szCs w:val="20"/>
        </w:rPr>
      </w:pPr>
      <w:r w:rsidRPr="00C955E0">
        <w:rPr>
          <w:rFonts w:ascii="Arial" w:hAnsi="Arial" w:cs="Arial"/>
          <w:b w:val="0"/>
          <w:sz w:val="20"/>
          <w:szCs w:val="20"/>
        </w:rPr>
        <w:t>Spoločnosť v roku 201</w:t>
      </w:r>
      <w:r w:rsidR="00FD6B8E">
        <w:rPr>
          <w:rFonts w:ascii="Arial" w:hAnsi="Arial" w:cs="Arial"/>
          <w:b w:val="0"/>
          <w:sz w:val="20"/>
          <w:szCs w:val="20"/>
        </w:rPr>
        <w:t>4</w:t>
      </w:r>
      <w:r w:rsidRPr="00C955E0">
        <w:rPr>
          <w:rFonts w:ascii="Arial" w:hAnsi="Arial" w:cs="Arial"/>
          <w:b w:val="0"/>
          <w:sz w:val="20"/>
          <w:szCs w:val="20"/>
        </w:rPr>
        <w:t xml:space="preserve"> neúčtovala o nehnuteľnosti určenej na predaj.</w:t>
      </w:r>
    </w:p>
    <w:p w:rsidR="00711367" w:rsidRPr="00C955E0" w:rsidRDefault="00711367" w:rsidP="00B13B48">
      <w:pPr>
        <w:rPr>
          <w:rFonts w:ascii="Arial" w:hAnsi="Arial" w:cs="Arial"/>
          <w:sz w:val="20"/>
          <w:szCs w:val="20"/>
        </w:rPr>
      </w:pPr>
    </w:p>
    <w:p w:rsidR="0014541E" w:rsidRDefault="0014541E" w:rsidP="001D69C5">
      <w:pPr>
        <w:pStyle w:val="Zkladntext"/>
        <w:numPr>
          <w:ilvl w:val="0"/>
          <w:numId w:val="9"/>
        </w:numPr>
        <w:rPr>
          <w:rFonts w:ascii="Arial" w:hAnsi="Arial" w:cs="Arial"/>
          <w:sz w:val="20"/>
          <w:szCs w:val="20"/>
        </w:rPr>
      </w:pPr>
      <w:r w:rsidRPr="00C955E0">
        <w:rPr>
          <w:rFonts w:ascii="Arial" w:hAnsi="Arial" w:cs="Arial"/>
          <w:sz w:val="20"/>
          <w:szCs w:val="20"/>
        </w:rPr>
        <w:t>Pohľadávky</w:t>
      </w:r>
    </w:p>
    <w:p w:rsidR="008A15C1" w:rsidRPr="00C955E0" w:rsidRDefault="008A15C1" w:rsidP="008A15C1">
      <w:pPr>
        <w:pStyle w:val="Zkladntext"/>
        <w:rPr>
          <w:rFonts w:ascii="Arial" w:hAnsi="Arial" w:cs="Arial"/>
          <w:sz w:val="20"/>
          <w:szCs w:val="20"/>
        </w:rPr>
      </w:pPr>
    </w:p>
    <w:p w:rsidR="00B13B48" w:rsidRPr="00C955E0" w:rsidRDefault="008A15C1" w:rsidP="00B13B48">
      <w:pPr>
        <w:rPr>
          <w:rFonts w:ascii="Arial" w:hAnsi="Arial" w:cs="Arial"/>
          <w:sz w:val="20"/>
          <w:szCs w:val="20"/>
        </w:rPr>
      </w:pPr>
      <w:r>
        <w:rPr>
          <w:rFonts w:ascii="Arial" w:hAnsi="Arial" w:cs="Arial"/>
          <w:sz w:val="20"/>
          <w:szCs w:val="20"/>
        </w:rPr>
        <w:t>Spoločnosť neeviduje žiadne pohľadávky k 31.12.2014</w:t>
      </w:r>
    </w:p>
    <w:p w:rsidR="002A46B5" w:rsidRPr="00C955E0" w:rsidRDefault="00052F8B"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 xml:space="preserve"> Informácie o vývoji opravnej položky</w:t>
      </w:r>
      <w:r w:rsidR="00F614CB" w:rsidRPr="00C955E0">
        <w:rPr>
          <w:rFonts w:ascii="Arial" w:hAnsi="Arial" w:cs="Arial"/>
          <w:b w:val="0"/>
          <w:sz w:val="20"/>
          <w:szCs w:val="20"/>
        </w:rPr>
        <w:t xml:space="preserve"> </w:t>
      </w:r>
      <w:r w:rsidR="00B95935" w:rsidRPr="00C955E0">
        <w:rPr>
          <w:rFonts w:ascii="Arial" w:hAnsi="Arial" w:cs="Arial"/>
          <w:b w:val="0"/>
          <w:sz w:val="20"/>
          <w:szCs w:val="20"/>
        </w:rPr>
        <w:t>k</w:t>
      </w:r>
      <w:r w:rsidR="00FD0C43" w:rsidRPr="00C955E0">
        <w:rPr>
          <w:rFonts w:ascii="Arial" w:hAnsi="Arial" w:cs="Arial"/>
          <w:b w:val="0"/>
          <w:sz w:val="20"/>
          <w:szCs w:val="20"/>
        </w:rPr>
        <w:t> </w:t>
      </w:r>
      <w:r w:rsidR="00B95935" w:rsidRPr="00C955E0">
        <w:rPr>
          <w:rFonts w:ascii="Arial" w:hAnsi="Arial" w:cs="Arial"/>
          <w:b w:val="0"/>
          <w:sz w:val="20"/>
          <w:szCs w:val="20"/>
        </w:rPr>
        <w:t>pohľadávkam</w:t>
      </w:r>
    </w:p>
    <w:p w:rsidR="00FD0C43" w:rsidRPr="00C955E0" w:rsidRDefault="00FD0C43" w:rsidP="00FD0C43">
      <w:pPr>
        <w:rPr>
          <w:rFonts w:ascii="Arial" w:hAnsi="Arial" w:cs="Arial"/>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910"/>
        <w:gridCol w:w="1274"/>
        <w:gridCol w:w="1133"/>
        <w:gridCol w:w="1699"/>
        <w:gridCol w:w="1841"/>
        <w:gridCol w:w="1298"/>
      </w:tblGrid>
      <w:tr w:rsidR="002A46B5" w:rsidRPr="00C955E0">
        <w:trPr>
          <w:jc w:val="center"/>
        </w:trPr>
        <w:tc>
          <w:tcPr>
            <w:tcW w:w="1913" w:type="dxa"/>
            <w:vMerge w:val="restart"/>
            <w:tcBorders>
              <w:top w:val="single" w:sz="12" w:space="0" w:color="auto"/>
              <w:right w:val="single" w:sz="12" w:space="0" w:color="auto"/>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Pohľadávky</w:t>
            </w:r>
          </w:p>
        </w:tc>
        <w:tc>
          <w:tcPr>
            <w:tcW w:w="7254" w:type="dxa"/>
            <w:gridSpan w:val="5"/>
            <w:tcBorders>
              <w:top w:val="single" w:sz="12" w:space="0" w:color="auto"/>
              <w:left w:val="single" w:sz="12" w:space="0" w:color="auto"/>
              <w:bottom w:val="nil"/>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Bežné účtovné obdobie</w:t>
            </w:r>
          </w:p>
        </w:tc>
      </w:tr>
      <w:tr w:rsidR="002A46B5" w:rsidRPr="00C955E0">
        <w:trPr>
          <w:jc w:val="center"/>
        </w:trPr>
        <w:tc>
          <w:tcPr>
            <w:tcW w:w="1913" w:type="dxa"/>
            <w:vMerge/>
            <w:tcBorders>
              <w:right w:val="single" w:sz="12" w:space="0" w:color="auto"/>
            </w:tcBorders>
            <w:vAlign w:val="center"/>
          </w:tcPr>
          <w:p w:rsidR="002A46B5" w:rsidRPr="00C955E0" w:rsidRDefault="002A46B5" w:rsidP="00C408DF">
            <w:pPr>
              <w:pStyle w:val="TopHeader"/>
              <w:rPr>
                <w:rFonts w:ascii="Arial" w:hAnsi="Arial" w:cs="Arial"/>
                <w:sz w:val="20"/>
                <w:szCs w:val="20"/>
              </w:rPr>
            </w:pPr>
          </w:p>
        </w:tc>
        <w:tc>
          <w:tcPr>
            <w:tcW w:w="1276" w:type="dxa"/>
            <w:tcBorders>
              <w:top w:val="single" w:sz="12" w:space="0" w:color="auto"/>
              <w:left w:val="single" w:sz="12" w:space="0" w:color="auto"/>
              <w:right w:val="single" w:sz="12" w:space="0" w:color="auto"/>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Stav OP na začiatku účtovného obdobia</w:t>
            </w:r>
          </w:p>
        </w:tc>
        <w:tc>
          <w:tcPr>
            <w:tcW w:w="1134" w:type="dxa"/>
            <w:tcBorders>
              <w:top w:val="single" w:sz="12" w:space="0" w:color="auto"/>
              <w:left w:val="single" w:sz="12" w:space="0" w:color="auto"/>
              <w:right w:val="single" w:sz="12" w:space="0" w:color="auto"/>
            </w:tcBorders>
            <w:vAlign w:val="center"/>
          </w:tcPr>
          <w:p w:rsidR="00C6517C" w:rsidRPr="00C955E0" w:rsidRDefault="002A46B5" w:rsidP="00C6517C">
            <w:pPr>
              <w:pStyle w:val="TopHeader"/>
              <w:rPr>
                <w:rFonts w:ascii="Arial" w:hAnsi="Arial" w:cs="Arial"/>
                <w:sz w:val="20"/>
                <w:szCs w:val="20"/>
              </w:rPr>
            </w:pPr>
            <w:r w:rsidRPr="00C955E0">
              <w:rPr>
                <w:rFonts w:ascii="Arial" w:hAnsi="Arial" w:cs="Arial"/>
                <w:sz w:val="20"/>
                <w:szCs w:val="20"/>
              </w:rPr>
              <w:t>Tvorba</w:t>
            </w:r>
          </w:p>
          <w:p w:rsidR="002A46B5" w:rsidRPr="00C955E0" w:rsidRDefault="002A46B5" w:rsidP="00C6517C">
            <w:pPr>
              <w:pStyle w:val="TopHeader"/>
              <w:rPr>
                <w:rFonts w:ascii="Arial" w:hAnsi="Arial" w:cs="Arial"/>
                <w:sz w:val="20"/>
                <w:szCs w:val="20"/>
              </w:rPr>
            </w:pPr>
            <w:r w:rsidRPr="00C955E0">
              <w:rPr>
                <w:rFonts w:ascii="Arial" w:hAnsi="Arial" w:cs="Arial"/>
                <w:sz w:val="20"/>
                <w:szCs w:val="20"/>
              </w:rPr>
              <w:t>OP</w:t>
            </w:r>
          </w:p>
        </w:tc>
        <w:tc>
          <w:tcPr>
            <w:tcW w:w="1701" w:type="dxa"/>
            <w:tcBorders>
              <w:top w:val="single" w:sz="12" w:space="0" w:color="auto"/>
              <w:left w:val="single" w:sz="12" w:space="0" w:color="auto"/>
              <w:right w:val="single" w:sz="12" w:space="0" w:color="auto"/>
            </w:tcBorders>
            <w:vAlign w:val="center"/>
          </w:tcPr>
          <w:p w:rsidR="002A46B5" w:rsidRPr="00C955E0" w:rsidRDefault="002A46B5" w:rsidP="009A2701">
            <w:pPr>
              <w:pStyle w:val="TopHeader"/>
              <w:rPr>
                <w:rFonts w:ascii="Arial" w:hAnsi="Arial" w:cs="Arial"/>
                <w:sz w:val="20"/>
                <w:szCs w:val="20"/>
              </w:rPr>
            </w:pPr>
            <w:r w:rsidRPr="00C955E0">
              <w:rPr>
                <w:rFonts w:ascii="Arial" w:hAnsi="Arial" w:cs="Arial"/>
                <w:sz w:val="20"/>
                <w:szCs w:val="20"/>
              </w:rPr>
              <w:t>Z</w:t>
            </w:r>
            <w:r w:rsidR="009A2701" w:rsidRPr="00C955E0">
              <w:rPr>
                <w:rFonts w:ascii="Arial" w:hAnsi="Arial" w:cs="Arial"/>
                <w:sz w:val="20"/>
                <w:szCs w:val="20"/>
              </w:rPr>
              <w:t xml:space="preserve">účtovanie </w:t>
            </w:r>
            <w:r w:rsidRPr="00C955E0">
              <w:rPr>
                <w:rFonts w:ascii="Arial" w:hAnsi="Arial" w:cs="Arial"/>
                <w:sz w:val="20"/>
                <w:szCs w:val="20"/>
              </w:rPr>
              <w:t>OP</w:t>
            </w:r>
            <w:r w:rsidR="009A2701" w:rsidRPr="00C955E0">
              <w:rPr>
                <w:rFonts w:ascii="Arial" w:hAnsi="Arial" w:cs="Arial"/>
                <w:sz w:val="20"/>
                <w:szCs w:val="20"/>
              </w:rPr>
              <w:t xml:space="preserve"> z dôvodu zániku opodstatnenosti</w:t>
            </w:r>
          </w:p>
        </w:tc>
        <w:tc>
          <w:tcPr>
            <w:tcW w:w="1843" w:type="dxa"/>
            <w:tcBorders>
              <w:top w:val="single" w:sz="12" w:space="0" w:color="auto"/>
              <w:left w:val="single" w:sz="12" w:space="0" w:color="auto"/>
              <w:right w:val="single" w:sz="12" w:space="0" w:color="auto"/>
            </w:tcBorders>
            <w:vAlign w:val="center"/>
          </w:tcPr>
          <w:p w:rsidR="002A46B5" w:rsidRPr="00C955E0" w:rsidRDefault="002A46B5" w:rsidP="003B70DE">
            <w:pPr>
              <w:pStyle w:val="TopHeader"/>
              <w:rPr>
                <w:rFonts w:ascii="Arial" w:hAnsi="Arial" w:cs="Arial"/>
                <w:sz w:val="20"/>
                <w:szCs w:val="20"/>
              </w:rPr>
            </w:pPr>
            <w:r w:rsidRPr="00C955E0">
              <w:rPr>
                <w:rFonts w:ascii="Arial" w:hAnsi="Arial" w:cs="Arial"/>
                <w:sz w:val="20"/>
                <w:szCs w:val="20"/>
              </w:rPr>
              <w:t>Zúčtovanie OP</w:t>
            </w:r>
            <w:r w:rsidR="009A2701" w:rsidRPr="00C955E0">
              <w:rPr>
                <w:rFonts w:ascii="Arial" w:hAnsi="Arial" w:cs="Arial"/>
                <w:sz w:val="20"/>
                <w:szCs w:val="20"/>
              </w:rPr>
              <w:t xml:space="preserve"> z dôvodu vyradenia majetku </w:t>
            </w:r>
            <w:r w:rsidR="003B70DE" w:rsidRPr="00C955E0">
              <w:rPr>
                <w:rFonts w:ascii="Arial" w:hAnsi="Arial" w:cs="Arial"/>
                <w:sz w:val="20"/>
                <w:szCs w:val="20"/>
              </w:rPr>
              <w:t>z </w:t>
            </w:r>
            <w:r w:rsidR="009A2701" w:rsidRPr="00C955E0">
              <w:rPr>
                <w:rFonts w:ascii="Arial" w:hAnsi="Arial" w:cs="Arial"/>
                <w:sz w:val="20"/>
                <w:szCs w:val="20"/>
              </w:rPr>
              <w:t>účtovníctva</w:t>
            </w:r>
          </w:p>
        </w:tc>
        <w:tc>
          <w:tcPr>
            <w:tcW w:w="1300" w:type="dxa"/>
            <w:tcBorders>
              <w:top w:val="single" w:sz="12" w:space="0" w:color="auto"/>
              <w:left w:val="single" w:sz="12" w:space="0" w:color="auto"/>
            </w:tcBorders>
            <w:vAlign w:val="center"/>
          </w:tcPr>
          <w:p w:rsidR="002A46B5" w:rsidRPr="00C955E0" w:rsidRDefault="002A46B5" w:rsidP="00C408DF">
            <w:pPr>
              <w:pStyle w:val="TopHeader"/>
              <w:rPr>
                <w:rFonts w:ascii="Arial" w:hAnsi="Arial" w:cs="Arial"/>
                <w:sz w:val="20"/>
                <w:szCs w:val="20"/>
              </w:rPr>
            </w:pPr>
            <w:r w:rsidRPr="00C955E0">
              <w:rPr>
                <w:rFonts w:ascii="Arial" w:hAnsi="Arial" w:cs="Arial"/>
                <w:sz w:val="20"/>
                <w:szCs w:val="20"/>
              </w:rPr>
              <w:t>Stav OP na konci účtovného obdobia</w:t>
            </w:r>
          </w:p>
        </w:tc>
      </w:tr>
      <w:tr w:rsidR="00052F8B" w:rsidRPr="00C955E0">
        <w:trPr>
          <w:jc w:val="center"/>
        </w:trPr>
        <w:tc>
          <w:tcPr>
            <w:tcW w:w="1913" w:type="dxa"/>
            <w:tcBorders>
              <w:bottom w:val="single" w:sz="12" w:space="0" w:color="auto"/>
              <w:right w:val="single" w:sz="12" w:space="0" w:color="auto"/>
            </w:tcBorders>
            <w:vAlign w:val="center"/>
          </w:tcPr>
          <w:p w:rsidR="00052F8B" w:rsidRPr="00C955E0" w:rsidRDefault="0014541E" w:rsidP="00C408DF">
            <w:pPr>
              <w:pStyle w:val="TopHeader"/>
              <w:rPr>
                <w:rFonts w:ascii="Arial" w:hAnsi="Arial" w:cs="Arial"/>
                <w:b w:val="0"/>
                <w:bCs w:val="0"/>
                <w:sz w:val="20"/>
                <w:szCs w:val="20"/>
              </w:rPr>
            </w:pPr>
            <w:r w:rsidRPr="00C955E0">
              <w:rPr>
                <w:rFonts w:ascii="Arial" w:hAnsi="Arial" w:cs="Arial"/>
                <w:b w:val="0"/>
                <w:bCs w:val="0"/>
                <w:sz w:val="20"/>
                <w:szCs w:val="20"/>
              </w:rPr>
              <w:t>A</w:t>
            </w:r>
          </w:p>
        </w:tc>
        <w:tc>
          <w:tcPr>
            <w:tcW w:w="1276"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b</w:t>
            </w:r>
          </w:p>
        </w:tc>
        <w:tc>
          <w:tcPr>
            <w:tcW w:w="1134"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c</w:t>
            </w:r>
          </w:p>
        </w:tc>
        <w:tc>
          <w:tcPr>
            <w:tcW w:w="1701"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d</w:t>
            </w:r>
          </w:p>
        </w:tc>
        <w:tc>
          <w:tcPr>
            <w:tcW w:w="1843" w:type="dxa"/>
            <w:tcBorders>
              <w:left w:val="single" w:sz="12" w:space="0" w:color="auto"/>
              <w:bottom w:val="single" w:sz="12" w:space="0" w:color="auto"/>
              <w:right w:val="single" w:sz="12" w:space="0" w:color="auto"/>
            </w:tcBorders>
            <w:vAlign w:val="center"/>
          </w:tcPr>
          <w:p w:rsidR="00052F8B" w:rsidRPr="00C955E0" w:rsidRDefault="00052F8B" w:rsidP="00C408DF">
            <w:pPr>
              <w:pStyle w:val="TopHeader"/>
              <w:rPr>
                <w:rFonts w:ascii="Arial" w:hAnsi="Arial" w:cs="Arial"/>
                <w:b w:val="0"/>
                <w:bCs w:val="0"/>
                <w:sz w:val="20"/>
                <w:szCs w:val="20"/>
              </w:rPr>
            </w:pPr>
            <w:r w:rsidRPr="00C955E0">
              <w:rPr>
                <w:rFonts w:ascii="Arial" w:hAnsi="Arial" w:cs="Arial"/>
                <w:b w:val="0"/>
                <w:bCs w:val="0"/>
                <w:sz w:val="20"/>
                <w:szCs w:val="20"/>
              </w:rPr>
              <w:t>e</w:t>
            </w:r>
          </w:p>
        </w:tc>
        <w:tc>
          <w:tcPr>
            <w:tcW w:w="1300" w:type="dxa"/>
            <w:tcBorders>
              <w:left w:val="single" w:sz="12" w:space="0" w:color="auto"/>
              <w:bottom w:val="single" w:sz="12" w:space="0" w:color="auto"/>
            </w:tcBorders>
            <w:vAlign w:val="center"/>
          </w:tcPr>
          <w:p w:rsidR="00052F8B" w:rsidRPr="00C955E0" w:rsidRDefault="008645E9" w:rsidP="00C408DF">
            <w:pPr>
              <w:pStyle w:val="TopHeader"/>
              <w:rPr>
                <w:rFonts w:ascii="Arial" w:hAnsi="Arial" w:cs="Arial"/>
                <w:b w:val="0"/>
                <w:bCs w:val="0"/>
                <w:sz w:val="20"/>
                <w:szCs w:val="20"/>
              </w:rPr>
            </w:pPr>
            <w:r w:rsidRPr="00C955E0">
              <w:rPr>
                <w:rFonts w:ascii="Arial" w:hAnsi="Arial" w:cs="Arial"/>
                <w:b w:val="0"/>
                <w:bCs w:val="0"/>
                <w:sz w:val="20"/>
                <w:szCs w:val="20"/>
              </w:rPr>
              <w:t>F</w:t>
            </w:r>
          </w:p>
        </w:tc>
      </w:tr>
      <w:tr w:rsidR="00052F8B" w:rsidRPr="00C955E0">
        <w:trPr>
          <w:jc w:val="center"/>
        </w:trPr>
        <w:tc>
          <w:tcPr>
            <w:tcW w:w="1913" w:type="dxa"/>
            <w:tcBorders>
              <w:top w:val="single" w:sz="12" w:space="0" w:color="auto"/>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C955E0" w:rsidRDefault="00052F8B" w:rsidP="00DE11E1">
            <w:pPr>
              <w:pStyle w:val="Value"/>
              <w:rPr>
                <w:rFonts w:ascii="Arial" w:hAnsi="Arial" w:cs="Arial"/>
                <w:sz w:val="20"/>
                <w:szCs w:val="20"/>
              </w:rPr>
            </w:pPr>
          </w:p>
        </w:tc>
        <w:tc>
          <w:tcPr>
            <w:tcW w:w="1134" w:type="dxa"/>
            <w:tcBorders>
              <w:top w:val="single" w:sz="12" w:space="0" w:color="auto"/>
              <w:bottom w:val="single" w:sz="6" w:space="0" w:color="auto"/>
            </w:tcBorders>
            <w:vAlign w:val="center"/>
          </w:tcPr>
          <w:p w:rsidR="00052F8B" w:rsidRPr="00C955E0" w:rsidRDefault="00052F8B" w:rsidP="00AE527E">
            <w:pPr>
              <w:pStyle w:val="Value"/>
              <w:rPr>
                <w:rFonts w:ascii="Arial" w:hAnsi="Arial" w:cs="Arial"/>
                <w:sz w:val="20"/>
                <w:szCs w:val="20"/>
              </w:rPr>
            </w:pPr>
          </w:p>
        </w:tc>
        <w:tc>
          <w:tcPr>
            <w:tcW w:w="1701" w:type="dxa"/>
            <w:tcBorders>
              <w:top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jc w:val="center"/>
        </w:trPr>
        <w:tc>
          <w:tcPr>
            <w:tcW w:w="1913" w:type="dxa"/>
            <w:tcBorders>
              <w:top w:val="single" w:sz="6" w:space="0" w:color="auto"/>
              <w:right w:val="single" w:sz="12" w:space="0" w:color="auto"/>
            </w:tcBorders>
            <w:vAlign w:val="center"/>
          </w:tcPr>
          <w:p w:rsidR="00052F8B" w:rsidRPr="00C955E0" w:rsidRDefault="00052F8B" w:rsidP="001501C5">
            <w:pPr>
              <w:rPr>
                <w:rFonts w:ascii="Arial" w:hAnsi="Arial" w:cs="Arial"/>
                <w:sz w:val="20"/>
                <w:szCs w:val="20"/>
              </w:rPr>
            </w:pPr>
            <w:r w:rsidRPr="00C955E0">
              <w:rPr>
                <w:rFonts w:ascii="Arial" w:hAnsi="Arial" w:cs="Arial"/>
                <w:sz w:val="20"/>
                <w:szCs w:val="20"/>
              </w:rPr>
              <w:t xml:space="preserve">Pohľadávky voči dcérskej </w:t>
            </w:r>
            <w:r w:rsidR="001501C5" w:rsidRPr="00C955E0">
              <w:rPr>
                <w:rFonts w:ascii="Arial" w:hAnsi="Arial" w:cs="Arial"/>
                <w:sz w:val="20"/>
                <w:szCs w:val="20"/>
              </w:rPr>
              <w:t>účtovnej jednotke</w:t>
            </w:r>
            <w:r w:rsidRPr="00C955E0">
              <w:rPr>
                <w:rFonts w:ascii="Arial" w:hAnsi="Arial" w:cs="Arial"/>
                <w:sz w:val="20"/>
                <w:szCs w:val="20"/>
              </w:rPr>
              <w:t xml:space="preserve"> </w:t>
            </w:r>
            <w:r w:rsidR="00B51558" w:rsidRPr="00C955E0">
              <w:rPr>
                <w:rFonts w:ascii="Arial" w:hAnsi="Arial" w:cs="Arial"/>
                <w:sz w:val="20"/>
                <w:szCs w:val="20"/>
              </w:rPr>
              <w:t>a</w:t>
            </w:r>
            <w:r w:rsidR="001501C5" w:rsidRPr="00C955E0">
              <w:rPr>
                <w:rFonts w:ascii="Arial" w:hAnsi="Arial" w:cs="Arial"/>
                <w:sz w:val="20"/>
                <w:szCs w:val="20"/>
              </w:rPr>
              <w:t> </w:t>
            </w:r>
            <w:r w:rsidRPr="00C955E0">
              <w:rPr>
                <w:rFonts w:ascii="Arial" w:hAnsi="Arial" w:cs="Arial"/>
                <w:sz w:val="20"/>
                <w:szCs w:val="20"/>
              </w:rPr>
              <w:t>materskej</w:t>
            </w:r>
            <w:r w:rsidR="001501C5" w:rsidRPr="00C955E0">
              <w:rPr>
                <w:rFonts w:ascii="Arial" w:hAnsi="Arial" w:cs="Arial"/>
                <w:sz w:val="20"/>
                <w:szCs w:val="20"/>
              </w:rPr>
              <w:t xml:space="preserve"> účtovnej jednotke</w:t>
            </w:r>
          </w:p>
        </w:tc>
        <w:tc>
          <w:tcPr>
            <w:tcW w:w="1276"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jc w:val="center"/>
        </w:trPr>
        <w:tc>
          <w:tcPr>
            <w:tcW w:w="1913" w:type="dxa"/>
            <w:tcBorders>
              <w:bottom w:val="single" w:sz="6" w:space="0" w:color="auto"/>
              <w:right w:val="single" w:sz="12" w:space="0" w:color="auto"/>
            </w:tcBorders>
            <w:vAlign w:val="center"/>
          </w:tcPr>
          <w:p w:rsidR="00052F8B" w:rsidRPr="00C955E0" w:rsidRDefault="00052F8B" w:rsidP="00F9084E">
            <w:pPr>
              <w:rPr>
                <w:rFonts w:ascii="Arial" w:hAnsi="Arial" w:cs="Arial"/>
                <w:sz w:val="20"/>
                <w:szCs w:val="20"/>
              </w:rPr>
            </w:pPr>
            <w:r w:rsidRPr="00C955E0">
              <w:rPr>
                <w:rFonts w:ascii="Arial" w:hAnsi="Arial" w:cs="Arial"/>
                <w:sz w:val="20"/>
                <w:szCs w:val="20"/>
              </w:rPr>
              <w:t xml:space="preserve">Ostatné pohľadávky </w:t>
            </w:r>
            <w:r w:rsidR="00B51558" w:rsidRPr="00C955E0">
              <w:rPr>
                <w:rFonts w:ascii="Arial" w:hAnsi="Arial" w:cs="Arial"/>
                <w:sz w:val="20"/>
                <w:szCs w:val="20"/>
              </w:rPr>
              <w:t>v </w:t>
            </w:r>
            <w:r w:rsidRPr="00C955E0">
              <w:rPr>
                <w:rFonts w:ascii="Arial" w:hAnsi="Arial" w:cs="Arial"/>
                <w:sz w:val="20"/>
                <w:szCs w:val="20"/>
              </w:rPr>
              <w:t>rámci kons</w:t>
            </w:r>
            <w:r w:rsidR="00F9084E" w:rsidRPr="00C955E0">
              <w:rPr>
                <w:rFonts w:ascii="Arial" w:hAnsi="Arial" w:cs="Arial"/>
                <w:sz w:val="20"/>
                <w:szCs w:val="20"/>
              </w:rPr>
              <w:t>.</w:t>
            </w:r>
            <w:r w:rsidRPr="00C955E0">
              <w:rPr>
                <w:rFonts w:ascii="Arial" w:hAnsi="Arial" w:cs="Arial"/>
                <w:sz w:val="20"/>
                <w:szCs w:val="20"/>
              </w:rPr>
              <w:t xml:space="preserve"> celku</w:t>
            </w:r>
          </w:p>
        </w:tc>
        <w:tc>
          <w:tcPr>
            <w:tcW w:w="1276" w:type="dxa"/>
            <w:tcBorders>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jc w:val="center"/>
        </w:trPr>
        <w:tc>
          <w:tcPr>
            <w:tcW w:w="1913" w:type="dxa"/>
            <w:tcBorders>
              <w:top w:val="single" w:sz="6" w:space="0" w:color="auto"/>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spoločníkom, členom </w:t>
            </w:r>
            <w:r w:rsidR="00B51558" w:rsidRPr="00C955E0">
              <w:rPr>
                <w:rFonts w:ascii="Arial" w:hAnsi="Arial" w:cs="Arial"/>
                <w:sz w:val="20"/>
                <w:szCs w:val="20"/>
              </w:rPr>
              <w:t>a</w:t>
            </w:r>
            <w:r w:rsidR="0013449F" w:rsidRPr="00C955E0">
              <w:rPr>
                <w:rFonts w:ascii="Arial" w:hAnsi="Arial" w:cs="Arial"/>
                <w:sz w:val="20"/>
                <w:szCs w:val="20"/>
              </w:rPr>
              <w:t> </w:t>
            </w:r>
            <w:r w:rsidRPr="00C955E0">
              <w:rPr>
                <w:rFonts w:ascii="Arial" w:hAnsi="Arial" w:cs="Arial"/>
                <w:sz w:val="20"/>
                <w:szCs w:val="20"/>
              </w:rPr>
              <w:t>združeniu</w:t>
            </w:r>
          </w:p>
        </w:tc>
        <w:tc>
          <w:tcPr>
            <w:tcW w:w="1276" w:type="dxa"/>
            <w:tcBorders>
              <w:top w:val="single" w:sz="6" w:space="0" w:color="auto"/>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6"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1913" w:type="dxa"/>
            <w:tcBorders>
              <w:top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Iné pohľadávky</w:t>
            </w:r>
          </w:p>
        </w:tc>
        <w:tc>
          <w:tcPr>
            <w:tcW w:w="1276"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1134"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701"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843"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130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1913" w:type="dxa"/>
            <w:tcBorders>
              <w:bottom w:val="single" w:sz="12" w:space="0" w:color="auto"/>
              <w:right w:val="single" w:sz="12" w:space="0" w:color="auto"/>
            </w:tcBorders>
            <w:vAlign w:val="center"/>
          </w:tcPr>
          <w:p w:rsidR="00052F8B" w:rsidRPr="00C955E0" w:rsidRDefault="00052F8B" w:rsidP="00D911D9">
            <w:pPr>
              <w:rPr>
                <w:rFonts w:ascii="Arial" w:hAnsi="Arial" w:cs="Arial"/>
                <w:b/>
                <w:bCs/>
                <w:sz w:val="20"/>
                <w:szCs w:val="20"/>
              </w:rPr>
            </w:pPr>
            <w:r w:rsidRPr="00C955E0">
              <w:rPr>
                <w:rFonts w:ascii="Arial" w:hAnsi="Arial" w:cs="Arial"/>
                <w:b/>
                <w:bCs/>
                <w:sz w:val="20"/>
                <w:szCs w:val="20"/>
              </w:rPr>
              <w:t>Pohľadávky spolu</w:t>
            </w:r>
          </w:p>
        </w:tc>
        <w:tc>
          <w:tcPr>
            <w:tcW w:w="1276" w:type="dxa"/>
            <w:tcBorders>
              <w:left w:val="single" w:sz="12" w:space="0" w:color="auto"/>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1134" w:type="dxa"/>
            <w:tcBorders>
              <w:bottom w:val="single" w:sz="12" w:space="0" w:color="auto"/>
            </w:tcBorders>
            <w:vAlign w:val="center"/>
          </w:tcPr>
          <w:p w:rsidR="00052F8B" w:rsidRPr="00C955E0" w:rsidRDefault="00052F8B" w:rsidP="00AE527E">
            <w:pPr>
              <w:pStyle w:val="Value"/>
              <w:rPr>
                <w:rFonts w:ascii="Arial" w:hAnsi="Arial" w:cs="Arial"/>
                <w:b/>
                <w:bCs/>
                <w:sz w:val="20"/>
                <w:szCs w:val="20"/>
              </w:rPr>
            </w:pPr>
          </w:p>
        </w:tc>
        <w:tc>
          <w:tcPr>
            <w:tcW w:w="1701"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1843"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130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r>
    </w:tbl>
    <w:p w:rsidR="00FD0C43" w:rsidRPr="00C955E0" w:rsidRDefault="00FD0C43" w:rsidP="00EF3D95">
      <w:pPr>
        <w:pStyle w:val="Nzov"/>
        <w:keepNext w:val="0"/>
        <w:widowControl w:val="0"/>
        <w:spacing w:before="0" w:beforeAutospacing="0" w:after="0"/>
        <w:jc w:val="left"/>
        <w:rPr>
          <w:rFonts w:ascii="Arial" w:hAnsi="Arial" w:cs="Arial"/>
          <w:sz w:val="20"/>
          <w:szCs w:val="20"/>
        </w:rPr>
      </w:pPr>
    </w:p>
    <w:p w:rsidR="00DC439B" w:rsidRDefault="00DC439B" w:rsidP="00EF3D95">
      <w:pPr>
        <w:pStyle w:val="Nzov"/>
        <w:keepNext w:val="0"/>
        <w:widowControl w:val="0"/>
        <w:spacing w:before="0" w:beforeAutospacing="0" w:after="0"/>
        <w:jc w:val="left"/>
        <w:rPr>
          <w:rFonts w:ascii="Arial" w:hAnsi="Arial" w:cs="Arial"/>
          <w:b w:val="0"/>
          <w:sz w:val="20"/>
          <w:szCs w:val="20"/>
        </w:rPr>
      </w:pPr>
    </w:p>
    <w:p w:rsidR="00DC439B" w:rsidRDefault="00DC439B" w:rsidP="00EF3D95">
      <w:pPr>
        <w:pStyle w:val="Nzov"/>
        <w:keepNext w:val="0"/>
        <w:widowControl w:val="0"/>
        <w:spacing w:before="0" w:beforeAutospacing="0" w:after="0"/>
        <w:jc w:val="left"/>
        <w:rPr>
          <w:rFonts w:ascii="Arial" w:hAnsi="Arial" w:cs="Arial"/>
          <w:b w:val="0"/>
          <w:sz w:val="20"/>
          <w:szCs w:val="20"/>
        </w:rPr>
      </w:pPr>
    </w:p>
    <w:p w:rsidR="00DC439B" w:rsidRDefault="00DC439B" w:rsidP="00EF3D95">
      <w:pPr>
        <w:pStyle w:val="Nzov"/>
        <w:keepNext w:val="0"/>
        <w:widowControl w:val="0"/>
        <w:spacing w:before="0" w:beforeAutospacing="0" w:after="0"/>
        <w:jc w:val="left"/>
        <w:rPr>
          <w:rFonts w:ascii="Arial" w:hAnsi="Arial" w:cs="Arial"/>
          <w:b w:val="0"/>
          <w:sz w:val="20"/>
          <w:szCs w:val="20"/>
        </w:rPr>
      </w:pPr>
    </w:p>
    <w:p w:rsidR="00052F8B" w:rsidRPr="00C955E0" w:rsidRDefault="00FD0C43" w:rsidP="00EF3D95">
      <w:pPr>
        <w:pStyle w:val="Nzov"/>
        <w:keepNext w:val="0"/>
        <w:widowControl w:val="0"/>
        <w:spacing w:before="0" w:beforeAutospacing="0" w:after="0"/>
        <w:jc w:val="left"/>
        <w:rPr>
          <w:rFonts w:ascii="Arial" w:hAnsi="Arial" w:cs="Arial"/>
          <w:b w:val="0"/>
          <w:sz w:val="20"/>
          <w:szCs w:val="20"/>
        </w:rPr>
      </w:pPr>
      <w:r w:rsidRPr="00C955E0">
        <w:rPr>
          <w:rFonts w:ascii="Arial" w:hAnsi="Arial" w:cs="Arial"/>
          <w:b w:val="0"/>
          <w:sz w:val="20"/>
          <w:szCs w:val="20"/>
        </w:rPr>
        <w:t>Veková</w:t>
      </w:r>
      <w:r w:rsidR="00B95935" w:rsidRPr="00C955E0">
        <w:rPr>
          <w:rFonts w:ascii="Arial" w:hAnsi="Arial" w:cs="Arial"/>
          <w:b w:val="0"/>
          <w:sz w:val="20"/>
          <w:szCs w:val="20"/>
        </w:rPr>
        <w:t xml:space="preserve"> štruktúr</w:t>
      </w:r>
      <w:r w:rsidRPr="00C955E0">
        <w:rPr>
          <w:rFonts w:ascii="Arial" w:hAnsi="Arial" w:cs="Arial"/>
          <w:b w:val="0"/>
          <w:sz w:val="20"/>
          <w:szCs w:val="20"/>
        </w:rPr>
        <w:t>a</w:t>
      </w:r>
      <w:r w:rsidR="00B95935" w:rsidRPr="00C955E0">
        <w:rPr>
          <w:rFonts w:ascii="Arial" w:hAnsi="Arial" w:cs="Arial"/>
          <w:b w:val="0"/>
          <w:sz w:val="20"/>
          <w:szCs w:val="20"/>
        </w:rPr>
        <w:t xml:space="preserve"> pohľadávok</w:t>
      </w:r>
    </w:p>
    <w:p w:rsidR="007F2BF6" w:rsidRPr="00C955E0" w:rsidRDefault="007F2BF6" w:rsidP="00227B7F">
      <w:pPr>
        <w:spacing w:after="120"/>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3122"/>
        <w:gridCol w:w="2011"/>
        <w:gridCol w:w="2011"/>
        <w:gridCol w:w="2011"/>
      </w:tblGrid>
      <w:tr w:rsidR="00C5295F" w:rsidRPr="00C955E0">
        <w:trPr>
          <w:jc w:val="center"/>
        </w:trPr>
        <w:tc>
          <w:tcPr>
            <w:tcW w:w="3153" w:type="dxa"/>
            <w:tcBorders>
              <w:top w:val="single" w:sz="12" w:space="0" w:color="auto"/>
              <w:right w:val="single" w:sz="12" w:space="0" w:color="auto"/>
            </w:tcBorders>
            <w:vAlign w:val="center"/>
          </w:tcPr>
          <w:p w:rsidR="00052F8B" w:rsidRPr="00C955E0" w:rsidRDefault="00052F8B" w:rsidP="00F614CB">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030" w:type="dxa"/>
            <w:tcBorders>
              <w:top w:val="single" w:sz="12" w:space="0" w:color="auto"/>
              <w:left w:val="single" w:sz="12" w:space="0" w:color="auto"/>
              <w:right w:val="single" w:sz="12" w:space="0" w:color="auto"/>
            </w:tcBorders>
            <w:vAlign w:val="center"/>
          </w:tcPr>
          <w:p w:rsidR="00052F8B" w:rsidRPr="00C955E0" w:rsidRDefault="00B51558" w:rsidP="00D911D9">
            <w:pPr>
              <w:pStyle w:val="TopHeader"/>
              <w:rPr>
                <w:rFonts w:ascii="Arial" w:hAnsi="Arial" w:cs="Arial"/>
                <w:sz w:val="20"/>
                <w:szCs w:val="20"/>
              </w:rPr>
            </w:pPr>
            <w:r w:rsidRPr="00C955E0">
              <w:rPr>
                <w:rFonts w:ascii="Arial" w:hAnsi="Arial" w:cs="Arial"/>
                <w:sz w:val="20"/>
                <w:szCs w:val="20"/>
              </w:rPr>
              <w:t>V </w:t>
            </w:r>
            <w:r w:rsidR="00052F8B" w:rsidRPr="00C955E0">
              <w:rPr>
                <w:rFonts w:ascii="Arial" w:hAnsi="Arial" w:cs="Arial"/>
                <w:sz w:val="20"/>
                <w:szCs w:val="20"/>
              </w:rPr>
              <w:t>lehote splatnosti</w:t>
            </w:r>
          </w:p>
        </w:tc>
        <w:tc>
          <w:tcPr>
            <w:tcW w:w="2030" w:type="dxa"/>
            <w:tcBorders>
              <w:top w:val="single" w:sz="12" w:space="0" w:color="auto"/>
              <w:left w:val="single" w:sz="12" w:space="0" w:color="auto"/>
              <w:right w:val="single" w:sz="12" w:space="0" w:color="auto"/>
            </w:tcBorders>
            <w:vAlign w:val="center"/>
          </w:tcPr>
          <w:p w:rsidR="00052F8B" w:rsidRPr="00C955E0" w:rsidRDefault="00052F8B" w:rsidP="00D911D9">
            <w:pPr>
              <w:pStyle w:val="TopHeader"/>
              <w:rPr>
                <w:rFonts w:ascii="Arial" w:hAnsi="Arial" w:cs="Arial"/>
                <w:sz w:val="20"/>
                <w:szCs w:val="20"/>
              </w:rPr>
            </w:pPr>
            <w:r w:rsidRPr="00C955E0">
              <w:rPr>
                <w:rFonts w:ascii="Arial" w:hAnsi="Arial" w:cs="Arial"/>
                <w:sz w:val="20"/>
                <w:szCs w:val="20"/>
              </w:rPr>
              <w:t>Po lehote splatnosti</w:t>
            </w:r>
          </w:p>
        </w:tc>
        <w:tc>
          <w:tcPr>
            <w:tcW w:w="2030" w:type="dxa"/>
            <w:tcBorders>
              <w:top w:val="single" w:sz="12" w:space="0" w:color="auto"/>
              <w:left w:val="single" w:sz="12" w:space="0" w:color="auto"/>
            </w:tcBorders>
            <w:vAlign w:val="center"/>
          </w:tcPr>
          <w:p w:rsidR="00052F8B" w:rsidRPr="00C955E0" w:rsidRDefault="00052F8B" w:rsidP="00D911D9">
            <w:pPr>
              <w:pStyle w:val="TopHeader"/>
              <w:rPr>
                <w:rFonts w:ascii="Arial" w:hAnsi="Arial" w:cs="Arial"/>
                <w:sz w:val="20"/>
                <w:szCs w:val="20"/>
              </w:rPr>
            </w:pPr>
            <w:r w:rsidRPr="00C955E0">
              <w:rPr>
                <w:rFonts w:ascii="Arial" w:hAnsi="Arial" w:cs="Arial"/>
                <w:sz w:val="20"/>
                <w:szCs w:val="20"/>
              </w:rPr>
              <w:t>Pohľadávky spolu</w:t>
            </w:r>
          </w:p>
        </w:tc>
      </w:tr>
      <w:tr w:rsidR="00C5295F" w:rsidRPr="00C955E0">
        <w:trPr>
          <w:trHeight w:hRule="exact" w:val="227"/>
          <w:jc w:val="center"/>
        </w:trPr>
        <w:tc>
          <w:tcPr>
            <w:tcW w:w="3153" w:type="dxa"/>
            <w:tcBorders>
              <w:bottom w:val="single" w:sz="12" w:space="0" w:color="auto"/>
              <w:right w:val="single" w:sz="12" w:space="0" w:color="auto"/>
            </w:tcBorders>
            <w:vAlign w:val="center"/>
          </w:tcPr>
          <w:p w:rsidR="00052F8B" w:rsidRPr="00C955E0" w:rsidRDefault="00FD0C43" w:rsidP="009E6C99">
            <w:pPr>
              <w:pStyle w:val="TopHeader"/>
              <w:rPr>
                <w:rFonts w:ascii="Arial" w:hAnsi="Arial" w:cs="Arial"/>
                <w:b w:val="0"/>
                <w:bCs w:val="0"/>
                <w:sz w:val="20"/>
                <w:szCs w:val="20"/>
              </w:rPr>
            </w:pPr>
            <w:r w:rsidRPr="00C955E0">
              <w:rPr>
                <w:rFonts w:ascii="Arial" w:hAnsi="Arial" w:cs="Arial"/>
                <w:b w:val="0"/>
                <w:bCs w:val="0"/>
                <w:sz w:val="20"/>
                <w:szCs w:val="20"/>
              </w:rPr>
              <w:t>A</w:t>
            </w:r>
          </w:p>
        </w:tc>
        <w:tc>
          <w:tcPr>
            <w:tcW w:w="2030" w:type="dxa"/>
            <w:tcBorders>
              <w:left w:val="single" w:sz="12" w:space="0" w:color="auto"/>
              <w:bottom w:val="single" w:sz="12" w:space="0" w:color="auto"/>
              <w:right w:val="single" w:sz="12" w:space="0" w:color="auto"/>
            </w:tcBorders>
            <w:vAlign w:val="center"/>
          </w:tcPr>
          <w:p w:rsidR="00052F8B" w:rsidRPr="00C955E0" w:rsidRDefault="00E852B7" w:rsidP="009E6C99">
            <w:pPr>
              <w:pStyle w:val="TopHeader"/>
              <w:rPr>
                <w:rFonts w:ascii="Arial" w:hAnsi="Arial" w:cs="Arial"/>
                <w:b w:val="0"/>
                <w:bCs w:val="0"/>
                <w:sz w:val="20"/>
                <w:szCs w:val="20"/>
              </w:rPr>
            </w:pPr>
            <w:r w:rsidRPr="00C955E0">
              <w:rPr>
                <w:rFonts w:ascii="Arial" w:hAnsi="Arial" w:cs="Arial"/>
                <w:b w:val="0"/>
                <w:bCs w:val="0"/>
                <w:sz w:val="20"/>
                <w:szCs w:val="20"/>
              </w:rPr>
              <w:t>B</w:t>
            </w:r>
          </w:p>
        </w:tc>
        <w:tc>
          <w:tcPr>
            <w:tcW w:w="2030" w:type="dxa"/>
            <w:tcBorders>
              <w:left w:val="single" w:sz="12" w:space="0" w:color="auto"/>
              <w:bottom w:val="single" w:sz="12" w:space="0" w:color="auto"/>
              <w:right w:val="single" w:sz="12" w:space="0" w:color="auto"/>
            </w:tcBorders>
            <w:vAlign w:val="center"/>
          </w:tcPr>
          <w:p w:rsidR="00052F8B" w:rsidRPr="00C955E0" w:rsidRDefault="0013449F" w:rsidP="009E6C99">
            <w:pPr>
              <w:pStyle w:val="TopHeader"/>
              <w:rPr>
                <w:rFonts w:ascii="Arial" w:hAnsi="Arial" w:cs="Arial"/>
                <w:b w:val="0"/>
                <w:bCs w:val="0"/>
                <w:sz w:val="20"/>
                <w:szCs w:val="20"/>
              </w:rPr>
            </w:pPr>
            <w:r w:rsidRPr="00C955E0">
              <w:rPr>
                <w:rFonts w:ascii="Arial" w:hAnsi="Arial" w:cs="Arial"/>
                <w:b w:val="0"/>
                <w:bCs w:val="0"/>
                <w:sz w:val="20"/>
                <w:szCs w:val="20"/>
              </w:rPr>
              <w:t>C</w:t>
            </w:r>
          </w:p>
        </w:tc>
        <w:tc>
          <w:tcPr>
            <w:tcW w:w="2030" w:type="dxa"/>
            <w:tcBorders>
              <w:left w:val="single" w:sz="12" w:space="0" w:color="auto"/>
              <w:bottom w:val="single" w:sz="12" w:space="0" w:color="auto"/>
            </w:tcBorders>
            <w:vAlign w:val="center"/>
          </w:tcPr>
          <w:p w:rsidR="00052F8B" w:rsidRPr="00C955E0" w:rsidRDefault="00052F8B" w:rsidP="009E6C99">
            <w:pPr>
              <w:pStyle w:val="TopHeader"/>
              <w:rPr>
                <w:rFonts w:ascii="Arial" w:hAnsi="Arial" w:cs="Arial"/>
                <w:b w:val="0"/>
                <w:bCs w:val="0"/>
                <w:sz w:val="20"/>
                <w:szCs w:val="20"/>
              </w:rPr>
            </w:pPr>
            <w:r w:rsidRPr="00C955E0">
              <w:rPr>
                <w:rFonts w:ascii="Arial" w:hAnsi="Arial" w:cs="Arial"/>
                <w:b w:val="0"/>
                <w:bCs w:val="0"/>
                <w:sz w:val="20"/>
                <w:szCs w:val="20"/>
              </w:rPr>
              <w:t>d</w:t>
            </w:r>
          </w:p>
        </w:tc>
      </w:tr>
      <w:tr w:rsidR="000D7105" w:rsidRPr="00C955E0">
        <w:trPr>
          <w:trHeight w:hRule="exact" w:val="329"/>
          <w:jc w:val="center"/>
        </w:trPr>
        <w:tc>
          <w:tcPr>
            <w:tcW w:w="9243" w:type="dxa"/>
            <w:gridSpan w:val="4"/>
            <w:tcBorders>
              <w:bottom w:val="single" w:sz="12" w:space="0" w:color="auto"/>
            </w:tcBorders>
            <w:vAlign w:val="center"/>
          </w:tcPr>
          <w:p w:rsidR="000D7105" w:rsidRPr="00C955E0" w:rsidRDefault="000D7105" w:rsidP="000D7105">
            <w:pPr>
              <w:rPr>
                <w:rFonts w:ascii="Arial" w:hAnsi="Arial" w:cs="Arial"/>
                <w:b/>
                <w:bCs/>
                <w:sz w:val="20"/>
                <w:szCs w:val="20"/>
              </w:rPr>
            </w:pPr>
            <w:r w:rsidRPr="00C955E0">
              <w:rPr>
                <w:rFonts w:ascii="Arial" w:hAnsi="Arial" w:cs="Arial"/>
                <w:b/>
                <w:bCs/>
                <w:sz w:val="20"/>
                <w:szCs w:val="20"/>
              </w:rPr>
              <w:t>Dlhodobé pohľadávky</w:t>
            </w:r>
          </w:p>
        </w:tc>
      </w:tr>
      <w:tr w:rsidR="00C5295F" w:rsidRPr="00C955E0">
        <w:trPr>
          <w:trHeight w:val="340"/>
          <w:jc w:val="center"/>
        </w:trPr>
        <w:tc>
          <w:tcPr>
            <w:tcW w:w="3153"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w:t>
            </w:r>
            <w:r w:rsidR="00F614CB" w:rsidRPr="00C955E0">
              <w:rPr>
                <w:rFonts w:ascii="Arial" w:hAnsi="Arial" w:cs="Arial"/>
                <w:sz w:val="20"/>
                <w:szCs w:val="20"/>
              </w:rPr>
              <w:t xml:space="preserve"> </w:t>
            </w:r>
            <w:r w:rsidRPr="00C955E0">
              <w:rPr>
                <w:rFonts w:ascii="Arial" w:hAnsi="Arial" w:cs="Arial"/>
                <w:sz w:val="20"/>
                <w:szCs w:val="20"/>
              </w:rPr>
              <w:t>z obchodného styku</w:t>
            </w:r>
          </w:p>
        </w:tc>
        <w:tc>
          <w:tcPr>
            <w:tcW w:w="2030" w:type="dxa"/>
            <w:tcBorders>
              <w:top w:val="single" w:sz="12"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013611">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dcérskej účtovnej jednotke </w:t>
            </w:r>
            <w:r w:rsidR="00B51558" w:rsidRPr="00C955E0">
              <w:rPr>
                <w:rFonts w:ascii="Arial" w:hAnsi="Arial" w:cs="Arial"/>
                <w:sz w:val="20"/>
                <w:szCs w:val="20"/>
              </w:rPr>
              <w:t>a </w:t>
            </w:r>
            <w:r w:rsidRPr="00C955E0">
              <w:rPr>
                <w:rFonts w:ascii="Arial" w:hAnsi="Arial" w:cs="Arial"/>
                <w:sz w:val="20"/>
                <w:szCs w:val="20"/>
              </w:rPr>
              <w:t>materskej účtovnej jednotke</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Ostatné pohľadávky </w:t>
            </w:r>
            <w:r w:rsidR="00B51558" w:rsidRPr="00C955E0">
              <w:rPr>
                <w:rFonts w:ascii="Arial" w:hAnsi="Arial" w:cs="Arial"/>
                <w:sz w:val="20"/>
                <w:szCs w:val="20"/>
              </w:rPr>
              <w:t>v </w:t>
            </w:r>
            <w:r w:rsidRPr="00C955E0">
              <w:rPr>
                <w:rFonts w:ascii="Arial" w:hAnsi="Arial" w:cs="Arial"/>
                <w:sz w:val="20"/>
                <w:szCs w:val="20"/>
              </w:rPr>
              <w:t>rámci konsolidovaného celku</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spoločníkom, členom </w:t>
            </w:r>
            <w:r w:rsidR="00B51558" w:rsidRPr="00C955E0">
              <w:rPr>
                <w:rFonts w:ascii="Arial" w:hAnsi="Arial" w:cs="Arial"/>
                <w:sz w:val="20"/>
                <w:szCs w:val="20"/>
              </w:rPr>
              <w:t>a</w:t>
            </w:r>
            <w:r w:rsidR="00FE3061" w:rsidRPr="00C955E0">
              <w:rPr>
                <w:rFonts w:ascii="Arial" w:hAnsi="Arial" w:cs="Arial"/>
                <w:sz w:val="20"/>
                <w:szCs w:val="20"/>
              </w:rPr>
              <w:t> </w:t>
            </w:r>
            <w:r w:rsidRPr="00C955E0">
              <w:rPr>
                <w:rFonts w:ascii="Arial" w:hAnsi="Arial" w:cs="Arial"/>
                <w:sz w:val="20"/>
                <w:szCs w:val="20"/>
              </w:rPr>
              <w:t>združeniu</w:t>
            </w:r>
          </w:p>
        </w:tc>
        <w:tc>
          <w:tcPr>
            <w:tcW w:w="2030" w:type="dxa"/>
            <w:tcBorders>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top w:val="single" w:sz="6" w:space="0" w:color="auto"/>
              <w:right w:val="single" w:sz="12" w:space="0" w:color="auto"/>
            </w:tcBorders>
            <w:vAlign w:val="center"/>
          </w:tcPr>
          <w:p w:rsidR="00052F8B" w:rsidRPr="00C955E0" w:rsidRDefault="00052F8B" w:rsidP="003A5CA2">
            <w:pPr>
              <w:rPr>
                <w:rFonts w:ascii="Arial" w:hAnsi="Arial" w:cs="Arial"/>
                <w:sz w:val="20"/>
                <w:szCs w:val="20"/>
              </w:rPr>
            </w:pPr>
            <w:r w:rsidRPr="00C955E0">
              <w:rPr>
                <w:rFonts w:ascii="Arial" w:hAnsi="Arial" w:cs="Arial"/>
                <w:sz w:val="20"/>
                <w:szCs w:val="20"/>
              </w:rPr>
              <w:t>Iné pohľadávky</w:t>
            </w:r>
          </w:p>
        </w:tc>
        <w:tc>
          <w:tcPr>
            <w:tcW w:w="2030"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bottom w:val="single" w:sz="12" w:space="0" w:color="auto"/>
              <w:right w:val="single" w:sz="12" w:space="0" w:color="auto"/>
            </w:tcBorders>
            <w:vAlign w:val="center"/>
          </w:tcPr>
          <w:p w:rsidR="00052F8B" w:rsidRPr="00C955E0" w:rsidRDefault="00052F8B" w:rsidP="00D911D9">
            <w:pPr>
              <w:rPr>
                <w:rFonts w:ascii="Arial" w:hAnsi="Arial" w:cs="Arial"/>
                <w:b/>
                <w:bCs/>
                <w:sz w:val="20"/>
                <w:szCs w:val="20"/>
              </w:rPr>
            </w:pPr>
            <w:r w:rsidRPr="00C955E0">
              <w:rPr>
                <w:rFonts w:ascii="Arial" w:hAnsi="Arial" w:cs="Arial"/>
                <w:b/>
                <w:bCs/>
                <w:sz w:val="20"/>
                <w:szCs w:val="20"/>
              </w:rPr>
              <w:t>Dlhodobé pohľadávky spolu</w:t>
            </w:r>
          </w:p>
        </w:tc>
        <w:tc>
          <w:tcPr>
            <w:tcW w:w="2030" w:type="dxa"/>
            <w:tcBorders>
              <w:left w:val="single" w:sz="12" w:space="0" w:color="auto"/>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r>
      <w:tr w:rsidR="000D7105" w:rsidRPr="00C955E0">
        <w:trPr>
          <w:trHeight w:val="340"/>
          <w:jc w:val="center"/>
        </w:trPr>
        <w:tc>
          <w:tcPr>
            <w:tcW w:w="9243" w:type="dxa"/>
            <w:gridSpan w:val="4"/>
            <w:tcBorders>
              <w:top w:val="single" w:sz="12" w:space="0" w:color="auto"/>
              <w:bottom w:val="single" w:sz="12" w:space="0" w:color="auto"/>
            </w:tcBorders>
            <w:vAlign w:val="center"/>
          </w:tcPr>
          <w:p w:rsidR="000D7105" w:rsidRPr="00C955E0" w:rsidRDefault="000D7105" w:rsidP="000D7105">
            <w:pPr>
              <w:rPr>
                <w:rFonts w:ascii="Arial" w:hAnsi="Arial" w:cs="Arial"/>
                <w:b/>
                <w:bCs/>
                <w:sz w:val="20"/>
                <w:szCs w:val="20"/>
              </w:rPr>
            </w:pPr>
            <w:r w:rsidRPr="00C955E0">
              <w:rPr>
                <w:rFonts w:ascii="Arial" w:hAnsi="Arial" w:cs="Arial"/>
                <w:b/>
                <w:bCs/>
                <w:sz w:val="20"/>
                <w:szCs w:val="20"/>
              </w:rPr>
              <w:t>Krátkodobé pohľadávky</w:t>
            </w:r>
          </w:p>
        </w:tc>
      </w:tr>
      <w:tr w:rsidR="00C5295F" w:rsidRPr="00C955E0">
        <w:trPr>
          <w:trHeight w:val="340"/>
          <w:jc w:val="center"/>
        </w:trPr>
        <w:tc>
          <w:tcPr>
            <w:tcW w:w="3153"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 z obchodného styku</w:t>
            </w:r>
            <w:r w:rsidR="00D57C35" w:rsidRPr="00C955E0">
              <w:rPr>
                <w:rFonts w:ascii="Arial" w:hAnsi="Arial" w:cs="Arial"/>
                <w:sz w:val="20"/>
                <w:szCs w:val="20"/>
              </w:rPr>
              <w:t xml:space="preserve">  -BTTO</w:t>
            </w:r>
          </w:p>
        </w:tc>
        <w:tc>
          <w:tcPr>
            <w:tcW w:w="2030" w:type="dxa"/>
            <w:tcBorders>
              <w:top w:val="single" w:sz="12"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dcérskej účtovnej jednotke </w:t>
            </w:r>
            <w:r w:rsidR="00B51558" w:rsidRPr="00C955E0">
              <w:rPr>
                <w:rFonts w:ascii="Arial" w:hAnsi="Arial" w:cs="Arial"/>
                <w:sz w:val="20"/>
                <w:szCs w:val="20"/>
              </w:rPr>
              <w:t>a </w:t>
            </w:r>
            <w:r w:rsidRPr="00C955E0">
              <w:rPr>
                <w:rFonts w:ascii="Arial" w:hAnsi="Arial" w:cs="Arial"/>
                <w:sz w:val="20"/>
                <w:szCs w:val="20"/>
              </w:rPr>
              <w:t>materskej účtovnej jednotke</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Ostatné pohľadávky </w:t>
            </w:r>
            <w:r w:rsidR="00B51558" w:rsidRPr="00C955E0">
              <w:rPr>
                <w:rFonts w:ascii="Arial" w:hAnsi="Arial" w:cs="Arial"/>
                <w:sz w:val="20"/>
                <w:szCs w:val="20"/>
              </w:rPr>
              <w:t>v </w:t>
            </w:r>
            <w:r w:rsidRPr="00C955E0">
              <w:rPr>
                <w:rFonts w:ascii="Arial" w:hAnsi="Arial" w:cs="Arial"/>
                <w:sz w:val="20"/>
                <w:szCs w:val="20"/>
              </w:rPr>
              <w:t>rámci konsolidovaného celku</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Pohľadávky voči spoločníkom, členom </w:t>
            </w:r>
            <w:r w:rsidR="00B51558" w:rsidRPr="00C955E0">
              <w:rPr>
                <w:rFonts w:ascii="Arial" w:hAnsi="Arial" w:cs="Arial"/>
                <w:sz w:val="20"/>
                <w:szCs w:val="20"/>
              </w:rPr>
              <w:t>a</w:t>
            </w:r>
            <w:r w:rsidR="00FE3061" w:rsidRPr="00C955E0">
              <w:rPr>
                <w:rFonts w:ascii="Arial" w:hAnsi="Arial" w:cs="Arial"/>
                <w:sz w:val="20"/>
                <w:szCs w:val="20"/>
              </w:rPr>
              <w:t> </w:t>
            </w:r>
            <w:r w:rsidRPr="00C955E0">
              <w:rPr>
                <w:rFonts w:ascii="Arial" w:hAnsi="Arial" w:cs="Arial"/>
                <w:sz w:val="20"/>
                <w:szCs w:val="20"/>
              </w:rPr>
              <w:t>združeniu</w:t>
            </w:r>
          </w:p>
        </w:tc>
        <w:tc>
          <w:tcPr>
            <w:tcW w:w="2030" w:type="dxa"/>
            <w:tcBorders>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Sociálne poistenie</w:t>
            </w:r>
          </w:p>
        </w:tc>
        <w:tc>
          <w:tcPr>
            <w:tcW w:w="2030" w:type="dxa"/>
            <w:tcBorders>
              <w:left w:val="single" w:sz="12" w:space="0" w:color="auto"/>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top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 xml:space="preserve">Daňové pohľadávky </w:t>
            </w:r>
            <w:r w:rsidR="00B51558" w:rsidRPr="00C955E0">
              <w:rPr>
                <w:rFonts w:ascii="Arial" w:hAnsi="Arial" w:cs="Arial"/>
                <w:sz w:val="20"/>
                <w:szCs w:val="20"/>
              </w:rPr>
              <w:t>a</w:t>
            </w:r>
            <w:r w:rsidR="00FD0C43" w:rsidRPr="00C955E0">
              <w:rPr>
                <w:rFonts w:ascii="Arial" w:hAnsi="Arial" w:cs="Arial"/>
                <w:sz w:val="20"/>
                <w:szCs w:val="20"/>
              </w:rPr>
              <w:t> </w:t>
            </w:r>
            <w:r w:rsidRPr="00C955E0">
              <w:rPr>
                <w:rFonts w:ascii="Arial" w:hAnsi="Arial" w:cs="Arial"/>
                <w:sz w:val="20"/>
                <w:szCs w:val="20"/>
              </w:rPr>
              <w:t>dotácie</w:t>
            </w:r>
          </w:p>
        </w:tc>
        <w:tc>
          <w:tcPr>
            <w:tcW w:w="2030" w:type="dxa"/>
            <w:tcBorders>
              <w:top w:val="single" w:sz="6" w:space="0" w:color="auto"/>
              <w:left w:val="single" w:sz="12"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c>
          <w:tcPr>
            <w:tcW w:w="2030" w:type="dxa"/>
            <w:tcBorders>
              <w:top w:val="single" w:sz="6" w:space="0" w:color="auto"/>
            </w:tcBorders>
            <w:vAlign w:val="center"/>
          </w:tcPr>
          <w:p w:rsidR="00052F8B" w:rsidRPr="00C955E0" w:rsidRDefault="00052F8B" w:rsidP="005803C8">
            <w:pPr>
              <w:pStyle w:val="Value"/>
              <w:rPr>
                <w:rFonts w:ascii="Arial" w:hAnsi="Arial" w:cs="Arial"/>
                <w:sz w:val="20"/>
                <w:szCs w:val="20"/>
              </w:rPr>
            </w:pPr>
          </w:p>
        </w:tc>
      </w:tr>
      <w:tr w:rsidR="00C5295F" w:rsidRPr="00C955E0">
        <w:trPr>
          <w:trHeight w:val="340"/>
          <w:jc w:val="center"/>
        </w:trPr>
        <w:tc>
          <w:tcPr>
            <w:tcW w:w="3153" w:type="dxa"/>
            <w:tcBorders>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Iné pohľadávky</w:t>
            </w:r>
            <w:r w:rsidR="002849C7" w:rsidRPr="00C955E0">
              <w:rPr>
                <w:rFonts w:ascii="Arial" w:hAnsi="Arial" w:cs="Arial"/>
                <w:sz w:val="20"/>
                <w:szCs w:val="20"/>
              </w:rPr>
              <w:t xml:space="preserve"> + čistá hodnota zákazky</w:t>
            </w:r>
          </w:p>
        </w:tc>
        <w:tc>
          <w:tcPr>
            <w:tcW w:w="2030" w:type="dxa"/>
            <w:tcBorders>
              <w:left w:val="single" w:sz="12" w:space="0" w:color="auto"/>
            </w:tcBorders>
            <w:vAlign w:val="center"/>
          </w:tcPr>
          <w:p w:rsidR="00052F8B" w:rsidRPr="00C955E0" w:rsidRDefault="00052F8B" w:rsidP="00565C1D">
            <w:pPr>
              <w:pStyle w:val="Value"/>
              <w:rPr>
                <w:rFonts w:ascii="Arial" w:hAnsi="Arial" w:cs="Arial"/>
                <w:sz w:val="20"/>
                <w:szCs w:val="20"/>
              </w:rPr>
            </w:pPr>
          </w:p>
        </w:tc>
        <w:tc>
          <w:tcPr>
            <w:tcW w:w="2030" w:type="dxa"/>
            <w:vAlign w:val="center"/>
          </w:tcPr>
          <w:p w:rsidR="00052F8B" w:rsidRPr="00C955E0" w:rsidRDefault="00052F8B" w:rsidP="005803C8">
            <w:pPr>
              <w:pStyle w:val="Value"/>
              <w:rPr>
                <w:rFonts w:ascii="Arial" w:hAnsi="Arial" w:cs="Arial"/>
                <w:sz w:val="20"/>
                <w:szCs w:val="20"/>
              </w:rPr>
            </w:pPr>
          </w:p>
        </w:tc>
        <w:tc>
          <w:tcPr>
            <w:tcW w:w="2030" w:type="dxa"/>
            <w:vAlign w:val="center"/>
          </w:tcPr>
          <w:p w:rsidR="00052F8B" w:rsidRPr="00C955E0" w:rsidRDefault="00052F8B" w:rsidP="00565C1D">
            <w:pPr>
              <w:pStyle w:val="Value"/>
              <w:rPr>
                <w:rFonts w:ascii="Arial" w:hAnsi="Arial" w:cs="Arial"/>
                <w:sz w:val="20"/>
                <w:szCs w:val="20"/>
              </w:rPr>
            </w:pPr>
          </w:p>
        </w:tc>
      </w:tr>
      <w:tr w:rsidR="00C5295F" w:rsidRPr="00C955E0">
        <w:trPr>
          <w:trHeight w:val="340"/>
          <w:jc w:val="center"/>
        </w:trPr>
        <w:tc>
          <w:tcPr>
            <w:tcW w:w="3153" w:type="dxa"/>
            <w:tcBorders>
              <w:bottom w:val="single" w:sz="12" w:space="0" w:color="auto"/>
              <w:right w:val="single" w:sz="12" w:space="0" w:color="auto"/>
            </w:tcBorders>
            <w:vAlign w:val="center"/>
          </w:tcPr>
          <w:p w:rsidR="00052F8B" w:rsidRPr="00C955E0" w:rsidRDefault="00052F8B" w:rsidP="00D911D9">
            <w:pPr>
              <w:rPr>
                <w:rFonts w:ascii="Arial" w:hAnsi="Arial" w:cs="Arial"/>
                <w:b/>
                <w:bCs/>
                <w:sz w:val="20"/>
                <w:szCs w:val="20"/>
              </w:rPr>
            </w:pPr>
            <w:r w:rsidRPr="00C955E0">
              <w:rPr>
                <w:rFonts w:ascii="Arial" w:hAnsi="Arial" w:cs="Arial"/>
                <w:b/>
                <w:bCs/>
                <w:sz w:val="20"/>
                <w:szCs w:val="20"/>
              </w:rPr>
              <w:t>Krátkodobé pohľadávky spolu</w:t>
            </w:r>
          </w:p>
        </w:tc>
        <w:tc>
          <w:tcPr>
            <w:tcW w:w="2030" w:type="dxa"/>
            <w:tcBorders>
              <w:left w:val="single" w:sz="12" w:space="0" w:color="auto"/>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5803C8">
            <w:pPr>
              <w:pStyle w:val="Value"/>
              <w:rPr>
                <w:rFonts w:ascii="Arial" w:hAnsi="Arial" w:cs="Arial"/>
                <w:b/>
                <w:bCs/>
                <w:sz w:val="20"/>
                <w:szCs w:val="20"/>
              </w:rPr>
            </w:pPr>
          </w:p>
        </w:tc>
        <w:tc>
          <w:tcPr>
            <w:tcW w:w="2030" w:type="dxa"/>
            <w:tcBorders>
              <w:bottom w:val="single" w:sz="12" w:space="0" w:color="auto"/>
            </w:tcBorders>
            <w:vAlign w:val="center"/>
          </w:tcPr>
          <w:p w:rsidR="00052F8B" w:rsidRPr="00C955E0" w:rsidRDefault="00052F8B" w:rsidP="00F90154">
            <w:pPr>
              <w:pStyle w:val="Value"/>
              <w:rPr>
                <w:rFonts w:ascii="Arial" w:hAnsi="Arial" w:cs="Arial"/>
                <w:b/>
                <w:bCs/>
                <w:sz w:val="20"/>
                <w:szCs w:val="20"/>
              </w:rPr>
            </w:pPr>
          </w:p>
        </w:tc>
      </w:tr>
    </w:tbl>
    <w:p w:rsidR="00AE7B6B" w:rsidRPr="00C955E0" w:rsidRDefault="00AE7B6B" w:rsidP="00052F8B">
      <w:pPr>
        <w:jc w:val="both"/>
        <w:rPr>
          <w:rFonts w:ascii="Arial" w:hAnsi="Arial" w:cs="Arial"/>
          <w:sz w:val="20"/>
          <w:szCs w:val="20"/>
        </w:rPr>
      </w:pPr>
    </w:p>
    <w:p w:rsidR="00366C8B" w:rsidRPr="00C955E0" w:rsidRDefault="00EA0B60" w:rsidP="00AE7B6B">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9"/>
        <w:gridCol w:w="2753"/>
        <w:gridCol w:w="2753"/>
      </w:tblGrid>
      <w:tr w:rsidR="00052F8B" w:rsidRPr="00C955E0" w:rsidTr="00F90154">
        <w:trPr>
          <w:jc w:val="center"/>
        </w:trPr>
        <w:tc>
          <w:tcPr>
            <w:tcW w:w="3683" w:type="dxa"/>
            <w:tcBorders>
              <w:top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Pohľadávky podľ</w:t>
            </w:r>
            <w:r w:rsidR="00B51558" w:rsidRPr="00C955E0">
              <w:rPr>
                <w:rFonts w:ascii="Arial" w:hAnsi="Arial" w:cs="Arial"/>
                <w:sz w:val="20"/>
                <w:szCs w:val="20"/>
              </w:rPr>
              <w:t>a </w:t>
            </w:r>
            <w:r w:rsidRPr="00C955E0">
              <w:rPr>
                <w:rFonts w:ascii="Arial" w:hAnsi="Arial" w:cs="Arial"/>
                <w:sz w:val="20"/>
                <w:szCs w:val="20"/>
              </w:rPr>
              <w:t>zostatkovej</w:t>
            </w:r>
          </w:p>
          <w:p w:rsidR="00052F8B" w:rsidRPr="00C955E0" w:rsidRDefault="00052F8B" w:rsidP="00F614CB">
            <w:pPr>
              <w:pStyle w:val="TopHeader"/>
              <w:rPr>
                <w:rFonts w:ascii="Arial" w:hAnsi="Arial" w:cs="Arial"/>
                <w:sz w:val="20"/>
                <w:szCs w:val="20"/>
              </w:rPr>
            </w:pPr>
            <w:r w:rsidRPr="00C955E0">
              <w:rPr>
                <w:rFonts w:ascii="Arial" w:hAnsi="Arial" w:cs="Arial"/>
                <w:sz w:val="20"/>
                <w:szCs w:val="20"/>
              </w:rPr>
              <w:t>doby splatnosti</w:t>
            </w:r>
          </w:p>
        </w:tc>
        <w:tc>
          <w:tcPr>
            <w:tcW w:w="2779" w:type="dxa"/>
            <w:tcBorders>
              <w:top w:val="single" w:sz="12" w:space="0" w:color="auto"/>
              <w:left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Bežné účtovné obdobie</w:t>
            </w:r>
          </w:p>
        </w:tc>
        <w:tc>
          <w:tcPr>
            <w:tcW w:w="2779" w:type="dxa"/>
            <w:tcBorders>
              <w:top w:val="single" w:sz="12" w:space="0" w:color="auto"/>
              <w:lef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052F8B" w:rsidRPr="00C955E0" w:rsidTr="00F90154">
        <w:trPr>
          <w:trHeight w:val="121"/>
          <w:jc w:val="center"/>
        </w:trPr>
        <w:tc>
          <w:tcPr>
            <w:tcW w:w="3683" w:type="dxa"/>
            <w:tcBorders>
              <w:bottom w:val="single" w:sz="12" w:space="0" w:color="auto"/>
              <w:right w:val="single" w:sz="12" w:space="0" w:color="auto"/>
            </w:tcBorders>
            <w:vAlign w:val="center"/>
          </w:tcPr>
          <w:p w:rsidR="00052F8B" w:rsidRPr="00C955E0" w:rsidRDefault="00FD0C43" w:rsidP="0050056D">
            <w:pPr>
              <w:pStyle w:val="TopHeader"/>
              <w:rPr>
                <w:rFonts w:ascii="Arial" w:hAnsi="Arial" w:cs="Arial"/>
                <w:b w:val="0"/>
                <w:bCs w:val="0"/>
                <w:sz w:val="20"/>
                <w:szCs w:val="20"/>
              </w:rPr>
            </w:pPr>
            <w:r w:rsidRPr="00C955E0">
              <w:rPr>
                <w:rFonts w:ascii="Arial" w:hAnsi="Arial" w:cs="Arial"/>
                <w:b w:val="0"/>
                <w:bCs w:val="0"/>
                <w:sz w:val="20"/>
                <w:szCs w:val="20"/>
              </w:rPr>
              <w:t>A</w:t>
            </w:r>
          </w:p>
        </w:tc>
        <w:tc>
          <w:tcPr>
            <w:tcW w:w="2779" w:type="dxa"/>
            <w:tcBorders>
              <w:left w:val="single" w:sz="12" w:space="0" w:color="auto"/>
              <w:bottom w:val="single" w:sz="12" w:space="0" w:color="auto"/>
              <w:right w:val="single" w:sz="12" w:space="0" w:color="auto"/>
            </w:tcBorders>
            <w:vAlign w:val="center"/>
          </w:tcPr>
          <w:p w:rsidR="00052F8B" w:rsidRPr="00C955E0" w:rsidRDefault="00CE54A0" w:rsidP="0050056D">
            <w:pPr>
              <w:pStyle w:val="TopHeader"/>
              <w:rPr>
                <w:rFonts w:ascii="Arial" w:hAnsi="Arial" w:cs="Arial"/>
                <w:b w:val="0"/>
                <w:bCs w:val="0"/>
                <w:sz w:val="20"/>
                <w:szCs w:val="20"/>
              </w:rPr>
            </w:pPr>
            <w:r w:rsidRPr="00C955E0">
              <w:rPr>
                <w:rFonts w:ascii="Arial" w:hAnsi="Arial" w:cs="Arial"/>
                <w:b w:val="0"/>
                <w:bCs w:val="0"/>
                <w:sz w:val="20"/>
                <w:szCs w:val="20"/>
              </w:rPr>
              <w:t>B</w:t>
            </w:r>
          </w:p>
        </w:tc>
        <w:tc>
          <w:tcPr>
            <w:tcW w:w="2779" w:type="dxa"/>
            <w:tcBorders>
              <w:left w:val="single" w:sz="12" w:space="0" w:color="auto"/>
              <w:bottom w:val="single" w:sz="12" w:space="0" w:color="auto"/>
            </w:tcBorders>
            <w:vAlign w:val="center"/>
          </w:tcPr>
          <w:p w:rsidR="00052F8B" w:rsidRPr="00C955E0" w:rsidRDefault="00052F8B" w:rsidP="0050056D">
            <w:pPr>
              <w:pStyle w:val="TopHeader"/>
              <w:rPr>
                <w:rFonts w:ascii="Arial" w:hAnsi="Arial" w:cs="Arial"/>
                <w:b w:val="0"/>
                <w:bCs w:val="0"/>
                <w:sz w:val="20"/>
                <w:szCs w:val="20"/>
              </w:rPr>
            </w:pPr>
            <w:r w:rsidRPr="00C955E0">
              <w:rPr>
                <w:rFonts w:ascii="Arial" w:hAnsi="Arial" w:cs="Arial"/>
                <w:b w:val="0"/>
                <w:bCs w:val="0"/>
                <w:sz w:val="20"/>
                <w:szCs w:val="20"/>
              </w:rPr>
              <w:t>c</w:t>
            </w:r>
          </w:p>
        </w:tc>
      </w:tr>
      <w:tr w:rsidR="00F90154" w:rsidRPr="00C955E0" w:rsidTr="00F90154">
        <w:trPr>
          <w:trHeight w:val="340"/>
          <w:jc w:val="center"/>
        </w:trPr>
        <w:tc>
          <w:tcPr>
            <w:tcW w:w="3683" w:type="dxa"/>
            <w:tcBorders>
              <w:top w:val="single" w:sz="12"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po lehote splatnosti</w:t>
            </w:r>
          </w:p>
        </w:tc>
        <w:tc>
          <w:tcPr>
            <w:tcW w:w="2779" w:type="dxa"/>
            <w:tcBorders>
              <w:top w:val="single" w:sz="12" w:space="0" w:color="auto"/>
              <w:left w:val="single" w:sz="12"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c>
          <w:tcPr>
            <w:tcW w:w="2779" w:type="dxa"/>
            <w:tcBorders>
              <w:top w:val="single" w:sz="12"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top w:val="single" w:sz="6"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c>
          <w:tcPr>
            <w:tcW w:w="2779" w:type="dxa"/>
            <w:tcBorders>
              <w:top w:val="single" w:sz="6" w:space="0" w:color="auto"/>
              <w:bottom w:val="single" w:sz="6"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top w:val="single" w:sz="6"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Krátkodobé pohľadávky spolu</w:t>
            </w:r>
          </w:p>
        </w:tc>
        <w:tc>
          <w:tcPr>
            <w:tcW w:w="2779" w:type="dxa"/>
            <w:tcBorders>
              <w:top w:val="single" w:sz="6" w:space="0" w:color="auto"/>
              <w:left w:val="single" w:sz="12" w:space="0" w:color="auto"/>
            </w:tcBorders>
            <w:vAlign w:val="center"/>
          </w:tcPr>
          <w:p w:rsidR="00F90154" w:rsidRPr="00C955E0" w:rsidRDefault="00F90154" w:rsidP="00F90154">
            <w:pPr>
              <w:pStyle w:val="Value"/>
              <w:rPr>
                <w:rFonts w:ascii="Arial" w:hAnsi="Arial" w:cs="Arial"/>
                <w:b/>
                <w:bCs/>
                <w:sz w:val="20"/>
                <w:szCs w:val="20"/>
              </w:rPr>
            </w:pPr>
          </w:p>
        </w:tc>
        <w:tc>
          <w:tcPr>
            <w:tcW w:w="2779" w:type="dxa"/>
            <w:tcBorders>
              <w:top w:val="single" w:sz="6" w:space="0" w:color="auto"/>
            </w:tcBorders>
            <w:vAlign w:val="center"/>
          </w:tcPr>
          <w:p w:rsidR="00F90154" w:rsidRPr="00C955E0" w:rsidRDefault="00F90154" w:rsidP="00F90154">
            <w:pPr>
              <w:pStyle w:val="Value"/>
              <w:rPr>
                <w:rFonts w:ascii="Arial" w:hAnsi="Arial" w:cs="Arial"/>
                <w:b/>
                <w:bCs/>
                <w:sz w:val="20"/>
                <w:szCs w:val="20"/>
              </w:rPr>
            </w:pP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jeden rok až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dlhšou ako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Dlhodobé pohľadávky spolu</w:t>
            </w:r>
          </w:p>
        </w:tc>
        <w:tc>
          <w:tcPr>
            <w:tcW w:w="2779"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b/>
                <w:bCs/>
                <w:sz w:val="20"/>
                <w:szCs w:val="20"/>
              </w:rPr>
            </w:pPr>
          </w:p>
        </w:tc>
        <w:tc>
          <w:tcPr>
            <w:tcW w:w="2779" w:type="dxa"/>
            <w:tcBorders>
              <w:bottom w:val="single" w:sz="12" w:space="0" w:color="auto"/>
            </w:tcBorders>
            <w:vAlign w:val="center"/>
          </w:tcPr>
          <w:p w:rsidR="00F90154" w:rsidRPr="00C955E0" w:rsidRDefault="00F90154" w:rsidP="00F90154">
            <w:pPr>
              <w:pStyle w:val="Value"/>
              <w:rPr>
                <w:rFonts w:ascii="Arial" w:hAnsi="Arial" w:cs="Arial"/>
                <w:b/>
                <w:bCs/>
                <w:sz w:val="20"/>
                <w:szCs w:val="20"/>
              </w:rPr>
            </w:pPr>
          </w:p>
        </w:tc>
      </w:tr>
    </w:tbl>
    <w:p w:rsidR="00FD0C43" w:rsidRPr="00C955E0" w:rsidRDefault="00FD0C43" w:rsidP="00FD0C43">
      <w:pPr>
        <w:rPr>
          <w:rFonts w:ascii="Arial" w:hAnsi="Arial" w:cs="Arial"/>
          <w:sz w:val="20"/>
          <w:szCs w:val="20"/>
        </w:rPr>
      </w:pPr>
    </w:p>
    <w:p w:rsidR="00052F8B" w:rsidRPr="00C955E0" w:rsidRDefault="00366C8B" w:rsidP="00AE7B6B">
      <w:pPr>
        <w:pStyle w:val="Nzov"/>
        <w:keepNext w:val="0"/>
        <w:spacing w:before="0" w:beforeAutospacing="0" w:after="0"/>
        <w:jc w:val="both"/>
        <w:rPr>
          <w:rFonts w:ascii="Arial" w:hAnsi="Arial" w:cs="Arial"/>
          <w:b w:val="0"/>
          <w:sz w:val="20"/>
          <w:szCs w:val="20"/>
        </w:rPr>
      </w:pPr>
      <w:r w:rsidRPr="00C955E0">
        <w:rPr>
          <w:rFonts w:ascii="Arial" w:hAnsi="Arial" w:cs="Arial"/>
          <w:b w:val="0"/>
          <w:sz w:val="20"/>
          <w:szCs w:val="20"/>
        </w:rPr>
        <w:t xml:space="preserve"> </w:t>
      </w:r>
      <w:r w:rsidR="00052F8B" w:rsidRPr="00C955E0">
        <w:rPr>
          <w:rFonts w:ascii="Arial" w:hAnsi="Arial" w:cs="Arial"/>
          <w:b w:val="0"/>
          <w:sz w:val="20"/>
          <w:szCs w:val="20"/>
        </w:rPr>
        <w:t>Informácie</w:t>
      </w:r>
      <w:r w:rsidR="00F614CB" w:rsidRPr="00C955E0">
        <w:rPr>
          <w:rFonts w:ascii="Arial" w:hAnsi="Arial" w:cs="Arial"/>
          <w:b w:val="0"/>
          <w:sz w:val="20"/>
          <w:szCs w:val="20"/>
        </w:rPr>
        <w:t xml:space="preserve"> </w:t>
      </w:r>
      <w:r w:rsidR="00052F8B" w:rsidRPr="00C955E0">
        <w:rPr>
          <w:rFonts w:ascii="Arial" w:hAnsi="Arial" w:cs="Arial"/>
          <w:b w:val="0"/>
          <w:sz w:val="20"/>
          <w:szCs w:val="20"/>
        </w:rPr>
        <w:t>o pohľadávkach zabezpečených záložným právom alebo inou formou zabezpečeni</w:t>
      </w:r>
      <w:r w:rsidR="00B51558" w:rsidRPr="00C955E0">
        <w:rPr>
          <w:rFonts w:ascii="Arial" w:hAnsi="Arial" w:cs="Arial"/>
          <w:b w:val="0"/>
          <w:sz w:val="20"/>
          <w:szCs w:val="20"/>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76"/>
        <w:gridCol w:w="2689"/>
        <w:gridCol w:w="2290"/>
      </w:tblGrid>
      <w:tr w:rsidR="00E21EEF" w:rsidRPr="00C955E0">
        <w:trPr>
          <w:jc w:val="center"/>
        </w:trPr>
        <w:tc>
          <w:tcPr>
            <w:tcW w:w="4181" w:type="dxa"/>
            <w:vMerge w:val="restart"/>
            <w:tcBorders>
              <w:top w:val="single" w:sz="12" w:space="0" w:color="auto"/>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Opis predmetu záložného práva</w:t>
            </w:r>
          </w:p>
        </w:tc>
        <w:tc>
          <w:tcPr>
            <w:tcW w:w="4986" w:type="dxa"/>
            <w:gridSpan w:val="2"/>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Bežné účtovné obdobie</w:t>
            </w:r>
          </w:p>
        </w:tc>
      </w:tr>
      <w:tr w:rsidR="00E21EEF" w:rsidRPr="00C955E0">
        <w:trPr>
          <w:jc w:val="center"/>
        </w:trPr>
        <w:tc>
          <w:tcPr>
            <w:tcW w:w="4181" w:type="dxa"/>
            <w:vMerge/>
            <w:tcBorders>
              <w:bottom w:val="nil"/>
              <w:right w:val="single" w:sz="12" w:space="0" w:color="auto"/>
            </w:tcBorders>
            <w:vAlign w:val="center"/>
          </w:tcPr>
          <w:p w:rsidR="00E21EEF" w:rsidRPr="00C955E0" w:rsidRDefault="00E21EEF" w:rsidP="0050056D">
            <w:pPr>
              <w:pStyle w:val="TopHeader"/>
              <w:rPr>
                <w:rFonts w:ascii="Arial" w:hAnsi="Arial" w:cs="Arial"/>
                <w:sz w:val="20"/>
                <w:szCs w:val="20"/>
              </w:rPr>
            </w:pPr>
          </w:p>
        </w:tc>
        <w:tc>
          <w:tcPr>
            <w:tcW w:w="2693" w:type="dxa"/>
            <w:tcBorders>
              <w:top w:val="single" w:sz="12" w:space="0" w:color="auto"/>
              <w:left w:val="single" w:sz="12" w:space="0" w:color="auto"/>
              <w:bottom w:val="nil"/>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predmetu</w:t>
            </w:r>
          </w:p>
        </w:tc>
        <w:tc>
          <w:tcPr>
            <w:tcW w:w="2293" w:type="dxa"/>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pohľadávky</w:t>
            </w:r>
          </w:p>
        </w:tc>
      </w:tr>
      <w:tr w:rsidR="00052F8B" w:rsidRPr="00C955E0">
        <w:trPr>
          <w:trHeight w:val="340"/>
          <w:jc w:val="center"/>
        </w:trPr>
        <w:tc>
          <w:tcPr>
            <w:tcW w:w="4181"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 kryté záložným právom alebo inou formou zabezpečenia</w:t>
            </w:r>
            <w:r w:rsidR="009B6307" w:rsidRPr="00C955E0">
              <w:rPr>
                <w:rFonts w:ascii="Arial" w:hAnsi="Arial" w:cs="Arial"/>
                <w:sz w:val="20"/>
                <w:szCs w:val="20"/>
              </w:rPr>
              <w:t xml:space="preserve"> – banková záruka</w:t>
            </w:r>
          </w:p>
        </w:tc>
        <w:tc>
          <w:tcPr>
            <w:tcW w:w="2693" w:type="dxa"/>
            <w:tcBorders>
              <w:top w:val="single" w:sz="12" w:space="0" w:color="auto"/>
              <w:left w:val="single" w:sz="12" w:space="0" w:color="auto"/>
            </w:tcBorders>
            <w:vAlign w:val="center"/>
          </w:tcPr>
          <w:p w:rsidR="00052F8B" w:rsidRPr="00C955E0" w:rsidRDefault="00CE54A0" w:rsidP="00CE54A0">
            <w:pPr>
              <w:pStyle w:val="Value"/>
              <w:jc w:val="center"/>
              <w:rPr>
                <w:rFonts w:ascii="Arial" w:hAnsi="Arial" w:cs="Arial"/>
                <w:sz w:val="20"/>
                <w:szCs w:val="20"/>
              </w:rPr>
            </w:pPr>
            <w:r w:rsidRPr="00C955E0">
              <w:rPr>
                <w:rFonts w:ascii="Arial" w:hAnsi="Arial" w:cs="Arial"/>
                <w:sz w:val="20"/>
                <w:szCs w:val="20"/>
              </w:rPr>
              <w:t>X</w:t>
            </w:r>
          </w:p>
        </w:tc>
        <w:tc>
          <w:tcPr>
            <w:tcW w:w="2293"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lastRenderedPageBreak/>
              <w:t>Hodnot</w:t>
            </w:r>
            <w:r w:rsidR="00B51558" w:rsidRPr="00C955E0">
              <w:rPr>
                <w:rFonts w:ascii="Arial" w:hAnsi="Arial" w:cs="Arial"/>
                <w:sz w:val="20"/>
                <w:szCs w:val="20"/>
              </w:rPr>
              <w:t>a </w:t>
            </w:r>
            <w:r w:rsidRPr="00C955E0">
              <w:rPr>
                <w:rFonts w:ascii="Arial" w:hAnsi="Arial" w:cs="Arial"/>
                <w:sz w:val="20"/>
                <w:szCs w:val="20"/>
              </w:rPr>
              <w:t>pohľadávok, n</w:t>
            </w:r>
            <w:r w:rsidR="00B51558" w:rsidRPr="00C955E0">
              <w:rPr>
                <w:rFonts w:ascii="Arial" w:hAnsi="Arial" w:cs="Arial"/>
                <w:sz w:val="20"/>
                <w:szCs w:val="20"/>
              </w:rPr>
              <w:t>a </w:t>
            </w:r>
            <w:r w:rsidRPr="00C955E0">
              <w:rPr>
                <w:rFonts w:ascii="Arial" w:hAnsi="Arial" w:cs="Arial"/>
                <w:sz w:val="20"/>
                <w:szCs w:val="20"/>
              </w:rPr>
              <w:t>ktoré s</w:t>
            </w:r>
            <w:r w:rsidR="00B51558" w:rsidRPr="00C955E0">
              <w:rPr>
                <w:rFonts w:ascii="Arial" w:hAnsi="Arial" w:cs="Arial"/>
                <w:sz w:val="20"/>
                <w:szCs w:val="20"/>
              </w:rPr>
              <w:t>a </w:t>
            </w:r>
            <w:r w:rsidRPr="00C955E0">
              <w:rPr>
                <w:rFonts w:ascii="Arial" w:hAnsi="Arial" w:cs="Arial"/>
                <w:sz w:val="20"/>
                <w:szCs w:val="20"/>
              </w:rPr>
              <w:t>zriadilo záložné právo</w:t>
            </w:r>
          </w:p>
        </w:tc>
        <w:tc>
          <w:tcPr>
            <w:tcW w:w="2693" w:type="dxa"/>
            <w:tcBorders>
              <w:left w:val="single" w:sz="12" w:space="0" w:color="auto"/>
              <w:bottom w:val="single" w:sz="6" w:space="0" w:color="auto"/>
            </w:tcBorders>
            <w:vAlign w:val="center"/>
          </w:tcPr>
          <w:p w:rsidR="00052F8B" w:rsidRPr="00C955E0" w:rsidRDefault="00052F8B" w:rsidP="00D911D9">
            <w:pPr>
              <w:spacing w:line="360" w:lineRule="auto"/>
              <w:jc w:val="center"/>
              <w:rPr>
                <w:rFonts w:ascii="Arial" w:hAnsi="Arial" w:cs="Arial"/>
                <w:sz w:val="20"/>
                <w:szCs w:val="20"/>
              </w:rPr>
            </w:pPr>
          </w:p>
        </w:tc>
        <w:tc>
          <w:tcPr>
            <w:tcW w:w="2293"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top w:val="single" w:sz="6" w:space="0" w:color="auto"/>
              <w:bottom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Hodnot</w:t>
            </w:r>
            <w:r w:rsidR="00B51558" w:rsidRPr="00C955E0">
              <w:rPr>
                <w:rFonts w:ascii="Arial" w:hAnsi="Arial" w:cs="Arial"/>
                <w:sz w:val="20"/>
                <w:szCs w:val="20"/>
              </w:rPr>
              <w:t>a </w:t>
            </w:r>
            <w:r w:rsidRPr="00C955E0">
              <w:rPr>
                <w:rFonts w:ascii="Arial" w:hAnsi="Arial" w:cs="Arial"/>
                <w:sz w:val="20"/>
                <w:szCs w:val="20"/>
              </w:rPr>
              <w:t xml:space="preserve">pohľadávok, pri ktorých je obmedzené právo </w:t>
            </w:r>
            <w:r w:rsidR="00B51558" w:rsidRPr="00C955E0">
              <w:rPr>
                <w:rFonts w:ascii="Arial" w:hAnsi="Arial" w:cs="Arial"/>
                <w:sz w:val="20"/>
                <w:szCs w:val="20"/>
              </w:rPr>
              <w:t>s </w:t>
            </w:r>
            <w:r w:rsidRPr="00C955E0">
              <w:rPr>
                <w:rFonts w:ascii="Arial" w:hAnsi="Arial" w:cs="Arial"/>
                <w:sz w:val="20"/>
                <w:szCs w:val="20"/>
              </w:rPr>
              <w:t>nimi nakladať</w:t>
            </w:r>
          </w:p>
        </w:tc>
        <w:tc>
          <w:tcPr>
            <w:tcW w:w="2693" w:type="dxa"/>
            <w:tcBorders>
              <w:top w:val="single" w:sz="6" w:space="0" w:color="auto"/>
              <w:left w:val="single" w:sz="12" w:space="0" w:color="auto"/>
              <w:bottom w:val="single" w:sz="12" w:space="0" w:color="auto"/>
            </w:tcBorders>
            <w:vAlign w:val="center"/>
          </w:tcPr>
          <w:p w:rsidR="00052F8B" w:rsidRPr="00C955E0" w:rsidRDefault="00052F8B" w:rsidP="00D911D9">
            <w:pPr>
              <w:spacing w:line="360" w:lineRule="auto"/>
              <w:jc w:val="center"/>
              <w:rPr>
                <w:rFonts w:ascii="Arial" w:hAnsi="Arial" w:cs="Arial"/>
                <w:sz w:val="20"/>
                <w:szCs w:val="20"/>
              </w:rPr>
            </w:pPr>
          </w:p>
        </w:tc>
        <w:tc>
          <w:tcPr>
            <w:tcW w:w="2293" w:type="dxa"/>
            <w:tcBorders>
              <w:top w:val="single" w:sz="6" w:space="0" w:color="auto"/>
              <w:bottom w:val="single" w:sz="12" w:space="0" w:color="auto"/>
            </w:tcBorders>
            <w:vAlign w:val="center"/>
          </w:tcPr>
          <w:p w:rsidR="00052F8B" w:rsidRPr="00C955E0" w:rsidRDefault="00052F8B" w:rsidP="005803C8">
            <w:pPr>
              <w:pStyle w:val="Value"/>
              <w:rPr>
                <w:rFonts w:ascii="Arial" w:hAnsi="Arial" w:cs="Arial"/>
                <w:sz w:val="20"/>
                <w:szCs w:val="20"/>
              </w:rPr>
            </w:pPr>
          </w:p>
        </w:tc>
      </w:tr>
    </w:tbl>
    <w:p w:rsidR="00227B7F" w:rsidRPr="00C955E0" w:rsidRDefault="00227B7F" w:rsidP="00857E56">
      <w:pPr>
        <w:pStyle w:val="Nzov"/>
        <w:spacing w:before="0" w:beforeAutospacing="0" w:after="0"/>
        <w:jc w:val="left"/>
        <w:rPr>
          <w:rFonts w:ascii="Arial" w:hAnsi="Arial" w:cs="Arial"/>
          <w:sz w:val="20"/>
          <w:szCs w:val="20"/>
        </w:rPr>
      </w:pPr>
    </w:p>
    <w:p w:rsidR="00FD0C43" w:rsidRPr="00C955E0" w:rsidRDefault="00FD0C43" w:rsidP="001D69C5">
      <w:pPr>
        <w:numPr>
          <w:ilvl w:val="0"/>
          <w:numId w:val="9"/>
        </w:numPr>
        <w:rPr>
          <w:rFonts w:ascii="Arial" w:hAnsi="Arial" w:cs="Arial"/>
          <w:b/>
          <w:sz w:val="20"/>
          <w:szCs w:val="20"/>
        </w:rPr>
      </w:pPr>
      <w:r w:rsidRPr="00C955E0">
        <w:rPr>
          <w:rFonts w:ascii="Arial" w:hAnsi="Arial" w:cs="Arial"/>
          <w:b/>
          <w:sz w:val="20"/>
          <w:szCs w:val="20"/>
        </w:rPr>
        <w:t>Finančné účty</w:t>
      </w:r>
    </w:p>
    <w:p w:rsidR="00FD0C43" w:rsidRPr="00C955E0" w:rsidRDefault="00FD0C43" w:rsidP="00FD0C43">
      <w:pPr>
        <w:ind w:left="720"/>
        <w:rPr>
          <w:rFonts w:ascii="Arial" w:hAnsi="Arial" w:cs="Arial"/>
          <w:sz w:val="20"/>
          <w:szCs w:val="20"/>
        </w:rPr>
      </w:pPr>
    </w:p>
    <w:p w:rsidR="00FD0C43" w:rsidRPr="00C955E0" w:rsidRDefault="00FD0C43" w:rsidP="00FD0C43">
      <w:pPr>
        <w:pStyle w:val="Zkladntext"/>
        <w:rPr>
          <w:rFonts w:ascii="Arial" w:hAnsi="Arial" w:cs="Arial"/>
          <w:b w:val="0"/>
          <w:color w:val="FF0000"/>
          <w:sz w:val="20"/>
          <w:szCs w:val="20"/>
        </w:rPr>
      </w:pPr>
      <w:r w:rsidRPr="00C955E0">
        <w:rPr>
          <w:rFonts w:ascii="Arial" w:hAnsi="Arial" w:cs="Arial"/>
          <w:b w:val="0"/>
          <w:sz w:val="20"/>
          <w:szCs w:val="20"/>
        </w:rPr>
        <w:t>Ako finančné účty sú vykázané peniaze v pokladnici, účty v bankách. Účtami v bankách môže Spoločnosť voľne disponovať</w:t>
      </w:r>
      <w:r w:rsidR="00E852B7" w:rsidRPr="00C955E0">
        <w:rPr>
          <w:rFonts w:ascii="Arial" w:hAnsi="Arial" w:cs="Arial"/>
          <w:b w:val="0"/>
          <w:sz w:val="20"/>
          <w:szCs w:val="20"/>
        </w:rPr>
        <w:t>.</w:t>
      </w:r>
      <w:r w:rsidRPr="00C955E0">
        <w:rPr>
          <w:rFonts w:ascii="Arial" w:hAnsi="Arial" w:cs="Arial"/>
          <w:b w:val="0"/>
          <w:color w:val="FF0000"/>
          <w:sz w:val="20"/>
          <w:szCs w:val="20"/>
        </w:rPr>
        <w:t xml:space="preserve"> </w:t>
      </w:r>
    </w:p>
    <w:p w:rsidR="00FD0C43" w:rsidRPr="00C955E0" w:rsidRDefault="00FD0C43" w:rsidP="00FD0C43">
      <w:pPr>
        <w:pStyle w:val="Zkladntext"/>
        <w:rPr>
          <w:rFonts w:ascii="Arial" w:hAnsi="Arial" w:cs="Arial"/>
          <w:b w:val="0"/>
          <w:sz w:val="20"/>
          <w:szCs w:val="20"/>
        </w:rPr>
      </w:pPr>
    </w:p>
    <w:p w:rsidR="00FD0C43" w:rsidRPr="00C955E0" w:rsidRDefault="00FD0C43" w:rsidP="00FD0C43">
      <w:pPr>
        <w:pStyle w:val="Zkladntext"/>
        <w:rPr>
          <w:rFonts w:ascii="Arial" w:hAnsi="Arial" w:cs="Arial"/>
          <w:b w:val="0"/>
          <w:sz w:val="20"/>
          <w:szCs w:val="20"/>
        </w:rPr>
      </w:pPr>
      <w:r w:rsidRPr="00C955E0">
        <w:rPr>
          <w:rFonts w:ascii="Arial" w:hAnsi="Arial" w:cs="Arial"/>
          <w:b w:val="0"/>
          <w:sz w:val="20"/>
          <w:szCs w:val="20"/>
        </w:rPr>
        <w:t>Prehľad jednotlivých položiek finančných účtov:</w:t>
      </w:r>
    </w:p>
    <w:p w:rsidR="00462BF0" w:rsidRPr="00C955E0" w:rsidRDefault="00462BF0" w:rsidP="00857E56">
      <w:pPr>
        <w:pStyle w:val="Nzov"/>
        <w:spacing w:before="0" w:beforeAutospacing="0" w:after="0"/>
        <w:jc w:val="left"/>
        <w:rPr>
          <w:rFonts w:ascii="Arial" w:hAnsi="Arial" w:cs="Arial"/>
          <w:sz w:val="20"/>
          <w:szCs w:val="20"/>
        </w:rPr>
      </w:pPr>
    </w:p>
    <w:p w:rsidR="00052F8B" w:rsidRPr="00C955E0" w:rsidRDefault="00462BF0" w:rsidP="00462BF0">
      <w:pPr>
        <w:pStyle w:val="Nzov"/>
        <w:keepNext w:val="0"/>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4180"/>
        <w:gridCol w:w="2667"/>
        <w:gridCol w:w="2308"/>
      </w:tblGrid>
      <w:tr w:rsidR="00052F8B" w:rsidRPr="00C955E0" w:rsidTr="00242296">
        <w:trPr>
          <w:jc w:val="center"/>
        </w:trPr>
        <w:tc>
          <w:tcPr>
            <w:tcW w:w="4219" w:type="dxa"/>
            <w:tcBorders>
              <w:top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692" w:type="dxa"/>
            <w:tcBorders>
              <w:top w:val="single" w:sz="12" w:space="0" w:color="auto"/>
              <w:left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Bežné účtovné obdobie</w:t>
            </w:r>
          </w:p>
        </w:tc>
        <w:tc>
          <w:tcPr>
            <w:tcW w:w="2330" w:type="dxa"/>
            <w:tcBorders>
              <w:top w:val="single" w:sz="12" w:space="0" w:color="auto"/>
              <w:left w:val="single" w:sz="12" w:space="0" w:color="auto"/>
              <w:bottom w:val="nil"/>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F90154" w:rsidRPr="00C955E0" w:rsidTr="00242296">
        <w:trPr>
          <w:trHeight w:val="340"/>
          <w:jc w:val="center"/>
        </w:trPr>
        <w:tc>
          <w:tcPr>
            <w:tcW w:w="4219" w:type="dxa"/>
            <w:tcBorders>
              <w:top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Pokladnica, ceniny</w:t>
            </w:r>
          </w:p>
        </w:tc>
        <w:tc>
          <w:tcPr>
            <w:tcW w:w="2692" w:type="dxa"/>
            <w:tcBorders>
              <w:top w:val="single" w:sz="12" w:space="0" w:color="auto"/>
              <w:left w:val="single" w:sz="12" w:space="0" w:color="auto"/>
            </w:tcBorders>
            <w:vAlign w:val="center"/>
          </w:tcPr>
          <w:p w:rsidR="00F90154" w:rsidRPr="00C955E0" w:rsidRDefault="000475F4" w:rsidP="00F90154">
            <w:pPr>
              <w:pStyle w:val="Value"/>
              <w:rPr>
                <w:rFonts w:ascii="Arial" w:hAnsi="Arial" w:cs="Arial"/>
                <w:sz w:val="20"/>
                <w:szCs w:val="20"/>
              </w:rPr>
            </w:pPr>
            <w:r>
              <w:rPr>
                <w:rFonts w:ascii="Arial" w:hAnsi="Arial" w:cs="Arial"/>
                <w:sz w:val="20"/>
                <w:szCs w:val="20"/>
              </w:rPr>
              <w:t>4817</w:t>
            </w:r>
          </w:p>
        </w:tc>
        <w:tc>
          <w:tcPr>
            <w:tcW w:w="2330" w:type="dxa"/>
            <w:tcBorders>
              <w:top w:val="single" w:sz="12" w:space="0" w:color="auto"/>
            </w:tcBorders>
            <w:vAlign w:val="center"/>
          </w:tcPr>
          <w:p w:rsidR="00F90154" w:rsidRPr="00C955E0" w:rsidRDefault="00D85445" w:rsidP="00F90154">
            <w:pPr>
              <w:pStyle w:val="Value"/>
              <w:rPr>
                <w:rFonts w:ascii="Arial" w:hAnsi="Arial" w:cs="Arial"/>
                <w:sz w:val="20"/>
                <w:szCs w:val="20"/>
              </w:rPr>
            </w:pPr>
            <w:r>
              <w:rPr>
                <w:rFonts w:ascii="Arial" w:hAnsi="Arial" w:cs="Arial"/>
                <w:sz w:val="20"/>
                <w:szCs w:val="20"/>
              </w:rPr>
              <w:t>0</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Bežné bankové účty</w:t>
            </w:r>
          </w:p>
        </w:tc>
        <w:tc>
          <w:tcPr>
            <w:tcW w:w="2692" w:type="dxa"/>
            <w:tcBorders>
              <w:left w:val="single" w:sz="12" w:space="0" w:color="auto"/>
            </w:tcBorders>
            <w:vAlign w:val="center"/>
          </w:tcPr>
          <w:p w:rsidR="00F90154" w:rsidRPr="00C955E0" w:rsidRDefault="000475F4" w:rsidP="00F90154">
            <w:pPr>
              <w:pStyle w:val="Value"/>
              <w:rPr>
                <w:rFonts w:ascii="Arial" w:hAnsi="Arial" w:cs="Arial"/>
                <w:sz w:val="20"/>
                <w:szCs w:val="20"/>
              </w:rPr>
            </w:pPr>
            <w:r>
              <w:rPr>
                <w:rFonts w:ascii="Arial" w:hAnsi="Arial" w:cs="Arial"/>
                <w:sz w:val="20"/>
                <w:szCs w:val="20"/>
              </w:rPr>
              <w:t>9</w:t>
            </w:r>
          </w:p>
        </w:tc>
        <w:tc>
          <w:tcPr>
            <w:tcW w:w="2330" w:type="dxa"/>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Bankové účty termínované</w:t>
            </w:r>
          </w:p>
        </w:tc>
        <w:tc>
          <w:tcPr>
            <w:tcW w:w="2692" w:type="dxa"/>
            <w:tcBorders>
              <w:left w:val="single" w:sz="12" w:space="0" w:color="auto"/>
            </w:tcBorders>
            <w:vAlign w:val="center"/>
          </w:tcPr>
          <w:p w:rsidR="00F90154" w:rsidRPr="00C955E0" w:rsidRDefault="000475F4" w:rsidP="00F90154">
            <w:pPr>
              <w:pStyle w:val="Value"/>
              <w:rPr>
                <w:rFonts w:ascii="Arial" w:hAnsi="Arial" w:cs="Arial"/>
                <w:sz w:val="20"/>
                <w:szCs w:val="20"/>
              </w:rPr>
            </w:pPr>
            <w:r>
              <w:rPr>
                <w:rFonts w:ascii="Arial" w:hAnsi="Arial" w:cs="Arial"/>
                <w:sz w:val="20"/>
                <w:szCs w:val="20"/>
              </w:rPr>
              <w:t>0</w:t>
            </w:r>
          </w:p>
        </w:tc>
        <w:tc>
          <w:tcPr>
            <w:tcW w:w="2330" w:type="dxa"/>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Peniaze na ceste</w:t>
            </w:r>
          </w:p>
        </w:tc>
        <w:tc>
          <w:tcPr>
            <w:tcW w:w="2692" w:type="dxa"/>
            <w:tcBorders>
              <w:left w:val="single" w:sz="12" w:space="0" w:color="auto"/>
            </w:tcBorders>
            <w:vAlign w:val="center"/>
          </w:tcPr>
          <w:p w:rsidR="00F90154" w:rsidRPr="00C955E0" w:rsidRDefault="000475F4" w:rsidP="00F90154">
            <w:pPr>
              <w:pStyle w:val="Value"/>
              <w:rPr>
                <w:rFonts w:ascii="Arial" w:hAnsi="Arial" w:cs="Arial"/>
                <w:sz w:val="20"/>
                <w:szCs w:val="20"/>
              </w:rPr>
            </w:pPr>
            <w:r>
              <w:rPr>
                <w:rFonts w:ascii="Arial" w:hAnsi="Arial" w:cs="Arial"/>
                <w:sz w:val="20"/>
                <w:szCs w:val="20"/>
              </w:rPr>
              <w:t>0</w:t>
            </w:r>
          </w:p>
        </w:tc>
        <w:tc>
          <w:tcPr>
            <w:tcW w:w="2330" w:type="dxa"/>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40"/>
          <w:jc w:val="center"/>
        </w:trPr>
        <w:tc>
          <w:tcPr>
            <w:tcW w:w="4219"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Spolu</w:t>
            </w:r>
          </w:p>
        </w:tc>
        <w:tc>
          <w:tcPr>
            <w:tcW w:w="2692" w:type="dxa"/>
            <w:tcBorders>
              <w:left w:val="single" w:sz="12" w:space="0" w:color="auto"/>
              <w:bottom w:val="single" w:sz="12" w:space="0" w:color="auto"/>
            </w:tcBorders>
            <w:vAlign w:val="center"/>
          </w:tcPr>
          <w:p w:rsidR="00F90154" w:rsidRPr="00C955E0" w:rsidRDefault="000475F4" w:rsidP="000475F4">
            <w:pPr>
              <w:pStyle w:val="Value"/>
              <w:rPr>
                <w:rFonts w:ascii="Arial" w:hAnsi="Arial" w:cs="Arial"/>
                <w:b/>
                <w:bCs/>
                <w:sz w:val="20"/>
                <w:szCs w:val="20"/>
              </w:rPr>
            </w:pPr>
            <w:r>
              <w:rPr>
                <w:rFonts w:ascii="Arial" w:hAnsi="Arial" w:cs="Arial"/>
                <w:b/>
                <w:bCs/>
                <w:sz w:val="20"/>
                <w:szCs w:val="20"/>
              </w:rPr>
              <w:t>4826</w:t>
            </w:r>
          </w:p>
        </w:tc>
        <w:tc>
          <w:tcPr>
            <w:tcW w:w="2330" w:type="dxa"/>
            <w:tcBorders>
              <w:bottom w:val="single" w:sz="12" w:space="0" w:color="auto"/>
            </w:tcBorders>
            <w:vAlign w:val="center"/>
          </w:tcPr>
          <w:p w:rsidR="00F90154" w:rsidRPr="00C955E0" w:rsidRDefault="00D85445" w:rsidP="00F90154">
            <w:pPr>
              <w:pStyle w:val="Value"/>
              <w:rPr>
                <w:rFonts w:ascii="Arial" w:hAnsi="Arial" w:cs="Arial"/>
                <w:b/>
                <w:bCs/>
                <w:sz w:val="20"/>
                <w:szCs w:val="20"/>
              </w:rPr>
            </w:pPr>
            <w:r>
              <w:rPr>
                <w:rFonts w:ascii="Arial" w:hAnsi="Arial" w:cs="Arial"/>
                <w:b/>
                <w:bCs/>
                <w:sz w:val="20"/>
                <w:szCs w:val="20"/>
              </w:rPr>
              <w:t>0</w:t>
            </w:r>
          </w:p>
        </w:tc>
      </w:tr>
    </w:tbl>
    <w:p w:rsidR="003D7EC7" w:rsidRPr="00C955E0" w:rsidRDefault="003D7EC7" w:rsidP="003D7EC7">
      <w:pPr>
        <w:pStyle w:val="Nzov"/>
        <w:keepNext w:val="0"/>
        <w:widowControl w:val="0"/>
        <w:spacing w:before="0" w:beforeAutospacing="0" w:after="0"/>
        <w:jc w:val="left"/>
        <w:rPr>
          <w:rFonts w:ascii="Arial" w:hAnsi="Arial" w:cs="Arial"/>
          <w:b w:val="0"/>
          <w:bCs w:val="0"/>
          <w:sz w:val="20"/>
          <w:szCs w:val="20"/>
        </w:rPr>
      </w:pPr>
    </w:p>
    <w:p w:rsidR="00AE7B6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Okrem vyššie uvedených položiek spoločnosť nevlastní iný krátkodobý finančný majetok.</w:t>
      </w:r>
    </w:p>
    <w:p w:rsidR="00916B63" w:rsidRPr="00C955E0" w:rsidRDefault="00916B63" w:rsidP="00916B63">
      <w:pPr>
        <w:rPr>
          <w:rFonts w:ascii="Arial" w:hAnsi="Arial" w:cs="Arial"/>
          <w:sz w:val="20"/>
          <w:szCs w:val="20"/>
        </w:rPr>
      </w:pPr>
      <w:r w:rsidRPr="00C955E0">
        <w:rPr>
          <w:rFonts w:ascii="Arial" w:hAnsi="Arial" w:cs="Arial"/>
          <w:sz w:val="20"/>
          <w:szCs w:val="20"/>
        </w:rPr>
        <w:t>Na žiaden finančný majetok spoločnosť nemá zriadené záložné právo.</w:t>
      </w:r>
    </w:p>
    <w:p w:rsidR="00711367" w:rsidRPr="00C955E0" w:rsidRDefault="00711367" w:rsidP="00916B63">
      <w:pPr>
        <w:rPr>
          <w:rFonts w:ascii="Arial" w:hAnsi="Arial" w:cs="Arial"/>
          <w:sz w:val="20"/>
          <w:szCs w:val="20"/>
        </w:rPr>
      </w:pPr>
    </w:p>
    <w:p w:rsidR="00916B63" w:rsidRPr="00C955E0" w:rsidRDefault="00FE3061" w:rsidP="001D69C5">
      <w:pPr>
        <w:numPr>
          <w:ilvl w:val="0"/>
          <w:numId w:val="9"/>
        </w:numPr>
        <w:rPr>
          <w:rFonts w:ascii="Arial" w:hAnsi="Arial" w:cs="Arial"/>
          <w:b/>
          <w:sz w:val="20"/>
          <w:szCs w:val="20"/>
        </w:rPr>
      </w:pPr>
      <w:r w:rsidRPr="00C955E0">
        <w:rPr>
          <w:rFonts w:ascii="Arial" w:hAnsi="Arial" w:cs="Arial"/>
          <w:b/>
          <w:sz w:val="20"/>
          <w:szCs w:val="20"/>
        </w:rPr>
        <w:t>Č</w:t>
      </w:r>
      <w:r w:rsidR="00916B63" w:rsidRPr="00C955E0">
        <w:rPr>
          <w:rFonts w:ascii="Arial" w:hAnsi="Arial" w:cs="Arial"/>
          <w:b/>
          <w:sz w:val="20"/>
          <w:szCs w:val="20"/>
        </w:rPr>
        <w:t>asové rozlíšenie</w:t>
      </w:r>
    </w:p>
    <w:p w:rsidR="009C7DE1" w:rsidRPr="00C955E0" w:rsidRDefault="009C7DE1" w:rsidP="009C7DE1">
      <w:pPr>
        <w:rPr>
          <w:rFonts w:ascii="Arial" w:hAnsi="Arial" w:cs="Arial"/>
          <w:sz w:val="20"/>
          <w:szCs w:val="20"/>
        </w:rPr>
      </w:pPr>
    </w:p>
    <w:p w:rsidR="00052F8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Významné položky</w:t>
      </w:r>
      <w:r w:rsidR="00052F8B" w:rsidRPr="00C955E0">
        <w:rPr>
          <w:rFonts w:ascii="Arial" w:hAnsi="Arial" w:cs="Arial"/>
          <w:b w:val="0"/>
          <w:sz w:val="20"/>
          <w:szCs w:val="20"/>
        </w:rPr>
        <w:t xml:space="preserve"> časového rozlíšeni</w:t>
      </w:r>
      <w:r w:rsidR="00B51558" w:rsidRPr="00C955E0">
        <w:rPr>
          <w:rFonts w:ascii="Arial" w:hAnsi="Arial" w:cs="Arial"/>
          <w:b w:val="0"/>
          <w:sz w:val="20"/>
          <w:szCs w:val="20"/>
        </w:rPr>
        <w:t>a </w:t>
      </w:r>
      <w:r w:rsidR="007C3558" w:rsidRPr="00C955E0">
        <w:rPr>
          <w:rFonts w:ascii="Arial" w:hAnsi="Arial" w:cs="Arial"/>
          <w:b w:val="0"/>
          <w:sz w:val="20"/>
          <w:szCs w:val="20"/>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75"/>
        <w:gridCol w:w="2549"/>
        <w:gridCol w:w="2431"/>
      </w:tblGrid>
      <w:tr w:rsidR="002A46B5" w:rsidRPr="00C955E0" w:rsidTr="00916B63">
        <w:trPr>
          <w:jc w:val="center"/>
        </w:trPr>
        <w:tc>
          <w:tcPr>
            <w:tcW w:w="4214" w:type="dxa"/>
            <w:tcBorders>
              <w:top w:val="single" w:sz="12" w:space="0" w:color="auto"/>
              <w:bottom w:val="single" w:sz="12" w:space="0" w:color="auto"/>
              <w:right w:val="single" w:sz="12" w:space="0" w:color="auto"/>
            </w:tcBorders>
            <w:vAlign w:val="center"/>
          </w:tcPr>
          <w:p w:rsidR="002A46B5" w:rsidRPr="00C955E0" w:rsidRDefault="002A46B5" w:rsidP="00180861">
            <w:pPr>
              <w:pStyle w:val="TopHeader"/>
              <w:rPr>
                <w:rFonts w:ascii="Arial" w:hAnsi="Arial" w:cs="Arial"/>
                <w:sz w:val="20"/>
                <w:szCs w:val="20"/>
              </w:rPr>
            </w:pPr>
            <w:r w:rsidRPr="00C955E0">
              <w:rPr>
                <w:rFonts w:ascii="Arial" w:hAnsi="Arial" w:cs="Arial"/>
                <w:sz w:val="20"/>
                <w:szCs w:val="20"/>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C955E0" w:rsidRDefault="002A46B5" w:rsidP="00180861">
            <w:pPr>
              <w:pStyle w:val="TopHeader"/>
              <w:rPr>
                <w:rFonts w:ascii="Arial" w:hAnsi="Arial" w:cs="Arial"/>
                <w:sz w:val="20"/>
                <w:szCs w:val="20"/>
              </w:rPr>
            </w:pPr>
            <w:r w:rsidRPr="00C955E0">
              <w:rPr>
                <w:rFonts w:ascii="Arial" w:hAnsi="Arial" w:cs="Arial"/>
                <w:sz w:val="20"/>
                <w:szCs w:val="20"/>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C955E0" w:rsidRDefault="002A46B5" w:rsidP="0018086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2A46B5"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C955E0" w:rsidRDefault="002A46B5" w:rsidP="003C619E">
            <w:pPr>
              <w:rPr>
                <w:rFonts w:ascii="Arial" w:hAnsi="Arial" w:cs="Arial"/>
                <w:b/>
                <w:bCs/>
                <w:sz w:val="20"/>
                <w:szCs w:val="20"/>
              </w:rPr>
            </w:pPr>
            <w:r w:rsidRPr="00C955E0">
              <w:rPr>
                <w:rFonts w:ascii="Arial" w:hAnsi="Arial" w:cs="Arial"/>
                <w:b/>
                <w:bCs/>
                <w:sz w:val="20"/>
                <w:szCs w:val="20"/>
              </w:rPr>
              <w:t>Náklady budúcich období dlhodobé</w:t>
            </w:r>
            <w:r w:rsidR="00F614CB" w:rsidRPr="00C955E0">
              <w:rPr>
                <w:rFonts w:ascii="Arial" w:hAnsi="Arial" w:cs="Arial"/>
                <w:b/>
                <w:bCs/>
                <w:sz w:val="20"/>
                <w:szCs w:val="20"/>
              </w:rPr>
              <w:t xml:space="preserve">, </w:t>
            </w:r>
            <w:r w:rsidR="003C619E" w:rsidRPr="00C955E0">
              <w:rPr>
                <w:rFonts w:ascii="Arial" w:hAnsi="Arial" w:cs="Arial"/>
                <w:b/>
                <w:bCs/>
                <w:sz w:val="20"/>
                <w:szCs w:val="20"/>
              </w:rPr>
              <w:t>z toho:</w:t>
            </w:r>
            <w:r w:rsidR="006B7481" w:rsidRPr="00C955E0">
              <w:rPr>
                <w:rFonts w:ascii="Arial" w:hAnsi="Arial" w:cs="Arial"/>
                <w:b/>
                <w:bCs/>
                <w:sz w:val="20"/>
                <w:szCs w:val="20"/>
              </w:rPr>
              <w:t xml:space="preserve"> </w:t>
            </w:r>
          </w:p>
        </w:tc>
        <w:tc>
          <w:tcPr>
            <w:tcW w:w="2573" w:type="dxa"/>
            <w:tcBorders>
              <w:top w:val="single" w:sz="12" w:space="0" w:color="auto"/>
              <w:left w:val="single" w:sz="12" w:space="0" w:color="auto"/>
              <w:bottom w:val="single" w:sz="12" w:space="0" w:color="auto"/>
            </w:tcBorders>
            <w:vAlign w:val="center"/>
          </w:tcPr>
          <w:p w:rsidR="002A46B5" w:rsidRPr="00C955E0" w:rsidRDefault="002A46B5" w:rsidP="005803C8">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2A46B5" w:rsidRPr="00C955E0" w:rsidRDefault="002A46B5" w:rsidP="005803C8">
            <w:pPr>
              <w:pStyle w:val="Value"/>
              <w:rPr>
                <w:rFonts w:ascii="Arial" w:hAnsi="Arial" w:cs="Arial"/>
                <w:sz w:val="20"/>
                <w:szCs w:val="20"/>
              </w:rPr>
            </w:pPr>
          </w:p>
        </w:tc>
      </w:tr>
      <w:tr w:rsidR="003C619E" w:rsidRPr="00C955E0" w:rsidTr="00916B63">
        <w:trPr>
          <w:trHeight w:val="340"/>
          <w:jc w:val="center"/>
        </w:trPr>
        <w:tc>
          <w:tcPr>
            <w:tcW w:w="4214" w:type="dxa"/>
            <w:tcBorders>
              <w:top w:val="single" w:sz="12" w:space="0" w:color="auto"/>
              <w:bottom w:val="single" w:sz="6" w:space="0" w:color="auto"/>
              <w:right w:val="single" w:sz="12" w:space="0" w:color="auto"/>
            </w:tcBorders>
            <w:vAlign w:val="center"/>
          </w:tcPr>
          <w:p w:rsidR="003C619E" w:rsidRPr="00C955E0" w:rsidRDefault="003C619E" w:rsidP="00F41C36">
            <w:pPr>
              <w:rPr>
                <w:rFonts w:ascii="Arial" w:hAnsi="Arial" w:cs="Arial"/>
                <w:sz w:val="20"/>
                <w:szCs w:val="20"/>
              </w:rPr>
            </w:pPr>
          </w:p>
        </w:tc>
        <w:tc>
          <w:tcPr>
            <w:tcW w:w="2573" w:type="dxa"/>
            <w:tcBorders>
              <w:top w:val="single" w:sz="12" w:space="0" w:color="auto"/>
              <w:left w:val="single" w:sz="12" w:space="0" w:color="auto"/>
              <w:bottom w:val="single" w:sz="6" w:space="0" w:color="auto"/>
            </w:tcBorders>
            <w:vAlign w:val="center"/>
          </w:tcPr>
          <w:p w:rsidR="003C619E" w:rsidRPr="00C955E0" w:rsidRDefault="003C619E" w:rsidP="005803C8">
            <w:pPr>
              <w:pStyle w:val="Value"/>
              <w:rPr>
                <w:rFonts w:ascii="Arial" w:hAnsi="Arial" w:cs="Arial"/>
                <w:sz w:val="20"/>
                <w:szCs w:val="20"/>
              </w:rPr>
            </w:pPr>
          </w:p>
        </w:tc>
        <w:tc>
          <w:tcPr>
            <w:tcW w:w="2454" w:type="dxa"/>
            <w:tcBorders>
              <w:top w:val="single" w:sz="12" w:space="0" w:color="auto"/>
              <w:bottom w:val="single" w:sz="6" w:space="0" w:color="auto"/>
            </w:tcBorders>
            <w:vAlign w:val="center"/>
          </w:tcPr>
          <w:p w:rsidR="003C619E" w:rsidRPr="00C955E0" w:rsidRDefault="003C619E" w:rsidP="005803C8">
            <w:pPr>
              <w:pStyle w:val="Value"/>
              <w:rPr>
                <w:rFonts w:ascii="Arial" w:hAnsi="Arial" w:cs="Arial"/>
                <w:sz w:val="20"/>
                <w:szCs w:val="20"/>
              </w:rPr>
            </w:pPr>
          </w:p>
        </w:tc>
      </w:tr>
      <w:tr w:rsidR="003C619E" w:rsidRPr="00C955E0" w:rsidTr="00916B63">
        <w:trPr>
          <w:trHeight w:val="340"/>
          <w:jc w:val="center"/>
        </w:trPr>
        <w:tc>
          <w:tcPr>
            <w:tcW w:w="4214" w:type="dxa"/>
            <w:tcBorders>
              <w:top w:val="single" w:sz="6" w:space="0" w:color="auto"/>
              <w:bottom w:val="single" w:sz="12" w:space="0" w:color="auto"/>
              <w:right w:val="single" w:sz="12" w:space="0" w:color="auto"/>
            </w:tcBorders>
            <w:vAlign w:val="center"/>
          </w:tcPr>
          <w:p w:rsidR="003C619E" w:rsidRPr="00C955E0" w:rsidRDefault="003C619E" w:rsidP="00F41C36">
            <w:pPr>
              <w:rPr>
                <w:rFonts w:ascii="Arial" w:hAnsi="Arial" w:cs="Arial"/>
                <w:sz w:val="20"/>
                <w:szCs w:val="20"/>
              </w:rPr>
            </w:pPr>
          </w:p>
        </w:tc>
        <w:tc>
          <w:tcPr>
            <w:tcW w:w="2573" w:type="dxa"/>
            <w:tcBorders>
              <w:top w:val="single" w:sz="6" w:space="0" w:color="auto"/>
              <w:left w:val="single" w:sz="12" w:space="0" w:color="auto"/>
              <w:bottom w:val="single" w:sz="12" w:space="0" w:color="auto"/>
            </w:tcBorders>
            <w:vAlign w:val="center"/>
          </w:tcPr>
          <w:p w:rsidR="003C619E" w:rsidRPr="00C955E0" w:rsidRDefault="003C619E" w:rsidP="005803C8">
            <w:pPr>
              <w:pStyle w:val="Value"/>
              <w:rPr>
                <w:rFonts w:ascii="Arial" w:hAnsi="Arial" w:cs="Arial"/>
                <w:sz w:val="20"/>
                <w:szCs w:val="20"/>
              </w:rPr>
            </w:pPr>
          </w:p>
        </w:tc>
        <w:tc>
          <w:tcPr>
            <w:tcW w:w="2454" w:type="dxa"/>
            <w:tcBorders>
              <w:top w:val="single" w:sz="6" w:space="0" w:color="auto"/>
              <w:bottom w:val="single" w:sz="12" w:space="0" w:color="auto"/>
            </w:tcBorders>
            <w:vAlign w:val="center"/>
          </w:tcPr>
          <w:p w:rsidR="003C619E" w:rsidRPr="00C955E0" w:rsidRDefault="003C619E" w:rsidP="005803C8">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right w:val="single" w:sz="12" w:space="0" w:color="auto"/>
            </w:tcBorders>
            <w:vAlign w:val="center"/>
          </w:tcPr>
          <w:p w:rsidR="00F90154" w:rsidRPr="00C955E0" w:rsidRDefault="00F90154" w:rsidP="00F90154">
            <w:pPr>
              <w:rPr>
                <w:rFonts w:ascii="Arial" w:hAnsi="Arial" w:cs="Arial"/>
                <w:sz w:val="20"/>
                <w:szCs w:val="20"/>
              </w:rPr>
            </w:pPr>
          </w:p>
        </w:tc>
        <w:tc>
          <w:tcPr>
            <w:tcW w:w="2573" w:type="dxa"/>
            <w:tcBorders>
              <w:top w:val="single" w:sz="12" w:space="0" w:color="auto"/>
              <w:left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p>
        </w:tc>
        <w:tc>
          <w:tcPr>
            <w:tcW w:w="2573"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Príjmy budúcich období dlhodobé, z toho:</w:t>
            </w:r>
          </w:p>
        </w:tc>
        <w:tc>
          <w:tcPr>
            <w:tcW w:w="2573" w:type="dxa"/>
            <w:tcBorders>
              <w:top w:val="single" w:sz="12" w:space="0" w:color="auto"/>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p>
        </w:tc>
        <w:tc>
          <w:tcPr>
            <w:tcW w:w="2573"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Príjmy budúcich období krátkodobé, z toho:</w:t>
            </w:r>
          </w:p>
        </w:tc>
        <w:tc>
          <w:tcPr>
            <w:tcW w:w="2573" w:type="dxa"/>
            <w:tcBorders>
              <w:top w:val="single" w:sz="12" w:space="0" w:color="auto"/>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top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rsidTr="00916B63">
        <w:trPr>
          <w:trHeight w:val="340"/>
          <w:jc w:val="center"/>
        </w:trPr>
        <w:tc>
          <w:tcPr>
            <w:tcW w:w="4214" w:type="dxa"/>
            <w:tcBorders>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Preprava vykonaná v roku 201</w:t>
            </w:r>
            <w:r>
              <w:rPr>
                <w:rFonts w:ascii="Arial" w:hAnsi="Arial" w:cs="Arial"/>
                <w:sz w:val="20"/>
                <w:szCs w:val="20"/>
              </w:rPr>
              <w:t>3</w:t>
            </w:r>
          </w:p>
        </w:tc>
        <w:tc>
          <w:tcPr>
            <w:tcW w:w="2573"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sz w:val="20"/>
                <w:szCs w:val="20"/>
              </w:rPr>
            </w:pPr>
          </w:p>
        </w:tc>
        <w:tc>
          <w:tcPr>
            <w:tcW w:w="2454" w:type="dxa"/>
            <w:tcBorders>
              <w:bottom w:val="single" w:sz="12" w:space="0" w:color="auto"/>
            </w:tcBorders>
            <w:vAlign w:val="center"/>
          </w:tcPr>
          <w:p w:rsidR="00F90154" w:rsidRPr="00C955E0" w:rsidRDefault="00F90154" w:rsidP="00F90154">
            <w:pPr>
              <w:pStyle w:val="Value"/>
              <w:rPr>
                <w:rFonts w:ascii="Arial" w:hAnsi="Arial" w:cs="Arial"/>
                <w:sz w:val="20"/>
                <w:szCs w:val="20"/>
              </w:rPr>
            </w:pPr>
          </w:p>
        </w:tc>
      </w:tr>
    </w:tbl>
    <w:p w:rsidR="0002109E" w:rsidRPr="00C955E0" w:rsidRDefault="0002109E" w:rsidP="0002109E">
      <w:pPr>
        <w:rPr>
          <w:rFonts w:ascii="Arial" w:hAnsi="Arial" w:cs="Arial"/>
          <w:sz w:val="20"/>
          <w:szCs w:val="20"/>
        </w:rPr>
      </w:pPr>
    </w:p>
    <w:p w:rsidR="00052F8B" w:rsidRPr="00C955E0" w:rsidRDefault="006B3DBD" w:rsidP="001D69C5">
      <w:pPr>
        <w:pStyle w:val="Nzov"/>
        <w:numPr>
          <w:ilvl w:val="0"/>
          <w:numId w:val="9"/>
        </w:numPr>
        <w:spacing w:before="0" w:beforeAutospacing="0" w:after="60"/>
        <w:jc w:val="left"/>
        <w:rPr>
          <w:rFonts w:ascii="Arial" w:hAnsi="Arial" w:cs="Arial"/>
          <w:sz w:val="20"/>
          <w:szCs w:val="20"/>
        </w:rPr>
      </w:pPr>
      <w:r w:rsidRPr="00C955E0">
        <w:rPr>
          <w:rFonts w:ascii="Arial" w:hAnsi="Arial" w:cs="Arial"/>
          <w:sz w:val="20"/>
          <w:szCs w:val="20"/>
        </w:rPr>
        <w:t>Majetok prenajatý</w:t>
      </w:r>
      <w:r w:rsidR="00324C96" w:rsidRPr="00C955E0">
        <w:rPr>
          <w:rFonts w:ascii="Arial" w:hAnsi="Arial" w:cs="Arial"/>
          <w:sz w:val="20"/>
          <w:szCs w:val="20"/>
        </w:rPr>
        <w:t xml:space="preserve"> formou finančného prenájmu</w:t>
      </w:r>
    </w:p>
    <w:p w:rsidR="006B3DBD" w:rsidRPr="00C955E0" w:rsidRDefault="006B3DBD" w:rsidP="006B3DBD">
      <w:pPr>
        <w:rPr>
          <w:rFonts w:ascii="Arial" w:hAnsi="Arial" w:cs="Arial"/>
          <w:sz w:val="20"/>
          <w:szCs w:val="20"/>
        </w:rPr>
      </w:pPr>
    </w:p>
    <w:p w:rsidR="00A73167" w:rsidRPr="00C955E0" w:rsidRDefault="006B3DBD" w:rsidP="00C6517C">
      <w:pPr>
        <w:pStyle w:val="Nzov"/>
        <w:spacing w:before="0" w:beforeAutospacing="0" w:after="0"/>
        <w:jc w:val="both"/>
        <w:rPr>
          <w:rFonts w:ascii="Arial" w:hAnsi="Arial" w:cs="Arial"/>
          <w:sz w:val="20"/>
          <w:szCs w:val="20"/>
        </w:rPr>
      </w:pPr>
      <w:r w:rsidRPr="00C955E0">
        <w:rPr>
          <w:rFonts w:ascii="Arial" w:hAnsi="Arial" w:cs="Arial"/>
          <w:b w:val="0"/>
          <w:sz w:val="20"/>
          <w:szCs w:val="20"/>
        </w:rPr>
        <w:t>Spoločnosť neprenajíma žiadny majetok</w:t>
      </w:r>
      <w:r w:rsidRPr="00C955E0">
        <w:rPr>
          <w:rFonts w:ascii="Arial" w:hAnsi="Arial" w:cs="Arial"/>
          <w:sz w:val="20"/>
          <w:szCs w:val="20"/>
        </w:rPr>
        <w:t>.</w:t>
      </w:r>
    </w:p>
    <w:p w:rsidR="006B3DBD" w:rsidRPr="00C955E0" w:rsidRDefault="006B3DBD" w:rsidP="006B3DBD">
      <w:pPr>
        <w:rPr>
          <w:rFonts w:ascii="Arial" w:hAnsi="Arial" w:cs="Arial"/>
          <w:sz w:val="20"/>
          <w:szCs w:val="20"/>
        </w:rPr>
      </w:pPr>
    </w:p>
    <w:p w:rsidR="006B3DBD" w:rsidRPr="00C955E0" w:rsidRDefault="006B3DBD" w:rsidP="001D69C5">
      <w:pPr>
        <w:pStyle w:val="Nadpis1"/>
        <w:numPr>
          <w:ilvl w:val="0"/>
          <w:numId w:val="10"/>
        </w:numPr>
        <w:spacing w:before="120"/>
        <w:ind w:left="426" w:hanging="426"/>
        <w:rPr>
          <w:rFonts w:ascii="Arial" w:hAnsi="Arial" w:cs="Arial"/>
          <w:sz w:val="20"/>
          <w:szCs w:val="20"/>
        </w:rPr>
      </w:pPr>
      <w:r w:rsidRPr="00C955E0">
        <w:rPr>
          <w:rFonts w:ascii="Arial" w:hAnsi="Arial" w:cs="Arial"/>
          <w:sz w:val="20"/>
          <w:szCs w:val="20"/>
        </w:rPr>
        <w:t>INFORMÁCIE O ÚDAJOCH NA STRANE PASÍV SÚVAHY</w:t>
      </w:r>
    </w:p>
    <w:p w:rsidR="006B3DBD" w:rsidRPr="00C955E0" w:rsidRDefault="006B3DBD" w:rsidP="006B3DBD">
      <w:pPr>
        <w:pStyle w:val="Zkladntext"/>
        <w:rPr>
          <w:rFonts w:ascii="Arial" w:hAnsi="Arial" w:cs="Arial"/>
          <w:sz w:val="20"/>
          <w:szCs w:val="20"/>
        </w:rPr>
      </w:pPr>
    </w:p>
    <w:p w:rsidR="006B3DBD" w:rsidRPr="00C955E0" w:rsidRDefault="006B3DBD" w:rsidP="00DB55BC">
      <w:pPr>
        <w:pStyle w:val="Nadpis2"/>
        <w:numPr>
          <w:ilvl w:val="2"/>
          <w:numId w:val="17"/>
        </w:numPr>
        <w:spacing w:before="0" w:after="0"/>
        <w:rPr>
          <w:rFonts w:ascii="Arial" w:hAnsi="Arial" w:cs="Arial"/>
          <w:i w:val="0"/>
          <w:sz w:val="20"/>
          <w:szCs w:val="20"/>
        </w:rPr>
      </w:pPr>
      <w:r w:rsidRPr="00C955E0">
        <w:rPr>
          <w:rFonts w:ascii="Arial" w:hAnsi="Arial" w:cs="Arial"/>
          <w:i w:val="0"/>
          <w:sz w:val="20"/>
          <w:szCs w:val="20"/>
        </w:rPr>
        <w:lastRenderedPageBreak/>
        <w:t>Vlastné imanie</w:t>
      </w:r>
    </w:p>
    <w:p w:rsidR="006B3DBD" w:rsidRPr="00C955E0" w:rsidRDefault="006B3DBD" w:rsidP="006B3DBD">
      <w:pPr>
        <w:rPr>
          <w:rFonts w:ascii="Arial" w:hAnsi="Arial" w:cs="Arial"/>
          <w:b/>
          <w:sz w:val="20"/>
          <w:szCs w:val="20"/>
        </w:rPr>
      </w:pPr>
    </w:p>
    <w:p w:rsidR="006B3DBD" w:rsidRPr="00C955E0" w:rsidRDefault="006B3DBD" w:rsidP="006B3DBD">
      <w:pPr>
        <w:pStyle w:val="Zkladntext"/>
        <w:rPr>
          <w:rFonts w:ascii="Arial" w:hAnsi="Arial" w:cs="Arial"/>
          <w:b w:val="0"/>
          <w:sz w:val="20"/>
          <w:szCs w:val="20"/>
        </w:rPr>
      </w:pPr>
      <w:r w:rsidRPr="00C955E0">
        <w:rPr>
          <w:rFonts w:ascii="Arial" w:hAnsi="Arial" w:cs="Arial"/>
          <w:b w:val="0"/>
          <w:sz w:val="20"/>
          <w:szCs w:val="20"/>
        </w:rPr>
        <w:t>Informácie o vlastnom imaní sú uvedené v</w:t>
      </w:r>
      <w:r w:rsidR="0007147E" w:rsidRPr="00C955E0">
        <w:rPr>
          <w:rFonts w:ascii="Arial" w:hAnsi="Arial" w:cs="Arial"/>
          <w:b w:val="0"/>
          <w:sz w:val="20"/>
          <w:szCs w:val="20"/>
        </w:rPr>
        <w:t> Prílohe č.1</w:t>
      </w:r>
    </w:p>
    <w:p w:rsidR="009973E2" w:rsidRPr="00C955E0" w:rsidRDefault="009973E2" w:rsidP="006B3DBD">
      <w:pPr>
        <w:pStyle w:val="Zkladntext"/>
        <w:rPr>
          <w:rFonts w:ascii="Arial" w:hAnsi="Arial" w:cs="Arial"/>
          <w:b w:val="0"/>
          <w:sz w:val="20"/>
          <w:szCs w:val="20"/>
        </w:rPr>
      </w:pPr>
    </w:p>
    <w:p w:rsidR="009973E2" w:rsidRPr="00C955E0" w:rsidRDefault="009973E2" w:rsidP="00050FB9">
      <w:pPr>
        <w:pStyle w:val="Zkladntext"/>
        <w:rPr>
          <w:rFonts w:ascii="Arial" w:hAnsi="Arial" w:cs="Arial"/>
          <w:b w:val="0"/>
          <w:sz w:val="20"/>
          <w:szCs w:val="20"/>
        </w:rPr>
      </w:pPr>
      <w:r w:rsidRPr="00C955E0">
        <w:rPr>
          <w:rFonts w:ascii="Arial" w:hAnsi="Arial" w:cs="Arial"/>
          <w:b w:val="0"/>
          <w:sz w:val="20"/>
          <w:szCs w:val="20"/>
        </w:rPr>
        <w:t>Spoločnosť bola založená ako spoločnosť s ručením obmedzeným, ktorej hodnota upísaného a splateného základnéh</w:t>
      </w:r>
      <w:r w:rsidR="00CE54A0" w:rsidRPr="00C955E0">
        <w:rPr>
          <w:rFonts w:ascii="Arial" w:hAnsi="Arial" w:cs="Arial"/>
          <w:b w:val="0"/>
          <w:sz w:val="20"/>
          <w:szCs w:val="20"/>
        </w:rPr>
        <w:t xml:space="preserve">o imania predstavuje výšku </w:t>
      </w:r>
      <w:r w:rsidR="00D85445">
        <w:rPr>
          <w:rFonts w:ascii="Arial" w:hAnsi="Arial" w:cs="Arial"/>
          <w:b w:val="0"/>
          <w:sz w:val="20"/>
          <w:szCs w:val="20"/>
        </w:rPr>
        <w:t>5 000</w:t>
      </w:r>
      <w:r w:rsidRPr="00C955E0">
        <w:rPr>
          <w:rFonts w:ascii="Arial" w:hAnsi="Arial" w:cs="Arial"/>
          <w:b w:val="0"/>
          <w:sz w:val="20"/>
          <w:szCs w:val="20"/>
        </w:rPr>
        <w:t xml:space="preserve"> EUR.</w:t>
      </w:r>
    </w:p>
    <w:p w:rsidR="00050FB9" w:rsidRPr="00C955E0" w:rsidRDefault="00050FB9" w:rsidP="00050FB9">
      <w:pPr>
        <w:pStyle w:val="Zkladntext"/>
        <w:rPr>
          <w:rFonts w:ascii="Arial" w:hAnsi="Arial" w:cs="Arial"/>
          <w:b w:val="0"/>
          <w:sz w:val="20"/>
          <w:szCs w:val="20"/>
        </w:rPr>
      </w:pPr>
    </w:p>
    <w:p w:rsidR="00C7387F" w:rsidRPr="00C955E0" w:rsidRDefault="009973E2" w:rsidP="00227B7F">
      <w:pPr>
        <w:pStyle w:val="Nzov"/>
        <w:spacing w:before="0" w:beforeAutospacing="0" w:after="0"/>
        <w:jc w:val="both"/>
        <w:rPr>
          <w:rFonts w:ascii="Arial" w:hAnsi="Arial" w:cs="Arial"/>
          <w:b w:val="0"/>
          <w:sz w:val="20"/>
          <w:szCs w:val="20"/>
        </w:rPr>
      </w:pPr>
      <w:r w:rsidRPr="00C955E0">
        <w:rPr>
          <w:rFonts w:ascii="Arial" w:hAnsi="Arial" w:cs="Arial"/>
          <w:b w:val="0"/>
          <w:sz w:val="20"/>
          <w:szCs w:val="20"/>
        </w:rPr>
        <w:t xml:space="preserve"> Informácie </w:t>
      </w:r>
      <w:r w:rsidR="001E2046" w:rsidRPr="00C955E0">
        <w:rPr>
          <w:rFonts w:ascii="Arial" w:hAnsi="Arial" w:cs="Arial"/>
          <w:b w:val="0"/>
          <w:sz w:val="20"/>
          <w:szCs w:val="20"/>
        </w:rPr>
        <w:t xml:space="preserve"> o vysporiadaní straty </w:t>
      </w:r>
    </w:p>
    <w:p w:rsidR="000B7B40" w:rsidRPr="00C955E0" w:rsidRDefault="000B7B40" w:rsidP="000B7B40">
      <w:pPr>
        <w:rPr>
          <w:rFonts w:ascii="Arial" w:hAnsi="Arial" w:cs="Arial"/>
          <w:sz w:val="20"/>
          <w:szCs w:val="20"/>
        </w:rPr>
      </w:pPr>
      <w:r w:rsidRPr="00C955E0">
        <w:rPr>
          <w:rFonts w:ascii="Arial" w:hAnsi="Arial" w:cs="Arial"/>
          <w:sz w:val="20"/>
          <w:szCs w:val="20"/>
        </w:rPr>
        <w:t>Tabuľka č. 1</w:t>
      </w:r>
    </w:p>
    <w:tbl>
      <w:tblPr>
        <w:tblW w:w="7670" w:type="dxa"/>
        <w:tblInd w:w="55" w:type="dxa"/>
        <w:tblCellMar>
          <w:left w:w="70" w:type="dxa"/>
          <w:right w:w="70" w:type="dxa"/>
        </w:tblCellMar>
        <w:tblLook w:val="04A0" w:firstRow="1" w:lastRow="0" w:firstColumn="1" w:lastColumn="0" w:noHBand="0" w:noVBand="1"/>
      </w:tblPr>
      <w:tblGrid>
        <w:gridCol w:w="5260"/>
        <w:gridCol w:w="2410"/>
      </w:tblGrid>
      <w:tr w:rsidR="009C1BD8" w:rsidRPr="00C955E0" w:rsidTr="009C1BD8">
        <w:trPr>
          <w:trHeight w:val="495"/>
        </w:trPr>
        <w:tc>
          <w:tcPr>
            <w:tcW w:w="526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 xml:space="preserve">Rozdelenie účtovnej straty </w:t>
            </w:r>
          </w:p>
        </w:tc>
        <w:tc>
          <w:tcPr>
            <w:tcW w:w="2410" w:type="dxa"/>
            <w:tcBorders>
              <w:top w:val="single" w:sz="8" w:space="0" w:color="auto"/>
              <w:left w:val="nil"/>
              <w:bottom w:val="single" w:sz="8" w:space="0" w:color="auto"/>
              <w:right w:val="single" w:sz="8" w:space="0" w:color="auto"/>
            </w:tcBorders>
            <w:shd w:val="clear" w:color="000000" w:fill="FFFFFF"/>
            <w:vAlign w:val="center"/>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Bezprostredne predchádzajúce obdobie</w:t>
            </w:r>
          </w:p>
        </w:tc>
      </w:tr>
      <w:tr w:rsidR="009C1BD8" w:rsidRPr="00C955E0" w:rsidTr="009C1BD8">
        <w:trPr>
          <w:trHeight w:val="315"/>
        </w:trPr>
        <w:tc>
          <w:tcPr>
            <w:tcW w:w="5260" w:type="dxa"/>
            <w:tcBorders>
              <w:top w:val="nil"/>
              <w:left w:val="single" w:sz="4" w:space="0" w:color="auto"/>
              <w:bottom w:val="nil"/>
              <w:right w:val="single" w:sz="4" w:space="0" w:color="auto"/>
            </w:tcBorders>
            <w:shd w:val="clear" w:color="000000" w:fill="FFFFFF"/>
            <w:noWrap/>
            <w:vAlign w:val="bottom"/>
            <w:hideMark/>
          </w:tcPr>
          <w:p w:rsidR="009C1BD8" w:rsidRPr="00C955E0" w:rsidRDefault="009C1BD8" w:rsidP="009C1BD8">
            <w:pPr>
              <w:rPr>
                <w:rFonts w:ascii="Arial" w:hAnsi="Arial" w:cs="Arial"/>
                <w:b/>
                <w:bCs/>
                <w:sz w:val="20"/>
                <w:szCs w:val="20"/>
                <w:lang w:eastAsia="sk-SK"/>
              </w:rPr>
            </w:pPr>
            <w:r w:rsidRPr="00C955E0">
              <w:rPr>
                <w:rFonts w:ascii="Arial" w:hAnsi="Arial" w:cs="Arial"/>
                <w:b/>
                <w:bCs/>
                <w:sz w:val="20"/>
                <w:szCs w:val="20"/>
                <w:lang w:eastAsia="sk-SK"/>
              </w:rPr>
              <w:t>Účtovná strata</w:t>
            </w:r>
          </w:p>
        </w:tc>
        <w:tc>
          <w:tcPr>
            <w:tcW w:w="2410" w:type="dxa"/>
            <w:tcBorders>
              <w:top w:val="nil"/>
              <w:left w:val="nil"/>
              <w:bottom w:val="nil"/>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p>
        </w:tc>
      </w:tr>
      <w:tr w:rsidR="009C1BD8" w:rsidRPr="00C955E0" w:rsidTr="009C1BD8">
        <w:trPr>
          <w:trHeight w:val="300"/>
        </w:trPr>
        <w:tc>
          <w:tcPr>
            <w:tcW w:w="526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Vysporiadanie účtovnej straty</w:t>
            </w:r>
          </w:p>
        </w:tc>
        <w:tc>
          <w:tcPr>
            <w:tcW w:w="241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C1BD8" w:rsidRPr="00C955E0" w:rsidRDefault="009C1BD8" w:rsidP="009C1BD8">
            <w:pPr>
              <w:jc w:val="center"/>
              <w:rPr>
                <w:rFonts w:ascii="Arial" w:hAnsi="Arial" w:cs="Arial"/>
                <w:b/>
                <w:bCs/>
                <w:sz w:val="20"/>
                <w:szCs w:val="20"/>
                <w:lang w:eastAsia="sk-SK"/>
              </w:rPr>
            </w:pPr>
            <w:r w:rsidRPr="00C955E0">
              <w:rPr>
                <w:rFonts w:ascii="Arial" w:hAnsi="Arial" w:cs="Arial"/>
                <w:b/>
                <w:bCs/>
                <w:sz w:val="20"/>
                <w:szCs w:val="20"/>
                <w:lang w:eastAsia="sk-SK"/>
              </w:rPr>
              <w:t>Bežné účtovné obdobie</w:t>
            </w:r>
          </w:p>
        </w:tc>
      </w:tr>
      <w:tr w:rsidR="009C1BD8" w:rsidRPr="00C955E0" w:rsidTr="009C1BD8">
        <w:trPr>
          <w:trHeight w:val="315"/>
        </w:trPr>
        <w:tc>
          <w:tcPr>
            <w:tcW w:w="5260" w:type="dxa"/>
            <w:vMerge/>
            <w:tcBorders>
              <w:top w:val="single" w:sz="8" w:space="0" w:color="auto"/>
              <w:left w:val="single" w:sz="8" w:space="0" w:color="auto"/>
              <w:bottom w:val="single" w:sz="8" w:space="0" w:color="000000"/>
              <w:right w:val="single" w:sz="8" w:space="0" w:color="auto"/>
            </w:tcBorders>
            <w:vAlign w:val="center"/>
            <w:hideMark/>
          </w:tcPr>
          <w:p w:rsidR="009C1BD8" w:rsidRPr="00C955E0" w:rsidRDefault="009C1BD8" w:rsidP="009C1BD8">
            <w:pPr>
              <w:rPr>
                <w:rFonts w:ascii="Arial" w:hAnsi="Arial" w:cs="Arial"/>
                <w:b/>
                <w:bCs/>
                <w:sz w:val="20"/>
                <w:szCs w:val="20"/>
                <w:lang w:eastAsia="sk-SK"/>
              </w:rPr>
            </w:pPr>
          </w:p>
        </w:tc>
        <w:tc>
          <w:tcPr>
            <w:tcW w:w="2410" w:type="dxa"/>
            <w:vMerge/>
            <w:tcBorders>
              <w:top w:val="single" w:sz="8" w:space="0" w:color="auto"/>
              <w:left w:val="single" w:sz="8" w:space="0" w:color="auto"/>
              <w:bottom w:val="single" w:sz="8" w:space="0" w:color="000000"/>
              <w:right w:val="single" w:sz="8" w:space="0" w:color="auto"/>
            </w:tcBorders>
            <w:vAlign w:val="center"/>
            <w:hideMark/>
          </w:tcPr>
          <w:p w:rsidR="009C1BD8" w:rsidRPr="00C955E0" w:rsidRDefault="009C1BD8" w:rsidP="009C1BD8">
            <w:pPr>
              <w:rPr>
                <w:rFonts w:ascii="Arial" w:hAnsi="Arial" w:cs="Arial"/>
                <w:b/>
                <w:bCs/>
                <w:sz w:val="20"/>
                <w:szCs w:val="20"/>
                <w:lang w:eastAsia="sk-SK"/>
              </w:rPr>
            </w:pP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noWrap/>
            <w:vAlign w:val="bottom"/>
            <w:hideMark/>
          </w:tcPr>
          <w:p w:rsidR="009C1BD8" w:rsidRPr="00C955E0" w:rsidRDefault="009C1BD8" w:rsidP="009C1BD8">
            <w:pPr>
              <w:rPr>
                <w:rFonts w:ascii="Arial" w:hAnsi="Arial" w:cs="Arial"/>
                <w:sz w:val="20"/>
                <w:szCs w:val="20"/>
                <w:lang w:eastAsia="sk-SK"/>
              </w:rPr>
            </w:pPr>
            <w:r w:rsidRPr="00C955E0">
              <w:rPr>
                <w:rFonts w:ascii="Arial" w:hAnsi="Arial" w:cs="Arial"/>
                <w:sz w:val="20"/>
                <w:szCs w:val="20"/>
                <w:lang w:eastAsia="sk-SK"/>
              </w:rPr>
              <w:t>Zo zákonného rezervného fondu</w:t>
            </w:r>
          </w:p>
        </w:tc>
        <w:tc>
          <w:tcPr>
            <w:tcW w:w="2410" w:type="dxa"/>
            <w:tcBorders>
              <w:top w:val="nil"/>
              <w:left w:val="nil"/>
              <w:bottom w:val="single" w:sz="4" w:space="0" w:color="auto"/>
              <w:right w:val="single" w:sz="4" w:space="0" w:color="auto"/>
            </w:tcBorders>
            <w:shd w:val="clear" w:color="000000" w:fill="FFFFFF"/>
            <w:noWrap/>
            <w:vAlign w:val="bottom"/>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Zo štatutárnych a ostatných fondov</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Z nerozdeleného zisku minulých rokov</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Úhrada straty spoločníkmi</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Prevod do neuhradenej straty minulých rokov</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D85445" w:rsidP="00242296">
            <w:pPr>
              <w:jc w:val="right"/>
              <w:rPr>
                <w:rFonts w:ascii="Arial" w:hAnsi="Arial" w:cs="Arial"/>
                <w:sz w:val="20"/>
                <w:szCs w:val="20"/>
                <w:lang w:eastAsia="sk-SK"/>
              </w:rPr>
            </w:pPr>
            <w:r>
              <w:rPr>
                <w:rFonts w:ascii="Arial" w:hAnsi="Arial" w:cs="Arial"/>
                <w:sz w:val="20"/>
                <w:szCs w:val="20"/>
                <w:lang w:eastAsia="sk-SK"/>
              </w:rPr>
              <w:t>0</w:t>
            </w:r>
          </w:p>
        </w:tc>
      </w:tr>
      <w:tr w:rsidR="009C1BD8" w:rsidRPr="00C955E0" w:rsidTr="009C1BD8">
        <w:trPr>
          <w:trHeight w:val="300"/>
        </w:trPr>
        <w:tc>
          <w:tcPr>
            <w:tcW w:w="5260" w:type="dxa"/>
            <w:tcBorders>
              <w:top w:val="nil"/>
              <w:left w:val="single" w:sz="4" w:space="0" w:color="auto"/>
              <w:bottom w:val="single" w:sz="4" w:space="0" w:color="auto"/>
              <w:right w:val="single" w:sz="4" w:space="0" w:color="auto"/>
            </w:tcBorders>
            <w:shd w:val="clear" w:color="000000" w:fill="FFFFFF"/>
            <w:hideMark/>
          </w:tcPr>
          <w:p w:rsidR="009C1BD8" w:rsidRPr="00C955E0" w:rsidRDefault="009C1BD8" w:rsidP="009C1BD8">
            <w:pPr>
              <w:rPr>
                <w:rFonts w:ascii="Arial" w:hAnsi="Arial" w:cs="Arial"/>
                <w:color w:val="000000"/>
                <w:sz w:val="20"/>
                <w:szCs w:val="20"/>
                <w:lang w:eastAsia="sk-SK"/>
              </w:rPr>
            </w:pPr>
            <w:r w:rsidRPr="00C955E0">
              <w:rPr>
                <w:rFonts w:ascii="Arial" w:hAnsi="Arial" w:cs="Arial"/>
                <w:color w:val="000000"/>
                <w:sz w:val="20"/>
                <w:szCs w:val="20"/>
                <w:lang w:eastAsia="sk-SK"/>
              </w:rPr>
              <w:t>Iné</w:t>
            </w:r>
          </w:p>
        </w:tc>
        <w:tc>
          <w:tcPr>
            <w:tcW w:w="2410" w:type="dxa"/>
            <w:tcBorders>
              <w:top w:val="nil"/>
              <w:left w:val="nil"/>
              <w:bottom w:val="single" w:sz="4" w:space="0" w:color="auto"/>
              <w:right w:val="single" w:sz="4" w:space="0" w:color="auto"/>
            </w:tcBorders>
            <w:shd w:val="clear" w:color="000000" w:fill="FFFFFF"/>
            <w:noWrap/>
            <w:vAlign w:val="center"/>
            <w:hideMark/>
          </w:tcPr>
          <w:p w:rsidR="009C1BD8" w:rsidRPr="00C955E0" w:rsidRDefault="009C1BD8" w:rsidP="009C1BD8">
            <w:pPr>
              <w:jc w:val="right"/>
              <w:rPr>
                <w:rFonts w:ascii="Arial" w:hAnsi="Arial" w:cs="Arial"/>
                <w:sz w:val="20"/>
                <w:szCs w:val="20"/>
                <w:lang w:eastAsia="sk-SK"/>
              </w:rPr>
            </w:pPr>
            <w:r w:rsidRPr="00C955E0">
              <w:rPr>
                <w:rFonts w:ascii="Arial" w:hAnsi="Arial" w:cs="Arial"/>
                <w:sz w:val="20"/>
                <w:szCs w:val="20"/>
                <w:lang w:eastAsia="sk-SK"/>
              </w:rPr>
              <w:t>0</w:t>
            </w:r>
          </w:p>
        </w:tc>
      </w:tr>
      <w:tr w:rsidR="009C1BD8" w:rsidRPr="00C955E0" w:rsidTr="009C1BD8">
        <w:trPr>
          <w:trHeight w:val="315"/>
        </w:trPr>
        <w:tc>
          <w:tcPr>
            <w:tcW w:w="5260" w:type="dxa"/>
            <w:tcBorders>
              <w:top w:val="nil"/>
              <w:left w:val="single" w:sz="4" w:space="0" w:color="auto"/>
              <w:bottom w:val="double" w:sz="6" w:space="0" w:color="auto"/>
              <w:right w:val="single" w:sz="4" w:space="0" w:color="auto"/>
            </w:tcBorders>
            <w:shd w:val="clear" w:color="000000" w:fill="FFFFFF"/>
            <w:hideMark/>
          </w:tcPr>
          <w:p w:rsidR="009C1BD8" w:rsidRPr="00C955E0" w:rsidRDefault="009C1BD8" w:rsidP="009C1BD8">
            <w:pPr>
              <w:rPr>
                <w:rFonts w:ascii="Arial" w:hAnsi="Arial" w:cs="Arial"/>
                <w:b/>
                <w:bCs/>
                <w:color w:val="000000"/>
                <w:sz w:val="20"/>
                <w:szCs w:val="20"/>
                <w:lang w:eastAsia="sk-SK"/>
              </w:rPr>
            </w:pPr>
            <w:r w:rsidRPr="00C955E0">
              <w:rPr>
                <w:rFonts w:ascii="Arial" w:hAnsi="Arial" w:cs="Arial"/>
                <w:b/>
                <w:bCs/>
                <w:color w:val="000000"/>
                <w:sz w:val="20"/>
                <w:szCs w:val="20"/>
                <w:lang w:eastAsia="sk-SK"/>
              </w:rPr>
              <w:t>Spolu</w:t>
            </w:r>
          </w:p>
        </w:tc>
        <w:tc>
          <w:tcPr>
            <w:tcW w:w="2410" w:type="dxa"/>
            <w:tcBorders>
              <w:top w:val="nil"/>
              <w:left w:val="nil"/>
              <w:bottom w:val="double" w:sz="6" w:space="0" w:color="auto"/>
              <w:right w:val="single" w:sz="4" w:space="0" w:color="auto"/>
            </w:tcBorders>
            <w:shd w:val="clear" w:color="000000" w:fill="FFFFFF"/>
            <w:noWrap/>
            <w:vAlign w:val="center"/>
            <w:hideMark/>
          </w:tcPr>
          <w:p w:rsidR="009C1BD8" w:rsidRPr="00C955E0" w:rsidRDefault="00D85445" w:rsidP="00242296">
            <w:pPr>
              <w:jc w:val="right"/>
              <w:rPr>
                <w:rFonts w:ascii="Arial" w:hAnsi="Arial" w:cs="Arial"/>
                <w:b/>
                <w:bCs/>
                <w:sz w:val="20"/>
                <w:szCs w:val="20"/>
                <w:lang w:eastAsia="sk-SK"/>
              </w:rPr>
            </w:pPr>
            <w:r>
              <w:rPr>
                <w:rFonts w:ascii="Arial" w:hAnsi="Arial" w:cs="Arial"/>
                <w:b/>
                <w:bCs/>
                <w:sz w:val="20"/>
                <w:szCs w:val="20"/>
                <w:lang w:eastAsia="sk-SK"/>
              </w:rPr>
              <w:t>0</w:t>
            </w:r>
          </w:p>
        </w:tc>
      </w:tr>
    </w:tbl>
    <w:p w:rsidR="000B7B40" w:rsidRPr="00C955E0" w:rsidRDefault="000B7B40">
      <w:pPr>
        <w:rPr>
          <w:rFonts w:ascii="Arial" w:hAnsi="Arial" w:cs="Arial"/>
          <w:sz w:val="20"/>
          <w:szCs w:val="20"/>
        </w:rPr>
      </w:pPr>
    </w:p>
    <w:p w:rsidR="00325AA9" w:rsidRDefault="00325AA9" w:rsidP="00DB55BC">
      <w:pPr>
        <w:pStyle w:val="slovanie123"/>
        <w:numPr>
          <w:ilvl w:val="2"/>
          <w:numId w:val="17"/>
        </w:numPr>
      </w:pPr>
      <w:r w:rsidRPr="00C955E0">
        <w:t>Rezervy</w:t>
      </w:r>
    </w:p>
    <w:p w:rsidR="00D85445" w:rsidRPr="00D85445" w:rsidRDefault="00D85445" w:rsidP="00D85445">
      <w:pPr>
        <w:pStyle w:val="slovanie123"/>
        <w:ind w:left="852"/>
        <w:rPr>
          <w:b w:val="0"/>
        </w:rPr>
      </w:pPr>
      <w:r>
        <w:rPr>
          <w:b w:val="0"/>
        </w:rPr>
        <w:t xml:space="preserve">Spoločnosť </w:t>
      </w:r>
      <w:r w:rsidR="000475F4">
        <w:rPr>
          <w:b w:val="0"/>
        </w:rPr>
        <w:t>maxNM3</w:t>
      </w:r>
      <w:r>
        <w:rPr>
          <w:b w:val="0"/>
        </w:rPr>
        <w:t xml:space="preserve"> s.r.o. neúčtovala o rezervách.</w:t>
      </w:r>
    </w:p>
    <w:p w:rsidR="003D7EC7" w:rsidRPr="00C955E0" w:rsidRDefault="003D7EC7" w:rsidP="00E5320F">
      <w:pPr>
        <w:pStyle w:val="Nzov"/>
        <w:spacing w:before="0" w:beforeAutospacing="0" w:after="0"/>
        <w:jc w:val="left"/>
        <w:rPr>
          <w:rFonts w:ascii="Arial" w:hAnsi="Arial" w:cs="Arial"/>
          <w:sz w:val="20"/>
          <w:szCs w:val="20"/>
        </w:rPr>
      </w:pPr>
    </w:p>
    <w:p w:rsidR="00C7387F" w:rsidRPr="00C955E0" w:rsidRDefault="00325AA9" w:rsidP="00E5320F">
      <w:pPr>
        <w:pStyle w:val="Nzov"/>
        <w:spacing w:before="0" w:beforeAutospacing="0" w:after="0"/>
        <w:jc w:val="left"/>
        <w:rPr>
          <w:rFonts w:ascii="Arial" w:hAnsi="Arial" w:cs="Arial"/>
          <w:sz w:val="20"/>
          <w:szCs w:val="20"/>
        </w:rPr>
      </w:pPr>
      <w:r w:rsidRPr="00C955E0">
        <w:rPr>
          <w:rFonts w:ascii="Arial" w:hAnsi="Arial" w:cs="Arial"/>
          <w:sz w:val="20"/>
          <w:szCs w:val="20"/>
        </w:rPr>
        <w:t xml:space="preserve">Prehľad </w:t>
      </w:r>
      <w:r w:rsidR="00324C96" w:rsidRPr="00C955E0">
        <w:rPr>
          <w:rFonts w:ascii="Arial" w:hAnsi="Arial" w:cs="Arial"/>
          <w:sz w:val="20"/>
          <w:szCs w:val="20"/>
        </w:rPr>
        <w:t xml:space="preserve"> o</w:t>
      </w:r>
      <w:r w:rsidR="00462BF0" w:rsidRPr="00C955E0">
        <w:rPr>
          <w:rFonts w:ascii="Arial" w:hAnsi="Arial" w:cs="Arial"/>
          <w:sz w:val="20"/>
          <w:szCs w:val="20"/>
        </w:rPr>
        <w:t> </w:t>
      </w:r>
      <w:r w:rsidR="00324C96" w:rsidRPr="00C955E0">
        <w:rPr>
          <w:rFonts w:ascii="Arial" w:hAnsi="Arial" w:cs="Arial"/>
          <w:sz w:val="20"/>
          <w:szCs w:val="20"/>
        </w:rPr>
        <w:t>rezervách</w:t>
      </w:r>
    </w:p>
    <w:p w:rsidR="00462BF0" w:rsidRPr="00C955E0" w:rsidRDefault="00462BF0" w:rsidP="00462BF0">
      <w:pPr>
        <w:rPr>
          <w:rFonts w:ascii="Arial" w:hAnsi="Arial" w:cs="Arial"/>
          <w:sz w:val="20"/>
          <w:szCs w:val="20"/>
        </w:rPr>
      </w:pPr>
      <w:r w:rsidRPr="00C955E0">
        <w:rPr>
          <w:rFonts w:ascii="Arial" w:hAnsi="Arial" w:cs="Arial"/>
          <w:sz w:val="20"/>
          <w:szCs w:val="20"/>
        </w:rPr>
        <w:t>Tabuľka č. 1</w:t>
      </w:r>
    </w:p>
    <w:tbl>
      <w:tblPr>
        <w:tblW w:w="5001" w:type="pct"/>
        <w:jc w:val="center"/>
        <w:tblLayout w:type="fixed"/>
        <w:tblCellMar>
          <w:left w:w="28" w:type="dxa"/>
          <w:right w:w="28" w:type="dxa"/>
        </w:tblCellMar>
        <w:tblLook w:val="00A0" w:firstRow="1" w:lastRow="0" w:firstColumn="1" w:lastColumn="0" w:noHBand="0" w:noVBand="0"/>
      </w:tblPr>
      <w:tblGrid>
        <w:gridCol w:w="3055"/>
        <w:gridCol w:w="1683"/>
        <w:gridCol w:w="996"/>
        <w:gridCol w:w="13"/>
        <w:gridCol w:w="971"/>
        <w:gridCol w:w="27"/>
        <w:gridCol w:w="989"/>
        <w:gridCol w:w="1423"/>
      </w:tblGrid>
      <w:tr w:rsidR="00C7387F" w:rsidRPr="00C955E0" w:rsidTr="00325AA9">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Bežné účtovné obdobie</w:t>
            </w:r>
          </w:p>
        </w:tc>
      </w:tr>
      <w:tr w:rsidR="00084610" w:rsidRPr="00C955E0" w:rsidTr="00242296">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7387F" w:rsidRPr="00C955E0" w:rsidRDefault="00C7387F" w:rsidP="00DE373D">
            <w:pPr>
              <w:pStyle w:val="TopHeader"/>
              <w:rPr>
                <w:rFonts w:ascii="Arial" w:hAnsi="Arial" w:cs="Arial"/>
                <w:sz w:val="20"/>
                <w:szCs w:val="20"/>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C955E0" w:rsidRDefault="00084610" w:rsidP="00DE373D">
            <w:pPr>
              <w:pStyle w:val="TopHeader"/>
              <w:rPr>
                <w:rFonts w:ascii="Arial" w:hAnsi="Arial" w:cs="Arial"/>
                <w:sz w:val="20"/>
                <w:szCs w:val="20"/>
              </w:rPr>
            </w:pPr>
            <w:r w:rsidRPr="00C955E0">
              <w:rPr>
                <w:rFonts w:ascii="Arial" w:hAnsi="Arial" w:cs="Arial"/>
                <w:sz w:val="20"/>
                <w:szCs w:val="20"/>
              </w:rPr>
              <w:t>S</w:t>
            </w:r>
            <w:r w:rsidR="00C7387F" w:rsidRPr="00C955E0">
              <w:rPr>
                <w:rFonts w:ascii="Arial" w:hAnsi="Arial" w:cs="Arial"/>
                <w:sz w:val="20"/>
                <w:szCs w:val="20"/>
              </w:rPr>
              <w:t>ta</w:t>
            </w:r>
            <w:r w:rsidR="00B51558" w:rsidRPr="00C955E0">
              <w:rPr>
                <w:rFonts w:ascii="Arial" w:hAnsi="Arial" w:cs="Arial"/>
                <w:sz w:val="20"/>
                <w:szCs w:val="20"/>
              </w:rPr>
              <w:t>v </w:t>
            </w:r>
            <w:r w:rsidRPr="00C955E0">
              <w:rPr>
                <w:rFonts w:ascii="Arial" w:hAnsi="Arial" w:cs="Arial"/>
                <w:sz w:val="20"/>
                <w:szCs w:val="20"/>
              </w:rPr>
              <w:t>n</w:t>
            </w:r>
            <w:r w:rsidR="00B51558" w:rsidRPr="00C955E0">
              <w:rPr>
                <w:rFonts w:ascii="Arial" w:hAnsi="Arial" w:cs="Arial"/>
                <w:sz w:val="20"/>
                <w:szCs w:val="20"/>
              </w:rPr>
              <w:t>a </w:t>
            </w:r>
            <w:r w:rsidRPr="00C955E0">
              <w:rPr>
                <w:rFonts w:ascii="Arial" w:hAnsi="Arial" w:cs="Arial"/>
                <w:sz w:val="20"/>
                <w:szCs w:val="20"/>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C955E0" w:rsidRDefault="00C7387F" w:rsidP="00DE373D">
            <w:pPr>
              <w:pStyle w:val="TopHeader"/>
              <w:rPr>
                <w:rFonts w:ascii="Arial" w:hAnsi="Arial" w:cs="Arial"/>
                <w:sz w:val="20"/>
                <w:szCs w:val="20"/>
              </w:rPr>
            </w:pPr>
            <w:r w:rsidRPr="00C955E0">
              <w:rPr>
                <w:rFonts w:ascii="Arial" w:hAnsi="Arial" w:cs="Arial"/>
                <w:sz w:val="20"/>
                <w:szCs w:val="20"/>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C7387F" w:rsidRPr="00C955E0" w:rsidRDefault="00084610" w:rsidP="00DE373D">
            <w:pPr>
              <w:pStyle w:val="TopHeader"/>
              <w:rPr>
                <w:rFonts w:ascii="Arial" w:hAnsi="Arial" w:cs="Arial"/>
                <w:sz w:val="20"/>
                <w:szCs w:val="20"/>
              </w:rPr>
            </w:pPr>
            <w:r w:rsidRPr="00C955E0">
              <w:rPr>
                <w:rFonts w:ascii="Arial" w:hAnsi="Arial" w:cs="Arial"/>
                <w:sz w:val="20"/>
                <w:szCs w:val="20"/>
              </w:rPr>
              <w:t>Sta</w:t>
            </w:r>
            <w:r w:rsidR="00B51558" w:rsidRPr="00C955E0">
              <w:rPr>
                <w:rFonts w:ascii="Arial" w:hAnsi="Arial" w:cs="Arial"/>
                <w:sz w:val="20"/>
                <w:szCs w:val="20"/>
              </w:rPr>
              <w:t>v </w:t>
            </w:r>
            <w:r w:rsidRPr="00C955E0">
              <w:rPr>
                <w:rFonts w:ascii="Arial" w:hAnsi="Arial" w:cs="Arial"/>
                <w:sz w:val="20"/>
                <w:szCs w:val="20"/>
              </w:rPr>
              <w:t>n</w:t>
            </w:r>
            <w:r w:rsidR="00B51558" w:rsidRPr="00C955E0">
              <w:rPr>
                <w:rFonts w:ascii="Arial" w:hAnsi="Arial" w:cs="Arial"/>
                <w:sz w:val="20"/>
                <w:szCs w:val="20"/>
              </w:rPr>
              <w:t>a </w:t>
            </w:r>
            <w:r w:rsidRPr="00C955E0">
              <w:rPr>
                <w:rFonts w:ascii="Arial" w:hAnsi="Arial" w:cs="Arial"/>
                <w:sz w:val="20"/>
                <w:szCs w:val="20"/>
              </w:rPr>
              <w:t>konci účtovného obdobia</w:t>
            </w:r>
          </w:p>
        </w:tc>
      </w:tr>
      <w:tr w:rsidR="00324C96" w:rsidRPr="00C955E0" w:rsidTr="00242296">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324C96" w:rsidP="00324C96">
            <w:pPr>
              <w:jc w:val="center"/>
              <w:rPr>
                <w:rFonts w:ascii="Arial" w:hAnsi="Arial" w:cs="Arial"/>
                <w:sz w:val="20"/>
                <w:szCs w:val="20"/>
              </w:rPr>
            </w:pPr>
            <w:r w:rsidRPr="00C955E0">
              <w:rPr>
                <w:rFonts w:ascii="Arial" w:hAnsi="Arial" w:cs="Arial"/>
                <w:sz w:val="20"/>
                <w:szCs w:val="20"/>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CE54A0" w:rsidP="00324C96">
            <w:pPr>
              <w:jc w:val="center"/>
              <w:rPr>
                <w:rFonts w:ascii="Arial" w:hAnsi="Arial" w:cs="Arial"/>
                <w:sz w:val="20"/>
                <w:szCs w:val="20"/>
              </w:rPr>
            </w:pPr>
            <w:r w:rsidRPr="00C955E0">
              <w:rPr>
                <w:rFonts w:ascii="Arial" w:hAnsi="Arial" w:cs="Arial"/>
                <w:sz w:val="20"/>
                <w:szCs w:val="20"/>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EF3405" w:rsidP="00324C96">
            <w:pPr>
              <w:jc w:val="center"/>
              <w:rPr>
                <w:rFonts w:ascii="Arial" w:hAnsi="Arial" w:cs="Arial"/>
                <w:sz w:val="20"/>
                <w:szCs w:val="20"/>
              </w:rPr>
            </w:pPr>
            <w:r w:rsidRPr="00C955E0">
              <w:rPr>
                <w:rFonts w:ascii="Arial" w:hAnsi="Arial" w:cs="Arial"/>
                <w:sz w:val="20"/>
                <w:szCs w:val="20"/>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C955E0" w:rsidRDefault="0013449F" w:rsidP="00324C96">
            <w:pPr>
              <w:jc w:val="center"/>
              <w:rPr>
                <w:rFonts w:ascii="Arial" w:hAnsi="Arial" w:cs="Arial"/>
                <w:sz w:val="20"/>
                <w:szCs w:val="20"/>
              </w:rPr>
            </w:pPr>
            <w:r w:rsidRPr="00C955E0">
              <w:rPr>
                <w:rFonts w:ascii="Arial" w:hAnsi="Arial" w:cs="Arial"/>
                <w:sz w:val="20"/>
                <w:szCs w:val="20"/>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C955E0" w:rsidRDefault="00324C96" w:rsidP="00324C96">
            <w:pPr>
              <w:jc w:val="center"/>
              <w:rPr>
                <w:rFonts w:ascii="Arial" w:hAnsi="Arial" w:cs="Arial"/>
                <w:sz w:val="20"/>
                <w:szCs w:val="20"/>
              </w:rPr>
            </w:pPr>
            <w:r w:rsidRPr="00C955E0">
              <w:rPr>
                <w:rFonts w:ascii="Arial" w:hAnsi="Arial" w:cs="Arial"/>
                <w:sz w:val="20"/>
                <w:szCs w:val="20"/>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24C96" w:rsidRPr="00C955E0" w:rsidRDefault="00CE54A0" w:rsidP="00324C96">
            <w:pPr>
              <w:jc w:val="center"/>
              <w:rPr>
                <w:rFonts w:ascii="Arial" w:hAnsi="Arial" w:cs="Arial"/>
                <w:sz w:val="20"/>
                <w:szCs w:val="20"/>
              </w:rPr>
            </w:pPr>
            <w:r w:rsidRPr="00C955E0">
              <w:rPr>
                <w:rFonts w:ascii="Arial" w:hAnsi="Arial" w:cs="Arial"/>
                <w:sz w:val="20"/>
                <w:szCs w:val="20"/>
              </w:rPr>
              <w:t>F</w:t>
            </w:r>
          </w:p>
        </w:tc>
      </w:tr>
      <w:tr w:rsidR="003C619E" w:rsidRPr="00C955E0" w:rsidTr="00242296">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C955E0" w:rsidRDefault="00CA037E" w:rsidP="00F41C36">
            <w:pPr>
              <w:rPr>
                <w:rFonts w:ascii="Arial" w:hAnsi="Arial" w:cs="Arial"/>
                <w:sz w:val="20"/>
                <w:szCs w:val="20"/>
              </w:rPr>
            </w:pPr>
            <w:r w:rsidRPr="00C955E0">
              <w:rPr>
                <w:rFonts w:ascii="Arial" w:hAnsi="Arial" w:cs="Arial"/>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540" w:type="pct"/>
            <w:tcBorders>
              <w:top w:val="single" w:sz="12" w:space="0" w:color="auto"/>
              <w:left w:val="nil"/>
              <w:bottom w:val="single" w:sz="12" w:space="0" w:color="auto"/>
              <w:right w:val="single" w:sz="4" w:space="0" w:color="auto"/>
            </w:tcBorders>
            <w:noWrap/>
            <w:vAlign w:val="center"/>
          </w:tcPr>
          <w:p w:rsidR="003C619E" w:rsidRPr="00C955E0" w:rsidRDefault="003C619E" w:rsidP="005803C8">
            <w:pPr>
              <w:pStyle w:val="Value"/>
              <w:rPr>
                <w:rFonts w:ascii="Arial" w:hAnsi="Arial" w:cs="Arial"/>
                <w:b/>
                <w:bCs/>
                <w:sz w:val="20"/>
                <w:szCs w:val="20"/>
              </w:rPr>
            </w:pPr>
          </w:p>
        </w:tc>
        <w:tc>
          <w:tcPr>
            <w:tcW w:w="777" w:type="pct"/>
            <w:tcBorders>
              <w:top w:val="single" w:sz="12" w:space="0" w:color="auto"/>
              <w:left w:val="nil"/>
              <w:bottom w:val="single" w:sz="12" w:space="0" w:color="auto"/>
              <w:right w:val="single" w:sz="12" w:space="0" w:color="auto"/>
            </w:tcBorders>
            <w:noWrap/>
            <w:vAlign w:val="center"/>
          </w:tcPr>
          <w:p w:rsidR="003C619E" w:rsidRPr="00C955E0" w:rsidRDefault="003C619E" w:rsidP="005803C8">
            <w:pPr>
              <w:pStyle w:val="Value"/>
              <w:rPr>
                <w:rFonts w:ascii="Arial" w:hAnsi="Arial" w:cs="Arial"/>
                <w:b/>
                <w:bCs/>
                <w:sz w:val="20"/>
                <w:szCs w:val="20"/>
              </w:rPr>
            </w:pPr>
          </w:p>
        </w:tc>
      </w:tr>
      <w:tr w:rsidR="00740AFE" w:rsidRPr="00C955E0" w:rsidTr="00242296">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40AFE" w:rsidRPr="00C955E0" w:rsidRDefault="00740AFE" w:rsidP="006F50F2">
            <w:pPr>
              <w:rPr>
                <w:rFonts w:ascii="Arial" w:hAnsi="Arial" w:cs="Arial"/>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40AFE" w:rsidRPr="00C955E0" w:rsidRDefault="00740AFE" w:rsidP="005803C8">
            <w:pPr>
              <w:pStyle w:val="Value"/>
              <w:rPr>
                <w:rFonts w:ascii="Arial" w:hAnsi="Arial" w:cs="Arial"/>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740AFE" w:rsidRPr="00C955E0" w:rsidRDefault="00740AFE" w:rsidP="005803C8">
            <w:pPr>
              <w:pStyle w:val="Value"/>
              <w:rPr>
                <w:rFonts w:ascii="Arial" w:hAnsi="Arial" w:cs="Arial"/>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740AFE" w:rsidRPr="00C955E0" w:rsidRDefault="00740AFE" w:rsidP="005803C8">
            <w:pPr>
              <w:pStyle w:val="Value"/>
              <w:rPr>
                <w:rFonts w:ascii="Arial" w:hAnsi="Arial" w:cs="Arial"/>
                <w:sz w:val="20"/>
                <w:szCs w:val="20"/>
              </w:rPr>
            </w:pPr>
          </w:p>
        </w:tc>
        <w:tc>
          <w:tcPr>
            <w:tcW w:w="540" w:type="pct"/>
            <w:tcBorders>
              <w:top w:val="single" w:sz="8" w:space="0" w:color="auto"/>
              <w:left w:val="nil"/>
              <w:bottom w:val="single" w:sz="12" w:space="0" w:color="auto"/>
              <w:right w:val="nil"/>
            </w:tcBorders>
            <w:noWrap/>
            <w:vAlign w:val="center"/>
          </w:tcPr>
          <w:p w:rsidR="00740AFE" w:rsidRPr="00C955E0" w:rsidRDefault="00740AFE" w:rsidP="005803C8">
            <w:pPr>
              <w:pStyle w:val="Value"/>
              <w:rPr>
                <w:rFonts w:ascii="Arial" w:hAnsi="Arial" w:cs="Arial"/>
                <w:sz w:val="20"/>
                <w:szCs w:val="20"/>
              </w:rPr>
            </w:pPr>
          </w:p>
        </w:tc>
        <w:tc>
          <w:tcPr>
            <w:tcW w:w="777" w:type="pct"/>
            <w:tcBorders>
              <w:top w:val="single" w:sz="8" w:space="0" w:color="auto"/>
              <w:left w:val="single" w:sz="8" w:space="0" w:color="auto"/>
              <w:bottom w:val="single" w:sz="12" w:space="0" w:color="auto"/>
              <w:right w:val="single" w:sz="12" w:space="0" w:color="auto"/>
            </w:tcBorders>
            <w:noWrap/>
            <w:vAlign w:val="center"/>
          </w:tcPr>
          <w:p w:rsidR="00740AFE" w:rsidRPr="00C955E0" w:rsidRDefault="00740AFE" w:rsidP="005803C8">
            <w:pPr>
              <w:pStyle w:val="Value"/>
              <w:rPr>
                <w:rFonts w:ascii="Arial" w:hAnsi="Arial" w:cs="Arial"/>
                <w:sz w:val="20"/>
                <w:szCs w:val="20"/>
              </w:rPr>
            </w:pPr>
          </w:p>
        </w:tc>
      </w:tr>
      <w:tr w:rsidR="00F90154" w:rsidRPr="00C955E0" w:rsidTr="00242296">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51" w:type="pct"/>
            <w:gridSpan w:val="2"/>
            <w:tcBorders>
              <w:top w:val="single" w:sz="12" w:space="0" w:color="auto"/>
              <w:left w:val="nil"/>
              <w:bottom w:val="single" w:sz="12" w:space="0" w:color="auto"/>
              <w:right w:val="single" w:sz="4" w:space="0" w:color="auto"/>
            </w:tcBorders>
            <w:noWrap/>
            <w:vAlign w:val="center"/>
          </w:tcPr>
          <w:p w:rsidR="00F90154" w:rsidRPr="00F90154" w:rsidRDefault="00F90154" w:rsidP="00F90154">
            <w:pPr>
              <w:pStyle w:val="Value"/>
              <w:rPr>
                <w:rFonts w:ascii="Arial" w:hAnsi="Arial" w:cs="Arial"/>
                <w:b/>
                <w:bCs/>
                <w:sz w:val="20"/>
                <w:szCs w:val="20"/>
              </w:rPr>
            </w:pPr>
          </w:p>
        </w:tc>
        <w:tc>
          <w:tcPr>
            <w:tcW w:w="545" w:type="pct"/>
            <w:gridSpan w:val="2"/>
            <w:tcBorders>
              <w:top w:val="single" w:sz="12"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40" w:type="pct"/>
            <w:tcBorders>
              <w:top w:val="single" w:sz="12"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777" w:type="pct"/>
            <w:tcBorders>
              <w:top w:val="single" w:sz="12" w:space="0" w:color="auto"/>
              <w:left w:val="nil"/>
              <w:bottom w:val="single" w:sz="12" w:space="0" w:color="auto"/>
              <w:right w:val="single" w:sz="12" w:space="0" w:color="auto"/>
            </w:tcBorders>
            <w:noWrap/>
            <w:vAlign w:val="center"/>
          </w:tcPr>
          <w:p w:rsidR="00F90154" w:rsidRPr="00F90154" w:rsidRDefault="00F90154" w:rsidP="00F90154">
            <w:pPr>
              <w:pStyle w:val="Value"/>
              <w:rPr>
                <w:rFonts w:ascii="Arial" w:hAnsi="Arial" w:cs="Arial"/>
                <w:b/>
                <w:bCs/>
                <w:sz w:val="20"/>
                <w:szCs w:val="20"/>
              </w:rPr>
            </w:pPr>
          </w:p>
        </w:tc>
      </w:tr>
      <w:tr w:rsidR="00F90154" w:rsidRPr="00C955E0" w:rsidTr="00242296">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 xml:space="preserve">Zákonné: </w:t>
            </w:r>
          </w:p>
        </w:tc>
        <w:tc>
          <w:tcPr>
            <w:tcW w:w="919" w:type="pct"/>
            <w:tcBorders>
              <w:top w:val="single" w:sz="12" w:space="0" w:color="auto"/>
              <w:left w:val="single" w:sz="12" w:space="0" w:color="auto"/>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12" w:space="0" w:color="auto"/>
              <w:left w:val="nil"/>
              <w:bottom w:val="single" w:sz="6"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12"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12"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777" w:type="pct"/>
            <w:tcBorders>
              <w:top w:val="single" w:sz="12" w:space="0" w:color="auto"/>
              <w:left w:val="nil"/>
              <w:bottom w:val="single" w:sz="6" w:space="0" w:color="auto"/>
              <w:right w:val="single" w:sz="12" w:space="0" w:color="auto"/>
            </w:tcBorders>
            <w:noWrap/>
            <w:vAlign w:val="center"/>
          </w:tcPr>
          <w:p w:rsidR="00F90154" w:rsidRPr="00F90154" w:rsidRDefault="00F90154" w:rsidP="00F90154">
            <w:pPr>
              <w:pStyle w:val="Value"/>
              <w:rPr>
                <w:rFonts w:ascii="Arial" w:hAnsi="Arial" w:cs="Arial"/>
                <w:color w:val="FF0000"/>
                <w:sz w:val="20"/>
                <w:szCs w:val="20"/>
              </w:rPr>
            </w:pPr>
          </w:p>
        </w:tc>
      </w:tr>
      <w:tr w:rsidR="00F90154" w:rsidRPr="00C955E0" w:rsidTr="00242296">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6" w:space="0" w:color="auto"/>
              <w:left w:val="nil"/>
              <w:bottom w:val="single" w:sz="6"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777" w:type="pct"/>
            <w:tcBorders>
              <w:top w:val="single" w:sz="6" w:space="0" w:color="auto"/>
              <w:left w:val="nil"/>
              <w:bottom w:val="single" w:sz="6" w:space="0" w:color="auto"/>
              <w:right w:val="single" w:sz="12" w:space="0" w:color="auto"/>
            </w:tcBorders>
            <w:noWrap/>
            <w:vAlign w:val="center"/>
          </w:tcPr>
          <w:p w:rsidR="00F90154" w:rsidRPr="00F90154"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F90154" w:rsidRPr="00C955E0" w:rsidRDefault="00F90154" w:rsidP="00F90154">
            <w:pPr>
              <w:numPr>
                <w:ilvl w:val="0"/>
                <w:numId w:val="21"/>
              </w:numPr>
              <w:ind w:left="143" w:hanging="142"/>
              <w:rPr>
                <w:rFonts w:ascii="Arial" w:hAnsi="Arial" w:cs="Arial"/>
                <w:sz w:val="20"/>
                <w:szCs w:val="20"/>
              </w:rPr>
            </w:pPr>
            <w:r w:rsidRPr="00C955E0">
              <w:rPr>
                <w:rFonts w:ascii="Arial" w:hAnsi="Arial" w:cs="Arial"/>
                <w:sz w:val="20"/>
                <w:szCs w:val="20"/>
              </w:rP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6" w:space="0" w:color="auto"/>
              <w:left w:val="nil"/>
              <w:bottom w:val="single" w:sz="6"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6" w:space="0" w:color="auto"/>
              <w:left w:val="nil"/>
              <w:bottom w:val="single" w:sz="6" w:space="0" w:color="auto"/>
              <w:right w:val="single" w:sz="4" w:space="0" w:color="auto"/>
            </w:tcBorders>
            <w:noWrap/>
            <w:vAlign w:val="center"/>
          </w:tcPr>
          <w:p w:rsidR="00F90154" w:rsidRPr="00C955E0" w:rsidRDefault="00F90154" w:rsidP="00F90154">
            <w:pPr>
              <w:pStyle w:val="Value"/>
              <w:jc w:val="left"/>
              <w:rPr>
                <w:rFonts w:ascii="Arial" w:hAnsi="Arial" w:cs="Arial"/>
                <w:sz w:val="20"/>
                <w:szCs w:val="20"/>
              </w:rPr>
            </w:pPr>
          </w:p>
        </w:tc>
        <w:tc>
          <w:tcPr>
            <w:tcW w:w="777" w:type="pct"/>
            <w:tcBorders>
              <w:top w:val="single" w:sz="6" w:space="0" w:color="auto"/>
              <w:left w:val="nil"/>
              <w:bottom w:val="single" w:sz="6" w:space="0" w:color="auto"/>
              <w:right w:val="single" w:sz="12" w:space="0" w:color="auto"/>
            </w:tcBorders>
            <w:noWrap/>
            <w:vAlign w:val="center"/>
          </w:tcPr>
          <w:p w:rsidR="00F90154" w:rsidRPr="00F90154"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F90154" w:rsidRPr="00C955E0" w:rsidRDefault="00F90154" w:rsidP="00F90154">
            <w:pPr>
              <w:numPr>
                <w:ilvl w:val="0"/>
                <w:numId w:val="21"/>
              </w:numPr>
              <w:ind w:left="143" w:hanging="719"/>
              <w:rPr>
                <w:rFonts w:ascii="Arial" w:hAnsi="Arial" w:cs="Arial"/>
                <w:sz w:val="20"/>
                <w:szCs w:val="20"/>
              </w:rPr>
            </w:pPr>
            <w:r w:rsidRPr="00C955E0">
              <w:rPr>
                <w:rFonts w:ascii="Arial" w:hAnsi="Arial" w:cs="Arial"/>
                <w:sz w:val="20"/>
                <w:szCs w:val="20"/>
              </w:rPr>
              <w:t>- preprava</w:t>
            </w:r>
          </w:p>
        </w:tc>
        <w:tc>
          <w:tcPr>
            <w:tcW w:w="919" w:type="pct"/>
            <w:tcBorders>
              <w:top w:val="single" w:sz="6" w:space="0" w:color="auto"/>
              <w:left w:val="single" w:sz="12" w:space="0" w:color="auto"/>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rsidR="00F90154" w:rsidRPr="00F90154" w:rsidRDefault="00F90154" w:rsidP="00F90154">
            <w:pPr>
              <w:pStyle w:val="Value"/>
              <w:rPr>
                <w:rFonts w:ascii="Arial" w:hAnsi="Arial" w:cs="Arial"/>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single" w:sz="6" w:space="0" w:color="auto"/>
              <w:left w:val="nil"/>
              <w:bottom w:val="single" w:sz="4" w:space="0" w:color="auto"/>
              <w:right w:val="single" w:sz="4" w:space="0" w:color="auto"/>
            </w:tcBorders>
            <w:noWrap/>
            <w:vAlign w:val="center"/>
          </w:tcPr>
          <w:p w:rsidR="00F90154" w:rsidRPr="00C955E0" w:rsidRDefault="00F90154" w:rsidP="00F90154">
            <w:pPr>
              <w:pStyle w:val="Value"/>
              <w:jc w:val="left"/>
              <w:rPr>
                <w:rFonts w:ascii="Arial" w:hAnsi="Arial" w:cs="Arial"/>
                <w:sz w:val="20"/>
                <w:szCs w:val="20"/>
              </w:rPr>
            </w:pPr>
          </w:p>
        </w:tc>
        <w:tc>
          <w:tcPr>
            <w:tcW w:w="777" w:type="pct"/>
            <w:tcBorders>
              <w:top w:val="single" w:sz="6" w:space="0" w:color="auto"/>
              <w:left w:val="nil"/>
              <w:bottom w:val="single" w:sz="4" w:space="0" w:color="auto"/>
              <w:right w:val="single" w:sz="12" w:space="0" w:color="auto"/>
            </w:tcBorders>
            <w:noWrap/>
            <w:vAlign w:val="center"/>
          </w:tcPr>
          <w:p w:rsidR="00F90154" w:rsidRPr="00F90154"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F90154" w:rsidRPr="00C955E0" w:rsidRDefault="00F90154" w:rsidP="00F90154">
            <w:pPr>
              <w:rPr>
                <w:rFonts w:ascii="Arial" w:hAnsi="Arial" w:cs="Arial"/>
                <w:sz w:val="20"/>
                <w:szCs w:val="20"/>
              </w:rPr>
            </w:pPr>
          </w:p>
        </w:tc>
        <w:tc>
          <w:tcPr>
            <w:tcW w:w="919" w:type="pct"/>
            <w:tcBorders>
              <w:top w:val="nil"/>
              <w:left w:val="single" w:sz="12" w:space="0" w:color="auto"/>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51" w:type="pct"/>
            <w:gridSpan w:val="2"/>
            <w:tcBorders>
              <w:top w:val="nil"/>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5" w:type="pct"/>
            <w:gridSpan w:val="2"/>
            <w:tcBorders>
              <w:top w:val="nil"/>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540" w:type="pct"/>
            <w:tcBorders>
              <w:top w:val="nil"/>
              <w:left w:val="nil"/>
              <w:bottom w:val="single" w:sz="4" w:space="0" w:color="auto"/>
              <w:right w:val="single" w:sz="4" w:space="0" w:color="auto"/>
            </w:tcBorders>
            <w:noWrap/>
            <w:vAlign w:val="center"/>
          </w:tcPr>
          <w:p w:rsidR="00F90154" w:rsidRPr="00C955E0" w:rsidRDefault="00F90154" w:rsidP="00F90154">
            <w:pPr>
              <w:pStyle w:val="Value"/>
              <w:rPr>
                <w:rFonts w:ascii="Arial" w:hAnsi="Arial" w:cs="Arial"/>
                <w:sz w:val="20"/>
                <w:szCs w:val="20"/>
              </w:rPr>
            </w:pPr>
          </w:p>
        </w:tc>
        <w:tc>
          <w:tcPr>
            <w:tcW w:w="777" w:type="pct"/>
            <w:tcBorders>
              <w:top w:val="nil"/>
              <w:left w:val="nil"/>
              <w:bottom w:val="single" w:sz="4" w:space="0" w:color="auto"/>
              <w:right w:val="single" w:sz="12" w:space="0" w:color="auto"/>
            </w:tcBorders>
            <w:noWrap/>
            <w:vAlign w:val="center"/>
          </w:tcPr>
          <w:p w:rsidR="00F90154" w:rsidRPr="00C955E0" w:rsidRDefault="00F90154" w:rsidP="00F90154">
            <w:pPr>
              <w:pStyle w:val="Value"/>
              <w:rPr>
                <w:rFonts w:ascii="Arial" w:hAnsi="Arial" w:cs="Arial"/>
                <w:sz w:val="20"/>
                <w:szCs w:val="20"/>
              </w:rPr>
            </w:pPr>
          </w:p>
        </w:tc>
      </w:tr>
      <w:tr w:rsidR="00F90154" w:rsidRPr="00C955E0" w:rsidTr="00242296">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F90154" w:rsidRPr="00C955E0" w:rsidRDefault="00F90154" w:rsidP="00F90154">
            <w:pPr>
              <w:rPr>
                <w:rFonts w:ascii="Arial" w:hAnsi="Arial" w:cs="Arial"/>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540" w:type="pct"/>
            <w:tcBorders>
              <w:top w:val="single" w:sz="4" w:space="0" w:color="auto"/>
              <w:left w:val="nil"/>
              <w:bottom w:val="single" w:sz="12" w:space="0" w:color="auto"/>
              <w:right w:val="single" w:sz="4" w:space="0" w:color="auto"/>
            </w:tcBorders>
            <w:noWrap/>
            <w:vAlign w:val="center"/>
          </w:tcPr>
          <w:p w:rsidR="00F90154" w:rsidRPr="00C955E0" w:rsidRDefault="00F90154" w:rsidP="00F90154">
            <w:pPr>
              <w:pStyle w:val="Value"/>
              <w:rPr>
                <w:rFonts w:ascii="Arial" w:hAnsi="Arial" w:cs="Arial"/>
                <w:b/>
                <w:bCs/>
                <w:sz w:val="20"/>
                <w:szCs w:val="20"/>
              </w:rPr>
            </w:pPr>
          </w:p>
        </w:tc>
        <w:tc>
          <w:tcPr>
            <w:tcW w:w="777" w:type="pct"/>
            <w:tcBorders>
              <w:top w:val="single" w:sz="4" w:space="0" w:color="auto"/>
              <w:left w:val="nil"/>
              <w:bottom w:val="single" w:sz="12" w:space="0" w:color="auto"/>
              <w:right w:val="single" w:sz="12" w:space="0" w:color="auto"/>
            </w:tcBorders>
            <w:noWrap/>
            <w:vAlign w:val="center"/>
          </w:tcPr>
          <w:p w:rsidR="00F90154" w:rsidRPr="00C955E0" w:rsidRDefault="00F90154" w:rsidP="00F90154">
            <w:pPr>
              <w:pStyle w:val="Value"/>
              <w:rPr>
                <w:rFonts w:ascii="Arial" w:hAnsi="Arial" w:cs="Arial"/>
                <w:b/>
                <w:bCs/>
                <w:sz w:val="20"/>
                <w:szCs w:val="20"/>
              </w:rPr>
            </w:pPr>
          </w:p>
        </w:tc>
      </w:tr>
    </w:tbl>
    <w:p w:rsidR="00AA48E7" w:rsidRPr="00C955E0" w:rsidRDefault="00AA48E7">
      <w:pPr>
        <w:rPr>
          <w:rFonts w:ascii="Arial" w:hAnsi="Arial" w:cs="Arial"/>
          <w:sz w:val="20"/>
          <w:szCs w:val="20"/>
        </w:rPr>
      </w:pPr>
    </w:p>
    <w:p w:rsidR="00D95B90" w:rsidRPr="00C955E0" w:rsidRDefault="00D95B90" w:rsidP="00D95B90">
      <w:pPr>
        <w:jc w:val="both"/>
        <w:rPr>
          <w:rFonts w:ascii="Arial" w:hAnsi="Arial" w:cs="Arial"/>
          <w:sz w:val="20"/>
          <w:szCs w:val="20"/>
        </w:rPr>
      </w:pPr>
    </w:p>
    <w:p w:rsidR="00D95B90" w:rsidRPr="00C955E0" w:rsidRDefault="00D95B90" w:rsidP="00D95B90">
      <w:pPr>
        <w:jc w:val="both"/>
        <w:rPr>
          <w:rFonts w:ascii="Arial" w:hAnsi="Arial" w:cs="Arial"/>
          <w:sz w:val="20"/>
          <w:szCs w:val="20"/>
        </w:rPr>
      </w:pPr>
      <w:r w:rsidRPr="00C955E0">
        <w:rPr>
          <w:rFonts w:ascii="Arial" w:hAnsi="Arial" w:cs="Arial"/>
          <w:sz w:val="20"/>
          <w:szCs w:val="20"/>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C955E0" w:rsidRDefault="00D95B90" w:rsidP="00D95B90">
      <w:pPr>
        <w:jc w:val="both"/>
        <w:rPr>
          <w:rFonts w:ascii="Arial" w:hAnsi="Arial" w:cs="Arial"/>
          <w:sz w:val="20"/>
          <w:szCs w:val="20"/>
        </w:rPr>
      </w:pPr>
    </w:p>
    <w:p w:rsidR="00325AA9" w:rsidRPr="00C955E0" w:rsidRDefault="00325AA9" w:rsidP="00E5320F">
      <w:pPr>
        <w:pStyle w:val="Nzov"/>
        <w:spacing w:before="0" w:beforeAutospacing="0" w:after="60"/>
        <w:jc w:val="left"/>
        <w:rPr>
          <w:rFonts w:ascii="Arial" w:hAnsi="Arial" w:cs="Arial"/>
          <w:sz w:val="20"/>
          <w:szCs w:val="20"/>
        </w:rPr>
      </w:pPr>
    </w:p>
    <w:p w:rsidR="00D95B90" w:rsidRPr="00C955E0" w:rsidRDefault="00D95B90" w:rsidP="00DB55BC">
      <w:pPr>
        <w:pStyle w:val="slovanie123"/>
        <w:numPr>
          <w:ilvl w:val="2"/>
          <w:numId w:val="17"/>
        </w:numPr>
      </w:pPr>
      <w:r w:rsidRPr="00C955E0">
        <w:t>Záväzky</w:t>
      </w:r>
    </w:p>
    <w:p w:rsidR="00325AA9" w:rsidRPr="008A15C1" w:rsidRDefault="008A15C1" w:rsidP="00E5320F">
      <w:pPr>
        <w:pStyle w:val="Nzov"/>
        <w:spacing w:before="0" w:beforeAutospacing="0" w:after="60"/>
        <w:jc w:val="left"/>
        <w:rPr>
          <w:rFonts w:ascii="Arial" w:hAnsi="Arial" w:cs="Arial"/>
          <w:b w:val="0"/>
          <w:sz w:val="20"/>
          <w:szCs w:val="20"/>
        </w:rPr>
      </w:pPr>
      <w:r>
        <w:rPr>
          <w:rFonts w:ascii="Arial" w:hAnsi="Arial" w:cs="Arial"/>
          <w:b w:val="0"/>
          <w:sz w:val="20"/>
          <w:szCs w:val="20"/>
        </w:rPr>
        <w:t>Spoločnosť neeviduje žiadne záväzky k 31.12.2014.</w:t>
      </w:r>
    </w:p>
    <w:p w:rsidR="00670EC7" w:rsidRPr="00C955E0" w:rsidRDefault="00D95B90" w:rsidP="00E5320F">
      <w:pPr>
        <w:pStyle w:val="Nzov"/>
        <w:spacing w:before="0" w:beforeAutospacing="0" w:after="60"/>
        <w:jc w:val="left"/>
        <w:rPr>
          <w:rFonts w:ascii="Arial" w:hAnsi="Arial" w:cs="Arial"/>
          <w:b w:val="0"/>
          <w:sz w:val="20"/>
          <w:szCs w:val="20"/>
        </w:rPr>
      </w:pPr>
      <w:r w:rsidRPr="00C955E0">
        <w:rPr>
          <w:rFonts w:ascii="Arial" w:hAnsi="Arial" w:cs="Arial"/>
          <w:b w:val="0"/>
          <w:sz w:val="20"/>
          <w:szCs w:val="20"/>
        </w:rPr>
        <w:t>Prehľad</w:t>
      </w:r>
      <w:r w:rsidR="00324C96" w:rsidRPr="00C955E0">
        <w:rPr>
          <w:rFonts w:ascii="Arial" w:hAnsi="Arial" w:cs="Arial"/>
          <w:b w:val="0"/>
          <w:sz w:val="20"/>
          <w:szCs w:val="20"/>
        </w:rPr>
        <w:t xml:space="preserve"> o</w:t>
      </w:r>
      <w:r w:rsidRPr="00C955E0">
        <w:rPr>
          <w:rFonts w:ascii="Arial" w:hAnsi="Arial" w:cs="Arial"/>
          <w:b w:val="0"/>
          <w:sz w:val="20"/>
          <w:szCs w:val="20"/>
        </w:rPr>
        <w:t> štruktúre záväzkov</w:t>
      </w:r>
    </w:p>
    <w:tbl>
      <w:tblPr>
        <w:tblW w:w="5000" w:type="pct"/>
        <w:jc w:val="center"/>
        <w:tblLayout w:type="fixed"/>
        <w:tblCellMar>
          <w:left w:w="28" w:type="dxa"/>
          <w:right w:w="28" w:type="dxa"/>
        </w:tblCellMar>
        <w:tblLook w:val="00A0" w:firstRow="1" w:lastRow="0" w:firstColumn="1" w:lastColumn="0" w:noHBand="0" w:noVBand="0"/>
      </w:tblPr>
      <w:tblGrid>
        <w:gridCol w:w="3702"/>
        <w:gridCol w:w="2880"/>
        <w:gridCol w:w="2573"/>
      </w:tblGrid>
      <w:tr w:rsidR="00670EC7" w:rsidRPr="00C955E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F90154" w:rsidRPr="00C955E0">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90154" w:rsidRPr="00C955E0" w:rsidRDefault="00F90154" w:rsidP="00F90154">
            <w:pPr>
              <w:pStyle w:val="Value"/>
              <w:rPr>
                <w:rFonts w:ascii="Arial" w:hAnsi="Arial" w:cs="Arial"/>
                <w:sz w:val="20"/>
                <w:szCs w:val="20"/>
              </w:rPr>
            </w:pPr>
          </w:p>
        </w:tc>
        <w:tc>
          <w:tcPr>
            <w:tcW w:w="1405" w:type="pct"/>
            <w:tcBorders>
              <w:top w:val="single" w:sz="12" w:space="0" w:color="auto"/>
              <w:left w:val="nil"/>
              <w:bottom w:val="single" w:sz="4" w:space="0" w:color="auto"/>
              <w:right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F90154" w:rsidRPr="00C955E0" w:rsidRDefault="00F90154" w:rsidP="00F90154">
            <w:pPr>
              <w:pStyle w:val="Value"/>
              <w:rPr>
                <w:rFonts w:ascii="Arial" w:hAnsi="Arial" w:cs="Arial"/>
                <w:sz w:val="20"/>
                <w:szCs w:val="20"/>
              </w:rPr>
            </w:pPr>
          </w:p>
        </w:tc>
        <w:tc>
          <w:tcPr>
            <w:tcW w:w="1405" w:type="pct"/>
            <w:tcBorders>
              <w:top w:val="nil"/>
              <w:left w:val="nil"/>
              <w:bottom w:val="single" w:sz="4" w:space="0" w:color="auto"/>
              <w:right w:val="single" w:sz="12" w:space="0" w:color="auto"/>
            </w:tcBorders>
            <w:vAlign w:val="center"/>
          </w:tcPr>
          <w:p w:rsidR="00F90154" w:rsidRPr="00C955E0" w:rsidRDefault="00F90154" w:rsidP="00F90154">
            <w:pPr>
              <w:pStyle w:val="Value"/>
              <w:rPr>
                <w:rFonts w:ascii="Arial" w:hAnsi="Arial" w:cs="Arial"/>
                <w:sz w:val="20"/>
                <w:szCs w:val="20"/>
              </w:rPr>
            </w:pPr>
          </w:p>
        </w:tc>
      </w:tr>
      <w:tr w:rsidR="00F90154" w:rsidRPr="00C955E0">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F90154" w:rsidRPr="00C955E0" w:rsidRDefault="00F90154" w:rsidP="00F90154">
            <w:pPr>
              <w:pStyle w:val="Value"/>
              <w:rPr>
                <w:rFonts w:ascii="Arial" w:hAnsi="Arial" w:cs="Arial"/>
                <w:b/>
                <w:bCs/>
                <w:sz w:val="20"/>
                <w:szCs w:val="20"/>
              </w:rPr>
            </w:pPr>
          </w:p>
        </w:tc>
        <w:tc>
          <w:tcPr>
            <w:tcW w:w="1405" w:type="pct"/>
            <w:tcBorders>
              <w:top w:val="nil"/>
              <w:left w:val="nil"/>
              <w:bottom w:val="single" w:sz="12" w:space="0" w:color="auto"/>
              <w:right w:val="single" w:sz="12" w:space="0" w:color="auto"/>
            </w:tcBorders>
            <w:noWrap/>
            <w:vAlign w:val="center"/>
          </w:tcPr>
          <w:p w:rsidR="00F90154" w:rsidRPr="00C955E0" w:rsidRDefault="00F90154" w:rsidP="00F90154">
            <w:pPr>
              <w:pStyle w:val="Value"/>
              <w:rPr>
                <w:rFonts w:ascii="Arial" w:hAnsi="Arial" w:cs="Arial"/>
                <w:b/>
                <w:bCs/>
                <w:sz w:val="20"/>
                <w:szCs w:val="20"/>
              </w:rPr>
            </w:pPr>
          </w:p>
        </w:tc>
      </w:tr>
      <w:tr w:rsidR="00F90154" w:rsidRPr="00C955E0">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F90154" w:rsidRPr="00C955E0" w:rsidRDefault="00F90154" w:rsidP="00F90154">
            <w:pPr>
              <w:rPr>
                <w:rFonts w:ascii="Arial" w:hAnsi="Arial" w:cs="Arial"/>
                <w:sz w:val="20"/>
                <w:szCs w:val="20"/>
                <w:highlight w:val="yellow"/>
              </w:rPr>
            </w:pPr>
            <w:r w:rsidRPr="00C955E0">
              <w:rPr>
                <w:rFonts w:ascii="Arial" w:hAnsi="Arial" w:cs="Arial"/>
                <w:sz w:val="20"/>
                <w:szCs w:val="20"/>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F90154" w:rsidRPr="00C955E0" w:rsidRDefault="00F90154" w:rsidP="00F90154">
            <w:pPr>
              <w:pStyle w:val="Value"/>
              <w:rPr>
                <w:rFonts w:ascii="Arial" w:hAnsi="Arial" w:cs="Arial"/>
                <w:sz w:val="20"/>
                <w:szCs w:val="20"/>
              </w:rPr>
            </w:pPr>
          </w:p>
        </w:tc>
        <w:tc>
          <w:tcPr>
            <w:tcW w:w="1405" w:type="pct"/>
            <w:tcBorders>
              <w:top w:val="single" w:sz="12" w:space="0" w:color="auto"/>
              <w:left w:val="nil"/>
              <w:bottom w:val="single" w:sz="8" w:space="0" w:color="auto"/>
              <w:right w:val="single" w:sz="12" w:space="0" w:color="auto"/>
            </w:tcBorders>
            <w:noWrap/>
            <w:vAlign w:val="center"/>
          </w:tcPr>
          <w:p w:rsidR="00F90154" w:rsidRPr="00C955E0" w:rsidRDefault="00F90154" w:rsidP="00F90154">
            <w:pPr>
              <w:pStyle w:val="Value"/>
              <w:rPr>
                <w:rFonts w:ascii="Arial" w:hAnsi="Arial" w:cs="Arial"/>
                <w:sz w:val="20"/>
                <w:szCs w:val="20"/>
              </w:rPr>
            </w:pPr>
          </w:p>
        </w:tc>
      </w:tr>
      <w:tr w:rsidR="00F90154" w:rsidRPr="00C955E0">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F90154" w:rsidRPr="00C955E0" w:rsidRDefault="00F90154" w:rsidP="00F90154">
            <w:pPr>
              <w:rPr>
                <w:rFonts w:ascii="Arial" w:hAnsi="Arial" w:cs="Arial"/>
                <w:sz w:val="20"/>
                <w:szCs w:val="20"/>
                <w:highlight w:val="yellow"/>
              </w:rPr>
            </w:pPr>
            <w:r w:rsidRPr="00C955E0">
              <w:rPr>
                <w:rFonts w:ascii="Arial" w:hAnsi="Arial" w:cs="Arial"/>
                <w:sz w:val="20"/>
                <w:szCs w:val="20"/>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F90154" w:rsidRPr="00C955E0" w:rsidRDefault="00F90154" w:rsidP="00F90154">
            <w:pPr>
              <w:pStyle w:val="Value"/>
              <w:rPr>
                <w:rFonts w:ascii="Arial" w:hAnsi="Arial" w:cs="Arial"/>
                <w:color w:val="FF0000"/>
                <w:sz w:val="20"/>
                <w:szCs w:val="20"/>
                <w:highlight w:val="darkBlue"/>
              </w:rPr>
            </w:pPr>
          </w:p>
        </w:tc>
        <w:tc>
          <w:tcPr>
            <w:tcW w:w="1405" w:type="pct"/>
            <w:tcBorders>
              <w:top w:val="single" w:sz="8" w:space="0" w:color="auto"/>
              <w:left w:val="nil"/>
              <w:bottom w:val="nil"/>
              <w:right w:val="single" w:sz="12" w:space="0" w:color="auto"/>
            </w:tcBorders>
            <w:noWrap/>
            <w:vAlign w:val="center"/>
          </w:tcPr>
          <w:p w:rsidR="00F90154" w:rsidRPr="00C955E0" w:rsidRDefault="00F90154" w:rsidP="00F90154">
            <w:pPr>
              <w:pStyle w:val="Value"/>
              <w:rPr>
                <w:rFonts w:ascii="Arial" w:hAnsi="Arial" w:cs="Arial"/>
                <w:color w:val="FF0000"/>
                <w:sz w:val="20"/>
                <w:szCs w:val="20"/>
                <w:highlight w:val="darkBlue"/>
              </w:rPr>
            </w:pPr>
          </w:p>
        </w:tc>
      </w:tr>
      <w:tr w:rsidR="00F90154" w:rsidRPr="00C955E0">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F90154" w:rsidRPr="00C955E0" w:rsidRDefault="00F90154" w:rsidP="00F90154">
            <w:pPr>
              <w:pStyle w:val="Value"/>
              <w:rPr>
                <w:rFonts w:ascii="Arial" w:hAnsi="Arial" w:cs="Arial"/>
                <w:b/>
                <w:bCs/>
                <w:sz w:val="20"/>
                <w:szCs w:val="20"/>
              </w:rPr>
            </w:pPr>
          </w:p>
        </w:tc>
        <w:tc>
          <w:tcPr>
            <w:tcW w:w="1405" w:type="pct"/>
            <w:tcBorders>
              <w:top w:val="single" w:sz="4" w:space="0" w:color="auto"/>
              <w:left w:val="nil"/>
              <w:bottom w:val="single" w:sz="12" w:space="0" w:color="auto"/>
              <w:right w:val="single" w:sz="12" w:space="0" w:color="auto"/>
            </w:tcBorders>
            <w:noWrap/>
            <w:vAlign w:val="center"/>
          </w:tcPr>
          <w:p w:rsidR="00F90154" w:rsidRPr="00C955E0" w:rsidRDefault="00F90154" w:rsidP="00F90154">
            <w:pPr>
              <w:pStyle w:val="Value"/>
              <w:rPr>
                <w:rFonts w:ascii="Arial" w:hAnsi="Arial" w:cs="Arial"/>
                <w:b/>
                <w:bCs/>
                <w:sz w:val="20"/>
                <w:szCs w:val="20"/>
              </w:rPr>
            </w:pPr>
          </w:p>
        </w:tc>
      </w:tr>
    </w:tbl>
    <w:p w:rsidR="00E5320F" w:rsidRPr="00C955E0" w:rsidRDefault="00E5320F" w:rsidP="00227B7F">
      <w:pPr>
        <w:pStyle w:val="Nzov"/>
        <w:spacing w:before="0" w:beforeAutospacing="0" w:after="0"/>
        <w:jc w:val="both"/>
        <w:rPr>
          <w:rFonts w:ascii="Arial" w:hAnsi="Arial" w:cs="Arial"/>
          <w:sz w:val="20"/>
          <w:szCs w:val="20"/>
        </w:rPr>
      </w:pPr>
    </w:p>
    <w:p w:rsidR="00D95B90" w:rsidRPr="00C955E0" w:rsidRDefault="00D95B90" w:rsidP="00DB55BC">
      <w:pPr>
        <w:pStyle w:val="slovanie123"/>
        <w:numPr>
          <w:ilvl w:val="2"/>
          <w:numId w:val="17"/>
        </w:numPr>
      </w:pPr>
      <w:r w:rsidRPr="00C955E0">
        <w:t>Odložené dane</w:t>
      </w:r>
    </w:p>
    <w:p w:rsidR="004641B2" w:rsidRPr="00C955E0" w:rsidRDefault="004641B2" w:rsidP="00D95B90">
      <w:pPr>
        <w:rPr>
          <w:rFonts w:ascii="Arial" w:hAnsi="Arial" w:cs="Arial"/>
          <w:sz w:val="20"/>
          <w:szCs w:val="20"/>
        </w:rPr>
      </w:pPr>
    </w:p>
    <w:p w:rsidR="00670EC7" w:rsidRPr="00C955E0" w:rsidRDefault="00324C96"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 xml:space="preserve"> Informácie</w:t>
      </w:r>
      <w:r w:rsidR="00D95B90" w:rsidRPr="00C955E0">
        <w:rPr>
          <w:rFonts w:ascii="Arial" w:hAnsi="Arial" w:cs="Arial"/>
          <w:sz w:val="20"/>
          <w:szCs w:val="20"/>
        </w:rPr>
        <w:t xml:space="preserve"> </w:t>
      </w:r>
      <w:r w:rsidRPr="00C955E0">
        <w:rPr>
          <w:rFonts w:ascii="Arial" w:hAnsi="Arial" w:cs="Arial"/>
          <w:sz w:val="20"/>
          <w:szCs w:val="20"/>
        </w:rPr>
        <w:t xml:space="preserve">o odloženej daňovej pohľadávke alebo </w:t>
      </w:r>
      <w:r w:rsidR="002D6145" w:rsidRPr="00C955E0">
        <w:rPr>
          <w:rFonts w:ascii="Arial" w:hAnsi="Arial" w:cs="Arial"/>
          <w:sz w:val="20"/>
          <w:szCs w:val="20"/>
        </w:rPr>
        <w:t xml:space="preserve">o </w:t>
      </w:r>
      <w:r w:rsidRPr="00C955E0">
        <w:rPr>
          <w:rFonts w:ascii="Arial" w:hAnsi="Arial" w:cs="Arial"/>
          <w:sz w:val="20"/>
          <w:szCs w:val="20"/>
        </w:rPr>
        <w:t>odloženom daňovom záväzku</w:t>
      </w:r>
    </w:p>
    <w:tbl>
      <w:tblPr>
        <w:tblW w:w="5000" w:type="pct"/>
        <w:jc w:val="center"/>
        <w:tblLayout w:type="fixed"/>
        <w:tblCellMar>
          <w:left w:w="28" w:type="dxa"/>
          <w:right w:w="28" w:type="dxa"/>
        </w:tblCellMar>
        <w:tblLook w:val="00A0" w:firstRow="1" w:lastRow="0" w:firstColumn="1" w:lastColumn="0" w:noHBand="0" w:noVBand="0"/>
      </w:tblPr>
      <w:tblGrid>
        <w:gridCol w:w="3885"/>
        <w:gridCol w:w="2626"/>
        <w:gridCol w:w="2644"/>
      </w:tblGrid>
      <w:tr w:rsidR="00670EC7" w:rsidRPr="00C955E0">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70EC7" w:rsidRPr="0040005F">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40005F" w:rsidRDefault="00670EC7" w:rsidP="00205F85">
            <w:pPr>
              <w:rPr>
                <w:rFonts w:ascii="Arial" w:hAnsi="Arial" w:cs="Arial"/>
                <w:b/>
                <w:bCs/>
                <w:sz w:val="20"/>
                <w:szCs w:val="20"/>
              </w:rPr>
            </w:pPr>
            <w:r w:rsidRPr="0040005F">
              <w:rPr>
                <w:rFonts w:ascii="Arial" w:hAnsi="Arial" w:cs="Arial"/>
                <w:b/>
                <w:bCs/>
                <w:sz w:val="20"/>
                <w:szCs w:val="20"/>
              </w:rPr>
              <w:t xml:space="preserve">Dočasné rozdiely medzi účtovnou hodnotou majetku </w:t>
            </w:r>
            <w:r w:rsidR="00B51558" w:rsidRPr="0040005F">
              <w:rPr>
                <w:rFonts w:ascii="Arial" w:hAnsi="Arial" w:cs="Arial"/>
                <w:b/>
                <w:bCs/>
                <w:sz w:val="20"/>
                <w:szCs w:val="20"/>
              </w:rPr>
              <w:t>a </w:t>
            </w:r>
            <w:r w:rsidRPr="0040005F">
              <w:rPr>
                <w:rFonts w:ascii="Arial" w:hAnsi="Arial" w:cs="Arial"/>
                <w:b/>
                <w:bCs/>
                <w:sz w:val="20"/>
                <w:szCs w:val="20"/>
              </w:rPr>
              <w:t>daňovou základňou</w:t>
            </w:r>
            <w:r w:rsidR="00465B39" w:rsidRPr="0040005F">
              <w:rPr>
                <w:rFonts w:ascii="Arial" w:hAnsi="Arial" w:cs="Arial"/>
                <w:b/>
                <w:bCs/>
                <w:sz w:val="20"/>
                <w:szCs w:val="20"/>
              </w:rPr>
              <w:t>, z</w:t>
            </w:r>
            <w:r w:rsidR="00DE6A97" w:rsidRPr="0040005F">
              <w:rPr>
                <w:rFonts w:ascii="Arial" w:hAnsi="Arial" w:cs="Arial"/>
                <w:b/>
                <w:bCs/>
                <w:sz w:val="20"/>
                <w:szCs w:val="20"/>
              </w:rPr>
              <w:t> </w:t>
            </w:r>
            <w:r w:rsidR="00465B39" w:rsidRPr="0040005F">
              <w:rPr>
                <w:rFonts w:ascii="Arial" w:hAnsi="Arial" w:cs="Arial"/>
                <w:b/>
                <w:bCs/>
                <w:sz w:val="20"/>
                <w:szCs w:val="20"/>
              </w:rPr>
              <w:t>toho</w:t>
            </w:r>
            <w:r w:rsidR="00DE6A97" w:rsidRPr="0040005F">
              <w:rPr>
                <w:rFonts w:ascii="Arial" w:hAnsi="Arial" w:cs="Arial"/>
                <w:b/>
                <w:bCs/>
                <w:sz w:val="20"/>
                <w:szCs w:val="20"/>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40005F" w:rsidRDefault="00670EC7" w:rsidP="005803C8">
            <w:pPr>
              <w:pStyle w:val="Value"/>
              <w:rPr>
                <w:rFonts w:ascii="Arial" w:hAnsi="Arial" w:cs="Arial"/>
                <w:b/>
                <w:bCs/>
                <w:sz w:val="20"/>
                <w:szCs w:val="20"/>
              </w:rPr>
            </w:pPr>
          </w:p>
        </w:tc>
        <w:tc>
          <w:tcPr>
            <w:tcW w:w="1444" w:type="pct"/>
            <w:tcBorders>
              <w:top w:val="single" w:sz="12" w:space="0" w:color="auto"/>
              <w:left w:val="nil"/>
              <w:bottom w:val="single" w:sz="4" w:space="0" w:color="auto"/>
              <w:right w:val="single" w:sz="12" w:space="0" w:color="auto"/>
            </w:tcBorders>
            <w:noWrap/>
            <w:vAlign w:val="center"/>
          </w:tcPr>
          <w:p w:rsidR="00670EC7" w:rsidRPr="0040005F" w:rsidRDefault="00670EC7" w:rsidP="005803C8">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Odpočítateľné</w:t>
            </w:r>
          </w:p>
        </w:tc>
        <w:tc>
          <w:tcPr>
            <w:tcW w:w="1434" w:type="pct"/>
            <w:tcBorders>
              <w:top w:val="nil"/>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4"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6"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Odpočítateľné</w:t>
            </w:r>
          </w:p>
        </w:tc>
        <w:tc>
          <w:tcPr>
            <w:tcW w:w="1434" w:type="pct"/>
            <w:tcBorders>
              <w:top w:val="nil"/>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4"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6"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4"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4" w:space="0" w:color="auto"/>
              <w:left w:val="nil"/>
              <w:bottom w:val="single" w:sz="4"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4" w:space="0" w:color="auto"/>
              <w:left w:val="nil"/>
              <w:bottom w:val="single" w:sz="6"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b/>
                <w:bCs/>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b/>
                <w:bCs/>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b/>
                <w:bCs/>
                <w:sz w:val="20"/>
                <w:szCs w:val="20"/>
              </w:rPr>
            </w:pPr>
            <w:r w:rsidRPr="0040005F">
              <w:rPr>
                <w:rFonts w:ascii="Arial" w:hAnsi="Arial" w:cs="Arial"/>
                <w:b/>
                <w:bCs/>
                <w:sz w:val="20"/>
                <w:szCs w:val="20"/>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r w:rsidR="006E132C" w:rsidRPr="0040005F">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6E132C" w:rsidRPr="0040005F" w:rsidRDefault="006E132C" w:rsidP="006E132C">
            <w:pPr>
              <w:rPr>
                <w:rFonts w:ascii="Arial" w:hAnsi="Arial" w:cs="Arial"/>
                <w:sz w:val="20"/>
                <w:szCs w:val="20"/>
              </w:rPr>
            </w:pPr>
            <w:r w:rsidRPr="0040005F">
              <w:rPr>
                <w:rFonts w:ascii="Arial" w:hAnsi="Arial" w:cs="Arial"/>
                <w:sz w:val="20"/>
                <w:szCs w:val="20"/>
              </w:rPr>
              <w:lastRenderedPageBreak/>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E132C" w:rsidRPr="0040005F" w:rsidRDefault="006E132C" w:rsidP="006E132C">
            <w:pPr>
              <w:pStyle w:val="Value"/>
              <w:rPr>
                <w:rFonts w:ascii="Arial" w:hAnsi="Arial" w:cs="Arial"/>
                <w:sz w:val="20"/>
                <w:szCs w:val="20"/>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6E132C" w:rsidRPr="0040005F" w:rsidRDefault="006E132C" w:rsidP="006E132C">
            <w:pPr>
              <w:pStyle w:val="Value"/>
              <w:rPr>
                <w:rFonts w:ascii="Arial" w:hAnsi="Arial" w:cs="Arial"/>
                <w:sz w:val="20"/>
                <w:szCs w:val="20"/>
              </w:rPr>
            </w:pPr>
          </w:p>
        </w:tc>
      </w:tr>
    </w:tbl>
    <w:p w:rsidR="00F71A47" w:rsidRPr="0040005F" w:rsidRDefault="00F71A47" w:rsidP="00F71A47">
      <w:pPr>
        <w:pStyle w:val="Nzov"/>
        <w:spacing w:before="0" w:beforeAutospacing="0" w:after="0"/>
        <w:jc w:val="left"/>
        <w:rPr>
          <w:rFonts w:ascii="Arial" w:hAnsi="Arial" w:cs="Arial"/>
          <w:sz w:val="20"/>
          <w:szCs w:val="20"/>
        </w:rPr>
      </w:pPr>
    </w:p>
    <w:p w:rsidR="004641B2" w:rsidRPr="00C955E0" w:rsidRDefault="004641B2" w:rsidP="00DB55BC">
      <w:pPr>
        <w:pStyle w:val="slovanie123"/>
        <w:numPr>
          <w:ilvl w:val="2"/>
          <w:numId w:val="17"/>
        </w:numPr>
      </w:pPr>
      <w:r w:rsidRPr="00C955E0">
        <w:t>Sociálny fond</w:t>
      </w:r>
    </w:p>
    <w:p w:rsidR="004641B2" w:rsidRPr="00C955E0" w:rsidRDefault="004641B2" w:rsidP="004641B2">
      <w:pPr>
        <w:ind w:left="720"/>
        <w:rPr>
          <w:rFonts w:ascii="Arial" w:hAnsi="Arial" w:cs="Arial"/>
          <w:b/>
          <w:sz w:val="20"/>
          <w:szCs w:val="20"/>
        </w:rPr>
      </w:pPr>
    </w:p>
    <w:p w:rsidR="00670EC7" w:rsidRPr="00C955E0" w:rsidRDefault="00324C96"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w:t>
      </w:r>
      <w:r w:rsidR="004641B2" w:rsidRPr="00C955E0">
        <w:rPr>
          <w:rFonts w:ascii="Arial" w:hAnsi="Arial" w:cs="Arial"/>
          <w:sz w:val="20"/>
          <w:szCs w:val="20"/>
        </w:rPr>
        <w:t xml:space="preserve"> </w:t>
      </w:r>
      <w:r w:rsidRPr="00C955E0">
        <w:rPr>
          <w:rFonts w:ascii="Arial" w:hAnsi="Arial" w:cs="Arial"/>
          <w:sz w:val="20"/>
          <w:szCs w:val="20"/>
        </w:rPr>
        <w:t>o záväzkoch zo sociálneho fondu</w:t>
      </w:r>
    </w:p>
    <w:tbl>
      <w:tblPr>
        <w:tblW w:w="5000" w:type="pct"/>
        <w:jc w:val="center"/>
        <w:tblLayout w:type="fixed"/>
        <w:tblCellMar>
          <w:left w:w="28" w:type="dxa"/>
          <w:right w:w="28" w:type="dxa"/>
        </w:tblCellMar>
        <w:tblLook w:val="00A0" w:firstRow="1" w:lastRow="0" w:firstColumn="1" w:lastColumn="0" w:noHBand="0" w:noVBand="0"/>
      </w:tblPr>
      <w:tblGrid>
        <w:gridCol w:w="4240"/>
        <w:gridCol w:w="2453"/>
        <w:gridCol w:w="2462"/>
      </w:tblGrid>
      <w:tr w:rsidR="00670EC7" w:rsidRPr="00C955E0" w:rsidTr="006E0B21">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E132C" w:rsidRPr="00C955E0" w:rsidTr="006E0B21">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single" w:sz="12" w:space="0" w:color="auto"/>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Tvorba sociálneho fondu zo zisku</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single" w:sz="4" w:space="0" w:color="auto"/>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rsidTr="006E0B21">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2485" w:type="dxa"/>
            <w:tcBorders>
              <w:top w:val="single" w:sz="4"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bl>
    <w:p w:rsidR="004641B2" w:rsidRDefault="004641B2" w:rsidP="00E5320F">
      <w:pPr>
        <w:rPr>
          <w:rFonts w:ascii="Arial" w:hAnsi="Arial" w:cs="Arial"/>
          <w:sz w:val="20"/>
          <w:szCs w:val="20"/>
        </w:rPr>
      </w:pPr>
    </w:p>
    <w:p w:rsidR="000475F4" w:rsidRPr="00C955E0" w:rsidRDefault="000475F4" w:rsidP="00E5320F">
      <w:pPr>
        <w:rPr>
          <w:rFonts w:ascii="Arial" w:hAnsi="Arial" w:cs="Arial"/>
          <w:sz w:val="20"/>
          <w:szCs w:val="20"/>
        </w:rPr>
      </w:pPr>
      <w:r>
        <w:rPr>
          <w:rFonts w:ascii="Arial" w:hAnsi="Arial" w:cs="Arial"/>
          <w:sz w:val="20"/>
          <w:szCs w:val="20"/>
        </w:rPr>
        <w:t>Spoločnosť netvorila sociálny fond.</w:t>
      </w:r>
    </w:p>
    <w:p w:rsidR="004641B2" w:rsidRPr="00C955E0" w:rsidRDefault="004641B2" w:rsidP="00DB55BC">
      <w:pPr>
        <w:pStyle w:val="slovanie123"/>
        <w:numPr>
          <w:ilvl w:val="2"/>
          <w:numId w:val="17"/>
        </w:numPr>
      </w:pPr>
      <w:r w:rsidRPr="00C955E0">
        <w:t>Vydané dlhopisy</w:t>
      </w:r>
    </w:p>
    <w:p w:rsidR="004641B2" w:rsidRPr="00C955E0" w:rsidRDefault="004641B2" w:rsidP="004641B2">
      <w:pPr>
        <w:ind w:left="720"/>
        <w:rPr>
          <w:rFonts w:ascii="Arial" w:hAnsi="Arial" w:cs="Arial"/>
          <w:b/>
          <w:sz w:val="20"/>
          <w:szCs w:val="20"/>
        </w:rPr>
      </w:pPr>
    </w:p>
    <w:p w:rsidR="004641B2" w:rsidRPr="00C955E0" w:rsidRDefault="004641B2" w:rsidP="004641B2">
      <w:pPr>
        <w:rPr>
          <w:rFonts w:ascii="Arial" w:hAnsi="Arial" w:cs="Arial"/>
          <w:sz w:val="20"/>
          <w:szCs w:val="20"/>
        </w:rPr>
      </w:pPr>
      <w:r w:rsidRPr="00C955E0">
        <w:rPr>
          <w:rFonts w:ascii="Arial" w:hAnsi="Arial" w:cs="Arial"/>
          <w:sz w:val="20"/>
          <w:szCs w:val="20"/>
        </w:rPr>
        <w:t>Spoločnosť počas bežného ani predchádzajúceho obdobia neemitovala dlhopisy</w:t>
      </w:r>
    </w:p>
    <w:p w:rsidR="004641B2" w:rsidRPr="00C955E0" w:rsidRDefault="004641B2" w:rsidP="00E5320F">
      <w:pPr>
        <w:rPr>
          <w:rFonts w:ascii="Arial" w:hAnsi="Arial" w:cs="Arial"/>
          <w:sz w:val="20"/>
          <w:szCs w:val="20"/>
        </w:rPr>
      </w:pPr>
    </w:p>
    <w:p w:rsidR="004641B2" w:rsidRPr="00C955E0" w:rsidRDefault="004641B2" w:rsidP="00DB55BC">
      <w:pPr>
        <w:pStyle w:val="slovanie123"/>
        <w:numPr>
          <w:ilvl w:val="2"/>
          <w:numId w:val="17"/>
        </w:numPr>
      </w:pPr>
      <w:r w:rsidRPr="00C955E0">
        <w:t>Bankové úvery, pôžičky a finančné výpomoci</w:t>
      </w:r>
    </w:p>
    <w:p w:rsidR="004641B2" w:rsidRPr="00C955E0" w:rsidRDefault="004641B2" w:rsidP="004641B2">
      <w:pPr>
        <w:rPr>
          <w:rFonts w:ascii="Arial" w:hAnsi="Arial" w:cs="Arial"/>
          <w:sz w:val="20"/>
          <w:szCs w:val="20"/>
        </w:rPr>
      </w:pPr>
    </w:p>
    <w:p w:rsidR="00670EC7" w:rsidRPr="00C955E0" w:rsidRDefault="00B01EFC" w:rsidP="00E5320F">
      <w:pPr>
        <w:pStyle w:val="Nzov"/>
        <w:keepNext w:val="0"/>
        <w:widowControl w:val="0"/>
        <w:spacing w:before="0" w:beforeAutospacing="0" w:after="0"/>
        <w:jc w:val="both"/>
        <w:rPr>
          <w:rFonts w:ascii="Arial" w:hAnsi="Arial" w:cs="Arial"/>
          <w:b w:val="0"/>
          <w:sz w:val="20"/>
          <w:szCs w:val="20"/>
        </w:rPr>
      </w:pPr>
      <w:r w:rsidRPr="00C955E0">
        <w:rPr>
          <w:rFonts w:ascii="Arial" w:hAnsi="Arial" w:cs="Arial"/>
          <w:b w:val="0"/>
          <w:sz w:val="20"/>
          <w:szCs w:val="20"/>
        </w:rPr>
        <w:t>Informácie o bankových úveroch, pôžičkách a krátkodobých finančných výpomociach</w:t>
      </w:r>
    </w:p>
    <w:p w:rsidR="004F3181" w:rsidRPr="00C955E0" w:rsidRDefault="004F3181" w:rsidP="004F3181">
      <w:pPr>
        <w:rPr>
          <w:rFonts w:ascii="Arial" w:hAnsi="Arial" w:cs="Arial"/>
          <w:sz w:val="20"/>
          <w:szCs w:val="20"/>
        </w:rPr>
      </w:pPr>
    </w:p>
    <w:p w:rsidR="00AE339F" w:rsidRPr="00C955E0" w:rsidRDefault="00AE339F" w:rsidP="004F3181">
      <w:pPr>
        <w:rPr>
          <w:rFonts w:ascii="Arial" w:hAnsi="Arial" w:cs="Arial"/>
          <w:sz w:val="20"/>
          <w:szCs w:val="20"/>
        </w:rPr>
      </w:pPr>
      <w:r w:rsidRPr="00C955E0">
        <w:rPr>
          <w:rFonts w:ascii="Arial" w:hAnsi="Arial" w:cs="Arial"/>
          <w:sz w:val="20"/>
          <w:szCs w:val="20"/>
        </w:rPr>
        <w:t>Spoločnosť neeviduje žiadne bankové úvery a výpomoci od bankových inštitúcii.</w:t>
      </w:r>
    </w:p>
    <w:p w:rsidR="00524073" w:rsidRPr="00C955E0" w:rsidRDefault="00524073" w:rsidP="00524073">
      <w:pPr>
        <w:pStyle w:val="Nzov"/>
        <w:spacing w:before="0" w:beforeAutospacing="0" w:after="0"/>
        <w:jc w:val="both"/>
        <w:rPr>
          <w:rFonts w:ascii="Arial" w:hAnsi="Arial" w:cs="Arial"/>
          <w:sz w:val="20"/>
          <w:szCs w:val="20"/>
        </w:rPr>
      </w:pPr>
    </w:p>
    <w:p w:rsidR="004F3181" w:rsidRPr="00C955E0" w:rsidRDefault="00AE339F" w:rsidP="004F3181">
      <w:pPr>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2975"/>
        <w:gridCol w:w="778"/>
        <w:gridCol w:w="902"/>
        <w:gridCol w:w="1068"/>
        <w:gridCol w:w="1663"/>
        <w:gridCol w:w="1769"/>
      </w:tblGrid>
      <w:tr w:rsidR="004F3181" w:rsidRPr="00C955E0" w:rsidTr="00BB7388">
        <w:trPr>
          <w:trHeight w:val="990"/>
          <w:jc w:val="center"/>
        </w:trPr>
        <w:tc>
          <w:tcPr>
            <w:tcW w:w="3003" w:type="dxa"/>
            <w:tcBorders>
              <w:top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Názov položky</w:t>
            </w:r>
          </w:p>
        </w:tc>
        <w:tc>
          <w:tcPr>
            <w:tcW w:w="785" w:type="dxa"/>
            <w:tcBorders>
              <w:top w:val="single" w:sz="12" w:space="0" w:color="auto"/>
              <w:left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Mena</w:t>
            </w:r>
          </w:p>
        </w:tc>
        <w:tc>
          <w:tcPr>
            <w:tcW w:w="910" w:type="dxa"/>
            <w:tcBorders>
              <w:top w:val="single" w:sz="12" w:space="0" w:color="auto"/>
              <w:left w:val="single" w:sz="12" w:space="0" w:color="auto"/>
              <w:right w:val="single" w:sz="12" w:space="0" w:color="auto"/>
            </w:tcBorders>
            <w:noWrap/>
            <w:vAlign w:val="center"/>
          </w:tcPr>
          <w:p w:rsidR="004F3181" w:rsidRPr="00C955E0" w:rsidRDefault="00B95935" w:rsidP="003B70DE">
            <w:pPr>
              <w:pStyle w:val="TopHeader"/>
              <w:rPr>
                <w:rFonts w:ascii="Arial" w:hAnsi="Arial" w:cs="Arial"/>
                <w:sz w:val="20"/>
                <w:szCs w:val="20"/>
              </w:rPr>
            </w:pPr>
            <w:r w:rsidRPr="00C955E0">
              <w:rPr>
                <w:rFonts w:ascii="Arial" w:hAnsi="Arial" w:cs="Arial"/>
                <w:sz w:val="20"/>
                <w:szCs w:val="20"/>
              </w:rPr>
              <w:t>Úrok</w:t>
            </w:r>
            <w:r w:rsidRPr="00C955E0">
              <w:rPr>
                <w:rFonts w:ascii="Arial" w:hAnsi="Arial" w:cs="Arial"/>
                <w:sz w:val="20"/>
                <w:szCs w:val="20"/>
              </w:rPr>
              <w:br/>
              <w:t>p. a.</w:t>
            </w:r>
            <w:r w:rsidRPr="00C955E0">
              <w:rPr>
                <w:rFonts w:ascii="Arial" w:hAnsi="Arial" w:cs="Arial"/>
                <w:sz w:val="20"/>
                <w:szCs w:val="20"/>
              </w:rPr>
              <w:br/>
            </w:r>
            <w:r w:rsidR="004F3181" w:rsidRPr="00C955E0">
              <w:rPr>
                <w:rFonts w:ascii="Arial" w:hAnsi="Arial" w:cs="Arial"/>
                <w:sz w:val="20"/>
                <w:szCs w:val="20"/>
              </w:rPr>
              <w:t>v %</w:t>
            </w:r>
          </w:p>
        </w:tc>
        <w:tc>
          <w:tcPr>
            <w:tcW w:w="1078" w:type="dxa"/>
            <w:tcBorders>
              <w:top w:val="single" w:sz="12" w:space="0" w:color="auto"/>
              <w:left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Dátum splatnosti</w:t>
            </w:r>
          </w:p>
        </w:tc>
        <w:tc>
          <w:tcPr>
            <w:tcW w:w="1679" w:type="dxa"/>
            <w:tcBorders>
              <w:top w:val="single" w:sz="12" w:space="0" w:color="auto"/>
              <w:left w:val="single" w:sz="12" w:space="0" w:color="auto"/>
              <w:right w:val="single" w:sz="12" w:space="0" w:color="auto"/>
            </w:tcBorders>
            <w:noWrap/>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Suma istiny v príslušnej mene za bežné účtovné obdobie</w:t>
            </w:r>
          </w:p>
        </w:tc>
        <w:tc>
          <w:tcPr>
            <w:tcW w:w="1786" w:type="dxa"/>
            <w:tcBorders>
              <w:top w:val="single" w:sz="12" w:space="0" w:color="auto"/>
              <w:left w:val="single" w:sz="12" w:space="0" w:color="auto"/>
            </w:tcBorders>
            <w:vAlign w:val="center"/>
          </w:tcPr>
          <w:p w:rsidR="004F3181" w:rsidRPr="00C955E0" w:rsidRDefault="004F3181" w:rsidP="00BD4D2D">
            <w:pPr>
              <w:pStyle w:val="TopHeader"/>
              <w:rPr>
                <w:rFonts w:ascii="Arial" w:hAnsi="Arial" w:cs="Arial"/>
                <w:sz w:val="20"/>
                <w:szCs w:val="20"/>
              </w:rPr>
            </w:pPr>
            <w:r w:rsidRPr="00C955E0">
              <w:rPr>
                <w:rFonts w:ascii="Arial" w:hAnsi="Arial" w:cs="Arial"/>
                <w:sz w:val="20"/>
                <w:szCs w:val="20"/>
              </w:rPr>
              <w:t>Suma istiny v príslušnej mene za bezprostredne predchádzajúce účtovné obdobie</w:t>
            </w:r>
          </w:p>
        </w:tc>
      </w:tr>
      <w:tr w:rsidR="004F3181" w:rsidRPr="00C955E0" w:rsidTr="00BB7388">
        <w:trPr>
          <w:trHeight w:val="330"/>
          <w:jc w:val="center"/>
        </w:trPr>
        <w:tc>
          <w:tcPr>
            <w:tcW w:w="3003" w:type="dxa"/>
            <w:tcBorders>
              <w:bottom w:val="single" w:sz="12" w:space="0" w:color="auto"/>
              <w:right w:val="single" w:sz="12" w:space="0" w:color="auto"/>
            </w:tcBorders>
            <w:noWrap/>
            <w:vAlign w:val="center"/>
          </w:tcPr>
          <w:p w:rsidR="004F3181" w:rsidRPr="00C955E0" w:rsidRDefault="00EE7CC9" w:rsidP="00BD4D2D">
            <w:pPr>
              <w:jc w:val="center"/>
              <w:rPr>
                <w:rFonts w:ascii="Arial" w:hAnsi="Arial" w:cs="Arial"/>
                <w:sz w:val="20"/>
                <w:szCs w:val="20"/>
              </w:rPr>
            </w:pPr>
            <w:r w:rsidRPr="00C955E0">
              <w:rPr>
                <w:rFonts w:ascii="Arial" w:hAnsi="Arial" w:cs="Arial"/>
                <w:sz w:val="20"/>
                <w:szCs w:val="20"/>
              </w:rPr>
              <w:t>A</w:t>
            </w:r>
          </w:p>
        </w:tc>
        <w:tc>
          <w:tcPr>
            <w:tcW w:w="785" w:type="dxa"/>
            <w:tcBorders>
              <w:left w:val="single" w:sz="12" w:space="0" w:color="auto"/>
              <w:bottom w:val="single" w:sz="12" w:space="0" w:color="auto"/>
              <w:right w:val="single" w:sz="12" w:space="0" w:color="auto"/>
            </w:tcBorders>
            <w:noWrap/>
            <w:vAlign w:val="center"/>
          </w:tcPr>
          <w:p w:rsidR="004F3181" w:rsidRPr="00C955E0" w:rsidRDefault="004F3181" w:rsidP="00BD4D2D">
            <w:pPr>
              <w:jc w:val="center"/>
              <w:rPr>
                <w:rFonts w:ascii="Arial" w:hAnsi="Arial" w:cs="Arial"/>
                <w:sz w:val="20"/>
                <w:szCs w:val="20"/>
              </w:rPr>
            </w:pPr>
            <w:r w:rsidRPr="00C955E0">
              <w:rPr>
                <w:rFonts w:ascii="Arial" w:hAnsi="Arial" w:cs="Arial"/>
                <w:sz w:val="20"/>
                <w:szCs w:val="20"/>
              </w:rPr>
              <w:t>b</w:t>
            </w:r>
          </w:p>
        </w:tc>
        <w:tc>
          <w:tcPr>
            <w:tcW w:w="910" w:type="dxa"/>
            <w:tcBorders>
              <w:left w:val="single" w:sz="12" w:space="0" w:color="auto"/>
              <w:bottom w:val="single" w:sz="12" w:space="0" w:color="auto"/>
              <w:right w:val="single" w:sz="12" w:space="0" w:color="auto"/>
            </w:tcBorders>
            <w:noWrap/>
            <w:vAlign w:val="center"/>
          </w:tcPr>
          <w:p w:rsidR="004F3181" w:rsidRPr="00C955E0" w:rsidRDefault="004F3181" w:rsidP="00BD4D2D">
            <w:pPr>
              <w:jc w:val="center"/>
              <w:rPr>
                <w:rFonts w:ascii="Arial" w:hAnsi="Arial" w:cs="Arial"/>
                <w:sz w:val="20"/>
                <w:szCs w:val="20"/>
              </w:rPr>
            </w:pPr>
            <w:r w:rsidRPr="00C955E0">
              <w:rPr>
                <w:rFonts w:ascii="Arial" w:hAnsi="Arial" w:cs="Arial"/>
                <w:sz w:val="20"/>
                <w:szCs w:val="20"/>
              </w:rPr>
              <w:t>c</w:t>
            </w:r>
          </w:p>
        </w:tc>
        <w:tc>
          <w:tcPr>
            <w:tcW w:w="1078" w:type="dxa"/>
            <w:tcBorders>
              <w:left w:val="single" w:sz="12" w:space="0" w:color="auto"/>
              <w:bottom w:val="single" w:sz="12" w:space="0" w:color="auto"/>
              <w:right w:val="single" w:sz="12" w:space="0" w:color="auto"/>
            </w:tcBorders>
            <w:noWrap/>
            <w:vAlign w:val="center"/>
          </w:tcPr>
          <w:p w:rsidR="004F3181" w:rsidRPr="00C955E0" w:rsidRDefault="00EF3405" w:rsidP="00BD4D2D">
            <w:pPr>
              <w:jc w:val="center"/>
              <w:rPr>
                <w:rFonts w:ascii="Arial" w:hAnsi="Arial" w:cs="Arial"/>
                <w:sz w:val="20"/>
                <w:szCs w:val="20"/>
              </w:rPr>
            </w:pPr>
            <w:r w:rsidRPr="00C955E0">
              <w:rPr>
                <w:rFonts w:ascii="Arial" w:hAnsi="Arial" w:cs="Arial"/>
                <w:sz w:val="20"/>
                <w:szCs w:val="20"/>
              </w:rPr>
              <w:t>D</w:t>
            </w:r>
          </w:p>
        </w:tc>
        <w:tc>
          <w:tcPr>
            <w:tcW w:w="1679" w:type="dxa"/>
            <w:tcBorders>
              <w:left w:val="single" w:sz="12" w:space="0" w:color="auto"/>
              <w:bottom w:val="single" w:sz="12" w:space="0" w:color="auto"/>
              <w:right w:val="single" w:sz="12" w:space="0" w:color="auto"/>
            </w:tcBorders>
            <w:noWrap/>
            <w:vAlign w:val="center"/>
          </w:tcPr>
          <w:p w:rsidR="004F3181" w:rsidRPr="00C955E0" w:rsidRDefault="00AE339F" w:rsidP="00BD4D2D">
            <w:pPr>
              <w:jc w:val="center"/>
              <w:rPr>
                <w:rFonts w:ascii="Arial" w:hAnsi="Arial" w:cs="Arial"/>
                <w:sz w:val="20"/>
                <w:szCs w:val="20"/>
              </w:rPr>
            </w:pPr>
            <w:r w:rsidRPr="00C955E0">
              <w:rPr>
                <w:rFonts w:ascii="Arial" w:hAnsi="Arial" w:cs="Arial"/>
                <w:sz w:val="20"/>
                <w:szCs w:val="20"/>
              </w:rPr>
              <w:t>E</w:t>
            </w:r>
          </w:p>
        </w:tc>
        <w:tc>
          <w:tcPr>
            <w:tcW w:w="1786" w:type="dxa"/>
            <w:tcBorders>
              <w:left w:val="single" w:sz="12" w:space="0" w:color="auto"/>
              <w:bottom w:val="single" w:sz="12" w:space="0" w:color="auto"/>
            </w:tcBorders>
            <w:noWrap/>
            <w:vAlign w:val="center"/>
          </w:tcPr>
          <w:p w:rsidR="004F3181" w:rsidRPr="00C955E0" w:rsidRDefault="00711367" w:rsidP="00BD4D2D">
            <w:pPr>
              <w:jc w:val="center"/>
              <w:rPr>
                <w:rFonts w:ascii="Arial" w:hAnsi="Arial" w:cs="Arial"/>
                <w:sz w:val="20"/>
                <w:szCs w:val="20"/>
              </w:rPr>
            </w:pPr>
            <w:r w:rsidRPr="00C955E0">
              <w:rPr>
                <w:rFonts w:ascii="Arial" w:hAnsi="Arial" w:cs="Arial"/>
                <w:sz w:val="20"/>
                <w:szCs w:val="20"/>
              </w:rPr>
              <w:t>F</w:t>
            </w:r>
          </w:p>
        </w:tc>
      </w:tr>
      <w:tr w:rsidR="004F3181" w:rsidRPr="00C955E0" w:rsidTr="00BB7388">
        <w:trPr>
          <w:trHeight w:val="330"/>
          <w:jc w:val="center"/>
        </w:trPr>
        <w:tc>
          <w:tcPr>
            <w:tcW w:w="9241" w:type="dxa"/>
            <w:gridSpan w:val="6"/>
            <w:tcBorders>
              <w:top w:val="single" w:sz="12" w:space="0" w:color="auto"/>
              <w:bottom w:val="single" w:sz="12" w:space="0" w:color="auto"/>
            </w:tcBorders>
            <w:noWrap/>
            <w:vAlign w:val="center"/>
          </w:tcPr>
          <w:p w:rsidR="004F3181" w:rsidRPr="00C955E0" w:rsidRDefault="003C619E" w:rsidP="003C619E">
            <w:pPr>
              <w:rPr>
                <w:rFonts w:ascii="Arial" w:hAnsi="Arial" w:cs="Arial"/>
                <w:sz w:val="20"/>
                <w:szCs w:val="20"/>
              </w:rPr>
            </w:pPr>
            <w:r w:rsidRPr="00C955E0">
              <w:rPr>
                <w:rFonts w:ascii="Arial" w:hAnsi="Arial" w:cs="Arial"/>
                <w:b/>
                <w:bCs/>
                <w:sz w:val="20"/>
                <w:szCs w:val="20"/>
              </w:rPr>
              <w:t xml:space="preserve">Dlhodobé </w:t>
            </w:r>
            <w:r w:rsidR="004F3181" w:rsidRPr="00C955E0">
              <w:rPr>
                <w:rFonts w:ascii="Arial" w:hAnsi="Arial" w:cs="Arial"/>
                <w:b/>
                <w:bCs/>
                <w:sz w:val="20"/>
                <w:szCs w:val="20"/>
              </w:rPr>
              <w:t>pôžičky</w:t>
            </w:r>
            <w:r w:rsidR="004F3181" w:rsidRPr="00C955E0">
              <w:rPr>
                <w:rFonts w:ascii="Arial" w:hAnsi="Arial" w:cs="Arial"/>
                <w:sz w:val="20"/>
                <w:szCs w:val="20"/>
              </w:rPr>
              <w:t> </w:t>
            </w:r>
          </w:p>
        </w:tc>
      </w:tr>
      <w:tr w:rsidR="004F3181" w:rsidRPr="00C955E0" w:rsidTr="00BB7388">
        <w:trPr>
          <w:trHeight w:val="330"/>
          <w:jc w:val="center"/>
        </w:trPr>
        <w:tc>
          <w:tcPr>
            <w:tcW w:w="3003" w:type="dxa"/>
            <w:tcBorders>
              <w:top w:val="single" w:sz="12" w:space="0" w:color="auto"/>
              <w:right w:val="single" w:sz="12" w:space="0" w:color="auto"/>
            </w:tcBorders>
            <w:noWrap/>
            <w:vAlign w:val="center"/>
          </w:tcPr>
          <w:p w:rsidR="004F3181" w:rsidRPr="00C955E0" w:rsidRDefault="00842776" w:rsidP="00FD6B8E">
            <w:pPr>
              <w:rPr>
                <w:rFonts w:ascii="Arial" w:hAnsi="Arial" w:cs="Arial"/>
                <w:sz w:val="20"/>
                <w:szCs w:val="20"/>
              </w:rPr>
            </w:pPr>
            <w:r w:rsidRPr="00C955E0">
              <w:rPr>
                <w:rFonts w:ascii="Arial" w:hAnsi="Arial" w:cs="Arial"/>
                <w:sz w:val="20"/>
                <w:szCs w:val="20"/>
              </w:rPr>
              <w:t xml:space="preserve">Pôžičky v rámci skupiny </w:t>
            </w:r>
          </w:p>
        </w:tc>
        <w:tc>
          <w:tcPr>
            <w:tcW w:w="785" w:type="dxa"/>
            <w:tcBorders>
              <w:top w:val="single" w:sz="12" w:space="0" w:color="auto"/>
              <w:left w:val="single" w:sz="12" w:space="0" w:color="auto"/>
            </w:tcBorders>
            <w:noWrap/>
            <w:vAlign w:val="center"/>
          </w:tcPr>
          <w:p w:rsidR="004F3181" w:rsidRPr="00C955E0" w:rsidRDefault="004F3181" w:rsidP="005803C8">
            <w:pPr>
              <w:pStyle w:val="ValueCentered"/>
              <w:rPr>
                <w:rFonts w:ascii="Arial" w:hAnsi="Arial" w:cs="Arial"/>
                <w:sz w:val="20"/>
                <w:szCs w:val="20"/>
              </w:rPr>
            </w:pPr>
          </w:p>
        </w:tc>
        <w:tc>
          <w:tcPr>
            <w:tcW w:w="910"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c>
          <w:tcPr>
            <w:tcW w:w="1078"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c>
          <w:tcPr>
            <w:tcW w:w="1679"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c>
          <w:tcPr>
            <w:tcW w:w="1786" w:type="dxa"/>
            <w:tcBorders>
              <w:top w:val="single" w:sz="12" w:space="0" w:color="auto"/>
            </w:tcBorders>
            <w:noWrap/>
            <w:vAlign w:val="center"/>
          </w:tcPr>
          <w:p w:rsidR="004F3181" w:rsidRPr="00C955E0" w:rsidRDefault="004F3181" w:rsidP="005803C8">
            <w:pPr>
              <w:pStyle w:val="Value"/>
              <w:rPr>
                <w:rFonts w:ascii="Arial" w:hAnsi="Arial" w:cs="Arial"/>
                <w:sz w:val="20"/>
                <w:szCs w:val="20"/>
              </w:rPr>
            </w:pPr>
          </w:p>
        </w:tc>
      </w:tr>
      <w:tr w:rsidR="004F3181" w:rsidRPr="00C955E0" w:rsidTr="00BB7388">
        <w:trPr>
          <w:trHeight w:val="330"/>
          <w:jc w:val="center"/>
        </w:trPr>
        <w:tc>
          <w:tcPr>
            <w:tcW w:w="3003" w:type="dxa"/>
            <w:tcBorders>
              <w:right w:val="single" w:sz="12" w:space="0" w:color="auto"/>
            </w:tcBorders>
            <w:noWrap/>
            <w:vAlign w:val="center"/>
          </w:tcPr>
          <w:p w:rsidR="004F3181" w:rsidRPr="00C955E0" w:rsidRDefault="004F3181" w:rsidP="00BD4D2D">
            <w:pPr>
              <w:rPr>
                <w:rFonts w:ascii="Arial" w:hAnsi="Arial" w:cs="Arial"/>
                <w:sz w:val="20"/>
                <w:szCs w:val="20"/>
              </w:rPr>
            </w:pPr>
          </w:p>
        </w:tc>
        <w:tc>
          <w:tcPr>
            <w:tcW w:w="785" w:type="dxa"/>
            <w:tcBorders>
              <w:left w:val="single" w:sz="12" w:space="0" w:color="auto"/>
            </w:tcBorders>
            <w:noWrap/>
            <w:vAlign w:val="center"/>
          </w:tcPr>
          <w:p w:rsidR="004F3181" w:rsidRPr="00C955E0" w:rsidRDefault="004F3181" w:rsidP="005803C8">
            <w:pPr>
              <w:pStyle w:val="ValueCentered"/>
              <w:rPr>
                <w:rFonts w:ascii="Arial" w:hAnsi="Arial" w:cs="Arial"/>
                <w:sz w:val="20"/>
                <w:szCs w:val="20"/>
              </w:rPr>
            </w:pPr>
          </w:p>
        </w:tc>
        <w:tc>
          <w:tcPr>
            <w:tcW w:w="910" w:type="dxa"/>
            <w:noWrap/>
            <w:vAlign w:val="center"/>
          </w:tcPr>
          <w:p w:rsidR="004F3181" w:rsidRPr="00C955E0" w:rsidRDefault="004F3181" w:rsidP="005803C8">
            <w:pPr>
              <w:pStyle w:val="Value"/>
              <w:rPr>
                <w:rFonts w:ascii="Arial" w:hAnsi="Arial" w:cs="Arial"/>
                <w:sz w:val="20"/>
                <w:szCs w:val="20"/>
              </w:rPr>
            </w:pPr>
          </w:p>
        </w:tc>
        <w:tc>
          <w:tcPr>
            <w:tcW w:w="1078" w:type="dxa"/>
            <w:noWrap/>
            <w:vAlign w:val="center"/>
          </w:tcPr>
          <w:p w:rsidR="004F3181" w:rsidRPr="00C955E0" w:rsidRDefault="004F3181" w:rsidP="005803C8">
            <w:pPr>
              <w:pStyle w:val="Value"/>
              <w:rPr>
                <w:rFonts w:ascii="Arial" w:hAnsi="Arial" w:cs="Arial"/>
                <w:sz w:val="20"/>
                <w:szCs w:val="20"/>
              </w:rPr>
            </w:pPr>
          </w:p>
        </w:tc>
        <w:tc>
          <w:tcPr>
            <w:tcW w:w="1679" w:type="dxa"/>
            <w:noWrap/>
            <w:vAlign w:val="center"/>
          </w:tcPr>
          <w:p w:rsidR="004F3181" w:rsidRPr="00C955E0" w:rsidRDefault="004F3181" w:rsidP="005803C8">
            <w:pPr>
              <w:pStyle w:val="Value"/>
              <w:rPr>
                <w:rFonts w:ascii="Arial" w:hAnsi="Arial" w:cs="Arial"/>
                <w:sz w:val="20"/>
                <w:szCs w:val="20"/>
              </w:rPr>
            </w:pPr>
          </w:p>
        </w:tc>
        <w:tc>
          <w:tcPr>
            <w:tcW w:w="1786" w:type="dxa"/>
            <w:noWrap/>
            <w:vAlign w:val="center"/>
          </w:tcPr>
          <w:p w:rsidR="004F3181" w:rsidRPr="00C955E0" w:rsidRDefault="004F3181" w:rsidP="005803C8">
            <w:pPr>
              <w:pStyle w:val="Value"/>
              <w:rPr>
                <w:rFonts w:ascii="Arial" w:hAnsi="Arial" w:cs="Arial"/>
                <w:sz w:val="20"/>
                <w:szCs w:val="20"/>
              </w:rPr>
            </w:pPr>
          </w:p>
        </w:tc>
      </w:tr>
      <w:tr w:rsidR="004F3181" w:rsidRPr="00C955E0" w:rsidTr="00BB7388">
        <w:trPr>
          <w:trHeight w:val="330"/>
          <w:jc w:val="center"/>
        </w:trPr>
        <w:tc>
          <w:tcPr>
            <w:tcW w:w="9241" w:type="dxa"/>
            <w:gridSpan w:val="6"/>
            <w:tcBorders>
              <w:top w:val="single" w:sz="12" w:space="0" w:color="auto"/>
              <w:bottom w:val="single" w:sz="12" w:space="0" w:color="auto"/>
            </w:tcBorders>
            <w:noWrap/>
            <w:vAlign w:val="center"/>
          </w:tcPr>
          <w:p w:rsidR="004F3181" w:rsidRPr="00C955E0" w:rsidRDefault="003C619E" w:rsidP="00330954">
            <w:pPr>
              <w:rPr>
                <w:rFonts w:ascii="Arial" w:hAnsi="Arial" w:cs="Arial"/>
                <w:sz w:val="20"/>
                <w:szCs w:val="20"/>
              </w:rPr>
            </w:pPr>
            <w:r w:rsidRPr="00C955E0">
              <w:rPr>
                <w:rFonts w:ascii="Arial" w:hAnsi="Arial" w:cs="Arial"/>
                <w:b/>
                <w:bCs/>
                <w:sz w:val="20"/>
                <w:szCs w:val="20"/>
              </w:rPr>
              <w:t xml:space="preserve">Krátkodobé </w:t>
            </w:r>
            <w:r w:rsidR="004F3181" w:rsidRPr="00C955E0">
              <w:rPr>
                <w:rFonts w:ascii="Arial" w:hAnsi="Arial" w:cs="Arial"/>
                <w:b/>
                <w:bCs/>
                <w:sz w:val="20"/>
                <w:szCs w:val="20"/>
              </w:rPr>
              <w:t>pôžičky</w:t>
            </w:r>
            <w:r w:rsidR="004F3181" w:rsidRPr="00C955E0">
              <w:rPr>
                <w:rFonts w:ascii="Arial" w:hAnsi="Arial" w:cs="Arial"/>
                <w:sz w:val="20"/>
                <w:szCs w:val="20"/>
              </w:rPr>
              <w:t> </w:t>
            </w:r>
          </w:p>
        </w:tc>
      </w:tr>
      <w:tr w:rsidR="00BB7388" w:rsidRPr="00C955E0" w:rsidTr="00BB7388">
        <w:trPr>
          <w:trHeight w:val="330"/>
          <w:jc w:val="center"/>
        </w:trPr>
        <w:tc>
          <w:tcPr>
            <w:tcW w:w="3003" w:type="dxa"/>
            <w:tcBorders>
              <w:right w:val="single" w:sz="12" w:space="0" w:color="auto"/>
            </w:tcBorders>
            <w:noWrap/>
            <w:vAlign w:val="center"/>
          </w:tcPr>
          <w:p w:rsidR="00BB7388" w:rsidRPr="00C955E0" w:rsidRDefault="00C57195" w:rsidP="00FD6B8E">
            <w:pPr>
              <w:rPr>
                <w:rFonts w:ascii="Arial" w:hAnsi="Arial" w:cs="Arial"/>
                <w:sz w:val="20"/>
                <w:szCs w:val="20"/>
              </w:rPr>
            </w:pPr>
            <w:r w:rsidRPr="00C955E0">
              <w:rPr>
                <w:rFonts w:ascii="Arial" w:hAnsi="Arial" w:cs="Arial"/>
                <w:sz w:val="20"/>
                <w:szCs w:val="20"/>
              </w:rPr>
              <w:t xml:space="preserve">Pôžička </w:t>
            </w:r>
          </w:p>
        </w:tc>
        <w:tc>
          <w:tcPr>
            <w:tcW w:w="785" w:type="dxa"/>
            <w:tcBorders>
              <w:left w:val="single" w:sz="12" w:space="0" w:color="auto"/>
            </w:tcBorders>
            <w:noWrap/>
            <w:vAlign w:val="center"/>
          </w:tcPr>
          <w:p w:rsidR="00BB7388" w:rsidRPr="00C955E0" w:rsidRDefault="00BB7388" w:rsidP="005803C8">
            <w:pPr>
              <w:pStyle w:val="ValueCentered"/>
              <w:rPr>
                <w:rFonts w:ascii="Arial" w:hAnsi="Arial" w:cs="Arial"/>
                <w:sz w:val="20"/>
                <w:szCs w:val="20"/>
              </w:rPr>
            </w:pPr>
          </w:p>
        </w:tc>
        <w:tc>
          <w:tcPr>
            <w:tcW w:w="910" w:type="dxa"/>
            <w:noWrap/>
            <w:vAlign w:val="center"/>
          </w:tcPr>
          <w:p w:rsidR="00BB7388" w:rsidRPr="00C955E0" w:rsidRDefault="00C57195" w:rsidP="005803C8">
            <w:pPr>
              <w:pStyle w:val="Value"/>
              <w:rPr>
                <w:rFonts w:ascii="Arial" w:hAnsi="Arial" w:cs="Arial"/>
                <w:sz w:val="20"/>
                <w:szCs w:val="20"/>
              </w:rPr>
            </w:pPr>
            <w:r w:rsidRPr="00C955E0">
              <w:rPr>
                <w:rFonts w:ascii="Arial" w:hAnsi="Arial" w:cs="Arial"/>
                <w:sz w:val="20"/>
                <w:szCs w:val="20"/>
              </w:rPr>
              <w:t>0</w:t>
            </w:r>
          </w:p>
        </w:tc>
        <w:tc>
          <w:tcPr>
            <w:tcW w:w="1078" w:type="dxa"/>
            <w:noWrap/>
            <w:vAlign w:val="center"/>
          </w:tcPr>
          <w:p w:rsidR="00BB7388" w:rsidRPr="00C955E0" w:rsidRDefault="00BB7388" w:rsidP="005803C8">
            <w:pPr>
              <w:pStyle w:val="Value"/>
              <w:rPr>
                <w:rFonts w:ascii="Arial" w:hAnsi="Arial" w:cs="Arial"/>
                <w:sz w:val="20"/>
                <w:szCs w:val="20"/>
              </w:rPr>
            </w:pPr>
          </w:p>
        </w:tc>
        <w:tc>
          <w:tcPr>
            <w:tcW w:w="1679" w:type="dxa"/>
            <w:noWrap/>
            <w:vAlign w:val="center"/>
          </w:tcPr>
          <w:p w:rsidR="00BB7388" w:rsidRPr="00C955E0" w:rsidRDefault="00BB7388" w:rsidP="005803C8">
            <w:pPr>
              <w:pStyle w:val="Value"/>
              <w:rPr>
                <w:rFonts w:ascii="Arial" w:hAnsi="Arial" w:cs="Arial"/>
                <w:sz w:val="20"/>
                <w:szCs w:val="20"/>
              </w:rPr>
            </w:pPr>
          </w:p>
        </w:tc>
        <w:tc>
          <w:tcPr>
            <w:tcW w:w="1786" w:type="dxa"/>
            <w:noWrap/>
            <w:vAlign w:val="center"/>
          </w:tcPr>
          <w:p w:rsidR="00BB7388" w:rsidRPr="00C955E0" w:rsidRDefault="00BB7388" w:rsidP="005803C8">
            <w:pPr>
              <w:pStyle w:val="Value"/>
              <w:rPr>
                <w:rFonts w:ascii="Arial" w:hAnsi="Arial" w:cs="Arial"/>
                <w:sz w:val="20"/>
                <w:szCs w:val="20"/>
              </w:rPr>
            </w:pPr>
          </w:p>
        </w:tc>
      </w:tr>
      <w:tr w:rsidR="00BB7388" w:rsidRPr="00C955E0" w:rsidTr="00BB7388">
        <w:trPr>
          <w:trHeight w:val="330"/>
          <w:jc w:val="center"/>
        </w:trPr>
        <w:tc>
          <w:tcPr>
            <w:tcW w:w="3003" w:type="dxa"/>
            <w:tcBorders>
              <w:right w:val="single" w:sz="12" w:space="0" w:color="auto"/>
            </w:tcBorders>
            <w:noWrap/>
            <w:vAlign w:val="center"/>
          </w:tcPr>
          <w:p w:rsidR="00BB7388" w:rsidRPr="00C955E0" w:rsidRDefault="00BB7388" w:rsidP="00BD4D2D">
            <w:pPr>
              <w:rPr>
                <w:rFonts w:ascii="Arial" w:hAnsi="Arial" w:cs="Arial"/>
                <w:sz w:val="20"/>
                <w:szCs w:val="20"/>
              </w:rPr>
            </w:pPr>
          </w:p>
        </w:tc>
        <w:tc>
          <w:tcPr>
            <w:tcW w:w="785" w:type="dxa"/>
            <w:tcBorders>
              <w:left w:val="single" w:sz="12" w:space="0" w:color="auto"/>
            </w:tcBorders>
            <w:noWrap/>
            <w:vAlign w:val="center"/>
          </w:tcPr>
          <w:p w:rsidR="00BB7388" w:rsidRPr="00C955E0" w:rsidRDefault="00BB7388" w:rsidP="005803C8">
            <w:pPr>
              <w:pStyle w:val="ValueCentered"/>
              <w:rPr>
                <w:rFonts w:ascii="Arial" w:hAnsi="Arial" w:cs="Arial"/>
                <w:sz w:val="20"/>
                <w:szCs w:val="20"/>
              </w:rPr>
            </w:pPr>
          </w:p>
        </w:tc>
        <w:tc>
          <w:tcPr>
            <w:tcW w:w="910" w:type="dxa"/>
            <w:noWrap/>
            <w:vAlign w:val="center"/>
          </w:tcPr>
          <w:p w:rsidR="00BB7388" w:rsidRPr="00C955E0" w:rsidRDefault="00BB7388" w:rsidP="005803C8">
            <w:pPr>
              <w:pStyle w:val="Value"/>
              <w:rPr>
                <w:rFonts w:ascii="Arial" w:hAnsi="Arial" w:cs="Arial"/>
                <w:sz w:val="20"/>
                <w:szCs w:val="20"/>
              </w:rPr>
            </w:pPr>
          </w:p>
        </w:tc>
        <w:tc>
          <w:tcPr>
            <w:tcW w:w="1078" w:type="dxa"/>
            <w:noWrap/>
            <w:vAlign w:val="center"/>
          </w:tcPr>
          <w:p w:rsidR="00BB7388" w:rsidRPr="00C955E0" w:rsidRDefault="00BB7388" w:rsidP="005803C8">
            <w:pPr>
              <w:pStyle w:val="Value"/>
              <w:rPr>
                <w:rFonts w:ascii="Arial" w:hAnsi="Arial" w:cs="Arial"/>
                <w:sz w:val="20"/>
                <w:szCs w:val="20"/>
              </w:rPr>
            </w:pPr>
          </w:p>
        </w:tc>
        <w:tc>
          <w:tcPr>
            <w:tcW w:w="1679" w:type="dxa"/>
            <w:noWrap/>
            <w:vAlign w:val="center"/>
          </w:tcPr>
          <w:p w:rsidR="00BB7388" w:rsidRPr="00C955E0" w:rsidRDefault="00BB7388" w:rsidP="005803C8">
            <w:pPr>
              <w:pStyle w:val="Value"/>
              <w:rPr>
                <w:rFonts w:ascii="Arial" w:hAnsi="Arial" w:cs="Arial"/>
                <w:sz w:val="20"/>
                <w:szCs w:val="20"/>
              </w:rPr>
            </w:pPr>
          </w:p>
        </w:tc>
        <w:tc>
          <w:tcPr>
            <w:tcW w:w="1786" w:type="dxa"/>
            <w:noWrap/>
            <w:vAlign w:val="center"/>
          </w:tcPr>
          <w:p w:rsidR="00BB7388" w:rsidRPr="00C955E0" w:rsidRDefault="00BB7388" w:rsidP="005803C8">
            <w:pPr>
              <w:pStyle w:val="Value"/>
              <w:rPr>
                <w:rFonts w:ascii="Arial" w:hAnsi="Arial" w:cs="Arial"/>
                <w:sz w:val="20"/>
                <w:szCs w:val="20"/>
              </w:rPr>
            </w:pPr>
          </w:p>
        </w:tc>
      </w:tr>
      <w:tr w:rsidR="00BB7388" w:rsidRPr="00C955E0" w:rsidTr="00BB7388">
        <w:trPr>
          <w:trHeight w:val="330"/>
          <w:jc w:val="center"/>
        </w:trPr>
        <w:tc>
          <w:tcPr>
            <w:tcW w:w="9241" w:type="dxa"/>
            <w:gridSpan w:val="6"/>
            <w:tcBorders>
              <w:top w:val="single" w:sz="12" w:space="0" w:color="auto"/>
              <w:bottom w:val="single" w:sz="12" w:space="0" w:color="auto"/>
            </w:tcBorders>
            <w:noWrap/>
            <w:vAlign w:val="center"/>
          </w:tcPr>
          <w:p w:rsidR="00BB7388" w:rsidRPr="00C955E0" w:rsidRDefault="00BB7388" w:rsidP="00BD4D2D">
            <w:pPr>
              <w:rPr>
                <w:rFonts w:ascii="Arial" w:hAnsi="Arial" w:cs="Arial"/>
                <w:sz w:val="20"/>
                <w:szCs w:val="20"/>
              </w:rPr>
            </w:pPr>
            <w:r w:rsidRPr="00C955E0">
              <w:rPr>
                <w:rFonts w:ascii="Arial" w:hAnsi="Arial" w:cs="Arial"/>
                <w:b/>
                <w:bCs/>
                <w:sz w:val="20"/>
                <w:szCs w:val="20"/>
              </w:rPr>
              <w:t>Krátkodobé finančné výpomoci</w:t>
            </w:r>
            <w:r w:rsidRPr="00C955E0">
              <w:rPr>
                <w:rFonts w:ascii="Arial" w:hAnsi="Arial" w:cs="Arial"/>
                <w:sz w:val="20"/>
                <w:szCs w:val="20"/>
              </w:rPr>
              <w:t> </w:t>
            </w:r>
          </w:p>
        </w:tc>
      </w:tr>
      <w:tr w:rsidR="00BB7388" w:rsidRPr="00C955E0" w:rsidTr="00BB7388">
        <w:trPr>
          <w:trHeight w:val="330"/>
          <w:jc w:val="center"/>
        </w:trPr>
        <w:tc>
          <w:tcPr>
            <w:tcW w:w="3003" w:type="dxa"/>
            <w:tcBorders>
              <w:top w:val="single" w:sz="12" w:space="0" w:color="auto"/>
              <w:right w:val="single" w:sz="12" w:space="0" w:color="auto"/>
            </w:tcBorders>
            <w:noWrap/>
            <w:vAlign w:val="center"/>
          </w:tcPr>
          <w:p w:rsidR="00BB7388" w:rsidRPr="00C955E0" w:rsidRDefault="00BB7388" w:rsidP="00BD4D2D">
            <w:pPr>
              <w:rPr>
                <w:rFonts w:ascii="Arial" w:hAnsi="Arial" w:cs="Arial"/>
                <w:sz w:val="20"/>
                <w:szCs w:val="20"/>
              </w:rPr>
            </w:pPr>
          </w:p>
        </w:tc>
        <w:tc>
          <w:tcPr>
            <w:tcW w:w="785" w:type="dxa"/>
            <w:tcBorders>
              <w:top w:val="single" w:sz="12" w:space="0" w:color="auto"/>
              <w:left w:val="single" w:sz="12" w:space="0" w:color="auto"/>
            </w:tcBorders>
            <w:noWrap/>
            <w:vAlign w:val="center"/>
          </w:tcPr>
          <w:p w:rsidR="00BB7388" w:rsidRPr="00C955E0" w:rsidRDefault="00BB7388" w:rsidP="00174298">
            <w:pPr>
              <w:pStyle w:val="ValueCentered"/>
              <w:rPr>
                <w:rFonts w:ascii="Arial" w:hAnsi="Arial" w:cs="Arial"/>
                <w:sz w:val="20"/>
                <w:szCs w:val="20"/>
              </w:rPr>
            </w:pPr>
          </w:p>
        </w:tc>
        <w:tc>
          <w:tcPr>
            <w:tcW w:w="910"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078"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679"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786" w:type="dxa"/>
            <w:tcBorders>
              <w:top w:val="single" w:sz="12" w:space="0" w:color="auto"/>
            </w:tcBorders>
            <w:noWrap/>
            <w:vAlign w:val="center"/>
          </w:tcPr>
          <w:p w:rsidR="00BB7388" w:rsidRPr="00C955E0" w:rsidRDefault="00BB7388" w:rsidP="005803C8">
            <w:pPr>
              <w:pStyle w:val="Value"/>
              <w:rPr>
                <w:rFonts w:ascii="Arial" w:hAnsi="Arial" w:cs="Arial"/>
                <w:sz w:val="20"/>
                <w:szCs w:val="20"/>
              </w:rPr>
            </w:pPr>
          </w:p>
        </w:tc>
      </w:tr>
      <w:tr w:rsidR="00BB7388" w:rsidRPr="00C955E0" w:rsidTr="00BB7388">
        <w:trPr>
          <w:trHeight w:val="345"/>
          <w:jc w:val="center"/>
        </w:trPr>
        <w:tc>
          <w:tcPr>
            <w:tcW w:w="3003" w:type="dxa"/>
            <w:tcBorders>
              <w:bottom w:val="single" w:sz="12" w:space="0" w:color="auto"/>
              <w:right w:val="single" w:sz="12" w:space="0" w:color="auto"/>
            </w:tcBorders>
            <w:noWrap/>
            <w:vAlign w:val="center"/>
          </w:tcPr>
          <w:p w:rsidR="00BB7388" w:rsidRPr="00C955E0" w:rsidRDefault="00BB7388" w:rsidP="00BD4D2D">
            <w:pPr>
              <w:rPr>
                <w:rFonts w:ascii="Arial" w:hAnsi="Arial" w:cs="Arial"/>
                <w:sz w:val="20"/>
                <w:szCs w:val="20"/>
              </w:rPr>
            </w:pPr>
          </w:p>
        </w:tc>
        <w:tc>
          <w:tcPr>
            <w:tcW w:w="785" w:type="dxa"/>
            <w:tcBorders>
              <w:left w:val="single" w:sz="12" w:space="0" w:color="auto"/>
              <w:bottom w:val="single" w:sz="12" w:space="0" w:color="auto"/>
            </w:tcBorders>
            <w:noWrap/>
            <w:vAlign w:val="center"/>
          </w:tcPr>
          <w:p w:rsidR="00BB7388" w:rsidRPr="00C955E0" w:rsidRDefault="00BB7388" w:rsidP="005803C8">
            <w:pPr>
              <w:pStyle w:val="ValueCentered"/>
              <w:rPr>
                <w:rFonts w:ascii="Arial" w:hAnsi="Arial" w:cs="Arial"/>
                <w:sz w:val="20"/>
                <w:szCs w:val="20"/>
              </w:rPr>
            </w:pPr>
          </w:p>
        </w:tc>
        <w:tc>
          <w:tcPr>
            <w:tcW w:w="910"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078"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679"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c>
          <w:tcPr>
            <w:tcW w:w="1786" w:type="dxa"/>
            <w:tcBorders>
              <w:bottom w:val="single" w:sz="12" w:space="0" w:color="auto"/>
            </w:tcBorders>
            <w:noWrap/>
            <w:vAlign w:val="center"/>
          </w:tcPr>
          <w:p w:rsidR="00BB7388" w:rsidRPr="00C955E0" w:rsidRDefault="00BB7388" w:rsidP="005803C8">
            <w:pPr>
              <w:pStyle w:val="Value"/>
              <w:rPr>
                <w:rFonts w:ascii="Arial" w:hAnsi="Arial" w:cs="Arial"/>
                <w:sz w:val="20"/>
                <w:szCs w:val="20"/>
              </w:rPr>
            </w:pPr>
          </w:p>
        </w:tc>
      </w:tr>
    </w:tbl>
    <w:p w:rsidR="004F3181" w:rsidRPr="00C955E0" w:rsidRDefault="004F3181" w:rsidP="004F3181">
      <w:pPr>
        <w:rPr>
          <w:rFonts w:ascii="Arial" w:hAnsi="Arial" w:cs="Arial"/>
          <w:sz w:val="20"/>
          <w:szCs w:val="20"/>
        </w:rPr>
      </w:pPr>
    </w:p>
    <w:p w:rsidR="001656CC" w:rsidRPr="00C955E0" w:rsidRDefault="001656CC" w:rsidP="00DB55BC">
      <w:pPr>
        <w:pStyle w:val="slovanie123"/>
        <w:numPr>
          <w:ilvl w:val="2"/>
          <w:numId w:val="17"/>
        </w:numPr>
      </w:pPr>
      <w:r w:rsidRPr="00C955E0">
        <w:lastRenderedPageBreak/>
        <w:t>Časové rozlíšenie</w:t>
      </w:r>
    </w:p>
    <w:p w:rsidR="001656CC" w:rsidRPr="00C955E0" w:rsidRDefault="001656CC" w:rsidP="00E5320F">
      <w:pPr>
        <w:pStyle w:val="Nzov"/>
        <w:spacing w:before="0" w:beforeAutospacing="0" w:after="60"/>
        <w:jc w:val="both"/>
        <w:rPr>
          <w:rFonts w:ascii="Arial" w:hAnsi="Arial" w:cs="Arial"/>
          <w:b w:val="0"/>
          <w:bCs w:val="0"/>
          <w:kern w:val="0"/>
          <w:sz w:val="20"/>
          <w:szCs w:val="20"/>
        </w:rPr>
      </w:pPr>
    </w:p>
    <w:p w:rsidR="00670EC7" w:rsidRPr="00C955E0" w:rsidRDefault="00B01EFC" w:rsidP="00E5320F">
      <w:pPr>
        <w:pStyle w:val="Nzov"/>
        <w:spacing w:before="0" w:beforeAutospacing="0" w:after="60"/>
        <w:jc w:val="both"/>
        <w:rPr>
          <w:rFonts w:ascii="Arial" w:hAnsi="Arial" w:cs="Arial"/>
          <w:sz w:val="20"/>
          <w:szCs w:val="20"/>
        </w:rPr>
      </w:pPr>
      <w:r w:rsidRPr="00C955E0">
        <w:rPr>
          <w:rFonts w:ascii="Arial" w:hAnsi="Arial" w:cs="Arial"/>
          <w:sz w:val="20"/>
          <w:szCs w:val="20"/>
        </w:rPr>
        <w:t xml:space="preserve"> Informácie o významných položkách časového rozlíšenia na strane pasív</w:t>
      </w:r>
    </w:p>
    <w:tbl>
      <w:tblPr>
        <w:tblW w:w="5000" w:type="pct"/>
        <w:jc w:val="center"/>
        <w:tblLayout w:type="fixed"/>
        <w:tblCellMar>
          <w:left w:w="28" w:type="dxa"/>
          <w:right w:w="28" w:type="dxa"/>
        </w:tblCellMar>
        <w:tblLook w:val="00A0" w:firstRow="1" w:lastRow="0" w:firstColumn="1" w:lastColumn="0" w:noHBand="0" w:noVBand="0"/>
      </w:tblPr>
      <w:tblGrid>
        <w:gridCol w:w="4319"/>
        <w:gridCol w:w="2527"/>
        <w:gridCol w:w="2309"/>
      </w:tblGrid>
      <w:tr w:rsidR="00670EC7" w:rsidRPr="00C955E0">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C6400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C64005">
            <w:pPr>
              <w:pStyle w:val="TopHeader"/>
              <w:rPr>
                <w:rFonts w:ascii="Arial" w:hAnsi="Arial" w:cs="Arial"/>
                <w:sz w:val="20"/>
                <w:szCs w:val="20"/>
              </w:rPr>
            </w:pPr>
            <w:r w:rsidRPr="00C955E0">
              <w:rPr>
                <w:rFonts w:ascii="Arial" w:hAnsi="Arial" w:cs="Arial"/>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70EC7"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3C619E">
            <w:pPr>
              <w:rPr>
                <w:rFonts w:ascii="Arial" w:hAnsi="Arial" w:cs="Arial"/>
                <w:b/>
                <w:bCs/>
                <w:sz w:val="20"/>
                <w:szCs w:val="20"/>
              </w:rPr>
            </w:pPr>
            <w:r w:rsidRPr="00C955E0">
              <w:rPr>
                <w:rFonts w:ascii="Arial" w:hAnsi="Arial" w:cs="Arial"/>
                <w:b/>
                <w:bCs/>
                <w:sz w:val="20"/>
                <w:szCs w:val="20"/>
              </w:rPr>
              <w:t xml:space="preserve">Výdavky budúcich období </w:t>
            </w:r>
            <w:r w:rsidR="003C619E" w:rsidRPr="00C955E0">
              <w:rPr>
                <w:rFonts w:ascii="Arial" w:hAnsi="Arial" w:cs="Arial"/>
                <w:b/>
                <w:bCs/>
                <w:sz w:val="20"/>
                <w:szCs w:val="20"/>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C955E0" w:rsidRDefault="00670EC7" w:rsidP="005803C8">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70EC7" w:rsidRPr="00C955E0" w:rsidRDefault="00670EC7" w:rsidP="005803C8">
            <w:pPr>
              <w:pStyle w:val="Value"/>
              <w:rPr>
                <w:rFonts w:ascii="Arial" w:hAnsi="Arial" w:cs="Arial"/>
                <w:b/>
                <w:bCs/>
                <w:sz w:val="20"/>
                <w:szCs w:val="20"/>
              </w:rPr>
            </w:pPr>
          </w:p>
        </w:tc>
      </w:tr>
      <w:tr w:rsidR="003C619E" w:rsidRPr="00C955E0">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C955E0" w:rsidRDefault="003C619E" w:rsidP="00F41C36">
            <w:pPr>
              <w:rPr>
                <w:rFonts w:ascii="Arial" w:hAnsi="Arial" w:cs="Arial"/>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C955E0" w:rsidRDefault="003C619E" w:rsidP="005803C8">
            <w:pPr>
              <w:pStyle w:val="Value"/>
              <w:rPr>
                <w:rFonts w:ascii="Arial" w:hAnsi="Arial" w:cs="Arial"/>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3C619E" w:rsidRPr="00C955E0" w:rsidRDefault="003C619E" w:rsidP="005803C8">
            <w:pPr>
              <w:pStyle w:val="Value"/>
              <w:rPr>
                <w:rFonts w:ascii="Arial" w:hAnsi="Arial" w:cs="Arial"/>
                <w:sz w:val="20"/>
                <w:szCs w:val="20"/>
              </w:rPr>
            </w:pPr>
          </w:p>
        </w:tc>
      </w:tr>
      <w:tr w:rsidR="006E132C"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Nevyfakturovaná doprava</w:t>
            </w:r>
          </w:p>
        </w:tc>
        <w:tc>
          <w:tcPr>
            <w:tcW w:w="1380" w:type="pct"/>
            <w:tcBorders>
              <w:top w:val="single" w:sz="12" w:space="0" w:color="auto"/>
              <w:left w:val="single" w:sz="12" w:space="0" w:color="auto"/>
              <w:bottom w:val="single" w:sz="6"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1261" w:type="pct"/>
            <w:tcBorders>
              <w:top w:val="single" w:sz="4" w:space="0" w:color="auto"/>
              <w:left w:val="nil"/>
              <w:bottom w:val="single" w:sz="6"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E132C" w:rsidRPr="00C955E0" w:rsidRDefault="006E132C" w:rsidP="006E132C">
            <w:pPr>
              <w:pStyle w:val="Value"/>
              <w:rPr>
                <w:rFonts w:ascii="Arial" w:hAnsi="Arial" w:cs="Arial"/>
                <w:b/>
                <w:bCs/>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r w:rsidR="006E132C" w:rsidRPr="00C955E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1380" w:type="pct"/>
            <w:tcBorders>
              <w:top w:val="nil"/>
              <w:left w:val="single" w:sz="12" w:space="0" w:color="auto"/>
              <w:bottom w:val="single" w:sz="4" w:space="0" w:color="auto"/>
              <w:right w:val="single" w:sz="8" w:space="0" w:color="auto"/>
            </w:tcBorders>
            <w:noWrap/>
            <w:vAlign w:val="center"/>
          </w:tcPr>
          <w:p w:rsidR="006E132C" w:rsidRPr="00C955E0" w:rsidRDefault="006E132C" w:rsidP="006E132C">
            <w:pPr>
              <w:pStyle w:val="Value"/>
              <w:rPr>
                <w:rFonts w:ascii="Arial" w:hAnsi="Arial" w:cs="Arial"/>
                <w:sz w:val="20"/>
                <w:szCs w:val="20"/>
              </w:rPr>
            </w:pPr>
          </w:p>
        </w:tc>
        <w:tc>
          <w:tcPr>
            <w:tcW w:w="1261" w:type="pct"/>
            <w:tcBorders>
              <w:top w:val="nil"/>
              <w:left w:val="nil"/>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bl>
    <w:p w:rsidR="001656CC" w:rsidRPr="00C955E0" w:rsidRDefault="001656CC" w:rsidP="00DB55BC">
      <w:pPr>
        <w:pStyle w:val="slovanie123"/>
        <w:numPr>
          <w:ilvl w:val="2"/>
          <w:numId w:val="17"/>
        </w:numPr>
      </w:pPr>
      <w:r w:rsidRPr="00C955E0">
        <w:t>Deriváty</w:t>
      </w:r>
    </w:p>
    <w:p w:rsidR="001656CC" w:rsidRPr="00587242" w:rsidRDefault="008A15C1" w:rsidP="00587242">
      <w:pPr>
        <w:rPr>
          <w:rFonts w:ascii="Arial" w:hAnsi="Arial" w:cs="Arial"/>
          <w:sz w:val="20"/>
          <w:szCs w:val="20"/>
        </w:rPr>
      </w:pPr>
      <w:r>
        <w:rPr>
          <w:rFonts w:ascii="Arial" w:hAnsi="Arial" w:cs="Arial"/>
          <w:sz w:val="20"/>
          <w:szCs w:val="20"/>
        </w:rPr>
        <w:t>Spoločnosť maxNM3</w:t>
      </w:r>
      <w:r w:rsidR="0030386B">
        <w:rPr>
          <w:rFonts w:ascii="Arial" w:hAnsi="Arial" w:cs="Arial"/>
          <w:sz w:val="20"/>
          <w:szCs w:val="20"/>
        </w:rPr>
        <w:t xml:space="preserve"> s.r.o. neúčtovala o derivátoch.</w:t>
      </w:r>
    </w:p>
    <w:p w:rsidR="001656CC" w:rsidRPr="00C955E0" w:rsidRDefault="001656CC" w:rsidP="00DB55BC">
      <w:pPr>
        <w:pStyle w:val="slovanie123"/>
        <w:numPr>
          <w:ilvl w:val="2"/>
          <w:numId w:val="17"/>
        </w:numPr>
      </w:pPr>
      <w:r w:rsidRPr="00C955E0">
        <w:t>Majetok a záväzky zabezpečené derivátmi</w:t>
      </w:r>
    </w:p>
    <w:p w:rsidR="001656CC" w:rsidRPr="00C955E0" w:rsidRDefault="001656CC" w:rsidP="001656CC">
      <w:pPr>
        <w:rPr>
          <w:rFonts w:ascii="Arial" w:hAnsi="Arial" w:cs="Arial"/>
          <w:b/>
          <w:sz w:val="20"/>
          <w:szCs w:val="20"/>
        </w:rPr>
      </w:pPr>
    </w:p>
    <w:p w:rsidR="001656CC" w:rsidRPr="00C955E0" w:rsidRDefault="001656CC" w:rsidP="001656CC">
      <w:pPr>
        <w:rPr>
          <w:rFonts w:ascii="Arial" w:hAnsi="Arial" w:cs="Arial"/>
          <w:sz w:val="20"/>
          <w:szCs w:val="20"/>
        </w:rPr>
      </w:pPr>
      <w:r w:rsidRPr="00C955E0">
        <w:rPr>
          <w:rFonts w:ascii="Arial" w:hAnsi="Arial" w:cs="Arial"/>
          <w:sz w:val="20"/>
          <w:szCs w:val="20"/>
        </w:rPr>
        <w:t xml:space="preserve">Spoločnosť </w:t>
      </w:r>
      <w:r w:rsidR="008A15C1">
        <w:rPr>
          <w:rFonts w:ascii="Arial" w:hAnsi="Arial" w:cs="Arial"/>
          <w:sz w:val="20"/>
          <w:szCs w:val="20"/>
        </w:rPr>
        <w:t>maxNM3</w:t>
      </w:r>
      <w:r w:rsidR="0030386B">
        <w:rPr>
          <w:rFonts w:ascii="Arial" w:hAnsi="Arial" w:cs="Arial"/>
          <w:sz w:val="20"/>
          <w:szCs w:val="20"/>
        </w:rPr>
        <w:t xml:space="preserve"> s.r.o.</w:t>
      </w:r>
      <w:r w:rsidRPr="00C955E0">
        <w:rPr>
          <w:rFonts w:ascii="Arial" w:hAnsi="Arial" w:cs="Arial"/>
          <w:sz w:val="20"/>
          <w:szCs w:val="20"/>
        </w:rPr>
        <w:t>nemá náplň pre túto položku</w:t>
      </w:r>
    </w:p>
    <w:p w:rsidR="001656CC" w:rsidRPr="00C955E0" w:rsidRDefault="001656CC" w:rsidP="001656CC">
      <w:pPr>
        <w:rPr>
          <w:rFonts w:ascii="Arial" w:hAnsi="Arial" w:cs="Arial"/>
          <w:sz w:val="20"/>
          <w:szCs w:val="20"/>
        </w:rPr>
      </w:pPr>
    </w:p>
    <w:p w:rsidR="001656CC" w:rsidRDefault="001656CC" w:rsidP="00DB55BC">
      <w:pPr>
        <w:pStyle w:val="slovanie123"/>
        <w:numPr>
          <w:ilvl w:val="2"/>
          <w:numId w:val="17"/>
        </w:numPr>
      </w:pPr>
      <w:r w:rsidRPr="00C955E0">
        <w:t>Majetok prenajatý formou finančného prenájmu</w:t>
      </w:r>
    </w:p>
    <w:p w:rsidR="0030386B" w:rsidRPr="0030386B" w:rsidRDefault="0030386B" w:rsidP="0030386B">
      <w:pPr>
        <w:pStyle w:val="slovanie123"/>
        <w:rPr>
          <w:b w:val="0"/>
        </w:rPr>
      </w:pPr>
      <w:r>
        <w:rPr>
          <w:b w:val="0"/>
        </w:rPr>
        <w:t>Spoločnosť maxNM</w:t>
      </w:r>
      <w:r w:rsidR="008A15C1">
        <w:rPr>
          <w:b w:val="0"/>
        </w:rPr>
        <w:t>3</w:t>
      </w:r>
      <w:r>
        <w:rPr>
          <w:b w:val="0"/>
        </w:rPr>
        <w:t xml:space="preserve"> s.r.o. neúčtovala o majetku prenajatom formou finančného prenájmu.</w:t>
      </w:r>
    </w:p>
    <w:p w:rsidR="000E7A3D" w:rsidRPr="00C955E0" w:rsidRDefault="000E7A3D" w:rsidP="000E7A3D">
      <w:pPr>
        <w:ind w:left="720"/>
        <w:rPr>
          <w:rFonts w:ascii="Arial" w:hAnsi="Arial" w:cs="Arial"/>
          <w:b/>
          <w:sz w:val="20"/>
          <w:szCs w:val="20"/>
        </w:rPr>
      </w:pPr>
    </w:p>
    <w:tbl>
      <w:tblPr>
        <w:tblW w:w="7180" w:type="dxa"/>
        <w:tblInd w:w="55" w:type="dxa"/>
        <w:tblCellMar>
          <w:left w:w="70" w:type="dxa"/>
          <w:right w:w="70" w:type="dxa"/>
        </w:tblCellMar>
        <w:tblLook w:val="04A0" w:firstRow="1" w:lastRow="0" w:firstColumn="1" w:lastColumn="0" w:noHBand="0" w:noVBand="1"/>
      </w:tblPr>
      <w:tblGrid>
        <w:gridCol w:w="1420"/>
        <w:gridCol w:w="960"/>
        <w:gridCol w:w="960"/>
        <w:gridCol w:w="960"/>
        <w:gridCol w:w="960"/>
        <w:gridCol w:w="960"/>
        <w:gridCol w:w="960"/>
      </w:tblGrid>
      <w:tr w:rsidR="00711367" w:rsidRPr="00C955E0" w:rsidTr="00711367">
        <w:trPr>
          <w:trHeight w:val="31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Názov položky</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C955E0" w:rsidRDefault="00711367" w:rsidP="0030386B">
            <w:pPr>
              <w:jc w:val="center"/>
              <w:rPr>
                <w:rFonts w:ascii="Arial" w:hAnsi="Arial" w:cs="Arial"/>
                <w:b/>
                <w:bCs/>
                <w:sz w:val="20"/>
                <w:szCs w:val="20"/>
                <w:lang w:eastAsia="sk-SK"/>
              </w:rPr>
            </w:pPr>
            <w:r w:rsidRPr="00C955E0">
              <w:rPr>
                <w:rFonts w:ascii="Arial" w:hAnsi="Arial" w:cs="Arial"/>
                <w:b/>
                <w:bCs/>
                <w:sz w:val="20"/>
                <w:szCs w:val="20"/>
                <w:lang w:eastAsia="sk-SK"/>
              </w:rPr>
              <w:t xml:space="preserve">Bežné účtovné obdobie                        k (31.12. </w:t>
            </w:r>
            <w:r w:rsidR="006E132C">
              <w:rPr>
                <w:rFonts w:ascii="Arial" w:hAnsi="Arial" w:cs="Arial"/>
                <w:b/>
                <w:bCs/>
                <w:sz w:val="20"/>
                <w:szCs w:val="20"/>
                <w:lang w:eastAsia="sk-SK"/>
              </w:rPr>
              <w:t>201</w:t>
            </w:r>
            <w:r w:rsidR="0030386B">
              <w:rPr>
                <w:rFonts w:ascii="Arial" w:hAnsi="Arial" w:cs="Arial"/>
                <w:b/>
                <w:bCs/>
                <w:sz w:val="20"/>
                <w:szCs w:val="20"/>
                <w:lang w:eastAsia="sk-SK"/>
              </w:rPr>
              <w:t>4</w:t>
            </w:r>
            <w:r w:rsidR="006E132C">
              <w:rPr>
                <w:rFonts w:ascii="Arial" w:hAnsi="Arial" w:cs="Arial"/>
                <w:b/>
                <w:bCs/>
                <w:sz w:val="20"/>
                <w:szCs w:val="20"/>
                <w:lang w:eastAsia="sk-SK"/>
              </w:rPr>
              <w:t>)</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C955E0" w:rsidRDefault="00711367" w:rsidP="0030386B">
            <w:pPr>
              <w:jc w:val="center"/>
              <w:rPr>
                <w:rFonts w:ascii="Arial" w:hAnsi="Arial" w:cs="Arial"/>
                <w:b/>
                <w:bCs/>
                <w:sz w:val="20"/>
                <w:szCs w:val="20"/>
                <w:lang w:eastAsia="sk-SK"/>
              </w:rPr>
            </w:pPr>
            <w:r w:rsidRPr="00C955E0">
              <w:rPr>
                <w:rFonts w:ascii="Arial" w:hAnsi="Arial" w:cs="Arial"/>
                <w:b/>
                <w:bCs/>
                <w:sz w:val="20"/>
                <w:szCs w:val="20"/>
                <w:lang w:eastAsia="sk-SK"/>
              </w:rPr>
              <w:t>Bezprostredne predchádzajúce  účtovné obdobie k (31.12.201</w:t>
            </w:r>
            <w:r w:rsidR="0030386B">
              <w:rPr>
                <w:rFonts w:ascii="Arial" w:hAnsi="Arial" w:cs="Arial"/>
                <w:b/>
                <w:bCs/>
                <w:sz w:val="20"/>
                <w:szCs w:val="20"/>
                <w:lang w:eastAsia="sk-SK"/>
              </w:rPr>
              <w:t>3</w:t>
            </w:r>
            <w:r w:rsidRPr="00C955E0">
              <w:rPr>
                <w:rFonts w:ascii="Arial" w:hAnsi="Arial" w:cs="Arial"/>
                <w:b/>
                <w:bCs/>
                <w:sz w:val="20"/>
                <w:szCs w:val="20"/>
                <w:lang w:eastAsia="sk-SK"/>
              </w:rPr>
              <w:t>)</w:t>
            </w:r>
          </w:p>
        </w:tc>
      </w:tr>
      <w:tr w:rsidR="00711367" w:rsidRPr="00C955E0" w:rsidTr="00711367">
        <w:trPr>
          <w:trHeight w:val="315"/>
        </w:trPr>
        <w:tc>
          <w:tcPr>
            <w:tcW w:w="1420" w:type="dxa"/>
            <w:vMerge/>
            <w:tcBorders>
              <w:top w:val="single" w:sz="8" w:space="0" w:color="auto"/>
              <w:left w:val="single" w:sz="8" w:space="0" w:color="auto"/>
              <w:bottom w:val="nil"/>
              <w:right w:val="single" w:sz="8" w:space="0" w:color="auto"/>
            </w:tcBorders>
            <w:vAlign w:val="center"/>
            <w:hideMark/>
          </w:tcPr>
          <w:p w:rsidR="00711367" w:rsidRPr="00C955E0" w:rsidRDefault="00711367" w:rsidP="00711367">
            <w:pPr>
              <w:rPr>
                <w:rFonts w:ascii="Arial" w:hAnsi="Arial" w:cs="Arial"/>
                <w:b/>
                <w:bCs/>
                <w:sz w:val="20"/>
                <w:szCs w:val="20"/>
                <w:lang w:eastAsia="sk-SK"/>
              </w:rPr>
            </w:pP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Splatnosť</w:t>
            </w:r>
          </w:p>
        </w:tc>
      </w:tr>
      <w:tr w:rsidR="00711367" w:rsidRPr="00C955E0" w:rsidTr="00711367">
        <w:trPr>
          <w:trHeight w:val="1200"/>
        </w:trPr>
        <w:tc>
          <w:tcPr>
            <w:tcW w:w="1420" w:type="dxa"/>
            <w:vMerge/>
            <w:tcBorders>
              <w:top w:val="single" w:sz="8" w:space="0" w:color="auto"/>
              <w:left w:val="single" w:sz="8" w:space="0" w:color="auto"/>
              <w:bottom w:val="nil"/>
              <w:right w:val="single" w:sz="8" w:space="0" w:color="auto"/>
            </w:tcBorders>
            <w:vAlign w:val="center"/>
            <w:hideMark/>
          </w:tcPr>
          <w:p w:rsidR="00711367" w:rsidRPr="00C955E0" w:rsidRDefault="00711367" w:rsidP="00711367">
            <w:pPr>
              <w:rPr>
                <w:rFonts w:ascii="Arial" w:hAnsi="Arial" w:cs="Arial"/>
                <w:b/>
                <w:bCs/>
                <w:sz w:val="20"/>
                <w:szCs w:val="20"/>
                <w:lang w:eastAsia="sk-SK"/>
              </w:rPr>
            </w:pP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via</w:t>
            </w:r>
            <w:r w:rsidR="00EF3405" w:rsidRPr="00C955E0">
              <w:rPr>
                <w:rFonts w:ascii="Arial" w:hAnsi="Arial" w:cs="Arial"/>
                <w:b/>
                <w:bCs/>
                <w:sz w:val="20"/>
                <w:szCs w:val="20"/>
                <w:lang w:eastAsia="sk-SK"/>
              </w:rPr>
              <w:t>c</w:t>
            </w:r>
            <w:r w:rsidRPr="00C955E0">
              <w:rPr>
                <w:rFonts w:ascii="Arial" w:hAnsi="Arial" w:cs="Arial"/>
                <w:b/>
                <w:bCs/>
                <w:sz w:val="20"/>
                <w:szCs w:val="20"/>
                <w:lang w:eastAsia="sk-SK"/>
              </w:rPr>
              <w:t xml:space="preserve"> ako päť rokov</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via</w:t>
            </w:r>
            <w:r w:rsidR="0013449F" w:rsidRPr="00C955E0">
              <w:rPr>
                <w:rFonts w:ascii="Arial" w:hAnsi="Arial" w:cs="Arial"/>
                <w:b/>
                <w:bCs/>
                <w:sz w:val="20"/>
                <w:szCs w:val="20"/>
                <w:lang w:eastAsia="sk-SK"/>
              </w:rPr>
              <w:t>c</w:t>
            </w:r>
            <w:r w:rsidRPr="00C955E0">
              <w:rPr>
                <w:rFonts w:ascii="Arial" w:hAnsi="Arial" w:cs="Arial"/>
                <w:b/>
                <w:bCs/>
                <w:sz w:val="20"/>
                <w:szCs w:val="20"/>
                <w:lang w:eastAsia="sk-SK"/>
              </w:rPr>
              <w:t xml:space="preserve"> ako päť rokov</w:t>
            </w:r>
          </w:p>
        </w:tc>
      </w:tr>
      <w:tr w:rsidR="00711367" w:rsidRPr="00C955E0" w:rsidTr="00711367">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EE7CC9" w:rsidP="00711367">
            <w:pPr>
              <w:jc w:val="center"/>
              <w:rPr>
                <w:rFonts w:ascii="Arial" w:hAnsi="Arial" w:cs="Arial"/>
                <w:b/>
                <w:bCs/>
                <w:sz w:val="20"/>
                <w:szCs w:val="20"/>
                <w:lang w:eastAsia="sk-SK"/>
              </w:rPr>
            </w:pPr>
            <w:r w:rsidRPr="00C955E0">
              <w:rPr>
                <w:rFonts w:ascii="Arial" w:hAnsi="Arial" w:cs="Arial"/>
                <w:b/>
                <w:bCs/>
                <w:sz w:val="20"/>
                <w:szCs w:val="20"/>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13449F" w:rsidP="00711367">
            <w:pPr>
              <w:jc w:val="center"/>
              <w:rPr>
                <w:rFonts w:ascii="Arial" w:hAnsi="Arial" w:cs="Arial"/>
                <w:b/>
                <w:bCs/>
                <w:sz w:val="20"/>
                <w:szCs w:val="20"/>
                <w:lang w:eastAsia="sk-SK"/>
              </w:rPr>
            </w:pPr>
            <w:r w:rsidRPr="00C955E0">
              <w:rPr>
                <w:rFonts w:ascii="Arial" w:hAnsi="Arial" w:cs="Arial"/>
                <w:b/>
                <w:bCs/>
                <w:sz w:val="20"/>
                <w:szCs w:val="20"/>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EE7CC9" w:rsidP="00711367">
            <w:pPr>
              <w:jc w:val="center"/>
              <w:rPr>
                <w:rFonts w:ascii="Arial" w:hAnsi="Arial" w:cs="Arial"/>
                <w:b/>
                <w:bCs/>
                <w:sz w:val="20"/>
                <w:szCs w:val="20"/>
                <w:lang w:eastAsia="sk-SK"/>
              </w:rPr>
            </w:pPr>
            <w:r w:rsidRPr="00C955E0">
              <w:rPr>
                <w:rFonts w:ascii="Arial" w:hAnsi="Arial" w:cs="Arial"/>
                <w:b/>
                <w:bCs/>
                <w:sz w:val="20"/>
                <w:szCs w:val="20"/>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11367" w:rsidRPr="00C955E0" w:rsidRDefault="00711367" w:rsidP="00711367">
            <w:pPr>
              <w:jc w:val="center"/>
              <w:rPr>
                <w:rFonts w:ascii="Arial" w:hAnsi="Arial" w:cs="Arial"/>
                <w:b/>
                <w:bCs/>
                <w:sz w:val="20"/>
                <w:szCs w:val="20"/>
                <w:lang w:eastAsia="sk-SK"/>
              </w:rPr>
            </w:pPr>
            <w:r w:rsidRPr="00C955E0">
              <w:rPr>
                <w:rFonts w:ascii="Arial" w:hAnsi="Arial" w:cs="Arial"/>
                <w:b/>
                <w:bCs/>
                <w:sz w:val="20"/>
                <w:szCs w:val="20"/>
                <w:lang w:eastAsia="sk-SK"/>
              </w:rPr>
              <w:t>G</w:t>
            </w:r>
          </w:p>
        </w:tc>
      </w:tr>
      <w:tr w:rsidR="006E132C" w:rsidRPr="00C955E0" w:rsidTr="00587242">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6E132C" w:rsidRPr="00C955E0" w:rsidRDefault="006E132C" w:rsidP="006E132C">
            <w:pPr>
              <w:rPr>
                <w:rFonts w:ascii="Arial" w:hAnsi="Arial" w:cs="Arial"/>
                <w:color w:val="000000"/>
                <w:sz w:val="20"/>
                <w:szCs w:val="20"/>
                <w:lang w:eastAsia="sk-SK"/>
              </w:rPr>
            </w:pPr>
            <w:r w:rsidRPr="00C955E0">
              <w:rPr>
                <w:rFonts w:ascii="Arial" w:hAnsi="Arial" w:cs="Arial"/>
                <w:color w:val="000000"/>
                <w:sz w:val="20"/>
                <w:szCs w:val="20"/>
                <w:lang w:eastAsia="sk-SK"/>
              </w:rPr>
              <w:t>Istina</w:t>
            </w: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tcPr>
          <w:p w:rsidR="006E132C" w:rsidRPr="00C955E0" w:rsidRDefault="006E132C" w:rsidP="006E132C">
            <w:pPr>
              <w:jc w:val="right"/>
              <w:rPr>
                <w:rFonts w:ascii="Arial" w:hAnsi="Arial" w:cs="Arial"/>
                <w:color w:val="000000"/>
                <w:sz w:val="20"/>
                <w:szCs w:val="20"/>
                <w:lang w:eastAsia="sk-SK"/>
              </w:rPr>
            </w:pPr>
          </w:p>
        </w:tc>
      </w:tr>
      <w:tr w:rsidR="006E132C" w:rsidRPr="00C955E0" w:rsidTr="00587242">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6E132C" w:rsidRPr="00C955E0" w:rsidRDefault="006E132C" w:rsidP="006E132C">
            <w:pPr>
              <w:rPr>
                <w:rFonts w:ascii="Arial" w:hAnsi="Arial" w:cs="Arial"/>
                <w:color w:val="000000"/>
                <w:sz w:val="20"/>
                <w:szCs w:val="20"/>
                <w:lang w:eastAsia="sk-SK"/>
              </w:rPr>
            </w:pPr>
            <w:r w:rsidRPr="00C955E0">
              <w:rPr>
                <w:rFonts w:ascii="Arial" w:hAnsi="Arial" w:cs="Arial"/>
                <w:color w:val="000000"/>
                <w:sz w:val="20"/>
                <w:szCs w:val="20"/>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c>
          <w:tcPr>
            <w:tcW w:w="960" w:type="dxa"/>
            <w:tcBorders>
              <w:top w:val="nil"/>
              <w:left w:val="nil"/>
              <w:bottom w:val="single" w:sz="4" w:space="0" w:color="auto"/>
              <w:right w:val="single" w:sz="4" w:space="0" w:color="auto"/>
            </w:tcBorders>
            <w:shd w:val="clear" w:color="000000" w:fill="FFFFFF"/>
            <w:noWrap/>
          </w:tcPr>
          <w:p w:rsidR="006E132C" w:rsidRPr="00C955E0" w:rsidRDefault="006E132C" w:rsidP="006E132C">
            <w:pPr>
              <w:jc w:val="right"/>
              <w:rPr>
                <w:rFonts w:ascii="Arial" w:hAnsi="Arial" w:cs="Arial"/>
                <w:sz w:val="20"/>
                <w:szCs w:val="20"/>
                <w:lang w:eastAsia="sk-SK"/>
              </w:rPr>
            </w:pPr>
          </w:p>
        </w:tc>
      </w:tr>
      <w:tr w:rsidR="006E132C" w:rsidRPr="00C955E0" w:rsidTr="00587242">
        <w:trPr>
          <w:trHeight w:val="315"/>
        </w:trPr>
        <w:tc>
          <w:tcPr>
            <w:tcW w:w="1420" w:type="dxa"/>
            <w:tcBorders>
              <w:top w:val="nil"/>
              <w:left w:val="single" w:sz="4" w:space="0" w:color="auto"/>
              <w:bottom w:val="double" w:sz="6" w:space="0" w:color="auto"/>
              <w:right w:val="single" w:sz="4" w:space="0" w:color="auto"/>
            </w:tcBorders>
            <w:shd w:val="clear" w:color="000000" w:fill="FFFFFF"/>
            <w:hideMark/>
          </w:tcPr>
          <w:p w:rsidR="006E132C" w:rsidRPr="00C955E0" w:rsidRDefault="006E132C" w:rsidP="006E132C">
            <w:pPr>
              <w:rPr>
                <w:rFonts w:ascii="Arial" w:hAnsi="Arial" w:cs="Arial"/>
                <w:b/>
                <w:bCs/>
                <w:color w:val="000000"/>
                <w:sz w:val="20"/>
                <w:szCs w:val="20"/>
                <w:lang w:eastAsia="sk-SK"/>
              </w:rPr>
            </w:pPr>
            <w:r w:rsidRPr="00C955E0">
              <w:rPr>
                <w:rFonts w:ascii="Arial" w:hAnsi="Arial" w:cs="Arial"/>
                <w:b/>
                <w:bCs/>
                <w:color w:val="000000"/>
                <w:sz w:val="20"/>
                <w:szCs w:val="20"/>
                <w:lang w:eastAsia="sk-SK"/>
              </w:rPr>
              <w:t>Spolu</w:t>
            </w: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c>
          <w:tcPr>
            <w:tcW w:w="960" w:type="dxa"/>
            <w:tcBorders>
              <w:top w:val="nil"/>
              <w:left w:val="nil"/>
              <w:bottom w:val="double" w:sz="6" w:space="0" w:color="auto"/>
              <w:right w:val="single" w:sz="4" w:space="0" w:color="auto"/>
            </w:tcBorders>
            <w:shd w:val="clear" w:color="000000" w:fill="FFFFFF"/>
            <w:noWrap/>
          </w:tcPr>
          <w:p w:rsidR="006E132C" w:rsidRPr="00C955E0" w:rsidRDefault="006E132C" w:rsidP="006E132C">
            <w:pPr>
              <w:jc w:val="right"/>
              <w:rPr>
                <w:rFonts w:ascii="Arial" w:hAnsi="Arial" w:cs="Arial"/>
                <w:b/>
                <w:bCs/>
                <w:sz w:val="20"/>
                <w:szCs w:val="20"/>
                <w:lang w:eastAsia="sk-SK"/>
              </w:rPr>
            </w:pPr>
          </w:p>
        </w:tc>
      </w:tr>
    </w:tbl>
    <w:p w:rsidR="00050FB9" w:rsidRPr="00C955E0" w:rsidRDefault="00050FB9" w:rsidP="001656CC">
      <w:pPr>
        <w:rPr>
          <w:rFonts w:ascii="Arial" w:hAnsi="Arial" w:cs="Arial"/>
          <w:sz w:val="20"/>
          <w:szCs w:val="20"/>
        </w:rPr>
      </w:pPr>
    </w:p>
    <w:p w:rsidR="000E7A3D" w:rsidRDefault="00711367" w:rsidP="001656CC">
      <w:pPr>
        <w:rPr>
          <w:rFonts w:ascii="Arial" w:hAnsi="Arial" w:cs="Arial"/>
          <w:sz w:val="20"/>
          <w:szCs w:val="20"/>
        </w:rPr>
      </w:pPr>
      <w:r w:rsidRPr="00C955E0">
        <w:rPr>
          <w:rFonts w:ascii="Arial" w:hAnsi="Arial" w:cs="Arial"/>
          <w:sz w:val="20"/>
          <w:szCs w:val="20"/>
        </w:rPr>
        <w:t xml:space="preserve">Spoločnosť </w:t>
      </w:r>
      <w:r w:rsidR="008A15C1">
        <w:rPr>
          <w:rFonts w:ascii="Arial" w:hAnsi="Arial" w:cs="Arial"/>
          <w:sz w:val="20"/>
          <w:szCs w:val="20"/>
        </w:rPr>
        <w:t>maxNM3</w:t>
      </w:r>
      <w:r w:rsidR="00587242">
        <w:rPr>
          <w:rFonts w:ascii="Arial" w:hAnsi="Arial" w:cs="Arial"/>
          <w:sz w:val="20"/>
          <w:szCs w:val="20"/>
        </w:rPr>
        <w:t xml:space="preserve"> </w:t>
      </w:r>
      <w:r w:rsidR="00FD6B8E">
        <w:rPr>
          <w:rFonts w:ascii="Arial" w:hAnsi="Arial" w:cs="Arial"/>
          <w:sz w:val="20"/>
          <w:szCs w:val="20"/>
        </w:rPr>
        <w:t xml:space="preserve"> </w:t>
      </w:r>
      <w:r w:rsidRPr="00C955E0">
        <w:rPr>
          <w:rFonts w:ascii="Arial" w:hAnsi="Arial" w:cs="Arial"/>
          <w:sz w:val="20"/>
          <w:szCs w:val="20"/>
        </w:rPr>
        <w:t>s.r.o.</w:t>
      </w:r>
      <w:r w:rsidR="00587242">
        <w:rPr>
          <w:rFonts w:ascii="Arial" w:hAnsi="Arial" w:cs="Arial"/>
          <w:sz w:val="20"/>
          <w:szCs w:val="20"/>
        </w:rPr>
        <w:t>ne</w:t>
      </w:r>
      <w:r w:rsidRPr="00C955E0">
        <w:rPr>
          <w:rFonts w:ascii="Arial" w:hAnsi="Arial" w:cs="Arial"/>
          <w:sz w:val="20"/>
          <w:szCs w:val="20"/>
        </w:rPr>
        <w:t xml:space="preserve">obstarala v roku </w:t>
      </w:r>
      <w:r w:rsidR="00587242">
        <w:rPr>
          <w:rFonts w:ascii="Arial" w:hAnsi="Arial" w:cs="Arial"/>
          <w:sz w:val="20"/>
          <w:szCs w:val="20"/>
        </w:rPr>
        <w:t>2014</w:t>
      </w:r>
      <w:r w:rsidRPr="00C955E0">
        <w:rPr>
          <w:rFonts w:ascii="Arial" w:hAnsi="Arial" w:cs="Arial"/>
          <w:sz w:val="20"/>
          <w:szCs w:val="20"/>
        </w:rPr>
        <w:t xml:space="preserve"> formou finančného leasingu </w:t>
      </w:r>
      <w:r w:rsidR="00587242">
        <w:rPr>
          <w:rFonts w:ascii="Arial" w:hAnsi="Arial" w:cs="Arial"/>
          <w:sz w:val="20"/>
          <w:szCs w:val="20"/>
        </w:rPr>
        <w:t>majetok.</w:t>
      </w:r>
    </w:p>
    <w:p w:rsidR="00587242" w:rsidRPr="00C955E0" w:rsidRDefault="00587242" w:rsidP="001656CC">
      <w:pPr>
        <w:rPr>
          <w:rFonts w:ascii="Arial" w:hAnsi="Arial" w:cs="Arial"/>
          <w:sz w:val="20"/>
          <w:szCs w:val="20"/>
        </w:rPr>
      </w:pPr>
    </w:p>
    <w:p w:rsidR="000E7A3D" w:rsidRPr="00C955E0" w:rsidRDefault="000E7A3D" w:rsidP="001D69C5">
      <w:pPr>
        <w:pStyle w:val="Nzov"/>
        <w:keepNext w:val="0"/>
        <w:widowControl w:val="0"/>
        <w:numPr>
          <w:ilvl w:val="0"/>
          <w:numId w:val="18"/>
        </w:numPr>
        <w:spacing w:before="0" w:beforeAutospacing="0" w:after="60"/>
        <w:jc w:val="left"/>
        <w:rPr>
          <w:rFonts w:ascii="Arial" w:hAnsi="Arial" w:cs="Arial"/>
          <w:sz w:val="20"/>
          <w:szCs w:val="20"/>
        </w:rPr>
      </w:pPr>
      <w:r w:rsidRPr="00C955E0">
        <w:rPr>
          <w:rFonts w:ascii="Arial" w:hAnsi="Arial" w:cs="Arial"/>
          <w:sz w:val="20"/>
          <w:szCs w:val="20"/>
        </w:rPr>
        <w:t xml:space="preserve">INFORMÁCIE O VÝNOSOCH </w:t>
      </w:r>
    </w:p>
    <w:p w:rsidR="00A32400" w:rsidRPr="00C955E0" w:rsidRDefault="00A32400" w:rsidP="00A32400">
      <w:pPr>
        <w:rPr>
          <w:rFonts w:ascii="Arial" w:hAnsi="Arial" w:cs="Arial"/>
          <w:sz w:val="20"/>
          <w:szCs w:val="20"/>
        </w:rPr>
      </w:pPr>
    </w:p>
    <w:p w:rsidR="000E7A3D" w:rsidRPr="00C955E0" w:rsidRDefault="00A32400" w:rsidP="001D69C5">
      <w:pPr>
        <w:numPr>
          <w:ilvl w:val="0"/>
          <w:numId w:val="14"/>
        </w:numPr>
        <w:ind w:left="709" w:hanging="283"/>
        <w:rPr>
          <w:rFonts w:ascii="Arial" w:hAnsi="Arial" w:cs="Arial"/>
          <w:b/>
          <w:sz w:val="20"/>
          <w:szCs w:val="20"/>
        </w:rPr>
      </w:pPr>
      <w:r w:rsidRPr="00C955E0">
        <w:rPr>
          <w:rFonts w:ascii="Arial" w:hAnsi="Arial" w:cs="Arial"/>
          <w:b/>
          <w:sz w:val="20"/>
          <w:szCs w:val="20"/>
        </w:rPr>
        <w:t>Tržby za vlastné výkony a tovar</w:t>
      </w:r>
    </w:p>
    <w:p w:rsidR="00A32400" w:rsidRPr="00C955E0" w:rsidRDefault="00A32400" w:rsidP="000E7A3D">
      <w:pPr>
        <w:rPr>
          <w:rFonts w:ascii="Arial" w:hAnsi="Arial" w:cs="Arial"/>
          <w:sz w:val="20"/>
          <w:szCs w:val="20"/>
        </w:rPr>
      </w:pPr>
    </w:p>
    <w:p w:rsidR="00E811FB" w:rsidRPr="00C955E0" w:rsidRDefault="00474237" w:rsidP="00E5320F">
      <w:pPr>
        <w:pStyle w:val="Nzov"/>
        <w:keepNext w:val="0"/>
        <w:widowControl w:val="0"/>
        <w:spacing w:before="0" w:beforeAutospacing="0" w:after="60"/>
        <w:jc w:val="left"/>
        <w:rPr>
          <w:rFonts w:ascii="Arial" w:hAnsi="Arial" w:cs="Arial"/>
          <w:sz w:val="20"/>
          <w:szCs w:val="20"/>
        </w:rPr>
      </w:pPr>
      <w:r w:rsidRPr="00C955E0">
        <w:rPr>
          <w:rFonts w:ascii="Arial" w:hAnsi="Arial" w:cs="Arial"/>
          <w:sz w:val="20"/>
          <w:szCs w:val="20"/>
        </w:rPr>
        <w:t>Prehľad o </w:t>
      </w:r>
      <w:r w:rsidR="003920E7" w:rsidRPr="00C955E0">
        <w:rPr>
          <w:rFonts w:ascii="Arial" w:hAnsi="Arial" w:cs="Arial"/>
          <w:sz w:val="20"/>
          <w:szCs w:val="20"/>
        </w:rPr>
        <w:t>tržbách</w:t>
      </w:r>
      <w:r w:rsidRPr="00C955E0">
        <w:rPr>
          <w:rFonts w:ascii="Arial" w:hAnsi="Arial" w:cs="Arial"/>
          <w:sz w:val="20"/>
          <w:szCs w:val="20"/>
        </w:rPr>
        <w:t xml:space="preserve"> za vlastné výkony a tovar</w:t>
      </w:r>
    </w:p>
    <w:tbl>
      <w:tblPr>
        <w:tblW w:w="5000" w:type="pct"/>
        <w:jc w:val="center"/>
        <w:tblLayout w:type="fixed"/>
        <w:tblCellMar>
          <w:left w:w="28" w:type="dxa"/>
          <w:right w:w="28" w:type="dxa"/>
        </w:tblCellMar>
        <w:tblLook w:val="00A0" w:firstRow="1" w:lastRow="0" w:firstColumn="1" w:lastColumn="0" w:noHBand="0" w:noVBand="0"/>
      </w:tblPr>
      <w:tblGrid>
        <w:gridCol w:w="1514"/>
        <w:gridCol w:w="958"/>
        <w:gridCol w:w="1589"/>
        <w:gridCol w:w="958"/>
        <w:gridCol w:w="1589"/>
        <w:gridCol w:w="958"/>
        <w:gridCol w:w="1589"/>
      </w:tblGrid>
      <w:tr w:rsidR="00E811FB" w:rsidRPr="00C955E0">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lastRenderedPageBreak/>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(601</w:t>
            </w:r>
            <w:r w:rsidR="002A7291" w:rsidRPr="00C955E0">
              <w:rPr>
                <w:rFonts w:ascii="Arial" w:hAnsi="Arial" w:cs="Arial"/>
                <w:sz w:val="20"/>
                <w:szCs w:val="20"/>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587242">
            <w:pPr>
              <w:pStyle w:val="TopHeader"/>
              <w:rPr>
                <w:rFonts w:ascii="Arial" w:hAnsi="Arial" w:cs="Arial"/>
                <w:sz w:val="20"/>
                <w:szCs w:val="20"/>
              </w:rPr>
            </w:pPr>
            <w:r w:rsidRPr="00C955E0">
              <w:rPr>
                <w:rFonts w:ascii="Arial" w:hAnsi="Arial" w:cs="Arial"/>
                <w:sz w:val="20"/>
                <w:szCs w:val="20"/>
              </w:rPr>
              <w:t>Typ výrobkov, tovarov, služieb</w:t>
            </w:r>
            <w:r w:rsidR="00EF3405" w:rsidRPr="00C955E0">
              <w:rPr>
                <w:rFonts w:ascii="Arial" w:hAnsi="Arial" w:cs="Arial"/>
                <w:sz w:val="20"/>
                <w:szCs w:val="20"/>
              </w:rPr>
              <w:t xml:space="preserve"> </w:t>
            </w:r>
            <w:r w:rsidR="00453CF0" w:rsidRPr="00C955E0">
              <w:rPr>
                <w:rFonts w:ascii="Arial" w:hAnsi="Arial" w:cs="Arial"/>
                <w:sz w:val="20"/>
                <w:szCs w:val="20"/>
              </w:rPr>
              <w:t>(602</w:t>
            </w:r>
            <w:r w:rsidR="00671F21" w:rsidRPr="00C955E0">
              <w:rPr>
                <w:rFonts w:ascii="Arial" w:hAnsi="Arial" w:cs="Arial"/>
                <w:sz w:val="20"/>
                <w:szCs w:val="20"/>
              </w:rPr>
              <w:t>,606</w:t>
            </w:r>
            <w:r w:rsidR="002A7291" w:rsidRPr="00C955E0">
              <w:rPr>
                <w:rFonts w:ascii="Arial" w:hAnsi="Arial" w:cs="Arial"/>
                <w:sz w:val="20"/>
                <w:szCs w:val="20"/>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(604</w:t>
            </w:r>
            <w:r w:rsidR="002A7291" w:rsidRPr="00C955E0">
              <w:rPr>
                <w:rFonts w:ascii="Arial" w:hAnsi="Arial" w:cs="Arial"/>
                <w:sz w:val="20"/>
                <w:szCs w:val="20"/>
              </w:rPr>
              <w:t>)</w:t>
            </w:r>
          </w:p>
        </w:tc>
      </w:tr>
      <w:tr w:rsidR="00061CE4" w:rsidRPr="00C955E0">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3920E7" w:rsidRPr="00C955E0">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EF3405" w:rsidP="003920E7">
            <w:pPr>
              <w:jc w:val="center"/>
              <w:rPr>
                <w:rFonts w:ascii="Arial" w:hAnsi="Arial" w:cs="Arial"/>
                <w:sz w:val="20"/>
                <w:szCs w:val="20"/>
              </w:rPr>
            </w:pPr>
            <w:r w:rsidRPr="00C955E0">
              <w:rPr>
                <w:rFonts w:ascii="Arial" w:hAnsi="Arial" w:cs="Arial"/>
                <w:sz w:val="20"/>
                <w:szCs w:val="20"/>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920E7" w:rsidP="003920E7">
            <w:pPr>
              <w:jc w:val="center"/>
              <w:rPr>
                <w:rFonts w:ascii="Arial" w:hAnsi="Arial" w:cs="Arial"/>
                <w:sz w:val="20"/>
                <w:szCs w:val="20"/>
              </w:rPr>
            </w:pPr>
            <w:r w:rsidRPr="00C955E0">
              <w:rPr>
                <w:rFonts w:ascii="Arial" w:hAnsi="Arial" w:cs="Arial"/>
                <w:sz w:val="20"/>
                <w:szCs w:val="20"/>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25F2E" w:rsidP="003920E7">
            <w:pPr>
              <w:jc w:val="center"/>
              <w:rPr>
                <w:rFonts w:ascii="Arial" w:hAnsi="Arial" w:cs="Arial"/>
                <w:sz w:val="20"/>
                <w:szCs w:val="20"/>
              </w:rPr>
            </w:pPr>
            <w:r w:rsidRPr="00C955E0">
              <w:rPr>
                <w:rFonts w:ascii="Arial" w:hAnsi="Arial" w:cs="Arial"/>
                <w:sz w:val="20"/>
                <w:szCs w:val="20"/>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32400" w:rsidP="003920E7">
            <w:pPr>
              <w:jc w:val="center"/>
              <w:rPr>
                <w:rFonts w:ascii="Arial" w:hAnsi="Arial" w:cs="Arial"/>
                <w:sz w:val="20"/>
                <w:szCs w:val="20"/>
              </w:rPr>
            </w:pPr>
            <w:r w:rsidRPr="00C955E0">
              <w:rPr>
                <w:rFonts w:ascii="Arial" w:hAnsi="Arial" w:cs="Arial"/>
                <w:sz w:val="20"/>
                <w:szCs w:val="20"/>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711367" w:rsidP="003920E7">
            <w:pPr>
              <w:jc w:val="center"/>
              <w:rPr>
                <w:rFonts w:ascii="Arial" w:hAnsi="Arial" w:cs="Arial"/>
                <w:sz w:val="20"/>
                <w:szCs w:val="20"/>
              </w:rPr>
            </w:pPr>
            <w:r w:rsidRPr="00C955E0">
              <w:rPr>
                <w:rFonts w:ascii="Arial" w:hAnsi="Arial" w:cs="Arial"/>
                <w:sz w:val="20"/>
                <w:szCs w:val="20"/>
              </w:rPr>
              <w:t>G</w:t>
            </w:r>
          </w:p>
        </w:tc>
      </w:tr>
      <w:tr w:rsidR="006E132C" w:rsidRPr="00C955E0">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SR</w:t>
            </w:r>
          </w:p>
        </w:tc>
        <w:tc>
          <w:tcPr>
            <w:tcW w:w="967"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587242" w:rsidP="006E132C">
            <w:pPr>
              <w:pStyle w:val="Value"/>
              <w:rPr>
                <w:rFonts w:ascii="Arial" w:hAnsi="Arial" w:cs="Arial"/>
                <w:sz w:val="20"/>
                <w:szCs w:val="20"/>
              </w:rPr>
            </w:pPr>
            <w:r>
              <w:rPr>
                <w:rFonts w:ascii="Arial" w:hAnsi="Arial" w:cs="Arial"/>
                <w:sz w:val="20"/>
                <w:szCs w:val="20"/>
              </w:rPr>
              <w:t>0</w:t>
            </w:r>
          </w:p>
        </w:tc>
        <w:tc>
          <w:tcPr>
            <w:tcW w:w="1604"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0475F4" w:rsidP="006E132C">
            <w:pPr>
              <w:pStyle w:val="Value"/>
              <w:rPr>
                <w:rFonts w:ascii="Arial" w:hAnsi="Arial" w:cs="Arial"/>
                <w:sz w:val="20"/>
                <w:szCs w:val="20"/>
              </w:rPr>
            </w:pPr>
            <w:r>
              <w:rPr>
                <w:rFonts w:ascii="Arial" w:hAnsi="Arial" w:cs="Arial"/>
                <w:sz w:val="20"/>
                <w:szCs w:val="20"/>
              </w:rPr>
              <w:t>125</w:t>
            </w:r>
          </w:p>
        </w:tc>
        <w:tc>
          <w:tcPr>
            <w:tcW w:w="1604" w:type="dxa"/>
            <w:tcBorders>
              <w:top w:val="single" w:sz="12"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r w:rsidRPr="00C955E0">
              <w:rPr>
                <w:rFonts w:ascii="Arial" w:hAnsi="Arial" w:cs="Arial"/>
                <w:sz w:val="20"/>
                <w:szCs w:val="20"/>
              </w:rPr>
              <w:t>Zahraničie</w:t>
            </w: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6E132C" w:rsidRPr="00C955E0" w:rsidRDefault="006E132C" w:rsidP="006E132C">
            <w:pPr>
              <w:pStyle w:val="Value"/>
              <w:rPr>
                <w:rFonts w:ascii="Arial" w:hAnsi="Arial" w:cs="Arial"/>
                <w:sz w:val="20"/>
                <w:szCs w:val="20"/>
              </w:rPr>
            </w:pPr>
          </w:p>
        </w:tc>
      </w:tr>
      <w:tr w:rsidR="006E132C" w:rsidRPr="00C955E0">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rPr>
                <w:rFonts w:ascii="Arial" w:hAnsi="Arial" w:cs="Arial"/>
                <w:b/>
                <w:bCs/>
                <w:sz w:val="20"/>
                <w:szCs w:val="20"/>
              </w:rPr>
            </w:pPr>
            <w:r w:rsidRPr="00C955E0">
              <w:rPr>
                <w:rFonts w:ascii="Arial" w:hAnsi="Arial" w:cs="Arial"/>
                <w:b/>
                <w:bCs/>
                <w:sz w:val="20"/>
                <w:szCs w:val="20"/>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587242" w:rsidP="006E132C">
            <w:pPr>
              <w:pStyle w:val="Value"/>
              <w:rPr>
                <w:rFonts w:ascii="Arial" w:hAnsi="Arial" w:cs="Arial"/>
                <w:b/>
                <w:bCs/>
                <w:sz w:val="20"/>
                <w:szCs w:val="20"/>
              </w:rPr>
            </w:pPr>
            <w:r>
              <w:rPr>
                <w:rFonts w:ascii="Arial" w:hAnsi="Arial" w:cs="Arial"/>
                <w:b/>
                <w:bCs/>
                <w:sz w:val="20"/>
                <w:szCs w:val="20"/>
              </w:rPr>
              <w:t>0</w:t>
            </w:r>
          </w:p>
        </w:tc>
        <w:tc>
          <w:tcPr>
            <w:tcW w:w="1604"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0475F4" w:rsidP="00587242">
            <w:pPr>
              <w:pStyle w:val="Value"/>
              <w:rPr>
                <w:rFonts w:ascii="Arial" w:hAnsi="Arial" w:cs="Arial"/>
                <w:b/>
                <w:bCs/>
                <w:sz w:val="20"/>
                <w:szCs w:val="20"/>
              </w:rPr>
            </w:pPr>
            <w:r>
              <w:rPr>
                <w:rFonts w:ascii="Arial" w:hAnsi="Arial" w:cs="Arial"/>
                <w:b/>
                <w:bCs/>
                <w:sz w:val="20"/>
                <w:szCs w:val="20"/>
              </w:rPr>
              <w:t>125</w:t>
            </w:r>
          </w:p>
        </w:tc>
        <w:tc>
          <w:tcPr>
            <w:tcW w:w="1604" w:type="dxa"/>
            <w:tcBorders>
              <w:top w:val="single" w:sz="4" w:space="0" w:color="auto"/>
              <w:left w:val="single" w:sz="12" w:space="0" w:color="auto"/>
              <w:bottom w:val="single" w:sz="12" w:space="0" w:color="auto"/>
              <w:right w:val="single" w:sz="12" w:space="0" w:color="auto"/>
            </w:tcBorders>
            <w:noWrap/>
            <w:vAlign w:val="center"/>
          </w:tcPr>
          <w:p w:rsidR="006E132C" w:rsidRPr="00C955E0" w:rsidRDefault="006E132C" w:rsidP="006E132C">
            <w:pPr>
              <w:pStyle w:val="Value"/>
              <w:rPr>
                <w:rFonts w:ascii="Arial" w:hAnsi="Arial" w:cs="Arial"/>
                <w:b/>
                <w:bCs/>
                <w:sz w:val="20"/>
                <w:szCs w:val="20"/>
              </w:rPr>
            </w:pPr>
          </w:p>
        </w:tc>
      </w:tr>
    </w:tbl>
    <w:p w:rsidR="00C2041A" w:rsidRPr="00C955E0" w:rsidRDefault="00C2041A" w:rsidP="00C2041A">
      <w:pPr>
        <w:rPr>
          <w:rFonts w:ascii="Arial" w:hAnsi="Arial" w:cs="Arial"/>
          <w:color w:val="FF0000"/>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 xml:space="preserve">Zmena stavu </w:t>
      </w:r>
      <w:r w:rsidR="00075B5F" w:rsidRPr="00C955E0">
        <w:rPr>
          <w:rFonts w:ascii="Arial" w:hAnsi="Arial" w:cs="Arial"/>
          <w:b/>
          <w:sz w:val="20"/>
          <w:szCs w:val="20"/>
        </w:rPr>
        <w:t>z</w:t>
      </w:r>
      <w:r w:rsidRPr="00C955E0">
        <w:rPr>
          <w:rFonts w:ascii="Arial" w:hAnsi="Arial" w:cs="Arial"/>
          <w:b/>
          <w:sz w:val="20"/>
          <w:szCs w:val="20"/>
        </w:rPr>
        <w:t>ásob</w:t>
      </w:r>
      <w:r w:rsidR="00075B5F" w:rsidRPr="00C955E0">
        <w:rPr>
          <w:rFonts w:ascii="Arial" w:hAnsi="Arial" w:cs="Arial"/>
          <w:b/>
          <w:sz w:val="20"/>
          <w:szCs w:val="20"/>
        </w:rPr>
        <w:t xml:space="preserve"> vlastnej výroby</w:t>
      </w:r>
    </w:p>
    <w:p w:rsidR="00A32400" w:rsidRPr="00C955E0" w:rsidRDefault="00A32400" w:rsidP="00E5320F">
      <w:pPr>
        <w:pStyle w:val="Nzov"/>
        <w:keepNext w:val="0"/>
        <w:widowControl w:val="0"/>
        <w:spacing w:before="0" w:beforeAutospacing="0" w:after="60"/>
        <w:jc w:val="both"/>
        <w:rPr>
          <w:rFonts w:ascii="Arial" w:hAnsi="Arial" w:cs="Arial"/>
          <w:sz w:val="20"/>
          <w:szCs w:val="20"/>
        </w:rPr>
      </w:pPr>
    </w:p>
    <w:p w:rsidR="00392C2F" w:rsidRPr="00C955E0" w:rsidRDefault="003920E7" w:rsidP="00287912">
      <w:pPr>
        <w:pStyle w:val="Nzov"/>
        <w:keepNext w:val="0"/>
        <w:widowControl w:val="0"/>
        <w:spacing w:before="0" w:beforeAutospacing="0" w:after="60"/>
        <w:jc w:val="both"/>
        <w:rPr>
          <w:rFonts w:ascii="Arial" w:hAnsi="Arial" w:cs="Arial"/>
          <w:b w:val="0"/>
          <w:sz w:val="20"/>
          <w:szCs w:val="20"/>
        </w:rPr>
      </w:pPr>
      <w:r w:rsidRPr="00C955E0">
        <w:rPr>
          <w:rFonts w:ascii="Arial" w:hAnsi="Arial" w:cs="Arial"/>
          <w:sz w:val="20"/>
          <w:szCs w:val="20"/>
        </w:rPr>
        <w:t xml:space="preserve"> </w:t>
      </w:r>
      <w:r w:rsidR="00287912" w:rsidRPr="00C955E0">
        <w:rPr>
          <w:rFonts w:ascii="Arial" w:hAnsi="Arial" w:cs="Arial"/>
          <w:b w:val="0"/>
          <w:sz w:val="20"/>
          <w:szCs w:val="20"/>
        </w:rPr>
        <w:t xml:space="preserve">Spoločnosť neúčtuje o zásobách vlastnej výroby. </w:t>
      </w:r>
    </w:p>
    <w:p w:rsidR="00392C2F" w:rsidRPr="00C955E0" w:rsidRDefault="00392C2F" w:rsidP="00392C2F">
      <w:pPr>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Významné položky výnosov pri aktivácii nákladov, prevádzkových a finančných a mimoriadnych výnosov</w:t>
      </w:r>
    </w:p>
    <w:p w:rsidR="00392C2F" w:rsidRPr="00C955E0" w:rsidRDefault="00392C2F" w:rsidP="00E5320F">
      <w:pPr>
        <w:pStyle w:val="Nzov"/>
        <w:spacing w:before="0" w:beforeAutospacing="0" w:after="60"/>
        <w:jc w:val="both"/>
        <w:rPr>
          <w:rFonts w:ascii="Arial" w:hAnsi="Arial" w:cs="Arial"/>
          <w:sz w:val="20"/>
          <w:szCs w:val="20"/>
        </w:rPr>
      </w:pPr>
    </w:p>
    <w:p w:rsidR="005F3646" w:rsidRPr="00C955E0" w:rsidRDefault="003920E7" w:rsidP="00E5320F">
      <w:pPr>
        <w:pStyle w:val="Nzov"/>
        <w:spacing w:before="0" w:beforeAutospacing="0" w:after="60"/>
        <w:jc w:val="both"/>
        <w:rPr>
          <w:rFonts w:ascii="Arial" w:hAnsi="Arial" w:cs="Arial"/>
          <w:sz w:val="20"/>
          <w:szCs w:val="20"/>
        </w:rPr>
      </w:pPr>
      <w:r w:rsidRPr="00C955E0">
        <w:rPr>
          <w:rFonts w:ascii="Arial" w:hAnsi="Arial" w:cs="Arial"/>
          <w:sz w:val="20"/>
          <w:szCs w:val="20"/>
        </w:rPr>
        <w:t>Informácie o výnosoch pri aktivácii nákladov a</w:t>
      </w:r>
      <w:r w:rsidR="007E5C83" w:rsidRPr="00C955E0">
        <w:rPr>
          <w:rFonts w:ascii="Arial" w:hAnsi="Arial" w:cs="Arial"/>
          <w:sz w:val="20"/>
          <w:szCs w:val="20"/>
        </w:rPr>
        <w:t xml:space="preserve"> o </w:t>
      </w:r>
      <w:r w:rsidRPr="00C955E0">
        <w:rPr>
          <w:rFonts w:ascii="Arial" w:hAnsi="Arial" w:cs="Arial"/>
          <w:sz w:val="20"/>
          <w:szCs w:val="20"/>
        </w:rPr>
        <w:t>výnosoch z</w:t>
      </w:r>
      <w:r w:rsidR="00465B39" w:rsidRPr="00C955E0">
        <w:rPr>
          <w:rFonts w:ascii="Arial" w:hAnsi="Arial" w:cs="Arial"/>
          <w:sz w:val="20"/>
          <w:szCs w:val="20"/>
        </w:rPr>
        <w:t> </w:t>
      </w:r>
      <w:r w:rsidRPr="00C955E0">
        <w:rPr>
          <w:rFonts w:ascii="Arial" w:hAnsi="Arial" w:cs="Arial"/>
          <w:sz w:val="20"/>
          <w:szCs w:val="20"/>
        </w:rPr>
        <w:t>hospodárskej</w:t>
      </w:r>
      <w:r w:rsidR="00465B39" w:rsidRPr="00C955E0">
        <w:rPr>
          <w:rFonts w:ascii="Arial" w:hAnsi="Arial" w:cs="Arial"/>
          <w:sz w:val="20"/>
          <w:szCs w:val="20"/>
        </w:rPr>
        <w:t xml:space="preserve"> činnosti</w:t>
      </w:r>
      <w:r w:rsidRPr="00C955E0">
        <w:rPr>
          <w:rFonts w:ascii="Arial" w:hAnsi="Arial" w:cs="Arial"/>
          <w:sz w:val="20"/>
          <w:szCs w:val="20"/>
        </w:rPr>
        <w:t xml:space="preserve">, finančnej </w:t>
      </w:r>
      <w:r w:rsidR="00465B39" w:rsidRPr="00C955E0">
        <w:rPr>
          <w:rFonts w:ascii="Arial" w:hAnsi="Arial" w:cs="Arial"/>
          <w:sz w:val="20"/>
          <w:szCs w:val="20"/>
        </w:rPr>
        <w:t xml:space="preserve">činnosti </w:t>
      </w:r>
      <w:r w:rsidRPr="00C955E0">
        <w:rPr>
          <w:rFonts w:ascii="Arial" w:hAnsi="Arial" w:cs="Arial"/>
          <w:sz w:val="20"/>
          <w:szCs w:val="20"/>
        </w:rPr>
        <w:t>a mimoriadnej činnosti</w:t>
      </w:r>
    </w:p>
    <w:tbl>
      <w:tblPr>
        <w:tblW w:w="5000" w:type="pct"/>
        <w:jc w:val="center"/>
        <w:tblLayout w:type="fixed"/>
        <w:tblCellMar>
          <w:left w:w="28" w:type="dxa"/>
          <w:right w:w="28" w:type="dxa"/>
        </w:tblCellMar>
        <w:tblLook w:val="00A0" w:firstRow="1" w:lastRow="0" w:firstColumn="1" w:lastColumn="0" w:noHBand="0" w:noVBand="0"/>
      </w:tblPr>
      <w:tblGrid>
        <w:gridCol w:w="5690"/>
        <w:gridCol w:w="1640"/>
        <w:gridCol w:w="1825"/>
      </w:tblGrid>
      <w:tr w:rsidR="00A13FCD" w:rsidRPr="00C955E0" w:rsidTr="007A21C0">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1655"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1842"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CA71D2" w:rsidP="00C64005">
            <w:pPr>
              <w:rPr>
                <w:rFonts w:ascii="Arial" w:hAnsi="Arial" w:cs="Arial"/>
                <w:sz w:val="20"/>
                <w:szCs w:val="20"/>
              </w:rPr>
            </w:pPr>
            <w:r w:rsidRPr="00C955E0">
              <w:rPr>
                <w:rFonts w:ascii="Arial" w:hAnsi="Arial" w:cs="Arial"/>
                <w:b/>
                <w:bCs/>
                <w:sz w:val="20"/>
                <w:szCs w:val="20"/>
              </w:rPr>
              <w:t>Významné položky pri aktivácii nákladov</w:t>
            </w:r>
            <w:r w:rsidR="00681E5E" w:rsidRPr="00C955E0">
              <w:rPr>
                <w:rFonts w:ascii="Arial" w:hAnsi="Arial" w:cs="Arial"/>
                <w:b/>
                <w:bCs/>
                <w:sz w:val="20"/>
                <w:szCs w:val="20"/>
              </w:rPr>
              <w:t>, z toho:</w:t>
            </w:r>
            <w:r w:rsidRPr="00C955E0">
              <w:rPr>
                <w:rFonts w:ascii="Arial" w:hAnsi="Arial" w:cs="Arial"/>
                <w:sz w:val="20"/>
                <w:szCs w:val="20"/>
              </w:rPr>
              <w:t> </w:t>
            </w: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b/>
                <w:bCs/>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b/>
                <w:bCs/>
                <w:sz w:val="20"/>
                <w:szCs w:val="20"/>
              </w:rPr>
            </w:pP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C64005">
            <w:pPr>
              <w:rPr>
                <w:rFonts w:ascii="Arial" w:hAnsi="Arial" w:cs="Arial"/>
                <w:sz w:val="20"/>
                <w:szCs w:val="20"/>
              </w:rPr>
            </w:pP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C955E0" w:rsidRDefault="00A13FCD" w:rsidP="005803C8">
            <w:pPr>
              <w:pStyle w:val="Value"/>
              <w:rPr>
                <w:rFonts w:ascii="Arial" w:hAnsi="Arial" w:cs="Arial"/>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Ostatné významné položky výnosov z hospodárskej činnosti, z toho:</w:t>
            </w: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644 – Úroky z omeškania</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648 – Ostatné prevádzkové výnosy</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Pr>
                <w:rFonts w:ascii="Arial" w:hAnsi="Arial" w:cs="Arial"/>
                <w:sz w:val="20"/>
                <w:szCs w:val="20"/>
              </w:rPr>
              <w:t>648200 – poistne plnenie</w:t>
            </w:r>
          </w:p>
        </w:tc>
        <w:tc>
          <w:tcPr>
            <w:tcW w:w="1655" w:type="dxa"/>
            <w:tcBorders>
              <w:top w:val="nil"/>
              <w:left w:val="single" w:sz="12" w:space="0" w:color="auto"/>
              <w:bottom w:val="single" w:sz="4" w:space="0" w:color="auto"/>
              <w:right w:val="single" w:sz="12" w:space="0" w:color="auto"/>
            </w:tcBorders>
            <w:noWrap/>
            <w:vAlign w:val="center"/>
          </w:tcPr>
          <w:p w:rsidR="007A21C0" w:rsidRDefault="007A21C0" w:rsidP="0040005F">
            <w:pPr>
              <w:pStyle w:val="Value"/>
              <w:rPr>
                <w:rFonts w:ascii="Arial" w:hAnsi="Arial" w:cs="Arial"/>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Finančné výnosy, z toho:</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Kurzové zisky, z toho:</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kurzové zisky ku dňu, ku ktorému sa zostavuje účtovná závierka</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Ostatné významné položky finančných výnosov, z toho:</w:t>
            </w:r>
          </w:p>
        </w:tc>
        <w:tc>
          <w:tcPr>
            <w:tcW w:w="1655"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1842"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662 – Úroky</w:t>
            </w:r>
          </w:p>
        </w:tc>
        <w:tc>
          <w:tcPr>
            <w:tcW w:w="1655"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667 – Výnosy z derivátových operácií – hedging</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1655"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b/>
                <w:bCs/>
                <w:sz w:val="20"/>
                <w:szCs w:val="20"/>
              </w:rPr>
            </w:pPr>
          </w:p>
        </w:tc>
        <w:tc>
          <w:tcPr>
            <w:tcW w:w="165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bl>
    <w:p w:rsidR="003D0260" w:rsidRPr="00C955E0" w:rsidRDefault="003D0260" w:rsidP="00E5320F">
      <w:pPr>
        <w:pStyle w:val="Nzov"/>
        <w:spacing w:before="0" w:beforeAutospacing="0" w:after="60"/>
        <w:jc w:val="left"/>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Čistý obrat</w:t>
      </w:r>
    </w:p>
    <w:p w:rsidR="00A32400" w:rsidRPr="00C955E0" w:rsidRDefault="00A32400" w:rsidP="00E5320F">
      <w:pPr>
        <w:pStyle w:val="Nzov"/>
        <w:spacing w:before="0" w:beforeAutospacing="0" w:after="60"/>
        <w:jc w:val="left"/>
        <w:rPr>
          <w:rFonts w:ascii="Arial" w:hAnsi="Arial" w:cs="Arial"/>
          <w:sz w:val="20"/>
          <w:szCs w:val="20"/>
        </w:rPr>
      </w:pPr>
    </w:p>
    <w:p w:rsidR="005F3646" w:rsidRPr="00C955E0"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o čistom obrate</w:t>
      </w:r>
    </w:p>
    <w:tbl>
      <w:tblPr>
        <w:tblW w:w="5000" w:type="pct"/>
        <w:jc w:val="center"/>
        <w:tblLayout w:type="fixed"/>
        <w:tblCellMar>
          <w:left w:w="28" w:type="dxa"/>
          <w:right w:w="28" w:type="dxa"/>
        </w:tblCellMar>
        <w:tblLook w:val="00A0" w:firstRow="1" w:lastRow="0" w:firstColumn="1" w:lastColumn="0" w:noHBand="0" w:noVBand="0"/>
      </w:tblPr>
      <w:tblGrid>
        <w:gridCol w:w="5839"/>
        <w:gridCol w:w="1658"/>
        <w:gridCol w:w="1658"/>
      </w:tblGrid>
      <w:tr w:rsidR="005F3646" w:rsidRPr="00C955E0" w:rsidTr="00BB3B7C">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5F3646" w:rsidRPr="00C955E0" w:rsidRDefault="005F3646" w:rsidP="00C6400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5F3646" w:rsidRPr="00C955E0" w:rsidRDefault="005F3646" w:rsidP="00C64005">
            <w:pPr>
              <w:pStyle w:val="TopHeader"/>
              <w:rPr>
                <w:rFonts w:ascii="Arial" w:hAnsi="Arial" w:cs="Arial"/>
                <w:sz w:val="20"/>
                <w:szCs w:val="20"/>
              </w:rPr>
            </w:pPr>
            <w:r w:rsidRPr="00C955E0">
              <w:rPr>
                <w:rFonts w:ascii="Arial" w:hAnsi="Arial" w:cs="Arial"/>
                <w:sz w:val="20"/>
                <w:szCs w:val="20"/>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5F3646" w:rsidRPr="00C955E0" w:rsidRDefault="005F3646"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A21C0" w:rsidRPr="00C955E0" w:rsidTr="00BB3B7C">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Tržby za tovar</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0475F4" w:rsidP="007A21C0">
            <w:pPr>
              <w:pStyle w:val="Value"/>
              <w:rPr>
                <w:rFonts w:ascii="Arial" w:hAnsi="Arial" w:cs="Arial"/>
                <w:sz w:val="20"/>
                <w:szCs w:val="20"/>
              </w:rPr>
            </w:pPr>
            <w:r>
              <w:rPr>
                <w:rFonts w:ascii="Arial" w:hAnsi="Arial" w:cs="Arial"/>
                <w:sz w:val="20"/>
                <w:szCs w:val="20"/>
              </w:rPr>
              <w:t>125</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Výnosy zo zákazky</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0</w:t>
            </w:r>
          </w:p>
        </w:tc>
        <w:tc>
          <w:tcPr>
            <w:tcW w:w="1673" w:type="dxa"/>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rsidTr="00BB3B7C">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7A21C0" w:rsidRPr="00C955E0" w:rsidRDefault="007A21C0" w:rsidP="007A21C0">
            <w:pPr>
              <w:rPr>
                <w:rFonts w:ascii="Arial" w:hAnsi="Arial" w:cs="Arial"/>
                <w:b/>
                <w:bCs/>
                <w:sz w:val="20"/>
                <w:szCs w:val="20"/>
              </w:rPr>
            </w:pPr>
            <w:r w:rsidRPr="00C955E0">
              <w:rPr>
                <w:rFonts w:ascii="Arial" w:hAnsi="Arial" w:cs="Arial"/>
                <w:b/>
                <w:bCs/>
                <w:sz w:val="20"/>
                <w:szCs w:val="20"/>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7A21C0" w:rsidRPr="00C955E0" w:rsidRDefault="000475F4" w:rsidP="007A21C0">
            <w:pPr>
              <w:pStyle w:val="Value"/>
              <w:rPr>
                <w:rFonts w:ascii="Arial" w:hAnsi="Arial" w:cs="Arial"/>
                <w:b/>
                <w:bCs/>
                <w:sz w:val="20"/>
                <w:szCs w:val="20"/>
              </w:rPr>
            </w:pPr>
            <w:r>
              <w:rPr>
                <w:rFonts w:ascii="Arial" w:hAnsi="Arial" w:cs="Arial"/>
                <w:b/>
                <w:bCs/>
                <w:sz w:val="20"/>
                <w:szCs w:val="20"/>
              </w:rPr>
              <w:t>125</w:t>
            </w:r>
          </w:p>
        </w:tc>
        <w:tc>
          <w:tcPr>
            <w:tcW w:w="1673" w:type="dxa"/>
            <w:tcBorders>
              <w:top w:val="nil"/>
              <w:left w:val="single" w:sz="12" w:space="0" w:color="auto"/>
              <w:bottom w:val="single" w:sz="12"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bl>
    <w:p w:rsidR="00A32400" w:rsidRPr="00C955E0" w:rsidRDefault="00A32400" w:rsidP="00A32400">
      <w:pPr>
        <w:rPr>
          <w:rFonts w:ascii="Arial" w:hAnsi="Arial" w:cs="Arial"/>
          <w:sz w:val="20"/>
          <w:szCs w:val="20"/>
        </w:rPr>
      </w:pPr>
    </w:p>
    <w:p w:rsidR="00A32400" w:rsidRPr="00C955E0" w:rsidRDefault="00A32400" w:rsidP="00A32400">
      <w:pPr>
        <w:rPr>
          <w:rFonts w:ascii="Arial" w:hAnsi="Arial" w:cs="Arial"/>
          <w:sz w:val="20"/>
          <w:szCs w:val="20"/>
        </w:rPr>
      </w:pPr>
    </w:p>
    <w:p w:rsidR="00F80733" w:rsidRPr="00C955E0" w:rsidRDefault="00F80733" w:rsidP="001D69C5">
      <w:pPr>
        <w:pStyle w:val="Nzov"/>
        <w:numPr>
          <w:ilvl w:val="0"/>
          <w:numId w:val="19"/>
        </w:numPr>
        <w:spacing w:before="0" w:beforeAutospacing="0" w:after="60"/>
        <w:ind w:left="426" w:hanging="426"/>
        <w:jc w:val="left"/>
        <w:rPr>
          <w:rFonts w:ascii="Arial" w:hAnsi="Arial" w:cs="Arial"/>
          <w:sz w:val="20"/>
          <w:szCs w:val="20"/>
        </w:rPr>
      </w:pPr>
      <w:r w:rsidRPr="00C955E0">
        <w:rPr>
          <w:rFonts w:ascii="Arial" w:hAnsi="Arial" w:cs="Arial"/>
          <w:sz w:val="20"/>
          <w:szCs w:val="20"/>
        </w:rPr>
        <w:t>INFORMÁCIE O</w:t>
      </w:r>
      <w:r w:rsidR="00392C2F" w:rsidRPr="00C955E0">
        <w:rPr>
          <w:rFonts w:ascii="Arial" w:hAnsi="Arial" w:cs="Arial"/>
          <w:sz w:val="20"/>
          <w:szCs w:val="20"/>
        </w:rPr>
        <w:t> </w:t>
      </w:r>
      <w:r w:rsidRPr="00C955E0">
        <w:rPr>
          <w:rFonts w:ascii="Arial" w:hAnsi="Arial" w:cs="Arial"/>
          <w:sz w:val="20"/>
          <w:szCs w:val="20"/>
        </w:rPr>
        <w:t>NÁKLADOCH</w:t>
      </w:r>
    </w:p>
    <w:p w:rsidR="00392C2F" w:rsidRPr="00C955E0" w:rsidRDefault="00392C2F" w:rsidP="00392C2F">
      <w:pPr>
        <w:rPr>
          <w:rFonts w:ascii="Arial" w:hAnsi="Arial" w:cs="Arial"/>
          <w:sz w:val="20"/>
          <w:szCs w:val="20"/>
        </w:rPr>
      </w:pPr>
    </w:p>
    <w:p w:rsidR="00F80733" w:rsidRPr="00C955E0" w:rsidRDefault="00F80733" w:rsidP="001D69C5">
      <w:pPr>
        <w:numPr>
          <w:ilvl w:val="0"/>
          <w:numId w:val="15"/>
        </w:numPr>
        <w:ind w:left="709" w:hanging="283"/>
        <w:rPr>
          <w:rFonts w:ascii="Arial" w:hAnsi="Arial" w:cs="Arial"/>
          <w:b/>
          <w:sz w:val="20"/>
          <w:szCs w:val="20"/>
        </w:rPr>
      </w:pPr>
      <w:r w:rsidRPr="00C955E0">
        <w:rPr>
          <w:rFonts w:ascii="Arial" w:hAnsi="Arial" w:cs="Arial"/>
          <w:b/>
          <w:sz w:val="20"/>
          <w:szCs w:val="20"/>
        </w:rPr>
        <w:t>Významné položky nákladov za poskytnuté služby,</w:t>
      </w:r>
      <w:r w:rsidR="00392C2F" w:rsidRPr="00C955E0">
        <w:rPr>
          <w:rFonts w:ascii="Arial" w:hAnsi="Arial" w:cs="Arial"/>
          <w:b/>
          <w:sz w:val="20"/>
          <w:szCs w:val="20"/>
        </w:rPr>
        <w:t xml:space="preserve"> </w:t>
      </w:r>
      <w:r w:rsidRPr="00C955E0">
        <w:rPr>
          <w:rFonts w:ascii="Arial" w:hAnsi="Arial" w:cs="Arial"/>
          <w:b/>
          <w:sz w:val="20"/>
          <w:szCs w:val="20"/>
        </w:rPr>
        <w:t>ostatných nákladoch z hospodárskej činnosti, finančných a mimoriadnych nákladoch</w:t>
      </w:r>
    </w:p>
    <w:p w:rsidR="00F80733" w:rsidRPr="00C955E0" w:rsidRDefault="00F80733" w:rsidP="00F80733">
      <w:pPr>
        <w:pStyle w:val="Nzov"/>
        <w:spacing w:before="0" w:beforeAutospacing="0" w:after="60"/>
        <w:ind w:left="1134" w:hanging="567"/>
        <w:jc w:val="left"/>
        <w:rPr>
          <w:rFonts w:ascii="Arial" w:hAnsi="Arial" w:cs="Arial"/>
          <w:b w:val="0"/>
          <w:bCs w:val="0"/>
          <w:kern w:val="0"/>
          <w:sz w:val="20"/>
          <w:szCs w:val="20"/>
        </w:rPr>
      </w:pPr>
    </w:p>
    <w:p w:rsidR="005F3646" w:rsidRPr="00C955E0" w:rsidRDefault="00F80733"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3920E7" w:rsidRPr="00C955E0">
        <w:rPr>
          <w:rFonts w:ascii="Arial" w:hAnsi="Arial" w:cs="Arial"/>
          <w:sz w:val="20"/>
          <w:szCs w:val="20"/>
        </w:rPr>
        <w:t xml:space="preserve"> o nákladoch</w:t>
      </w:r>
    </w:p>
    <w:tbl>
      <w:tblPr>
        <w:tblW w:w="5000" w:type="pct"/>
        <w:jc w:val="center"/>
        <w:tblLayout w:type="fixed"/>
        <w:tblCellMar>
          <w:left w:w="28" w:type="dxa"/>
          <w:right w:w="28" w:type="dxa"/>
        </w:tblCellMar>
        <w:tblLook w:val="00A0" w:firstRow="1" w:lastRow="0" w:firstColumn="1" w:lastColumn="0" w:noHBand="0" w:noVBand="0"/>
      </w:tblPr>
      <w:tblGrid>
        <w:gridCol w:w="5806"/>
        <w:gridCol w:w="1686"/>
        <w:gridCol w:w="1663"/>
      </w:tblGrid>
      <w:tr w:rsidR="00A13FCD" w:rsidRPr="00C955E0">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Doprava</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Náklady centrály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Účtovníctvo, personálne služby, právne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Prenájom hnuteľných vecí</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Telekomunikačné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Gateway charges</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Reklama</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IT ICA sluzby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b/>
                <w:bCs/>
                <w:sz w:val="20"/>
                <w:szCs w:val="20"/>
              </w:rPr>
            </w:pPr>
            <w:r w:rsidRPr="00C955E0">
              <w:rPr>
                <w:rFonts w:ascii="Arial" w:hAnsi="Arial" w:cs="Arial"/>
                <w:b/>
                <w:bCs/>
                <w:sz w:val="20"/>
                <w:szCs w:val="20"/>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lastRenderedPageBreak/>
              <w:t>544 – Pokuty a penále</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545 - 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546 – Odpis pohľadávky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548 – Ostatné prevádzkové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F15094" w:rsidP="007A21C0">
            <w:pPr>
              <w:rPr>
                <w:rFonts w:ascii="Arial" w:hAnsi="Arial" w:cs="Arial"/>
                <w:bCs/>
                <w:sz w:val="20"/>
                <w:szCs w:val="20"/>
              </w:rPr>
            </w:pPr>
            <w:r>
              <w:rPr>
                <w:rFonts w:ascii="Arial" w:hAnsi="Arial" w:cs="Arial"/>
                <w:bCs/>
                <w:sz w:val="20"/>
                <w:szCs w:val="20"/>
              </w:rPr>
              <w:t>549- manká a škody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b/>
                <w:bCs/>
                <w:sz w:val="20"/>
                <w:szCs w:val="20"/>
              </w:rPr>
            </w:pPr>
            <w:r>
              <w:rPr>
                <w:rFonts w:ascii="Arial" w:hAnsi="Arial" w:cs="Arial"/>
                <w:b/>
                <w:bCs/>
                <w:sz w:val="20"/>
                <w:szCs w:val="20"/>
              </w:rPr>
              <w:t>28</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29"/>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562 – úrok</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30386B" w:rsidP="007A21C0">
            <w:pPr>
              <w:pStyle w:val="Value"/>
              <w:rPr>
                <w:rFonts w:ascii="Arial" w:hAnsi="Arial" w:cs="Arial"/>
                <w:sz w:val="20"/>
                <w:szCs w:val="20"/>
              </w:rPr>
            </w:pPr>
            <w:r>
              <w:rPr>
                <w:rFonts w:ascii="Arial" w:hAnsi="Arial" w:cs="Arial"/>
                <w:sz w:val="20"/>
                <w:szCs w:val="20"/>
              </w:rPr>
              <w:t>28</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83"/>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567 – Náklady na derivátové operácie</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nil"/>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C955E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bl>
    <w:p w:rsidR="00C955E0" w:rsidRPr="00C955E0" w:rsidRDefault="00C955E0" w:rsidP="00C955E0">
      <w:pPr>
        <w:ind w:left="720"/>
        <w:rPr>
          <w:rFonts w:ascii="Arial" w:hAnsi="Arial" w:cs="Arial"/>
          <w:b/>
          <w:sz w:val="20"/>
          <w:szCs w:val="20"/>
        </w:rPr>
      </w:pPr>
    </w:p>
    <w:p w:rsidR="00C955E0" w:rsidRPr="00C955E0" w:rsidRDefault="00C955E0" w:rsidP="00C955E0">
      <w:pPr>
        <w:ind w:left="720"/>
        <w:rPr>
          <w:rFonts w:ascii="Arial" w:hAnsi="Arial" w:cs="Arial"/>
          <w:b/>
          <w:sz w:val="20"/>
          <w:szCs w:val="20"/>
        </w:rPr>
      </w:pPr>
    </w:p>
    <w:p w:rsidR="00F80733" w:rsidRPr="00C955E0" w:rsidRDefault="00C955E0" w:rsidP="00C955E0">
      <w:pPr>
        <w:ind w:left="360"/>
        <w:rPr>
          <w:rFonts w:ascii="Arial" w:hAnsi="Arial" w:cs="Arial"/>
          <w:b/>
          <w:sz w:val="20"/>
          <w:szCs w:val="20"/>
        </w:rPr>
      </w:pPr>
      <w:r w:rsidRPr="00C955E0">
        <w:rPr>
          <w:rFonts w:ascii="Arial" w:hAnsi="Arial" w:cs="Arial"/>
          <w:b/>
          <w:sz w:val="20"/>
          <w:szCs w:val="20"/>
        </w:rPr>
        <w:t xml:space="preserve">I. </w:t>
      </w:r>
      <w:r w:rsidR="00F80733" w:rsidRPr="00C955E0">
        <w:rPr>
          <w:rFonts w:ascii="Arial" w:hAnsi="Arial" w:cs="Arial"/>
          <w:b/>
          <w:sz w:val="20"/>
          <w:szCs w:val="20"/>
        </w:rPr>
        <w:t>INFORMÁCIE O DANIACH Z PRÍJMOV</w:t>
      </w:r>
    </w:p>
    <w:p w:rsidR="00075B5F" w:rsidRPr="00C955E0" w:rsidRDefault="00075B5F" w:rsidP="00E5320F">
      <w:pPr>
        <w:pStyle w:val="Nzov"/>
        <w:spacing w:before="0" w:beforeAutospacing="0" w:after="60"/>
        <w:jc w:val="left"/>
        <w:rPr>
          <w:rFonts w:ascii="Arial" w:hAnsi="Arial" w:cs="Arial"/>
          <w:bCs w:val="0"/>
          <w:kern w:val="0"/>
          <w:sz w:val="20"/>
          <w:szCs w:val="20"/>
        </w:rPr>
      </w:pPr>
    </w:p>
    <w:p w:rsidR="005F3646" w:rsidRPr="00C955E0"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w:t>
      </w:r>
      <w:r w:rsidR="00075B5F" w:rsidRPr="00C955E0">
        <w:rPr>
          <w:rFonts w:ascii="Arial" w:hAnsi="Arial" w:cs="Arial"/>
          <w:sz w:val="20"/>
          <w:szCs w:val="20"/>
        </w:rPr>
        <w:t>Ďalšie i</w:t>
      </w:r>
      <w:r w:rsidRPr="00C955E0">
        <w:rPr>
          <w:rFonts w:ascii="Arial" w:hAnsi="Arial" w:cs="Arial"/>
          <w:sz w:val="20"/>
          <w:szCs w:val="20"/>
        </w:rPr>
        <w:t xml:space="preserve">nformácie </w:t>
      </w:r>
      <w:r w:rsidR="009F2DF1" w:rsidRPr="00C955E0">
        <w:rPr>
          <w:rFonts w:ascii="Arial" w:hAnsi="Arial" w:cs="Arial"/>
          <w:sz w:val="20"/>
          <w:szCs w:val="20"/>
        </w:rPr>
        <w:t xml:space="preserve"> </w:t>
      </w:r>
      <w:r w:rsidR="00075B5F" w:rsidRPr="00C955E0">
        <w:rPr>
          <w:rFonts w:ascii="Arial" w:hAnsi="Arial" w:cs="Arial"/>
          <w:sz w:val="20"/>
          <w:szCs w:val="20"/>
        </w:rPr>
        <w:t xml:space="preserve">k odloženým daniam </w:t>
      </w:r>
    </w:p>
    <w:tbl>
      <w:tblPr>
        <w:tblW w:w="5000" w:type="pct"/>
        <w:jc w:val="center"/>
        <w:tblLayout w:type="fixed"/>
        <w:tblCellMar>
          <w:left w:w="28" w:type="dxa"/>
          <w:right w:w="28" w:type="dxa"/>
        </w:tblCellMar>
        <w:tblLook w:val="00A0" w:firstRow="1" w:lastRow="0" w:firstColumn="1" w:lastColumn="0" w:noHBand="0" w:noVBand="0"/>
      </w:tblPr>
      <w:tblGrid>
        <w:gridCol w:w="5810"/>
        <w:gridCol w:w="1687"/>
        <w:gridCol w:w="1658"/>
      </w:tblGrid>
      <w:tr w:rsidR="00CD0C87" w:rsidRPr="00C955E0">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D0C87" w:rsidRPr="00C955E0" w:rsidRDefault="00CD0C87" w:rsidP="00C64005">
            <w:pPr>
              <w:pStyle w:val="TopHeader"/>
              <w:rPr>
                <w:rFonts w:ascii="Arial" w:hAnsi="Arial" w:cs="Arial"/>
                <w:sz w:val="20"/>
                <w:szCs w:val="20"/>
              </w:rPr>
            </w:pPr>
            <w:r w:rsidRPr="00C955E0">
              <w:rPr>
                <w:rFonts w:ascii="Arial" w:hAnsi="Arial" w:cs="Arial"/>
                <w:sz w:val="20"/>
                <w:szCs w:val="20"/>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D0C87" w:rsidRPr="00C955E0" w:rsidRDefault="00CD0C87" w:rsidP="00C64005">
            <w:pPr>
              <w:pStyle w:val="TopHeader"/>
              <w:rPr>
                <w:rFonts w:ascii="Arial" w:hAnsi="Arial" w:cs="Arial"/>
                <w:sz w:val="20"/>
                <w:szCs w:val="20"/>
              </w:rPr>
            </w:pPr>
            <w:r w:rsidRPr="00C955E0">
              <w:rPr>
                <w:rFonts w:ascii="Arial" w:hAnsi="Arial" w:cs="Arial"/>
                <w:sz w:val="20"/>
                <w:szCs w:val="20"/>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D0C87" w:rsidRPr="00C955E0" w:rsidRDefault="00CD0C87"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CD0C87" w:rsidRPr="00C955E0">
        <w:trPr>
          <w:trHeight w:val="475"/>
          <w:jc w:val="center"/>
        </w:trPr>
        <w:tc>
          <w:tcPr>
            <w:tcW w:w="5865" w:type="dxa"/>
            <w:tcBorders>
              <w:top w:val="single" w:sz="12" w:space="0" w:color="auto"/>
              <w:left w:val="single" w:sz="12" w:space="0" w:color="auto"/>
              <w:bottom w:val="nil"/>
              <w:right w:val="single" w:sz="12" w:space="0" w:color="auto"/>
            </w:tcBorders>
            <w:vAlign w:val="center"/>
          </w:tcPr>
          <w:p w:rsidR="00CD0C87" w:rsidRPr="00C955E0" w:rsidRDefault="00CD0C87" w:rsidP="003D0260">
            <w:pPr>
              <w:rPr>
                <w:rFonts w:ascii="Arial" w:hAnsi="Arial" w:cs="Arial"/>
                <w:sz w:val="20"/>
                <w:szCs w:val="20"/>
              </w:rPr>
            </w:pPr>
            <w:r w:rsidRPr="00C955E0">
              <w:rPr>
                <w:rFonts w:ascii="Arial" w:hAnsi="Arial" w:cs="Arial"/>
                <w:sz w:val="20"/>
                <w:szCs w:val="20"/>
              </w:rPr>
              <w:t>Suma odloženej daňovej pohľad</w:t>
            </w:r>
            <w:r w:rsidR="003D0260" w:rsidRPr="00C955E0">
              <w:rPr>
                <w:rFonts w:ascii="Arial" w:hAnsi="Arial" w:cs="Arial"/>
                <w:sz w:val="20"/>
                <w:szCs w:val="20"/>
              </w:rPr>
              <w:t>ávky účtovanej ako náklad alebo v</w:t>
            </w:r>
            <w:r w:rsidRPr="00C955E0">
              <w:rPr>
                <w:rFonts w:ascii="Arial" w:hAnsi="Arial" w:cs="Arial"/>
                <w:sz w:val="20"/>
                <w:szCs w:val="20"/>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535"/>
          <w:jc w:val="center"/>
        </w:trPr>
        <w:tc>
          <w:tcPr>
            <w:tcW w:w="5865" w:type="dxa"/>
            <w:tcBorders>
              <w:top w:val="single" w:sz="8" w:space="0" w:color="auto"/>
              <w:left w:val="single" w:sz="12" w:space="0" w:color="auto"/>
              <w:bottom w:val="nil"/>
              <w:right w:val="single" w:sz="12" w:space="0" w:color="auto"/>
            </w:tcBorders>
            <w:vAlign w:val="center"/>
          </w:tcPr>
          <w:p w:rsidR="00CD0C87" w:rsidRPr="00C955E0" w:rsidRDefault="00CD0C87" w:rsidP="003D0260">
            <w:pPr>
              <w:rPr>
                <w:rFonts w:ascii="Arial" w:hAnsi="Arial" w:cs="Arial"/>
                <w:sz w:val="20"/>
                <w:szCs w:val="20"/>
              </w:rPr>
            </w:pPr>
            <w:r w:rsidRPr="00C955E0">
              <w:rPr>
                <w:rFonts w:ascii="Arial" w:hAnsi="Arial" w:cs="Arial"/>
                <w:sz w:val="20"/>
                <w:szCs w:val="20"/>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nil"/>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nil"/>
              <w:left w:val="single" w:sz="12" w:space="0" w:color="auto"/>
              <w:bottom w:val="single" w:sz="6"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odloženého daňového záväzku, ktorý vznikol z dôvodu neúčtovan</w:t>
            </w:r>
            <w:r w:rsidR="00F614CB" w:rsidRPr="00C955E0">
              <w:rPr>
                <w:rFonts w:ascii="Arial" w:hAnsi="Arial" w:cs="Arial"/>
                <w:sz w:val="20"/>
                <w:szCs w:val="20"/>
              </w:rPr>
              <w:t xml:space="preserve">ia tej časti odloženej daňovej </w:t>
            </w:r>
            <w:r w:rsidRPr="00C955E0">
              <w:rPr>
                <w:rFonts w:ascii="Arial" w:hAnsi="Arial" w:cs="Arial"/>
                <w:sz w:val="20"/>
                <w:szCs w:val="20"/>
              </w:rPr>
              <w:t>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838"/>
          <w:jc w:val="center"/>
        </w:trPr>
        <w:tc>
          <w:tcPr>
            <w:tcW w:w="5865" w:type="dxa"/>
            <w:tcBorders>
              <w:top w:val="single" w:sz="4" w:space="0" w:color="auto"/>
              <w:left w:val="single" w:sz="12" w:space="0" w:color="auto"/>
              <w:bottom w:val="nil"/>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neuplatneného umorenia daňovej straty, nevyužitých daňových odpočtov a iných nárokov a odpočítateľných dočasných rozdielov, ku ktorým nebola účtov</w:t>
            </w:r>
            <w:r w:rsidR="003B1B28" w:rsidRPr="00C955E0">
              <w:rPr>
                <w:rFonts w:ascii="Arial" w:hAnsi="Arial" w:cs="Arial"/>
                <w:sz w:val="20"/>
                <w:szCs w:val="20"/>
              </w:rPr>
              <w:t>a</w:t>
            </w:r>
            <w:r w:rsidRPr="00C955E0">
              <w:rPr>
                <w:rFonts w:ascii="Arial" w:hAnsi="Arial" w:cs="Arial"/>
                <w:sz w:val="20"/>
                <w:szCs w:val="20"/>
              </w:rPr>
              <w:t>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D0C87" w:rsidRPr="00C955E0" w:rsidRDefault="00CD0C87" w:rsidP="00C955E0">
            <w:pPr>
              <w:pStyle w:val="Value"/>
              <w:rPr>
                <w:rFonts w:ascii="Arial" w:hAnsi="Arial" w:cs="Arial"/>
                <w:sz w:val="20"/>
                <w:szCs w:val="20"/>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r w:rsidR="00CD0C87" w:rsidRPr="00C955E0">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D0C87" w:rsidRPr="00C955E0" w:rsidRDefault="00CD0C87" w:rsidP="00C64005">
            <w:pPr>
              <w:rPr>
                <w:rFonts w:ascii="Arial" w:hAnsi="Arial" w:cs="Arial"/>
                <w:sz w:val="20"/>
                <w:szCs w:val="20"/>
              </w:rPr>
            </w:pPr>
            <w:r w:rsidRPr="00C955E0">
              <w:rPr>
                <w:rFonts w:ascii="Arial" w:hAnsi="Arial" w:cs="Arial"/>
                <w:sz w:val="20"/>
                <w:szCs w:val="20"/>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c>
          <w:tcPr>
            <w:tcW w:w="1673" w:type="dxa"/>
            <w:tcBorders>
              <w:top w:val="nil"/>
              <w:left w:val="single" w:sz="12" w:space="0" w:color="auto"/>
              <w:bottom w:val="single" w:sz="12" w:space="0" w:color="auto"/>
              <w:right w:val="single" w:sz="12" w:space="0" w:color="auto"/>
            </w:tcBorders>
            <w:noWrap/>
            <w:vAlign w:val="center"/>
          </w:tcPr>
          <w:p w:rsidR="00CD0C87" w:rsidRPr="00C955E0" w:rsidRDefault="00CD0C87" w:rsidP="005803C8">
            <w:pPr>
              <w:pStyle w:val="Value"/>
              <w:rPr>
                <w:rFonts w:ascii="Arial" w:hAnsi="Arial" w:cs="Arial"/>
                <w:sz w:val="20"/>
                <w:szCs w:val="20"/>
              </w:rPr>
            </w:pPr>
          </w:p>
        </w:tc>
      </w:tr>
    </w:tbl>
    <w:p w:rsidR="005F3646" w:rsidRPr="00C955E0" w:rsidRDefault="005F3646" w:rsidP="00E5320F">
      <w:pPr>
        <w:pStyle w:val="Nzov"/>
        <w:keepNext w:val="0"/>
        <w:widowControl w:val="0"/>
        <w:spacing w:before="0" w:beforeAutospacing="0" w:after="60"/>
        <w:jc w:val="left"/>
        <w:rPr>
          <w:rFonts w:ascii="Arial" w:hAnsi="Arial" w:cs="Arial"/>
          <w:sz w:val="20"/>
          <w:szCs w:val="20"/>
        </w:rPr>
      </w:pPr>
    </w:p>
    <w:p w:rsidR="00075B5F" w:rsidRPr="00C955E0" w:rsidRDefault="00075B5F" w:rsidP="00075B5F">
      <w:pPr>
        <w:rPr>
          <w:rFonts w:ascii="Arial" w:hAnsi="Arial" w:cs="Arial"/>
          <w:sz w:val="20"/>
          <w:szCs w:val="20"/>
        </w:rPr>
      </w:pPr>
      <w:r w:rsidRPr="00C955E0">
        <w:rPr>
          <w:rFonts w:ascii="Arial" w:hAnsi="Arial" w:cs="Arial"/>
          <w:sz w:val="20"/>
          <w:szCs w:val="20"/>
        </w:rPr>
        <w:t>Prevod od teoretickej dane z príjmov k vykázanej dani z príjmov je uvedený v nasledujúcom prehľade</w:t>
      </w:r>
    </w:p>
    <w:tbl>
      <w:tblPr>
        <w:tblW w:w="8760" w:type="dxa"/>
        <w:tblInd w:w="75" w:type="dxa"/>
        <w:tblCellMar>
          <w:left w:w="70" w:type="dxa"/>
          <w:right w:w="70" w:type="dxa"/>
        </w:tblCellMar>
        <w:tblLook w:val="04A0" w:firstRow="1" w:lastRow="0" w:firstColumn="1" w:lastColumn="0" w:noHBand="0" w:noVBand="1"/>
      </w:tblPr>
      <w:tblGrid>
        <w:gridCol w:w="3000"/>
        <w:gridCol w:w="960"/>
        <w:gridCol w:w="960"/>
        <w:gridCol w:w="960"/>
        <w:gridCol w:w="960"/>
        <w:gridCol w:w="960"/>
        <w:gridCol w:w="960"/>
      </w:tblGrid>
      <w:tr w:rsidR="0066779B" w:rsidRPr="0066779B" w:rsidTr="0066779B">
        <w:trPr>
          <w:trHeight w:val="315"/>
        </w:trPr>
        <w:tc>
          <w:tcPr>
            <w:tcW w:w="300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4"/>
                <w:szCs w:val="24"/>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66779B" w:rsidRPr="0066779B" w:rsidRDefault="0066779B" w:rsidP="0066779B">
            <w:pPr>
              <w:rPr>
                <w:rFonts w:ascii="Times New Roman" w:hAnsi="Times New Roman" w:cs="Times New Roman"/>
                <w:sz w:val="20"/>
                <w:szCs w:val="20"/>
                <w:lang w:eastAsia="sk-SK"/>
              </w:rPr>
            </w:pPr>
          </w:p>
        </w:tc>
      </w:tr>
      <w:tr w:rsidR="0066779B" w:rsidRPr="0066779B" w:rsidTr="0066779B">
        <w:trPr>
          <w:trHeight w:val="540"/>
        </w:trPr>
        <w:tc>
          <w:tcPr>
            <w:tcW w:w="3000" w:type="dxa"/>
            <w:tcBorders>
              <w:top w:val="single" w:sz="8" w:space="0" w:color="auto"/>
              <w:left w:val="single" w:sz="8" w:space="0" w:color="auto"/>
              <w:bottom w:val="nil"/>
              <w:right w:val="single" w:sz="8" w:space="0" w:color="auto"/>
            </w:tcBorders>
            <w:shd w:val="clear" w:color="000000" w:fill="FFFFFF"/>
            <w:noWrap/>
            <w:hideMark/>
          </w:tcPr>
          <w:p w:rsidR="0066779B" w:rsidRPr="0066779B" w:rsidRDefault="0066779B" w:rsidP="0066779B">
            <w:pPr>
              <w:rPr>
                <w:rFonts w:ascii="Times New Roman" w:hAnsi="Times New Roman" w:cs="Times New Roman"/>
                <w:sz w:val="18"/>
                <w:szCs w:val="18"/>
                <w:lang w:eastAsia="sk-SK"/>
              </w:rPr>
            </w:pPr>
            <w:r w:rsidRPr="0066779B">
              <w:rPr>
                <w:rFonts w:ascii="Times New Roman" w:hAnsi="Times New Roman" w:cs="Times New Roman"/>
                <w:sz w:val="18"/>
                <w:szCs w:val="18"/>
                <w:lang w:eastAsia="sk-SK"/>
              </w:rPr>
              <w:t> </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66779B" w:rsidRPr="0066779B" w:rsidRDefault="0066779B" w:rsidP="0030386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Bežné účtovné obdobie k (31.12.201</w:t>
            </w:r>
            <w:r w:rsidR="0030386B">
              <w:rPr>
                <w:rFonts w:ascii="Times New Roman" w:hAnsi="Times New Roman" w:cs="Times New Roman"/>
                <w:b/>
                <w:bCs/>
                <w:sz w:val="18"/>
                <w:szCs w:val="18"/>
                <w:lang w:eastAsia="sk-SK"/>
              </w:rPr>
              <w:t>4</w:t>
            </w:r>
            <w:r w:rsidRPr="0066779B">
              <w:rPr>
                <w:rFonts w:ascii="Times New Roman" w:hAnsi="Times New Roman" w:cs="Times New Roman"/>
                <w:b/>
                <w:bCs/>
                <w:sz w:val="18"/>
                <w:szCs w:val="18"/>
                <w:lang w:eastAsia="sk-SK"/>
              </w:rPr>
              <w:t>)</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66779B" w:rsidRPr="0066779B" w:rsidRDefault="0066779B" w:rsidP="0030386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Predchádzajúce účtovné obdobie k (31.12.201</w:t>
            </w:r>
            <w:r w:rsidR="0030386B">
              <w:rPr>
                <w:rFonts w:ascii="Times New Roman" w:hAnsi="Times New Roman" w:cs="Times New Roman"/>
                <w:b/>
                <w:bCs/>
                <w:sz w:val="18"/>
                <w:szCs w:val="18"/>
                <w:lang w:eastAsia="sk-SK"/>
              </w:rPr>
              <w:t>3</w:t>
            </w:r>
            <w:r w:rsidRPr="0066779B">
              <w:rPr>
                <w:rFonts w:ascii="Times New Roman" w:hAnsi="Times New Roman" w:cs="Times New Roman"/>
                <w:b/>
                <w:bCs/>
                <w:sz w:val="18"/>
                <w:szCs w:val="18"/>
                <w:lang w:eastAsia="sk-SK"/>
              </w:rPr>
              <w:t>)</w:t>
            </w:r>
          </w:p>
        </w:tc>
      </w:tr>
      <w:tr w:rsidR="0066779B" w:rsidRPr="0066779B" w:rsidTr="0066779B">
        <w:trPr>
          <w:trHeight w:val="480"/>
        </w:trPr>
        <w:tc>
          <w:tcPr>
            <w:tcW w:w="3000" w:type="dxa"/>
            <w:tcBorders>
              <w:top w:val="nil"/>
              <w:left w:val="single" w:sz="8" w:space="0" w:color="auto"/>
              <w:bottom w:val="nil"/>
              <w:right w:val="single" w:sz="8" w:space="0" w:color="auto"/>
            </w:tcBorders>
            <w:shd w:val="clear" w:color="000000" w:fill="FFFFFF"/>
            <w:noWrap/>
            <w:vAlign w:val="center"/>
            <w:hideMark/>
          </w:tcPr>
          <w:p w:rsidR="0066779B" w:rsidRPr="0066779B" w:rsidRDefault="0066779B" w:rsidP="0066779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 xml:space="preserve">Názov položky </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 v %</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Daň v %</w:t>
            </w:r>
          </w:p>
        </w:tc>
      </w:tr>
      <w:tr w:rsidR="0066779B" w:rsidRPr="0066779B" w:rsidTr="0066779B">
        <w:trPr>
          <w:trHeight w:val="315"/>
        </w:trPr>
        <w:tc>
          <w:tcPr>
            <w:tcW w:w="3000" w:type="dxa"/>
            <w:tcBorders>
              <w:top w:val="nil"/>
              <w:left w:val="single" w:sz="8" w:space="0" w:color="auto"/>
              <w:bottom w:val="single" w:sz="8" w:space="0" w:color="auto"/>
              <w:right w:val="single" w:sz="8" w:space="0" w:color="auto"/>
            </w:tcBorders>
            <w:shd w:val="clear" w:color="000000" w:fill="FFFFFF"/>
            <w:noWrap/>
            <w:hideMark/>
          </w:tcPr>
          <w:p w:rsidR="0066779B" w:rsidRPr="0066779B" w:rsidRDefault="0066779B" w:rsidP="0066779B">
            <w:pPr>
              <w:jc w:val="center"/>
              <w:rPr>
                <w:rFonts w:ascii="Times New Roman" w:hAnsi="Times New Roman" w:cs="Times New Roman"/>
                <w:b/>
                <w:bCs/>
                <w:sz w:val="18"/>
                <w:szCs w:val="18"/>
                <w:lang w:eastAsia="sk-SK"/>
              </w:rPr>
            </w:pPr>
            <w:r w:rsidRPr="0066779B">
              <w:rPr>
                <w:rFonts w:ascii="Times New Roman" w:hAnsi="Times New Roman" w:cs="Times New Roman"/>
                <w:b/>
                <w:bCs/>
                <w:sz w:val="18"/>
                <w:szCs w:val="18"/>
                <w:lang w:eastAsia="sk-SK"/>
              </w:rPr>
              <w:t>a</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b</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c</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d</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e</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f</w:t>
            </w:r>
          </w:p>
        </w:tc>
        <w:tc>
          <w:tcPr>
            <w:tcW w:w="960" w:type="dxa"/>
            <w:tcBorders>
              <w:top w:val="nil"/>
              <w:left w:val="nil"/>
              <w:bottom w:val="single" w:sz="8" w:space="0" w:color="auto"/>
              <w:right w:val="single" w:sz="8" w:space="0" w:color="auto"/>
            </w:tcBorders>
            <w:shd w:val="clear" w:color="000000" w:fill="FFFFFF"/>
            <w:hideMark/>
          </w:tcPr>
          <w:p w:rsidR="0066779B" w:rsidRPr="0066779B" w:rsidRDefault="0066779B" w:rsidP="0066779B">
            <w:pPr>
              <w:jc w:val="cente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g</w:t>
            </w:r>
          </w:p>
        </w:tc>
      </w:tr>
      <w:tr w:rsidR="0066779B" w:rsidRPr="0066779B" w:rsidTr="0030386B">
        <w:trPr>
          <w:trHeight w:val="48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lastRenderedPageBreak/>
              <w:t>Výsledok hospodárenia pred zdanením, z toho:</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0475F4" w:rsidP="0066779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-174</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 xml:space="preserve">teoretická daň                  </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Daňovo neuznané náklady</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Výnosy nepodliehajúce dani</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Umorenie daňovej straty</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Spolu</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285"/>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Splatná daň z príjmov</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r>
      <w:tr w:rsidR="0066779B" w:rsidRPr="0066779B" w:rsidTr="0030386B">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color w:val="000000"/>
                <w:sz w:val="18"/>
                <w:szCs w:val="18"/>
                <w:lang w:eastAsia="sk-SK"/>
              </w:rPr>
            </w:pPr>
            <w:r w:rsidRPr="0066779B">
              <w:rPr>
                <w:rFonts w:ascii="Times New Roman" w:hAnsi="Times New Roman" w:cs="Times New Roman"/>
                <w:color w:val="000000"/>
                <w:sz w:val="18"/>
                <w:szCs w:val="18"/>
                <w:lang w:eastAsia="sk-SK"/>
              </w:rPr>
              <w:t>Odložená daň z príjmov</w:t>
            </w: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sz w:val="18"/>
                <w:szCs w:val="18"/>
                <w:lang w:eastAsia="sk-SK"/>
              </w:rPr>
            </w:pPr>
          </w:p>
        </w:tc>
      </w:tr>
      <w:tr w:rsidR="0066779B" w:rsidRPr="0066779B" w:rsidTr="0030386B">
        <w:trPr>
          <w:trHeight w:val="315"/>
        </w:trPr>
        <w:tc>
          <w:tcPr>
            <w:tcW w:w="3000" w:type="dxa"/>
            <w:tcBorders>
              <w:top w:val="nil"/>
              <w:left w:val="single" w:sz="4" w:space="0" w:color="auto"/>
              <w:bottom w:val="double" w:sz="6" w:space="0" w:color="auto"/>
              <w:right w:val="single" w:sz="4" w:space="0" w:color="auto"/>
            </w:tcBorders>
            <w:shd w:val="clear" w:color="000000" w:fill="FFFFFF"/>
            <w:hideMark/>
          </w:tcPr>
          <w:p w:rsidR="0066779B" w:rsidRPr="0066779B" w:rsidRDefault="0066779B" w:rsidP="0066779B">
            <w:pPr>
              <w:rPr>
                <w:rFonts w:ascii="Times New Roman" w:hAnsi="Times New Roman" w:cs="Times New Roman"/>
                <w:b/>
                <w:bCs/>
                <w:color w:val="000000"/>
                <w:sz w:val="18"/>
                <w:szCs w:val="18"/>
                <w:lang w:eastAsia="sk-SK"/>
              </w:rPr>
            </w:pPr>
            <w:r w:rsidRPr="0066779B">
              <w:rPr>
                <w:rFonts w:ascii="Times New Roman" w:hAnsi="Times New Roman" w:cs="Times New Roman"/>
                <w:b/>
                <w:bCs/>
                <w:color w:val="000000"/>
                <w:sz w:val="18"/>
                <w:szCs w:val="18"/>
                <w:lang w:eastAsia="sk-SK"/>
              </w:rPr>
              <w:t>Celková daň z príjmov</w:t>
            </w: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center"/>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tcPr>
          <w:p w:rsidR="0066779B" w:rsidRPr="0066779B" w:rsidRDefault="0066779B" w:rsidP="0066779B">
            <w:pPr>
              <w:jc w:val="right"/>
              <w:rPr>
                <w:rFonts w:ascii="Times New Roman" w:hAnsi="Times New Roman" w:cs="Times New Roman"/>
                <w:b/>
                <w:bCs/>
                <w:sz w:val="18"/>
                <w:szCs w:val="18"/>
                <w:lang w:eastAsia="sk-SK"/>
              </w:rPr>
            </w:pPr>
          </w:p>
        </w:tc>
      </w:tr>
    </w:tbl>
    <w:p w:rsidR="00075B5F" w:rsidRPr="00C955E0" w:rsidRDefault="00075B5F" w:rsidP="00075B5F">
      <w:pPr>
        <w:rPr>
          <w:rFonts w:ascii="Arial" w:hAnsi="Arial" w:cs="Arial"/>
          <w:sz w:val="20"/>
          <w:szCs w:val="20"/>
        </w:rPr>
      </w:pPr>
    </w:p>
    <w:p w:rsidR="00075B5F" w:rsidRPr="00C955E0" w:rsidRDefault="00075B5F" w:rsidP="001D69C5">
      <w:pPr>
        <w:pStyle w:val="Nadpis1"/>
        <w:numPr>
          <w:ilvl w:val="0"/>
          <w:numId w:val="20"/>
        </w:numPr>
        <w:spacing w:before="120"/>
        <w:ind w:left="426" w:hanging="426"/>
        <w:rPr>
          <w:rFonts w:ascii="Arial" w:hAnsi="Arial" w:cs="Arial"/>
          <w:sz w:val="20"/>
          <w:szCs w:val="20"/>
        </w:rPr>
      </w:pPr>
      <w:r w:rsidRPr="00C955E0">
        <w:rPr>
          <w:rFonts w:ascii="Arial" w:hAnsi="Arial" w:cs="Arial"/>
          <w:sz w:val="20"/>
          <w:szCs w:val="20"/>
        </w:rPr>
        <w:t>INFORMÁCIE O ÚDAJOCH NA PODSÚVAHOVÝCH  ÚČTOCH</w:t>
      </w:r>
    </w:p>
    <w:p w:rsidR="00075B5F" w:rsidRPr="00C955E0" w:rsidRDefault="00075B5F" w:rsidP="00075B5F">
      <w:pPr>
        <w:rPr>
          <w:rFonts w:ascii="Arial" w:hAnsi="Arial" w:cs="Arial"/>
          <w:sz w:val="20"/>
          <w:szCs w:val="20"/>
        </w:rPr>
      </w:pPr>
    </w:p>
    <w:p w:rsidR="005F3646" w:rsidRPr="00C955E0" w:rsidRDefault="00DB55BC"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9F2DF1" w:rsidRPr="00C955E0">
        <w:rPr>
          <w:rFonts w:ascii="Arial" w:hAnsi="Arial" w:cs="Arial"/>
          <w:sz w:val="20"/>
          <w:szCs w:val="20"/>
        </w:rPr>
        <w:t>o podsúvahových položkách</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70743D" w:rsidRPr="00C955E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C955E0" w:rsidRDefault="0070743D" w:rsidP="00BE0230">
            <w:pPr>
              <w:jc w:val="center"/>
              <w:rPr>
                <w:rFonts w:ascii="Arial" w:hAnsi="Arial" w:cs="Arial"/>
                <w:b/>
                <w:bCs/>
                <w:sz w:val="20"/>
                <w:szCs w:val="20"/>
              </w:rPr>
            </w:pPr>
            <w:r w:rsidRPr="00C955E0">
              <w:rPr>
                <w:rFonts w:ascii="Arial" w:hAnsi="Arial" w:cs="Arial"/>
                <w:b/>
                <w:bCs/>
                <w:sz w:val="20"/>
                <w:szCs w:val="20"/>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C955E0" w:rsidRDefault="0070743D" w:rsidP="00BE0230">
            <w:pPr>
              <w:jc w:val="center"/>
              <w:rPr>
                <w:rFonts w:ascii="Arial" w:hAnsi="Arial" w:cs="Arial"/>
                <w:b/>
                <w:bCs/>
                <w:sz w:val="20"/>
                <w:szCs w:val="20"/>
              </w:rPr>
            </w:pPr>
            <w:r w:rsidRPr="00C955E0">
              <w:rPr>
                <w:rFonts w:ascii="Arial" w:hAnsi="Arial" w:cs="Arial"/>
                <w:b/>
                <w:bCs/>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C955E0" w:rsidRDefault="0070743D" w:rsidP="00BE0230">
            <w:pPr>
              <w:jc w:val="center"/>
              <w:rPr>
                <w:rFonts w:ascii="Arial" w:hAnsi="Arial" w:cs="Arial"/>
                <w:b/>
                <w:bCs/>
                <w:sz w:val="20"/>
                <w:szCs w:val="20"/>
              </w:rPr>
            </w:pPr>
            <w:r w:rsidRPr="00C955E0">
              <w:rPr>
                <w:rFonts w:ascii="Arial" w:hAnsi="Arial" w:cs="Arial"/>
                <w:b/>
                <w:bCs/>
                <w:sz w:val="20"/>
                <w:szCs w:val="20"/>
              </w:rPr>
              <w:t>Bezprostredne predchádzajúce účtovné obdobie</w:t>
            </w:r>
          </w:p>
        </w:tc>
      </w:tr>
      <w:tr w:rsidR="0070743D" w:rsidRPr="00C955E0">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nil"/>
              <w:left w:val="single" w:sz="12" w:space="0" w:color="auto"/>
              <w:bottom w:val="nil"/>
              <w:right w:val="single" w:sz="12" w:space="0" w:color="auto"/>
            </w:tcBorders>
            <w:noWrap/>
            <w:vAlign w:val="center"/>
          </w:tcPr>
          <w:p w:rsidR="0070743D" w:rsidRPr="00C955E0" w:rsidRDefault="0070743D" w:rsidP="009F2DF1">
            <w:pPr>
              <w:rPr>
                <w:rFonts w:ascii="Arial" w:hAnsi="Arial" w:cs="Arial"/>
                <w:sz w:val="20"/>
                <w:szCs w:val="20"/>
              </w:rPr>
            </w:pPr>
            <w:r w:rsidRPr="00C955E0">
              <w:rPr>
                <w:rFonts w:ascii="Arial" w:hAnsi="Arial" w:cs="Arial"/>
                <w:sz w:val="20"/>
                <w:szCs w:val="20"/>
              </w:rPr>
              <w:t>Pohľadávky z</w:t>
            </w:r>
            <w:r w:rsidR="002E3503" w:rsidRPr="00C955E0">
              <w:rPr>
                <w:rFonts w:ascii="Arial" w:hAnsi="Arial" w:cs="Arial"/>
                <w:sz w:val="20"/>
                <w:szCs w:val="20"/>
              </w:rPr>
              <w:t> </w:t>
            </w:r>
            <w:r w:rsidRPr="00C955E0">
              <w:rPr>
                <w:rFonts w:ascii="Arial" w:hAnsi="Arial" w:cs="Arial"/>
                <w:sz w:val="20"/>
                <w:szCs w:val="20"/>
              </w:rPr>
              <w:t>deriváto</w:t>
            </w:r>
            <w:r w:rsidR="009F2DF1" w:rsidRPr="00C955E0">
              <w:rPr>
                <w:rFonts w:ascii="Arial" w:hAnsi="Arial" w:cs="Arial"/>
                <w:sz w:val="20"/>
                <w:szCs w:val="20"/>
              </w:rPr>
              <w:t>v</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C955E0" w:rsidRDefault="0070743D" w:rsidP="009F2DF1">
            <w:pPr>
              <w:rPr>
                <w:rFonts w:ascii="Arial" w:hAnsi="Arial" w:cs="Arial"/>
                <w:sz w:val="20"/>
                <w:szCs w:val="20"/>
              </w:rPr>
            </w:pPr>
            <w:r w:rsidRPr="00C955E0">
              <w:rPr>
                <w:rFonts w:ascii="Arial" w:hAnsi="Arial" w:cs="Arial"/>
                <w:sz w:val="20"/>
                <w:szCs w:val="20"/>
              </w:rPr>
              <w:t>Záväzky z opcií deriváto</w:t>
            </w:r>
            <w:r w:rsidR="009F2DF1" w:rsidRPr="00C955E0">
              <w:rPr>
                <w:rFonts w:ascii="Arial" w:hAnsi="Arial" w:cs="Arial"/>
                <w:sz w:val="20"/>
                <w:szCs w:val="20"/>
              </w:rPr>
              <w:t>v</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nil"/>
              <w:right w:val="single" w:sz="12" w:space="0" w:color="auto"/>
            </w:tcBorders>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Pohľadávky z</w:t>
            </w:r>
            <w:r w:rsidR="002E3503" w:rsidRPr="00C955E0">
              <w:rPr>
                <w:rFonts w:ascii="Arial" w:hAnsi="Arial" w:cs="Arial"/>
                <w:sz w:val="20"/>
                <w:szCs w:val="20"/>
              </w:rPr>
              <w:t> </w:t>
            </w:r>
            <w:r w:rsidRPr="00C955E0">
              <w:rPr>
                <w:rFonts w:ascii="Arial" w:hAnsi="Arial" w:cs="Arial"/>
                <w:sz w:val="20"/>
                <w:szCs w:val="20"/>
              </w:rPr>
              <w:t>leasingu</w:t>
            </w:r>
          </w:p>
        </w:tc>
        <w:tc>
          <w:tcPr>
            <w:tcW w:w="1304"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30"/>
          <w:jc w:val="center"/>
        </w:trPr>
        <w:tc>
          <w:tcPr>
            <w:tcW w:w="2359" w:type="pct"/>
            <w:tcBorders>
              <w:top w:val="nil"/>
              <w:left w:val="single" w:sz="12" w:space="0" w:color="auto"/>
              <w:bottom w:val="nil"/>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Záväzky z</w:t>
            </w:r>
            <w:r w:rsidR="002E3503" w:rsidRPr="00C955E0">
              <w:rPr>
                <w:rFonts w:ascii="Arial" w:hAnsi="Arial" w:cs="Arial"/>
                <w:sz w:val="20"/>
                <w:szCs w:val="20"/>
              </w:rPr>
              <w:t> </w:t>
            </w:r>
            <w:r w:rsidRPr="00C955E0">
              <w:rPr>
                <w:rFonts w:ascii="Arial" w:hAnsi="Arial" w:cs="Arial"/>
                <w:sz w:val="20"/>
                <w:szCs w:val="20"/>
              </w:rPr>
              <w:t>leasingu</w:t>
            </w:r>
          </w:p>
        </w:tc>
        <w:tc>
          <w:tcPr>
            <w:tcW w:w="1304" w:type="pct"/>
            <w:tcBorders>
              <w:top w:val="nil"/>
              <w:left w:val="single" w:sz="12" w:space="0" w:color="auto"/>
              <w:bottom w:val="nil"/>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nil"/>
              <w:left w:val="single" w:sz="12" w:space="0" w:color="auto"/>
              <w:bottom w:val="nil"/>
              <w:right w:val="single" w:sz="12" w:space="0" w:color="auto"/>
            </w:tcBorders>
            <w:noWrap/>
            <w:vAlign w:val="center"/>
          </w:tcPr>
          <w:p w:rsidR="0070743D" w:rsidRPr="00C955E0" w:rsidRDefault="0070743D" w:rsidP="005803C8">
            <w:pPr>
              <w:pStyle w:val="Value"/>
              <w:rPr>
                <w:rFonts w:ascii="Arial" w:hAnsi="Arial" w:cs="Arial"/>
                <w:sz w:val="20"/>
                <w:szCs w:val="20"/>
              </w:rPr>
            </w:pPr>
          </w:p>
        </w:tc>
      </w:tr>
      <w:tr w:rsidR="0070743D" w:rsidRPr="00C955E0">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C955E0" w:rsidRDefault="0070743D" w:rsidP="00BE0230">
            <w:pPr>
              <w:rPr>
                <w:rFonts w:ascii="Arial" w:hAnsi="Arial" w:cs="Arial"/>
                <w:sz w:val="20"/>
                <w:szCs w:val="20"/>
              </w:rPr>
            </w:pPr>
            <w:r w:rsidRPr="00C955E0">
              <w:rPr>
                <w:rFonts w:ascii="Arial" w:hAnsi="Arial" w:cs="Arial"/>
                <w:sz w:val="20"/>
                <w:szCs w:val="20"/>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C955E0" w:rsidRDefault="0070743D" w:rsidP="005803C8">
            <w:pPr>
              <w:pStyle w:val="Value"/>
              <w:rPr>
                <w:rFonts w:ascii="Arial" w:hAnsi="Arial" w:cs="Arial"/>
                <w:sz w:val="20"/>
                <w:szCs w:val="20"/>
              </w:rPr>
            </w:pPr>
          </w:p>
        </w:tc>
      </w:tr>
    </w:tbl>
    <w:p w:rsidR="008764A5" w:rsidRPr="00C955E0" w:rsidRDefault="008764A5" w:rsidP="00233922">
      <w:pPr>
        <w:pStyle w:val="Nzov"/>
        <w:spacing w:before="0" w:beforeAutospacing="0" w:after="0"/>
        <w:jc w:val="left"/>
        <w:rPr>
          <w:rFonts w:ascii="Arial" w:hAnsi="Arial" w:cs="Arial"/>
          <w:sz w:val="20"/>
          <w:szCs w:val="20"/>
        </w:rPr>
      </w:pPr>
    </w:p>
    <w:p w:rsidR="00E96184" w:rsidRPr="00C955E0" w:rsidRDefault="009F2DF1" w:rsidP="00FB6EC9">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 xml:space="preserve"> Informácie o podmienených záväzkoch</w:t>
      </w:r>
    </w:p>
    <w:p w:rsidR="000D7105" w:rsidRPr="00C955E0" w:rsidRDefault="000D7105" w:rsidP="00E96184">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8764A5" w:rsidRPr="00C955E0">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8764A5" w:rsidRPr="00C955E0" w:rsidRDefault="008764A5" w:rsidP="00115DCE">
            <w:pPr>
              <w:pStyle w:val="TopHeader"/>
              <w:rPr>
                <w:rFonts w:ascii="Arial" w:hAnsi="Arial" w:cs="Arial"/>
                <w:sz w:val="20"/>
                <w:szCs w:val="20"/>
              </w:rPr>
            </w:pPr>
            <w:r w:rsidRPr="00C955E0">
              <w:rPr>
                <w:rFonts w:ascii="Arial" w:hAnsi="Arial" w:cs="Arial"/>
                <w:sz w:val="20"/>
                <w:szCs w:val="20"/>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8764A5" w:rsidRPr="00C955E0" w:rsidRDefault="008764A5" w:rsidP="00F614CB">
            <w:pPr>
              <w:pStyle w:val="TopHeader"/>
              <w:rPr>
                <w:rFonts w:ascii="Arial" w:hAnsi="Arial" w:cs="Arial"/>
                <w:sz w:val="20"/>
                <w:szCs w:val="20"/>
              </w:rPr>
            </w:pPr>
            <w:r w:rsidRPr="00C955E0">
              <w:rPr>
                <w:rFonts w:ascii="Arial" w:hAnsi="Arial" w:cs="Arial"/>
                <w:sz w:val="20"/>
                <w:szCs w:val="20"/>
              </w:rPr>
              <w:t>Bežné účtovné obdobie</w:t>
            </w:r>
          </w:p>
        </w:tc>
      </w:tr>
      <w:tr w:rsidR="008764A5" w:rsidRPr="00C955E0">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8764A5" w:rsidRPr="00C955E0" w:rsidRDefault="008764A5" w:rsidP="00115DCE">
            <w:pPr>
              <w:pStyle w:val="TopHeader"/>
              <w:rPr>
                <w:rFonts w:ascii="Arial" w:hAnsi="Arial" w:cs="Arial"/>
                <w:sz w:val="20"/>
                <w:szCs w:val="20"/>
              </w:rPr>
            </w:pPr>
          </w:p>
        </w:tc>
        <w:tc>
          <w:tcPr>
            <w:tcW w:w="1304"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CB41A9">
            <w:pPr>
              <w:pStyle w:val="TopHeader"/>
              <w:rPr>
                <w:rFonts w:ascii="Arial" w:hAnsi="Arial" w:cs="Arial"/>
                <w:sz w:val="20"/>
                <w:szCs w:val="20"/>
              </w:rPr>
            </w:pPr>
            <w:r w:rsidRPr="00C955E0">
              <w:rPr>
                <w:rFonts w:ascii="Arial" w:hAnsi="Arial" w:cs="Arial"/>
                <w:sz w:val="20"/>
                <w:szCs w:val="20"/>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115DCE">
            <w:pPr>
              <w:pStyle w:val="TopHeader"/>
              <w:rPr>
                <w:rFonts w:ascii="Arial" w:hAnsi="Arial" w:cs="Arial"/>
                <w:sz w:val="20"/>
                <w:szCs w:val="20"/>
              </w:rPr>
            </w:pPr>
            <w:r w:rsidRPr="00C955E0">
              <w:rPr>
                <w:rFonts w:ascii="Arial" w:hAnsi="Arial" w:cs="Arial"/>
                <w:sz w:val="20"/>
                <w:szCs w:val="20"/>
              </w:rPr>
              <w:t>Hodnota voči spriazneným osobám</w:t>
            </w:r>
          </w:p>
        </w:tc>
      </w:tr>
      <w:tr w:rsidR="000D7105" w:rsidRPr="00C955E0">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nil"/>
              <w:left w:val="single" w:sz="12" w:space="0" w:color="auto"/>
              <w:bottom w:val="single" w:sz="6"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Z ručenia</w:t>
            </w:r>
            <w:r w:rsidR="00BF7205" w:rsidRPr="00C955E0">
              <w:rPr>
                <w:rFonts w:ascii="Arial" w:hAnsi="Arial" w:cs="Arial"/>
                <w:sz w:val="20"/>
                <w:szCs w:val="20"/>
              </w:rPr>
              <w:t xml:space="preserve"> </w:t>
            </w:r>
          </w:p>
        </w:tc>
        <w:tc>
          <w:tcPr>
            <w:tcW w:w="1304"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r w:rsidR="000D7105" w:rsidRPr="00C955E0">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0D7105" w:rsidRPr="00C955E0" w:rsidRDefault="000D7105" w:rsidP="00115DCE">
            <w:pPr>
              <w:rPr>
                <w:rFonts w:ascii="Arial" w:hAnsi="Arial" w:cs="Arial"/>
                <w:sz w:val="20"/>
                <w:szCs w:val="20"/>
              </w:rPr>
            </w:pPr>
            <w:r w:rsidRPr="00C955E0">
              <w:rPr>
                <w:rFonts w:ascii="Arial" w:hAnsi="Arial" w:cs="Arial"/>
                <w:sz w:val="20"/>
                <w:szCs w:val="20"/>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D7105" w:rsidRPr="00C955E0" w:rsidRDefault="000D7105" w:rsidP="005803C8">
            <w:pPr>
              <w:pStyle w:val="Value"/>
              <w:rPr>
                <w:rFonts w:ascii="Arial" w:hAnsi="Arial" w:cs="Arial"/>
                <w:sz w:val="20"/>
                <w:szCs w:val="20"/>
              </w:rPr>
            </w:pPr>
          </w:p>
        </w:tc>
      </w:tr>
    </w:tbl>
    <w:p w:rsidR="00987D5F" w:rsidRPr="00C955E0" w:rsidRDefault="00987D5F" w:rsidP="000D7105">
      <w:pPr>
        <w:pStyle w:val="Nzov"/>
        <w:spacing w:before="0" w:beforeAutospacing="0" w:after="0"/>
        <w:jc w:val="left"/>
        <w:rPr>
          <w:rFonts w:ascii="Arial" w:hAnsi="Arial" w:cs="Arial"/>
          <w:b w:val="0"/>
          <w:bCs w:val="0"/>
          <w:sz w:val="20"/>
          <w:szCs w:val="20"/>
        </w:rPr>
      </w:pPr>
    </w:p>
    <w:p w:rsidR="007872A1" w:rsidRPr="00C955E0" w:rsidRDefault="007872A1" w:rsidP="007872A1">
      <w:pPr>
        <w:rPr>
          <w:rFonts w:ascii="Arial" w:hAnsi="Arial" w:cs="Arial"/>
          <w:sz w:val="20"/>
          <w:szCs w:val="20"/>
        </w:rPr>
      </w:pPr>
    </w:p>
    <w:p w:rsidR="000D7105" w:rsidRPr="00C955E0" w:rsidRDefault="000D7105" w:rsidP="000D7105">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Layout w:type="fixed"/>
        <w:tblCellMar>
          <w:left w:w="28" w:type="dxa"/>
          <w:right w:w="28" w:type="dxa"/>
        </w:tblCellMar>
        <w:tblLook w:val="00A0" w:firstRow="1" w:lastRow="0" w:firstColumn="1" w:lastColumn="0" w:noHBand="0" w:noVBand="0"/>
      </w:tblPr>
      <w:tblGrid>
        <w:gridCol w:w="4323"/>
        <w:gridCol w:w="2384"/>
        <w:gridCol w:w="2448"/>
      </w:tblGrid>
      <w:tr w:rsidR="008764A5" w:rsidRPr="00C955E0">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8764A5" w:rsidRPr="00C955E0" w:rsidRDefault="008764A5" w:rsidP="003134CC">
            <w:pPr>
              <w:pStyle w:val="TopHeader"/>
              <w:rPr>
                <w:rFonts w:ascii="Arial" w:hAnsi="Arial" w:cs="Arial"/>
                <w:sz w:val="20"/>
                <w:szCs w:val="20"/>
              </w:rPr>
            </w:pPr>
            <w:r w:rsidRPr="00C955E0">
              <w:rPr>
                <w:rFonts w:ascii="Arial" w:hAnsi="Arial" w:cs="Arial"/>
                <w:sz w:val="20"/>
                <w:szCs w:val="20"/>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8764A5" w:rsidRPr="00C955E0" w:rsidRDefault="008764A5" w:rsidP="00F614CB">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8764A5" w:rsidRPr="00C955E0">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8764A5" w:rsidRPr="00C955E0" w:rsidRDefault="008764A5" w:rsidP="003134CC">
            <w:pPr>
              <w:pStyle w:val="TopHeader"/>
              <w:rPr>
                <w:rFonts w:ascii="Arial" w:hAnsi="Arial" w:cs="Arial"/>
                <w:sz w:val="20"/>
                <w:szCs w:val="20"/>
              </w:rPr>
            </w:pPr>
          </w:p>
        </w:tc>
        <w:tc>
          <w:tcPr>
            <w:tcW w:w="1302"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CB41A9">
            <w:pPr>
              <w:pStyle w:val="TopHeader"/>
              <w:rPr>
                <w:rFonts w:ascii="Arial" w:hAnsi="Arial" w:cs="Arial"/>
                <w:sz w:val="20"/>
                <w:szCs w:val="20"/>
              </w:rPr>
            </w:pPr>
            <w:r w:rsidRPr="00C955E0">
              <w:rPr>
                <w:rFonts w:ascii="Arial" w:hAnsi="Arial" w:cs="Arial"/>
                <w:sz w:val="20"/>
                <w:szCs w:val="20"/>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C955E0" w:rsidRDefault="008764A5" w:rsidP="003134CC">
            <w:pPr>
              <w:pStyle w:val="TopHeader"/>
              <w:rPr>
                <w:rFonts w:ascii="Arial" w:hAnsi="Arial" w:cs="Arial"/>
                <w:sz w:val="20"/>
                <w:szCs w:val="20"/>
              </w:rPr>
            </w:pPr>
            <w:r w:rsidRPr="00C955E0">
              <w:rPr>
                <w:rFonts w:ascii="Arial" w:hAnsi="Arial" w:cs="Arial"/>
                <w:sz w:val="20"/>
                <w:szCs w:val="20"/>
              </w:rPr>
              <w:t>Hodnota voči spriazneným osobám</w:t>
            </w:r>
          </w:p>
        </w:tc>
      </w:tr>
      <w:tr w:rsidR="008764A5" w:rsidRPr="00C955E0">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lastRenderedPageBreak/>
              <w:t>Z poskytnutých záruk</w:t>
            </w:r>
          </w:p>
        </w:tc>
        <w:tc>
          <w:tcPr>
            <w:tcW w:w="1302" w:type="pct"/>
            <w:tcBorders>
              <w:top w:val="nil"/>
              <w:left w:val="single" w:sz="12" w:space="0" w:color="auto"/>
              <w:bottom w:val="single" w:sz="4" w:space="0" w:color="auto"/>
              <w:right w:val="single" w:sz="12" w:space="0" w:color="auto"/>
            </w:tcBorders>
            <w:noWrap/>
            <w:vAlign w:val="center"/>
          </w:tcPr>
          <w:p w:rsidR="00574E51" w:rsidRPr="00C955E0" w:rsidRDefault="00574E51" w:rsidP="00574E51">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nil"/>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r w:rsidR="008764A5" w:rsidRPr="00C955E0">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8764A5" w:rsidRPr="00C955E0" w:rsidRDefault="008764A5" w:rsidP="003134CC">
            <w:pPr>
              <w:rPr>
                <w:rFonts w:ascii="Arial" w:hAnsi="Arial" w:cs="Arial"/>
                <w:sz w:val="20"/>
                <w:szCs w:val="20"/>
              </w:rPr>
            </w:pPr>
            <w:r w:rsidRPr="00C955E0">
              <w:rPr>
                <w:rFonts w:ascii="Arial" w:hAnsi="Arial" w:cs="Arial"/>
                <w:sz w:val="20"/>
                <w:szCs w:val="20"/>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8764A5" w:rsidRPr="00C955E0" w:rsidRDefault="008764A5" w:rsidP="005803C8">
            <w:pPr>
              <w:pStyle w:val="Value"/>
              <w:rPr>
                <w:rFonts w:ascii="Arial" w:hAnsi="Arial" w:cs="Arial"/>
                <w:sz w:val="20"/>
                <w:szCs w:val="20"/>
              </w:rPr>
            </w:pPr>
          </w:p>
        </w:tc>
      </w:tr>
    </w:tbl>
    <w:p w:rsidR="00711367" w:rsidRPr="00C955E0" w:rsidRDefault="00711367" w:rsidP="00E5320F">
      <w:pPr>
        <w:pStyle w:val="Nzov"/>
        <w:spacing w:before="0" w:beforeAutospacing="0" w:after="60"/>
        <w:jc w:val="left"/>
        <w:rPr>
          <w:rFonts w:ascii="Arial" w:hAnsi="Arial" w:cs="Arial"/>
          <w:sz w:val="20"/>
          <w:szCs w:val="20"/>
        </w:rPr>
      </w:pPr>
    </w:p>
    <w:p w:rsidR="007872A1" w:rsidRPr="00C955E0" w:rsidRDefault="007872A1" w:rsidP="007872A1">
      <w:pPr>
        <w:rPr>
          <w:rFonts w:ascii="Arial" w:hAnsi="Arial" w:cs="Arial"/>
          <w:sz w:val="20"/>
          <w:szCs w:val="20"/>
        </w:rPr>
      </w:pPr>
    </w:p>
    <w:p w:rsidR="005F3646" w:rsidRPr="00C955E0" w:rsidRDefault="009F2DF1" w:rsidP="00E5320F">
      <w:pPr>
        <w:pStyle w:val="Nzov"/>
        <w:spacing w:before="0" w:beforeAutospacing="0" w:after="60"/>
        <w:jc w:val="left"/>
        <w:rPr>
          <w:rFonts w:ascii="Arial" w:hAnsi="Arial" w:cs="Arial"/>
          <w:sz w:val="20"/>
          <w:szCs w:val="20"/>
        </w:rPr>
      </w:pPr>
      <w:r w:rsidRPr="00C955E0">
        <w:rPr>
          <w:rFonts w:ascii="Arial" w:hAnsi="Arial" w:cs="Arial"/>
          <w:sz w:val="20"/>
          <w:szCs w:val="20"/>
        </w:rPr>
        <w:t>Informácie o podmienenom majetku</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A13DDF" w:rsidRPr="00C955E0">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3DDF" w:rsidRPr="00C955E0" w:rsidRDefault="00A13DDF" w:rsidP="00BE0230">
            <w:pPr>
              <w:pStyle w:val="TopHeader"/>
              <w:rPr>
                <w:rFonts w:ascii="Arial" w:hAnsi="Arial" w:cs="Arial"/>
                <w:sz w:val="20"/>
                <w:szCs w:val="20"/>
              </w:rPr>
            </w:pPr>
            <w:r w:rsidRPr="00C955E0">
              <w:rPr>
                <w:rFonts w:ascii="Arial" w:hAnsi="Arial" w:cs="Arial"/>
                <w:sz w:val="20"/>
                <w:szCs w:val="2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A13DDF" w:rsidRPr="00C955E0" w:rsidRDefault="00A13DDF" w:rsidP="00085E53">
            <w:pPr>
              <w:pStyle w:val="TopHeader"/>
              <w:rPr>
                <w:rFonts w:ascii="Arial" w:hAnsi="Arial" w:cs="Arial"/>
                <w:sz w:val="20"/>
                <w:szCs w:val="20"/>
              </w:rPr>
            </w:pPr>
            <w:r w:rsidRPr="00C955E0">
              <w:rPr>
                <w:rFonts w:ascii="Arial" w:hAnsi="Arial" w:cs="Arial"/>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A13DDF" w:rsidRPr="00C955E0" w:rsidRDefault="00A13DDF" w:rsidP="00085E53">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A13DDF" w:rsidRPr="00C955E0">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C955E0" w:rsidRDefault="00A13DDF" w:rsidP="0044306F">
            <w:pPr>
              <w:rPr>
                <w:rFonts w:ascii="Arial" w:hAnsi="Arial" w:cs="Arial"/>
                <w:sz w:val="20"/>
                <w:szCs w:val="20"/>
              </w:rPr>
            </w:pPr>
            <w:r w:rsidRPr="00C955E0">
              <w:rPr>
                <w:rFonts w:ascii="Arial" w:hAnsi="Arial" w:cs="Arial"/>
                <w:sz w:val="20"/>
                <w:szCs w:val="20"/>
              </w:rPr>
              <w:t>Práva z</w:t>
            </w:r>
            <w:r w:rsidR="0044306F" w:rsidRPr="00C955E0">
              <w:rPr>
                <w:rFonts w:ascii="Arial" w:hAnsi="Arial" w:cs="Arial"/>
                <w:sz w:val="20"/>
                <w:szCs w:val="20"/>
              </w:rPr>
              <w:t> </w:t>
            </w:r>
            <w:r w:rsidRPr="00C955E0">
              <w:rPr>
                <w:rFonts w:ascii="Arial" w:hAnsi="Arial" w:cs="Arial"/>
                <w:sz w:val="20"/>
                <w:szCs w:val="20"/>
              </w:rPr>
              <w:t>koncesionárskych</w:t>
            </w:r>
            <w:r w:rsidR="0044306F" w:rsidRPr="00C955E0">
              <w:rPr>
                <w:rFonts w:ascii="Arial" w:hAnsi="Arial" w:cs="Arial"/>
                <w:sz w:val="20"/>
                <w:szCs w:val="20"/>
              </w:rPr>
              <w:t xml:space="preserve"> </w:t>
            </w:r>
            <w:r w:rsidRPr="00C955E0">
              <w:rPr>
                <w:rFonts w:ascii="Arial" w:hAnsi="Arial" w:cs="Arial"/>
                <w:sz w:val="20"/>
                <w:szCs w:val="20"/>
              </w:rPr>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nil"/>
              <w:right w:val="single" w:sz="12" w:space="0" w:color="auto"/>
            </w:tcBorders>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 investovania prostriedkov získaných oslobodením od dane z</w:t>
            </w:r>
            <w:r w:rsidR="002E3503" w:rsidRPr="00C955E0">
              <w:rPr>
                <w:rFonts w:ascii="Arial" w:hAnsi="Arial" w:cs="Arial"/>
                <w:sz w:val="20"/>
                <w:szCs w:val="20"/>
              </w:rPr>
              <w:t> </w:t>
            </w:r>
            <w:r w:rsidRPr="00C955E0">
              <w:rPr>
                <w:rFonts w:ascii="Arial" w:hAnsi="Arial" w:cs="Arial"/>
                <w:sz w:val="20"/>
                <w:szCs w:val="20"/>
              </w:rPr>
              <w:t>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w:t>
            </w:r>
            <w:r w:rsidR="002E3503" w:rsidRPr="00C955E0">
              <w:rPr>
                <w:rFonts w:ascii="Arial" w:hAnsi="Arial" w:cs="Arial"/>
                <w:sz w:val="20"/>
                <w:szCs w:val="20"/>
              </w:rPr>
              <w:t> </w:t>
            </w:r>
            <w:r w:rsidRPr="00C955E0">
              <w:rPr>
                <w:rFonts w:ascii="Arial" w:hAnsi="Arial" w:cs="Arial"/>
                <w:sz w:val="20"/>
                <w:szCs w:val="20"/>
              </w:rPr>
              <w:t>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nil"/>
              <w:left w:val="single" w:sz="12" w:space="0" w:color="auto"/>
              <w:bottom w:val="nil"/>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nil"/>
              <w:left w:val="single" w:sz="12" w:space="0" w:color="auto"/>
              <w:bottom w:val="nil"/>
              <w:right w:val="single" w:sz="12" w:space="0" w:color="auto"/>
            </w:tcBorders>
            <w:noWrap/>
            <w:vAlign w:val="center"/>
          </w:tcPr>
          <w:p w:rsidR="00A13DDF" w:rsidRPr="00C955E0" w:rsidRDefault="00A13DDF" w:rsidP="005803C8">
            <w:pPr>
              <w:pStyle w:val="Value"/>
              <w:rPr>
                <w:rFonts w:ascii="Arial" w:hAnsi="Arial" w:cs="Arial"/>
                <w:sz w:val="20"/>
                <w:szCs w:val="20"/>
              </w:rPr>
            </w:pPr>
          </w:p>
        </w:tc>
      </w:tr>
      <w:tr w:rsidR="00A13DDF" w:rsidRPr="00C955E0">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3DDF" w:rsidRPr="00C955E0" w:rsidRDefault="00A13DDF" w:rsidP="00BE0230">
            <w:pPr>
              <w:rPr>
                <w:rFonts w:ascii="Arial" w:hAnsi="Arial" w:cs="Arial"/>
                <w:sz w:val="20"/>
                <w:szCs w:val="20"/>
              </w:rPr>
            </w:pPr>
            <w:r w:rsidRPr="00C955E0">
              <w:rPr>
                <w:rFonts w:ascii="Arial" w:hAnsi="Arial" w:cs="Arial"/>
                <w:sz w:val="20"/>
                <w:szCs w:val="20"/>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A13DDF" w:rsidRPr="00C955E0" w:rsidRDefault="00A13DDF" w:rsidP="005803C8">
            <w:pPr>
              <w:pStyle w:val="Value"/>
              <w:rPr>
                <w:rFonts w:ascii="Arial" w:hAnsi="Arial" w:cs="Arial"/>
                <w:sz w:val="20"/>
                <w:szCs w:val="20"/>
              </w:rPr>
            </w:pPr>
          </w:p>
        </w:tc>
      </w:tr>
    </w:tbl>
    <w:p w:rsidR="00197137" w:rsidRPr="00C955E0" w:rsidRDefault="00197137" w:rsidP="00197137">
      <w:pPr>
        <w:rPr>
          <w:rFonts w:ascii="Arial" w:hAnsi="Arial" w:cs="Arial"/>
          <w:sz w:val="20"/>
          <w:szCs w:val="20"/>
        </w:rPr>
      </w:pPr>
    </w:p>
    <w:p w:rsidR="00056D07" w:rsidRPr="00C955E0" w:rsidRDefault="009F2DF1"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Informácie o príjmoch a výhodách členov štatutárnych</w:t>
      </w:r>
      <w:r w:rsidR="00186B91" w:rsidRPr="00C955E0">
        <w:rPr>
          <w:rFonts w:ascii="Arial" w:hAnsi="Arial" w:cs="Arial"/>
          <w:sz w:val="20"/>
          <w:szCs w:val="20"/>
        </w:rPr>
        <w:t xml:space="preserve"> orgánov</w:t>
      </w:r>
      <w:r w:rsidRPr="00C955E0">
        <w:rPr>
          <w:rFonts w:ascii="Arial" w:hAnsi="Arial" w:cs="Arial"/>
          <w:sz w:val="20"/>
          <w:szCs w:val="20"/>
        </w:rPr>
        <w:t>, dozorných</w:t>
      </w:r>
      <w:r w:rsidR="00186B91" w:rsidRPr="00C955E0">
        <w:rPr>
          <w:rFonts w:ascii="Arial" w:hAnsi="Arial" w:cs="Arial"/>
          <w:sz w:val="20"/>
          <w:szCs w:val="20"/>
        </w:rPr>
        <w:t xml:space="preserve"> orgánov</w:t>
      </w:r>
      <w:r w:rsidRPr="00C955E0">
        <w:rPr>
          <w:rFonts w:ascii="Arial" w:hAnsi="Arial" w:cs="Arial"/>
          <w:sz w:val="20"/>
          <w:szCs w:val="20"/>
        </w:rPr>
        <w:t xml:space="preserve"> a iných orgánov</w:t>
      </w:r>
    </w:p>
    <w:p w:rsidR="00337B82" w:rsidRPr="00C955E0" w:rsidRDefault="00337B82" w:rsidP="00337B82">
      <w:pPr>
        <w:pStyle w:val="Nzov"/>
        <w:keepNext w:val="0"/>
        <w:spacing w:before="0" w:beforeAutospacing="0" w:after="0"/>
        <w:jc w:val="both"/>
        <w:rPr>
          <w:rFonts w:ascii="Arial" w:hAnsi="Arial" w:cs="Arial"/>
          <w:sz w:val="20"/>
          <w:szCs w:val="20"/>
        </w:rPr>
      </w:pPr>
    </w:p>
    <w:p w:rsidR="003D0260" w:rsidRPr="00C955E0" w:rsidRDefault="006C0D4C" w:rsidP="003D0260">
      <w:pPr>
        <w:rPr>
          <w:rFonts w:ascii="Arial" w:hAnsi="Arial" w:cs="Arial"/>
          <w:sz w:val="20"/>
          <w:szCs w:val="20"/>
        </w:rPr>
      </w:pPr>
      <w:r w:rsidRPr="00C955E0">
        <w:rPr>
          <w:rFonts w:ascii="Arial" w:hAnsi="Arial" w:cs="Arial"/>
          <w:sz w:val="20"/>
          <w:szCs w:val="20"/>
        </w:rPr>
        <w:t>Spoločnosť v roku 201</w:t>
      </w:r>
      <w:r w:rsidR="00FD6B8E">
        <w:rPr>
          <w:rFonts w:ascii="Arial" w:hAnsi="Arial" w:cs="Arial"/>
          <w:sz w:val="20"/>
          <w:szCs w:val="20"/>
        </w:rPr>
        <w:t>4</w:t>
      </w:r>
      <w:r w:rsidR="00BC50E3" w:rsidRPr="00C955E0">
        <w:rPr>
          <w:rFonts w:ascii="Arial" w:hAnsi="Arial" w:cs="Arial"/>
          <w:sz w:val="20"/>
          <w:szCs w:val="20"/>
        </w:rPr>
        <w:t xml:space="preserve"> nerozdeľovala odmeny členom štatutárnych, dozorných a ani iných orgánov spoločnosti.</w:t>
      </w:r>
    </w:p>
    <w:p w:rsidR="003D0260" w:rsidRPr="00C955E0" w:rsidRDefault="003D0260" w:rsidP="003D0260">
      <w:pPr>
        <w:rPr>
          <w:rFonts w:ascii="Arial" w:hAnsi="Arial" w:cs="Arial"/>
          <w:sz w:val="20"/>
          <w:szCs w:val="20"/>
        </w:rPr>
      </w:pPr>
    </w:p>
    <w:p w:rsidR="0028309C" w:rsidRPr="00C955E0" w:rsidRDefault="008439CA" w:rsidP="00337B82">
      <w:pPr>
        <w:pStyle w:val="Nzov"/>
        <w:keepNext w:val="0"/>
        <w:spacing w:before="0" w:beforeAutospacing="0" w:after="0"/>
        <w:jc w:val="both"/>
        <w:rPr>
          <w:rFonts w:ascii="Arial" w:hAnsi="Arial" w:cs="Arial"/>
          <w:sz w:val="20"/>
          <w:szCs w:val="20"/>
        </w:rPr>
      </w:pPr>
      <w:r w:rsidRPr="00C955E0">
        <w:rPr>
          <w:rFonts w:ascii="Arial" w:hAnsi="Arial" w:cs="Arial"/>
          <w:sz w:val="20"/>
          <w:szCs w:val="20"/>
        </w:rPr>
        <w:t xml:space="preserve">Informácie </w:t>
      </w:r>
      <w:r w:rsidR="009F2DF1" w:rsidRPr="00C955E0">
        <w:rPr>
          <w:rFonts w:ascii="Arial" w:hAnsi="Arial" w:cs="Arial"/>
          <w:sz w:val="20"/>
          <w:szCs w:val="20"/>
        </w:rPr>
        <w:t>o ekonomických vzťahoch medzi účtovnou jednotkou a spriaznenými osobami</w:t>
      </w:r>
    </w:p>
    <w:p w:rsidR="0069700F" w:rsidRDefault="0069700F" w:rsidP="0069700F">
      <w:pPr>
        <w:jc w:val="both"/>
        <w:rPr>
          <w:rFonts w:ascii="Arial" w:hAnsi="Arial" w:cs="Arial"/>
        </w:rPr>
      </w:pPr>
    </w:p>
    <w:p w:rsidR="0069700F" w:rsidRDefault="0069700F" w:rsidP="0069700F">
      <w:pPr>
        <w:jc w:val="both"/>
        <w:rPr>
          <w:rFonts w:ascii="Arial" w:hAnsi="Arial" w:cs="Arial"/>
        </w:rPr>
      </w:pPr>
      <w:r>
        <w:rPr>
          <w:rFonts w:ascii="Arial" w:hAnsi="Arial" w:cs="Arial"/>
        </w:rPr>
        <w:t>T</w:t>
      </w:r>
      <w:r w:rsidRPr="00567595">
        <w:rPr>
          <w:rFonts w:ascii="Arial" w:hAnsi="Arial" w:cs="Arial"/>
        </w:rPr>
        <w:t>ransakcie so spriaznenými osobami boli vykonané za bežných obchodných podmienok</w:t>
      </w:r>
      <w:r>
        <w:rPr>
          <w:rFonts w:ascii="Arial" w:hAnsi="Arial" w:cs="Arial"/>
        </w:rPr>
        <w:t>.</w:t>
      </w:r>
    </w:p>
    <w:p w:rsidR="0052691C" w:rsidRPr="00C955E0" w:rsidRDefault="0052691C" w:rsidP="008764A5">
      <w:pPr>
        <w:pStyle w:val="Nzov"/>
        <w:spacing w:before="0" w:beforeAutospacing="0" w:after="0"/>
        <w:jc w:val="left"/>
        <w:rPr>
          <w:rFonts w:ascii="Arial" w:hAnsi="Arial" w:cs="Arial"/>
          <w:sz w:val="20"/>
          <w:szCs w:val="20"/>
        </w:rPr>
      </w:pPr>
    </w:p>
    <w:p w:rsidR="00050FB9" w:rsidRPr="00C955E0" w:rsidRDefault="00050FB9" w:rsidP="00050FB9">
      <w:pPr>
        <w:pStyle w:val="Nadpis11"/>
        <w:numPr>
          <w:ilvl w:val="0"/>
          <w:numId w:val="20"/>
        </w:numPr>
        <w:ind w:hanging="720"/>
      </w:pPr>
      <w:r w:rsidRPr="00C955E0">
        <w:t>Informácie o skutočnostiach, ktoré nastali po dni, ku ktorému sa zostavuje účtovná závierka, do dňa zostavenia účtovnej závierky</w:t>
      </w:r>
    </w:p>
    <w:p w:rsidR="00A83041" w:rsidRPr="00C955E0" w:rsidRDefault="00A83041" w:rsidP="008764A5">
      <w:pPr>
        <w:pStyle w:val="Nzov"/>
        <w:spacing w:before="0" w:beforeAutospacing="0" w:after="0"/>
        <w:jc w:val="left"/>
        <w:rPr>
          <w:rFonts w:ascii="Arial" w:hAnsi="Arial" w:cs="Arial"/>
          <w:sz w:val="20"/>
          <w:szCs w:val="20"/>
        </w:rPr>
      </w:pPr>
    </w:p>
    <w:p w:rsidR="0052691C" w:rsidRPr="00C955E0" w:rsidRDefault="003B10F5" w:rsidP="0069700F">
      <w:pPr>
        <w:pStyle w:val="slovanie123"/>
        <w:ind w:left="709" w:hanging="709"/>
      </w:pPr>
      <w:r w:rsidRPr="00C955E0">
        <w:t>P</w:t>
      </w:r>
      <w:r w:rsidR="0007147E" w:rsidRPr="00C955E0">
        <w:t>ríloha č. 1</w:t>
      </w:r>
    </w:p>
    <w:p w:rsidR="0007147E" w:rsidRPr="00C955E0" w:rsidRDefault="0007147E" w:rsidP="0007147E">
      <w:pPr>
        <w:rPr>
          <w:rFonts w:ascii="Arial" w:hAnsi="Arial" w:cs="Arial"/>
          <w:sz w:val="20"/>
          <w:szCs w:val="20"/>
        </w:rPr>
      </w:pPr>
    </w:p>
    <w:p w:rsidR="00F92DD8" w:rsidRDefault="009F2DF1" w:rsidP="008764A5">
      <w:pPr>
        <w:pStyle w:val="Nzov"/>
        <w:spacing w:before="0" w:beforeAutospacing="0" w:after="0"/>
        <w:jc w:val="left"/>
        <w:rPr>
          <w:rFonts w:ascii="Arial" w:hAnsi="Arial" w:cs="Arial"/>
          <w:sz w:val="20"/>
          <w:szCs w:val="20"/>
        </w:rPr>
      </w:pPr>
      <w:r w:rsidRPr="00C955E0">
        <w:rPr>
          <w:rFonts w:ascii="Arial" w:hAnsi="Arial" w:cs="Arial"/>
          <w:sz w:val="20"/>
          <w:szCs w:val="20"/>
        </w:rPr>
        <w:t xml:space="preserve"> Informácie </w:t>
      </w:r>
      <w:r w:rsidR="007F2BF6" w:rsidRPr="00C955E0">
        <w:rPr>
          <w:rFonts w:ascii="Arial" w:hAnsi="Arial" w:cs="Arial"/>
          <w:sz w:val="20"/>
          <w:szCs w:val="20"/>
        </w:rPr>
        <w:t>o zmenách vlastného imania</w:t>
      </w:r>
    </w:p>
    <w:p w:rsidR="009A2548" w:rsidRDefault="009A2548" w:rsidP="009A2548"/>
    <w:tbl>
      <w:tblPr>
        <w:tblW w:w="9214" w:type="dxa"/>
        <w:tblInd w:w="70" w:type="dxa"/>
        <w:tblCellMar>
          <w:left w:w="70" w:type="dxa"/>
          <w:right w:w="70" w:type="dxa"/>
        </w:tblCellMar>
        <w:tblLook w:val="04A0" w:firstRow="1" w:lastRow="0" w:firstColumn="1" w:lastColumn="0" w:noHBand="0" w:noVBand="1"/>
      </w:tblPr>
      <w:tblGrid>
        <w:gridCol w:w="1920"/>
        <w:gridCol w:w="1260"/>
        <w:gridCol w:w="1240"/>
        <w:gridCol w:w="1360"/>
        <w:gridCol w:w="1300"/>
        <w:gridCol w:w="2134"/>
      </w:tblGrid>
      <w:tr w:rsidR="009A2548" w:rsidRPr="009A2548" w:rsidTr="00E32648">
        <w:trPr>
          <w:trHeight w:val="315"/>
        </w:trPr>
        <w:tc>
          <w:tcPr>
            <w:tcW w:w="1920" w:type="dxa"/>
            <w:tcBorders>
              <w:top w:val="nil"/>
              <w:left w:val="nil"/>
              <w:bottom w:val="nil"/>
              <w:right w:val="nil"/>
            </w:tcBorders>
            <w:shd w:val="clear" w:color="auto" w:fill="auto"/>
            <w:noWrap/>
            <w:vAlign w:val="bottom"/>
            <w:hideMark/>
          </w:tcPr>
          <w:p w:rsidR="009A2548" w:rsidRPr="009A2548" w:rsidRDefault="009A2548" w:rsidP="009A2548">
            <w:pPr>
              <w:rPr>
                <w:rFonts w:ascii="Calibri" w:hAnsi="Calibri" w:cs="Times New Roman"/>
                <w:color w:val="000000"/>
                <w:lang w:eastAsia="sk-SK"/>
              </w:rPr>
            </w:pPr>
            <w:r w:rsidRPr="009A2548">
              <w:rPr>
                <w:rFonts w:ascii="Calibri" w:hAnsi="Calibri" w:cs="Times New Roman"/>
                <w:color w:val="000000"/>
                <w:lang w:eastAsia="sk-SK"/>
              </w:rPr>
              <w:t>Tabuľka č. 1</w:t>
            </w:r>
          </w:p>
        </w:tc>
        <w:tc>
          <w:tcPr>
            <w:tcW w:w="1260" w:type="dxa"/>
            <w:tcBorders>
              <w:top w:val="nil"/>
              <w:left w:val="nil"/>
              <w:bottom w:val="nil"/>
              <w:right w:val="nil"/>
            </w:tcBorders>
            <w:shd w:val="clear" w:color="auto" w:fill="auto"/>
            <w:noWrap/>
            <w:vAlign w:val="bottom"/>
            <w:hideMark/>
          </w:tcPr>
          <w:p w:rsidR="009A2548" w:rsidRPr="009A2548" w:rsidRDefault="009A2548" w:rsidP="009A2548">
            <w:pPr>
              <w:rPr>
                <w:rFonts w:ascii="Calibri" w:hAnsi="Calibri" w:cs="Times New Roman"/>
                <w:color w:val="000000"/>
                <w:lang w:eastAsia="sk-SK"/>
              </w:rPr>
            </w:pPr>
          </w:p>
        </w:tc>
        <w:tc>
          <w:tcPr>
            <w:tcW w:w="1240"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c>
          <w:tcPr>
            <w:tcW w:w="1360"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c>
          <w:tcPr>
            <w:tcW w:w="1300"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c>
          <w:tcPr>
            <w:tcW w:w="2134" w:type="dxa"/>
            <w:tcBorders>
              <w:top w:val="nil"/>
              <w:left w:val="nil"/>
              <w:bottom w:val="nil"/>
              <w:right w:val="nil"/>
            </w:tcBorders>
            <w:shd w:val="clear" w:color="auto" w:fill="auto"/>
            <w:noWrap/>
            <w:vAlign w:val="bottom"/>
            <w:hideMark/>
          </w:tcPr>
          <w:p w:rsidR="009A2548" w:rsidRPr="009A2548" w:rsidRDefault="009A2548" w:rsidP="009A2548">
            <w:pPr>
              <w:rPr>
                <w:rFonts w:ascii="Times New Roman" w:hAnsi="Times New Roman" w:cs="Times New Roman"/>
                <w:sz w:val="20"/>
                <w:szCs w:val="20"/>
                <w:lang w:eastAsia="sk-SK"/>
              </w:rPr>
            </w:pPr>
          </w:p>
        </w:tc>
      </w:tr>
      <w:tr w:rsidR="009A2548" w:rsidRPr="009A2548" w:rsidTr="00E32648">
        <w:trPr>
          <w:trHeight w:val="315"/>
        </w:trPr>
        <w:tc>
          <w:tcPr>
            <w:tcW w:w="1920" w:type="dxa"/>
            <w:tcBorders>
              <w:top w:val="single" w:sz="8" w:space="0" w:color="auto"/>
              <w:left w:val="single" w:sz="8" w:space="0" w:color="auto"/>
              <w:bottom w:val="nil"/>
              <w:right w:val="single" w:sz="8" w:space="0" w:color="auto"/>
            </w:tcBorders>
            <w:shd w:val="clear" w:color="000000" w:fill="FFFFFF"/>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 </w:t>
            </w:r>
          </w:p>
        </w:tc>
        <w:tc>
          <w:tcPr>
            <w:tcW w:w="7294" w:type="dxa"/>
            <w:gridSpan w:val="5"/>
            <w:tcBorders>
              <w:top w:val="single" w:sz="8" w:space="0" w:color="auto"/>
              <w:left w:val="nil"/>
              <w:bottom w:val="single" w:sz="8" w:space="0" w:color="auto"/>
              <w:right w:val="single" w:sz="8" w:space="0" w:color="000000"/>
            </w:tcBorders>
            <w:shd w:val="clear" w:color="000000" w:fill="FFFFFF"/>
            <w:noWrap/>
            <w:hideMark/>
          </w:tcPr>
          <w:p w:rsidR="009A2548" w:rsidRPr="009A2548" w:rsidRDefault="009A2548" w:rsidP="0030386B">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Bežné účtovné obdobie k (31.12.201</w:t>
            </w:r>
            <w:r w:rsidR="0030386B">
              <w:rPr>
                <w:rFonts w:ascii="Times New Roman" w:hAnsi="Times New Roman" w:cs="Times New Roman"/>
                <w:b/>
                <w:bCs/>
                <w:sz w:val="18"/>
                <w:szCs w:val="18"/>
                <w:lang w:eastAsia="sk-SK"/>
              </w:rPr>
              <w:t>4</w:t>
            </w:r>
            <w:r w:rsidRPr="009A2548">
              <w:rPr>
                <w:rFonts w:ascii="Times New Roman" w:hAnsi="Times New Roman" w:cs="Times New Roman"/>
                <w:b/>
                <w:bCs/>
                <w:sz w:val="18"/>
                <w:szCs w:val="18"/>
                <w:lang w:eastAsia="sk-SK"/>
              </w:rPr>
              <w:t>)</w:t>
            </w:r>
          </w:p>
        </w:tc>
      </w:tr>
      <w:tr w:rsidR="009A2548" w:rsidRPr="009A2548" w:rsidTr="00E32648">
        <w:trPr>
          <w:trHeight w:val="480"/>
        </w:trPr>
        <w:tc>
          <w:tcPr>
            <w:tcW w:w="1920" w:type="dxa"/>
            <w:tcBorders>
              <w:top w:val="nil"/>
              <w:left w:val="single" w:sz="8" w:space="0" w:color="auto"/>
              <w:bottom w:val="nil"/>
              <w:right w:val="single" w:sz="8" w:space="0" w:color="auto"/>
            </w:tcBorders>
            <w:shd w:val="clear" w:color="000000" w:fill="FFFFFF"/>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Položka vlastného imania</w:t>
            </w:r>
          </w:p>
        </w:tc>
        <w:tc>
          <w:tcPr>
            <w:tcW w:w="1260" w:type="dxa"/>
            <w:tcBorders>
              <w:top w:val="nil"/>
              <w:left w:val="nil"/>
              <w:bottom w:val="nil"/>
              <w:right w:val="single" w:sz="8" w:space="0" w:color="auto"/>
            </w:tcBorders>
            <w:shd w:val="clear" w:color="000000" w:fill="FFFFFF"/>
            <w:vAlign w:val="center"/>
            <w:hideMark/>
          </w:tcPr>
          <w:p w:rsidR="009A2548" w:rsidRPr="009A2548" w:rsidRDefault="00A17C45" w:rsidP="009A2548">
            <w:pPr>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Stav k 01.01.2014</w:t>
            </w:r>
          </w:p>
        </w:tc>
        <w:tc>
          <w:tcPr>
            <w:tcW w:w="1240" w:type="dxa"/>
            <w:tcBorders>
              <w:top w:val="nil"/>
              <w:left w:val="nil"/>
              <w:bottom w:val="nil"/>
              <w:right w:val="single" w:sz="8" w:space="0" w:color="auto"/>
            </w:tcBorders>
            <w:shd w:val="clear" w:color="000000" w:fill="FFFFFF"/>
            <w:noWrap/>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Prírastky</w:t>
            </w:r>
          </w:p>
        </w:tc>
        <w:tc>
          <w:tcPr>
            <w:tcW w:w="1360" w:type="dxa"/>
            <w:tcBorders>
              <w:top w:val="nil"/>
              <w:left w:val="nil"/>
              <w:bottom w:val="nil"/>
              <w:right w:val="single" w:sz="8" w:space="0" w:color="auto"/>
            </w:tcBorders>
            <w:shd w:val="clear" w:color="000000" w:fill="FFFFFF"/>
            <w:noWrap/>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Úbytky</w:t>
            </w:r>
          </w:p>
        </w:tc>
        <w:tc>
          <w:tcPr>
            <w:tcW w:w="1300" w:type="dxa"/>
            <w:tcBorders>
              <w:top w:val="nil"/>
              <w:left w:val="nil"/>
              <w:bottom w:val="nil"/>
              <w:right w:val="single" w:sz="8" w:space="0" w:color="auto"/>
            </w:tcBorders>
            <w:shd w:val="clear" w:color="000000" w:fill="FFFFFF"/>
            <w:noWrap/>
            <w:vAlign w:val="center"/>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Presuny</w:t>
            </w:r>
          </w:p>
        </w:tc>
        <w:tc>
          <w:tcPr>
            <w:tcW w:w="2134" w:type="dxa"/>
            <w:tcBorders>
              <w:top w:val="nil"/>
              <w:left w:val="nil"/>
              <w:bottom w:val="nil"/>
              <w:right w:val="single" w:sz="8" w:space="0" w:color="auto"/>
            </w:tcBorders>
            <w:shd w:val="clear" w:color="000000" w:fill="FFFFFF"/>
            <w:vAlign w:val="center"/>
            <w:hideMark/>
          </w:tcPr>
          <w:p w:rsidR="009A2548" w:rsidRPr="009A2548" w:rsidRDefault="009A2548" w:rsidP="0030386B">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Stav k 31.12.201</w:t>
            </w:r>
            <w:r w:rsidR="0030386B">
              <w:rPr>
                <w:rFonts w:ascii="Times New Roman" w:hAnsi="Times New Roman" w:cs="Times New Roman"/>
                <w:b/>
                <w:bCs/>
                <w:sz w:val="18"/>
                <w:szCs w:val="18"/>
                <w:lang w:eastAsia="sk-SK"/>
              </w:rPr>
              <w:t>4</w:t>
            </w:r>
          </w:p>
        </w:tc>
      </w:tr>
      <w:tr w:rsidR="009A2548" w:rsidRPr="009A2548" w:rsidTr="00E32648">
        <w:trPr>
          <w:trHeight w:val="315"/>
        </w:trPr>
        <w:tc>
          <w:tcPr>
            <w:tcW w:w="1920" w:type="dxa"/>
            <w:tcBorders>
              <w:top w:val="nil"/>
              <w:left w:val="single" w:sz="8" w:space="0" w:color="auto"/>
              <w:bottom w:val="single" w:sz="8" w:space="0" w:color="auto"/>
              <w:right w:val="single" w:sz="8" w:space="0" w:color="auto"/>
            </w:tcBorders>
            <w:shd w:val="clear" w:color="000000" w:fill="FFFFFF"/>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a</w:t>
            </w:r>
          </w:p>
        </w:tc>
        <w:tc>
          <w:tcPr>
            <w:tcW w:w="126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b</w:t>
            </w:r>
          </w:p>
        </w:tc>
        <w:tc>
          <w:tcPr>
            <w:tcW w:w="124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c</w:t>
            </w:r>
          </w:p>
        </w:tc>
        <w:tc>
          <w:tcPr>
            <w:tcW w:w="136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d</w:t>
            </w:r>
          </w:p>
        </w:tc>
        <w:tc>
          <w:tcPr>
            <w:tcW w:w="1300"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e</w:t>
            </w:r>
          </w:p>
        </w:tc>
        <w:tc>
          <w:tcPr>
            <w:tcW w:w="2134" w:type="dxa"/>
            <w:tcBorders>
              <w:top w:val="nil"/>
              <w:left w:val="nil"/>
              <w:bottom w:val="single" w:sz="8" w:space="0" w:color="auto"/>
              <w:right w:val="single" w:sz="8" w:space="0" w:color="auto"/>
            </w:tcBorders>
            <w:shd w:val="clear" w:color="000000" w:fill="FFFFFF"/>
            <w:noWrap/>
            <w:hideMark/>
          </w:tcPr>
          <w:p w:rsidR="009A2548" w:rsidRPr="009A2548" w:rsidRDefault="009A2548" w:rsidP="009A2548">
            <w:pPr>
              <w:jc w:val="cente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f</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Základné imanie</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30386B"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30386B"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5000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30386B"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5000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Vlastné akcie a vlastné obchodné podiely</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Zmena základného imania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lastRenderedPageBreak/>
              <w:t>Pohľadávky za upísané vlastné imanie</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A17C45" w:rsidRDefault="00A17C45" w:rsidP="009A2548">
            <w:pPr>
              <w:jc w:val="right"/>
              <w:rPr>
                <w:rFonts w:ascii="Times New Roman" w:hAnsi="Times New Roman" w:cs="Times New Roman"/>
                <w:sz w:val="18"/>
                <w:szCs w:val="18"/>
                <w:lang w:eastAsia="sk-SK"/>
              </w:rPr>
            </w:pPr>
            <w:r w:rsidRPr="00A17C45">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A17C45"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Emisné ážio</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A17C45">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Ostatné kapitálové fondy</w:t>
            </w:r>
          </w:p>
        </w:tc>
        <w:tc>
          <w:tcPr>
            <w:tcW w:w="126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9A2548" w:rsidRPr="009A2548" w:rsidTr="00A17C45">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Zákonný rezervný fond (nedeliteľný fond)     z kapitálových vkladov</w:t>
            </w:r>
          </w:p>
        </w:tc>
        <w:tc>
          <w:tcPr>
            <w:tcW w:w="126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124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136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1300"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c>
          <w:tcPr>
            <w:tcW w:w="2134" w:type="dxa"/>
            <w:tcBorders>
              <w:top w:val="nil"/>
              <w:left w:val="nil"/>
              <w:bottom w:val="single" w:sz="4" w:space="0" w:color="auto"/>
              <w:right w:val="single" w:sz="4" w:space="0" w:color="auto"/>
            </w:tcBorders>
            <w:shd w:val="clear" w:color="000000" w:fill="FFFFFF"/>
          </w:tcPr>
          <w:p w:rsidR="009A2548" w:rsidRPr="009A2548" w:rsidRDefault="009A2548" w:rsidP="009A2548">
            <w:pPr>
              <w:jc w:val="right"/>
              <w:rPr>
                <w:rFonts w:ascii="Times New Roman" w:hAnsi="Times New Roman" w:cs="Times New Roman"/>
                <w:sz w:val="18"/>
                <w:szCs w:val="18"/>
                <w:lang w:eastAsia="sk-SK"/>
              </w:rPr>
            </w:pP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Oceňovacie rozdiely z precenenia majetku     a záväzkov</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Oceňovacie rozdiely z kapitálových účastín</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Oceňovacie rozdiely z precenenia pri zlúčení, splynutí a rozdelení</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Zákonný rezervný fond</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Nedeliteľný fond</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Štatutárne fondy a ostatné fondy</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Nerozdelený zisk minulých rokov</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 </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Neuhradená strata minulých rokov</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Výsledok hospodárenia bežného účtovného obdobia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8A15C1"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-174</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A17C45"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8A15C1" w:rsidP="009A25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-174</w:t>
            </w:r>
          </w:p>
        </w:tc>
      </w:tr>
      <w:tr w:rsidR="009A2548" w:rsidRPr="009A2548" w:rsidTr="00E32648">
        <w:trPr>
          <w:trHeight w:val="30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Vyplatené dividendy</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48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Ostatné položky vlastného imania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720"/>
        </w:trPr>
        <w:tc>
          <w:tcPr>
            <w:tcW w:w="1920" w:type="dxa"/>
            <w:tcBorders>
              <w:top w:val="nil"/>
              <w:left w:val="single" w:sz="4" w:space="0" w:color="auto"/>
              <w:bottom w:val="single" w:sz="4"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sz w:val="18"/>
                <w:szCs w:val="18"/>
                <w:lang w:eastAsia="sk-SK"/>
              </w:rPr>
            </w:pPr>
            <w:r w:rsidRPr="009A2548">
              <w:rPr>
                <w:rFonts w:ascii="Times New Roman" w:hAnsi="Times New Roman" w:cs="Times New Roman"/>
                <w:sz w:val="18"/>
                <w:szCs w:val="18"/>
                <w:lang w:eastAsia="sk-SK"/>
              </w:rPr>
              <w:t>Účet 491 - Vlastné imanie fyzickej osoby - podnikateľa</w:t>
            </w:r>
          </w:p>
        </w:tc>
        <w:tc>
          <w:tcPr>
            <w:tcW w:w="12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6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c>
          <w:tcPr>
            <w:tcW w:w="2134" w:type="dxa"/>
            <w:tcBorders>
              <w:top w:val="nil"/>
              <w:left w:val="nil"/>
              <w:bottom w:val="single" w:sz="4"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sz w:val="18"/>
                <w:szCs w:val="18"/>
                <w:lang w:eastAsia="sk-SK"/>
              </w:rPr>
            </w:pPr>
            <w:r w:rsidRPr="009A2548">
              <w:rPr>
                <w:rFonts w:ascii="Times New Roman" w:hAnsi="Times New Roman" w:cs="Times New Roman"/>
                <w:sz w:val="18"/>
                <w:szCs w:val="18"/>
                <w:lang w:eastAsia="sk-SK"/>
              </w:rPr>
              <w:t>0</w:t>
            </w:r>
          </w:p>
        </w:tc>
      </w:tr>
      <w:tr w:rsidR="009A2548" w:rsidRPr="009A2548" w:rsidTr="00E32648">
        <w:trPr>
          <w:trHeight w:val="315"/>
        </w:trPr>
        <w:tc>
          <w:tcPr>
            <w:tcW w:w="1920" w:type="dxa"/>
            <w:tcBorders>
              <w:top w:val="nil"/>
              <w:left w:val="single" w:sz="4" w:space="0" w:color="auto"/>
              <w:bottom w:val="double" w:sz="6" w:space="0" w:color="auto"/>
              <w:right w:val="single" w:sz="4" w:space="0" w:color="auto"/>
            </w:tcBorders>
            <w:shd w:val="clear" w:color="000000" w:fill="FFFFFF"/>
            <w:hideMark/>
          </w:tcPr>
          <w:p w:rsidR="009A2548" w:rsidRPr="009A2548" w:rsidRDefault="009A2548" w:rsidP="009A2548">
            <w:pPr>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Spolu</w:t>
            </w:r>
          </w:p>
        </w:tc>
        <w:tc>
          <w:tcPr>
            <w:tcW w:w="1260" w:type="dxa"/>
            <w:tcBorders>
              <w:top w:val="nil"/>
              <w:left w:val="nil"/>
              <w:bottom w:val="double" w:sz="6" w:space="0" w:color="auto"/>
              <w:right w:val="single" w:sz="4" w:space="0" w:color="auto"/>
            </w:tcBorders>
            <w:shd w:val="clear" w:color="000000" w:fill="FFFFFF"/>
            <w:hideMark/>
          </w:tcPr>
          <w:p w:rsidR="009A2548" w:rsidRPr="009A2548" w:rsidRDefault="00A17C45" w:rsidP="00A17C4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c>
          <w:tcPr>
            <w:tcW w:w="1240" w:type="dxa"/>
            <w:tcBorders>
              <w:top w:val="nil"/>
              <w:left w:val="nil"/>
              <w:bottom w:val="double" w:sz="6" w:space="0" w:color="auto"/>
              <w:right w:val="single" w:sz="4" w:space="0" w:color="auto"/>
            </w:tcBorders>
            <w:shd w:val="clear" w:color="000000" w:fill="FFFFFF"/>
            <w:hideMark/>
          </w:tcPr>
          <w:p w:rsidR="009A2548" w:rsidRPr="009A2548" w:rsidRDefault="008A15C1" w:rsidP="009A2548">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4826</w:t>
            </w:r>
          </w:p>
        </w:tc>
        <w:tc>
          <w:tcPr>
            <w:tcW w:w="1360" w:type="dxa"/>
            <w:tcBorders>
              <w:top w:val="nil"/>
              <w:left w:val="nil"/>
              <w:bottom w:val="double" w:sz="6"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0</w:t>
            </w:r>
          </w:p>
        </w:tc>
        <w:tc>
          <w:tcPr>
            <w:tcW w:w="1300" w:type="dxa"/>
            <w:tcBorders>
              <w:top w:val="nil"/>
              <w:left w:val="nil"/>
              <w:bottom w:val="double" w:sz="6" w:space="0" w:color="auto"/>
              <w:right w:val="single" w:sz="4" w:space="0" w:color="auto"/>
            </w:tcBorders>
            <w:shd w:val="clear" w:color="000000" w:fill="FFFFFF"/>
            <w:hideMark/>
          </w:tcPr>
          <w:p w:rsidR="009A2548" w:rsidRPr="009A2548" w:rsidRDefault="009A2548" w:rsidP="009A2548">
            <w:pPr>
              <w:jc w:val="right"/>
              <w:rPr>
                <w:rFonts w:ascii="Times New Roman" w:hAnsi="Times New Roman" w:cs="Times New Roman"/>
                <w:b/>
                <w:bCs/>
                <w:sz w:val="18"/>
                <w:szCs w:val="18"/>
                <w:lang w:eastAsia="sk-SK"/>
              </w:rPr>
            </w:pPr>
            <w:r w:rsidRPr="009A2548">
              <w:rPr>
                <w:rFonts w:ascii="Times New Roman" w:hAnsi="Times New Roman" w:cs="Times New Roman"/>
                <w:b/>
                <w:bCs/>
                <w:sz w:val="18"/>
                <w:szCs w:val="18"/>
                <w:lang w:eastAsia="sk-SK"/>
              </w:rPr>
              <w:t>0</w:t>
            </w:r>
          </w:p>
        </w:tc>
        <w:tc>
          <w:tcPr>
            <w:tcW w:w="2134" w:type="dxa"/>
            <w:tcBorders>
              <w:top w:val="nil"/>
              <w:left w:val="nil"/>
              <w:bottom w:val="double" w:sz="6" w:space="0" w:color="auto"/>
              <w:right w:val="single" w:sz="4" w:space="0" w:color="auto"/>
            </w:tcBorders>
            <w:shd w:val="clear" w:color="000000" w:fill="FFFFFF"/>
            <w:hideMark/>
          </w:tcPr>
          <w:p w:rsidR="009A2548" w:rsidRPr="009A2548" w:rsidRDefault="008A15C1" w:rsidP="009A2548">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4826</w:t>
            </w:r>
          </w:p>
        </w:tc>
      </w:tr>
    </w:tbl>
    <w:p w:rsidR="009A2548" w:rsidRDefault="009A2548" w:rsidP="009A2548"/>
    <w:p w:rsidR="009A2548" w:rsidRDefault="009A2548" w:rsidP="009A2548"/>
    <w:p w:rsidR="003B10F5" w:rsidRPr="00C955E0" w:rsidRDefault="0045033C" w:rsidP="0028309C">
      <w:pPr>
        <w:rPr>
          <w:rFonts w:ascii="Arial" w:hAnsi="Arial" w:cs="Arial"/>
          <w:sz w:val="20"/>
          <w:szCs w:val="20"/>
        </w:rPr>
      </w:pPr>
      <w:r w:rsidRPr="00C955E0">
        <w:rPr>
          <w:rFonts w:ascii="Arial" w:hAnsi="Arial" w:cs="Arial"/>
          <w:sz w:val="20"/>
          <w:szCs w:val="20"/>
        </w:rPr>
        <w:t>.</w:t>
      </w:r>
    </w:p>
    <w:p w:rsidR="003B10F5" w:rsidRPr="00C955E0" w:rsidRDefault="003B10F5" w:rsidP="0028309C">
      <w:pPr>
        <w:rPr>
          <w:rFonts w:ascii="Arial" w:hAnsi="Arial" w:cs="Arial"/>
          <w:sz w:val="20"/>
          <w:szCs w:val="20"/>
        </w:rPr>
      </w:pPr>
    </w:p>
    <w:p w:rsidR="00146201" w:rsidRPr="00C955E0" w:rsidRDefault="00146201" w:rsidP="00146201">
      <w:pPr>
        <w:rPr>
          <w:rFonts w:ascii="Arial" w:hAnsi="Arial" w:cs="Arial"/>
          <w:sz w:val="20"/>
          <w:szCs w:val="20"/>
        </w:rPr>
      </w:pPr>
    </w:p>
    <w:p w:rsidR="000B21B0" w:rsidRPr="00C955E0" w:rsidRDefault="000B21B0" w:rsidP="000B21B0">
      <w:pPr>
        <w:rPr>
          <w:rFonts w:ascii="Arial" w:hAnsi="Arial" w:cs="Arial"/>
          <w:sz w:val="20"/>
          <w:szCs w:val="20"/>
        </w:rPr>
      </w:pPr>
    </w:p>
    <w:p w:rsidR="000B21B0" w:rsidRPr="00C955E0" w:rsidRDefault="000B21B0" w:rsidP="00A248C1">
      <w:pPr>
        <w:rPr>
          <w:rFonts w:ascii="Arial" w:hAnsi="Arial" w:cs="Arial"/>
          <w:b/>
          <w:bCs/>
          <w:sz w:val="20"/>
          <w:szCs w:val="20"/>
        </w:rPr>
      </w:pPr>
    </w:p>
    <w:p w:rsidR="00F97A0A" w:rsidRDefault="00F97A0A"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Vysvetlivky</w:t>
      </w:r>
      <w:r w:rsidR="003B1B28" w:rsidRPr="00C955E0">
        <w:rPr>
          <w:rFonts w:ascii="Arial" w:hAnsi="Arial" w:cs="Arial"/>
          <w:b/>
          <w:bCs/>
          <w:sz w:val="20"/>
          <w:szCs w:val="20"/>
        </w:rPr>
        <w:t>:</w:t>
      </w:r>
    </w:p>
    <w:p w:rsidR="00A248C1" w:rsidRPr="00C955E0" w:rsidRDefault="00A248C1" w:rsidP="00A248C1">
      <w:pPr>
        <w:rPr>
          <w:rFonts w:ascii="Arial" w:hAnsi="Arial" w:cs="Arial"/>
          <w:b/>
          <w:bCs/>
          <w:sz w:val="20"/>
          <w:szCs w:val="20"/>
        </w:rPr>
      </w:pPr>
    </w:p>
    <w:p w:rsidR="00A248C1" w:rsidRPr="00C955E0" w:rsidRDefault="00A248C1" w:rsidP="00A248C1">
      <w:pPr>
        <w:jc w:val="both"/>
        <w:rPr>
          <w:rFonts w:ascii="Arial" w:hAnsi="Arial" w:cs="Arial"/>
          <w:sz w:val="20"/>
          <w:szCs w:val="20"/>
        </w:rPr>
      </w:pPr>
      <w:r w:rsidRPr="00C955E0">
        <w:rPr>
          <w:rFonts w:ascii="Arial" w:hAnsi="Arial" w:cs="Arial"/>
          <w:sz w:val="20"/>
          <w:szCs w:val="20"/>
        </w:rPr>
        <w:t>(1) Identifikačné číslo organizácie (IČO) sa vyplňuje podľa Registra organizácií vedeného Štatistickým úradom Slovenskej republiky.</w:t>
      </w:r>
    </w:p>
    <w:p w:rsidR="00A248C1" w:rsidRPr="00C955E0" w:rsidRDefault="00A248C1" w:rsidP="00A248C1">
      <w:pPr>
        <w:jc w:val="both"/>
        <w:rPr>
          <w:rFonts w:ascii="Arial" w:hAnsi="Arial" w:cs="Arial"/>
          <w:sz w:val="20"/>
          <w:szCs w:val="20"/>
        </w:rPr>
      </w:pPr>
    </w:p>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(2) Daňové identifikačné číslo (DIČ) sa vyplňuje, ak ho má účtovná jednotka pridelené.</w:t>
      </w:r>
    </w:p>
    <w:p w:rsidR="00A248C1" w:rsidRPr="00C955E0" w:rsidRDefault="00A248C1" w:rsidP="00A248C1">
      <w:pPr>
        <w:rPr>
          <w:rFonts w:ascii="Arial" w:hAnsi="Arial" w:cs="Arial"/>
          <w:sz w:val="20"/>
          <w:szCs w:val="20"/>
          <w:lang w:eastAsia="sk-SK"/>
        </w:rPr>
      </w:pPr>
    </w:p>
    <w:p w:rsidR="00A248C1" w:rsidRPr="00C955E0" w:rsidRDefault="00A248C1"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(3) Kód SK NACE sa vypĺňa podľa vyhlášky Štatistického úradu Slovenskej republiky č. 306/2007 Z. z., ktorou sa vydáva Štatistická klasifikácia ekonomických činností.</w:t>
      </w:r>
    </w:p>
    <w:p w:rsidR="00082CD0" w:rsidRPr="00C955E0" w:rsidRDefault="00082CD0" w:rsidP="00A248C1">
      <w:pPr>
        <w:autoSpaceDE w:val="0"/>
        <w:autoSpaceDN w:val="0"/>
        <w:adjustRightInd w:val="0"/>
        <w:rPr>
          <w:rFonts w:ascii="Arial" w:hAnsi="Arial" w:cs="Arial"/>
          <w:sz w:val="20"/>
          <w:szCs w:val="20"/>
          <w:lang w:eastAsia="sk-SK"/>
        </w:rPr>
      </w:pPr>
    </w:p>
    <w:p w:rsidR="00082CD0" w:rsidRPr="00C955E0" w:rsidRDefault="00082CD0"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(4)</w:t>
      </w:r>
      <w:r w:rsidR="00F614CB" w:rsidRPr="00C955E0">
        <w:rPr>
          <w:rFonts w:ascii="Arial" w:hAnsi="Arial" w:cs="Arial"/>
          <w:sz w:val="20"/>
          <w:szCs w:val="20"/>
          <w:lang w:eastAsia="sk-SK"/>
        </w:rPr>
        <w:t xml:space="preserve"> </w:t>
      </w:r>
      <w:r w:rsidR="00EC04B2" w:rsidRPr="00C955E0">
        <w:rPr>
          <w:rFonts w:ascii="Arial" w:hAnsi="Arial" w:cs="Arial"/>
          <w:sz w:val="20"/>
          <w:szCs w:val="20"/>
          <w:lang w:eastAsia="sk-SK"/>
        </w:rPr>
        <w:t>V bodoch č. 3, 5</w:t>
      </w:r>
      <w:r w:rsidR="0014565D" w:rsidRPr="00C955E0">
        <w:rPr>
          <w:rFonts w:ascii="Arial" w:hAnsi="Arial" w:cs="Arial"/>
          <w:sz w:val="20"/>
          <w:szCs w:val="20"/>
          <w:lang w:eastAsia="sk-SK"/>
        </w:rPr>
        <w:t xml:space="preserve"> a </w:t>
      </w:r>
      <w:r w:rsidR="00EC04B2" w:rsidRPr="00C955E0">
        <w:rPr>
          <w:rFonts w:ascii="Arial" w:hAnsi="Arial" w:cs="Arial"/>
          <w:sz w:val="20"/>
          <w:szCs w:val="20"/>
          <w:lang w:eastAsia="sk-SK"/>
        </w:rPr>
        <w:t>7</w:t>
      </w:r>
      <w:r w:rsidR="0014565D" w:rsidRPr="00C955E0">
        <w:rPr>
          <w:rFonts w:ascii="Arial" w:hAnsi="Arial" w:cs="Arial"/>
          <w:sz w:val="20"/>
          <w:szCs w:val="20"/>
          <w:lang w:eastAsia="sk-SK"/>
        </w:rPr>
        <w:t xml:space="preserve"> sa p</w:t>
      </w:r>
      <w:r w:rsidRPr="00C955E0">
        <w:rPr>
          <w:rFonts w:ascii="Arial" w:hAnsi="Arial" w:cs="Arial"/>
          <w:sz w:val="20"/>
          <w:szCs w:val="20"/>
          <w:lang w:eastAsia="sk-SK"/>
        </w:rPr>
        <w:t>rvotným ocenením majetku rozumie jeho ocenenie</w:t>
      </w:r>
      <w:r w:rsidR="006C3C26" w:rsidRPr="00C955E0">
        <w:rPr>
          <w:rFonts w:ascii="Arial" w:hAnsi="Arial" w:cs="Arial"/>
          <w:sz w:val="20"/>
          <w:szCs w:val="20"/>
          <w:lang w:eastAsia="sk-SK"/>
        </w:rPr>
        <w:t xml:space="preserve"> podľa</w:t>
      </w:r>
      <w:r w:rsidRPr="00C955E0">
        <w:rPr>
          <w:rFonts w:ascii="Arial" w:hAnsi="Arial" w:cs="Arial"/>
          <w:sz w:val="20"/>
          <w:szCs w:val="20"/>
          <w:lang w:eastAsia="sk-SK"/>
        </w:rPr>
        <w:t xml:space="preserve"> § 25 zákona.</w:t>
      </w:r>
    </w:p>
    <w:p w:rsidR="00014352" w:rsidRPr="00C955E0" w:rsidRDefault="00014352" w:rsidP="00A248C1">
      <w:pPr>
        <w:autoSpaceDE w:val="0"/>
        <w:autoSpaceDN w:val="0"/>
        <w:adjustRightInd w:val="0"/>
        <w:rPr>
          <w:rFonts w:ascii="Arial" w:hAnsi="Arial" w:cs="Arial"/>
          <w:sz w:val="20"/>
          <w:szCs w:val="20"/>
          <w:lang w:eastAsia="sk-SK"/>
        </w:rPr>
      </w:pPr>
    </w:p>
    <w:p w:rsidR="00EC04B2" w:rsidRPr="00C955E0" w:rsidRDefault="00EC04B2" w:rsidP="002F4594">
      <w:pPr>
        <w:autoSpaceDE w:val="0"/>
        <w:autoSpaceDN w:val="0"/>
        <w:adjustRightInd w:val="0"/>
        <w:jc w:val="both"/>
        <w:rPr>
          <w:rFonts w:ascii="Arial" w:hAnsi="Arial" w:cs="Arial"/>
          <w:sz w:val="20"/>
          <w:szCs w:val="20"/>
          <w:lang w:eastAsia="sk-SK"/>
        </w:rPr>
      </w:pPr>
      <w:r w:rsidRPr="00C955E0">
        <w:rPr>
          <w:rFonts w:ascii="Arial" w:hAnsi="Arial" w:cs="Arial"/>
          <w:sz w:val="20"/>
          <w:szCs w:val="20"/>
          <w:lang w:eastAsia="sk-SK"/>
        </w:rPr>
        <w:t>(5) V bodoch č. 2, 9, 22, 25, 29, 30, 31,</w:t>
      </w:r>
      <w:r w:rsidR="00197137" w:rsidRPr="00C955E0">
        <w:rPr>
          <w:rFonts w:ascii="Arial" w:hAnsi="Arial" w:cs="Arial"/>
          <w:sz w:val="20"/>
          <w:szCs w:val="20"/>
          <w:lang w:eastAsia="sk-SK"/>
        </w:rPr>
        <w:t xml:space="preserve"> 32,</w:t>
      </w:r>
      <w:r w:rsidRPr="00C955E0">
        <w:rPr>
          <w:rFonts w:ascii="Arial" w:hAnsi="Arial" w:cs="Arial"/>
          <w:sz w:val="20"/>
          <w:szCs w:val="20"/>
          <w:lang w:eastAsia="sk-SK"/>
        </w:rPr>
        <w:t xml:space="preserve"> 35,</w:t>
      </w:r>
      <w:r w:rsidR="00D00B9E" w:rsidRPr="00C955E0">
        <w:rPr>
          <w:rFonts w:ascii="Arial" w:hAnsi="Arial" w:cs="Arial"/>
          <w:sz w:val="20"/>
          <w:szCs w:val="20"/>
          <w:lang w:eastAsia="sk-SK"/>
        </w:rPr>
        <w:t xml:space="preserve"> 37, 39,</w:t>
      </w:r>
      <w:r w:rsidRPr="00C955E0">
        <w:rPr>
          <w:rFonts w:ascii="Arial" w:hAnsi="Arial" w:cs="Arial"/>
          <w:sz w:val="20"/>
          <w:szCs w:val="20"/>
          <w:lang w:eastAsia="sk-SK"/>
        </w:rPr>
        <w:t xml:space="preserve"> 46, 48</w:t>
      </w:r>
      <w:r w:rsidR="002F4594" w:rsidRPr="00C955E0">
        <w:rPr>
          <w:rFonts w:ascii="Arial" w:hAnsi="Arial" w:cs="Arial"/>
          <w:sz w:val="20"/>
          <w:szCs w:val="20"/>
          <w:lang w:eastAsia="sk-SK"/>
        </w:rPr>
        <w:t xml:space="preserve"> a</w:t>
      </w:r>
      <w:r w:rsidRPr="00C955E0">
        <w:rPr>
          <w:rFonts w:ascii="Arial" w:hAnsi="Arial" w:cs="Arial"/>
          <w:sz w:val="20"/>
          <w:szCs w:val="20"/>
          <w:lang w:eastAsia="sk-SK"/>
        </w:rPr>
        <w:t xml:space="preserve"> 49 sa obsahová náplň </w:t>
      </w:r>
      <w:r w:rsidR="0014565D" w:rsidRPr="00C955E0">
        <w:rPr>
          <w:rFonts w:ascii="Arial" w:hAnsi="Arial" w:cs="Arial"/>
          <w:sz w:val="20"/>
          <w:szCs w:val="20"/>
          <w:lang w:eastAsia="sk-SK"/>
        </w:rPr>
        <w:t xml:space="preserve">tabuliek </w:t>
      </w:r>
      <w:r w:rsidRPr="00C955E0">
        <w:rPr>
          <w:rFonts w:ascii="Arial" w:hAnsi="Arial" w:cs="Arial"/>
          <w:sz w:val="20"/>
          <w:szCs w:val="20"/>
          <w:lang w:eastAsia="sk-SK"/>
        </w:rPr>
        <w:t>a počet riadkov</w:t>
      </w:r>
      <w:r w:rsidR="0014565D" w:rsidRPr="00C955E0">
        <w:rPr>
          <w:rFonts w:ascii="Arial" w:hAnsi="Arial" w:cs="Arial"/>
          <w:sz w:val="20"/>
          <w:szCs w:val="20"/>
          <w:lang w:eastAsia="sk-SK"/>
        </w:rPr>
        <w:t xml:space="preserve"> v nich</w:t>
      </w:r>
      <w:r w:rsidR="00F614CB" w:rsidRPr="00C955E0">
        <w:rPr>
          <w:rFonts w:ascii="Arial" w:hAnsi="Arial" w:cs="Arial"/>
          <w:sz w:val="20"/>
          <w:szCs w:val="20"/>
          <w:lang w:eastAsia="sk-SK"/>
        </w:rPr>
        <w:t xml:space="preserve"> </w:t>
      </w:r>
      <w:r w:rsidR="0014565D" w:rsidRPr="00C955E0">
        <w:rPr>
          <w:rFonts w:ascii="Arial" w:hAnsi="Arial" w:cs="Arial"/>
          <w:sz w:val="20"/>
          <w:szCs w:val="20"/>
          <w:lang w:eastAsia="sk-SK"/>
        </w:rPr>
        <w:t>uvádzajú</w:t>
      </w:r>
      <w:r w:rsidRPr="00C955E0">
        <w:rPr>
          <w:rFonts w:ascii="Arial" w:hAnsi="Arial" w:cs="Arial"/>
          <w:sz w:val="20"/>
          <w:szCs w:val="20"/>
          <w:lang w:eastAsia="sk-SK"/>
        </w:rPr>
        <w:t xml:space="preserve"> p</w:t>
      </w:r>
      <w:r w:rsidR="00B95935" w:rsidRPr="00C955E0">
        <w:rPr>
          <w:rFonts w:ascii="Arial" w:hAnsi="Arial" w:cs="Arial"/>
          <w:sz w:val="20"/>
          <w:szCs w:val="20"/>
          <w:lang w:eastAsia="sk-SK"/>
        </w:rPr>
        <w:t>odľa potrieb účtovnej jednotky.</w:t>
      </w:r>
    </w:p>
    <w:p w:rsidR="007E7B36" w:rsidRPr="00C955E0" w:rsidRDefault="007E7B36" w:rsidP="00A248C1">
      <w:pPr>
        <w:autoSpaceDE w:val="0"/>
        <w:autoSpaceDN w:val="0"/>
        <w:adjustRightInd w:val="0"/>
        <w:rPr>
          <w:rFonts w:ascii="Arial" w:hAnsi="Arial" w:cs="Arial"/>
          <w:sz w:val="20"/>
          <w:szCs w:val="20"/>
          <w:lang w:eastAsia="sk-SK"/>
        </w:rPr>
      </w:pPr>
    </w:p>
    <w:p w:rsidR="00A248C1" w:rsidRPr="00C955E0" w:rsidRDefault="00A248C1" w:rsidP="00A248C1">
      <w:pPr>
        <w:pStyle w:val="Nzov"/>
        <w:keepNext w:val="0"/>
        <w:spacing w:before="0" w:beforeAutospacing="0" w:after="0"/>
        <w:jc w:val="both"/>
        <w:rPr>
          <w:rFonts w:ascii="Arial" w:hAnsi="Arial" w:cs="Arial"/>
          <w:b w:val="0"/>
          <w:bCs w:val="0"/>
          <w:sz w:val="20"/>
          <w:szCs w:val="20"/>
        </w:rPr>
      </w:pPr>
      <w:r w:rsidRPr="00C955E0">
        <w:rPr>
          <w:rFonts w:ascii="Arial" w:hAnsi="Arial" w:cs="Arial"/>
          <w:b w:val="0"/>
          <w:bCs w:val="0"/>
          <w:sz w:val="20"/>
          <w:szCs w:val="20"/>
        </w:rPr>
        <w:t>(</w:t>
      </w:r>
      <w:r w:rsidR="0014565D" w:rsidRPr="00C955E0">
        <w:rPr>
          <w:rFonts w:ascii="Arial" w:hAnsi="Arial" w:cs="Arial"/>
          <w:b w:val="0"/>
          <w:bCs w:val="0"/>
          <w:sz w:val="20"/>
          <w:szCs w:val="20"/>
        </w:rPr>
        <w:t>6</w:t>
      </w:r>
      <w:r w:rsidRPr="00C955E0">
        <w:rPr>
          <w:rFonts w:ascii="Arial" w:hAnsi="Arial" w:cs="Arial"/>
          <w:b w:val="0"/>
          <w:bCs w:val="0"/>
          <w:sz w:val="20"/>
          <w:szCs w:val="20"/>
        </w:rPr>
        <w:t xml:space="preserve">) V bode č. 46 </w:t>
      </w:r>
      <w:r w:rsidR="0014565D" w:rsidRPr="00C955E0">
        <w:rPr>
          <w:rFonts w:ascii="Arial" w:hAnsi="Arial" w:cs="Arial"/>
          <w:b w:val="0"/>
          <w:bCs w:val="0"/>
          <w:sz w:val="20"/>
          <w:szCs w:val="20"/>
        </w:rPr>
        <w:t>s</w:t>
      </w:r>
      <w:r w:rsidRPr="00C955E0">
        <w:rPr>
          <w:rFonts w:ascii="Arial" w:hAnsi="Arial" w:cs="Arial"/>
          <w:b w:val="0"/>
          <w:bCs w:val="0"/>
          <w:sz w:val="20"/>
          <w:szCs w:val="20"/>
        </w:rPr>
        <w:t>a</w:t>
      </w:r>
      <w:r w:rsidR="00F614CB" w:rsidRPr="00C955E0">
        <w:rPr>
          <w:rFonts w:ascii="Arial" w:hAnsi="Arial" w:cs="Arial"/>
          <w:b w:val="0"/>
          <w:bCs w:val="0"/>
          <w:sz w:val="20"/>
          <w:szCs w:val="20"/>
        </w:rPr>
        <w:t xml:space="preserve"> </w:t>
      </w:r>
      <w:r w:rsidRPr="00C955E0">
        <w:rPr>
          <w:rFonts w:ascii="Arial" w:hAnsi="Arial" w:cs="Arial"/>
          <w:b w:val="0"/>
          <w:bCs w:val="0"/>
          <w:sz w:val="20"/>
          <w:szCs w:val="20"/>
        </w:rPr>
        <w:t xml:space="preserve">kód </w:t>
      </w:r>
      <w:r w:rsidR="00AD73A8" w:rsidRPr="00C955E0">
        <w:rPr>
          <w:rFonts w:ascii="Arial" w:hAnsi="Arial" w:cs="Arial"/>
          <w:b w:val="0"/>
          <w:bCs w:val="0"/>
          <w:sz w:val="20"/>
          <w:szCs w:val="20"/>
        </w:rPr>
        <w:t xml:space="preserve">druhu </w:t>
      </w:r>
      <w:r w:rsidRPr="00C955E0">
        <w:rPr>
          <w:rFonts w:ascii="Arial" w:hAnsi="Arial" w:cs="Arial"/>
          <w:b w:val="0"/>
          <w:bCs w:val="0"/>
          <w:sz w:val="20"/>
          <w:szCs w:val="20"/>
        </w:rPr>
        <w:t>obchodu vyplňuje takto:</w:t>
      </w:r>
    </w:p>
    <w:tbl>
      <w:tblPr>
        <w:tblW w:w="0" w:type="auto"/>
        <w:tblInd w:w="55" w:type="dxa"/>
        <w:tblCellMar>
          <w:left w:w="70" w:type="dxa"/>
          <w:right w:w="70" w:type="dxa"/>
        </w:tblCellMar>
        <w:tblLook w:val="00A0" w:firstRow="1" w:lastRow="0" w:firstColumn="1" w:lastColumn="0" w:noHBand="0" w:noVBand="0"/>
      </w:tblPr>
      <w:tblGrid>
        <w:gridCol w:w="1886"/>
        <w:gridCol w:w="2042"/>
      </w:tblGrid>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Kód druhu obchodu</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Druh obchodu:</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01</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K</w:t>
            </w:r>
            <w:r w:rsidR="00A248C1" w:rsidRPr="00C955E0">
              <w:rPr>
                <w:rFonts w:ascii="Arial" w:hAnsi="Arial" w:cs="Arial"/>
                <w:sz w:val="20"/>
                <w:szCs w:val="20"/>
                <w:lang w:eastAsia="sk-SK"/>
              </w:rPr>
              <w:t>úpa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02</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P</w:t>
            </w:r>
            <w:r w:rsidR="00A248C1" w:rsidRPr="00C955E0">
              <w:rPr>
                <w:rFonts w:ascii="Arial" w:hAnsi="Arial" w:cs="Arial"/>
                <w:sz w:val="20"/>
                <w:szCs w:val="20"/>
                <w:lang w:eastAsia="sk-SK"/>
              </w:rPr>
              <w:t>redaj</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03</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poskytnutie služby</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04</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obchodné zastúpenie</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05</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L</w:t>
            </w:r>
            <w:r w:rsidR="00A248C1" w:rsidRPr="00C955E0">
              <w:rPr>
                <w:rFonts w:ascii="Arial" w:hAnsi="Arial" w:cs="Arial"/>
                <w:sz w:val="20"/>
                <w:szCs w:val="20"/>
                <w:lang w:eastAsia="sk-SK"/>
              </w:rPr>
              <w:t>icenci</w:t>
            </w:r>
            <w:r w:rsidR="0062000F" w:rsidRPr="00C955E0">
              <w:rPr>
                <w:rFonts w:ascii="Arial" w:hAnsi="Arial" w:cs="Arial"/>
                <w:sz w:val="20"/>
                <w:szCs w:val="20"/>
                <w:lang w:eastAsia="sk-SK"/>
              </w:rPr>
              <w:t>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06</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T</w:t>
            </w:r>
            <w:r w:rsidR="00A248C1" w:rsidRPr="00C955E0">
              <w:rPr>
                <w:rFonts w:ascii="Arial" w:hAnsi="Arial" w:cs="Arial"/>
                <w:sz w:val="20"/>
                <w:szCs w:val="20"/>
                <w:lang w:eastAsia="sk-SK"/>
              </w:rPr>
              <w:t>ransfer</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07</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 xml:space="preserve">know </w:t>
            </w:r>
            <w:r w:rsidR="00050FB9" w:rsidRPr="00C955E0">
              <w:rPr>
                <w:rFonts w:ascii="Arial" w:hAnsi="Arial" w:cs="Arial"/>
                <w:sz w:val="20"/>
                <w:szCs w:val="20"/>
                <w:lang w:eastAsia="sk-SK"/>
              </w:rPr>
              <w:t>–</w:t>
            </w:r>
            <w:r w:rsidRPr="00C955E0">
              <w:rPr>
                <w:rFonts w:ascii="Arial" w:hAnsi="Arial" w:cs="Arial"/>
                <w:sz w:val="20"/>
                <w:szCs w:val="20"/>
                <w:lang w:eastAsia="sk-SK"/>
              </w:rPr>
              <w:t>how</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08</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úver, pôžička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09</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V</w:t>
            </w:r>
            <w:r w:rsidR="00A248C1" w:rsidRPr="00C955E0">
              <w:rPr>
                <w:rFonts w:ascii="Arial" w:hAnsi="Arial" w:cs="Arial"/>
                <w:sz w:val="20"/>
                <w:szCs w:val="20"/>
                <w:lang w:eastAsia="sk-SK"/>
              </w:rPr>
              <w:t>ýpomoc</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10</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Z</w:t>
            </w:r>
            <w:r w:rsidR="00A248C1" w:rsidRPr="00C955E0">
              <w:rPr>
                <w:rFonts w:ascii="Arial" w:hAnsi="Arial" w:cs="Arial"/>
                <w:sz w:val="20"/>
                <w:szCs w:val="20"/>
                <w:lang w:eastAsia="sk-SK"/>
              </w:rPr>
              <w:t>áruka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11</w:t>
            </w:r>
          </w:p>
        </w:tc>
        <w:tc>
          <w:tcPr>
            <w:tcW w:w="0" w:type="auto"/>
            <w:tcBorders>
              <w:top w:val="nil"/>
              <w:left w:val="nil"/>
              <w:bottom w:val="nil"/>
              <w:right w:val="nil"/>
            </w:tcBorders>
            <w:noWrap/>
            <w:vAlign w:val="bottom"/>
          </w:tcPr>
          <w:p w:rsidR="00A248C1" w:rsidRPr="00C955E0" w:rsidRDefault="00A248C1" w:rsidP="0062000F">
            <w:pPr>
              <w:rPr>
                <w:rFonts w:ascii="Arial" w:hAnsi="Arial" w:cs="Arial"/>
                <w:sz w:val="20"/>
                <w:szCs w:val="20"/>
                <w:lang w:eastAsia="sk-SK"/>
              </w:rPr>
            </w:pPr>
            <w:r w:rsidRPr="00C955E0">
              <w:rPr>
                <w:rFonts w:ascii="Arial" w:hAnsi="Arial" w:cs="Arial"/>
                <w:sz w:val="20"/>
                <w:szCs w:val="20"/>
                <w:lang w:eastAsia="sk-SK"/>
              </w:rPr>
              <w:t>in</w:t>
            </w:r>
            <w:r w:rsidR="0062000F" w:rsidRPr="00C955E0">
              <w:rPr>
                <w:rFonts w:ascii="Arial" w:hAnsi="Arial" w:cs="Arial"/>
                <w:sz w:val="20"/>
                <w:szCs w:val="20"/>
                <w:lang w:eastAsia="sk-SK"/>
              </w:rPr>
              <w:t>ý</w:t>
            </w:r>
            <w:r w:rsidRPr="00C955E0">
              <w:rPr>
                <w:rFonts w:ascii="Arial" w:hAnsi="Arial" w:cs="Arial"/>
                <w:sz w:val="20"/>
                <w:szCs w:val="20"/>
                <w:lang w:eastAsia="sk-SK"/>
              </w:rPr>
              <w:t xml:space="preserve"> obchod</w:t>
            </w:r>
            <w:r w:rsidR="003B1B28" w:rsidRPr="00C955E0">
              <w:rPr>
                <w:rFonts w:ascii="Arial" w:hAnsi="Arial" w:cs="Arial"/>
                <w:sz w:val="20"/>
                <w:szCs w:val="20"/>
                <w:lang w:eastAsia="sk-SK"/>
              </w:rPr>
              <w:t>.</w:t>
            </w:r>
          </w:p>
        </w:tc>
      </w:tr>
    </w:tbl>
    <w:p w:rsidR="00A248C1" w:rsidRPr="00C955E0" w:rsidRDefault="00A248C1"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Použité</w:t>
      </w:r>
      <w:r w:rsidR="00F614CB" w:rsidRPr="00C955E0">
        <w:rPr>
          <w:rFonts w:ascii="Arial" w:hAnsi="Arial" w:cs="Arial"/>
          <w:b/>
          <w:bCs/>
          <w:sz w:val="20"/>
          <w:szCs w:val="20"/>
        </w:rPr>
        <w:t xml:space="preserve"> </w:t>
      </w:r>
      <w:r w:rsidRPr="00C955E0">
        <w:rPr>
          <w:rFonts w:ascii="Arial" w:hAnsi="Arial" w:cs="Arial"/>
          <w:b/>
          <w:bCs/>
          <w:sz w:val="20"/>
          <w:szCs w:val="20"/>
        </w:rPr>
        <w:t>skratky</w:t>
      </w:r>
      <w:r w:rsidR="003B1B28" w:rsidRPr="00C955E0">
        <w:rPr>
          <w:rFonts w:ascii="Arial" w:hAnsi="Arial" w:cs="Arial"/>
          <w:b/>
          <w:bCs/>
          <w:sz w:val="20"/>
          <w:szCs w:val="20"/>
        </w:rPr>
        <w:t>:</w:t>
      </w:r>
    </w:p>
    <w:p w:rsidR="006A39C1" w:rsidRPr="00C955E0" w:rsidRDefault="006A39C1" w:rsidP="00BE78E3">
      <w:pPr>
        <w:rPr>
          <w:rFonts w:ascii="Arial" w:hAnsi="Arial" w:cs="Arial"/>
          <w:sz w:val="20"/>
          <w:szCs w:val="20"/>
        </w:rPr>
      </w:pPr>
    </w:p>
    <w:p w:rsidR="00BE78E3" w:rsidRPr="00C955E0" w:rsidRDefault="00BE78E3" w:rsidP="00BE78E3">
      <w:pPr>
        <w:rPr>
          <w:rFonts w:ascii="Arial" w:hAnsi="Arial" w:cs="Arial"/>
          <w:sz w:val="20"/>
          <w:szCs w:val="20"/>
        </w:rPr>
      </w:pPr>
      <w:r w:rsidRPr="00C955E0">
        <w:rPr>
          <w:rFonts w:ascii="Arial" w:hAnsi="Arial" w:cs="Arial"/>
          <w:sz w:val="20"/>
          <w:szCs w:val="20"/>
        </w:rPr>
        <w:t xml:space="preserve">kons. </w:t>
      </w:r>
      <w:r w:rsidR="00DB0A03" w:rsidRPr="00C955E0">
        <w:rPr>
          <w:rFonts w:ascii="Arial" w:hAnsi="Arial" w:cs="Arial"/>
          <w:sz w:val="20"/>
          <w:szCs w:val="20"/>
        </w:rPr>
        <w:t>–</w:t>
      </w:r>
      <w:r w:rsidRPr="00C955E0">
        <w:rPr>
          <w:rFonts w:ascii="Arial" w:hAnsi="Arial" w:cs="Arial"/>
          <w:sz w:val="20"/>
          <w:szCs w:val="20"/>
        </w:rPr>
        <w:t xml:space="preserve"> konsolidovaný</w:t>
      </w:r>
    </w:p>
    <w:p w:rsidR="00A248C1" w:rsidRPr="00C955E0" w:rsidRDefault="00A248C1" w:rsidP="00A248C1">
      <w:pPr>
        <w:rPr>
          <w:rFonts w:ascii="Arial" w:hAnsi="Arial" w:cs="Arial"/>
          <w:sz w:val="20"/>
          <w:szCs w:val="20"/>
        </w:rPr>
      </w:pPr>
      <w:r w:rsidRPr="00C955E0">
        <w:rPr>
          <w:rFonts w:ascii="Arial" w:hAnsi="Arial" w:cs="Arial"/>
          <w:sz w:val="20"/>
          <w:szCs w:val="20"/>
        </w:rPr>
        <w:t>CP</w:t>
      </w:r>
      <w:r w:rsidR="00DB0A03" w:rsidRPr="00C955E0">
        <w:rPr>
          <w:rFonts w:ascii="Arial" w:hAnsi="Arial" w:cs="Arial"/>
          <w:sz w:val="20"/>
          <w:szCs w:val="20"/>
        </w:rPr>
        <w:t xml:space="preserve"> –</w:t>
      </w:r>
      <w:r w:rsidRPr="00C955E0">
        <w:rPr>
          <w:rFonts w:ascii="Arial" w:hAnsi="Arial" w:cs="Arial"/>
          <w:sz w:val="20"/>
          <w:szCs w:val="20"/>
        </w:rPr>
        <w:t xml:space="preserve"> cenný papier</w:t>
      </w:r>
    </w:p>
    <w:p w:rsidR="00A248C1" w:rsidRPr="00C955E0" w:rsidRDefault="00A248C1" w:rsidP="00A248C1">
      <w:pPr>
        <w:rPr>
          <w:rFonts w:ascii="Arial" w:hAnsi="Arial" w:cs="Arial"/>
          <w:sz w:val="20"/>
          <w:szCs w:val="20"/>
        </w:rPr>
      </w:pPr>
      <w:r w:rsidRPr="00C955E0">
        <w:rPr>
          <w:rFonts w:ascii="Arial" w:hAnsi="Arial" w:cs="Arial"/>
          <w:sz w:val="20"/>
          <w:szCs w:val="20"/>
        </w:rPr>
        <w:t>DFM – dlhodobý finančný majetok</w:t>
      </w:r>
    </w:p>
    <w:p w:rsidR="00A248C1" w:rsidRPr="00C955E0" w:rsidRDefault="00A248C1" w:rsidP="00A248C1">
      <w:pPr>
        <w:rPr>
          <w:rFonts w:ascii="Arial" w:hAnsi="Arial" w:cs="Arial"/>
          <w:sz w:val="20"/>
          <w:szCs w:val="20"/>
        </w:rPr>
      </w:pPr>
      <w:r w:rsidRPr="00C955E0">
        <w:rPr>
          <w:rFonts w:ascii="Arial" w:hAnsi="Arial" w:cs="Arial"/>
          <w:sz w:val="20"/>
          <w:szCs w:val="20"/>
        </w:rPr>
        <w:t>DHM – dlhodobý hmotný majetok</w:t>
      </w:r>
    </w:p>
    <w:p w:rsidR="0038099B" w:rsidRPr="00C955E0" w:rsidRDefault="0038099B" w:rsidP="00A248C1">
      <w:pPr>
        <w:rPr>
          <w:rFonts w:ascii="Arial" w:hAnsi="Arial" w:cs="Arial"/>
          <w:sz w:val="20"/>
          <w:szCs w:val="20"/>
        </w:rPr>
      </w:pPr>
      <w:r w:rsidRPr="00C955E0">
        <w:rPr>
          <w:rFonts w:ascii="Arial" w:hAnsi="Arial" w:cs="Arial"/>
          <w:sz w:val="20"/>
          <w:szCs w:val="20"/>
        </w:rPr>
        <w:t>DIČ – daňové identifikačné číslo</w:t>
      </w:r>
    </w:p>
    <w:p w:rsidR="00A248C1" w:rsidRPr="00C955E0" w:rsidRDefault="00A248C1" w:rsidP="00A248C1">
      <w:pPr>
        <w:rPr>
          <w:rFonts w:ascii="Arial" w:hAnsi="Arial" w:cs="Arial"/>
          <w:sz w:val="20"/>
          <w:szCs w:val="20"/>
        </w:rPr>
      </w:pPr>
      <w:r w:rsidRPr="00C955E0">
        <w:rPr>
          <w:rFonts w:ascii="Arial" w:hAnsi="Arial" w:cs="Arial"/>
          <w:sz w:val="20"/>
          <w:szCs w:val="20"/>
        </w:rPr>
        <w:t>DNM – dlhodobý nehmotný majetok</w:t>
      </w:r>
    </w:p>
    <w:p w:rsidR="00A248C1" w:rsidRPr="00C955E0" w:rsidRDefault="00A248C1" w:rsidP="00A248C1">
      <w:pPr>
        <w:rPr>
          <w:rFonts w:ascii="Arial" w:hAnsi="Arial" w:cs="Arial"/>
          <w:sz w:val="20"/>
          <w:szCs w:val="20"/>
        </w:rPr>
      </w:pPr>
      <w:r w:rsidRPr="00C955E0">
        <w:rPr>
          <w:rFonts w:ascii="Arial" w:hAnsi="Arial" w:cs="Arial"/>
          <w:sz w:val="20"/>
          <w:szCs w:val="20"/>
        </w:rPr>
        <w:t>DÚJ – dcérska účtovná jednotka</w:t>
      </w:r>
    </w:p>
    <w:p w:rsidR="0038099B" w:rsidRPr="00C955E0" w:rsidRDefault="0038099B" w:rsidP="00A248C1">
      <w:pPr>
        <w:rPr>
          <w:rFonts w:ascii="Arial" w:hAnsi="Arial" w:cs="Arial"/>
          <w:sz w:val="20"/>
          <w:szCs w:val="20"/>
        </w:rPr>
      </w:pPr>
      <w:r w:rsidRPr="00C955E0">
        <w:rPr>
          <w:rFonts w:ascii="Arial" w:hAnsi="Arial" w:cs="Arial"/>
          <w:sz w:val="20"/>
          <w:szCs w:val="20"/>
        </w:rPr>
        <w:t>IČO – identifikačné číslo organizácie</w:t>
      </w:r>
    </w:p>
    <w:p w:rsidR="00A248C1" w:rsidRPr="00C955E0" w:rsidRDefault="00A248C1" w:rsidP="00A248C1">
      <w:pPr>
        <w:rPr>
          <w:rFonts w:ascii="Arial" w:hAnsi="Arial" w:cs="Arial"/>
          <w:sz w:val="20"/>
          <w:szCs w:val="20"/>
        </w:rPr>
      </w:pPr>
      <w:r w:rsidRPr="00C955E0">
        <w:rPr>
          <w:rFonts w:ascii="Arial" w:hAnsi="Arial" w:cs="Arial"/>
          <w:sz w:val="20"/>
          <w:szCs w:val="20"/>
        </w:rPr>
        <w:t>OP – opravná položka</w:t>
      </w:r>
    </w:p>
    <w:p w:rsidR="0038099B" w:rsidRPr="00C955E0" w:rsidRDefault="0038099B" w:rsidP="00A248C1">
      <w:pPr>
        <w:rPr>
          <w:rFonts w:ascii="Arial" w:hAnsi="Arial" w:cs="Arial"/>
          <w:sz w:val="20"/>
          <w:szCs w:val="20"/>
        </w:rPr>
      </w:pPr>
      <w:r w:rsidRPr="00C955E0">
        <w:rPr>
          <w:rFonts w:ascii="Arial" w:hAnsi="Arial" w:cs="Arial"/>
          <w:sz w:val="20"/>
          <w:szCs w:val="20"/>
        </w:rPr>
        <w:t>PSČ – poštové smerov</w:t>
      </w:r>
      <w:r w:rsidR="0062000F" w:rsidRPr="00C955E0">
        <w:rPr>
          <w:rFonts w:ascii="Arial" w:hAnsi="Arial" w:cs="Arial"/>
          <w:sz w:val="20"/>
          <w:szCs w:val="20"/>
        </w:rPr>
        <w:t>acie</w:t>
      </w:r>
      <w:r w:rsidRPr="00C955E0">
        <w:rPr>
          <w:rFonts w:ascii="Arial" w:hAnsi="Arial" w:cs="Arial"/>
          <w:sz w:val="20"/>
          <w:szCs w:val="20"/>
        </w:rPr>
        <w:t xml:space="preserve"> číslo</w:t>
      </w:r>
    </w:p>
    <w:p w:rsidR="00A248C1" w:rsidRPr="00C955E0" w:rsidRDefault="00A248C1" w:rsidP="00A248C1">
      <w:pPr>
        <w:rPr>
          <w:rFonts w:ascii="Arial" w:hAnsi="Arial" w:cs="Arial"/>
          <w:sz w:val="20"/>
          <w:szCs w:val="20"/>
        </w:rPr>
      </w:pPr>
      <w:r w:rsidRPr="00C955E0">
        <w:rPr>
          <w:rFonts w:ascii="Arial" w:hAnsi="Arial" w:cs="Arial"/>
          <w:sz w:val="20"/>
          <w:szCs w:val="20"/>
        </w:rPr>
        <w:t>ÚJ – účtovná jednotka</w:t>
      </w:r>
    </w:p>
    <w:p w:rsidR="00FE304F" w:rsidRPr="00C955E0" w:rsidRDefault="00FE304F" w:rsidP="00A248C1">
      <w:pPr>
        <w:rPr>
          <w:rFonts w:ascii="Arial" w:hAnsi="Arial" w:cs="Arial"/>
          <w:sz w:val="20"/>
          <w:szCs w:val="20"/>
        </w:rPr>
      </w:pPr>
      <w:r w:rsidRPr="00C955E0">
        <w:rPr>
          <w:rFonts w:ascii="Arial" w:hAnsi="Arial" w:cs="Arial"/>
          <w:sz w:val="20"/>
          <w:szCs w:val="20"/>
        </w:rPr>
        <w:t>VI – vlastné imanie</w:t>
      </w:r>
    </w:p>
    <w:p w:rsidR="00A248C1" w:rsidRPr="00C955E0" w:rsidRDefault="00A248C1" w:rsidP="00A248C1">
      <w:pPr>
        <w:rPr>
          <w:rFonts w:ascii="Arial" w:hAnsi="Arial" w:cs="Arial"/>
          <w:sz w:val="20"/>
          <w:szCs w:val="20"/>
        </w:rPr>
      </w:pPr>
      <w:r w:rsidRPr="00C955E0">
        <w:rPr>
          <w:rFonts w:ascii="Arial" w:hAnsi="Arial" w:cs="Arial"/>
          <w:sz w:val="20"/>
          <w:szCs w:val="20"/>
        </w:rPr>
        <w:t>ZI – základné imanie</w:t>
      </w:r>
    </w:p>
    <w:p w:rsidR="00A248C1" w:rsidRPr="00C955E0" w:rsidRDefault="00A248C1" w:rsidP="00E90C6F">
      <w:pPr>
        <w:rPr>
          <w:rFonts w:ascii="Arial" w:hAnsi="Arial" w:cs="Arial"/>
          <w:sz w:val="20"/>
          <w:szCs w:val="20"/>
        </w:rPr>
      </w:pPr>
    </w:p>
    <w:sectPr w:rsidR="00A248C1" w:rsidRPr="00C955E0"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6561" w:rsidRPr="00D26E73" w:rsidRDefault="00DB6561" w:rsidP="008D6E2D">
      <w:pPr>
        <w:rPr>
          <w:sz w:val="21"/>
          <w:szCs w:val="21"/>
        </w:rPr>
      </w:pPr>
      <w:r w:rsidRPr="00D26E73">
        <w:rPr>
          <w:sz w:val="21"/>
          <w:szCs w:val="21"/>
        </w:rPr>
        <w:separator/>
      </w:r>
    </w:p>
    <w:p w:rsidR="00DB6561" w:rsidRPr="00D26E73" w:rsidRDefault="00DB6561">
      <w:pPr>
        <w:rPr>
          <w:sz w:val="21"/>
          <w:szCs w:val="21"/>
        </w:rPr>
      </w:pPr>
    </w:p>
  </w:endnote>
  <w:endnote w:type="continuationSeparator" w:id="0">
    <w:p w:rsidR="00DB6561" w:rsidRPr="00D26E73" w:rsidRDefault="00DB6561" w:rsidP="008D6E2D">
      <w:pPr>
        <w:rPr>
          <w:sz w:val="21"/>
          <w:szCs w:val="21"/>
        </w:rPr>
      </w:pPr>
      <w:r w:rsidRPr="00D26E73">
        <w:rPr>
          <w:sz w:val="21"/>
          <w:szCs w:val="21"/>
        </w:rPr>
        <w:continuationSeparator/>
      </w:r>
    </w:p>
    <w:p w:rsidR="00DB6561" w:rsidRPr="00D26E73" w:rsidRDefault="00DB6561">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75F4" w:rsidRPr="00D26E73" w:rsidRDefault="000475F4"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AB17FE">
      <w:rPr>
        <w:noProof/>
        <w:sz w:val="21"/>
        <w:szCs w:val="21"/>
      </w:rPr>
      <w:t>2</w:t>
    </w:r>
    <w:r w:rsidRPr="00D26E73">
      <w:rPr>
        <w:sz w:val="21"/>
        <w:szCs w:val="21"/>
      </w:rPr>
      <w:fldChar w:fldCharType="end"/>
    </w:r>
  </w:p>
  <w:p w:rsidR="000475F4" w:rsidRPr="00D26E73" w:rsidRDefault="000475F4">
    <w:pPr>
      <w:pStyle w:val="Pta"/>
      <w:rPr>
        <w:sz w:val="19"/>
        <w:szCs w:val="19"/>
      </w:rPr>
    </w:pPr>
  </w:p>
  <w:p w:rsidR="000475F4" w:rsidRPr="00D26E73" w:rsidRDefault="000475F4">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6561" w:rsidRPr="00D26E73" w:rsidRDefault="00DB6561" w:rsidP="008D6E2D">
      <w:pPr>
        <w:rPr>
          <w:sz w:val="21"/>
          <w:szCs w:val="21"/>
        </w:rPr>
      </w:pPr>
      <w:r w:rsidRPr="00D26E73">
        <w:rPr>
          <w:sz w:val="21"/>
          <w:szCs w:val="21"/>
        </w:rPr>
        <w:separator/>
      </w:r>
    </w:p>
    <w:p w:rsidR="00DB6561" w:rsidRPr="00D26E73" w:rsidRDefault="00DB6561">
      <w:pPr>
        <w:rPr>
          <w:sz w:val="21"/>
          <w:szCs w:val="21"/>
        </w:rPr>
      </w:pPr>
    </w:p>
  </w:footnote>
  <w:footnote w:type="continuationSeparator" w:id="0">
    <w:p w:rsidR="00DB6561" w:rsidRPr="00D26E73" w:rsidRDefault="00DB6561" w:rsidP="008D6E2D">
      <w:pPr>
        <w:rPr>
          <w:sz w:val="21"/>
          <w:szCs w:val="21"/>
        </w:rPr>
      </w:pPr>
      <w:r w:rsidRPr="00D26E73">
        <w:rPr>
          <w:sz w:val="21"/>
          <w:szCs w:val="21"/>
        </w:rPr>
        <w:continuationSeparator/>
      </w:r>
    </w:p>
    <w:p w:rsidR="00DB6561" w:rsidRPr="00D26E73" w:rsidRDefault="00DB6561">
      <w:pPr>
        <w:rPr>
          <w:sz w:val="21"/>
          <w:szCs w:val="21"/>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9">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3">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8"/>
  </w:num>
  <w:num w:numId="3">
    <w:abstractNumId w:val="21"/>
  </w:num>
  <w:num w:numId="4">
    <w:abstractNumId w:val="20"/>
  </w:num>
  <w:num w:numId="5">
    <w:abstractNumId w:val="1"/>
  </w:num>
  <w:num w:numId="6">
    <w:abstractNumId w:val="22"/>
  </w:num>
  <w:num w:numId="7">
    <w:abstractNumId w:val="11"/>
  </w:num>
  <w:num w:numId="8">
    <w:abstractNumId w:val="3"/>
  </w:num>
  <w:num w:numId="9">
    <w:abstractNumId w:val="14"/>
  </w:num>
  <w:num w:numId="10">
    <w:abstractNumId w:val="9"/>
  </w:num>
  <w:num w:numId="11">
    <w:abstractNumId w:val="16"/>
  </w:num>
  <w:num w:numId="12">
    <w:abstractNumId w:val="6"/>
  </w:num>
  <w:num w:numId="13">
    <w:abstractNumId w:val="18"/>
  </w:num>
  <w:num w:numId="14">
    <w:abstractNumId w:val="25"/>
  </w:num>
  <w:num w:numId="15">
    <w:abstractNumId w:val="2"/>
  </w:num>
  <w:num w:numId="16">
    <w:abstractNumId w:val="8"/>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5"/>
  </w:num>
  <w:num w:numId="20">
    <w:abstractNumId w:val="5"/>
  </w:num>
  <w:num w:numId="21">
    <w:abstractNumId w:val="24"/>
  </w:num>
  <w:num w:numId="22">
    <w:abstractNumId w:val="23"/>
  </w:num>
  <w:num w:numId="23">
    <w:abstractNumId w:val="7"/>
  </w:num>
  <w:num w:numId="24">
    <w:abstractNumId w:val="10"/>
  </w:num>
  <w:num w:numId="25">
    <w:abstractNumId w:val="17"/>
  </w:num>
  <w:num w:numId="26">
    <w:abstractNumId w:val="13"/>
  </w:num>
  <w:num w:numId="27">
    <w:abstractNumId w:val="12"/>
  </w:num>
  <w:num w:numId="28">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482C"/>
    <w:rsid w:val="000062E8"/>
    <w:rsid w:val="00011458"/>
    <w:rsid w:val="00012DBD"/>
    <w:rsid w:val="0001301B"/>
    <w:rsid w:val="00013611"/>
    <w:rsid w:val="00014352"/>
    <w:rsid w:val="00014483"/>
    <w:rsid w:val="0001679F"/>
    <w:rsid w:val="00016E12"/>
    <w:rsid w:val="0002081D"/>
    <w:rsid w:val="0002109E"/>
    <w:rsid w:val="00024B40"/>
    <w:rsid w:val="000364AE"/>
    <w:rsid w:val="00047292"/>
    <w:rsid w:val="000475F4"/>
    <w:rsid w:val="000500D2"/>
    <w:rsid w:val="00050FB9"/>
    <w:rsid w:val="00052F8B"/>
    <w:rsid w:val="00053DE4"/>
    <w:rsid w:val="00056D07"/>
    <w:rsid w:val="00061B5A"/>
    <w:rsid w:val="00061CE4"/>
    <w:rsid w:val="00062659"/>
    <w:rsid w:val="0007147E"/>
    <w:rsid w:val="00071C76"/>
    <w:rsid w:val="00074E75"/>
    <w:rsid w:val="00075AEB"/>
    <w:rsid w:val="00075B5F"/>
    <w:rsid w:val="00081FF1"/>
    <w:rsid w:val="00082CD0"/>
    <w:rsid w:val="00084607"/>
    <w:rsid w:val="00084610"/>
    <w:rsid w:val="00085793"/>
    <w:rsid w:val="00085E53"/>
    <w:rsid w:val="0008635F"/>
    <w:rsid w:val="000923BC"/>
    <w:rsid w:val="000A55A3"/>
    <w:rsid w:val="000A5993"/>
    <w:rsid w:val="000A758F"/>
    <w:rsid w:val="000A7F45"/>
    <w:rsid w:val="000B21B0"/>
    <w:rsid w:val="000B227D"/>
    <w:rsid w:val="000B7B40"/>
    <w:rsid w:val="000C38FE"/>
    <w:rsid w:val="000C7FB7"/>
    <w:rsid w:val="000D7105"/>
    <w:rsid w:val="000E7A3D"/>
    <w:rsid w:val="00106469"/>
    <w:rsid w:val="00111969"/>
    <w:rsid w:val="00113CBB"/>
    <w:rsid w:val="00115DCE"/>
    <w:rsid w:val="00116808"/>
    <w:rsid w:val="001221C9"/>
    <w:rsid w:val="00131CD2"/>
    <w:rsid w:val="0013449F"/>
    <w:rsid w:val="0014541E"/>
    <w:rsid w:val="0014565D"/>
    <w:rsid w:val="00146201"/>
    <w:rsid w:val="001501C5"/>
    <w:rsid w:val="00150E7E"/>
    <w:rsid w:val="00154A99"/>
    <w:rsid w:val="001564E7"/>
    <w:rsid w:val="001656CC"/>
    <w:rsid w:val="0016746C"/>
    <w:rsid w:val="00174298"/>
    <w:rsid w:val="00180861"/>
    <w:rsid w:val="0018141C"/>
    <w:rsid w:val="001859F1"/>
    <w:rsid w:val="00186B91"/>
    <w:rsid w:val="00191BB0"/>
    <w:rsid w:val="00195E21"/>
    <w:rsid w:val="00197137"/>
    <w:rsid w:val="001A1FD1"/>
    <w:rsid w:val="001A5FE1"/>
    <w:rsid w:val="001A6F05"/>
    <w:rsid w:val="001B13F4"/>
    <w:rsid w:val="001B2BC9"/>
    <w:rsid w:val="001B367B"/>
    <w:rsid w:val="001B6896"/>
    <w:rsid w:val="001C0FB7"/>
    <w:rsid w:val="001C11E9"/>
    <w:rsid w:val="001C7319"/>
    <w:rsid w:val="001D1ACE"/>
    <w:rsid w:val="001D331E"/>
    <w:rsid w:val="001D3B33"/>
    <w:rsid w:val="001D69C5"/>
    <w:rsid w:val="001E2046"/>
    <w:rsid w:val="001E3633"/>
    <w:rsid w:val="001E42A4"/>
    <w:rsid w:val="001E7163"/>
    <w:rsid w:val="001F0BA0"/>
    <w:rsid w:val="001F3791"/>
    <w:rsid w:val="001F56A2"/>
    <w:rsid w:val="001F652E"/>
    <w:rsid w:val="00202548"/>
    <w:rsid w:val="00204817"/>
    <w:rsid w:val="00205F85"/>
    <w:rsid w:val="0020703C"/>
    <w:rsid w:val="00212D3C"/>
    <w:rsid w:val="0022087A"/>
    <w:rsid w:val="0022228D"/>
    <w:rsid w:val="002264B5"/>
    <w:rsid w:val="002271DE"/>
    <w:rsid w:val="00227B7F"/>
    <w:rsid w:val="00231196"/>
    <w:rsid w:val="00233922"/>
    <w:rsid w:val="00234CDD"/>
    <w:rsid w:val="002421C4"/>
    <w:rsid w:val="00242296"/>
    <w:rsid w:val="00247BEA"/>
    <w:rsid w:val="002507B0"/>
    <w:rsid w:val="002546F2"/>
    <w:rsid w:val="00256348"/>
    <w:rsid w:val="00263742"/>
    <w:rsid w:val="002738BD"/>
    <w:rsid w:val="00274C56"/>
    <w:rsid w:val="0027744F"/>
    <w:rsid w:val="00280364"/>
    <w:rsid w:val="0028309C"/>
    <w:rsid w:val="002842EE"/>
    <w:rsid w:val="0028430E"/>
    <w:rsid w:val="002849C7"/>
    <w:rsid w:val="00287912"/>
    <w:rsid w:val="00290896"/>
    <w:rsid w:val="00294F14"/>
    <w:rsid w:val="002961B3"/>
    <w:rsid w:val="00297350"/>
    <w:rsid w:val="002A46B5"/>
    <w:rsid w:val="002A5796"/>
    <w:rsid w:val="002A7291"/>
    <w:rsid w:val="002B03F2"/>
    <w:rsid w:val="002B2D27"/>
    <w:rsid w:val="002B2E75"/>
    <w:rsid w:val="002C41CC"/>
    <w:rsid w:val="002C5BB0"/>
    <w:rsid w:val="002C7A15"/>
    <w:rsid w:val="002D488B"/>
    <w:rsid w:val="002D6145"/>
    <w:rsid w:val="002E325E"/>
    <w:rsid w:val="002E3503"/>
    <w:rsid w:val="002E4311"/>
    <w:rsid w:val="002E4BC3"/>
    <w:rsid w:val="002E7805"/>
    <w:rsid w:val="002F0349"/>
    <w:rsid w:val="002F4594"/>
    <w:rsid w:val="002F6401"/>
    <w:rsid w:val="002F665C"/>
    <w:rsid w:val="002F7346"/>
    <w:rsid w:val="00302E77"/>
    <w:rsid w:val="003031C8"/>
    <w:rsid w:val="0030386B"/>
    <w:rsid w:val="00306D9A"/>
    <w:rsid w:val="00307EED"/>
    <w:rsid w:val="00310D0F"/>
    <w:rsid w:val="003132CA"/>
    <w:rsid w:val="003134CC"/>
    <w:rsid w:val="00313B9F"/>
    <w:rsid w:val="00315CAD"/>
    <w:rsid w:val="00316AF3"/>
    <w:rsid w:val="00316F2D"/>
    <w:rsid w:val="00324C96"/>
    <w:rsid w:val="00325AA9"/>
    <w:rsid w:val="00325F2E"/>
    <w:rsid w:val="003270C8"/>
    <w:rsid w:val="00330138"/>
    <w:rsid w:val="00330954"/>
    <w:rsid w:val="00337B82"/>
    <w:rsid w:val="00345278"/>
    <w:rsid w:val="00360B00"/>
    <w:rsid w:val="00363386"/>
    <w:rsid w:val="00365FF2"/>
    <w:rsid w:val="00366C8B"/>
    <w:rsid w:val="0036702E"/>
    <w:rsid w:val="00374CF4"/>
    <w:rsid w:val="00375BAD"/>
    <w:rsid w:val="003760B3"/>
    <w:rsid w:val="00377535"/>
    <w:rsid w:val="0038099B"/>
    <w:rsid w:val="00384744"/>
    <w:rsid w:val="003866A7"/>
    <w:rsid w:val="0039149A"/>
    <w:rsid w:val="003920E7"/>
    <w:rsid w:val="00392C2F"/>
    <w:rsid w:val="00394B73"/>
    <w:rsid w:val="0039715E"/>
    <w:rsid w:val="003976C0"/>
    <w:rsid w:val="003A2D1D"/>
    <w:rsid w:val="003A5CA2"/>
    <w:rsid w:val="003A7E30"/>
    <w:rsid w:val="003B10F5"/>
    <w:rsid w:val="003B1B28"/>
    <w:rsid w:val="003B70DE"/>
    <w:rsid w:val="003C4290"/>
    <w:rsid w:val="003C619E"/>
    <w:rsid w:val="003C75DE"/>
    <w:rsid w:val="003D0260"/>
    <w:rsid w:val="003D334A"/>
    <w:rsid w:val="003D55DB"/>
    <w:rsid w:val="003D6F89"/>
    <w:rsid w:val="003D73CD"/>
    <w:rsid w:val="003D7EC7"/>
    <w:rsid w:val="003F3502"/>
    <w:rsid w:val="003F38A9"/>
    <w:rsid w:val="003F7DBF"/>
    <w:rsid w:val="0040005F"/>
    <w:rsid w:val="00400B6D"/>
    <w:rsid w:val="00401B9D"/>
    <w:rsid w:val="0040263B"/>
    <w:rsid w:val="004068AD"/>
    <w:rsid w:val="004159D5"/>
    <w:rsid w:val="004160AD"/>
    <w:rsid w:val="004161A5"/>
    <w:rsid w:val="00421987"/>
    <w:rsid w:val="00424A60"/>
    <w:rsid w:val="00426E29"/>
    <w:rsid w:val="004358EA"/>
    <w:rsid w:val="00436523"/>
    <w:rsid w:val="00440D26"/>
    <w:rsid w:val="0044306F"/>
    <w:rsid w:val="00447448"/>
    <w:rsid w:val="0045033C"/>
    <w:rsid w:val="00453B94"/>
    <w:rsid w:val="00453CF0"/>
    <w:rsid w:val="00454B93"/>
    <w:rsid w:val="00455407"/>
    <w:rsid w:val="004576AF"/>
    <w:rsid w:val="00462BF0"/>
    <w:rsid w:val="004641B2"/>
    <w:rsid w:val="00465B39"/>
    <w:rsid w:val="004673C6"/>
    <w:rsid w:val="004700F3"/>
    <w:rsid w:val="00471A1A"/>
    <w:rsid w:val="00474237"/>
    <w:rsid w:val="00474C29"/>
    <w:rsid w:val="00476D13"/>
    <w:rsid w:val="00480433"/>
    <w:rsid w:val="00482742"/>
    <w:rsid w:val="00485B33"/>
    <w:rsid w:val="00492324"/>
    <w:rsid w:val="004A5313"/>
    <w:rsid w:val="004A64A8"/>
    <w:rsid w:val="004B494A"/>
    <w:rsid w:val="004C10D5"/>
    <w:rsid w:val="004C2789"/>
    <w:rsid w:val="004C6E98"/>
    <w:rsid w:val="004F26DC"/>
    <w:rsid w:val="004F3181"/>
    <w:rsid w:val="004F39DC"/>
    <w:rsid w:val="0050056D"/>
    <w:rsid w:val="005013CA"/>
    <w:rsid w:val="0051251D"/>
    <w:rsid w:val="0051294A"/>
    <w:rsid w:val="00517A7A"/>
    <w:rsid w:val="00524073"/>
    <w:rsid w:val="00525A7B"/>
    <w:rsid w:val="0052691C"/>
    <w:rsid w:val="005330BC"/>
    <w:rsid w:val="00536923"/>
    <w:rsid w:val="00541F50"/>
    <w:rsid w:val="00542A47"/>
    <w:rsid w:val="005440C4"/>
    <w:rsid w:val="00546689"/>
    <w:rsid w:val="00554E2E"/>
    <w:rsid w:val="00561E1F"/>
    <w:rsid w:val="00565C1D"/>
    <w:rsid w:val="00567FE5"/>
    <w:rsid w:val="00572215"/>
    <w:rsid w:val="00574E51"/>
    <w:rsid w:val="00576B57"/>
    <w:rsid w:val="00576DC5"/>
    <w:rsid w:val="005803C8"/>
    <w:rsid w:val="00580682"/>
    <w:rsid w:val="00586763"/>
    <w:rsid w:val="00587242"/>
    <w:rsid w:val="00597D51"/>
    <w:rsid w:val="005A6E3A"/>
    <w:rsid w:val="005B70A6"/>
    <w:rsid w:val="005B773F"/>
    <w:rsid w:val="005D1DD6"/>
    <w:rsid w:val="005D43C0"/>
    <w:rsid w:val="005D4EC4"/>
    <w:rsid w:val="005E396B"/>
    <w:rsid w:val="005F15B0"/>
    <w:rsid w:val="005F3646"/>
    <w:rsid w:val="005F4162"/>
    <w:rsid w:val="005F646C"/>
    <w:rsid w:val="005F7836"/>
    <w:rsid w:val="00602B4C"/>
    <w:rsid w:val="00602E3A"/>
    <w:rsid w:val="0060555E"/>
    <w:rsid w:val="006109AE"/>
    <w:rsid w:val="00610E29"/>
    <w:rsid w:val="006114D2"/>
    <w:rsid w:val="00611D79"/>
    <w:rsid w:val="00614B1C"/>
    <w:rsid w:val="0062000F"/>
    <w:rsid w:val="0062053D"/>
    <w:rsid w:val="00623D5A"/>
    <w:rsid w:val="00624389"/>
    <w:rsid w:val="00631DB7"/>
    <w:rsid w:val="0063404D"/>
    <w:rsid w:val="00643A01"/>
    <w:rsid w:val="006448EC"/>
    <w:rsid w:val="00652B41"/>
    <w:rsid w:val="006544DD"/>
    <w:rsid w:val="006555D7"/>
    <w:rsid w:val="00655718"/>
    <w:rsid w:val="00660D2D"/>
    <w:rsid w:val="006633D7"/>
    <w:rsid w:val="0066779B"/>
    <w:rsid w:val="00670242"/>
    <w:rsid w:val="00670EC7"/>
    <w:rsid w:val="00671F21"/>
    <w:rsid w:val="00672C83"/>
    <w:rsid w:val="00674FE6"/>
    <w:rsid w:val="00681427"/>
    <w:rsid w:val="00681E5E"/>
    <w:rsid w:val="006838A9"/>
    <w:rsid w:val="006873B8"/>
    <w:rsid w:val="00694D1A"/>
    <w:rsid w:val="006956C1"/>
    <w:rsid w:val="006962CC"/>
    <w:rsid w:val="0069700F"/>
    <w:rsid w:val="006A39C1"/>
    <w:rsid w:val="006A3B8C"/>
    <w:rsid w:val="006B0CEE"/>
    <w:rsid w:val="006B2193"/>
    <w:rsid w:val="006B3DBD"/>
    <w:rsid w:val="006B6677"/>
    <w:rsid w:val="006B7481"/>
    <w:rsid w:val="006C0D4C"/>
    <w:rsid w:val="006C12B5"/>
    <w:rsid w:val="006C1AC8"/>
    <w:rsid w:val="006C2BCB"/>
    <w:rsid w:val="006C2FD9"/>
    <w:rsid w:val="006C3C26"/>
    <w:rsid w:val="006C48D4"/>
    <w:rsid w:val="006C52F3"/>
    <w:rsid w:val="006D3412"/>
    <w:rsid w:val="006E0B21"/>
    <w:rsid w:val="006E132C"/>
    <w:rsid w:val="006F50F2"/>
    <w:rsid w:val="00701E61"/>
    <w:rsid w:val="0070502C"/>
    <w:rsid w:val="0070743D"/>
    <w:rsid w:val="007079C1"/>
    <w:rsid w:val="00711367"/>
    <w:rsid w:val="0071668C"/>
    <w:rsid w:val="0072739D"/>
    <w:rsid w:val="00727478"/>
    <w:rsid w:val="0073586D"/>
    <w:rsid w:val="00740AFE"/>
    <w:rsid w:val="007433F5"/>
    <w:rsid w:val="00746A1E"/>
    <w:rsid w:val="0074712D"/>
    <w:rsid w:val="00770199"/>
    <w:rsid w:val="00775196"/>
    <w:rsid w:val="007872A1"/>
    <w:rsid w:val="007970E4"/>
    <w:rsid w:val="007A07BC"/>
    <w:rsid w:val="007A1018"/>
    <w:rsid w:val="007A21C0"/>
    <w:rsid w:val="007A4117"/>
    <w:rsid w:val="007B19C0"/>
    <w:rsid w:val="007C16D9"/>
    <w:rsid w:val="007C1C23"/>
    <w:rsid w:val="007C3558"/>
    <w:rsid w:val="007C3CD9"/>
    <w:rsid w:val="007C40F2"/>
    <w:rsid w:val="007C4674"/>
    <w:rsid w:val="007D5258"/>
    <w:rsid w:val="007E087F"/>
    <w:rsid w:val="007E140F"/>
    <w:rsid w:val="007E5117"/>
    <w:rsid w:val="007E5C83"/>
    <w:rsid w:val="007E7B36"/>
    <w:rsid w:val="007F2BF6"/>
    <w:rsid w:val="00805704"/>
    <w:rsid w:val="008060E5"/>
    <w:rsid w:val="00810738"/>
    <w:rsid w:val="00810FBA"/>
    <w:rsid w:val="00812CDD"/>
    <w:rsid w:val="008207D6"/>
    <w:rsid w:val="0082671E"/>
    <w:rsid w:val="00830390"/>
    <w:rsid w:val="00831D0C"/>
    <w:rsid w:val="00832C15"/>
    <w:rsid w:val="00836525"/>
    <w:rsid w:val="00842776"/>
    <w:rsid w:val="00843862"/>
    <w:rsid w:val="008439CA"/>
    <w:rsid w:val="00843C06"/>
    <w:rsid w:val="0084517F"/>
    <w:rsid w:val="00846A41"/>
    <w:rsid w:val="008554E1"/>
    <w:rsid w:val="008566CD"/>
    <w:rsid w:val="00857E56"/>
    <w:rsid w:val="00860C64"/>
    <w:rsid w:val="008626A4"/>
    <w:rsid w:val="008644D7"/>
    <w:rsid w:val="008645E9"/>
    <w:rsid w:val="00867505"/>
    <w:rsid w:val="00867974"/>
    <w:rsid w:val="00867E5F"/>
    <w:rsid w:val="008725EA"/>
    <w:rsid w:val="008764A5"/>
    <w:rsid w:val="008954AE"/>
    <w:rsid w:val="00897384"/>
    <w:rsid w:val="008A043F"/>
    <w:rsid w:val="008A15C1"/>
    <w:rsid w:val="008A24AC"/>
    <w:rsid w:val="008A7BBA"/>
    <w:rsid w:val="008B6EBB"/>
    <w:rsid w:val="008C45DD"/>
    <w:rsid w:val="008C47DE"/>
    <w:rsid w:val="008C5E3E"/>
    <w:rsid w:val="008C74A6"/>
    <w:rsid w:val="008C766A"/>
    <w:rsid w:val="008D6E2D"/>
    <w:rsid w:val="008E194F"/>
    <w:rsid w:val="008E3FD1"/>
    <w:rsid w:val="008E42B0"/>
    <w:rsid w:val="008E78DE"/>
    <w:rsid w:val="008F099F"/>
    <w:rsid w:val="008F1F4D"/>
    <w:rsid w:val="008F4E43"/>
    <w:rsid w:val="008F63F6"/>
    <w:rsid w:val="009006E7"/>
    <w:rsid w:val="00905313"/>
    <w:rsid w:val="00906CB4"/>
    <w:rsid w:val="00907263"/>
    <w:rsid w:val="00907428"/>
    <w:rsid w:val="00907435"/>
    <w:rsid w:val="00910241"/>
    <w:rsid w:val="00916B63"/>
    <w:rsid w:val="009209C3"/>
    <w:rsid w:val="00921916"/>
    <w:rsid w:val="00937822"/>
    <w:rsid w:val="009400A7"/>
    <w:rsid w:val="009457D8"/>
    <w:rsid w:val="00946110"/>
    <w:rsid w:val="00950578"/>
    <w:rsid w:val="0095109B"/>
    <w:rsid w:val="00954DB7"/>
    <w:rsid w:val="00960306"/>
    <w:rsid w:val="00967134"/>
    <w:rsid w:val="00973762"/>
    <w:rsid w:val="00983735"/>
    <w:rsid w:val="00987D5F"/>
    <w:rsid w:val="00990184"/>
    <w:rsid w:val="00990545"/>
    <w:rsid w:val="009973E2"/>
    <w:rsid w:val="009A2548"/>
    <w:rsid w:val="009A2701"/>
    <w:rsid w:val="009A2E6A"/>
    <w:rsid w:val="009A5A14"/>
    <w:rsid w:val="009B12C9"/>
    <w:rsid w:val="009B4016"/>
    <w:rsid w:val="009B5692"/>
    <w:rsid w:val="009B6307"/>
    <w:rsid w:val="009C1BD8"/>
    <w:rsid w:val="009C59E3"/>
    <w:rsid w:val="009C7191"/>
    <w:rsid w:val="009C7DE1"/>
    <w:rsid w:val="009D03BD"/>
    <w:rsid w:val="009D478A"/>
    <w:rsid w:val="009D4B1D"/>
    <w:rsid w:val="009D4EAD"/>
    <w:rsid w:val="009E30DA"/>
    <w:rsid w:val="009E5CF1"/>
    <w:rsid w:val="009E6C99"/>
    <w:rsid w:val="009F2DF1"/>
    <w:rsid w:val="009F5CE6"/>
    <w:rsid w:val="00A027DE"/>
    <w:rsid w:val="00A136FD"/>
    <w:rsid w:val="00A13DDF"/>
    <w:rsid w:val="00A13FCD"/>
    <w:rsid w:val="00A14313"/>
    <w:rsid w:val="00A160E7"/>
    <w:rsid w:val="00A17C45"/>
    <w:rsid w:val="00A21089"/>
    <w:rsid w:val="00A212D4"/>
    <w:rsid w:val="00A242EB"/>
    <w:rsid w:val="00A248C1"/>
    <w:rsid w:val="00A25E96"/>
    <w:rsid w:val="00A30662"/>
    <w:rsid w:val="00A32400"/>
    <w:rsid w:val="00A37014"/>
    <w:rsid w:val="00A4011B"/>
    <w:rsid w:val="00A43492"/>
    <w:rsid w:val="00A6037A"/>
    <w:rsid w:val="00A64A2C"/>
    <w:rsid w:val="00A660E8"/>
    <w:rsid w:val="00A73167"/>
    <w:rsid w:val="00A8290E"/>
    <w:rsid w:val="00A83041"/>
    <w:rsid w:val="00A94C09"/>
    <w:rsid w:val="00A96741"/>
    <w:rsid w:val="00AA48E7"/>
    <w:rsid w:val="00AA4991"/>
    <w:rsid w:val="00AB17FE"/>
    <w:rsid w:val="00AC13D7"/>
    <w:rsid w:val="00AD012E"/>
    <w:rsid w:val="00AD02F5"/>
    <w:rsid w:val="00AD196F"/>
    <w:rsid w:val="00AD26D7"/>
    <w:rsid w:val="00AD2D9A"/>
    <w:rsid w:val="00AD73A8"/>
    <w:rsid w:val="00AE1431"/>
    <w:rsid w:val="00AE1E70"/>
    <w:rsid w:val="00AE339F"/>
    <w:rsid w:val="00AE35F3"/>
    <w:rsid w:val="00AE527E"/>
    <w:rsid w:val="00AE5870"/>
    <w:rsid w:val="00AE7B6B"/>
    <w:rsid w:val="00AF1000"/>
    <w:rsid w:val="00B01EFC"/>
    <w:rsid w:val="00B10775"/>
    <w:rsid w:val="00B13B48"/>
    <w:rsid w:val="00B177D5"/>
    <w:rsid w:val="00B17A56"/>
    <w:rsid w:val="00B21D5D"/>
    <w:rsid w:val="00B22212"/>
    <w:rsid w:val="00B2309C"/>
    <w:rsid w:val="00B24AC0"/>
    <w:rsid w:val="00B33099"/>
    <w:rsid w:val="00B43254"/>
    <w:rsid w:val="00B477AE"/>
    <w:rsid w:val="00B51558"/>
    <w:rsid w:val="00B61F66"/>
    <w:rsid w:val="00B655E4"/>
    <w:rsid w:val="00B831FF"/>
    <w:rsid w:val="00B86EDB"/>
    <w:rsid w:val="00B91660"/>
    <w:rsid w:val="00B92259"/>
    <w:rsid w:val="00B92A03"/>
    <w:rsid w:val="00B958BA"/>
    <w:rsid w:val="00B95935"/>
    <w:rsid w:val="00B965D8"/>
    <w:rsid w:val="00BA27B1"/>
    <w:rsid w:val="00BA2B2B"/>
    <w:rsid w:val="00BA376F"/>
    <w:rsid w:val="00BA486C"/>
    <w:rsid w:val="00BA7C6E"/>
    <w:rsid w:val="00BB04EF"/>
    <w:rsid w:val="00BB1081"/>
    <w:rsid w:val="00BB3B7C"/>
    <w:rsid w:val="00BB44BB"/>
    <w:rsid w:val="00BB51F2"/>
    <w:rsid w:val="00BB53B0"/>
    <w:rsid w:val="00BB7388"/>
    <w:rsid w:val="00BC2488"/>
    <w:rsid w:val="00BC4F85"/>
    <w:rsid w:val="00BC50E3"/>
    <w:rsid w:val="00BC54FA"/>
    <w:rsid w:val="00BC7EC5"/>
    <w:rsid w:val="00BD2A1D"/>
    <w:rsid w:val="00BD2BA5"/>
    <w:rsid w:val="00BD3AC9"/>
    <w:rsid w:val="00BD41D5"/>
    <w:rsid w:val="00BD4D2D"/>
    <w:rsid w:val="00BD5A46"/>
    <w:rsid w:val="00BE0230"/>
    <w:rsid w:val="00BE4FFF"/>
    <w:rsid w:val="00BE78E3"/>
    <w:rsid w:val="00BF281E"/>
    <w:rsid w:val="00BF2C43"/>
    <w:rsid w:val="00BF7205"/>
    <w:rsid w:val="00C03A30"/>
    <w:rsid w:val="00C12330"/>
    <w:rsid w:val="00C17366"/>
    <w:rsid w:val="00C2041A"/>
    <w:rsid w:val="00C2255F"/>
    <w:rsid w:val="00C22D81"/>
    <w:rsid w:val="00C232E1"/>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83611"/>
    <w:rsid w:val="00C85078"/>
    <w:rsid w:val="00C8596F"/>
    <w:rsid w:val="00C93CDB"/>
    <w:rsid w:val="00C955E0"/>
    <w:rsid w:val="00C95F21"/>
    <w:rsid w:val="00C963E6"/>
    <w:rsid w:val="00CA037E"/>
    <w:rsid w:val="00CA0ED2"/>
    <w:rsid w:val="00CA71D2"/>
    <w:rsid w:val="00CB41A9"/>
    <w:rsid w:val="00CC5D25"/>
    <w:rsid w:val="00CC63F1"/>
    <w:rsid w:val="00CD0C87"/>
    <w:rsid w:val="00CD1793"/>
    <w:rsid w:val="00CD1806"/>
    <w:rsid w:val="00CD3B27"/>
    <w:rsid w:val="00CD7078"/>
    <w:rsid w:val="00CE0E61"/>
    <w:rsid w:val="00CE10DB"/>
    <w:rsid w:val="00CE4CC1"/>
    <w:rsid w:val="00CE54A0"/>
    <w:rsid w:val="00CF0A63"/>
    <w:rsid w:val="00CF6011"/>
    <w:rsid w:val="00D00B9E"/>
    <w:rsid w:val="00D00BFF"/>
    <w:rsid w:val="00D14B81"/>
    <w:rsid w:val="00D234CA"/>
    <w:rsid w:val="00D26E73"/>
    <w:rsid w:val="00D36E0C"/>
    <w:rsid w:val="00D3730E"/>
    <w:rsid w:val="00D407BC"/>
    <w:rsid w:val="00D47A0C"/>
    <w:rsid w:val="00D5446C"/>
    <w:rsid w:val="00D54AE3"/>
    <w:rsid w:val="00D54FDA"/>
    <w:rsid w:val="00D55617"/>
    <w:rsid w:val="00D57C35"/>
    <w:rsid w:val="00D57DDE"/>
    <w:rsid w:val="00D61B57"/>
    <w:rsid w:val="00D6507B"/>
    <w:rsid w:val="00D6613C"/>
    <w:rsid w:val="00D72173"/>
    <w:rsid w:val="00D75EE5"/>
    <w:rsid w:val="00D84695"/>
    <w:rsid w:val="00D85445"/>
    <w:rsid w:val="00D911D9"/>
    <w:rsid w:val="00D94126"/>
    <w:rsid w:val="00D95B90"/>
    <w:rsid w:val="00D96BA8"/>
    <w:rsid w:val="00D97050"/>
    <w:rsid w:val="00DA06C5"/>
    <w:rsid w:val="00DA3DFE"/>
    <w:rsid w:val="00DA4C73"/>
    <w:rsid w:val="00DA5FDE"/>
    <w:rsid w:val="00DA6AF3"/>
    <w:rsid w:val="00DB0A03"/>
    <w:rsid w:val="00DB0CB2"/>
    <w:rsid w:val="00DB55BC"/>
    <w:rsid w:val="00DB6561"/>
    <w:rsid w:val="00DC2F78"/>
    <w:rsid w:val="00DC42FA"/>
    <w:rsid w:val="00DC439B"/>
    <w:rsid w:val="00DD1820"/>
    <w:rsid w:val="00DD291F"/>
    <w:rsid w:val="00DD3507"/>
    <w:rsid w:val="00DE05D0"/>
    <w:rsid w:val="00DE11E1"/>
    <w:rsid w:val="00DE373D"/>
    <w:rsid w:val="00DE3F6E"/>
    <w:rsid w:val="00DE678D"/>
    <w:rsid w:val="00DE6A97"/>
    <w:rsid w:val="00DF11DD"/>
    <w:rsid w:val="00DF390A"/>
    <w:rsid w:val="00E045AB"/>
    <w:rsid w:val="00E05EE0"/>
    <w:rsid w:val="00E21EEF"/>
    <w:rsid w:val="00E239BA"/>
    <w:rsid w:val="00E25C82"/>
    <w:rsid w:val="00E31FDD"/>
    <w:rsid w:val="00E32648"/>
    <w:rsid w:val="00E34840"/>
    <w:rsid w:val="00E36F78"/>
    <w:rsid w:val="00E3763F"/>
    <w:rsid w:val="00E46FD6"/>
    <w:rsid w:val="00E47CD3"/>
    <w:rsid w:val="00E5320F"/>
    <w:rsid w:val="00E557B7"/>
    <w:rsid w:val="00E56806"/>
    <w:rsid w:val="00E60A9A"/>
    <w:rsid w:val="00E6200C"/>
    <w:rsid w:val="00E62593"/>
    <w:rsid w:val="00E62E31"/>
    <w:rsid w:val="00E66242"/>
    <w:rsid w:val="00E66A9C"/>
    <w:rsid w:val="00E73E86"/>
    <w:rsid w:val="00E80E1A"/>
    <w:rsid w:val="00E811FB"/>
    <w:rsid w:val="00E852B7"/>
    <w:rsid w:val="00E85FA7"/>
    <w:rsid w:val="00E9049B"/>
    <w:rsid w:val="00E90AFD"/>
    <w:rsid w:val="00E90C6F"/>
    <w:rsid w:val="00E93242"/>
    <w:rsid w:val="00E96184"/>
    <w:rsid w:val="00EA0B60"/>
    <w:rsid w:val="00EA1C61"/>
    <w:rsid w:val="00EA2869"/>
    <w:rsid w:val="00EA3E59"/>
    <w:rsid w:val="00EB0103"/>
    <w:rsid w:val="00EB1AC4"/>
    <w:rsid w:val="00EB4D41"/>
    <w:rsid w:val="00EB676B"/>
    <w:rsid w:val="00EC04B2"/>
    <w:rsid w:val="00EC6B0C"/>
    <w:rsid w:val="00EC7440"/>
    <w:rsid w:val="00ED449C"/>
    <w:rsid w:val="00ED47B8"/>
    <w:rsid w:val="00EE1E34"/>
    <w:rsid w:val="00EE7CC9"/>
    <w:rsid w:val="00EF3405"/>
    <w:rsid w:val="00EF3D95"/>
    <w:rsid w:val="00EF67B9"/>
    <w:rsid w:val="00EF6A82"/>
    <w:rsid w:val="00F118DE"/>
    <w:rsid w:val="00F15094"/>
    <w:rsid w:val="00F168D2"/>
    <w:rsid w:val="00F24E70"/>
    <w:rsid w:val="00F278E0"/>
    <w:rsid w:val="00F32510"/>
    <w:rsid w:val="00F3410E"/>
    <w:rsid w:val="00F3486D"/>
    <w:rsid w:val="00F34878"/>
    <w:rsid w:val="00F41C36"/>
    <w:rsid w:val="00F423EA"/>
    <w:rsid w:val="00F46FD7"/>
    <w:rsid w:val="00F5050F"/>
    <w:rsid w:val="00F50DF2"/>
    <w:rsid w:val="00F51676"/>
    <w:rsid w:val="00F521EA"/>
    <w:rsid w:val="00F55204"/>
    <w:rsid w:val="00F56041"/>
    <w:rsid w:val="00F56C09"/>
    <w:rsid w:val="00F57D37"/>
    <w:rsid w:val="00F614CB"/>
    <w:rsid w:val="00F62FD6"/>
    <w:rsid w:val="00F678B3"/>
    <w:rsid w:val="00F71A47"/>
    <w:rsid w:val="00F7247F"/>
    <w:rsid w:val="00F76BCB"/>
    <w:rsid w:val="00F776D5"/>
    <w:rsid w:val="00F80733"/>
    <w:rsid w:val="00F8136A"/>
    <w:rsid w:val="00F81B13"/>
    <w:rsid w:val="00F8680F"/>
    <w:rsid w:val="00F86907"/>
    <w:rsid w:val="00F90154"/>
    <w:rsid w:val="00F9084E"/>
    <w:rsid w:val="00F92DD8"/>
    <w:rsid w:val="00F934F2"/>
    <w:rsid w:val="00F941BB"/>
    <w:rsid w:val="00F94F27"/>
    <w:rsid w:val="00F97A0A"/>
    <w:rsid w:val="00FA0059"/>
    <w:rsid w:val="00FA28CE"/>
    <w:rsid w:val="00FA5C30"/>
    <w:rsid w:val="00FB643B"/>
    <w:rsid w:val="00FB6EC9"/>
    <w:rsid w:val="00FD0C43"/>
    <w:rsid w:val="00FD63DB"/>
    <w:rsid w:val="00FD6B8E"/>
    <w:rsid w:val="00FD7650"/>
    <w:rsid w:val="00FD78EA"/>
    <w:rsid w:val="00FE12F9"/>
    <w:rsid w:val="00FE304F"/>
    <w:rsid w:val="00FE3061"/>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67E9ABBA-F216-470A-94F3-3882F5096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72739D"/>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379057">
      <w:bodyDiv w:val="1"/>
      <w:marLeft w:val="0"/>
      <w:marRight w:val="0"/>
      <w:marTop w:val="0"/>
      <w:marBottom w:val="0"/>
      <w:divBdr>
        <w:top w:val="none" w:sz="0" w:space="0" w:color="auto"/>
        <w:left w:val="none" w:sz="0" w:space="0" w:color="auto"/>
        <w:bottom w:val="none" w:sz="0" w:space="0" w:color="auto"/>
        <w:right w:val="none" w:sz="0" w:space="0" w:color="auto"/>
      </w:divBdr>
    </w:div>
    <w:div w:id="357511920">
      <w:bodyDiv w:val="1"/>
      <w:marLeft w:val="0"/>
      <w:marRight w:val="0"/>
      <w:marTop w:val="0"/>
      <w:marBottom w:val="0"/>
      <w:divBdr>
        <w:top w:val="none" w:sz="0" w:space="0" w:color="auto"/>
        <w:left w:val="none" w:sz="0" w:space="0" w:color="auto"/>
        <w:bottom w:val="none" w:sz="0" w:space="0" w:color="auto"/>
        <w:right w:val="none" w:sz="0" w:space="0" w:color="auto"/>
      </w:divBdr>
    </w:div>
    <w:div w:id="882717133">
      <w:bodyDiv w:val="1"/>
      <w:marLeft w:val="0"/>
      <w:marRight w:val="0"/>
      <w:marTop w:val="0"/>
      <w:marBottom w:val="0"/>
      <w:divBdr>
        <w:top w:val="none" w:sz="0" w:space="0" w:color="auto"/>
        <w:left w:val="none" w:sz="0" w:space="0" w:color="auto"/>
        <w:bottom w:val="none" w:sz="0" w:space="0" w:color="auto"/>
        <w:right w:val="none" w:sz="0" w:space="0" w:color="auto"/>
      </w:divBdr>
    </w:div>
    <w:div w:id="1104812322">
      <w:bodyDiv w:val="1"/>
      <w:marLeft w:val="0"/>
      <w:marRight w:val="0"/>
      <w:marTop w:val="0"/>
      <w:marBottom w:val="0"/>
      <w:divBdr>
        <w:top w:val="none" w:sz="0" w:space="0" w:color="auto"/>
        <w:left w:val="none" w:sz="0" w:space="0" w:color="auto"/>
        <w:bottom w:val="none" w:sz="0" w:space="0" w:color="auto"/>
        <w:right w:val="none" w:sz="0" w:space="0" w:color="auto"/>
      </w:divBdr>
    </w:div>
    <w:div w:id="1233657269">
      <w:bodyDiv w:val="1"/>
      <w:marLeft w:val="0"/>
      <w:marRight w:val="0"/>
      <w:marTop w:val="0"/>
      <w:marBottom w:val="0"/>
      <w:divBdr>
        <w:top w:val="none" w:sz="0" w:space="0" w:color="auto"/>
        <w:left w:val="none" w:sz="0" w:space="0" w:color="auto"/>
        <w:bottom w:val="none" w:sz="0" w:space="0" w:color="auto"/>
        <w:right w:val="none" w:sz="0" w:space="0" w:color="auto"/>
      </w:divBdr>
    </w:div>
    <w:div w:id="1314791618">
      <w:marLeft w:val="0"/>
      <w:marRight w:val="0"/>
      <w:marTop w:val="0"/>
      <w:marBottom w:val="0"/>
      <w:divBdr>
        <w:top w:val="none" w:sz="0" w:space="0" w:color="auto"/>
        <w:left w:val="none" w:sz="0" w:space="0" w:color="auto"/>
        <w:bottom w:val="none" w:sz="0" w:space="0" w:color="auto"/>
        <w:right w:val="none" w:sz="0" w:space="0" w:color="auto"/>
      </w:divBdr>
    </w:div>
    <w:div w:id="1314791619">
      <w:marLeft w:val="0"/>
      <w:marRight w:val="0"/>
      <w:marTop w:val="0"/>
      <w:marBottom w:val="0"/>
      <w:divBdr>
        <w:top w:val="none" w:sz="0" w:space="0" w:color="auto"/>
        <w:left w:val="none" w:sz="0" w:space="0" w:color="auto"/>
        <w:bottom w:val="none" w:sz="0" w:space="0" w:color="auto"/>
        <w:right w:val="none" w:sz="0" w:space="0" w:color="auto"/>
      </w:divBdr>
    </w:div>
    <w:div w:id="1314791620">
      <w:marLeft w:val="0"/>
      <w:marRight w:val="0"/>
      <w:marTop w:val="0"/>
      <w:marBottom w:val="0"/>
      <w:divBdr>
        <w:top w:val="none" w:sz="0" w:space="0" w:color="auto"/>
        <w:left w:val="none" w:sz="0" w:space="0" w:color="auto"/>
        <w:bottom w:val="none" w:sz="0" w:space="0" w:color="auto"/>
        <w:right w:val="none" w:sz="0" w:space="0" w:color="auto"/>
      </w:divBdr>
    </w:div>
    <w:div w:id="1314791621">
      <w:marLeft w:val="0"/>
      <w:marRight w:val="0"/>
      <w:marTop w:val="0"/>
      <w:marBottom w:val="0"/>
      <w:divBdr>
        <w:top w:val="none" w:sz="0" w:space="0" w:color="auto"/>
        <w:left w:val="none" w:sz="0" w:space="0" w:color="auto"/>
        <w:bottom w:val="none" w:sz="0" w:space="0" w:color="auto"/>
        <w:right w:val="none" w:sz="0" w:space="0" w:color="auto"/>
      </w:divBdr>
    </w:div>
    <w:div w:id="1314791622">
      <w:marLeft w:val="0"/>
      <w:marRight w:val="0"/>
      <w:marTop w:val="0"/>
      <w:marBottom w:val="0"/>
      <w:divBdr>
        <w:top w:val="none" w:sz="0" w:space="0" w:color="auto"/>
        <w:left w:val="none" w:sz="0" w:space="0" w:color="auto"/>
        <w:bottom w:val="none" w:sz="0" w:space="0" w:color="auto"/>
        <w:right w:val="none" w:sz="0" w:space="0" w:color="auto"/>
      </w:divBdr>
    </w:div>
    <w:div w:id="1314791623">
      <w:marLeft w:val="0"/>
      <w:marRight w:val="0"/>
      <w:marTop w:val="0"/>
      <w:marBottom w:val="0"/>
      <w:divBdr>
        <w:top w:val="none" w:sz="0" w:space="0" w:color="auto"/>
        <w:left w:val="none" w:sz="0" w:space="0" w:color="auto"/>
        <w:bottom w:val="none" w:sz="0" w:space="0" w:color="auto"/>
        <w:right w:val="none" w:sz="0" w:space="0" w:color="auto"/>
      </w:divBdr>
    </w:div>
    <w:div w:id="1314791624">
      <w:marLeft w:val="0"/>
      <w:marRight w:val="0"/>
      <w:marTop w:val="0"/>
      <w:marBottom w:val="0"/>
      <w:divBdr>
        <w:top w:val="none" w:sz="0" w:space="0" w:color="auto"/>
        <w:left w:val="none" w:sz="0" w:space="0" w:color="auto"/>
        <w:bottom w:val="none" w:sz="0" w:space="0" w:color="auto"/>
        <w:right w:val="none" w:sz="0" w:space="0" w:color="auto"/>
      </w:divBdr>
    </w:div>
    <w:div w:id="1314791625">
      <w:marLeft w:val="0"/>
      <w:marRight w:val="0"/>
      <w:marTop w:val="0"/>
      <w:marBottom w:val="0"/>
      <w:divBdr>
        <w:top w:val="none" w:sz="0" w:space="0" w:color="auto"/>
        <w:left w:val="none" w:sz="0" w:space="0" w:color="auto"/>
        <w:bottom w:val="none" w:sz="0" w:space="0" w:color="auto"/>
        <w:right w:val="none" w:sz="0" w:space="0" w:color="auto"/>
      </w:divBdr>
    </w:div>
    <w:div w:id="1314791626">
      <w:marLeft w:val="0"/>
      <w:marRight w:val="0"/>
      <w:marTop w:val="0"/>
      <w:marBottom w:val="0"/>
      <w:divBdr>
        <w:top w:val="none" w:sz="0" w:space="0" w:color="auto"/>
        <w:left w:val="none" w:sz="0" w:space="0" w:color="auto"/>
        <w:bottom w:val="none" w:sz="0" w:space="0" w:color="auto"/>
        <w:right w:val="none" w:sz="0" w:space="0" w:color="auto"/>
      </w:divBdr>
    </w:div>
    <w:div w:id="1314791627">
      <w:marLeft w:val="0"/>
      <w:marRight w:val="0"/>
      <w:marTop w:val="0"/>
      <w:marBottom w:val="0"/>
      <w:divBdr>
        <w:top w:val="none" w:sz="0" w:space="0" w:color="auto"/>
        <w:left w:val="none" w:sz="0" w:space="0" w:color="auto"/>
        <w:bottom w:val="none" w:sz="0" w:space="0" w:color="auto"/>
        <w:right w:val="none" w:sz="0" w:space="0" w:color="auto"/>
      </w:divBdr>
    </w:div>
    <w:div w:id="1314791628">
      <w:marLeft w:val="0"/>
      <w:marRight w:val="0"/>
      <w:marTop w:val="0"/>
      <w:marBottom w:val="0"/>
      <w:divBdr>
        <w:top w:val="none" w:sz="0" w:space="0" w:color="auto"/>
        <w:left w:val="none" w:sz="0" w:space="0" w:color="auto"/>
        <w:bottom w:val="none" w:sz="0" w:space="0" w:color="auto"/>
        <w:right w:val="none" w:sz="0" w:space="0" w:color="auto"/>
      </w:divBdr>
    </w:div>
    <w:div w:id="1314791629">
      <w:marLeft w:val="0"/>
      <w:marRight w:val="0"/>
      <w:marTop w:val="0"/>
      <w:marBottom w:val="0"/>
      <w:divBdr>
        <w:top w:val="none" w:sz="0" w:space="0" w:color="auto"/>
        <w:left w:val="none" w:sz="0" w:space="0" w:color="auto"/>
        <w:bottom w:val="none" w:sz="0" w:space="0" w:color="auto"/>
        <w:right w:val="none" w:sz="0" w:space="0" w:color="auto"/>
      </w:divBdr>
    </w:div>
    <w:div w:id="1314791630">
      <w:marLeft w:val="0"/>
      <w:marRight w:val="0"/>
      <w:marTop w:val="0"/>
      <w:marBottom w:val="0"/>
      <w:divBdr>
        <w:top w:val="none" w:sz="0" w:space="0" w:color="auto"/>
        <w:left w:val="none" w:sz="0" w:space="0" w:color="auto"/>
        <w:bottom w:val="none" w:sz="0" w:space="0" w:color="auto"/>
        <w:right w:val="none" w:sz="0" w:space="0" w:color="auto"/>
      </w:divBdr>
    </w:div>
    <w:div w:id="1314791631">
      <w:marLeft w:val="0"/>
      <w:marRight w:val="0"/>
      <w:marTop w:val="0"/>
      <w:marBottom w:val="0"/>
      <w:divBdr>
        <w:top w:val="none" w:sz="0" w:space="0" w:color="auto"/>
        <w:left w:val="none" w:sz="0" w:space="0" w:color="auto"/>
        <w:bottom w:val="none" w:sz="0" w:space="0" w:color="auto"/>
        <w:right w:val="none" w:sz="0" w:space="0" w:color="auto"/>
      </w:divBdr>
    </w:div>
    <w:div w:id="1314791632">
      <w:marLeft w:val="0"/>
      <w:marRight w:val="0"/>
      <w:marTop w:val="0"/>
      <w:marBottom w:val="0"/>
      <w:divBdr>
        <w:top w:val="none" w:sz="0" w:space="0" w:color="auto"/>
        <w:left w:val="none" w:sz="0" w:space="0" w:color="auto"/>
        <w:bottom w:val="none" w:sz="0" w:space="0" w:color="auto"/>
        <w:right w:val="none" w:sz="0" w:space="0" w:color="auto"/>
      </w:divBdr>
    </w:div>
    <w:div w:id="1314791633">
      <w:marLeft w:val="0"/>
      <w:marRight w:val="0"/>
      <w:marTop w:val="0"/>
      <w:marBottom w:val="0"/>
      <w:divBdr>
        <w:top w:val="none" w:sz="0" w:space="0" w:color="auto"/>
        <w:left w:val="none" w:sz="0" w:space="0" w:color="auto"/>
        <w:bottom w:val="none" w:sz="0" w:space="0" w:color="auto"/>
        <w:right w:val="none" w:sz="0" w:space="0" w:color="auto"/>
      </w:divBdr>
    </w:div>
    <w:div w:id="1314791634">
      <w:marLeft w:val="0"/>
      <w:marRight w:val="0"/>
      <w:marTop w:val="0"/>
      <w:marBottom w:val="0"/>
      <w:divBdr>
        <w:top w:val="none" w:sz="0" w:space="0" w:color="auto"/>
        <w:left w:val="none" w:sz="0" w:space="0" w:color="auto"/>
        <w:bottom w:val="none" w:sz="0" w:space="0" w:color="auto"/>
        <w:right w:val="none" w:sz="0" w:space="0" w:color="auto"/>
      </w:divBdr>
    </w:div>
    <w:div w:id="1314791635">
      <w:marLeft w:val="0"/>
      <w:marRight w:val="0"/>
      <w:marTop w:val="0"/>
      <w:marBottom w:val="0"/>
      <w:divBdr>
        <w:top w:val="none" w:sz="0" w:space="0" w:color="auto"/>
        <w:left w:val="none" w:sz="0" w:space="0" w:color="auto"/>
        <w:bottom w:val="none" w:sz="0" w:space="0" w:color="auto"/>
        <w:right w:val="none" w:sz="0" w:space="0" w:color="auto"/>
      </w:divBdr>
    </w:div>
    <w:div w:id="1314791636">
      <w:marLeft w:val="0"/>
      <w:marRight w:val="0"/>
      <w:marTop w:val="0"/>
      <w:marBottom w:val="0"/>
      <w:divBdr>
        <w:top w:val="none" w:sz="0" w:space="0" w:color="auto"/>
        <w:left w:val="none" w:sz="0" w:space="0" w:color="auto"/>
        <w:bottom w:val="none" w:sz="0" w:space="0" w:color="auto"/>
        <w:right w:val="none" w:sz="0" w:space="0" w:color="auto"/>
      </w:divBdr>
    </w:div>
    <w:div w:id="1314791637">
      <w:marLeft w:val="0"/>
      <w:marRight w:val="0"/>
      <w:marTop w:val="0"/>
      <w:marBottom w:val="0"/>
      <w:divBdr>
        <w:top w:val="none" w:sz="0" w:space="0" w:color="auto"/>
        <w:left w:val="none" w:sz="0" w:space="0" w:color="auto"/>
        <w:bottom w:val="none" w:sz="0" w:space="0" w:color="auto"/>
        <w:right w:val="none" w:sz="0" w:space="0" w:color="auto"/>
      </w:divBdr>
    </w:div>
    <w:div w:id="1314791638">
      <w:marLeft w:val="0"/>
      <w:marRight w:val="0"/>
      <w:marTop w:val="0"/>
      <w:marBottom w:val="0"/>
      <w:divBdr>
        <w:top w:val="none" w:sz="0" w:space="0" w:color="auto"/>
        <w:left w:val="none" w:sz="0" w:space="0" w:color="auto"/>
        <w:bottom w:val="none" w:sz="0" w:space="0" w:color="auto"/>
        <w:right w:val="none" w:sz="0" w:space="0" w:color="auto"/>
      </w:divBdr>
    </w:div>
    <w:div w:id="1314791639">
      <w:marLeft w:val="0"/>
      <w:marRight w:val="0"/>
      <w:marTop w:val="0"/>
      <w:marBottom w:val="0"/>
      <w:divBdr>
        <w:top w:val="none" w:sz="0" w:space="0" w:color="auto"/>
        <w:left w:val="none" w:sz="0" w:space="0" w:color="auto"/>
        <w:bottom w:val="none" w:sz="0" w:space="0" w:color="auto"/>
        <w:right w:val="none" w:sz="0" w:space="0" w:color="auto"/>
      </w:divBdr>
    </w:div>
    <w:div w:id="1314791640">
      <w:marLeft w:val="0"/>
      <w:marRight w:val="0"/>
      <w:marTop w:val="0"/>
      <w:marBottom w:val="0"/>
      <w:divBdr>
        <w:top w:val="none" w:sz="0" w:space="0" w:color="auto"/>
        <w:left w:val="none" w:sz="0" w:space="0" w:color="auto"/>
        <w:bottom w:val="none" w:sz="0" w:space="0" w:color="auto"/>
        <w:right w:val="none" w:sz="0" w:space="0" w:color="auto"/>
      </w:divBdr>
    </w:div>
    <w:div w:id="1314791641">
      <w:marLeft w:val="0"/>
      <w:marRight w:val="0"/>
      <w:marTop w:val="0"/>
      <w:marBottom w:val="0"/>
      <w:divBdr>
        <w:top w:val="none" w:sz="0" w:space="0" w:color="auto"/>
        <w:left w:val="none" w:sz="0" w:space="0" w:color="auto"/>
        <w:bottom w:val="none" w:sz="0" w:space="0" w:color="auto"/>
        <w:right w:val="none" w:sz="0" w:space="0" w:color="auto"/>
      </w:divBdr>
    </w:div>
    <w:div w:id="1314791642">
      <w:marLeft w:val="0"/>
      <w:marRight w:val="0"/>
      <w:marTop w:val="0"/>
      <w:marBottom w:val="0"/>
      <w:divBdr>
        <w:top w:val="none" w:sz="0" w:space="0" w:color="auto"/>
        <w:left w:val="none" w:sz="0" w:space="0" w:color="auto"/>
        <w:bottom w:val="none" w:sz="0" w:space="0" w:color="auto"/>
        <w:right w:val="none" w:sz="0" w:space="0" w:color="auto"/>
      </w:divBdr>
    </w:div>
    <w:div w:id="1314791643">
      <w:marLeft w:val="0"/>
      <w:marRight w:val="0"/>
      <w:marTop w:val="0"/>
      <w:marBottom w:val="0"/>
      <w:divBdr>
        <w:top w:val="none" w:sz="0" w:space="0" w:color="auto"/>
        <w:left w:val="none" w:sz="0" w:space="0" w:color="auto"/>
        <w:bottom w:val="none" w:sz="0" w:space="0" w:color="auto"/>
        <w:right w:val="none" w:sz="0" w:space="0" w:color="auto"/>
      </w:divBdr>
    </w:div>
    <w:div w:id="1314791644">
      <w:marLeft w:val="0"/>
      <w:marRight w:val="0"/>
      <w:marTop w:val="0"/>
      <w:marBottom w:val="0"/>
      <w:divBdr>
        <w:top w:val="none" w:sz="0" w:space="0" w:color="auto"/>
        <w:left w:val="none" w:sz="0" w:space="0" w:color="auto"/>
        <w:bottom w:val="none" w:sz="0" w:space="0" w:color="auto"/>
        <w:right w:val="none" w:sz="0" w:space="0" w:color="auto"/>
      </w:divBdr>
    </w:div>
    <w:div w:id="1314791645">
      <w:marLeft w:val="0"/>
      <w:marRight w:val="0"/>
      <w:marTop w:val="0"/>
      <w:marBottom w:val="0"/>
      <w:divBdr>
        <w:top w:val="none" w:sz="0" w:space="0" w:color="auto"/>
        <w:left w:val="none" w:sz="0" w:space="0" w:color="auto"/>
        <w:bottom w:val="none" w:sz="0" w:space="0" w:color="auto"/>
        <w:right w:val="none" w:sz="0" w:space="0" w:color="auto"/>
      </w:divBdr>
    </w:div>
    <w:div w:id="1314791646">
      <w:marLeft w:val="0"/>
      <w:marRight w:val="0"/>
      <w:marTop w:val="0"/>
      <w:marBottom w:val="0"/>
      <w:divBdr>
        <w:top w:val="none" w:sz="0" w:space="0" w:color="auto"/>
        <w:left w:val="none" w:sz="0" w:space="0" w:color="auto"/>
        <w:bottom w:val="none" w:sz="0" w:space="0" w:color="auto"/>
        <w:right w:val="none" w:sz="0" w:space="0" w:color="auto"/>
      </w:divBdr>
    </w:div>
    <w:div w:id="1314791647">
      <w:marLeft w:val="0"/>
      <w:marRight w:val="0"/>
      <w:marTop w:val="0"/>
      <w:marBottom w:val="0"/>
      <w:divBdr>
        <w:top w:val="none" w:sz="0" w:space="0" w:color="auto"/>
        <w:left w:val="none" w:sz="0" w:space="0" w:color="auto"/>
        <w:bottom w:val="none" w:sz="0" w:space="0" w:color="auto"/>
        <w:right w:val="none" w:sz="0" w:space="0" w:color="auto"/>
      </w:divBdr>
    </w:div>
    <w:div w:id="1314791648">
      <w:marLeft w:val="0"/>
      <w:marRight w:val="0"/>
      <w:marTop w:val="0"/>
      <w:marBottom w:val="0"/>
      <w:divBdr>
        <w:top w:val="none" w:sz="0" w:space="0" w:color="auto"/>
        <w:left w:val="none" w:sz="0" w:space="0" w:color="auto"/>
        <w:bottom w:val="none" w:sz="0" w:space="0" w:color="auto"/>
        <w:right w:val="none" w:sz="0" w:space="0" w:color="auto"/>
      </w:divBdr>
    </w:div>
    <w:div w:id="1314791649">
      <w:marLeft w:val="0"/>
      <w:marRight w:val="0"/>
      <w:marTop w:val="0"/>
      <w:marBottom w:val="0"/>
      <w:divBdr>
        <w:top w:val="none" w:sz="0" w:space="0" w:color="auto"/>
        <w:left w:val="none" w:sz="0" w:space="0" w:color="auto"/>
        <w:bottom w:val="none" w:sz="0" w:space="0" w:color="auto"/>
        <w:right w:val="none" w:sz="0" w:space="0" w:color="auto"/>
      </w:divBdr>
    </w:div>
    <w:div w:id="1314791650">
      <w:marLeft w:val="0"/>
      <w:marRight w:val="0"/>
      <w:marTop w:val="0"/>
      <w:marBottom w:val="0"/>
      <w:divBdr>
        <w:top w:val="none" w:sz="0" w:space="0" w:color="auto"/>
        <w:left w:val="none" w:sz="0" w:space="0" w:color="auto"/>
        <w:bottom w:val="none" w:sz="0" w:space="0" w:color="auto"/>
        <w:right w:val="none" w:sz="0" w:space="0" w:color="auto"/>
      </w:divBdr>
    </w:div>
    <w:div w:id="1314791651">
      <w:marLeft w:val="0"/>
      <w:marRight w:val="0"/>
      <w:marTop w:val="0"/>
      <w:marBottom w:val="0"/>
      <w:divBdr>
        <w:top w:val="none" w:sz="0" w:space="0" w:color="auto"/>
        <w:left w:val="none" w:sz="0" w:space="0" w:color="auto"/>
        <w:bottom w:val="none" w:sz="0" w:space="0" w:color="auto"/>
        <w:right w:val="none" w:sz="0" w:space="0" w:color="auto"/>
      </w:divBdr>
    </w:div>
    <w:div w:id="1314791652">
      <w:marLeft w:val="0"/>
      <w:marRight w:val="0"/>
      <w:marTop w:val="0"/>
      <w:marBottom w:val="0"/>
      <w:divBdr>
        <w:top w:val="none" w:sz="0" w:space="0" w:color="auto"/>
        <w:left w:val="none" w:sz="0" w:space="0" w:color="auto"/>
        <w:bottom w:val="none" w:sz="0" w:space="0" w:color="auto"/>
        <w:right w:val="none" w:sz="0" w:space="0" w:color="auto"/>
      </w:divBdr>
    </w:div>
    <w:div w:id="1314791653">
      <w:marLeft w:val="0"/>
      <w:marRight w:val="0"/>
      <w:marTop w:val="0"/>
      <w:marBottom w:val="0"/>
      <w:divBdr>
        <w:top w:val="none" w:sz="0" w:space="0" w:color="auto"/>
        <w:left w:val="none" w:sz="0" w:space="0" w:color="auto"/>
        <w:bottom w:val="none" w:sz="0" w:space="0" w:color="auto"/>
        <w:right w:val="none" w:sz="0" w:space="0" w:color="auto"/>
      </w:divBdr>
    </w:div>
    <w:div w:id="1314791654">
      <w:marLeft w:val="0"/>
      <w:marRight w:val="0"/>
      <w:marTop w:val="0"/>
      <w:marBottom w:val="0"/>
      <w:divBdr>
        <w:top w:val="none" w:sz="0" w:space="0" w:color="auto"/>
        <w:left w:val="none" w:sz="0" w:space="0" w:color="auto"/>
        <w:bottom w:val="none" w:sz="0" w:space="0" w:color="auto"/>
        <w:right w:val="none" w:sz="0" w:space="0" w:color="auto"/>
      </w:divBdr>
    </w:div>
    <w:div w:id="1314791655">
      <w:marLeft w:val="0"/>
      <w:marRight w:val="0"/>
      <w:marTop w:val="0"/>
      <w:marBottom w:val="0"/>
      <w:divBdr>
        <w:top w:val="none" w:sz="0" w:space="0" w:color="auto"/>
        <w:left w:val="none" w:sz="0" w:space="0" w:color="auto"/>
        <w:bottom w:val="none" w:sz="0" w:space="0" w:color="auto"/>
        <w:right w:val="none" w:sz="0" w:space="0" w:color="auto"/>
      </w:divBdr>
    </w:div>
    <w:div w:id="1314791656">
      <w:marLeft w:val="0"/>
      <w:marRight w:val="0"/>
      <w:marTop w:val="0"/>
      <w:marBottom w:val="0"/>
      <w:divBdr>
        <w:top w:val="none" w:sz="0" w:space="0" w:color="auto"/>
        <w:left w:val="none" w:sz="0" w:space="0" w:color="auto"/>
        <w:bottom w:val="none" w:sz="0" w:space="0" w:color="auto"/>
        <w:right w:val="none" w:sz="0" w:space="0" w:color="auto"/>
      </w:divBdr>
    </w:div>
    <w:div w:id="1314791657">
      <w:marLeft w:val="0"/>
      <w:marRight w:val="0"/>
      <w:marTop w:val="0"/>
      <w:marBottom w:val="0"/>
      <w:divBdr>
        <w:top w:val="none" w:sz="0" w:space="0" w:color="auto"/>
        <w:left w:val="none" w:sz="0" w:space="0" w:color="auto"/>
        <w:bottom w:val="none" w:sz="0" w:space="0" w:color="auto"/>
        <w:right w:val="none" w:sz="0" w:space="0" w:color="auto"/>
      </w:divBdr>
    </w:div>
    <w:div w:id="1314791658">
      <w:marLeft w:val="0"/>
      <w:marRight w:val="0"/>
      <w:marTop w:val="0"/>
      <w:marBottom w:val="0"/>
      <w:divBdr>
        <w:top w:val="none" w:sz="0" w:space="0" w:color="auto"/>
        <w:left w:val="none" w:sz="0" w:space="0" w:color="auto"/>
        <w:bottom w:val="none" w:sz="0" w:space="0" w:color="auto"/>
        <w:right w:val="none" w:sz="0" w:space="0" w:color="auto"/>
      </w:divBdr>
    </w:div>
    <w:div w:id="1314791659">
      <w:marLeft w:val="0"/>
      <w:marRight w:val="0"/>
      <w:marTop w:val="0"/>
      <w:marBottom w:val="0"/>
      <w:divBdr>
        <w:top w:val="none" w:sz="0" w:space="0" w:color="auto"/>
        <w:left w:val="none" w:sz="0" w:space="0" w:color="auto"/>
        <w:bottom w:val="none" w:sz="0" w:space="0" w:color="auto"/>
        <w:right w:val="none" w:sz="0" w:space="0" w:color="auto"/>
      </w:divBdr>
    </w:div>
    <w:div w:id="1314791660">
      <w:marLeft w:val="0"/>
      <w:marRight w:val="0"/>
      <w:marTop w:val="0"/>
      <w:marBottom w:val="0"/>
      <w:divBdr>
        <w:top w:val="none" w:sz="0" w:space="0" w:color="auto"/>
        <w:left w:val="none" w:sz="0" w:space="0" w:color="auto"/>
        <w:bottom w:val="none" w:sz="0" w:space="0" w:color="auto"/>
        <w:right w:val="none" w:sz="0" w:space="0" w:color="auto"/>
      </w:divBdr>
    </w:div>
    <w:div w:id="1314791661">
      <w:marLeft w:val="0"/>
      <w:marRight w:val="0"/>
      <w:marTop w:val="0"/>
      <w:marBottom w:val="0"/>
      <w:divBdr>
        <w:top w:val="none" w:sz="0" w:space="0" w:color="auto"/>
        <w:left w:val="none" w:sz="0" w:space="0" w:color="auto"/>
        <w:bottom w:val="none" w:sz="0" w:space="0" w:color="auto"/>
        <w:right w:val="none" w:sz="0" w:space="0" w:color="auto"/>
      </w:divBdr>
    </w:div>
    <w:div w:id="1314791662">
      <w:marLeft w:val="0"/>
      <w:marRight w:val="0"/>
      <w:marTop w:val="0"/>
      <w:marBottom w:val="0"/>
      <w:divBdr>
        <w:top w:val="none" w:sz="0" w:space="0" w:color="auto"/>
        <w:left w:val="none" w:sz="0" w:space="0" w:color="auto"/>
        <w:bottom w:val="none" w:sz="0" w:space="0" w:color="auto"/>
        <w:right w:val="none" w:sz="0" w:space="0" w:color="auto"/>
      </w:divBdr>
    </w:div>
    <w:div w:id="1314791663">
      <w:marLeft w:val="0"/>
      <w:marRight w:val="0"/>
      <w:marTop w:val="0"/>
      <w:marBottom w:val="0"/>
      <w:divBdr>
        <w:top w:val="none" w:sz="0" w:space="0" w:color="auto"/>
        <w:left w:val="none" w:sz="0" w:space="0" w:color="auto"/>
        <w:bottom w:val="none" w:sz="0" w:space="0" w:color="auto"/>
        <w:right w:val="none" w:sz="0" w:space="0" w:color="auto"/>
      </w:divBdr>
    </w:div>
    <w:div w:id="1314791664">
      <w:marLeft w:val="0"/>
      <w:marRight w:val="0"/>
      <w:marTop w:val="0"/>
      <w:marBottom w:val="0"/>
      <w:divBdr>
        <w:top w:val="none" w:sz="0" w:space="0" w:color="auto"/>
        <w:left w:val="none" w:sz="0" w:space="0" w:color="auto"/>
        <w:bottom w:val="none" w:sz="0" w:space="0" w:color="auto"/>
        <w:right w:val="none" w:sz="0" w:space="0" w:color="auto"/>
      </w:divBdr>
    </w:div>
    <w:div w:id="1314791665">
      <w:marLeft w:val="0"/>
      <w:marRight w:val="0"/>
      <w:marTop w:val="0"/>
      <w:marBottom w:val="0"/>
      <w:divBdr>
        <w:top w:val="none" w:sz="0" w:space="0" w:color="auto"/>
        <w:left w:val="none" w:sz="0" w:space="0" w:color="auto"/>
        <w:bottom w:val="none" w:sz="0" w:space="0" w:color="auto"/>
        <w:right w:val="none" w:sz="0" w:space="0" w:color="auto"/>
      </w:divBdr>
    </w:div>
    <w:div w:id="1314791666">
      <w:marLeft w:val="0"/>
      <w:marRight w:val="0"/>
      <w:marTop w:val="0"/>
      <w:marBottom w:val="0"/>
      <w:divBdr>
        <w:top w:val="none" w:sz="0" w:space="0" w:color="auto"/>
        <w:left w:val="none" w:sz="0" w:space="0" w:color="auto"/>
        <w:bottom w:val="none" w:sz="0" w:space="0" w:color="auto"/>
        <w:right w:val="none" w:sz="0" w:space="0" w:color="auto"/>
      </w:divBdr>
    </w:div>
    <w:div w:id="1314791667">
      <w:marLeft w:val="0"/>
      <w:marRight w:val="0"/>
      <w:marTop w:val="0"/>
      <w:marBottom w:val="0"/>
      <w:divBdr>
        <w:top w:val="none" w:sz="0" w:space="0" w:color="auto"/>
        <w:left w:val="none" w:sz="0" w:space="0" w:color="auto"/>
        <w:bottom w:val="none" w:sz="0" w:space="0" w:color="auto"/>
        <w:right w:val="none" w:sz="0" w:space="0" w:color="auto"/>
      </w:divBdr>
    </w:div>
    <w:div w:id="1314791668">
      <w:marLeft w:val="0"/>
      <w:marRight w:val="0"/>
      <w:marTop w:val="0"/>
      <w:marBottom w:val="0"/>
      <w:divBdr>
        <w:top w:val="none" w:sz="0" w:space="0" w:color="auto"/>
        <w:left w:val="none" w:sz="0" w:space="0" w:color="auto"/>
        <w:bottom w:val="none" w:sz="0" w:space="0" w:color="auto"/>
        <w:right w:val="none" w:sz="0" w:space="0" w:color="auto"/>
      </w:divBdr>
    </w:div>
    <w:div w:id="1314791669">
      <w:marLeft w:val="0"/>
      <w:marRight w:val="0"/>
      <w:marTop w:val="0"/>
      <w:marBottom w:val="0"/>
      <w:divBdr>
        <w:top w:val="none" w:sz="0" w:space="0" w:color="auto"/>
        <w:left w:val="none" w:sz="0" w:space="0" w:color="auto"/>
        <w:bottom w:val="none" w:sz="0" w:space="0" w:color="auto"/>
        <w:right w:val="none" w:sz="0" w:space="0" w:color="auto"/>
      </w:divBdr>
    </w:div>
    <w:div w:id="1314791670">
      <w:marLeft w:val="0"/>
      <w:marRight w:val="0"/>
      <w:marTop w:val="0"/>
      <w:marBottom w:val="0"/>
      <w:divBdr>
        <w:top w:val="none" w:sz="0" w:space="0" w:color="auto"/>
        <w:left w:val="none" w:sz="0" w:space="0" w:color="auto"/>
        <w:bottom w:val="none" w:sz="0" w:space="0" w:color="auto"/>
        <w:right w:val="none" w:sz="0" w:space="0" w:color="auto"/>
      </w:divBdr>
    </w:div>
    <w:div w:id="1314791671">
      <w:marLeft w:val="0"/>
      <w:marRight w:val="0"/>
      <w:marTop w:val="0"/>
      <w:marBottom w:val="0"/>
      <w:divBdr>
        <w:top w:val="none" w:sz="0" w:space="0" w:color="auto"/>
        <w:left w:val="none" w:sz="0" w:space="0" w:color="auto"/>
        <w:bottom w:val="none" w:sz="0" w:space="0" w:color="auto"/>
        <w:right w:val="none" w:sz="0" w:space="0" w:color="auto"/>
      </w:divBdr>
    </w:div>
    <w:div w:id="1314791672">
      <w:marLeft w:val="0"/>
      <w:marRight w:val="0"/>
      <w:marTop w:val="0"/>
      <w:marBottom w:val="0"/>
      <w:divBdr>
        <w:top w:val="none" w:sz="0" w:space="0" w:color="auto"/>
        <w:left w:val="none" w:sz="0" w:space="0" w:color="auto"/>
        <w:bottom w:val="none" w:sz="0" w:space="0" w:color="auto"/>
        <w:right w:val="none" w:sz="0" w:space="0" w:color="auto"/>
      </w:divBdr>
    </w:div>
    <w:div w:id="1314791673">
      <w:marLeft w:val="0"/>
      <w:marRight w:val="0"/>
      <w:marTop w:val="0"/>
      <w:marBottom w:val="0"/>
      <w:divBdr>
        <w:top w:val="none" w:sz="0" w:space="0" w:color="auto"/>
        <w:left w:val="none" w:sz="0" w:space="0" w:color="auto"/>
        <w:bottom w:val="none" w:sz="0" w:space="0" w:color="auto"/>
        <w:right w:val="none" w:sz="0" w:space="0" w:color="auto"/>
      </w:divBdr>
    </w:div>
    <w:div w:id="1314791674">
      <w:marLeft w:val="0"/>
      <w:marRight w:val="0"/>
      <w:marTop w:val="0"/>
      <w:marBottom w:val="0"/>
      <w:divBdr>
        <w:top w:val="none" w:sz="0" w:space="0" w:color="auto"/>
        <w:left w:val="none" w:sz="0" w:space="0" w:color="auto"/>
        <w:bottom w:val="none" w:sz="0" w:space="0" w:color="auto"/>
        <w:right w:val="none" w:sz="0" w:space="0" w:color="auto"/>
      </w:divBdr>
    </w:div>
    <w:div w:id="1314791675">
      <w:marLeft w:val="0"/>
      <w:marRight w:val="0"/>
      <w:marTop w:val="0"/>
      <w:marBottom w:val="0"/>
      <w:divBdr>
        <w:top w:val="none" w:sz="0" w:space="0" w:color="auto"/>
        <w:left w:val="none" w:sz="0" w:space="0" w:color="auto"/>
        <w:bottom w:val="none" w:sz="0" w:space="0" w:color="auto"/>
        <w:right w:val="none" w:sz="0" w:space="0" w:color="auto"/>
      </w:divBdr>
    </w:div>
    <w:div w:id="1314791676">
      <w:marLeft w:val="0"/>
      <w:marRight w:val="0"/>
      <w:marTop w:val="0"/>
      <w:marBottom w:val="0"/>
      <w:divBdr>
        <w:top w:val="none" w:sz="0" w:space="0" w:color="auto"/>
        <w:left w:val="none" w:sz="0" w:space="0" w:color="auto"/>
        <w:bottom w:val="none" w:sz="0" w:space="0" w:color="auto"/>
        <w:right w:val="none" w:sz="0" w:space="0" w:color="auto"/>
      </w:divBdr>
    </w:div>
    <w:div w:id="1314791677">
      <w:marLeft w:val="0"/>
      <w:marRight w:val="0"/>
      <w:marTop w:val="0"/>
      <w:marBottom w:val="0"/>
      <w:divBdr>
        <w:top w:val="none" w:sz="0" w:space="0" w:color="auto"/>
        <w:left w:val="none" w:sz="0" w:space="0" w:color="auto"/>
        <w:bottom w:val="none" w:sz="0" w:space="0" w:color="auto"/>
        <w:right w:val="none" w:sz="0" w:space="0" w:color="auto"/>
      </w:divBdr>
    </w:div>
    <w:div w:id="1314791678">
      <w:marLeft w:val="0"/>
      <w:marRight w:val="0"/>
      <w:marTop w:val="0"/>
      <w:marBottom w:val="0"/>
      <w:divBdr>
        <w:top w:val="none" w:sz="0" w:space="0" w:color="auto"/>
        <w:left w:val="none" w:sz="0" w:space="0" w:color="auto"/>
        <w:bottom w:val="none" w:sz="0" w:space="0" w:color="auto"/>
        <w:right w:val="none" w:sz="0" w:space="0" w:color="auto"/>
      </w:divBdr>
    </w:div>
    <w:div w:id="1314791679">
      <w:marLeft w:val="0"/>
      <w:marRight w:val="0"/>
      <w:marTop w:val="0"/>
      <w:marBottom w:val="0"/>
      <w:divBdr>
        <w:top w:val="none" w:sz="0" w:space="0" w:color="auto"/>
        <w:left w:val="none" w:sz="0" w:space="0" w:color="auto"/>
        <w:bottom w:val="none" w:sz="0" w:space="0" w:color="auto"/>
        <w:right w:val="none" w:sz="0" w:space="0" w:color="auto"/>
      </w:divBdr>
    </w:div>
    <w:div w:id="1615938468">
      <w:bodyDiv w:val="1"/>
      <w:marLeft w:val="0"/>
      <w:marRight w:val="0"/>
      <w:marTop w:val="0"/>
      <w:marBottom w:val="0"/>
      <w:divBdr>
        <w:top w:val="none" w:sz="0" w:space="0" w:color="auto"/>
        <w:left w:val="none" w:sz="0" w:space="0" w:color="auto"/>
        <w:bottom w:val="none" w:sz="0" w:space="0" w:color="auto"/>
        <w:right w:val="none" w:sz="0" w:space="0" w:color="auto"/>
      </w:divBdr>
    </w:div>
    <w:div w:id="1700935853">
      <w:bodyDiv w:val="1"/>
      <w:marLeft w:val="0"/>
      <w:marRight w:val="0"/>
      <w:marTop w:val="0"/>
      <w:marBottom w:val="0"/>
      <w:divBdr>
        <w:top w:val="none" w:sz="0" w:space="0" w:color="auto"/>
        <w:left w:val="none" w:sz="0" w:space="0" w:color="auto"/>
        <w:bottom w:val="none" w:sz="0" w:space="0" w:color="auto"/>
        <w:right w:val="none" w:sz="0" w:space="0" w:color="auto"/>
      </w:divBdr>
    </w:div>
    <w:div w:id="1712807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AC8B1-73C6-4A1A-AFCD-40BDD2200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4625</Words>
  <Characters>26365</Characters>
  <Application>Microsoft Office Word</Application>
  <DocSecurity>0</DocSecurity>
  <Lines>219</Lines>
  <Paragraphs>61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30929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Simona Maslaniova</cp:lastModifiedBy>
  <cp:revision>3</cp:revision>
  <cp:lastPrinted>2015-03-19T15:57:00Z</cp:lastPrinted>
  <dcterms:created xsi:type="dcterms:W3CDTF">2015-03-19T15:58:00Z</dcterms:created>
  <dcterms:modified xsi:type="dcterms:W3CDTF">2015-03-19T15:58:00Z</dcterms:modified>
</cp:coreProperties>
</file>