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281C" w:rsidRDefault="00D32C15">
      <w:pPr>
        <w:pStyle w:val="Nadpis4"/>
        <w:jc w:val="center"/>
        <w:rPr>
          <w:rFonts w:ascii="Arial" w:hAnsi="Arial" w:cs="Arial"/>
          <w:spacing w:val="20"/>
          <w:sz w:val="28"/>
          <w:szCs w:val="28"/>
        </w:rPr>
      </w:pPr>
      <w:r>
        <w:rPr>
          <w:rFonts w:ascii="Arial" w:hAnsi="Arial" w:cs="Arial"/>
          <w:spacing w:val="20"/>
          <w:sz w:val="28"/>
          <w:szCs w:val="28"/>
        </w:rPr>
        <w:t xml:space="preserve"> </w:t>
      </w:r>
      <w:r w:rsidR="0029281C">
        <w:rPr>
          <w:rFonts w:ascii="Arial" w:hAnsi="Arial" w:cs="Arial"/>
          <w:spacing w:val="20"/>
          <w:sz w:val="28"/>
          <w:szCs w:val="28"/>
        </w:rPr>
        <w:t>POZNÁMKY</w:t>
      </w:r>
      <w:r w:rsidR="001733F9">
        <w:rPr>
          <w:rFonts w:ascii="Arial" w:hAnsi="Arial" w:cs="Arial"/>
          <w:spacing w:val="20"/>
          <w:sz w:val="28"/>
          <w:szCs w:val="28"/>
        </w:rPr>
        <w:t xml:space="preserve">  MUJ  k 31.12.2014</w:t>
      </w:r>
    </w:p>
    <w:p w:rsidR="001733F9" w:rsidRDefault="001733F9">
      <w:pPr>
        <w:rPr>
          <w:rFonts w:ascii="Arial" w:hAnsi="Arial" w:cs="Arial"/>
          <w:b/>
          <w:sz w:val="22"/>
          <w:szCs w:val="22"/>
        </w:rPr>
      </w:pPr>
    </w:p>
    <w:p w:rsidR="001733F9" w:rsidRDefault="001733F9">
      <w:pPr>
        <w:rPr>
          <w:rFonts w:ascii="Arial" w:hAnsi="Arial" w:cs="Arial"/>
          <w:b/>
          <w:sz w:val="22"/>
          <w:szCs w:val="22"/>
        </w:rPr>
      </w:pPr>
    </w:p>
    <w:p w:rsidR="0029281C" w:rsidRPr="00FD1074" w:rsidRDefault="0080475F">
      <w:pPr>
        <w:rPr>
          <w:rFonts w:ascii="Arial" w:hAnsi="Arial" w:cs="Arial"/>
          <w:b/>
          <w:sz w:val="22"/>
          <w:szCs w:val="22"/>
        </w:rPr>
      </w:pPr>
      <w:r w:rsidRPr="00FD1074">
        <w:rPr>
          <w:rFonts w:ascii="Arial" w:hAnsi="Arial" w:cs="Arial"/>
          <w:b/>
          <w:sz w:val="22"/>
          <w:szCs w:val="22"/>
        </w:rPr>
        <w:t xml:space="preserve">A. INFORMÁCIE O ÚČTOVNEJ JEDNOTKE </w:t>
      </w:r>
    </w:p>
    <w:p w:rsidR="0080475F" w:rsidRPr="00FD1074" w:rsidRDefault="0080475F">
      <w:pPr>
        <w:rPr>
          <w:rFonts w:ascii="Arial" w:hAnsi="Arial" w:cs="Arial"/>
          <w:b/>
          <w:sz w:val="22"/>
          <w:szCs w:val="22"/>
        </w:rPr>
      </w:pPr>
    </w:p>
    <w:p w:rsidR="00FD1074" w:rsidRPr="00FD1074" w:rsidRDefault="00FD1074" w:rsidP="00FD1074">
      <w:pPr>
        <w:spacing w:line="360" w:lineRule="auto"/>
        <w:rPr>
          <w:rFonts w:ascii="Arial" w:hAnsi="Arial" w:cs="Arial"/>
          <w:b/>
          <w:sz w:val="22"/>
          <w:szCs w:val="22"/>
        </w:rPr>
      </w:pPr>
      <w:r w:rsidRPr="00FD1074">
        <w:rPr>
          <w:rFonts w:ascii="Arial" w:hAnsi="Arial" w:cs="Arial"/>
          <w:b/>
          <w:sz w:val="22"/>
          <w:szCs w:val="22"/>
        </w:rPr>
        <w:t>Názov spoločnosti  :</w:t>
      </w:r>
      <w:r w:rsidRPr="00FD1074">
        <w:rPr>
          <w:rFonts w:ascii="Arial" w:hAnsi="Arial" w:cs="Arial"/>
          <w:sz w:val="22"/>
          <w:szCs w:val="22"/>
        </w:rPr>
        <w:t xml:space="preserve">  </w:t>
      </w:r>
      <w:r w:rsidRPr="00FD1074">
        <w:rPr>
          <w:rFonts w:ascii="Arial" w:hAnsi="Arial" w:cs="Arial"/>
          <w:b/>
          <w:sz w:val="22"/>
          <w:szCs w:val="22"/>
        </w:rPr>
        <w:t xml:space="preserve">    </w:t>
      </w:r>
      <w:r w:rsidR="00153D0C">
        <w:rPr>
          <w:rFonts w:ascii="Arial" w:hAnsi="Arial" w:cs="Arial"/>
          <w:b/>
          <w:sz w:val="22"/>
          <w:szCs w:val="22"/>
        </w:rPr>
        <w:t xml:space="preserve">    </w:t>
      </w:r>
      <w:r w:rsidR="004469D3">
        <w:rPr>
          <w:rFonts w:ascii="Arial" w:hAnsi="Arial" w:cs="Arial"/>
          <w:b/>
          <w:sz w:val="22"/>
          <w:szCs w:val="22"/>
        </w:rPr>
        <w:t>KRANIUM</w:t>
      </w:r>
      <w:r w:rsidRPr="00FD1074">
        <w:rPr>
          <w:rFonts w:ascii="Arial" w:hAnsi="Arial" w:cs="Arial"/>
          <w:b/>
          <w:sz w:val="22"/>
          <w:szCs w:val="22"/>
        </w:rPr>
        <w:t>,  s</w:t>
      </w:r>
      <w:r w:rsidR="00153D0C">
        <w:rPr>
          <w:rFonts w:ascii="Arial" w:hAnsi="Arial" w:cs="Arial"/>
          <w:b/>
          <w:sz w:val="22"/>
          <w:szCs w:val="22"/>
        </w:rPr>
        <w:t>.</w:t>
      </w:r>
      <w:r w:rsidRPr="00FD1074">
        <w:rPr>
          <w:rFonts w:ascii="Arial" w:hAnsi="Arial" w:cs="Arial"/>
          <w:b/>
          <w:sz w:val="22"/>
          <w:szCs w:val="22"/>
        </w:rPr>
        <w:t xml:space="preserve">  r.  o.  </w:t>
      </w:r>
    </w:p>
    <w:p w:rsidR="00FD1074" w:rsidRPr="00FD1074" w:rsidRDefault="00FD1074" w:rsidP="00FD1074">
      <w:pPr>
        <w:spacing w:line="360" w:lineRule="auto"/>
        <w:rPr>
          <w:rFonts w:ascii="Arial" w:hAnsi="Arial" w:cs="Arial"/>
          <w:sz w:val="22"/>
          <w:szCs w:val="22"/>
        </w:rPr>
      </w:pPr>
      <w:r w:rsidRPr="00FD1074">
        <w:rPr>
          <w:rFonts w:ascii="Arial" w:hAnsi="Arial" w:cs="Arial"/>
          <w:sz w:val="22"/>
          <w:szCs w:val="22"/>
        </w:rPr>
        <w:t xml:space="preserve">    Sídlo spoločnosti   :          </w:t>
      </w:r>
      <w:r w:rsidR="004469D3">
        <w:rPr>
          <w:rFonts w:ascii="Arial" w:hAnsi="Arial" w:cs="Arial"/>
          <w:sz w:val="22"/>
          <w:szCs w:val="22"/>
        </w:rPr>
        <w:t xml:space="preserve">Pod </w:t>
      </w:r>
      <w:proofErr w:type="spellStart"/>
      <w:r w:rsidR="004469D3">
        <w:rPr>
          <w:rFonts w:ascii="Arial" w:hAnsi="Arial" w:cs="Arial"/>
          <w:sz w:val="22"/>
          <w:szCs w:val="22"/>
        </w:rPr>
        <w:t>Lachovcom</w:t>
      </w:r>
      <w:proofErr w:type="spellEnd"/>
      <w:r w:rsidR="004469D3">
        <w:rPr>
          <w:rFonts w:ascii="Arial" w:hAnsi="Arial" w:cs="Arial"/>
          <w:sz w:val="22"/>
          <w:szCs w:val="22"/>
        </w:rPr>
        <w:t xml:space="preserve"> 1727/55,  020 01 Púchov</w:t>
      </w:r>
    </w:p>
    <w:p w:rsidR="00FD1074" w:rsidRPr="00FD1074" w:rsidRDefault="00FD1074" w:rsidP="00FD1074">
      <w:pPr>
        <w:spacing w:line="360" w:lineRule="auto"/>
        <w:rPr>
          <w:rFonts w:ascii="Arial" w:hAnsi="Arial" w:cs="Arial"/>
          <w:sz w:val="22"/>
          <w:szCs w:val="22"/>
        </w:rPr>
      </w:pPr>
      <w:r w:rsidRPr="00FD1074">
        <w:rPr>
          <w:rFonts w:ascii="Arial" w:hAnsi="Arial" w:cs="Arial"/>
          <w:sz w:val="22"/>
          <w:szCs w:val="22"/>
        </w:rPr>
        <w:t xml:space="preserve">    Dátum založenia   :          </w:t>
      </w:r>
      <w:r w:rsidR="004469D3">
        <w:rPr>
          <w:rFonts w:ascii="Arial" w:hAnsi="Arial" w:cs="Arial"/>
          <w:sz w:val="22"/>
          <w:szCs w:val="22"/>
        </w:rPr>
        <w:t>03</w:t>
      </w:r>
      <w:r w:rsidRPr="00FD1074">
        <w:rPr>
          <w:rFonts w:ascii="Arial" w:hAnsi="Arial" w:cs="Arial"/>
          <w:sz w:val="22"/>
          <w:szCs w:val="22"/>
        </w:rPr>
        <w:t>.</w:t>
      </w:r>
      <w:r w:rsidR="004469D3">
        <w:rPr>
          <w:rFonts w:ascii="Arial" w:hAnsi="Arial" w:cs="Arial"/>
          <w:sz w:val="22"/>
          <w:szCs w:val="22"/>
        </w:rPr>
        <w:t>12</w:t>
      </w:r>
      <w:r w:rsidRPr="00FD1074">
        <w:rPr>
          <w:rFonts w:ascii="Arial" w:hAnsi="Arial" w:cs="Arial"/>
          <w:sz w:val="22"/>
          <w:szCs w:val="22"/>
        </w:rPr>
        <w:t>.</w:t>
      </w:r>
      <w:r w:rsidR="004469D3">
        <w:rPr>
          <w:rFonts w:ascii="Arial" w:hAnsi="Arial" w:cs="Arial"/>
          <w:sz w:val="22"/>
          <w:szCs w:val="22"/>
        </w:rPr>
        <w:t>2009</w:t>
      </w:r>
    </w:p>
    <w:p w:rsidR="00FD1074" w:rsidRPr="00FD1074" w:rsidRDefault="00FD1074" w:rsidP="00FD1074">
      <w:pPr>
        <w:spacing w:line="360" w:lineRule="auto"/>
        <w:rPr>
          <w:rFonts w:ascii="Arial" w:hAnsi="Arial" w:cs="Arial"/>
          <w:sz w:val="22"/>
          <w:szCs w:val="22"/>
        </w:rPr>
      </w:pPr>
      <w:r w:rsidRPr="00FD1074">
        <w:rPr>
          <w:rFonts w:ascii="Arial" w:hAnsi="Arial" w:cs="Arial"/>
          <w:sz w:val="22"/>
          <w:szCs w:val="22"/>
        </w:rPr>
        <w:t xml:space="preserve">    Dátum zápisu do OR :      </w:t>
      </w:r>
      <w:r w:rsidR="004469D3">
        <w:rPr>
          <w:rFonts w:ascii="Arial" w:hAnsi="Arial" w:cs="Arial"/>
          <w:sz w:val="22"/>
          <w:szCs w:val="22"/>
        </w:rPr>
        <w:t>01</w:t>
      </w:r>
      <w:r w:rsidRPr="00FD1074">
        <w:rPr>
          <w:rFonts w:ascii="Arial" w:hAnsi="Arial" w:cs="Arial"/>
          <w:sz w:val="22"/>
          <w:szCs w:val="22"/>
        </w:rPr>
        <w:t>.</w:t>
      </w:r>
      <w:r w:rsidR="004469D3">
        <w:rPr>
          <w:rFonts w:ascii="Arial" w:hAnsi="Arial" w:cs="Arial"/>
          <w:sz w:val="22"/>
          <w:szCs w:val="22"/>
        </w:rPr>
        <w:t>01</w:t>
      </w:r>
      <w:r w:rsidRPr="00FD1074">
        <w:rPr>
          <w:rFonts w:ascii="Arial" w:hAnsi="Arial" w:cs="Arial"/>
          <w:sz w:val="22"/>
          <w:szCs w:val="22"/>
        </w:rPr>
        <w:t>.20</w:t>
      </w:r>
      <w:r w:rsidR="004469D3">
        <w:rPr>
          <w:rFonts w:ascii="Arial" w:hAnsi="Arial" w:cs="Arial"/>
          <w:sz w:val="22"/>
          <w:szCs w:val="22"/>
        </w:rPr>
        <w:t>10</w:t>
      </w:r>
    </w:p>
    <w:p w:rsidR="00FD1074" w:rsidRPr="00FD1074" w:rsidRDefault="00FD1074" w:rsidP="00FD1074">
      <w:pPr>
        <w:spacing w:line="360" w:lineRule="auto"/>
        <w:rPr>
          <w:rFonts w:ascii="Arial" w:hAnsi="Arial" w:cs="Arial"/>
          <w:sz w:val="22"/>
          <w:szCs w:val="22"/>
        </w:rPr>
      </w:pPr>
      <w:r w:rsidRPr="00FD1074">
        <w:rPr>
          <w:rFonts w:ascii="Arial" w:hAnsi="Arial" w:cs="Arial"/>
          <w:sz w:val="22"/>
          <w:szCs w:val="22"/>
        </w:rPr>
        <w:t xml:space="preserve">    Identifikačné číslo :           </w:t>
      </w:r>
      <w:r w:rsidR="004469D3">
        <w:rPr>
          <w:rFonts w:ascii="Arial" w:hAnsi="Arial" w:cs="Arial"/>
          <w:sz w:val="22"/>
          <w:szCs w:val="22"/>
        </w:rPr>
        <w:t>45</w:t>
      </w:r>
      <w:r w:rsidR="00153D0C">
        <w:rPr>
          <w:rFonts w:ascii="Arial" w:hAnsi="Arial" w:cs="Arial"/>
          <w:sz w:val="22"/>
          <w:szCs w:val="22"/>
        </w:rPr>
        <w:t> </w:t>
      </w:r>
      <w:r w:rsidR="004469D3">
        <w:rPr>
          <w:rFonts w:ascii="Arial" w:hAnsi="Arial" w:cs="Arial"/>
          <w:sz w:val="22"/>
          <w:szCs w:val="22"/>
        </w:rPr>
        <w:t>281</w:t>
      </w:r>
      <w:r w:rsidR="00153D0C">
        <w:rPr>
          <w:rFonts w:ascii="Arial" w:hAnsi="Arial" w:cs="Arial"/>
          <w:sz w:val="22"/>
          <w:szCs w:val="22"/>
        </w:rPr>
        <w:t xml:space="preserve"> </w:t>
      </w:r>
      <w:r w:rsidR="004469D3">
        <w:rPr>
          <w:rFonts w:ascii="Arial" w:hAnsi="Arial" w:cs="Arial"/>
          <w:sz w:val="22"/>
          <w:szCs w:val="22"/>
        </w:rPr>
        <w:t>505</w:t>
      </w:r>
      <w:r w:rsidRPr="00FD1074">
        <w:rPr>
          <w:rFonts w:ascii="Arial" w:hAnsi="Arial" w:cs="Arial"/>
          <w:sz w:val="22"/>
          <w:szCs w:val="22"/>
        </w:rPr>
        <w:t xml:space="preserve"> </w:t>
      </w:r>
    </w:p>
    <w:p w:rsidR="00FD1074" w:rsidRPr="00FD1074" w:rsidRDefault="00B84ECD" w:rsidP="00FD1074">
      <w:p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Rozhodujúci p</w:t>
      </w:r>
      <w:r w:rsidR="00FD1074" w:rsidRPr="00FD1074">
        <w:rPr>
          <w:rFonts w:ascii="Arial" w:hAnsi="Arial" w:cs="Arial"/>
          <w:b/>
          <w:sz w:val="22"/>
          <w:szCs w:val="22"/>
        </w:rPr>
        <w:t xml:space="preserve">redmet činnosti :  </w:t>
      </w:r>
    </w:p>
    <w:p w:rsidR="00B84ECD" w:rsidRDefault="00B84ECD" w:rsidP="00305C85">
      <w:pPr>
        <w:numPr>
          <w:ilvl w:val="0"/>
          <w:numId w:val="33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</w:t>
      </w:r>
      <w:r w:rsidR="004469D3">
        <w:rPr>
          <w:rFonts w:ascii="Arial" w:hAnsi="Arial" w:cs="Arial"/>
          <w:sz w:val="22"/>
          <w:szCs w:val="22"/>
        </w:rPr>
        <w:t>revádzkovanie zdravotníckeho zariadenia ambulantnej zdravotnej starostlivosti – ambulancie – v zdravotníckom povolaní lekár v študijnom odbore všeobecné lekárstvo</w:t>
      </w:r>
      <w:r>
        <w:rPr>
          <w:rFonts w:ascii="Arial" w:hAnsi="Arial" w:cs="Arial"/>
          <w:sz w:val="22"/>
          <w:szCs w:val="22"/>
        </w:rPr>
        <w:t xml:space="preserve"> a v špecializovanom odbore  neurológ,</w:t>
      </w:r>
    </w:p>
    <w:p w:rsidR="000E2E9A" w:rsidRPr="009033BC" w:rsidRDefault="00B84ECD" w:rsidP="00B84ECD">
      <w:pPr>
        <w:numPr>
          <w:ilvl w:val="0"/>
          <w:numId w:val="33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konzultačná, lektorská činnosť a prednášková činnosť..</w:t>
      </w:r>
    </w:p>
    <w:p w:rsidR="000E2E9A" w:rsidRPr="009033BC" w:rsidRDefault="000E2E9A" w:rsidP="009033BC">
      <w:pPr>
        <w:spacing w:line="276" w:lineRule="auto"/>
        <w:ind w:left="2490" w:firstLine="342"/>
        <w:rPr>
          <w:rFonts w:ascii="Arial" w:hAnsi="Arial" w:cs="Arial"/>
          <w:sz w:val="22"/>
          <w:szCs w:val="22"/>
        </w:rPr>
      </w:pPr>
    </w:p>
    <w:p w:rsidR="0029281C" w:rsidRDefault="00FD1074" w:rsidP="00FD1074">
      <w:pPr>
        <w:pStyle w:val="TaxEdit"/>
        <w:numPr>
          <w:ilvl w:val="0"/>
          <w:numId w:val="0"/>
        </w:numPr>
      </w:pPr>
      <w:r>
        <w:t>I</w:t>
      </w:r>
      <w:r w:rsidR="0029281C">
        <w:t xml:space="preserve">nformácie </w:t>
      </w:r>
      <w:r>
        <w:t>o</w:t>
      </w:r>
      <w:r w:rsidR="0029281C">
        <w:t xml:space="preserve"> počte zamestnancov</w:t>
      </w:r>
      <w:r>
        <w:t xml:space="preserve"> :</w:t>
      </w:r>
    </w:p>
    <w:p w:rsidR="0029281C" w:rsidRDefault="0029281C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2356"/>
        <w:gridCol w:w="3598"/>
      </w:tblGrid>
      <w:tr w:rsidR="0029281C" w:rsidRPr="00712198"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pStyle w:val="Nadpis3"/>
            </w:pPr>
            <w:r w:rsidRPr="00C94773"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29281C" w:rsidRPr="00712198"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</w:tcBorders>
            <w:vAlign w:val="center"/>
          </w:tcPr>
          <w:p w:rsidR="0029281C" w:rsidRPr="00C94773" w:rsidRDefault="00B8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  <w:tc>
          <w:tcPr>
            <w:tcW w:w="3598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29281C" w:rsidRPr="00C94773" w:rsidRDefault="00B8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</w:tr>
      <w:tr w:rsidR="0029281C" w:rsidRPr="00712198">
        <w:tc>
          <w:tcPr>
            <w:tcW w:w="3047" w:type="dxa"/>
            <w:tcBorders>
              <w:left w:val="double" w:sz="4" w:space="0" w:color="auto"/>
            </w:tcBorders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vAlign w:val="center"/>
          </w:tcPr>
          <w:p w:rsidR="0029281C" w:rsidRPr="00C94773" w:rsidRDefault="00B8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  <w:tc>
          <w:tcPr>
            <w:tcW w:w="3598" w:type="dxa"/>
            <w:tcBorders>
              <w:right w:val="double" w:sz="4" w:space="0" w:color="auto"/>
            </w:tcBorders>
            <w:vAlign w:val="center"/>
          </w:tcPr>
          <w:p w:rsidR="0029281C" w:rsidRPr="00C94773" w:rsidRDefault="00B8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</w:tr>
      <w:tr w:rsidR="0029281C" w:rsidRPr="00712198">
        <w:trPr>
          <w:trHeight w:val="421"/>
        </w:trPr>
        <w:tc>
          <w:tcPr>
            <w:tcW w:w="3047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356" w:type="dxa"/>
            <w:tcBorders>
              <w:bottom w:val="double" w:sz="4" w:space="0" w:color="auto"/>
            </w:tcBorders>
            <w:vAlign w:val="center"/>
          </w:tcPr>
          <w:p w:rsidR="0029281C" w:rsidRPr="00C94773" w:rsidRDefault="0080475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3598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29281C" w:rsidRPr="00C94773" w:rsidRDefault="0080475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</w:tbl>
    <w:p w:rsidR="0029281C" w:rsidRDefault="0029281C">
      <w:pPr>
        <w:ind w:left="1080"/>
        <w:rPr>
          <w:rFonts w:ascii="Arial Narrow" w:hAnsi="Arial Narrow" w:cs="Arial Narrow"/>
          <w:sz w:val="18"/>
          <w:szCs w:val="18"/>
        </w:rPr>
      </w:pPr>
    </w:p>
    <w:p w:rsidR="007719E8" w:rsidRPr="007719E8" w:rsidRDefault="007719E8" w:rsidP="007719E8">
      <w:pPr>
        <w:pStyle w:val="Zkladntext"/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7719E8">
        <w:rPr>
          <w:rFonts w:ascii="Arial" w:hAnsi="Arial" w:cs="Arial"/>
          <w:b/>
          <w:sz w:val="22"/>
          <w:szCs w:val="22"/>
        </w:rPr>
        <w:t xml:space="preserve">Právny dôvod na zostavenie účtovnej závierky </w:t>
      </w:r>
    </w:p>
    <w:p w:rsidR="007719E8" w:rsidRPr="007719E8" w:rsidRDefault="007719E8" w:rsidP="00305C85">
      <w:pPr>
        <w:pStyle w:val="Zkladntext"/>
        <w:jc w:val="both"/>
        <w:rPr>
          <w:rFonts w:ascii="Arial" w:hAnsi="Arial" w:cs="Arial"/>
          <w:sz w:val="22"/>
          <w:szCs w:val="22"/>
        </w:rPr>
      </w:pPr>
      <w:r w:rsidRPr="007719E8">
        <w:rPr>
          <w:rFonts w:ascii="Arial" w:hAnsi="Arial" w:cs="Arial"/>
          <w:sz w:val="22"/>
          <w:szCs w:val="22"/>
        </w:rPr>
        <w:t xml:space="preserve">Účtovná závierka </w:t>
      </w:r>
      <w:r w:rsidR="00FC2D76">
        <w:rPr>
          <w:rFonts w:ascii="Arial" w:hAnsi="Arial" w:cs="Arial"/>
          <w:sz w:val="22"/>
          <w:szCs w:val="22"/>
        </w:rPr>
        <w:t>účtovnej jednotky</w:t>
      </w:r>
      <w:r>
        <w:rPr>
          <w:rFonts w:ascii="Arial" w:hAnsi="Arial" w:cs="Arial"/>
          <w:sz w:val="22"/>
          <w:szCs w:val="22"/>
        </w:rPr>
        <w:t xml:space="preserve"> k 31.decembru 201</w:t>
      </w:r>
      <w:r w:rsidR="001733F9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 </w:t>
      </w:r>
      <w:r w:rsidRPr="007719E8">
        <w:rPr>
          <w:rFonts w:ascii="Arial" w:hAnsi="Arial" w:cs="Arial"/>
          <w:sz w:val="22"/>
          <w:szCs w:val="22"/>
        </w:rPr>
        <w:t>je zostavená ako riadna účtovná závierka podľa § 17 ods. 6 zákona NR SR</w:t>
      </w:r>
      <w:r>
        <w:rPr>
          <w:rFonts w:ascii="Arial" w:hAnsi="Arial" w:cs="Arial"/>
          <w:sz w:val="22"/>
          <w:szCs w:val="22"/>
        </w:rPr>
        <w:t xml:space="preserve"> </w:t>
      </w:r>
      <w:r w:rsidRPr="007719E8">
        <w:rPr>
          <w:rFonts w:ascii="Arial" w:hAnsi="Arial" w:cs="Arial"/>
          <w:sz w:val="22"/>
          <w:szCs w:val="22"/>
        </w:rPr>
        <w:t>č. 431/2002 Z. z. o účtovníctve a </w:t>
      </w:r>
      <w:proofErr w:type="spellStart"/>
      <w:r w:rsidRPr="007719E8">
        <w:rPr>
          <w:rFonts w:ascii="Arial" w:hAnsi="Arial" w:cs="Arial"/>
          <w:sz w:val="22"/>
          <w:szCs w:val="22"/>
        </w:rPr>
        <w:t>násl</w:t>
      </w:r>
      <w:proofErr w:type="spellEnd"/>
      <w:r w:rsidRPr="007719E8">
        <w:rPr>
          <w:rFonts w:ascii="Arial" w:hAnsi="Arial" w:cs="Arial"/>
          <w:sz w:val="22"/>
          <w:szCs w:val="22"/>
        </w:rPr>
        <w:t>. doplnkov, za  účtovné  obdobie od 1. januára 201</w:t>
      </w:r>
      <w:r w:rsidR="001733F9">
        <w:rPr>
          <w:rFonts w:ascii="Arial" w:hAnsi="Arial" w:cs="Arial"/>
          <w:sz w:val="22"/>
          <w:szCs w:val="22"/>
        </w:rPr>
        <w:t>4</w:t>
      </w:r>
      <w:r w:rsidRPr="007719E8">
        <w:rPr>
          <w:rFonts w:ascii="Arial" w:hAnsi="Arial" w:cs="Arial"/>
          <w:sz w:val="22"/>
          <w:szCs w:val="22"/>
        </w:rPr>
        <w:t xml:space="preserve"> do  31.decembra 201</w:t>
      </w:r>
      <w:r w:rsidR="001733F9">
        <w:rPr>
          <w:rFonts w:ascii="Arial" w:hAnsi="Arial" w:cs="Arial"/>
          <w:sz w:val="22"/>
          <w:szCs w:val="22"/>
        </w:rPr>
        <w:t>4</w:t>
      </w:r>
      <w:r w:rsidRPr="007719E8">
        <w:rPr>
          <w:rFonts w:ascii="Arial" w:hAnsi="Arial" w:cs="Arial"/>
          <w:sz w:val="22"/>
          <w:szCs w:val="22"/>
        </w:rPr>
        <w:t xml:space="preserve">. </w:t>
      </w:r>
    </w:p>
    <w:p w:rsidR="007719E8" w:rsidRPr="007719E8" w:rsidRDefault="007719E8" w:rsidP="007719E8">
      <w:pPr>
        <w:pStyle w:val="Zkladntext"/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7719E8">
        <w:rPr>
          <w:rFonts w:ascii="Arial" w:hAnsi="Arial" w:cs="Arial"/>
          <w:b/>
          <w:sz w:val="22"/>
          <w:szCs w:val="22"/>
        </w:rPr>
        <w:t xml:space="preserve">Dátum schválenia účtovnej závierky za predchádzajúce účtovné obdobie. </w:t>
      </w:r>
    </w:p>
    <w:p w:rsidR="007719E8" w:rsidRDefault="007719E8" w:rsidP="00305C85">
      <w:pPr>
        <w:pStyle w:val="Zkladntext"/>
        <w:jc w:val="both"/>
        <w:rPr>
          <w:rFonts w:ascii="Arial" w:hAnsi="Arial" w:cs="Arial"/>
          <w:sz w:val="22"/>
          <w:szCs w:val="22"/>
        </w:rPr>
      </w:pPr>
      <w:r w:rsidRPr="007719E8">
        <w:rPr>
          <w:rFonts w:ascii="Arial" w:hAnsi="Arial" w:cs="Arial"/>
          <w:sz w:val="22"/>
          <w:szCs w:val="22"/>
        </w:rPr>
        <w:t>Účtovná závierka spoločnosti k 31.12.20</w:t>
      </w:r>
      <w:r>
        <w:rPr>
          <w:rFonts w:ascii="Arial" w:hAnsi="Arial" w:cs="Arial"/>
          <w:sz w:val="22"/>
          <w:szCs w:val="22"/>
        </w:rPr>
        <w:t>1</w:t>
      </w:r>
      <w:r w:rsidR="001733F9">
        <w:rPr>
          <w:rFonts w:ascii="Arial" w:hAnsi="Arial" w:cs="Arial"/>
          <w:sz w:val="22"/>
          <w:szCs w:val="22"/>
        </w:rPr>
        <w:t>3</w:t>
      </w:r>
      <w:r w:rsidRPr="007719E8">
        <w:rPr>
          <w:rFonts w:ascii="Arial" w:hAnsi="Arial" w:cs="Arial"/>
          <w:sz w:val="22"/>
          <w:szCs w:val="22"/>
        </w:rPr>
        <w:t>, za predchádzajúce účtovné obdobie,</w:t>
      </w:r>
      <w:r>
        <w:rPr>
          <w:rFonts w:ascii="Arial" w:hAnsi="Arial" w:cs="Arial"/>
          <w:sz w:val="22"/>
          <w:szCs w:val="22"/>
        </w:rPr>
        <w:t xml:space="preserve"> </w:t>
      </w:r>
      <w:r w:rsidRPr="007719E8">
        <w:rPr>
          <w:rFonts w:ascii="Arial" w:hAnsi="Arial" w:cs="Arial"/>
          <w:sz w:val="22"/>
          <w:szCs w:val="22"/>
        </w:rPr>
        <w:t xml:space="preserve">bola schválená valným zhromaždením spoločnosti </w:t>
      </w:r>
      <w:r w:rsidRPr="0092008F">
        <w:rPr>
          <w:rFonts w:ascii="Arial" w:hAnsi="Arial" w:cs="Arial"/>
          <w:sz w:val="22"/>
          <w:szCs w:val="22"/>
        </w:rPr>
        <w:t xml:space="preserve">dňa </w:t>
      </w:r>
      <w:r w:rsidR="001733F9">
        <w:rPr>
          <w:rFonts w:ascii="Arial" w:hAnsi="Arial" w:cs="Arial"/>
          <w:sz w:val="22"/>
          <w:szCs w:val="22"/>
        </w:rPr>
        <w:t>17</w:t>
      </w:r>
      <w:r w:rsidRPr="0092008F">
        <w:rPr>
          <w:rFonts w:ascii="Arial" w:hAnsi="Arial" w:cs="Arial"/>
          <w:sz w:val="22"/>
          <w:szCs w:val="22"/>
        </w:rPr>
        <w:t>.</w:t>
      </w:r>
      <w:r w:rsidR="001733F9">
        <w:rPr>
          <w:rFonts w:ascii="Arial" w:hAnsi="Arial" w:cs="Arial"/>
          <w:sz w:val="22"/>
          <w:szCs w:val="22"/>
        </w:rPr>
        <w:t>3.2014.</w:t>
      </w:r>
    </w:p>
    <w:p w:rsidR="007719E8" w:rsidRDefault="00FC2D76" w:rsidP="00305C85">
      <w:pPr>
        <w:pStyle w:val="Zkladntext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</w:t>
      </w:r>
      <w:r w:rsidR="007719E8">
        <w:rPr>
          <w:rFonts w:ascii="Arial" w:hAnsi="Arial" w:cs="Arial"/>
          <w:sz w:val="22"/>
          <w:szCs w:val="22"/>
        </w:rPr>
        <w:t xml:space="preserve"> nie je neobmedzene ručiacim spoločníkom v inej </w:t>
      </w:r>
      <w:r>
        <w:rPr>
          <w:rFonts w:ascii="Arial" w:hAnsi="Arial" w:cs="Arial"/>
          <w:sz w:val="22"/>
          <w:szCs w:val="22"/>
        </w:rPr>
        <w:t>účtovnej jednotke</w:t>
      </w:r>
      <w:r w:rsidR="007719E8">
        <w:rPr>
          <w:rFonts w:ascii="Arial" w:hAnsi="Arial" w:cs="Arial"/>
          <w:sz w:val="22"/>
          <w:szCs w:val="22"/>
        </w:rPr>
        <w:t>.</w:t>
      </w:r>
    </w:p>
    <w:p w:rsidR="007719E8" w:rsidRPr="007719E8" w:rsidRDefault="007719E8" w:rsidP="007719E8">
      <w:pPr>
        <w:pStyle w:val="Zkladntext"/>
        <w:spacing w:line="360" w:lineRule="auto"/>
        <w:jc w:val="both"/>
        <w:rPr>
          <w:rFonts w:ascii="Arial" w:hAnsi="Arial" w:cs="Arial"/>
          <w:sz w:val="22"/>
          <w:szCs w:val="22"/>
        </w:rPr>
      </w:pPr>
    </w:p>
    <w:p w:rsidR="00FC2D76" w:rsidRPr="00305C85" w:rsidRDefault="00FC2D76" w:rsidP="00305C85">
      <w:pPr>
        <w:pStyle w:val="Bezriadkovania"/>
        <w:rPr>
          <w:b/>
        </w:rPr>
      </w:pPr>
      <w:r w:rsidRPr="00305C85">
        <w:rPr>
          <w:b/>
        </w:rPr>
        <w:t xml:space="preserve">B. INFORMÁCIE O ORGÁNOCH ÚČTOVNEJ JEDNOTKY </w:t>
      </w:r>
    </w:p>
    <w:p w:rsidR="00FC2D76" w:rsidRPr="00305C85" w:rsidRDefault="00FC2D76" w:rsidP="00305C85">
      <w:pPr>
        <w:pStyle w:val="Bezriadkovania"/>
        <w:rPr>
          <w:rFonts w:ascii="Arial" w:hAnsi="Arial" w:cs="Arial"/>
          <w:sz w:val="22"/>
          <w:szCs w:val="22"/>
        </w:rPr>
      </w:pPr>
      <w:r w:rsidRPr="00FC2D76">
        <w:t xml:space="preserve"> </w:t>
      </w:r>
      <w:r w:rsidR="00305C85">
        <w:t xml:space="preserve">   </w:t>
      </w:r>
      <w:r w:rsidRPr="00FC2D76">
        <w:t xml:space="preserve"> </w:t>
      </w:r>
      <w:r w:rsidRPr="00305C85">
        <w:rPr>
          <w:rFonts w:ascii="Arial" w:hAnsi="Arial" w:cs="Arial"/>
          <w:sz w:val="22"/>
          <w:szCs w:val="22"/>
        </w:rPr>
        <w:t xml:space="preserve">Štatutárny orgán   :   </w:t>
      </w:r>
      <w:r w:rsidR="00B84ECD" w:rsidRPr="00305C85">
        <w:rPr>
          <w:rFonts w:ascii="Arial" w:hAnsi="Arial" w:cs="Arial"/>
          <w:sz w:val="22"/>
          <w:szCs w:val="22"/>
        </w:rPr>
        <w:t xml:space="preserve">MUDr. Dagmar </w:t>
      </w:r>
      <w:proofErr w:type="spellStart"/>
      <w:r w:rsidR="00B84ECD" w:rsidRPr="00305C85">
        <w:rPr>
          <w:rFonts w:ascii="Arial" w:hAnsi="Arial" w:cs="Arial"/>
          <w:sz w:val="22"/>
          <w:szCs w:val="22"/>
        </w:rPr>
        <w:t>Kanderová</w:t>
      </w:r>
      <w:proofErr w:type="spellEnd"/>
      <w:r w:rsidRPr="00305C85">
        <w:rPr>
          <w:rFonts w:ascii="Arial" w:hAnsi="Arial" w:cs="Arial"/>
          <w:sz w:val="22"/>
          <w:szCs w:val="22"/>
        </w:rPr>
        <w:t>, konateľ</w:t>
      </w:r>
      <w:r w:rsidR="00B84ECD" w:rsidRPr="00305C85">
        <w:rPr>
          <w:rFonts w:ascii="Arial" w:hAnsi="Arial" w:cs="Arial"/>
          <w:sz w:val="22"/>
          <w:szCs w:val="22"/>
        </w:rPr>
        <w:t>ka</w:t>
      </w:r>
      <w:r w:rsidRPr="00305C85">
        <w:rPr>
          <w:rFonts w:ascii="Arial" w:hAnsi="Arial" w:cs="Arial"/>
          <w:sz w:val="22"/>
          <w:szCs w:val="22"/>
        </w:rPr>
        <w:t xml:space="preserve">  spoločnosti</w:t>
      </w:r>
    </w:p>
    <w:p w:rsidR="00FC2D76" w:rsidRPr="00FC2D76" w:rsidRDefault="00FC2D76" w:rsidP="00FC2D76">
      <w:pPr>
        <w:rPr>
          <w:rFonts w:ascii="Arial" w:hAnsi="Arial" w:cs="Arial"/>
          <w:sz w:val="22"/>
          <w:szCs w:val="22"/>
        </w:rPr>
      </w:pPr>
      <w:r w:rsidRPr="00FC2D76">
        <w:rPr>
          <w:rFonts w:ascii="Arial" w:hAnsi="Arial" w:cs="Arial"/>
          <w:sz w:val="22"/>
          <w:szCs w:val="22"/>
        </w:rPr>
        <w:tab/>
      </w:r>
      <w:r w:rsidRPr="00FC2D76">
        <w:rPr>
          <w:rFonts w:ascii="Arial" w:hAnsi="Arial" w:cs="Arial"/>
          <w:sz w:val="22"/>
          <w:szCs w:val="22"/>
        </w:rPr>
        <w:tab/>
      </w:r>
      <w:r w:rsidRPr="00FC2D76"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sz w:val="22"/>
          <w:szCs w:val="22"/>
        </w:rPr>
        <w:t xml:space="preserve">    </w:t>
      </w:r>
    </w:p>
    <w:p w:rsidR="00FC2D76" w:rsidRPr="00F27E40" w:rsidRDefault="00F27E40" w:rsidP="00FC2D76">
      <w:pPr>
        <w:rPr>
          <w:rFonts w:ascii="Arial" w:hAnsi="Arial" w:cs="Arial"/>
          <w:sz w:val="22"/>
          <w:szCs w:val="22"/>
        </w:rPr>
      </w:pPr>
      <w:r w:rsidRPr="00F27E40">
        <w:rPr>
          <w:rFonts w:ascii="Arial" w:hAnsi="Arial" w:cs="Arial"/>
          <w:sz w:val="22"/>
          <w:szCs w:val="22"/>
        </w:rPr>
        <w:t>Štruktúra spoločníkov</w:t>
      </w:r>
      <w:r>
        <w:rPr>
          <w:rFonts w:ascii="Arial" w:hAnsi="Arial" w:cs="Arial"/>
          <w:sz w:val="22"/>
          <w:szCs w:val="22"/>
        </w:rPr>
        <w:t xml:space="preserve"> 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275"/>
        <w:gridCol w:w="1418"/>
        <w:gridCol w:w="1701"/>
        <w:gridCol w:w="1984"/>
      </w:tblGrid>
      <w:tr w:rsidR="0029281C" w:rsidRPr="00712198">
        <w:trPr>
          <w:cantSplit/>
          <w:trHeight w:val="340"/>
        </w:trPr>
        <w:tc>
          <w:tcPr>
            <w:tcW w:w="2764" w:type="dxa"/>
            <w:vMerge w:val="restar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C94773" w:rsidRDefault="00FC2D7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FC2D76">
              <w:rPr>
                <w:rFonts w:ascii="Arial" w:hAnsi="Arial" w:cs="Arial"/>
                <w:sz w:val="22"/>
                <w:szCs w:val="22"/>
              </w:rPr>
              <w:tab/>
            </w:r>
            <w:r w:rsidR="0029281C"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2693" w:type="dxa"/>
            <w:gridSpan w:val="2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pStyle w:val="Nadpis1"/>
              <w:jc w:val="center"/>
            </w:pPr>
            <w:r w:rsidRPr="00C94773">
              <w:t>Výška podielu</w:t>
            </w:r>
          </w:p>
          <w:p w:rsidR="0029281C" w:rsidRPr="00C94773" w:rsidRDefault="0029281C">
            <w:pPr>
              <w:pStyle w:val="Nadpis1"/>
              <w:jc w:val="center"/>
            </w:pPr>
            <w:r w:rsidRPr="00C94773">
              <w:t>na základnom imaní</w:t>
            </w:r>
          </w:p>
        </w:tc>
        <w:tc>
          <w:tcPr>
            <w:tcW w:w="1701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na hlasovacích</w:t>
            </w:r>
          </w:p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984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 podiel na ostatných</w:t>
            </w:r>
          </w:p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položkách VI ako na ZI</w:t>
            </w:r>
          </w:p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29281C" w:rsidRPr="00712198">
        <w:trPr>
          <w:cantSplit/>
          <w:trHeight w:val="340"/>
        </w:trPr>
        <w:tc>
          <w:tcPr>
            <w:tcW w:w="2764" w:type="dxa"/>
            <w:vMerge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29281C" w:rsidRPr="00712198"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29281C" w:rsidRPr="00C94773" w:rsidRDefault="00B84EC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MUDR. Dagmar </w:t>
            </w:r>
            <w:proofErr w:type="spellStart"/>
            <w:r w:rsidRPr="00C94773">
              <w:rPr>
                <w:rFonts w:ascii="Arial Narrow" w:hAnsi="Arial Narrow" w:cs="Arial Narrow"/>
                <w:sz w:val="18"/>
                <w:szCs w:val="18"/>
              </w:rPr>
              <w:t>Kanderová</w:t>
            </w:r>
            <w:proofErr w:type="spellEnd"/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:rsidR="0029281C" w:rsidRPr="00C94773" w:rsidRDefault="00B8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5 000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29281C" w:rsidRPr="00C94773" w:rsidRDefault="00B84ECD" w:rsidP="000C77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100 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29281C" w:rsidRPr="00C94773" w:rsidRDefault="00B84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29281C" w:rsidRPr="00C94773" w:rsidRDefault="00B84ECD" w:rsidP="000C77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9281C" w:rsidRPr="00712198">
        <w:trPr>
          <w:trHeight w:val="340"/>
        </w:trPr>
        <w:tc>
          <w:tcPr>
            <w:tcW w:w="2764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29281C" w:rsidRPr="00C94773" w:rsidRDefault="00B84ECD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sz w:val="18"/>
                <w:szCs w:val="18"/>
              </w:rPr>
              <w:t>5 000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29281C" w:rsidRPr="00C94773" w:rsidRDefault="005B7DFC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sz w:val="18"/>
                <w:szCs w:val="18"/>
              </w:rPr>
              <w:t>100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29281C" w:rsidRPr="00C94773" w:rsidRDefault="00B84ECD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sz w:val="18"/>
                <w:szCs w:val="18"/>
              </w:rPr>
              <w:t>100</w:t>
            </w:r>
          </w:p>
        </w:tc>
        <w:tc>
          <w:tcPr>
            <w:tcW w:w="1984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29281C" w:rsidRPr="00C94773" w:rsidRDefault="00B84ECD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sz w:val="18"/>
                <w:szCs w:val="18"/>
              </w:rPr>
              <w:t>0</w:t>
            </w: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Default="005B7DFC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V priebehu bežného účtovného obdobia nedošlo k zmene v štruktúre spoločníkov</w:t>
      </w:r>
    </w:p>
    <w:p w:rsidR="005B7DFC" w:rsidRDefault="005B7DFC">
      <w:pPr>
        <w:pStyle w:val="TaxEdit"/>
        <w:numPr>
          <w:ilvl w:val="0"/>
          <w:numId w:val="0"/>
        </w:numPr>
        <w:ind w:left="284" w:hanging="284"/>
      </w:pPr>
    </w:p>
    <w:p w:rsidR="005B7DFC" w:rsidRPr="005B7DFC" w:rsidRDefault="00F27E40" w:rsidP="005B7DFC">
      <w:pPr>
        <w:pStyle w:val="Nadpis3"/>
        <w:shd w:val="clear" w:color="auto" w:fill="FFFFFF"/>
        <w:jc w:val="lef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5B7DFC" w:rsidRPr="005B7DFC">
        <w:rPr>
          <w:rFonts w:ascii="Arial" w:hAnsi="Arial" w:cs="Arial"/>
          <w:sz w:val="22"/>
          <w:szCs w:val="22"/>
        </w:rPr>
        <w:t>.  INFORMÁCIE O ÚČTOVNÝCH ZÁSADÁCH A ÚČTOVNÝCH METÓDACH.</w:t>
      </w:r>
    </w:p>
    <w:p w:rsidR="005B7DFC" w:rsidRPr="006D55FC" w:rsidRDefault="005B7DFC" w:rsidP="005B7DFC">
      <w:pPr>
        <w:jc w:val="both"/>
        <w:rPr>
          <w:b/>
          <w:sz w:val="22"/>
        </w:rPr>
      </w:pPr>
    </w:p>
    <w:p w:rsidR="001733F9" w:rsidRPr="00E40C2F" w:rsidRDefault="005B7DFC" w:rsidP="001733F9">
      <w:pPr>
        <w:jc w:val="both"/>
        <w:rPr>
          <w:rFonts w:ascii="Arial" w:hAnsi="Arial" w:cs="Arial"/>
          <w:sz w:val="22"/>
          <w:szCs w:val="22"/>
        </w:rPr>
      </w:pPr>
      <w:r>
        <w:t xml:space="preserve">      </w:t>
      </w:r>
      <w:r w:rsidR="001733F9" w:rsidRPr="00E40C2F">
        <w:rPr>
          <w:rFonts w:ascii="Arial" w:hAnsi="Arial" w:cs="Arial"/>
          <w:sz w:val="22"/>
          <w:szCs w:val="22"/>
        </w:rPr>
        <w:t>Spoločnosť spracovala účtovnú závierku za predpokladu nepretržitého trvania spoločnosti</w:t>
      </w:r>
    </w:p>
    <w:p w:rsidR="001733F9" w:rsidRPr="00E40C2F" w:rsidRDefault="001733F9" w:rsidP="001733F9">
      <w:pPr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      z hľadiska budúcich období a do dňa jej predloženia sa nevyskytli žiadne vstupy, ktoré by </w:t>
      </w:r>
    </w:p>
    <w:p w:rsidR="001733F9" w:rsidRDefault="001733F9" w:rsidP="001733F9">
      <w:pPr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      tieto podmienky zmenili. </w:t>
      </w:r>
    </w:p>
    <w:p w:rsidR="001733F9" w:rsidRDefault="001733F9" w:rsidP="001733F9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r w:rsidRPr="00F311D1">
        <w:rPr>
          <w:rFonts w:ascii="Arial" w:hAnsi="Arial" w:cs="Arial"/>
          <w:b/>
          <w:sz w:val="22"/>
          <w:szCs w:val="22"/>
        </w:rPr>
        <w:t>Účtovníctvo je vedené v súlade</w:t>
      </w:r>
      <w:r w:rsidRPr="00F311D1">
        <w:rPr>
          <w:rFonts w:ascii="Arial" w:hAnsi="Arial" w:cs="Arial"/>
          <w:sz w:val="22"/>
          <w:szCs w:val="22"/>
        </w:rPr>
        <w:t xml:space="preserve"> so základnými právnymi predpismi upravujúce účtovníctvo</w:t>
      </w:r>
      <w:r>
        <w:rPr>
          <w:rFonts w:ascii="Arial" w:hAnsi="Arial" w:cs="Arial"/>
          <w:sz w:val="22"/>
          <w:szCs w:val="22"/>
        </w:rPr>
        <w:t xml:space="preserve">, </w:t>
      </w:r>
    </w:p>
    <w:p w:rsidR="001733F9" w:rsidRDefault="001733F9" w:rsidP="001733F9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ktoré je potrebné aplikovať pri zostavovaní účtovnej závierky podnikateľov za rok 2014 :</w:t>
      </w:r>
    </w:p>
    <w:p w:rsidR="001733F9" w:rsidRDefault="001733F9" w:rsidP="001733F9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  1. Z</w:t>
      </w:r>
      <w:r w:rsidRPr="00E40C2F">
        <w:rPr>
          <w:rFonts w:ascii="Arial" w:hAnsi="Arial" w:cs="Arial"/>
          <w:sz w:val="22"/>
          <w:szCs w:val="22"/>
        </w:rPr>
        <w:t xml:space="preserve">ákon 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o  účtovníctve 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č. 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431/2002 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>Z.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z. </w:t>
      </w:r>
      <w:r>
        <w:rPr>
          <w:rFonts w:ascii="Arial" w:hAnsi="Arial" w:cs="Arial"/>
          <w:sz w:val="22"/>
          <w:szCs w:val="22"/>
        </w:rPr>
        <w:t xml:space="preserve"> v  znení  k  1.1.2014  a  v  znení  zmien zákona </w:t>
      </w:r>
    </w:p>
    <w:p w:rsidR="001733F9" w:rsidRDefault="001733F9" w:rsidP="001733F9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o účtovníctve vzťahujúcich sa na zverejňovanie účtovnej závierky </w:t>
      </w:r>
      <w:r w:rsidRPr="00E40C2F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j k 31.12.2014 prijatých </w:t>
      </w:r>
    </w:p>
    <w:p w:rsidR="001733F9" w:rsidRDefault="001733F9" w:rsidP="001733F9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zákonom č 333/2014 Z.Z.</w:t>
      </w:r>
      <w:r w:rsidRPr="00E40C2F">
        <w:rPr>
          <w:rFonts w:ascii="Arial" w:hAnsi="Arial" w:cs="Arial"/>
          <w:sz w:val="22"/>
          <w:szCs w:val="22"/>
        </w:rPr>
        <w:t xml:space="preserve"> </w:t>
      </w:r>
    </w:p>
    <w:p w:rsidR="001733F9" w:rsidRDefault="001733F9" w:rsidP="001733F9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2. O</w:t>
      </w:r>
      <w:r w:rsidRPr="00E40C2F">
        <w:rPr>
          <w:rFonts w:ascii="Arial" w:hAnsi="Arial" w:cs="Arial"/>
          <w:sz w:val="22"/>
          <w:szCs w:val="22"/>
        </w:rPr>
        <w:t xml:space="preserve">patrenie 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MF 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>SR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zo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dňa 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16. decembra 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2002 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č. 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23054/2002-92, 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ktorým 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sa 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ustanovujú </w:t>
      </w:r>
    </w:p>
    <w:p w:rsidR="001733F9" w:rsidRDefault="001733F9" w:rsidP="001733F9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</w:t>
      </w:r>
      <w:r w:rsidRPr="00E40C2F">
        <w:rPr>
          <w:rFonts w:ascii="Arial" w:hAnsi="Arial" w:cs="Arial"/>
          <w:sz w:val="22"/>
          <w:szCs w:val="22"/>
        </w:rPr>
        <w:t xml:space="preserve">podrobnosti o postupoch účtovania a rámcovej účtovej osnove pre podnikateľov účtujúcich v </w:t>
      </w:r>
    </w:p>
    <w:p w:rsidR="001733F9" w:rsidRDefault="001733F9" w:rsidP="001733F9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</w:t>
      </w:r>
      <w:r w:rsidRPr="00E40C2F">
        <w:rPr>
          <w:rFonts w:ascii="Arial" w:hAnsi="Arial" w:cs="Arial"/>
          <w:sz w:val="22"/>
          <w:szCs w:val="22"/>
        </w:rPr>
        <w:t xml:space="preserve">sústave podvojného účtovníctva v znení neskorších predpisov a opatrenie </w:t>
      </w:r>
      <w:r>
        <w:rPr>
          <w:rFonts w:ascii="Arial" w:hAnsi="Arial" w:cs="Arial"/>
          <w:sz w:val="22"/>
          <w:szCs w:val="22"/>
        </w:rPr>
        <w:t xml:space="preserve">č. </w:t>
      </w:r>
      <w:r w:rsidRPr="00E40C2F">
        <w:rPr>
          <w:rFonts w:ascii="Arial" w:hAnsi="Arial" w:cs="Arial"/>
          <w:sz w:val="22"/>
          <w:szCs w:val="22"/>
        </w:rPr>
        <w:t>MF</w:t>
      </w:r>
      <w:r>
        <w:rPr>
          <w:rFonts w:ascii="Arial" w:hAnsi="Arial" w:cs="Arial"/>
          <w:sz w:val="22"/>
          <w:szCs w:val="22"/>
        </w:rPr>
        <w:t>/23635/2014-</w:t>
      </w:r>
    </w:p>
    <w:p w:rsidR="001733F9" w:rsidRDefault="001733F9" w:rsidP="001733F9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74 ( ďalej aj Postupy účtovania).    </w:t>
      </w:r>
    </w:p>
    <w:p w:rsidR="001733F9" w:rsidRDefault="001733F9" w:rsidP="001733F9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3. Opatrenie   č.  MF /15464 /2013 - 74, </w:t>
      </w:r>
      <w:r w:rsidRPr="00E40C2F">
        <w:rPr>
          <w:rFonts w:ascii="Arial" w:hAnsi="Arial" w:cs="Arial"/>
          <w:sz w:val="22"/>
          <w:szCs w:val="22"/>
        </w:rPr>
        <w:t xml:space="preserve"> ktorým </w:t>
      </w:r>
      <w:r>
        <w:rPr>
          <w:rFonts w:ascii="Arial" w:hAnsi="Arial" w:cs="Arial"/>
          <w:sz w:val="22"/>
          <w:szCs w:val="22"/>
        </w:rPr>
        <w:t xml:space="preserve">  </w:t>
      </w:r>
      <w:r w:rsidRPr="00E40C2F">
        <w:rPr>
          <w:rFonts w:ascii="Arial" w:hAnsi="Arial" w:cs="Arial"/>
          <w:sz w:val="22"/>
          <w:szCs w:val="22"/>
        </w:rPr>
        <w:t xml:space="preserve">sa </w:t>
      </w:r>
      <w:r>
        <w:rPr>
          <w:rFonts w:ascii="Arial" w:hAnsi="Arial" w:cs="Arial"/>
          <w:sz w:val="22"/>
          <w:szCs w:val="22"/>
        </w:rPr>
        <w:t xml:space="preserve">  </w:t>
      </w:r>
      <w:r w:rsidRPr="00E40C2F">
        <w:rPr>
          <w:rFonts w:ascii="Arial" w:hAnsi="Arial" w:cs="Arial"/>
          <w:sz w:val="22"/>
          <w:szCs w:val="22"/>
        </w:rPr>
        <w:t xml:space="preserve">ustanovujú </w:t>
      </w:r>
      <w:r>
        <w:rPr>
          <w:rFonts w:ascii="Arial" w:hAnsi="Arial" w:cs="Arial"/>
          <w:sz w:val="22"/>
          <w:szCs w:val="22"/>
        </w:rPr>
        <w:t xml:space="preserve">  </w:t>
      </w:r>
      <w:r w:rsidRPr="00E40C2F">
        <w:rPr>
          <w:rFonts w:ascii="Arial" w:hAnsi="Arial" w:cs="Arial"/>
          <w:sz w:val="22"/>
          <w:szCs w:val="22"/>
        </w:rPr>
        <w:t xml:space="preserve">podrobnosti 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o 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>usporiadaní,</w:t>
      </w:r>
      <w:r>
        <w:rPr>
          <w:rFonts w:ascii="Arial" w:hAnsi="Arial" w:cs="Arial"/>
          <w:sz w:val="22"/>
          <w:szCs w:val="22"/>
        </w:rPr>
        <w:t xml:space="preserve">  </w:t>
      </w:r>
    </w:p>
    <w:p w:rsidR="001733F9" w:rsidRDefault="001733F9" w:rsidP="001733F9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</w:t>
      </w:r>
      <w:r w:rsidRPr="00E40C2F">
        <w:rPr>
          <w:rFonts w:ascii="Arial" w:hAnsi="Arial" w:cs="Arial"/>
          <w:sz w:val="22"/>
          <w:szCs w:val="22"/>
        </w:rPr>
        <w:t xml:space="preserve">označovaní 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>a 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obsahovom 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vymedzení 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položiek 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individuálnej 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účtovnej závierky </w:t>
      </w:r>
      <w:r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a  rozsahu </w:t>
      </w:r>
    </w:p>
    <w:p w:rsidR="001733F9" w:rsidRDefault="001733F9" w:rsidP="001733F9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</w:t>
      </w:r>
      <w:r w:rsidRPr="00E40C2F">
        <w:rPr>
          <w:rFonts w:ascii="Arial" w:hAnsi="Arial" w:cs="Arial"/>
          <w:sz w:val="22"/>
          <w:szCs w:val="22"/>
        </w:rPr>
        <w:t xml:space="preserve">údajov určených z  individuálnej účtovnej závierky na zverejnenie pre </w:t>
      </w:r>
      <w:proofErr w:type="spellStart"/>
      <w:r>
        <w:rPr>
          <w:rFonts w:ascii="Arial" w:hAnsi="Arial" w:cs="Arial"/>
          <w:sz w:val="22"/>
          <w:szCs w:val="22"/>
        </w:rPr>
        <w:t>mikro</w:t>
      </w:r>
      <w:proofErr w:type="spellEnd"/>
      <w:r>
        <w:rPr>
          <w:rFonts w:ascii="Arial" w:hAnsi="Arial" w:cs="Arial"/>
          <w:sz w:val="22"/>
          <w:szCs w:val="22"/>
        </w:rPr>
        <w:t xml:space="preserve"> účtovné jednotky, </w:t>
      </w:r>
    </w:p>
    <w:p w:rsidR="001733F9" w:rsidRDefault="001733F9" w:rsidP="001733F9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v znení opatrenia č. MF/18008/2014-74 (ďalej aj Opatrenie pre zostavenie ÚZ </w:t>
      </w:r>
      <w:proofErr w:type="spellStart"/>
      <w:r>
        <w:rPr>
          <w:rFonts w:ascii="Arial" w:hAnsi="Arial" w:cs="Arial"/>
          <w:sz w:val="22"/>
          <w:szCs w:val="22"/>
        </w:rPr>
        <w:t>mikro</w:t>
      </w:r>
      <w:proofErr w:type="spellEnd"/>
      <w:r>
        <w:rPr>
          <w:rFonts w:ascii="Arial" w:hAnsi="Arial" w:cs="Arial"/>
          <w:sz w:val="22"/>
          <w:szCs w:val="22"/>
        </w:rPr>
        <w:t>).</w:t>
      </w:r>
      <w:r w:rsidRPr="00E40C2F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Účtovná </w:t>
      </w:r>
    </w:p>
    <w:p w:rsidR="005B7DFC" w:rsidRPr="00E40C2F" w:rsidRDefault="001733F9" w:rsidP="001733F9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závierka sa zostavuje v skrátenom rozsahu v zmysle uvedeného opatrenia</w:t>
      </w:r>
      <w:r w:rsidR="005B7DFC" w:rsidRPr="00E40C2F">
        <w:rPr>
          <w:rFonts w:ascii="Arial" w:hAnsi="Arial" w:cs="Arial"/>
          <w:sz w:val="22"/>
          <w:szCs w:val="22"/>
        </w:rPr>
        <w:t xml:space="preserve">.  </w:t>
      </w:r>
    </w:p>
    <w:p w:rsidR="001733F9" w:rsidRDefault="001733F9" w:rsidP="00A07185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:rsidR="005B7DFC" w:rsidRPr="00E40C2F" w:rsidRDefault="005B7DFC" w:rsidP="00A07185">
      <w:pPr>
        <w:spacing w:line="360" w:lineRule="auto"/>
        <w:jc w:val="both"/>
        <w:rPr>
          <w:rFonts w:ascii="Arial" w:hAnsi="Arial" w:cs="Arial"/>
          <w:b/>
          <w:i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b/>
          <w:i/>
          <w:sz w:val="22"/>
          <w:szCs w:val="22"/>
        </w:rPr>
        <w:t>Spôsob oceňovania jednotlivých zložiek majetku a záväzkov :</w:t>
      </w:r>
    </w:p>
    <w:p w:rsidR="005B7DFC" w:rsidRPr="00E40C2F" w:rsidRDefault="005B7DFC" w:rsidP="00305C85">
      <w:pPr>
        <w:pStyle w:val="Zkladntext2"/>
        <w:spacing w:line="240" w:lineRule="auto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Spoločnosť oceňovala v sledovanom účtovnom období v súlade so zákonom o účtovníctve              č. 431/2002 Z. z. a  Opatrením MF SR č. 23054/2002-92 a jeho doplnkami. V roku 201</w:t>
      </w:r>
      <w:r w:rsidR="001733F9">
        <w:rPr>
          <w:rFonts w:ascii="Arial" w:hAnsi="Arial" w:cs="Arial"/>
          <w:sz w:val="22"/>
          <w:szCs w:val="22"/>
        </w:rPr>
        <w:t>4</w:t>
      </w:r>
      <w:r w:rsidRPr="00E40C2F">
        <w:rPr>
          <w:rFonts w:ascii="Arial" w:hAnsi="Arial" w:cs="Arial"/>
          <w:sz w:val="22"/>
          <w:szCs w:val="22"/>
        </w:rPr>
        <w:t xml:space="preserve"> spoločnosť oceňovala majetok nasledovne :</w:t>
      </w:r>
    </w:p>
    <w:p w:rsidR="005B7DFC" w:rsidRPr="00E40C2F" w:rsidRDefault="005B7DFC" w:rsidP="00517BF9">
      <w:pPr>
        <w:pStyle w:val="Pismenka"/>
        <w:numPr>
          <w:ilvl w:val="0"/>
          <w:numId w:val="29"/>
        </w:numPr>
        <w:spacing w:line="360" w:lineRule="auto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Dlhodobý nehmotný a dlhodobý hmotný majetok</w:t>
      </w:r>
    </w:p>
    <w:p w:rsidR="00C3609E" w:rsidRDefault="005B7DFC" w:rsidP="00305C85">
      <w:pPr>
        <w:pStyle w:val="Zkladntext"/>
        <w:ind w:left="720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Dlhodobý majetok nakupovaný sa oceňuje obstarávacou cenou, ktorá zahrňuje cenu obstarania a náklady súvisiace s obstaraním ( clo, prepravu, montáž, poistné a pod. ).</w:t>
      </w:r>
    </w:p>
    <w:p w:rsidR="005B7DFC" w:rsidRDefault="00C3609E" w:rsidP="00305C85">
      <w:pPr>
        <w:pStyle w:val="Zkladntext"/>
        <w:ind w:left="7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 žiadny dlhodobý majetok.</w:t>
      </w:r>
      <w:r w:rsidR="005B7DFC" w:rsidRPr="00E40C2F">
        <w:rPr>
          <w:rFonts w:ascii="Arial" w:hAnsi="Arial" w:cs="Arial"/>
          <w:sz w:val="22"/>
          <w:szCs w:val="22"/>
        </w:rPr>
        <w:t xml:space="preserve"> </w:t>
      </w:r>
    </w:p>
    <w:p w:rsidR="001733F9" w:rsidRPr="00E40C2F" w:rsidRDefault="001733F9" w:rsidP="00305C85">
      <w:pPr>
        <w:pStyle w:val="Zkladntext"/>
        <w:ind w:left="720"/>
        <w:jc w:val="both"/>
        <w:rPr>
          <w:rFonts w:ascii="Arial" w:hAnsi="Arial" w:cs="Arial"/>
          <w:sz w:val="22"/>
          <w:szCs w:val="22"/>
        </w:rPr>
      </w:pPr>
    </w:p>
    <w:p w:rsidR="005B7DFC" w:rsidRPr="00E40C2F" w:rsidRDefault="005B7DFC" w:rsidP="00517BF9">
      <w:pPr>
        <w:pStyle w:val="Pismenka"/>
        <w:numPr>
          <w:ilvl w:val="0"/>
          <w:numId w:val="29"/>
        </w:numPr>
        <w:spacing w:line="360" w:lineRule="auto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Cenné papiere a podiely</w:t>
      </w:r>
    </w:p>
    <w:p w:rsidR="001733F9" w:rsidRDefault="005B7DFC" w:rsidP="00305C85">
      <w:pPr>
        <w:pStyle w:val="Zkladntext"/>
        <w:ind w:left="720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Cenné  papiere  a podiely  sa  oceňujú  obstarávacími  cenami,  vrátane  nákladov </w:t>
      </w:r>
      <w:r w:rsidR="00C3609E">
        <w:rPr>
          <w:rFonts w:ascii="Arial" w:hAnsi="Arial" w:cs="Arial"/>
          <w:sz w:val="22"/>
          <w:szCs w:val="22"/>
        </w:rPr>
        <w:t>s</w:t>
      </w:r>
      <w:r w:rsidRPr="00E40C2F">
        <w:rPr>
          <w:rFonts w:ascii="Arial" w:hAnsi="Arial" w:cs="Arial"/>
          <w:sz w:val="22"/>
          <w:szCs w:val="22"/>
        </w:rPr>
        <w:t xml:space="preserve">úvisiacich s obstaraním. Spoločnosť neeviduje cenné papiere a podiely. </w:t>
      </w:r>
    </w:p>
    <w:p w:rsidR="005B7DFC" w:rsidRPr="00E40C2F" w:rsidRDefault="005B7DFC" w:rsidP="00305C85">
      <w:pPr>
        <w:pStyle w:val="Zkladntext"/>
        <w:ind w:left="720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 </w:t>
      </w:r>
    </w:p>
    <w:p w:rsidR="005B7DFC" w:rsidRPr="00E40C2F" w:rsidRDefault="005B7DFC" w:rsidP="00517BF9">
      <w:pPr>
        <w:pStyle w:val="Pismenka"/>
        <w:numPr>
          <w:ilvl w:val="0"/>
          <w:numId w:val="29"/>
        </w:numPr>
        <w:spacing w:line="360" w:lineRule="auto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Zásoby</w:t>
      </w:r>
    </w:p>
    <w:p w:rsidR="005B7DFC" w:rsidRPr="00E40C2F" w:rsidRDefault="005B7DFC" w:rsidP="00305C85">
      <w:pPr>
        <w:pStyle w:val="Zkladntext"/>
        <w:ind w:left="705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Zásoby nakupované sa oceňujú obstarávacou cenou, ktorá zahrnuje cenu obstarania                      a náklady súvisiace  s  obstaraním  ( clo, prepravu, poistné, provízie, skonto a pod. ). </w:t>
      </w:r>
    </w:p>
    <w:p w:rsidR="005B7DFC" w:rsidRPr="00E40C2F" w:rsidRDefault="005B7DFC" w:rsidP="00305C85">
      <w:pPr>
        <w:pStyle w:val="Zkladntext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ab/>
      </w:r>
    </w:p>
    <w:p w:rsidR="005B7DFC" w:rsidRPr="00E40C2F" w:rsidRDefault="005B7DFC" w:rsidP="005B7DFC">
      <w:pPr>
        <w:pStyle w:val="Pismenka"/>
        <w:numPr>
          <w:ilvl w:val="0"/>
          <w:numId w:val="29"/>
        </w:numPr>
        <w:spacing w:line="360" w:lineRule="auto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Zákazková výroba</w:t>
      </w:r>
    </w:p>
    <w:p w:rsidR="005B7DFC" w:rsidRPr="00E40C2F" w:rsidRDefault="005B7DFC" w:rsidP="005B7DFC">
      <w:pPr>
        <w:pStyle w:val="Zkladntext"/>
        <w:spacing w:line="360" w:lineRule="auto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ab/>
        <w:t>Spoločnosť neuskutočnila zákazkovú výrobu.</w:t>
      </w:r>
    </w:p>
    <w:p w:rsidR="005B7DFC" w:rsidRPr="00E40C2F" w:rsidRDefault="005B7DFC" w:rsidP="005B7DFC">
      <w:pPr>
        <w:pStyle w:val="Pismenka"/>
        <w:numPr>
          <w:ilvl w:val="0"/>
          <w:numId w:val="29"/>
        </w:numPr>
        <w:spacing w:line="360" w:lineRule="auto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Pohľadávky</w:t>
      </w:r>
    </w:p>
    <w:p w:rsidR="005B7DFC" w:rsidRPr="00E40C2F" w:rsidRDefault="005B7DFC" w:rsidP="00305C85">
      <w:pPr>
        <w:pStyle w:val="Zkladntext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ab/>
        <w:t xml:space="preserve">Pohľadávky 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>pri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ich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vzniku 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>sa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oceňujú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ich 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>menovitou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hodnotou, postúpené pohľadávky </w:t>
      </w:r>
    </w:p>
    <w:p w:rsidR="005B7DFC" w:rsidRDefault="00F8113A" w:rsidP="00305C85">
      <w:pPr>
        <w:pStyle w:val="Zkladntext"/>
        <w:ind w:left="709" w:firstLine="11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</w:t>
      </w:r>
      <w:r w:rsidR="001B3220">
        <w:rPr>
          <w:rFonts w:ascii="Arial" w:hAnsi="Arial" w:cs="Arial"/>
          <w:sz w:val="22"/>
          <w:szCs w:val="22"/>
        </w:rPr>
        <w:t> pohľadávky nadobudnuté vkladom do základného imania</w:t>
      </w:r>
      <w:r w:rsidR="005B7DFC" w:rsidRPr="00E40C2F">
        <w:rPr>
          <w:rFonts w:ascii="Arial" w:hAnsi="Arial" w:cs="Arial"/>
          <w:sz w:val="22"/>
          <w:szCs w:val="22"/>
        </w:rPr>
        <w:t xml:space="preserve"> sa oceňujú obstarávaciu cenou </w:t>
      </w:r>
      <w:r w:rsidR="001B3220">
        <w:rPr>
          <w:rFonts w:ascii="Arial" w:hAnsi="Arial" w:cs="Arial"/>
          <w:sz w:val="22"/>
          <w:szCs w:val="22"/>
        </w:rPr>
        <w:t xml:space="preserve">  </w:t>
      </w:r>
      <w:r w:rsidR="005B7DFC" w:rsidRPr="00E40C2F">
        <w:rPr>
          <w:rFonts w:ascii="Arial" w:hAnsi="Arial" w:cs="Arial"/>
          <w:sz w:val="22"/>
          <w:szCs w:val="22"/>
        </w:rPr>
        <w:t>vrátane nákladov súvisiacich s obstaraním.</w:t>
      </w:r>
      <w:r w:rsidR="001B3220">
        <w:rPr>
          <w:rFonts w:ascii="Arial" w:hAnsi="Arial" w:cs="Arial"/>
          <w:sz w:val="22"/>
          <w:szCs w:val="22"/>
        </w:rPr>
        <w:t xml:space="preserve"> Toto ocenenie sa znižuje o pochybné a nevymožiteľné pohľadávky.</w:t>
      </w:r>
      <w:r w:rsidR="005B7DFC" w:rsidRPr="00E40C2F">
        <w:rPr>
          <w:rFonts w:ascii="Arial" w:hAnsi="Arial" w:cs="Arial"/>
          <w:sz w:val="22"/>
          <w:szCs w:val="22"/>
        </w:rPr>
        <w:t xml:space="preserve"> </w:t>
      </w:r>
    </w:p>
    <w:p w:rsidR="00305C85" w:rsidRPr="00E40C2F" w:rsidRDefault="00305C85" w:rsidP="00305C85">
      <w:pPr>
        <w:pStyle w:val="Zkladntext"/>
        <w:ind w:left="709" w:firstLine="11"/>
        <w:rPr>
          <w:rFonts w:ascii="Arial" w:hAnsi="Arial" w:cs="Arial"/>
          <w:sz w:val="22"/>
          <w:szCs w:val="22"/>
        </w:rPr>
      </w:pPr>
    </w:p>
    <w:p w:rsidR="005B7DFC" w:rsidRPr="00E40C2F" w:rsidRDefault="005B7DFC" w:rsidP="005B7DFC">
      <w:pPr>
        <w:pStyle w:val="Pismenka"/>
        <w:numPr>
          <w:ilvl w:val="0"/>
          <w:numId w:val="29"/>
        </w:numPr>
        <w:spacing w:line="360" w:lineRule="auto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Peňažné prostriedky a ceniny</w:t>
      </w:r>
    </w:p>
    <w:p w:rsidR="005B7DFC" w:rsidRPr="00E40C2F" w:rsidRDefault="005B7DFC" w:rsidP="005B7DFC">
      <w:pPr>
        <w:pStyle w:val="Zkladntext"/>
        <w:spacing w:line="360" w:lineRule="auto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lastRenderedPageBreak/>
        <w:tab/>
        <w:t xml:space="preserve">Peňažné prostriedky a ceniny sa oceňujú ich menovitou hodnotou. </w:t>
      </w:r>
    </w:p>
    <w:p w:rsidR="005B7DFC" w:rsidRPr="00E40C2F" w:rsidRDefault="005B7DFC" w:rsidP="005B7DFC">
      <w:pPr>
        <w:pStyle w:val="Pismenka"/>
        <w:numPr>
          <w:ilvl w:val="0"/>
          <w:numId w:val="29"/>
        </w:numPr>
        <w:spacing w:line="360" w:lineRule="auto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Náklady budúcich období a príjmy budúcich období</w:t>
      </w:r>
    </w:p>
    <w:p w:rsidR="005B7DFC" w:rsidRPr="00E40C2F" w:rsidRDefault="005B7DFC" w:rsidP="00305C85">
      <w:pPr>
        <w:pStyle w:val="Zkladntext"/>
        <w:ind w:left="750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Náklady budúcich období a príjmy budúcich období sa vykazujú vo výške, ktorá je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potrebná </w:t>
      </w:r>
      <w:r w:rsidR="00F8113A">
        <w:rPr>
          <w:rFonts w:ascii="Arial" w:hAnsi="Arial" w:cs="Arial"/>
          <w:sz w:val="22"/>
          <w:szCs w:val="22"/>
        </w:rPr>
        <w:t xml:space="preserve">                </w:t>
      </w:r>
      <w:r w:rsidRPr="00E40C2F">
        <w:rPr>
          <w:rFonts w:ascii="Arial" w:hAnsi="Arial" w:cs="Arial"/>
          <w:sz w:val="22"/>
          <w:szCs w:val="22"/>
        </w:rPr>
        <w:t>na dodržanie zásady vecnej a časovej súvislosti s účtovným obdobím.</w:t>
      </w:r>
    </w:p>
    <w:p w:rsidR="005B7DFC" w:rsidRPr="00E40C2F" w:rsidRDefault="005B7DFC" w:rsidP="005B7DFC">
      <w:pPr>
        <w:pStyle w:val="Pismenka"/>
        <w:numPr>
          <w:ilvl w:val="0"/>
          <w:numId w:val="29"/>
        </w:numPr>
        <w:spacing w:line="360" w:lineRule="auto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Rezervy</w:t>
      </w:r>
    </w:p>
    <w:p w:rsidR="005B7DFC" w:rsidRDefault="005B7DFC" w:rsidP="00305C85">
      <w:pPr>
        <w:pStyle w:val="Zkladntext"/>
        <w:ind w:left="705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Rezervy sú záväzky s neurčitým časovým vymedzením alebo výškou</w:t>
      </w:r>
      <w:r w:rsidR="005543AE">
        <w:rPr>
          <w:rFonts w:ascii="Arial" w:hAnsi="Arial" w:cs="Arial"/>
          <w:sz w:val="22"/>
          <w:szCs w:val="22"/>
        </w:rPr>
        <w:t xml:space="preserve"> </w:t>
      </w:r>
      <w:r w:rsidR="001B3220">
        <w:rPr>
          <w:rFonts w:ascii="Arial" w:hAnsi="Arial" w:cs="Arial"/>
          <w:sz w:val="22"/>
          <w:szCs w:val="22"/>
        </w:rPr>
        <w:t>tvoria sa na krytie známych rizík alebo strát z podnikania</w:t>
      </w:r>
      <w:r w:rsidRPr="00E40C2F">
        <w:rPr>
          <w:rFonts w:ascii="Arial" w:hAnsi="Arial" w:cs="Arial"/>
          <w:sz w:val="22"/>
          <w:szCs w:val="22"/>
        </w:rPr>
        <w:t>. Oceňujú sa</w:t>
      </w:r>
      <w:r w:rsidR="005543AE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>v očakávanej výške záväzku.</w:t>
      </w:r>
    </w:p>
    <w:p w:rsidR="00E00102" w:rsidRPr="00E40C2F" w:rsidRDefault="00E00102" w:rsidP="00305C85">
      <w:pPr>
        <w:pStyle w:val="Zkladntext"/>
        <w:ind w:left="705"/>
        <w:jc w:val="both"/>
        <w:rPr>
          <w:rFonts w:ascii="Arial" w:hAnsi="Arial" w:cs="Arial"/>
          <w:sz w:val="22"/>
          <w:szCs w:val="22"/>
        </w:rPr>
      </w:pPr>
    </w:p>
    <w:p w:rsidR="005B7DFC" w:rsidRPr="00E40C2F" w:rsidRDefault="005B7DFC" w:rsidP="005B7DFC">
      <w:pPr>
        <w:pStyle w:val="Pismenka"/>
        <w:numPr>
          <w:ilvl w:val="0"/>
          <w:numId w:val="29"/>
        </w:numPr>
        <w:spacing w:line="360" w:lineRule="auto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Záväzky</w:t>
      </w:r>
    </w:p>
    <w:p w:rsidR="005B7DFC" w:rsidRDefault="005B7DFC" w:rsidP="00305C85">
      <w:pPr>
        <w:pStyle w:val="Zkladntext"/>
        <w:ind w:left="705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Záväzky pri ich vzniku sa oceňujú menovitou hodnotou. Záväzky 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>pri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ich prevzatí sa oceňujú obstarávacou cenou.</w:t>
      </w:r>
    </w:p>
    <w:p w:rsidR="00305C85" w:rsidRPr="00E40C2F" w:rsidRDefault="00305C85" w:rsidP="00305C85">
      <w:pPr>
        <w:pStyle w:val="Zkladntext"/>
        <w:ind w:left="705"/>
        <w:rPr>
          <w:rFonts w:ascii="Arial" w:hAnsi="Arial" w:cs="Arial"/>
          <w:sz w:val="22"/>
          <w:szCs w:val="22"/>
        </w:rPr>
      </w:pPr>
    </w:p>
    <w:p w:rsidR="005B7DFC" w:rsidRPr="00E40C2F" w:rsidRDefault="005B7DFC" w:rsidP="005B7DFC">
      <w:pPr>
        <w:pStyle w:val="Pismenka"/>
        <w:numPr>
          <w:ilvl w:val="0"/>
          <w:numId w:val="29"/>
        </w:numPr>
        <w:spacing w:line="360" w:lineRule="auto"/>
        <w:rPr>
          <w:rFonts w:ascii="Arial" w:hAnsi="Arial" w:cs="Arial"/>
          <w:bCs/>
          <w:sz w:val="22"/>
          <w:szCs w:val="22"/>
        </w:rPr>
      </w:pPr>
      <w:r w:rsidRPr="00E40C2F">
        <w:rPr>
          <w:rFonts w:ascii="Arial" w:hAnsi="Arial" w:cs="Arial"/>
          <w:bCs/>
          <w:sz w:val="22"/>
          <w:szCs w:val="22"/>
        </w:rPr>
        <w:t xml:space="preserve">Výdavky budúcich období a výnosy budúcich období </w:t>
      </w:r>
    </w:p>
    <w:p w:rsidR="005B7DFC" w:rsidRDefault="005B7DFC" w:rsidP="00305C85">
      <w:pPr>
        <w:pStyle w:val="Pismenka"/>
        <w:tabs>
          <w:tab w:val="clear" w:pos="426"/>
        </w:tabs>
        <w:ind w:left="720" w:firstLine="0"/>
        <w:rPr>
          <w:rFonts w:ascii="Arial" w:hAnsi="Arial" w:cs="Arial"/>
          <w:b w:val="0"/>
          <w:bCs/>
          <w:sz w:val="22"/>
          <w:szCs w:val="22"/>
        </w:rPr>
      </w:pPr>
      <w:r w:rsidRPr="00E40C2F">
        <w:rPr>
          <w:rFonts w:ascii="Arial" w:hAnsi="Arial" w:cs="Arial"/>
          <w:b w:val="0"/>
          <w:bCs/>
          <w:sz w:val="22"/>
          <w:szCs w:val="22"/>
        </w:rPr>
        <w:t xml:space="preserve">Výdavky budúcich období a výnosy budúcich období sa vykazujú vo výške, ktorá je potrebná na dodržanie zásady vecnej a časovej súvislosti s účtovným období. </w:t>
      </w:r>
    </w:p>
    <w:p w:rsidR="00305C85" w:rsidRPr="00E40C2F" w:rsidRDefault="00305C85" w:rsidP="00305C85">
      <w:pPr>
        <w:pStyle w:val="Pismenka"/>
        <w:tabs>
          <w:tab w:val="clear" w:pos="426"/>
        </w:tabs>
        <w:ind w:left="720" w:firstLine="0"/>
        <w:rPr>
          <w:rFonts w:ascii="Arial" w:hAnsi="Arial" w:cs="Arial"/>
          <w:b w:val="0"/>
          <w:bCs/>
          <w:sz w:val="22"/>
          <w:szCs w:val="22"/>
        </w:rPr>
      </w:pPr>
    </w:p>
    <w:p w:rsidR="005B7DFC" w:rsidRPr="00E40C2F" w:rsidRDefault="005B7DFC" w:rsidP="005B7DFC">
      <w:pPr>
        <w:pStyle w:val="Pismenka"/>
        <w:numPr>
          <w:ilvl w:val="0"/>
          <w:numId w:val="29"/>
        </w:numPr>
        <w:spacing w:line="360" w:lineRule="auto"/>
        <w:rPr>
          <w:rFonts w:ascii="Arial" w:hAnsi="Arial" w:cs="Arial"/>
          <w:b w:val="0"/>
          <w:bCs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Opravné položky </w:t>
      </w:r>
      <w:r w:rsidR="005543AE">
        <w:rPr>
          <w:rFonts w:ascii="Arial" w:hAnsi="Arial" w:cs="Arial"/>
          <w:sz w:val="22"/>
          <w:szCs w:val="22"/>
        </w:rPr>
        <w:tab/>
      </w:r>
      <w:r w:rsidR="005543AE">
        <w:rPr>
          <w:rFonts w:ascii="Arial" w:hAnsi="Arial" w:cs="Arial"/>
          <w:sz w:val="22"/>
          <w:szCs w:val="22"/>
        </w:rPr>
        <w:tab/>
      </w:r>
      <w:r w:rsidR="005543AE">
        <w:rPr>
          <w:rFonts w:ascii="Arial" w:hAnsi="Arial" w:cs="Arial"/>
          <w:sz w:val="22"/>
          <w:szCs w:val="22"/>
        </w:rPr>
        <w:tab/>
      </w:r>
      <w:r w:rsidR="005543AE">
        <w:rPr>
          <w:rFonts w:ascii="Arial" w:hAnsi="Arial" w:cs="Arial"/>
          <w:sz w:val="22"/>
          <w:szCs w:val="22"/>
        </w:rPr>
        <w:tab/>
      </w:r>
      <w:r w:rsidR="005543AE">
        <w:rPr>
          <w:rFonts w:ascii="Arial" w:hAnsi="Arial" w:cs="Arial"/>
          <w:sz w:val="22"/>
          <w:szCs w:val="22"/>
        </w:rPr>
        <w:tab/>
      </w:r>
      <w:r w:rsidR="005543AE">
        <w:rPr>
          <w:rFonts w:ascii="Arial" w:hAnsi="Arial" w:cs="Arial"/>
          <w:sz w:val="22"/>
          <w:szCs w:val="22"/>
        </w:rPr>
        <w:tab/>
      </w:r>
      <w:r w:rsidR="005543AE">
        <w:rPr>
          <w:rFonts w:ascii="Arial" w:hAnsi="Arial" w:cs="Arial"/>
          <w:sz w:val="22"/>
          <w:szCs w:val="22"/>
        </w:rPr>
        <w:tab/>
      </w:r>
      <w:r w:rsidR="005543AE">
        <w:rPr>
          <w:rFonts w:ascii="Arial" w:hAnsi="Arial" w:cs="Arial"/>
          <w:sz w:val="22"/>
          <w:szCs w:val="22"/>
        </w:rPr>
        <w:tab/>
        <w:t xml:space="preserve">                                    </w:t>
      </w:r>
      <w:r w:rsidR="005543AE" w:rsidRPr="005543AE">
        <w:rPr>
          <w:rFonts w:ascii="Arial" w:hAnsi="Arial" w:cs="Arial"/>
          <w:b w:val="0"/>
          <w:sz w:val="22"/>
          <w:szCs w:val="22"/>
        </w:rPr>
        <w:t>Opravné položky</w:t>
      </w:r>
      <w:r w:rsidR="005543AE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b w:val="0"/>
          <w:bCs/>
          <w:sz w:val="22"/>
          <w:szCs w:val="22"/>
        </w:rPr>
        <w:t xml:space="preserve">k majetku spoločnosť netvorila. </w:t>
      </w:r>
    </w:p>
    <w:p w:rsidR="005543AE" w:rsidRDefault="005543AE" w:rsidP="005B7DFC">
      <w:pPr>
        <w:pStyle w:val="Pismenka"/>
        <w:numPr>
          <w:ilvl w:val="0"/>
          <w:numId w:val="29"/>
        </w:numPr>
        <w:spacing w:line="360" w:lineRule="auto"/>
        <w:rPr>
          <w:rFonts w:ascii="Arial" w:hAnsi="Arial" w:cs="Arial"/>
          <w:b w:val="0"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</w:t>
      </w:r>
      <w:r w:rsidR="005B7DFC" w:rsidRPr="00E40C2F">
        <w:rPr>
          <w:rFonts w:ascii="Arial" w:hAnsi="Arial" w:cs="Arial"/>
          <w:sz w:val="22"/>
          <w:szCs w:val="22"/>
        </w:rPr>
        <w:t>udz</w:t>
      </w:r>
      <w:r>
        <w:rPr>
          <w:rFonts w:ascii="Arial" w:hAnsi="Arial" w:cs="Arial"/>
          <w:sz w:val="22"/>
          <w:szCs w:val="22"/>
        </w:rPr>
        <w:t>ia</w:t>
      </w:r>
      <w:r w:rsidR="005B7DFC" w:rsidRPr="00E40C2F">
        <w:rPr>
          <w:rFonts w:ascii="Arial" w:hAnsi="Arial" w:cs="Arial"/>
          <w:sz w:val="22"/>
          <w:szCs w:val="22"/>
        </w:rPr>
        <w:t xml:space="preserve"> mene</w:t>
      </w:r>
      <w:r w:rsidR="005B7DFC" w:rsidRPr="00E40C2F">
        <w:rPr>
          <w:rFonts w:ascii="Arial" w:hAnsi="Arial" w:cs="Arial"/>
          <w:b w:val="0"/>
          <w:bCs/>
          <w:sz w:val="22"/>
          <w:szCs w:val="22"/>
        </w:rPr>
        <w:t xml:space="preserve"> </w:t>
      </w:r>
    </w:p>
    <w:p w:rsidR="005B7DFC" w:rsidRDefault="005543AE" w:rsidP="00305C85">
      <w:pPr>
        <w:pStyle w:val="Pismenka"/>
        <w:tabs>
          <w:tab w:val="clear" w:pos="426"/>
        </w:tabs>
        <w:ind w:left="709" w:firstLine="0"/>
        <w:rPr>
          <w:rFonts w:ascii="Arial" w:hAnsi="Arial" w:cs="Arial"/>
          <w:b w:val="0"/>
          <w:bCs/>
          <w:sz w:val="22"/>
          <w:szCs w:val="22"/>
        </w:rPr>
      </w:pPr>
      <w:r>
        <w:rPr>
          <w:rFonts w:ascii="Arial" w:hAnsi="Arial" w:cs="Arial"/>
          <w:b w:val="0"/>
          <w:bCs/>
          <w:sz w:val="22"/>
          <w:szCs w:val="22"/>
        </w:rPr>
        <w:t xml:space="preserve">Majetok a záväzky vyjadrené v cudzej mene </w:t>
      </w:r>
      <w:r w:rsidR="005B7DFC" w:rsidRPr="00E40C2F">
        <w:rPr>
          <w:rFonts w:ascii="Arial" w:hAnsi="Arial" w:cs="Arial"/>
          <w:b w:val="0"/>
          <w:bCs/>
          <w:sz w:val="22"/>
          <w:szCs w:val="22"/>
        </w:rPr>
        <w:t xml:space="preserve">sa prepočítavajú na eurá kurzom Európskej </w:t>
      </w:r>
      <w:r>
        <w:rPr>
          <w:rFonts w:ascii="Arial" w:hAnsi="Arial" w:cs="Arial"/>
          <w:b w:val="0"/>
          <w:bCs/>
          <w:sz w:val="22"/>
          <w:szCs w:val="22"/>
        </w:rPr>
        <w:t xml:space="preserve">   </w:t>
      </w:r>
      <w:r w:rsidR="005B7DFC" w:rsidRPr="00E40C2F">
        <w:rPr>
          <w:rFonts w:ascii="Arial" w:hAnsi="Arial" w:cs="Arial"/>
          <w:b w:val="0"/>
          <w:bCs/>
          <w:sz w:val="22"/>
          <w:szCs w:val="22"/>
        </w:rPr>
        <w:t xml:space="preserve">centrálnej banky alebo Národnej banky Slovenska vyhláseným v deň predchádzajúci dňu uskutočnenia účtovného prípadu. Ku dňu, ku ktorému sa zostavuje účtovná závierka, sa majetok a záväzky v cudzej mene prepočítajú na eurá kurzom ECB alebo NBS vyhláseným v tento deň. Od 1.1.2008 sa prijaté a poskytnuté preddavky v cudzej mene ku dňu, ku ktorému sa zostavuje účtovná závierka, neprepočítavajú na eurá. </w:t>
      </w:r>
    </w:p>
    <w:p w:rsidR="00E00102" w:rsidRDefault="00E00102" w:rsidP="00305C85">
      <w:pPr>
        <w:pStyle w:val="Pismenka"/>
        <w:tabs>
          <w:tab w:val="clear" w:pos="426"/>
        </w:tabs>
        <w:ind w:left="709" w:firstLine="0"/>
        <w:rPr>
          <w:rFonts w:ascii="Arial" w:hAnsi="Arial" w:cs="Arial"/>
          <w:b w:val="0"/>
          <w:bCs/>
          <w:sz w:val="22"/>
          <w:szCs w:val="22"/>
        </w:rPr>
      </w:pPr>
    </w:p>
    <w:p w:rsidR="005543AE" w:rsidRDefault="005543AE" w:rsidP="005B7DFC">
      <w:pPr>
        <w:pStyle w:val="Pismenka"/>
        <w:numPr>
          <w:ilvl w:val="0"/>
          <w:numId w:val="29"/>
        </w:numPr>
        <w:spacing w:line="360" w:lineRule="auto"/>
        <w:rPr>
          <w:rFonts w:ascii="Arial" w:hAnsi="Arial" w:cs="Arial"/>
          <w:b w:val="0"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Výnosy</w:t>
      </w:r>
    </w:p>
    <w:p w:rsidR="00305C85" w:rsidRDefault="005543AE" w:rsidP="00305C85">
      <w:pPr>
        <w:pStyle w:val="Pismenka"/>
        <w:tabs>
          <w:tab w:val="clear" w:pos="426"/>
        </w:tabs>
        <w:ind w:left="720" w:firstLine="0"/>
        <w:rPr>
          <w:rFonts w:ascii="Arial" w:hAnsi="Arial" w:cs="Arial"/>
          <w:b w:val="0"/>
          <w:bCs/>
          <w:sz w:val="22"/>
          <w:szCs w:val="22"/>
        </w:rPr>
      </w:pPr>
      <w:r>
        <w:rPr>
          <w:rFonts w:ascii="Arial" w:hAnsi="Arial" w:cs="Arial"/>
          <w:b w:val="0"/>
          <w:bCs/>
          <w:sz w:val="22"/>
          <w:szCs w:val="22"/>
        </w:rPr>
        <w:t xml:space="preserve">Tržby za vlastné výkony a tovar </w:t>
      </w:r>
      <w:r w:rsidR="00466A57">
        <w:rPr>
          <w:rFonts w:ascii="Arial" w:hAnsi="Arial" w:cs="Arial"/>
          <w:b w:val="0"/>
          <w:bCs/>
          <w:sz w:val="22"/>
          <w:szCs w:val="22"/>
        </w:rPr>
        <w:t>ne</w:t>
      </w:r>
      <w:r>
        <w:rPr>
          <w:rFonts w:ascii="Arial" w:hAnsi="Arial" w:cs="Arial"/>
          <w:b w:val="0"/>
          <w:bCs/>
          <w:sz w:val="22"/>
          <w:szCs w:val="22"/>
        </w:rPr>
        <w:t xml:space="preserve">obsahujú daň z pridanej hodnoty </w:t>
      </w:r>
      <w:r w:rsidR="00955285">
        <w:rPr>
          <w:rFonts w:ascii="Arial" w:hAnsi="Arial" w:cs="Arial"/>
          <w:b w:val="0"/>
          <w:bCs/>
          <w:sz w:val="22"/>
          <w:szCs w:val="22"/>
        </w:rPr>
        <w:t>z dôvodu, že spoločnosť nie je platiteľom DPH.</w:t>
      </w:r>
    </w:p>
    <w:p w:rsidR="005543AE" w:rsidRPr="00E40C2F" w:rsidRDefault="005543AE" w:rsidP="00305C85">
      <w:pPr>
        <w:pStyle w:val="Pismenka"/>
        <w:tabs>
          <w:tab w:val="clear" w:pos="426"/>
        </w:tabs>
        <w:ind w:left="720" w:firstLine="0"/>
        <w:rPr>
          <w:rFonts w:ascii="Arial" w:hAnsi="Arial" w:cs="Arial"/>
          <w:b w:val="0"/>
          <w:bCs/>
          <w:sz w:val="22"/>
          <w:szCs w:val="22"/>
        </w:rPr>
      </w:pPr>
      <w:r>
        <w:rPr>
          <w:rFonts w:ascii="Arial" w:hAnsi="Arial" w:cs="Arial"/>
          <w:b w:val="0"/>
          <w:bCs/>
          <w:sz w:val="22"/>
          <w:szCs w:val="22"/>
        </w:rPr>
        <w:t xml:space="preserve"> </w:t>
      </w:r>
    </w:p>
    <w:p w:rsidR="004B354C" w:rsidRPr="00A073DB" w:rsidRDefault="004B354C" w:rsidP="004B354C">
      <w:pPr>
        <w:jc w:val="both"/>
        <w:rPr>
          <w:rFonts w:ascii="Arial" w:hAnsi="Arial" w:cs="Arial"/>
          <w:b/>
          <w:sz w:val="22"/>
          <w:szCs w:val="22"/>
        </w:rPr>
      </w:pPr>
      <w:r w:rsidRPr="00A073DB">
        <w:rPr>
          <w:rFonts w:ascii="Arial" w:hAnsi="Arial" w:cs="Arial"/>
          <w:b/>
          <w:sz w:val="22"/>
          <w:szCs w:val="22"/>
        </w:rPr>
        <w:t>F.  INFORMÁCIE O ÚDAJOCH NA STRANE AKTÍV SÚVAHY</w:t>
      </w:r>
    </w:p>
    <w:p w:rsidR="004B354C" w:rsidRPr="00A073DB" w:rsidRDefault="004B354C" w:rsidP="004B354C">
      <w:pPr>
        <w:shd w:val="clear" w:color="auto" w:fill="FFFFFF"/>
        <w:jc w:val="both"/>
        <w:rPr>
          <w:rFonts w:ascii="Arial" w:hAnsi="Arial" w:cs="Arial"/>
          <w:b/>
          <w:sz w:val="22"/>
          <w:szCs w:val="22"/>
        </w:rPr>
      </w:pPr>
    </w:p>
    <w:p w:rsidR="004B354C" w:rsidRPr="00A073DB" w:rsidRDefault="00A073DB" w:rsidP="004B354C">
      <w:pPr>
        <w:shd w:val="clear" w:color="auto" w:fill="FFFFFF"/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a) </w:t>
      </w:r>
      <w:r w:rsidR="004B354C" w:rsidRPr="00A073DB">
        <w:rPr>
          <w:rFonts w:ascii="Arial" w:hAnsi="Arial" w:cs="Arial"/>
          <w:b/>
          <w:sz w:val="22"/>
          <w:szCs w:val="22"/>
        </w:rPr>
        <w:t xml:space="preserve"> Dlhodobý nehmotný majetok.</w:t>
      </w:r>
    </w:p>
    <w:p w:rsidR="004B354C" w:rsidRDefault="004B354C" w:rsidP="00305C85">
      <w:pPr>
        <w:ind w:left="240"/>
        <w:jc w:val="both"/>
        <w:rPr>
          <w:rFonts w:ascii="Arial" w:hAnsi="Arial" w:cs="Arial"/>
          <w:sz w:val="22"/>
          <w:szCs w:val="22"/>
          <w:lang w:val="cs-CZ"/>
        </w:rPr>
      </w:pPr>
      <w:r w:rsidRPr="00A073DB">
        <w:rPr>
          <w:rFonts w:ascii="Arial" w:hAnsi="Arial" w:cs="Arial"/>
          <w:sz w:val="22"/>
          <w:szCs w:val="22"/>
          <w:lang w:val="cs-CZ"/>
        </w:rPr>
        <w:t>V</w:t>
      </w:r>
      <w:r w:rsidRPr="00A073DB">
        <w:rPr>
          <w:rFonts w:ascii="Arial" w:hAnsi="Arial" w:cs="Arial"/>
          <w:sz w:val="22"/>
          <w:szCs w:val="22"/>
        </w:rPr>
        <w:t xml:space="preserve"> tomto účtovnom období </w:t>
      </w:r>
      <w:r w:rsidR="00435137">
        <w:rPr>
          <w:rFonts w:ascii="Arial" w:hAnsi="Arial" w:cs="Arial"/>
          <w:sz w:val="22"/>
          <w:szCs w:val="22"/>
        </w:rPr>
        <w:t xml:space="preserve">ani v predchádzajúcom účtovnom období </w:t>
      </w:r>
      <w:r w:rsidRPr="00A073DB">
        <w:rPr>
          <w:rFonts w:ascii="Arial" w:hAnsi="Arial" w:cs="Arial"/>
          <w:sz w:val="22"/>
          <w:szCs w:val="22"/>
        </w:rPr>
        <w:t>dlhodobý</w:t>
      </w:r>
      <w:r w:rsidRPr="00A073DB">
        <w:rPr>
          <w:rFonts w:ascii="Arial" w:hAnsi="Arial" w:cs="Arial"/>
          <w:sz w:val="22"/>
          <w:szCs w:val="22"/>
          <w:lang w:val="cs-CZ"/>
        </w:rPr>
        <w:t xml:space="preserve"> </w:t>
      </w:r>
      <w:r w:rsidRPr="00A073DB">
        <w:rPr>
          <w:rFonts w:ascii="Arial" w:hAnsi="Arial" w:cs="Arial"/>
          <w:sz w:val="22"/>
          <w:szCs w:val="22"/>
        </w:rPr>
        <w:t>nehmotný majetok spoločnosť nenakupovala.</w:t>
      </w:r>
      <w:r w:rsidRPr="00A073DB">
        <w:rPr>
          <w:rFonts w:ascii="Arial" w:hAnsi="Arial" w:cs="Arial"/>
          <w:sz w:val="22"/>
          <w:szCs w:val="22"/>
          <w:lang w:val="cs-CZ"/>
        </w:rPr>
        <w:t xml:space="preserve"> </w:t>
      </w:r>
    </w:p>
    <w:p w:rsidR="00305C85" w:rsidRPr="00A073DB" w:rsidRDefault="00305C85" w:rsidP="00305C85">
      <w:pPr>
        <w:ind w:left="240"/>
        <w:jc w:val="both"/>
        <w:rPr>
          <w:rFonts w:ascii="Arial" w:hAnsi="Arial" w:cs="Arial"/>
          <w:sz w:val="22"/>
          <w:szCs w:val="22"/>
        </w:rPr>
      </w:pPr>
    </w:p>
    <w:p w:rsidR="00D343B0" w:rsidRPr="00A073DB" w:rsidRDefault="00236B8A" w:rsidP="00D343B0">
      <w:pPr>
        <w:shd w:val="clear" w:color="auto" w:fill="FFFFFF"/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236B8A">
        <w:rPr>
          <w:rFonts w:ascii="Arial" w:hAnsi="Arial" w:cs="Arial"/>
          <w:b/>
          <w:sz w:val="22"/>
          <w:szCs w:val="22"/>
        </w:rPr>
        <w:t>b)</w:t>
      </w:r>
      <w:r w:rsidR="00D343B0" w:rsidRPr="00236B8A">
        <w:rPr>
          <w:rFonts w:ascii="Arial" w:hAnsi="Arial" w:cs="Arial"/>
          <w:b/>
          <w:sz w:val="22"/>
          <w:szCs w:val="22"/>
        </w:rPr>
        <w:t xml:space="preserve"> </w:t>
      </w:r>
      <w:r w:rsidR="00D343B0" w:rsidRPr="00A073DB">
        <w:rPr>
          <w:rFonts w:ascii="Arial" w:hAnsi="Arial" w:cs="Arial"/>
          <w:b/>
          <w:sz w:val="22"/>
          <w:szCs w:val="22"/>
        </w:rPr>
        <w:t xml:space="preserve"> Dlhodobý hmotný majetok.</w:t>
      </w:r>
    </w:p>
    <w:p w:rsidR="00D343B0" w:rsidRDefault="00D343B0" w:rsidP="00305C85">
      <w:pPr>
        <w:ind w:left="240"/>
        <w:jc w:val="both"/>
        <w:rPr>
          <w:rFonts w:ascii="Arial" w:hAnsi="Arial" w:cs="Arial"/>
          <w:sz w:val="22"/>
          <w:szCs w:val="22"/>
          <w:lang w:val="cs-CZ"/>
        </w:rPr>
      </w:pPr>
      <w:r w:rsidRPr="00A073DB">
        <w:rPr>
          <w:rFonts w:ascii="Arial" w:hAnsi="Arial" w:cs="Arial"/>
          <w:sz w:val="22"/>
          <w:szCs w:val="22"/>
          <w:lang w:val="cs-CZ"/>
        </w:rPr>
        <w:t>V</w:t>
      </w:r>
      <w:r w:rsidRPr="00A073DB">
        <w:rPr>
          <w:rFonts w:ascii="Arial" w:hAnsi="Arial" w:cs="Arial"/>
          <w:sz w:val="22"/>
          <w:szCs w:val="22"/>
        </w:rPr>
        <w:t xml:space="preserve"> tomto účtovnom období </w:t>
      </w:r>
      <w:r w:rsidR="00955285">
        <w:rPr>
          <w:rFonts w:ascii="Arial" w:hAnsi="Arial" w:cs="Arial"/>
          <w:sz w:val="22"/>
          <w:szCs w:val="22"/>
        </w:rPr>
        <w:t xml:space="preserve">ani v predchádzajúcom účtovnom období </w:t>
      </w:r>
      <w:r w:rsidRPr="00A073DB">
        <w:rPr>
          <w:rFonts w:ascii="Arial" w:hAnsi="Arial" w:cs="Arial"/>
          <w:sz w:val="22"/>
          <w:szCs w:val="22"/>
        </w:rPr>
        <w:t>dlhodobý</w:t>
      </w:r>
      <w:r w:rsidRPr="00A073DB">
        <w:rPr>
          <w:rFonts w:ascii="Arial" w:hAnsi="Arial" w:cs="Arial"/>
          <w:sz w:val="22"/>
          <w:szCs w:val="22"/>
          <w:lang w:val="cs-CZ"/>
        </w:rPr>
        <w:t xml:space="preserve"> </w:t>
      </w:r>
      <w:r w:rsidRPr="00A073DB">
        <w:rPr>
          <w:rFonts w:ascii="Arial" w:hAnsi="Arial" w:cs="Arial"/>
          <w:sz w:val="22"/>
          <w:szCs w:val="22"/>
        </w:rPr>
        <w:t>hmotný majetok spoločnosť nenakupovala.</w:t>
      </w:r>
      <w:r w:rsidRPr="00A073DB">
        <w:rPr>
          <w:rFonts w:ascii="Arial" w:hAnsi="Arial" w:cs="Arial"/>
          <w:sz w:val="22"/>
          <w:szCs w:val="22"/>
          <w:lang w:val="cs-CZ"/>
        </w:rPr>
        <w:t xml:space="preserve"> </w:t>
      </w:r>
    </w:p>
    <w:p w:rsidR="00305C85" w:rsidRPr="00A073DB" w:rsidRDefault="00305C85" w:rsidP="00305C85">
      <w:pPr>
        <w:ind w:left="240"/>
        <w:jc w:val="both"/>
        <w:rPr>
          <w:rFonts w:ascii="Arial" w:hAnsi="Arial" w:cs="Arial"/>
          <w:sz w:val="22"/>
          <w:szCs w:val="22"/>
        </w:rPr>
      </w:pPr>
    </w:p>
    <w:p w:rsidR="0029281C" w:rsidRDefault="00236B8A" w:rsidP="00955285">
      <w:pPr>
        <w:pStyle w:val="TaxEdit"/>
        <w:numPr>
          <w:ilvl w:val="0"/>
          <w:numId w:val="0"/>
        </w:numPr>
        <w:spacing w:line="360" w:lineRule="auto"/>
        <w:ind w:left="-76"/>
      </w:pPr>
      <w:r>
        <w:t>c)  D</w:t>
      </w:r>
      <w:r w:rsidR="0029281C">
        <w:t>lhodob</w:t>
      </w:r>
      <w:r>
        <w:t>ý</w:t>
      </w:r>
      <w:r w:rsidR="0029281C">
        <w:t xml:space="preserve"> finančn</w:t>
      </w:r>
      <w:r>
        <w:t>ý</w:t>
      </w:r>
      <w:r w:rsidR="0029281C">
        <w:t xml:space="preserve"> majet</w:t>
      </w:r>
      <w:r>
        <w:t>o</w:t>
      </w:r>
      <w:r w:rsidR="0029281C">
        <w:t>k</w:t>
      </w:r>
      <w:r>
        <w:t>.</w:t>
      </w:r>
    </w:p>
    <w:p w:rsidR="0029281C" w:rsidRDefault="00236B8A" w:rsidP="00305C85">
      <w:pPr>
        <w:ind w:left="255"/>
        <w:jc w:val="both"/>
        <w:rPr>
          <w:rFonts w:ascii="Arial" w:hAnsi="Arial" w:cs="Arial"/>
          <w:sz w:val="22"/>
          <w:szCs w:val="22"/>
        </w:rPr>
      </w:pPr>
      <w:r w:rsidRPr="00236B8A">
        <w:rPr>
          <w:rFonts w:ascii="Arial" w:hAnsi="Arial" w:cs="Arial"/>
          <w:sz w:val="22"/>
          <w:szCs w:val="22"/>
        </w:rPr>
        <w:t>Účtovná jednotka</w:t>
      </w:r>
      <w:r>
        <w:rPr>
          <w:rFonts w:ascii="Arial" w:hAnsi="Arial" w:cs="Arial"/>
          <w:sz w:val="22"/>
          <w:szCs w:val="22"/>
        </w:rPr>
        <w:t xml:space="preserve"> v bežnom účtovnom období ani v predchádzajúcom účtovnom období    neúčtovala o dlhodobom finančnom majetku.</w:t>
      </w:r>
      <w:r w:rsidRPr="00236B8A">
        <w:rPr>
          <w:rFonts w:ascii="Arial" w:hAnsi="Arial" w:cs="Arial"/>
          <w:sz w:val="22"/>
          <w:szCs w:val="22"/>
        </w:rPr>
        <w:t xml:space="preserve"> </w:t>
      </w:r>
      <w:r w:rsidRPr="00236B8A">
        <w:rPr>
          <w:rFonts w:ascii="Arial" w:hAnsi="Arial" w:cs="Arial"/>
          <w:sz w:val="22"/>
          <w:szCs w:val="22"/>
        </w:rPr>
        <w:tab/>
      </w:r>
    </w:p>
    <w:p w:rsidR="00305C85" w:rsidRPr="00236B8A" w:rsidRDefault="00305C85" w:rsidP="00305C85">
      <w:pPr>
        <w:ind w:left="255"/>
        <w:jc w:val="both"/>
        <w:rPr>
          <w:rFonts w:ascii="Arial" w:hAnsi="Arial" w:cs="Arial"/>
          <w:sz w:val="22"/>
          <w:szCs w:val="22"/>
        </w:rPr>
      </w:pPr>
    </w:p>
    <w:p w:rsidR="00F945D3" w:rsidRDefault="00E1034F" w:rsidP="00955285">
      <w:pPr>
        <w:spacing w:line="360" w:lineRule="auto"/>
        <w:rPr>
          <w:rFonts w:ascii="Arial" w:hAnsi="Arial" w:cs="Arial"/>
          <w:b/>
          <w:sz w:val="22"/>
          <w:szCs w:val="22"/>
        </w:rPr>
      </w:pPr>
      <w:r w:rsidRPr="00E1034F">
        <w:rPr>
          <w:rFonts w:ascii="Arial" w:hAnsi="Arial" w:cs="Arial"/>
          <w:b/>
          <w:sz w:val="22"/>
          <w:szCs w:val="22"/>
        </w:rPr>
        <w:t xml:space="preserve">d) </w:t>
      </w:r>
      <w:r>
        <w:rPr>
          <w:rFonts w:ascii="Arial" w:hAnsi="Arial" w:cs="Arial"/>
          <w:b/>
          <w:sz w:val="22"/>
          <w:szCs w:val="22"/>
        </w:rPr>
        <w:t>Zásoby</w:t>
      </w:r>
    </w:p>
    <w:p w:rsidR="00826DF1" w:rsidRDefault="00826DF1" w:rsidP="00305C85">
      <w:pPr>
        <w:pStyle w:val="WW-Zkladntext2"/>
        <w:spacing w:line="240" w:lineRule="auto"/>
        <w:ind w:left="24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Spoločnosť v roku 201</w:t>
      </w:r>
      <w:r w:rsidR="001733F9">
        <w:rPr>
          <w:sz w:val="22"/>
          <w:szCs w:val="22"/>
          <w:lang w:val="sk-SK"/>
        </w:rPr>
        <w:t>4</w:t>
      </w:r>
      <w:r>
        <w:rPr>
          <w:sz w:val="22"/>
          <w:szCs w:val="22"/>
          <w:lang w:val="sk-SK"/>
        </w:rPr>
        <w:t xml:space="preserve"> využívala „B” – spôsob účtovania zásob. V uvedenom účtovnom období </w:t>
      </w:r>
      <w:r w:rsidR="00955285">
        <w:rPr>
          <w:sz w:val="22"/>
          <w:szCs w:val="22"/>
          <w:lang w:val="sk-SK"/>
        </w:rPr>
        <w:t xml:space="preserve">   </w:t>
      </w:r>
      <w:r w:rsidR="00A96CE0">
        <w:rPr>
          <w:sz w:val="22"/>
          <w:szCs w:val="22"/>
          <w:lang w:val="sk-SK"/>
        </w:rPr>
        <w:t xml:space="preserve">i v predchádzajúcom účtovnom období </w:t>
      </w:r>
      <w:r>
        <w:rPr>
          <w:sz w:val="22"/>
          <w:szCs w:val="22"/>
          <w:lang w:val="sk-SK"/>
        </w:rPr>
        <w:t xml:space="preserve">spoločnosť jednorázovo nakupovala materiál, ktorý priamo </w:t>
      </w:r>
      <w:r>
        <w:rPr>
          <w:sz w:val="22"/>
          <w:szCs w:val="22"/>
          <w:lang w:val="sk-SK"/>
        </w:rPr>
        <w:lastRenderedPageBreak/>
        <w:t xml:space="preserve">účtovala do spotreby napr. kancelárske potreby, </w:t>
      </w:r>
      <w:r w:rsidR="00955285">
        <w:rPr>
          <w:sz w:val="22"/>
          <w:szCs w:val="22"/>
          <w:lang w:val="sk-SK"/>
        </w:rPr>
        <w:t xml:space="preserve">zdravotnícky materiál, </w:t>
      </w:r>
      <w:r>
        <w:rPr>
          <w:sz w:val="22"/>
          <w:szCs w:val="22"/>
          <w:lang w:val="sk-SK"/>
        </w:rPr>
        <w:t xml:space="preserve">drobný režijný materiál, </w:t>
      </w:r>
      <w:r w:rsidR="00955285">
        <w:rPr>
          <w:sz w:val="22"/>
          <w:szCs w:val="22"/>
          <w:lang w:val="sk-SK"/>
        </w:rPr>
        <w:t xml:space="preserve">   </w:t>
      </w:r>
      <w:r>
        <w:rPr>
          <w:sz w:val="22"/>
          <w:szCs w:val="22"/>
          <w:lang w:val="sk-SK"/>
        </w:rPr>
        <w:t>a pod.</w:t>
      </w:r>
    </w:p>
    <w:p w:rsidR="00236B8A" w:rsidRPr="00FF360F" w:rsidRDefault="00FF360F">
      <w:pPr>
        <w:rPr>
          <w:rFonts w:ascii="Arial" w:hAnsi="Arial" w:cs="Arial"/>
          <w:b/>
          <w:sz w:val="22"/>
          <w:szCs w:val="22"/>
        </w:rPr>
      </w:pPr>
      <w:r w:rsidRPr="00FF360F">
        <w:rPr>
          <w:rFonts w:ascii="Arial" w:hAnsi="Arial" w:cs="Arial"/>
          <w:b/>
          <w:sz w:val="22"/>
          <w:szCs w:val="22"/>
        </w:rPr>
        <w:t>e) Pohľadávky</w:t>
      </w:r>
    </w:p>
    <w:p w:rsidR="0029281C" w:rsidRDefault="0029281C">
      <w:pPr>
        <w:rPr>
          <w:rFonts w:ascii="Arial" w:hAnsi="Arial" w:cs="Arial"/>
          <w:b/>
          <w:bCs/>
          <w:sz w:val="22"/>
          <w:szCs w:val="22"/>
        </w:rPr>
      </w:pPr>
    </w:p>
    <w:p w:rsidR="0029281C" w:rsidRPr="00567C9D" w:rsidRDefault="00567C9D" w:rsidP="00305C85">
      <w:pPr>
        <w:ind w:left="225"/>
        <w:rPr>
          <w:rFonts w:ascii="Arial" w:hAnsi="Arial" w:cs="Arial"/>
          <w:sz w:val="22"/>
          <w:szCs w:val="22"/>
        </w:rPr>
      </w:pPr>
      <w:r w:rsidRPr="00567C9D">
        <w:rPr>
          <w:rFonts w:ascii="Arial" w:hAnsi="Arial" w:cs="Arial"/>
          <w:sz w:val="22"/>
          <w:szCs w:val="22"/>
        </w:rPr>
        <w:t xml:space="preserve">Účtovná jednotka v bežnom účtovnom období ani v predchádzajúcom účtovnom období netvorila </w:t>
      </w:r>
      <w:r w:rsidR="00955285">
        <w:rPr>
          <w:rFonts w:ascii="Arial" w:hAnsi="Arial" w:cs="Arial"/>
          <w:sz w:val="22"/>
          <w:szCs w:val="22"/>
        </w:rPr>
        <w:t xml:space="preserve">    </w:t>
      </w:r>
      <w:r w:rsidRPr="00567C9D">
        <w:rPr>
          <w:rFonts w:ascii="Arial" w:hAnsi="Arial" w:cs="Arial"/>
          <w:sz w:val="22"/>
          <w:szCs w:val="22"/>
        </w:rPr>
        <w:t>opravné položky k</w:t>
      </w:r>
      <w:r>
        <w:rPr>
          <w:rFonts w:ascii="Arial" w:hAnsi="Arial" w:cs="Arial"/>
          <w:sz w:val="22"/>
          <w:szCs w:val="22"/>
        </w:rPr>
        <w:t> </w:t>
      </w:r>
      <w:r w:rsidRPr="00567C9D">
        <w:rPr>
          <w:rFonts w:ascii="Arial" w:hAnsi="Arial" w:cs="Arial"/>
          <w:sz w:val="22"/>
          <w:szCs w:val="22"/>
        </w:rPr>
        <w:t>pohľadávkam</w:t>
      </w:r>
      <w:r>
        <w:rPr>
          <w:rFonts w:ascii="Arial" w:hAnsi="Arial" w:cs="Arial"/>
          <w:sz w:val="22"/>
          <w:szCs w:val="22"/>
        </w:rPr>
        <w:t xml:space="preserve"> z dôvodu, že nemá nedobytné pohľadávky.</w:t>
      </w: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Pr="00850421" w:rsidRDefault="0029281C" w:rsidP="00567C9D">
      <w:pPr>
        <w:pStyle w:val="TaxEdit"/>
        <w:numPr>
          <w:ilvl w:val="0"/>
          <w:numId w:val="0"/>
        </w:numPr>
        <w:ind w:left="-76"/>
      </w:pPr>
      <w:r>
        <w:t xml:space="preserve"> </w:t>
      </w:r>
      <w:r w:rsidR="00567C9D" w:rsidRPr="00850421">
        <w:t>V</w:t>
      </w:r>
      <w:r w:rsidRPr="00850421">
        <w:t>ekov</w:t>
      </w:r>
      <w:r w:rsidR="00976582" w:rsidRPr="00850421">
        <w:t xml:space="preserve">á </w:t>
      </w:r>
      <w:r w:rsidRPr="00850421">
        <w:t xml:space="preserve"> štruktúr</w:t>
      </w:r>
      <w:r w:rsidR="00976582" w:rsidRPr="00850421">
        <w:t>a</w:t>
      </w:r>
      <w:r w:rsidRPr="00850421">
        <w:t xml:space="preserve"> pohľadávok</w:t>
      </w:r>
      <w:r w:rsidR="00567C9D" w:rsidRPr="00850421">
        <w:t xml:space="preserve"> je uvedená</w:t>
      </w:r>
      <w:r w:rsidR="00976582" w:rsidRPr="00850421">
        <w:t xml:space="preserve"> v nasledujúcom prehľade.</w:t>
      </w:r>
      <w:r w:rsidR="00567C9D" w:rsidRPr="00850421">
        <w:t xml:space="preserve"> </w:t>
      </w:r>
    </w:p>
    <w:p w:rsidR="0029281C" w:rsidRDefault="00777B3B" w:rsidP="00FE4B22">
      <w:pPr>
        <w:pStyle w:val="TaxEdit"/>
        <w:numPr>
          <w:ilvl w:val="0"/>
          <w:numId w:val="0"/>
        </w:numPr>
        <w:ind w:left="-76"/>
        <w:rPr>
          <w:rFonts w:ascii="Arial Narrow" w:hAnsi="Arial Narrow" w:cs="Arial Narrow"/>
          <w:sz w:val="18"/>
          <w:szCs w:val="18"/>
        </w:rPr>
      </w:pPr>
      <w:r>
        <w:rPr>
          <w:b w:val="0"/>
        </w:rPr>
        <w:t xml:space="preserve"> 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29281C" w:rsidRPr="00712198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29281C" w:rsidRPr="00712198">
        <w:trPr>
          <w:trHeight w:val="340"/>
        </w:trPr>
        <w:tc>
          <w:tcPr>
            <w:tcW w:w="9851" w:type="dxa"/>
            <w:gridSpan w:val="4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jednotke a materskej účtovnej</w:t>
            </w:r>
          </w:p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jednotke</w:t>
            </w:r>
          </w:p>
        </w:tc>
        <w:tc>
          <w:tcPr>
            <w:tcW w:w="2127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C94773" w:rsidRDefault="000C132A" w:rsidP="002D0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   </w:t>
            </w: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vAlign w:val="center"/>
          </w:tcPr>
          <w:p w:rsidR="0029281C" w:rsidRPr="00C94773" w:rsidRDefault="002D0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984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C94773" w:rsidRDefault="002D0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9281C" w:rsidRPr="00712198">
        <w:trPr>
          <w:trHeight w:val="340"/>
        </w:trPr>
        <w:tc>
          <w:tcPr>
            <w:tcW w:w="9851" w:type="dxa"/>
            <w:gridSpan w:val="4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29281C" w:rsidRPr="00C94773" w:rsidRDefault="00653DED" w:rsidP="00E3159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6 219</w:t>
            </w:r>
          </w:p>
        </w:tc>
        <w:tc>
          <w:tcPr>
            <w:tcW w:w="1984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C94773" w:rsidRDefault="00653D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6 219</w:t>
            </w: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Daňové pohľadávky a dotácie</w:t>
            </w:r>
          </w:p>
        </w:tc>
        <w:tc>
          <w:tcPr>
            <w:tcW w:w="2127" w:type="dxa"/>
            <w:vAlign w:val="center"/>
          </w:tcPr>
          <w:p w:rsidR="0029281C" w:rsidRPr="00C94773" w:rsidRDefault="00653DED" w:rsidP="00E3159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557</w:t>
            </w:r>
          </w:p>
        </w:tc>
        <w:tc>
          <w:tcPr>
            <w:tcW w:w="1984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C94773" w:rsidRDefault="00653DED" w:rsidP="00E3159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557</w:t>
            </w: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  <w:r w:rsidR="00653DED">
              <w:rPr>
                <w:rFonts w:ascii="Arial Narrow" w:hAnsi="Arial Narrow" w:cs="Arial Narrow"/>
                <w:sz w:val="18"/>
                <w:szCs w:val="18"/>
              </w:rPr>
              <w:t xml:space="preserve"> - NBO</w:t>
            </w:r>
          </w:p>
        </w:tc>
        <w:tc>
          <w:tcPr>
            <w:tcW w:w="2127" w:type="dxa"/>
            <w:vAlign w:val="center"/>
          </w:tcPr>
          <w:p w:rsidR="0029281C" w:rsidRPr="00C94773" w:rsidRDefault="00653D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352</w:t>
            </w:r>
          </w:p>
        </w:tc>
        <w:tc>
          <w:tcPr>
            <w:tcW w:w="1984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C94773" w:rsidRDefault="00653D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352</w:t>
            </w:r>
          </w:p>
        </w:tc>
      </w:tr>
      <w:tr w:rsidR="0029281C" w:rsidRPr="00712198">
        <w:trPr>
          <w:trHeight w:val="340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29281C" w:rsidRPr="00C94773" w:rsidRDefault="00653DED" w:rsidP="00E3159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7 128</w:t>
            </w: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29281C" w:rsidRPr="00C94773" w:rsidRDefault="00653DED" w:rsidP="00E3159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7 128</w:t>
            </w: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Default="0029281C">
      <w:pPr>
        <w:rPr>
          <w:rFonts w:ascii="Arial" w:hAnsi="Arial" w:cs="Arial"/>
          <w:sz w:val="22"/>
          <w:szCs w:val="22"/>
        </w:rPr>
      </w:pPr>
    </w:p>
    <w:p w:rsidR="00C6329E" w:rsidRDefault="00C6329E" w:rsidP="00E00102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Členenie pohľadávok z obchodného styku podľa zostatkovej doby splatnosti je uvedená v nasledujúcom prehľade.</w:t>
      </w:r>
    </w:p>
    <w:p w:rsidR="00E00102" w:rsidRDefault="00E00102" w:rsidP="00E00102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29281C" w:rsidRPr="00712198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podľa zostatkovej</w:t>
            </w:r>
          </w:p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doby splatnosti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9281C" w:rsidRPr="00712198">
        <w:trPr>
          <w:trHeight w:val="423"/>
        </w:trPr>
        <w:tc>
          <w:tcPr>
            <w:tcW w:w="3472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29281C" w:rsidRPr="00712198">
        <w:trPr>
          <w:trHeight w:val="423"/>
        </w:trPr>
        <w:tc>
          <w:tcPr>
            <w:tcW w:w="3472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Pohľadávky po lehote splatnosti</w:t>
            </w:r>
          </w:p>
        </w:tc>
        <w:tc>
          <w:tcPr>
            <w:tcW w:w="3119" w:type="dxa"/>
            <w:vAlign w:val="center"/>
          </w:tcPr>
          <w:p w:rsidR="0029281C" w:rsidRPr="00C94773" w:rsidRDefault="00B528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:rsidR="0029281C" w:rsidRPr="00C94773" w:rsidRDefault="00777B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653DED" w:rsidRPr="00712198">
        <w:trPr>
          <w:trHeight w:val="423"/>
        </w:trPr>
        <w:tc>
          <w:tcPr>
            <w:tcW w:w="3472" w:type="dxa"/>
            <w:vAlign w:val="center"/>
          </w:tcPr>
          <w:p w:rsidR="00653DED" w:rsidRPr="00C94773" w:rsidRDefault="00653DE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:rsidR="00653DED" w:rsidRPr="00C94773" w:rsidRDefault="00653DE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splatnosti do jedného roka</w:t>
            </w:r>
          </w:p>
        </w:tc>
        <w:tc>
          <w:tcPr>
            <w:tcW w:w="3119" w:type="dxa"/>
            <w:vAlign w:val="center"/>
          </w:tcPr>
          <w:p w:rsidR="00653DED" w:rsidRPr="00653DED" w:rsidRDefault="00653DED" w:rsidP="00E0010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53DED">
              <w:rPr>
                <w:rFonts w:ascii="Arial Narrow" w:hAnsi="Arial Narrow" w:cs="Arial Narrow"/>
                <w:sz w:val="18"/>
                <w:szCs w:val="18"/>
              </w:rPr>
              <w:t xml:space="preserve">7 128 </w:t>
            </w:r>
          </w:p>
        </w:tc>
        <w:tc>
          <w:tcPr>
            <w:tcW w:w="3260" w:type="dxa"/>
            <w:vAlign w:val="center"/>
          </w:tcPr>
          <w:p w:rsidR="00653DED" w:rsidRPr="00C94773" w:rsidRDefault="00653DED" w:rsidP="00653D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6 </w:t>
            </w:r>
            <w:r>
              <w:rPr>
                <w:rFonts w:ascii="Arial Narrow" w:hAnsi="Arial Narrow" w:cs="Arial Narrow"/>
                <w:sz w:val="18"/>
                <w:szCs w:val="18"/>
              </w:rPr>
              <w:t>573</w:t>
            </w:r>
          </w:p>
        </w:tc>
      </w:tr>
      <w:tr w:rsidR="00653DED" w:rsidRPr="00712198">
        <w:trPr>
          <w:trHeight w:val="423"/>
        </w:trPr>
        <w:tc>
          <w:tcPr>
            <w:tcW w:w="3472" w:type="dxa"/>
            <w:vAlign w:val="center"/>
          </w:tcPr>
          <w:p w:rsidR="00653DED" w:rsidRPr="00C94773" w:rsidRDefault="00653DE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vč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. NBO</w:t>
            </w:r>
          </w:p>
        </w:tc>
        <w:tc>
          <w:tcPr>
            <w:tcW w:w="3119" w:type="dxa"/>
            <w:vAlign w:val="center"/>
          </w:tcPr>
          <w:p w:rsidR="00653DED" w:rsidRPr="00653DED" w:rsidRDefault="00653DED" w:rsidP="00BD46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53DED">
              <w:rPr>
                <w:rFonts w:ascii="Arial Narrow" w:hAnsi="Arial Narrow" w:cs="Arial Narrow"/>
                <w:sz w:val="18"/>
                <w:szCs w:val="18"/>
              </w:rPr>
              <w:t>7 128</w:t>
            </w:r>
          </w:p>
        </w:tc>
        <w:tc>
          <w:tcPr>
            <w:tcW w:w="3260" w:type="dxa"/>
            <w:vAlign w:val="center"/>
          </w:tcPr>
          <w:p w:rsidR="00653DED" w:rsidRPr="00C94773" w:rsidRDefault="00653DED" w:rsidP="00653D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6 573</w:t>
            </w:r>
          </w:p>
        </w:tc>
      </w:tr>
      <w:tr w:rsidR="0029281C" w:rsidRPr="00712198">
        <w:trPr>
          <w:trHeight w:val="503"/>
        </w:trPr>
        <w:tc>
          <w:tcPr>
            <w:tcW w:w="3472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splatnosti jeden rok až päť rokov</w:t>
            </w:r>
          </w:p>
        </w:tc>
        <w:tc>
          <w:tcPr>
            <w:tcW w:w="3119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503"/>
        </w:trPr>
        <w:tc>
          <w:tcPr>
            <w:tcW w:w="3472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lastRenderedPageBreak/>
              <w:t>Pohľadávky so zostatkovou dobou</w:t>
            </w:r>
          </w:p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splatnosti dlhšou ako päť rokov</w:t>
            </w:r>
          </w:p>
        </w:tc>
        <w:tc>
          <w:tcPr>
            <w:tcW w:w="3119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29281C" w:rsidRPr="00C94773" w:rsidRDefault="009E30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29281C" w:rsidRPr="00C94773" w:rsidRDefault="009E30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29281C" w:rsidRDefault="0029281C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29281C" w:rsidRDefault="0029281C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29281C" w:rsidRDefault="00C6329E" w:rsidP="00E00102">
      <w:pPr>
        <w:pStyle w:val="TaxEdit"/>
        <w:numPr>
          <w:ilvl w:val="0"/>
          <w:numId w:val="0"/>
        </w:numPr>
        <w:ind w:left="209"/>
        <w:jc w:val="both"/>
        <w:rPr>
          <w:b w:val="0"/>
        </w:rPr>
      </w:pPr>
      <w:r w:rsidRPr="00C6329E">
        <w:rPr>
          <w:b w:val="0"/>
        </w:rPr>
        <w:t>Účtovná jednotka</w:t>
      </w:r>
      <w:r w:rsidR="0029281C" w:rsidRPr="00C6329E">
        <w:rPr>
          <w:b w:val="0"/>
        </w:rPr>
        <w:t xml:space="preserve"> </w:t>
      </w:r>
      <w:r>
        <w:rPr>
          <w:b w:val="0"/>
        </w:rPr>
        <w:t>nemá</w:t>
      </w:r>
      <w:r w:rsidR="0029281C" w:rsidRPr="00C6329E">
        <w:rPr>
          <w:b w:val="0"/>
        </w:rPr>
        <w:t xml:space="preserve"> </w:t>
      </w:r>
      <w:r>
        <w:rPr>
          <w:b w:val="0"/>
        </w:rPr>
        <w:t xml:space="preserve">žiadne </w:t>
      </w:r>
      <w:r w:rsidR="0029281C" w:rsidRPr="00C6329E">
        <w:rPr>
          <w:b w:val="0"/>
        </w:rPr>
        <w:t>pohľadávk</w:t>
      </w:r>
      <w:r>
        <w:rPr>
          <w:b w:val="0"/>
        </w:rPr>
        <w:t>y</w:t>
      </w:r>
      <w:r w:rsidR="0029281C" w:rsidRPr="00C6329E">
        <w:rPr>
          <w:b w:val="0"/>
        </w:rPr>
        <w:t xml:space="preserve"> zabezpečen</w:t>
      </w:r>
      <w:r>
        <w:rPr>
          <w:b w:val="0"/>
        </w:rPr>
        <w:t>é</w:t>
      </w:r>
      <w:r w:rsidR="0029281C" w:rsidRPr="00C6329E">
        <w:rPr>
          <w:b w:val="0"/>
        </w:rPr>
        <w:t xml:space="preserve"> záložným právom alebo in</w:t>
      </w:r>
      <w:r>
        <w:rPr>
          <w:b w:val="0"/>
        </w:rPr>
        <w:t>ú</w:t>
      </w:r>
      <w:r w:rsidR="0029281C" w:rsidRPr="00C6329E">
        <w:rPr>
          <w:b w:val="0"/>
        </w:rPr>
        <w:t xml:space="preserve"> formou </w:t>
      </w:r>
      <w:r w:rsidR="000E5631">
        <w:rPr>
          <w:b w:val="0"/>
        </w:rPr>
        <w:t xml:space="preserve">    </w:t>
      </w:r>
      <w:r w:rsidR="0029281C" w:rsidRPr="00C6329E">
        <w:rPr>
          <w:b w:val="0"/>
        </w:rPr>
        <w:t>zabezpečenia</w:t>
      </w:r>
      <w:r>
        <w:rPr>
          <w:b w:val="0"/>
        </w:rPr>
        <w:t>.</w:t>
      </w:r>
    </w:p>
    <w:p w:rsidR="00E00102" w:rsidRPr="00C6329E" w:rsidRDefault="00E00102" w:rsidP="00E00102">
      <w:pPr>
        <w:pStyle w:val="TaxEdit"/>
        <w:numPr>
          <w:ilvl w:val="0"/>
          <w:numId w:val="0"/>
        </w:numPr>
        <w:ind w:left="209"/>
        <w:jc w:val="both"/>
        <w:rPr>
          <w:b w:val="0"/>
        </w:rPr>
      </w:pPr>
    </w:p>
    <w:p w:rsidR="0029281C" w:rsidRDefault="00C6329E" w:rsidP="00C6329E">
      <w:pPr>
        <w:pStyle w:val="TaxEdit"/>
        <w:numPr>
          <w:ilvl w:val="0"/>
          <w:numId w:val="0"/>
        </w:numPr>
        <w:ind w:left="-76"/>
      </w:pPr>
      <w:r>
        <w:t>f)</w:t>
      </w:r>
      <w:r w:rsidR="0029281C">
        <w:t xml:space="preserve"> </w:t>
      </w:r>
      <w:r w:rsidR="000E5631">
        <w:t>Finančné účty</w:t>
      </w:r>
    </w:p>
    <w:p w:rsidR="007D0EA0" w:rsidRDefault="007D0EA0" w:rsidP="00C6329E">
      <w:pPr>
        <w:pStyle w:val="TaxEdit"/>
        <w:numPr>
          <w:ilvl w:val="0"/>
          <w:numId w:val="0"/>
        </w:numPr>
        <w:ind w:left="-76"/>
      </w:pPr>
    </w:p>
    <w:p w:rsidR="000E5631" w:rsidRDefault="000E5631" w:rsidP="00E00102">
      <w:pPr>
        <w:pStyle w:val="TaxEdit"/>
        <w:numPr>
          <w:ilvl w:val="0"/>
          <w:numId w:val="0"/>
        </w:numPr>
        <w:ind w:left="149"/>
        <w:jc w:val="both"/>
        <w:rPr>
          <w:b w:val="0"/>
        </w:rPr>
      </w:pPr>
      <w:r w:rsidRPr="000E5631">
        <w:rPr>
          <w:b w:val="0"/>
        </w:rPr>
        <w:t>Ako finančné účty sú vykazované peniaze v</w:t>
      </w:r>
      <w:r>
        <w:rPr>
          <w:b w:val="0"/>
        </w:rPr>
        <w:t> </w:t>
      </w:r>
      <w:r w:rsidRPr="000E5631">
        <w:rPr>
          <w:b w:val="0"/>
        </w:rPr>
        <w:t>pokladnici</w:t>
      </w:r>
      <w:r>
        <w:rPr>
          <w:b w:val="0"/>
        </w:rPr>
        <w:t xml:space="preserve">, ceniny stravné lístky </w:t>
      </w:r>
      <w:r w:rsidRPr="000E5631">
        <w:rPr>
          <w:b w:val="0"/>
        </w:rPr>
        <w:t>a účty v</w:t>
      </w:r>
      <w:r>
        <w:rPr>
          <w:b w:val="0"/>
        </w:rPr>
        <w:t> </w:t>
      </w:r>
      <w:r w:rsidRPr="000E5631">
        <w:rPr>
          <w:b w:val="0"/>
        </w:rPr>
        <w:t>bankách</w:t>
      </w:r>
      <w:r>
        <w:rPr>
          <w:b w:val="0"/>
        </w:rPr>
        <w:t xml:space="preserve">.             Účtami v bankách môže účtovná jednotka voľne disponovať. </w:t>
      </w:r>
    </w:p>
    <w:p w:rsidR="007D0EA0" w:rsidRPr="000E5631" w:rsidRDefault="007D0EA0" w:rsidP="000E5631">
      <w:pPr>
        <w:pStyle w:val="TaxEdit"/>
        <w:numPr>
          <w:ilvl w:val="0"/>
          <w:numId w:val="0"/>
        </w:numPr>
        <w:ind w:left="149"/>
        <w:rPr>
          <w:rFonts w:ascii="Arial Narrow" w:hAnsi="Arial Narrow" w:cs="Arial Narrow"/>
          <w:b w:val="0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29281C" w:rsidRPr="00712198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9281C" w:rsidRPr="00712198">
        <w:trPr>
          <w:trHeight w:val="423"/>
        </w:trPr>
        <w:tc>
          <w:tcPr>
            <w:tcW w:w="3472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653DED" w:rsidRPr="00712198">
        <w:trPr>
          <w:trHeight w:val="423"/>
        </w:trPr>
        <w:tc>
          <w:tcPr>
            <w:tcW w:w="3472" w:type="dxa"/>
            <w:vAlign w:val="center"/>
          </w:tcPr>
          <w:p w:rsidR="00653DED" w:rsidRPr="00C94773" w:rsidRDefault="00653DE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vAlign w:val="center"/>
          </w:tcPr>
          <w:p w:rsidR="00653DED" w:rsidRPr="00C94773" w:rsidRDefault="00653DED" w:rsidP="00653D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      </w:t>
            </w:r>
            <w:r>
              <w:rPr>
                <w:rFonts w:ascii="Arial Narrow" w:hAnsi="Arial Narrow" w:cs="Arial Narrow"/>
                <w:sz w:val="18"/>
                <w:szCs w:val="18"/>
              </w:rPr>
              <w:t>380</w:t>
            </w:r>
          </w:p>
        </w:tc>
        <w:tc>
          <w:tcPr>
            <w:tcW w:w="3260" w:type="dxa"/>
            <w:vAlign w:val="center"/>
          </w:tcPr>
          <w:p w:rsidR="00653DED" w:rsidRPr="00C94773" w:rsidRDefault="00653DED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      </w:t>
            </w:r>
            <w:r>
              <w:rPr>
                <w:rFonts w:ascii="Arial Narrow" w:hAnsi="Arial Narrow" w:cs="Arial Narrow"/>
                <w:sz w:val="18"/>
                <w:szCs w:val="18"/>
              </w:rPr>
              <w:t>19</w:t>
            </w:r>
          </w:p>
        </w:tc>
      </w:tr>
      <w:tr w:rsidR="00653DED" w:rsidRPr="00712198">
        <w:trPr>
          <w:trHeight w:val="423"/>
        </w:trPr>
        <w:tc>
          <w:tcPr>
            <w:tcW w:w="3472" w:type="dxa"/>
            <w:vAlign w:val="center"/>
          </w:tcPr>
          <w:p w:rsidR="00653DED" w:rsidRPr="00C94773" w:rsidRDefault="00653DE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Bežné bankové účty</w:t>
            </w:r>
          </w:p>
        </w:tc>
        <w:tc>
          <w:tcPr>
            <w:tcW w:w="3119" w:type="dxa"/>
            <w:vAlign w:val="center"/>
          </w:tcPr>
          <w:p w:rsidR="00653DED" w:rsidRPr="00C94773" w:rsidRDefault="00653DED" w:rsidP="00653D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26 851</w:t>
            </w:r>
          </w:p>
        </w:tc>
        <w:tc>
          <w:tcPr>
            <w:tcW w:w="3260" w:type="dxa"/>
            <w:vAlign w:val="center"/>
          </w:tcPr>
          <w:p w:rsidR="00653DED" w:rsidRPr="00C94773" w:rsidRDefault="00653DED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21 774</w:t>
            </w:r>
          </w:p>
        </w:tc>
      </w:tr>
      <w:tr w:rsidR="00653DED" w:rsidRPr="00712198">
        <w:trPr>
          <w:trHeight w:val="503"/>
        </w:trPr>
        <w:tc>
          <w:tcPr>
            <w:tcW w:w="3472" w:type="dxa"/>
            <w:vAlign w:val="center"/>
          </w:tcPr>
          <w:p w:rsidR="00653DED" w:rsidRPr="00C94773" w:rsidRDefault="00653DE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Bankové účty termínované</w:t>
            </w:r>
          </w:p>
        </w:tc>
        <w:tc>
          <w:tcPr>
            <w:tcW w:w="3119" w:type="dxa"/>
            <w:vAlign w:val="center"/>
          </w:tcPr>
          <w:p w:rsidR="00653DED" w:rsidRPr="00C94773" w:rsidRDefault="00653D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53DED" w:rsidRPr="00C94773" w:rsidRDefault="00653DED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3DED" w:rsidRPr="00712198">
        <w:trPr>
          <w:trHeight w:val="503"/>
        </w:trPr>
        <w:tc>
          <w:tcPr>
            <w:tcW w:w="3472" w:type="dxa"/>
            <w:vAlign w:val="center"/>
          </w:tcPr>
          <w:p w:rsidR="00653DED" w:rsidRPr="00C94773" w:rsidRDefault="00653DE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vAlign w:val="center"/>
          </w:tcPr>
          <w:p w:rsidR="00653DED" w:rsidRPr="00C94773" w:rsidRDefault="00653D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53DED" w:rsidRPr="00C94773" w:rsidRDefault="00653DED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3DED" w:rsidRPr="00712198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653DED" w:rsidRPr="00C94773" w:rsidRDefault="00653DE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653DED" w:rsidRPr="00C94773" w:rsidRDefault="00653D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27 231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653DED" w:rsidRPr="00C94773" w:rsidRDefault="00653DED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21 793</w:t>
            </w:r>
          </w:p>
        </w:tc>
      </w:tr>
    </w:tbl>
    <w:p w:rsidR="0029281C" w:rsidRDefault="0029281C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0E5631" w:rsidRDefault="000E5631">
      <w:pPr>
        <w:rPr>
          <w:rFonts w:ascii="Arial" w:hAnsi="Arial" w:cs="Arial"/>
          <w:b/>
          <w:sz w:val="22"/>
          <w:szCs w:val="22"/>
        </w:rPr>
      </w:pPr>
      <w:r w:rsidRPr="000E5631">
        <w:rPr>
          <w:rFonts w:ascii="Arial" w:hAnsi="Arial" w:cs="Arial"/>
          <w:b/>
          <w:sz w:val="22"/>
          <w:szCs w:val="22"/>
        </w:rPr>
        <w:t>g) Časové rozlíšenie</w:t>
      </w:r>
    </w:p>
    <w:p w:rsidR="007D0EA0" w:rsidRDefault="007D0EA0">
      <w:pPr>
        <w:rPr>
          <w:rFonts w:ascii="Arial" w:hAnsi="Arial" w:cs="Arial"/>
          <w:b/>
          <w:sz w:val="22"/>
          <w:szCs w:val="22"/>
        </w:rPr>
      </w:pPr>
    </w:p>
    <w:p w:rsidR="007D0EA0" w:rsidRPr="00E035F8" w:rsidRDefault="00E035F8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   </w:t>
      </w:r>
      <w:r w:rsidRPr="00E035F8">
        <w:rPr>
          <w:rFonts w:ascii="Arial" w:hAnsi="Arial" w:cs="Arial"/>
          <w:sz w:val="22"/>
          <w:szCs w:val="22"/>
        </w:rPr>
        <w:t>Účtovná jednotka účtovala na účtoch časového rozlíšenia</w:t>
      </w:r>
      <w:r>
        <w:rPr>
          <w:rFonts w:ascii="Arial" w:hAnsi="Arial" w:cs="Arial"/>
          <w:sz w:val="22"/>
          <w:szCs w:val="22"/>
        </w:rPr>
        <w:t xml:space="preserve"> uvedené v nasledujúcej tabuľke : </w:t>
      </w:r>
      <w:r w:rsidRPr="00E035F8">
        <w:rPr>
          <w:rFonts w:ascii="Arial" w:hAnsi="Arial" w:cs="Arial"/>
          <w:sz w:val="22"/>
          <w:szCs w:val="22"/>
        </w:rPr>
        <w:tab/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977"/>
        <w:gridCol w:w="2835"/>
      </w:tblGrid>
      <w:tr w:rsidR="0029281C" w:rsidRPr="00E035F8">
        <w:trPr>
          <w:cantSplit/>
          <w:trHeight w:val="345"/>
        </w:trPr>
        <w:tc>
          <w:tcPr>
            <w:tcW w:w="411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E035F8">
              <w:rPr>
                <w:rFonts w:ascii="Arial Narrow" w:hAnsi="Arial Narrow" w:cs="Arial Narrow"/>
                <w:sz w:val="18"/>
                <w:szCs w:val="18"/>
              </w:rPr>
              <w:br w:type="page"/>
            </w:r>
            <w:r w:rsidR="007D0EA0" w:rsidRPr="00C94773">
              <w:rPr>
                <w:rFonts w:ascii="Arial Narrow" w:hAnsi="Arial Narrow" w:cs="Arial Narrow"/>
                <w:bCs/>
                <w:sz w:val="18"/>
                <w:szCs w:val="18"/>
              </w:rPr>
              <w:t xml:space="preserve"> </w:t>
            </w:r>
            <w:r w:rsidRPr="00C94773">
              <w:rPr>
                <w:rFonts w:ascii="Arial Narrow" w:hAnsi="Arial Narrow" w:cs="Arial Narrow"/>
                <w:bCs/>
                <w:sz w:val="18"/>
                <w:szCs w:val="18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Cs/>
                <w:sz w:val="18"/>
                <w:szCs w:val="18"/>
              </w:rPr>
              <w:t>Bezprostredne predchádzajúce</w:t>
            </w:r>
          </w:p>
          <w:p w:rsidR="0029281C" w:rsidRPr="00C94773" w:rsidRDefault="0029281C">
            <w:pPr>
              <w:jc w:val="center"/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Cs/>
                <w:sz w:val="18"/>
                <w:szCs w:val="18"/>
              </w:rPr>
              <w:t>účtovné obdobie</w:t>
            </w:r>
          </w:p>
        </w:tc>
      </w:tr>
      <w:tr w:rsidR="0029281C" w:rsidRPr="00712198">
        <w:trPr>
          <w:trHeight w:val="420"/>
        </w:trPr>
        <w:tc>
          <w:tcPr>
            <w:tcW w:w="4111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dlhodobé, z toho:</w:t>
            </w:r>
          </w:p>
        </w:tc>
        <w:tc>
          <w:tcPr>
            <w:tcW w:w="2977" w:type="dxa"/>
            <w:vAlign w:val="center"/>
          </w:tcPr>
          <w:p w:rsidR="0029281C" w:rsidRPr="00C94773" w:rsidRDefault="007D0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:rsidR="0029281C" w:rsidRPr="00C94773" w:rsidRDefault="007D0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9281C" w:rsidRPr="00712198">
        <w:trPr>
          <w:trHeight w:val="420"/>
        </w:trPr>
        <w:tc>
          <w:tcPr>
            <w:tcW w:w="4111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3DED" w:rsidRPr="00712198">
        <w:trPr>
          <w:trHeight w:val="420"/>
        </w:trPr>
        <w:tc>
          <w:tcPr>
            <w:tcW w:w="4111" w:type="dxa"/>
            <w:vAlign w:val="center"/>
          </w:tcPr>
          <w:p w:rsidR="00653DED" w:rsidRPr="00C94773" w:rsidRDefault="00653DE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krátkodobé, z toho:</w:t>
            </w:r>
          </w:p>
        </w:tc>
        <w:tc>
          <w:tcPr>
            <w:tcW w:w="2977" w:type="dxa"/>
            <w:vAlign w:val="center"/>
          </w:tcPr>
          <w:p w:rsidR="00653DED" w:rsidRPr="00C94773" w:rsidRDefault="00653D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352</w:t>
            </w:r>
          </w:p>
        </w:tc>
        <w:tc>
          <w:tcPr>
            <w:tcW w:w="2835" w:type="dxa"/>
            <w:vAlign w:val="center"/>
          </w:tcPr>
          <w:p w:rsidR="00653DED" w:rsidRPr="00C94773" w:rsidRDefault="00653DED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369</w:t>
            </w:r>
          </w:p>
        </w:tc>
      </w:tr>
      <w:tr w:rsidR="00653DED" w:rsidRPr="00712198">
        <w:trPr>
          <w:trHeight w:val="420"/>
        </w:trPr>
        <w:tc>
          <w:tcPr>
            <w:tcW w:w="4111" w:type="dxa"/>
            <w:vAlign w:val="center"/>
          </w:tcPr>
          <w:p w:rsidR="00653DED" w:rsidRPr="00C94773" w:rsidRDefault="00653DED" w:rsidP="00B15E8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Telefónne poplatky, </w:t>
            </w:r>
            <w:proofErr w:type="spellStart"/>
            <w:r w:rsidRPr="00C94773">
              <w:rPr>
                <w:rFonts w:ascii="Arial Narrow" w:hAnsi="Arial Narrow" w:cs="Arial Narrow"/>
                <w:sz w:val="18"/>
                <w:szCs w:val="18"/>
              </w:rPr>
              <w:t>aktual.progr.vybav,.</w:t>
            </w:r>
            <w:r>
              <w:rPr>
                <w:rFonts w:ascii="Arial Narrow" w:hAnsi="Arial Narrow" w:cs="Arial Narrow"/>
                <w:sz w:val="18"/>
                <w:szCs w:val="18"/>
              </w:rPr>
              <w:t>čl.prísp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>.</w:t>
            </w:r>
          </w:p>
        </w:tc>
        <w:tc>
          <w:tcPr>
            <w:tcW w:w="2977" w:type="dxa"/>
            <w:vAlign w:val="center"/>
          </w:tcPr>
          <w:p w:rsidR="00653DED" w:rsidRPr="00C94773" w:rsidRDefault="00653DED" w:rsidP="00E035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135</w:t>
            </w:r>
          </w:p>
        </w:tc>
        <w:tc>
          <w:tcPr>
            <w:tcW w:w="2835" w:type="dxa"/>
            <w:vAlign w:val="center"/>
          </w:tcPr>
          <w:p w:rsidR="00653DED" w:rsidRPr="00C94773" w:rsidRDefault="00653DED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267</w:t>
            </w:r>
          </w:p>
        </w:tc>
      </w:tr>
      <w:tr w:rsidR="00653DED" w:rsidRPr="00712198">
        <w:trPr>
          <w:trHeight w:val="420"/>
        </w:trPr>
        <w:tc>
          <w:tcPr>
            <w:tcW w:w="4111" w:type="dxa"/>
            <w:vAlign w:val="center"/>
          </w:tcPr>
          <w:p w:rsidR="00653DED" w:rsidRPr="00C94773" w:rsidRDefault="00653DED" w:rsidP="00B15E8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proofErr w:type="spellStart"/>
            <w:r w:rsidRPr="00C94773">
              <w:rPr>
                <w:rFonts w:ascii="Arial Narrow" w:hAnsi="Arial Narrow" w:cs="Arial Narrow"/>
                <w:sz w:val="18"/>
                <w:szCs w:val="18"/>
              </w:rPr>
              <w:t>Poist</w:t>
            </w:r>
            <w:proofErr w:type="spellEnd"/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proofErr w:type="spellStart"/>
            <w:r w:rsidRPr="00C94773">
              <w:rPr>
                <w:rFonts w:ascii="Arial Narrow" w:hAnsi="Arial Narrow" w:cs="Arial Narrow"/>
                <w:sz w:val="18"/>
                <w:szCs w:val="18"/>
              </w:rPr>
              <w:t>zodpov</w:t>
            </w:r>
            <w:proofErr w:type="spellEnd"/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. za škody, čl. </w:t>
            </w:r>
            <w:proofErr w:type="spellStart"/>
            <w:r w:rsidRPr="00C94773">
              <w:rPr>
                <w:rFonts w:ascii="Arial Narrow" w:hAnsi="Arial Narrow" w:cs="Arial Narrow"/>
                <w:sz w:val="18"/>
                <w:szCs w:val="18"/>
              </w:rPr>
              <w:t>prísp</w:t>
            </w:r>
            <w:proofErr w:type="spellEnd"/>
            <w:r w:rsidRPr="00C94773">
              <w:rPr>
                <w:rFonts w:ascii="Arial Narrow" w:hAnsi="Arial Narrow" w:cs="Arial Narrow"/>
                <w:sz w:val="18"/>
                <w:szCs w:val="18"/>
              </w:rPr>
              <w:t>. do lekár, komory.</w:t>
            </w:r>
          </w:p>
        </w:tc>
        <w:tc>
          <w:tcPr>
            <w:tcW w:w="2977" w:type="dxa"/>
            <w:vAlign w:val="center"/>
          </w:tcPr>
          <w:p w:rsidR="00653DED" w:rsidRPr="00C94773" w:rsidRDefault="00653D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217</w:t>
            </w:r>
          </w:p>
        </w:tc>
        <w:tc>
          <w:tcPr>
            <w:tcW w:w="2835" w:type="dxa"/>
            <w:vAlign w:val="center"/>
          </w:tcPr>
          <w:p w:rsidR="00653DED" w:rsidRPr="00C94773" w:rsidRDefault="00653DED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102</w:t>
            </w:r>
          </w:p>
        </w:tc>
      </w:tr>
      <w:tr w:rsidR="0029281C" w:rsidRPr="00712198">
        <w:trPr>
          <w:trHeight w:val="420"/>
        </w:trPr>
        <w:tc>
          <w:tcPr>
            <w:tcW w:w="4111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dlhodobé, z toho:</w:t>
            </w:r>
          </w:p>
        </w:tc>
        <w:tc>
          <w:tcPr>
            <w:tcW w:w="2977" w:type="dxa"/>
            <w:vAlign w:val="center"/>
          </w:tcPr>
          <w:p w:rsidR="0029281C" w:rsidRPr="00C94773" w:rsidRDefault="007D0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:rsidR="0029281C" w:rsidRPr="00C94773" w:rsidRDefault="007D0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9281C" w:rsidRPr="00712198">
        <w:trPr>
          <w:trHeight w:val="420"/>
        </w:trPr>
        <w:tc>
          <w:tcPr>
            <w:tcW w:w="4111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20"/>
        </w:trPr>
        <w:tc>
          <w:tcPr>
            <w:tcW w:w="4111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krátkodobé, z toho:</w:t>
            </w:r>
          </w:p>
        </w:tc>
        <w:tc>
          <w:tcPr>
            <w:tcW w:w="2977" w:type="dxa"/>
            <w:vAlign w:val="center"/>
          </w:tcPr>
          <w:p w:rsidR="0029281C" w:rsidRPr="00C94773" w:rsidRDefault="00E035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:rsidR="0029281C" w:rsidRPr="00C94773" w:rsidRDefault="007D0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9281C" w:rsidRPr="00712198">
        <w:trPr>
          <w:trHeight w:val="420"/>
        </w:trPr>
        <w:tc>
          <w:tcPr>
            <w:tcW w:w="4111" w:type="dxa"/>
            <w:tcBorders>
              <w:bottom w:val="double" w:sz="4" w:space="0" w:color="auto"/>
            </w:tcBorders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FA1C9F" w:rsidRDefault="00FA1C9F">
      <w:pPr>
        <w:rPr>
          <w:rFonts w:ascii="Arial" w:hAnsi="Arial" w:cs="Arial"/>
          <w:sz w:val="22"/>
          <w:szCs w:val="22"/>
        </w:rPr>
      </w:pPr>
    </w:p>
    <w:p w:rsidR="0029281C" w:rsidRPr="00FA1C9F" w:rsidRDefault="00FA1C9F" w:rsidP="00E00102">
      <w:pPr>
        <w:rPr>
          <w:rFonts w:ascii="Arial" w:hAnsi="Arial" w:cs="Arial"/>
          <w:sz w:val="22"/>
          <w:szCs w:val="22"/>
        </w:rPr>
      </w:pPr>
      <w:r w:rsidRPr="00FA1C9F">
        <w:rPr>
          <w:rFonts w:ascii="Arial" w:hAnsi="Arial" w:cs="Arial"/>
          <w:sz w:val="22"/>
          <w:szCs w:val="22"/>
        </w:rPr>
        <w:t>Účtovná jednotka neúčtovala v</w:t>
      </w:r>
      <w:r>
        <w:rPr>
          <w:rFonts w:ascii="Arial" w:hAnsi="Arial" w:cs="Arial"/>
          <w:sz w:val="22"/>
          <w:szCs w:val="22"/>
        </w:rPr>
        <w:t xml:space="preserve"> </w:t>
      </w:r>
      <w:r w:rsidRPr="00FA1C9F">
        <w:rPr>
          <w:rFonts w:ascii="Arial" w:hAnsi="Arial" w:cs="Arial"/>
          <w:sz w:val="22"/>
          <w:szCs w:val="22"/>
        </w:rPr>
        <w:t>bežnom účtovnom období ani v predchádzajúcom účtovnom období</w:t>
      </w:r>
      <w:r>
        <w:rPr>
          <w:rFonts w:ascii="Arial" w:hAnsi="Arial" w:cs="Arial"/>
          <w:sz w:val="22"/>
          <w:szCs w:val="22"/>
        </w:rPr>
        <w:t xml:space="preserve"> o majetku prenajatom formou finančného prenájmu.</w:t>
      </w:r>
    </w:p>
    <w:p w:rsidR="00617E1B" w:rsidRDefault="00617E1B">
      <w:pPr>
        <w:rPr>
          <w:rFonts w:ascii="Arial Narrow" w:hAnsi="Arial Narrow" w:cs="Arial Narrow"/>
          <w:sz w:val="18"/>
          <w:szCs w:val="18"/>
        </w:rPr>
      </w:pPr>
    </w:p>
    <w:p w:rsidR="001545E3" w:rsidRPr="001545E3" w:rsidRDefault="00F27E40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lastRenderedPageBreak/>
        <w:t>G</w:t>
      </w:r>
      <w:r w:rsidR="001545E3" w:rsidRPr="001545E3">
        <w:rPr>
          <w:rFonts w:ascii="Arial" w:hAnsi="Arial" w:cs="Arial"/>
          <w:b/>
          <w:sz w:val="22"/>
          <w:szCs w:val="22"/>
        </w:rPr>
        <w:t>. Informácia o údajoch na strane pasív súvahy</w:t>
      </w:r>
    </w:p>
    <w:p w:rsidR="001545E3" w:rsidRPr="001545E3" w:rsidRDefault="001545E3">
      <w:pPr>
        <w:rPr>
          <w:rFonts w:ascii="Arial" w:hAnsi="Arial" w:cs="Arial"/>
          <w:b/>
          <w:sz w:val="22"/>
          <w:szCs w:val="22"/>
        </w:rPr>
      </w:pPr>
    </w:p>
    <w:p w:rsidR="001545E3" w:rsidRDefault="001545E3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a)  Vlastné imanie</w:t>
      </w:r>
    </w:p>
    <w:p w:rsidR="001545E3" w:rsidRDefault="001545E3">
      <w:pPr>
        <w:rPr>
          <w:rFonts w:ascii="Arial" w:hAnsi="Arial" w:cs="Arial"/>
          <w:b/>
          <w:sz w:val="22"/>
          <w:szCs w:val="22"/>
        </w:rPr>
      </w:pPr>
    </w:p>
    <w:p w:rsidR="001545E3" w:rsidRPr="001545E3" w:rsidRDefault="001545E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     </w:t>
      </w:r>
      <w:r w:rsidRPr="001545E3">
        <w:rPr>
          <w:rFonts w:ascii="Arial" w:hAnsi="Arial" w:cs="Arial"/>
          <w:sz w:val="22"/>
          <w:szCs w:val="22"/>
        </w:rPr>
        <w:t>Informácie o vlastnom imaní sú uvedené v časti O.</w:t>
      </w:r>
    </w:p>
    <w:p w:rsidR="001545E3" w:rsidRPr="001545E3" w:rsidRDefault="001545E3">
      <w:pPr>
        <w:rPr>
          <w:rFonts w:ascii="Arial" w:hAnsi="Arial" w:cs="Arial"/>
          <w:sz w:val="22"/>
          <w:szCs w:val="22"/>
        </w:rPr>
      </w:pPr>
    </w:p>
    <w:p w:rsidR="0029281C" w:rsidRDefault="001545E3" w:rsidP="001545E3">
      <w:pPr>
        <w:pStyle w:val="TaxEdit"/>
        <w:numPr>
          <w:ilvl w:val="0"/>
          <w:numId w:val="0"/>
        </w:numPr>
        <w:ind w:left="-76"/>
      </w:pPr>
      <w:r>
        <w:t xml:space="preserve">  b) Rezervy</w:t>
      </w: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Default="001545E3" w:rsidP="00E00102">
      <w:pPr>
        <w:ind w:left="285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Prehľad o pohybe rezerv za bežné účtovné obdobie a bezprostredne predchádzajúce obdobie je   uvedený v nasledujúcich tabuľkách</w:t>
      </w:r>
    </w:p>
    <w:p w:rsidR="0029281C" w:rsidRDefault="0029281C" w:rsidP="001545E3">
      <w:pPr>
        <w:spacing w:line="360" w:lineRule="auto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29281C" w:rsidRPr="00712198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29281C" w:rsidRPr="00712198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29281C" w:rsidRPr="00712198">
        <w:trPr>
          <w:trHeight w:val="340"/>
        </w:trPr>
        <w:tc>
          <w:tcPr>
            <w:tcW w:w="2127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29281C" w:rsidRPr="00712198">
        <w:trPr>
          <w:trHeight w:val="340"/>
        </w:trPr>
        <w:tc>
          <w:tcPr>
            <w:tcW w:w="2127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:rsidR="0029281C" w:rsidRPr="00C94773" w:rsidRDefault="00A75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60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9281C" w:rsidRPr="00C94773" w:rsidRDefault="00A75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9281C" w:rsidRPr="00712198">
        <w:trPr>
          <w:trHeight w:val="340"/>
        </w:trPr>
        <w:tc>
          <w:tcPr>
            <w:tcW w:w="2127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D4DA4" w:rsidRPr="00712198">
        <w:trPr>
          <w:trHeight w:val="340"/>
        </w:trPr>
        <w:tc>
          <w:tcPr>
            <w:tcW w:w="2127" w:type="dxa"/>
            <w:vAlign w:val="center"/>
          </w:tcPr>
          <w:p w:rsidR="00FD4DA4" w:rsidRPr="00C94773" w:rsidRDefault="00FD4DA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:rsidR="00FD4DA4" w:rsidRPr="00C94773" w:rsidRDefault="00FD4DA4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198</w:t>
            </w:r>
          </w:p>
        </w:tc>
        <w:tc>
          <w:tcPr>
            <w:tcW w:w="1560" w:type="dxa"/>
            <w:vAlign w:val="center"/>
          </w:tcPr>
          <w:p w:rsidR="00FD4DA4" w:rsidRPr="00C94773" w:rsidRDefault="00FD4D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198</w:t>
            </w:r>
          </w:p>
        </w:tc>
        <w:tc>
          <w:tcPr>
            <w:tcW w:w="1559" w:type="dxa"/>
            <w:vAlign w:val="center"/>
          </w:tcPr>
          <w:p w:rsidR="00FD4DA4" w:rsidRPr="00C94773" w:rsidRDefault="00FD4DA4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198</w:t>
            </w:r>
          </w:p>
        </w:tc>
        <w:tc>
          <w:tcPr>
            <w:tcW w:w="1559" w:type="dxa"/>
            <w:vAlign w:val="center"/>
          </w:tcPr>
          <w:p w:rsidR="00FD4DA4" w:rsidRPr="00C94773" w:rsidRDefault="00FD4D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D4DA4" w:rsidRPr="00C94773" w:rsidRDefault="00FD4D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198</w:t>
            </w:r>
          </w:p>
        </w:tc>
      </w:tr>
      <w:tr w:rsidR="00FD4DA4" w:rsidRPr="00712198">
        <w:trPr>
          <w:trHeight w:val="340"/>
        </w:trPr>
        <w:tc>
          <w:tcPr>
            <w:tcW w:w="2127" w:type="dxa"/>
            <w:vAlign w:val="center"/>
          </w:tcPr>
          <w:p w:rsidR="00FD4DA4" w:rsidRPr="00C94773" w:rsidRDefault="00FD4DA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Mzdy na </w:t>
            </w:r>
            <w:proofErr w:type="spellStart"/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dov</w:t>
            </w:r>
            <w:proofErr w:type="spellEnd"/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., poistné</w:t>
            </w:r>
          </w:p>
        </w:tc>
        <w:tc>
          <w:tcPr>
            <w:tcW w:w="1417" w:type="dxa"/>
            <w:vAlign w:val="center"/>
          </w:tcPr>
          <w:p w:rsidR="00FD4DA4" w:rsidRPr="00C94773" w:rsidRDefault="00FD4DA4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48</w:t>
            </w:r>
          </w:p>
        </w:tc>
        <w:tc>
          <w:tcPr>
            <w:tcW w:w="1560" w:type="dxa"/>
            <w:vAlign w:val="center"/>
          </w:tcPr>
          <w:p w:rsidR="00FD4DA4" w:rsidRPr="00C94773" w:rsidRDefault="00FD4DA4" w:rsidP="002A28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48</w:t>
            </w:r>
          </w:p>
        </w:tc>
        <w:tc>
          <w:tcPr>
            <w:tcW w:w="1559" w:type="dxa"/>
            <w:vAlign w:val="center"/>
          </w:tcPr>
          <w:p w:rsidR="00FD4DA4" w:rsidRPr="00C94773" w:rsidRDefault="00FD4DA4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48</w:t>
            </w:r>
          </w:p>
        </w:tc>
        <w:tc>
          <w:tcPr>
            <w:tcW w:w="1559" w:type="dxa"/>
            <w:vAlign w:val="center"/>
          </w:tcPr>
          <w:p w:rsidR="00FD4DA4" w:rsidRPr="00C94773" w:rsidRDefault="00FD4D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</w:p>
        </w:tc>
        <w:tc>
          <w:tcPr>
            <w:tcW w:w="1701" w:type="dxa"/>
            <w:vAlign w:val="center"/>
          </w:tcPr>
          <w:p w:rsidR="00FD4DA4" w:rsidRPr="00C94773" w:rsidRDefault="00FD4DA4" w:rsidP="00737D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48</w:t>
            </w:r>
          </w:p>
        </w:tc>
      </w:tr>
      <w:tr w:rsidR="00FD4DA4" w:rsidRPr="00712198">
        <w:trPr>
          <w:trHeight w:val="340"/>
        </w:trPr>
        <w:tc>
          <w:tcPr>
            <w:tcW w:w="2127" w:type="dxa"/>
            <w:vAlign w:val="center"/>
          </w:tcPr>
          <w:p w:rsidR="00FD4DA4" w:rsidRPr="00C94773" w:rsidRDefault="00FD4DA4" w:rsidP="005749C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proofErr w:type="spellStart"/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Účtov.závierka</w:t>
            </w:r>
            <w:proofErr w:type="spellEnd"/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,</w:t>
            </w:r>
          </w:p>
        </w:tc>
        <w:tc>
          <w:tcPr>
            <w:tcW w:w="1417" w:type="dxa"/>
            <w:vAlign w:val="center"/>
          </w:tcPr>
          <w:p w:rsidR="00FD4DA4" w:rsidRPr="00C94773" w:rsidRDefault="00FD4DA4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150</w:t>
            </w:r>
          </w:p>
        </w:tc>
        <w:tc>
          <w:tcPr>
            <w:tcW w:w="1560" w:type="dxa"/>
            <w:vAlign w:val="center"/>
          </w:tcPr>
          <w:p w:rsidR="00FD4DA4" w:rsidRPr="00C94773" w:rsidRDefault="00FD4DA4" w:rsidP="00B15E8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150</w:t>
            </w:r>
          </w:p>
        </w:tc>
        <w:tc>
          <w:tcPr>
            <w:tcW w:w="1559" w:type="dxa"/>
            <w:vAlign w:val="center"/>
          </w:tcPr>
          <w:p w:rsidR="00FD4DA4" w:rsidRPr="00C94773" w:rsidRDefault="00FD4DA4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150</w:t>
            </w:r>
          </w:p>
        </w:tc>
        <w:tc>
          <w:tcPr>
            <w:tcW w:w="1559" w:type="dxa"/>
            <w:vAlign w:val="center"/>
          </w:tcPr>
          <w:p w:rsidR="00FD4DA4" w:rsidRPr="00C94773" w:rsidRDefault="00FD4D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D4DA4" w:rsidRPr="00C94773" w:rsidRDefault="00FD4DA4" w:rsidP="00B15E8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150</w:t>
            </w:r>
          </w:p>
        </w:tc>
      </w:tr>
      <w:tr w:rsidR="0029281C" w:rsidRPr="00712198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9281C" w:rsidRDefault="0029281C">
      <w:pPr>
        <w:rPr>
          <w:rFonts w:ascii="Arial" w:hAnsi="Arial" w:cs="Arial"/>
          <w:sz w:val="22"/>
          <w:szCs w:val="22"/>
        </w:rPr>
      </w:pPr>
    </w:p>
    <w:p w:rsidR="006808BF" w:rsidRDefault="006808BF" w:rsidP="0060676C">
      <w:pPr>
        <w:pStyle w:val="TaxEdit"/>
        <w:numPr>
          <w:ilvl w:val="0"/>
          <w:numId w:val="0"/>
        </w:numPr>
        <w:ind w:left="-76"/>
        <w:rPr>
          <w:b w:val="0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6808BF" w:rsidRPr="00712198" w:rsidTr="006808BF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6808BF" w:rsidRPr="00C94773" w:rsidRDefault="006808BF" w:rsidP="006808B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6808BF" w:rsidRPr="00C94773" w:rsidRDefault="006808BF" w:rsidP="006808B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6808BF" w:rsidRPr="00712198" w:rsidTr="006808BF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6808BF" w:rsidRPr="00C94773" w:rsidRDefault="006808BF" w:rsidP="006808B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6808BF" w:rsidRPr="00C94773" w:rsidRDefault="006808BF" w:rsidP="006808B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6808BF" w:rsidRPr="00C94773" w:rsidRDefault="006808BF" w:rsidP="006808B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6808BF" w:rsidRPr="00C94773" w:rsidRDefault="006808BF" w:rsidP="006808B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6808BF" w:rsidRPr="00C94773" w:rsidRDefault="006808BF" w:rsidP="006808B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6808BF" w:rsidRPr="00C94773" w:rsidRDefault="006808BF" w:rsidP="006808B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6808BF" w:rsidRPr="00C94773" w:rsidRDefault="006808BF" w:rsidP="006808B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6808BF" w:rsidRPr="00C94773" w:rsidRDefault="006808BF" w:rsidP="006808B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6808BF" w:rsidRPr="00C94773" w:rsidRDefault="006808BF" w:rsidP="006808B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6808BF" w:rsidRPr="00C94773" w:rsidRDefault="006808BF" w:rsidP="006808B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808BF" w:rsidRPr="00712198" w:rsidTr="006808BF">
        <w:trPr>
          <w:trHeight w:val="340"/>
        </w:trPr>
        <w:tc>
          <w:tcPr>
            <w:tcW w:w="2127" w:type="dxa"/>
            <w:vAlign w:val="center"/>
          </w:tcPr>
          <w:p w:rsidR="006808BF" w:rsidRPr="00C94773" w:rsidRDefault="006808BF" w:rsidP="006808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6808BF" w:rsidRPr="00C94773" w:rsidRDefault="006808BF" w:rsidP="006808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6808BF" w:rsidRPr="00C94773" w:rsidRDefault="006808BF" w:rsidP="006808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6808BF" w:rsidRPr="00C94773" w:rsidRDefault="006808BF" w:rsidP="006808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6808BF" w:rsidRPr="00C94773" w:rsidRDefault="006808BF" w:rsidP="006808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6808BF" w:rsidRPr="00C94773" w:rsidRDefault="006808BF" w:rsidP="006808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808BF" w:rsidRPr="00712198" w:rsidTr="006808BF">
        <w:trPr>
          <w:trHeight w:val="340"/>
        </w:trPr>
        <w:tc>
          <w:tcPr>
            <w:tcW w:w="2127" w:type="dxa"/>
            <w:vAlign w:val="center"/>
          </w:tcPr>
          <w:p w:rsidR="006808BF" w:rsidRPr="00C94773" w:rsidRDefault="006808BF" w:rsidP="006808B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:rsidR="006808BF" w:rsidRPr="00C94773" w:rsidRDefault="006808BF" w:rsidP="006808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60" w:type="dxa"/>
            <w:vAlign w:val="center"/>
          </w:tcPr>
          <w:p w:rsidR="006808BF" w:rsidRPr="00C94773" w:rsidRDefault="006808BF" w:rsidP="006808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6808BF" w:rsidRPr="00C94773" w:rsidRDefault="006808BF" w:rsidP="006808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6808BF" w:rsidRPr="00C94773" w:rsidRDefault="006808BF" w:rsidP="006808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808BF" w:rsidRPr="00C94773" w:rsidRDefault="006808BF" w:rsidP="006808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6808BF" w:rsidRPr="00712198" w:rsidTr="006808BF">
        <w:trPr>
          <w:trHeight w:val="340"/>
        </w:trPr>
        <w:tc>
          <w:tcPr>
            <w:tcW w:w="2127" w:type="dxa"/>
            <w:vAlign w:val="center"/>
          </w:tcPr>
          <w:p w:rsidR="006808BF" w:rsidRPr="00C94773" w:rsidRDefault="006808BF" w:rsidP="006808BF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6808BF" w:rsidRPr="00C94773" w:rsidRDefault="006808BF" w:rsidP="006808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6808BF" w:rsidRPr="00C94773" w:rsidRDefault="006808BF" w:rsidP="006808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6808BF" w:rsidRPr="00C94773" w:rsidRDefault="006808BF" w:rsidP="006808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6808BF" w:rsidRPr="00C94773" w:rsidRDefault="006808BF" w:rsidP="006808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808BF" w:rsidRPr="00C94773" w:rsidRDefault="006808BF" w:rsidP="006808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3DED" w:rsidRPr="00712198" w:rsidTr="006808BF">
        <w:trPr>
          <w:trHeight w:val="340"/>
        </w:trPr>
        <w:tc>
          <w:tcPr>
            <w:tcW w:w="2127" w:type="dxa"/>
            <w:vAlign w:val="center"/>
          </w:tcPr>
          <w:p w:rsidR="00653DED" w:rsidRPr="00C94773" w:rsidRDefault="00653DED" w:rsidP="006808B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:rsidR="00653DED" w:rsidRPr="00C94773" w:rsidRDefault="00653DED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Pr="00C94773">
              <w:rPr>
                <w:rFonts w:ascii="Arial Narrow" w:hAnsi="Arial Narrow" w:cs="Arial Narrow"/>
                <w:sz w:val="18"/>
                <w:szCs w:val="18"/>
              </w:rPr>
              <w:t>240</w:t>
            </w:r>
          </w:p>
        </w:tc>
        <w:tc>
          <w:tcPr>
            <w:tcW w:w="1560" w:type="dxa"/>
            <w:vAlign w:val="center"/>
          </w:tcPr>
          <w:p w:rsidR="00653DED" w:rsidRPr="00C94773" w:rsidRDefault="00653DED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198</w:t>
            </w:r>
          </w:p>
        </w:tc>
        <w:tc>
          <w:tcPr>
            <w:tcW w:w="1559" w:type="dxa"/>
            <w:vAlign w:val="center"/>
          </w:tcPr>
          <w:p w:rsidR="00653DED" w:rsidRPr="00C94773" w:rsidRDefault="00653DED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240</w:t>
            </w:r>
          </w:p>
        </w:tc>
        <w:tc>
          <w:tcPr>
            <w:tcW w:w="1559" w:type="dxa"/>
            <w:vAlign w:val="center"/>
          </w:tcPr>
          <w:p w:rsidR="00653DED" w:rsidRPr="00C94773" w:rsidRDefault="00653DED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53DED" w:rsidRPr="00C94773" w:rsidRDefault="00653DED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198</w:t>
            </w:r>
          </w:p>
        </w:tc>
      </w:tr>
      <w:tr w:rsidR="00653DED" w:rsidRPr="00712198" w:rsidTr="006808BF">
        <w:trPr>
          <w:trHeight w:val="340"/>
        </w:trPr>
        <w:tc>
          <w:tcPr>
            <w:tcW w:w="2127" w:type="dxa"/>
            <w:vAlign w:val="center"/>
          </w:tcPr>
          <w:p w:rsidR="00653DED" w:rsidRPr="00C94773" w:rsidRDefault="00653DED" w:rsidP="006808B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Mzdy na </w:t>
            </w:r>
            <w:proofErr w:type="spellStart"/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dov</w:t>
            </w:r>
            <w:proofErr w:type="spellEnd"/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., poistné</w:t>
            </w:r>
          </w:p>
        </w:tc>
        <w:tc>
          <w:tcPr>
            <w:tcW w:w="1417" w:type="dxa"/>
            <w:vAlign w:val="center"/>
          </w:tcPr>
          <w:p w:rsidR="00653DED" w:rsidRPr="00C94773" w:rsidRDefault="00653DED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120</w:t>
            </w:r>
          </w:p>
        </w:tc>
        <w:tc>
          <w:tcPr>
            <w:tcW w:w="1560" w:type="dxa"/>
            <w:vAlign w:val="center"/>
          </w:tcPr>
          <w:p w:rsidR="00653DED" w:rsidRPr="00C94773" w:rsidRDefault="00653DED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48</w:t>
            </w:r>
          </w:p>
        </w:tc>
        <w:tc>
          <w:tcPr>
            <w:tcW w:w="1559" w:type="dxa"/>
            <w:vAlign w:val="center"/>
          </w:tcPr>
          <w:p w:rsidR="00653DED" w:rsidRPr="00C94773" w:rsidRDefault="00653DED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120</w:t>
            </w:r>
          </w:p>
        </w:tc>
        <w:tc>
          <w:tcPr>
            <w:tcW w:w="1559" w:type="dxa"/>
            <w:vAlign w:val="center"/>
          </w:tcPr>
          <w:p w:rsidR="00653DED" w:rsidRPr="00C94773" w:rsidRDefault="00653DED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</w:p>
        </w:tc>
        <w:tc>
          <w:tcPr>
            <w:tcW w:w="1701" w:type="dxa"/>
            <w:vAlign w:val="center"/>
          </w:tcPr>
          <w:p w:rsidR="00653DED" w:rsidRPr="00C94773" w:rsidRDefault="00653DED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48</w:t>
            </w:r>
          </w:p>
        </w:tc>
      </w:tr>
      <w:tr w:rsidR="00653DED" w:rsidRPr="00712198" w:rsidTr="006808BF">
        <w:trPr>
          <w:trHeight w:val="340"/>
        </w:trPr>
        <w:tc>
          <w:tcPr>
            <w:tcW w:w="2127" w:type="dxa"/>
            <w:vAlign w:val="center"/>
          </w:tcPr>
          <w:p w:rsidR="00653DED" w:rsidRPr="00C94773" w:rsidRDefault="00653DED" w:rsidP="006808B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proofErr w:type="spellStart"/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Účtov.závierka</w:t>
            </w:r>
            <w:proofErr w:type="spellEnd"/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,</w:t>
            </w:r>
          </w:p>
        </w:tc>
        <w:tc>
          <w:tcPr>
            <w:tcW w:w="1417" w:type="dxa"/>
            <w:vAlign w:val="center"/>
          </w:tcPr>
          <w:p w:rsidR="00653DED" w:rsidRPr="00C94773" w:rsidRDefault="00653DED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120</w:t>
            </w:r>
          </w:p>
        </w:tc>
        <w:tc>
          <w:tcPr>
            <w:tcW w:w="1560" w:type="dxa"/>
            <w:vAlign w:val="center"/>
          </w:tcPr>
          <w:p w:rsidR="00653DED" w:rsidRPr="00C94773" w:rsidRDefault="00653DED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150</w:t>
            </w:r>
          </w:p>
        </w:tc>
        <w:tc>
          <w:tcPr>
            <w:tcW w:w="1559" w:type="dxa"/>
            <w:vAlign w:val="center"/>
          </w:tcPr>
          <w:p w:rsidR="00653DED" w:rsidRPr="00C94773" w:rsidRDefault="00653DED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120</w:t>
            </w:r>
          </w:p>
        </w:tc>
        <w:tc>
          <w:tcPr>
            <w:tcW w:w="1559" w:type="dxa"/>
            <w:vAlign w:val="center"/>
          </w:tcPr>
          <w:p w:rsidR="00653DED" w:rsidRPr="00C94773" w:rsidRDefault="00653DED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53DED" w:rsidRPr="00C94773" w:rsidRDefault="00653DED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150</w:t>
            </w:r>
          </w:p>
        </w:tc>
      </w:tr>
      <w:tr w:rsidR="006808BF" w:rsidRPr="00712198" w:rsidTr="006808BF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6808BF" w:rsidRPr="00C94773" w:rsidRDefault="006808BF" w:rsidP="006808B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6808BF" w:rsidRPr="00C94773" w:rsidRDefault="006808BF" w:rsidP="006808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6808BF" w:rsidRPr="00C94773" w:rsidRDefault="006808BF" w:rsidP="006808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6808BF" w:rsidRPr="00C94773" w:rsidRDefault="006808BF" w:rsidP="006808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6808BF" w:rsidRPr="00C94773" w:rsidRDefault="006808BF" w:rsidP="006808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6808BF" w:rsidRPr="00C94773" w:rsidRDefault="006808BF" w:rsidP="006808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6808BF" w:rsidRDefault="006808BF" w:rsidP="0060676C">
      <w:pPr>
        <w:pStyle w:val="TaxEdit"/>
        <w:numPr>
          <w:ilvl w:val="0"/>
          <w:numId w:val="0"/>
        </w:numPr>
        <w:ind w:left="-76"/>
        <w:rPr>
          <w:b w:val="0"/>
        </w:rPr>
      </w:pPr>
    </w:p>
    <w:p w:rsidR="006808BF" w:rsidRDefault="006808BF" w:rsidP="0060676C">
      <w:pPr>
        <w:pStyle w:val="TaxEdit"/>
        <w:numPr>
          <w:ilvl w:val="0"/>
          <w:numId w:val="0"/>
        </w:numPr>
        <w:ind w:left="-76"/>
        <w:rPr>
          <w:b w:val="0"/>
        </w:rPr>
      </w:pPr>
    </w:p>
    <w:p w:rsidR="0029281C" w:rsidRDefault="0060676C" w:rsidP="0060676C">
      <w:pPr>
        <w:pStyle w:val="TaxEdit"/>
        <w:numPr>
          <w:ilvl w:val="0"/>
          <w:numId w:val="0"/>
        </w:numPr>
        <w:ind w:left="-76"/>
      </w:pPr>
      <w:r>
        <w:t>b)</w:t>
      </w:r>
      <w:r w:rsidR="0029281C">
        <w:t xml:space="preserve"> </w:t>
      </w:r>
      <w:r>
        <w:t xml:space="preserve">  Z</w:t>
      </w:r>
      <w:r w:rsidR="0029281C">
        <w:t>áväzk</w:t>
      </w:r>
      <w:r>
        <w:t>y</w:t>
      </w:r>
    </w:p>
    <w:p w:rsidR="0060676C" w:rsidRDefault="0060676C" w:rsidP="0060676C">
      <w:pPr>
        <w:pStyle w:val="TaxEdit"/>
        <w:numPr>
          <w:ilvl w:val="0"/>
          <w:numId w:val="0"/>
        </w:numPr>
        <w:ind w:left="-76"/>
      </w:pPr>
    </w:p>
    <w:p w:rsidR="0060676C" w:rsidRPr="00C11A4D" w:rsidRDefault="0060676C" w:rsidP="001B7A5C">
      <w:pPr>
        <w:pStyle w:val="TaxEdit"/>
        <w:numPr>
          <w:ilvl w:val="0"/>
          <w:numId w:val="0"/>
        </w:numPr>
        <w:ind w:left="284"/>
        <w:rPr>
          <w:b w:val="0"/>
        </w:rPr>
      </w:pPr>
      <w:r w:rsidRPr="00C11A4D">
        <w:rPr>
          <w:b w:val="0"/>
        </w:rPr>
        <w:t>Štruktúra záväzkov ( okrem bankových úverov ) podľa zostatkovej doby splatnosti je uvedená v nasledujúcom prehľade.</w:t>
      </w:r>
      <w:r w:rsidRPr="00C11A4D">
        <w:rPr>
          <w:b w:val="0"/>
        </w:rPr>
        <w:tab/>
      </w:r>
    </w:p>
    <w:p w:rsidR="0029281C" w:rsidRPr="00C11A4D" w:rsidRDefault="0029281C" w:rsidP="001B7A5C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29281C" w:rsidRPr="00712198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9281C" w:rsidRPr="00712198">
        <w:trPr>
          <w:trHeight w:val="423"/>
        </w:trPr>
        <w:tc>
          <w:tcPr>
            <w:tcW w:w="3472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vAlign w:val="center"/>
          </w:tcPr>
          <w:p w:rsidR="0029281C" w:rsidRPr="00C94773" w:rsidRDefault="00092B5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:rsidR="0029281C" w:rsidRPr="00C94773" w:rsidRDefault="007821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737DBC" w:rsidRPr="00712198">
        <w:trPr>
          <w:trHeight w:val="423"/>
        </w:trPr>
        <w:tc>
          <w:tcPr>
            <w:tcW w:w="3472" w:type="dxa"/>
            <w:vAlign w:val="center"/>
          </w:tcPr>
          <w:p w:rsidR="00737DBC" w:rsidRPr="00C94773" w:rsidRDefault="00737DB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737DBC" w:rsidRPr="00C94773" w:rsidRDefault="00737DB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:rsidR="00737DBC" w:rsidRPr="00C94773" w:rsidRDefault="00FD4D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9 622</w:t>
            </w:r>
          </w:p>
        </w:tc>
        <w:tc>
          <w:tcPr>
            <w:tcW w:w="3260" w:type="dxa"/>
            <w:vAlign w:val="center"/>
          </w:tcPr>
          <w:p w:rsidR="00737DBC" w:rsidRPr="00C94773" w:rsidRDefault="00FD4DA4" w:rsidP="00F27E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12 191</w:t>
            </w:r>
          </w:p>
        </w:tc>
      </w:tr>
      <w:tr w:rsidR="00FD4DA4" w:rsidRPr="00712198">
        <w:trPr>
          <w:trHeight w:val="503"/>
        </w:trPr>
        <w:tc>
          <w:tcPr>
            <w:tcW w:w="3472" w:type="dxa"/>
            <w:vAlign w:val="center"/>
          </w:tcPr>
          <w:p w:rsidR="00FD4DA4" w:rsidRPr="00C94773" w:rsidRDefault="00FD4DA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Krátkodobé záväzky spolu</w:t>
            </w:r>
          </w:p>
        </w:tc>
        <w:tc>
          <w:tcPr>
            <w:tcW w:w="3119" w:type="dxa"/>
            <w:vAlign w:val="center"/>
          </w:tcPr>
          <w:p w:rsidR="00FD4DA4" w:rsidRPr="00C94773" w:rsidRDefault="00FD4D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9 622</w:t>
            </w:r>
          </w:p>
        </w:tc>
        <w:tc>
          <w:tcPr>
            <w:tcW w:w="3260" w:type="dxa"/>
            <w:vAlign w:val="center"/>
          </w:tcPr>
          <w:p w:rsidR="00FD4DA4" w:rsidRPr="00C94773" w:rsidRDefault="00FD4DA4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12 191</w:t>
            </w:r>
          </w:p>
        </w:tc>
      </w:tr>
      <w:tr w:rsidR="00FD4DA4" w:rsidRPr="00712198">
        <w:trPr>
          <w:trHeight w:val="503"/>
        </w:trPr>
        <w:tc>
          <w:tcPr>
            <w:tcW w:w="3472" w:type="dxa"/>
            <w:vAlign w:val="center"/>
          </w:tcPr>
          <w:p w:rsidR="00FD4DA4" w:rsidRPr="00C94773" w:rsidRDefault="00FD4DA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FD4DA4" w:rsidRPr="00C94773" w:rsidRDefault="00FD4DA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vAlign w:val="center"/>
          </w:tcPr>
          <w:p w:rsidR="00FD4DA4" w:rsidRPr="00C94773" w:rsidRDefault="00FD4D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FD4DA4" w:rsidRPr="00C94773" w:rsidRDefault="00FD4DA4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D4DA4" w:rsidRPr="00712198">
        <w:trPr>
          <w:trHeight w:val="503"/>
        </w:trPr>
        <w:tc>
          <w:tcPr>
            <w:tcW w:w="3472" w:type="dxa"/>
            <w:vAlign w:val="center"/>
          </w:tcPr>
          <w:p w:rsidR="00FD4DA4" w:rsidRPr="00C94773" w:rsidRDefault="00FD4DA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FD4DA4" w:rsidRPr="00C94773" w:rsidRDefault="00FD4DA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vAlign w:val="center"/>
          </w:tcPr>
          <w:p w:rsidR="00FD4DA4" w:rsidRPr="00C94773" w:rsidRDefault="00FD4D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FD4DA4" w:rsidRPr="00C94773" w:rsidRDefault="00FD4DA4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D4DA4" w:rsidRPr="00712198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FD4DA4" w:rsidRPr="00C94773" w:rsidRDefault="00FD4DA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FD4DA4" w:rsidRPr="00C94773" w:rsidRDefault="00FD4D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221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FD4DA4" w:rsidRPr="00C94773" w:rsidRDefault="00FD4DA4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167</w:t>
            </w: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782148" w:rsidRDefault="00782148">
      <w:pPr>
        <w:rPr>
          <w:rFonts w:ascii="Arial" w:hAnsi="Arial" w:cs="Arial"/>
          <w:b/>
          <w:sz w:val="22"/>
          <w:szCs w:val="22"/>
        </w:rPr>
      </w:pPr>
      <w:r w:rsidRPr="007B43A5">
        <w:rPr>
          <w:rFonts w:ascii="Arial" w:hAnsi="Arial" w:cs="Arial"/>
          <w:b/>
          <w:sz w:val="22"/>
          <w:szCs w:val="22"/>
        </w:rPr>
        <w:t xml:space="preserve">c) </w:t>
      </w:r>
      <w:r w:rsidR="007B43A5" w:rsidRPr="007B43A5">
        <w:rPr>
          <w:rFonts w:ascii="Arial" w:hAnsi="Arial" w:cs="Arial"/>
          <w:b/>
          <w:sz w:val="22"/>
          <w:szCs w:val="22"/>
        </w:rPr>
        <w:t>Odložená daň z</w:t>
      </w:r>
      <w:r w:rsidR="007B43A5">
        <w:rPr>
          <w:rFonts w:ascii="Arial" w:hAnsi="Arial" w:cs="Arial"/>
          <w:b/>
          <w:sz w:val="22"/>
          <w:szCs w:val="22"/>
        </w:rPr>
        <w:t> </w:t>
      </w:r>
      <w:r w:rsidR="007B43A5" w:rsidRPr="007B43A5">
        <w:rPr>
          <w:rFonts w:ascii="Arial" w:hAnsi="Arial" w:cs="Arial"/>
          <w:b/>
          <w:sz w:val="22"/>
          <w:szCs w:val="22"/>
        </w:rPr>
        <w:t>príjmov</w:t>
      </w:r>
    </w:p>
    <w:p w:rsidR="007B43A5" w:rsidRDefault="007B43A5" w:rsidP="00737DBC">
      <w:pPr>
        <w:pStyle w:val="TaxEdit"/>
        <w:numPr>
          <w:ilvl w:val="0"/>
          <w:numId w:val="0"/>
        </w:numPr>
        <w:ind w:left="269"/>
        <w:rPr>
          <w:b w:val="0"/>
        </w:rPr>
      </w:pPr>
      <w:r w:rsidRPr="004461E5">
        <w:rPr>
          <w:b w:val="0"/>
        </w:rPr>
        <w:t xml:space="preserve">Účtovná jednotka </w:t>
      </w:r>
      <w:r w:rsidR="00B174EF">
        <w:rPr>
          <w:b w:val="0"/>
        </w:rPr>
        <w:t>ne</w:t>
      </w:r>
      <w:r w:rsidRPr="004461E5">
        <w:rPr>
          <w:b w:val="0"/>
        </w:rPr>
        <w:t>účtovala o o</w:t>
      </w:r>
      <w:r>
        <w:rPr>
          <w:b w:val="0"/>
        </w:rPr>
        <w:t>d</w:t>
      </w:r>
      <w:r w:rsidRPr="004461E5">
        <w:rPr>
          <w:b w:val="0"/>
        </w:rPr>
        <w:t>loženom daňovom záväzku</w:t>
      </w:r>
      <w:r w:rsidR="00B174EF">
        <w:rPr>
          <w:b w:val="0"/>
        </w:rPr>
        <w:t xml:space="preserve"> ani o odloženej daňovej pohľadávke</w:t>
      </w:r>
      <w:r w:rsidR="00EA7EE3">
        <w:rPr>
          <w:b w:val="0"/>
        </w:rPr>
        <w:t>.</w:t>
      </w:r>
    </w:p>
    <w:p w:rsidR="00737DBC" w:rsidRPr="004461E5" w:rsidRDefault="00737DBC" w:rsidP="00737DBC">
      <w:pPr>
        <w:pStyle w:val="TaxEdit"/>
        <w:numPr>
          <w:ilvl w:val="0"/>
          <w:numId w:val="0"/>
        </w:numPr>
        <w:ind w:left="269"/>
        <w:rPr>
          <w:b w:val="0"/>
        </w:rPr>
      </w:pPr>
    </w:p>
    <w:p w:rsidR="007B43A5" w:rsidRDefault="007B43A5" w:rsidP="007B43A5">
      <w:pPr>
        <w:pStyle w:val="TaxEdit"/>
        <w:numPr>
          <w:ilvl w:val="0"/>
          <w:numId w:val="0"/>
        </w:numPr>
        <w:ind w:left="-76"/>
      </w:pPr>
      <w:r>
        <w:t>e) Sociálny fond</w:t>
      </w:r>
    </w:p>
    <w:p w:rsidR="007B43A5" w:rsidRPr="00353483" w:rsidRDefault="007B43A5" w:rsidP="00737DBC">
      <w:pPr>
        <w:pStyle w:val="TaxEdit"/>
        <w:numPr>
          <w:ilvl w:val="0"/>
          <w:numId w:val="0"/>
        </w:numPr>
        <w:ind w:left="149"/>
        <w:rPr>
          <w:b w:val="0"/>
        </w:rPr>
      </w:pPr>
      <w:r w:rsidRPr="00353483">
        <w:rPr>
          <w:b w:val="0"/>
        </w:rPr>
        <w:t>Tvorba a čerpanie sociálneho fondu v</w:t>
      </w:r>
      <w:r>
        <w:rPr>
          <w:b w:val="0"/>
        </w:rPr>
        <w:t> </w:t>
      </w:r>
      <w:r w:rsidRPr="00353483">
        <w:rPr>
          <w:b w:val="0"/>
        </w:rPr>
        <w:t>priebehu</w:t>
      </w:r>
      <w:r>
        <w:rPr>
          <w:b w:val="0"/>
        </w:rPr>
        <w:t xml:space="preserve"> účtovného obdobia sú znázornené v nasledujúcom  prehľade.</w:t>
      </w:r>
    </w:p>
    <w:p w:rsidR="007B43A5" w:rsidRDefault="007B43A5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29281C" w:rsidRPr="00712198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21178">
              <w:rPr>
                <w:rFonts w:ascii="Arial Narrow" w:hAnsi="Arial Narrow" w:cs="Arial Narrow"/>
                <w:sz w:val="18"/>
                <w:szCs w:val="18"/>
              </w:rPr>
              <w:br w:type="page"/>
            </w: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FD4DA4" w:rsidRPr="00712198">
        <w:trPr>
          <w:trHeight w:val="397"/>
        </w:trPr>
        <w:tc>
          <w:tcPr>
            <w:tcW w:w="3472" w:type="dxa"/>
            <w:vAlign w:val="center"/>
          </w:tcPr>
          <w:p w:rsidR="00FD4DA4" w:rsidRPr="00C94773" w:rsidRDefault="00FD4DA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 sociálneho fondu</w:t>
            </w:r>
          </w:p>
        </w:tc>
        <w:tc>
          <w:tcPr>
            <w:tcW w:w="3119" w:type="dxa"/>
            <w:vAlign w:val="center"/>
          </w:tcPr>
          <w:p w:rsidR="00FD4DA4" w:rsidRPr="00C94773" w:rsidRDefault="00FD4DA4" w:rsidP="00737D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167</w:t>
            </w:r>
          </w:p>
        </w:tc>
        <w:tc>
          <w:tcPr>
            <w:tcW w:w="3260" w:type="dxa"/>
            <w:vAlign w:val="center"/>
          </w:tcPr>
          <w:p w:rsidR="00FD4DA4" w:rsidRPr="00C94773" w:rsidRDefault="00FD4DA4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>
              <w:rPr>
                <w:rFonts w:ascii="Arial Narrow" w:hAnsi="Arial Narrow" w:cs="Arial Narrow"/>
                <w:sz w:val="18"/>
                <w:szCs w:val="18"/>
              </w:rPr>
              <w:t>115</w:t>
            </w:r>
          </w:p>
        </w:tc>
      </w:tr>
      <w:tr w:rsidR="00FD4DA4" w:rsidRPr="00712198">
        <w:trPr>
          <w:trHeight w:val="397"/>
        </w:trPr>
        <w:tc>
          <w:tcPr>
            <w:tcW w:w="3472" w:type="dxa"/>
            <w:vAlign w:val="center"/>
          </w:tcPr>
          <w:p w:rsidR="00FD4DA4" w:rsidRPr="00C94773" w:rsidRDefault="00FD4DA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3119" w:type="dxa"/>
            <w:vAlign w:val="center"/>
          </w:tcPr>
          <w:p w:rsidR="00FD4DA4" w:rsidRPr="00C94773" w:rsidRDefault="00FD4DA4" w:rsidP="006D1B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60</w:t>
            </w:r>
          </w:p>
        </w:tc>
        <w:tc>
          <w:tcPr>
            <w:tcW w:w="3260" w:type="dxa"/>
            <w:vAlign w:val="center"/>
          </w:tcPr>
          <w:p w:rsidR="00FD4DA4" w:rsidRPr="00C94773" w:rsidRDefault="00FD4DA4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60</w:t>
            </w:r>
          </w:p>
        </w:tc>
      </w:tr>
      <w:tr w:rsidR="00FD4DA4" w:rsidRPr="00712198">
        <w:trPr>
          <w:trHeight w:val="397"/>
        </w:trPr>
        <w:tc>
          <w:tcPr>
            <w:tcW w:w="3472" w:type="dxa"/>
            <w:vAlign w:val="center"/>
          </w:tcPr>
          <w:p w:rsidR="00FD4DA4" w:rsidRPr="00C94773" w:rsidRDefault="00FD4DA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Tvorba sociálneho fondu zo zisku</w:t>
            </w:r>
          </w:p>
        </w:tc>
        <w:tc>
          <w:tcPr>
            <w:tcW w:w="3119" w:type="dxa"/>
            <w:vAlign w:val="center"/>
          </w:tcPr>
          <w:p w:rsidR="00FD4DA4" w:rsidRPr="00C94773" w:rsidRDefault="00FD4D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  0</w:t>
            </w:r>
          </w:p>
        </w:tc>
        <w:tc>
          <w:tcPr>
            <w:tcW w:w="3260" w:type="dxa"/>
            <w:vAlign w:val="center"/>
          </w:tcPr>
          <w:p w:rsidR="00FD4DA4" w:rsidRPr="00C94773" w:rsidRDefault="00FD4DA4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  0</w:t>
            </w:r>
          </w:p>
        </w:tc>
      </w:tr>
      <w:tr w:rsidR="00FD4DA4" w:rsidRPr="00712198">
        <w:trPr>
          <w:trHeight w:val="397"/>
        </w:trPr>
        <w:tc>
          <w:tcPr>
            <w:tcW w:w="3472" w:type="dxa"/>
            <w:vAlign w:val="center"/>
          </w:tcPr>
          <w:p w:rsidR="00FD4DA4" w:rsidRPr="00C94773" w:rsidRDefault="00FD4DA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Ostatná tvorba sociálneho fondu</w:t>
            </w:r>
          </w:p>
        </w:tc>
        <w:tc>
          <w:tcPr>
            <w:tcW w:w="3119" w:type="dxa"/>
            <w:vAlign w:val="center"/>
          </w:tcPr>
          <w:p w:rsidR="00FD4DA4" w:rsidRPr="00C94773" w:rsidRDefault="00FD4D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  0</w:t>
            </w:r>
          </w:p>
        </w:tc>
        <w:tc>
          <w:tcPr>
            <w:tcW w:w="3260" w:type="dxa"/>
            <w:vAlign w:val="center"/>
          </w:tcPr>
          <w:p w:rsidR="00FD4DA4" w:rsidRPr="00C94773" w:rsidRDefault="00FD4DA4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  0</w:t>
            </w:r>
          </w:p>
        </w:tc>
      </w:tr>
      <w:tr w:rsidR="00FD4DA4" w:rsidRPr="00712198">
        <w:trPr>
          <w:trHeight w:val="397"/>
        </w:trPr>
        <w:tc>
          <w:tcPr>
            <w:tcW w:w="3472" w:type="dxa"/>
            <w:vAlign w:val="center"/>
          </w:tcPr>
          <w:p w:rsidR="00FD4DA4" w:rsidRPr="00C94773" w:rsidRDefault="00FD4DA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sociálneho fondu spolu</w:t>
            </w:r>
          </w:p>
        </w:tc>
        <w:tc>
          <w:tcPr>
            <w:tcW w:w="3119" w:type="dxa"/>
            <w:vAlign w:val="center"/>
          </w:tcPr>
          <w:p w:rsidR="00FD4DA4" w:rsidRPr="00C94773" w:rsidRDefault="00FD4DA4" w:rsidP="00737D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 6</w:t>
            </w: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:rsidR="00FD4DA4" w:rsidRPr="00C94773" w:rsidRDefault="00FD4DA4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 6</w:t>
            </w: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FD4DA4" w:rsidRPr="00712198">
        <w:trPr>
          <w:trHeight w:val="397"/>
        </w:trPr>
        <w:tc>
          <w:tcPr>
            <w:tcW w:w="3472" w:type="dxa"/>
            <w:vAlign w:val="center"/>
          </w:tcPr>
          <w:p w:rsidR="00FD4DA4" w:rsidRPr="00C94773" w:rsidRDefault="00FD4DA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Čerpanie sociálneho fondu</w:t>
            </w:r>
          </w:p>
        </w:tc>
        <w:tc>
          <w:tcPr>
            <w:tcW w:w="3119" w:type="dxa"/>
            <w:vAlign w:val="center"/>
          </w:tcPr>
          <w:p w:rsidR="00FD4DA4" w:rsidRPr="00C94773" w:rsidRDefault="00FD4DA4" w:rsidP="00737DB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6</w:t>
            </w:r>
          </w:p>
        </w:tc>
        <w:tc>
          <w:tcPr>
            <w:tcW w:w="3260" w:type="dxa"/>
            <w:vAlign w:val="center"/>
          </w:tcPr>
          <w:p w:rsidR="00FD4DA4" w:rsidRPr="00C94773" w:rsidRDefault="00FD4DA4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8</w:t>
            </w:r>
          </w:p>
        </w:tc>
      </w:tr>
      <w:tr w:rsidR="00FD4DA4" w:rsidRPr="00712198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FD4DA4" w:rsidRPr="00C94773" w:rsidRDefault="00FD4DA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FD4DA4" w:rsidRPr="00C94773" w:rsidRDefault="00FD4D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221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FD4DA4" w:rsidRPr="00C94773" w:rsidRDefault="00FD4DA4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167</w:t>
            </w:r>
          </w:p>
        </w:tc>
      </w:tr>
    </w:tbl>
    <w:p w:rsidR="0029281C" w:rsidRDefault="0029281C">
      <w:pPr>
        <w:pStyle w:val="TaxEdit"/>
        <w:numPr>
          <w:ilvl w:val="0"/>
          <w:numId w:val="0"/>
        </w:numPr>
        <w:ind w:left="284"/>
      </w:pPr>
    </w:p>
    <w:p w:rsidR="0029281C" w:rsidRPr="00021178" w:rsidRDefault="00021178" w:rsidP="00737DBC">
      <w:pPr>
        <w:pStyle w:val="TaxEdit"/>
        <w:numPr>
          <w:ilvl w:val="0"/>
          <w:numId w:val="0"/>
        </w:numPr>
        <w:ind w:left="329"/>
        <w:jc w:val="both"/>
        <w:rPr>
          <w:b w:val="0"/>
        </w:rPr>
      </w:pPr>
      <w:r w:rsidRPr="00021178">
        <w:rPr>
          <w:b w:val="0"/>
        </w:rPr>
        <w:t>Účtovná jednotka tvorila</w:t>
      </w:r>
      <w:r>
        <w:rPr>
          <w:b w:val="0"/>
        </w:rPr>
        <w:t xml:space="preserve"> sociálny fond povinným prídelom na ťarchu nákladov. </w:t>
      </w:r>
      <w:r w:rsidR="00092B51">
        <w:rPr>
          <w:b w:val="0"/>
        </w:rPr>
        <w:t>Spoločnosť čerpal</w:t>
      </w:r>
      <w:r w:rsidR="00850335">
        <w:rPr>
          <w:b w:val="0"/>
        </w:rPr>
        <w:t>a</w:t>
      </w:r>
      <w:r w:rsidR="00092B51">
        <w:rPr>
          <w:b w:val="0"/>
        </w:rPr>
        <w:t xml:space="preserve"> </w:t>
      </w:r>
      <w:r w:rsidR="00850335">
        <w:rPr>
          <w:b w:val="0"/>
        </w:rPr>
        <w:t>sociálny fond</w:t>
      </w:r>
      <w:r w:rsidR="006D1B62">
        <w:rPr>
          <w:b w:val="0"/>
        </w:rPr>
        <w:t xml:space="preserve"> na stravné zamestnancom</w:t>
      </w:r>
      <w:r>
        <w:rPr>
          <w:b w:val="0"/>
        </w:rPr>
        <w:t xml:space="preserve">.  </w:t>
      </w:r>
      <w:r w:rsidRPr="00021178">
        <w:rPr>
          <w:b w:val="0"/>
        </w:rPr>
        <w:t xml:space="preserve"> </w:t>
      </w:r>
    </w:p>
    <w:p w:rsidR="00021178" w:rsidRDefault="00021178">
      <w:pPr>
        <w:pStyle w:val="TaxEdit"/>
        <w:numPr>
          <w:ilvl w:val="0"/>
          <w:numId w:val="0"/>
        </w:numPr>
        <w:ind w:left="284"/>
      </w:pPr>
    </w:p>
    <w:p w:rsidR="0029281C" w:rsidRPr="001E3614" w:rsidRDefault="001E3614">
      <w:pPr>
        <w:rPr>
          <w:rFonts w:ascii="Arial" w:hAnsi="Arial" w:cs="Arial"/>
          <w:b/>
          <w:sz w:val="22"/>
          <w:szCs w:val="22"/>
        </w:rPr>
      </w:pPr>
      <w:r w:rsidRPr="001E3614">
        <w:rPr>
          <w:rFonts w:ascii="Arial" w:hAnsi="Arial" w:cs="Arial"/>
          <w:b/>
          <w:sz w:val="22"/>
          <w:szCs w:val="22"/>
        </w:rPr>
        <w:t>f)    Bankové úvery</w:t>
      </w:r>
    </w:p>
    <w:p w:rsidR="001E3614" w:rsidRDefault="001E3614" w:rsidP="001E3614">
      <w:pPr>
        <w:ind w:firstLine="284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Účtovná jednotka nemá žiadny bankový úver,  pôžičky ani iné krátkodobé finančné výpomoci.</w:t>
      </w:r>
    </w:p>
    <w:p w:rsidR="001E3614" w:rsidRDefault="001E3614">
      <w:pPr>
        <w:rPr>
          <w:rFonts w:ascii="Arial" w:hAnsi="Arial" w:cs="Arial"/>
          <w:sz w:val="22"/>
          <w:szCs w:val="22"/>
        </w:rPr>
      </w:pPr>
    </w:p>
    <w:p w:rsidR="001E3614" w:rsidRDefault="001E3614">
      <w:pPr>
        <w:rPr>
          <w:rFonts w:ascii="Arial" w:hAnsi="Arial" w:cs="Arial"/>
          <w:b/>
          <w:sz w:val="22"/>
          <w:szCs w:val="22"/>
        </w:rPr>
      </w:pPr>
      <w:r w:rsidRPr="001E3614">
        <w:rPr>
          <w:rFonts w:ascii="Arial" w:hAnsi="Arial" w:cs="Arial"/>
          <w:b/>
          <w:sz w:val="22"/>
          <w:szCs w:val="22"/>
        </w:rPr>
        <w:t xml:space="preserve">g)  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1E3614">
        <w:rPr>
          <w:rFonts w:ascii="Arial" w:hAnsi="Arial" w:cs="Arial"/>
          <w:b/>
          <w:sz w:val="22"/>
          <w:szCs w:val="22"/>
        </w:rPr>
        <w:t>Časové rozlíšenie</w:t>
      </w:r>
    </w:p>
    <w:p w:rsidR="001E3614" w:rsidRPr="001E3614" w:rsidRDefault="001E3614" w:rsidP="00737DBC">
      <w:pPr>
        <w:ind w:left="345"/>
        <w:rPr>
          <w:rFonts w:ascii="Arial" w:hAnsi="Arial" w:cs="Arial"/>
          <w:sz w:val="22"/>
          <w:szCs w:val="22"/>
        </w:rPr>
      </w:pPr>
      <w:r w:rsidRPr="001E3614">
        <w:rPr>
          <w:rFonts w:ascii="Arial" w:hAnsi="Arial" w:cs="Arial"/>
          <w:sz w:val="22"/>
          <w:szCs w:val="22"/>
        </w:rPr>
        <w:t xml:space="preserve">Účtovná jednotka </w:t>
      </w:r>
      <w:r>
        <w:rPr>
          <w:rFonts w:ascii="Arial" w:hAnsi="Arial" w:cs="Arial"/>
          <w:sz w:val="22"/>
          <w:szCs w:val="22"/>
        </w:rPr>
        <w:t xml:space="preserve">neúčtovala na účtoch časového rozlíšenia v bežnom účtovnom období ani   v predchádzajúcom účtovnom období. </w:t>
      </w:r>
      <w:r w:rsidRPr="001E3614">
        <w:rPr>
          <w:rFonts w:ascii="Arial" w:hAnsi="Arial" w:cs="Arial"/>
          <w:sz w:val="22"/>
          <w:szCs w:val="22"/>
        </w:rPr>
        <w:tab/>
      </w:r>
    </w:p>
    <w:p w:rsidR="001E3614" w:rsidRDefault="001E3614" w:rsidP="001E3614">
      <w:pPr>
        <w:spacing w:line="360" w:lineRule="auto"/>
        <w:rPr>
          <w:rFonts w:ascii="Arial Narrow" w:hAnsi="Arial Narrow" w:cs="Arial Narrow"/>
          <w:sz w:val="18"/>
          <w:szCs w:val="18"/>
        </w:rPr>
      </w:pPr>
    </w:p>
    <w:p w:rsidR="001E3614" w:rsidRDefault="00F27E40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H</w:t>
      </w:r>
      <w:r w:rsidR="00EB52FC" w:rsidRPr="00EB52FC">
        <w:rPr>
          <w:rFonts w:ascii="Arial" w:hAnsi="Arial" w:cs="Arial"/>
          <w:b/>
          <w:sz w:val="22"/>
          <w:szCs w:val="22"/>
        </w:rPr>
        <w:t>. INFORMÁCIE O</w:t>
      </w:r>
      <w:r w:rsidR="009C01F5">
        <w:rPr>
          <w:rFonts w:ascii="Arial" w:hAnsi="Arial" w:cs="Arial"/>
          <w:b/>
          <w:sz w:val="22"/>
          <w:szCs w:val="22"/>
        </w:rPr>
        <w:t> </w:t>
      </w:r>
      <w:r w:rsidR="00EB52FC" w:rsidRPr="00EB52FC">
        <w:rPr>
          <w:rFonts w:ascii="Arial" w:hAnsi="Arial" w:cs="Arial"/>
          <w:b/>
          <w:sz w:val="22"/>
          <w:szCs w:val="22"/>
        </w:rPr>
        <w:t>VÝNOSOCH</w:t>
      </w:r>
    </w:p>
    <w:p w:rsidR="009C01F5" w:rsidRDefault="009C01F5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a) Tržby za vlastné výkony a</w:t>
      </w:r>
      <w:r w:rsidR="006B47A1">
        <w:rPr>
          <w:rFonts w:ascii="Arial" w:hAnsi="Arial" w:cs="Arial"/>
          <w:b/>
          <w:sz w:val="22"/>
          <w:szCs w:val="22"/>
        </w:rPr>
        <w:t> </w:t>
      </w:r>
      <w:r>
        <w:rPr>
          <w:rFonts w:ascii="Arial" w:hAnsi="Arial" w:cs="Arial"/>
          <w:b/>
          <w:sz w:val="22"/>
          <w:szCs w:val="22"/>
        </w:rPr>
        <w:t>tovar</w:t>
      </w:r>
    </w:p>
    <w:p w:rsidR="006B47A1" w:rsidRPr="006B47A1" w:rsidRDefault="006B47A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    </w:t>
      </w:r>
      <w:r w:rsidRPr="006B47A1">
        <w:rPr>
          <w:rFonts w:ascii="Arial" w:hAnsi="Arial" w:cs="Arial"/>
          <w:sz w:val="22"/>
          <w:szCs w:val="22"/>
        </w:rPr>
        <w:t xml:space="preserve">Tržby za </w:t>
      </w:r>
      <w:r w:rsidR="00AB53CC">
        <w:rPr>
          <w:rFonts w:ascii="Arial" w:hAnsi="Arial" w:cs="Arial"/>
          <w:sz w:val="22"/>
          <w:szCs w:val="22"/>
        </w:rPr>
        <w:t>služby sú uvedené</w:t>
      </w:r>
      <w:r w:rsidRPr="006B47A1">
        <w:rPr>
          <w:rFonts w:ascii="Arial" w:hAnsi="Arial" w:cs="Arial"/>
          <w:sz w:val="22"/>
          <w:szCs w:val="22"/>
        </w:rPr>
        <w:t xml:space="preserve"> v nasledujúcej tabuľke.</w:t>
      </w:r>
    </w:p>
    <w:p w:rsidR="009C01F5" w:rsidRPr="006B47A1" w:rsidRDefault="009C01F5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3"/>
        <w:gridCol w:w="1348"/>
        <w:gridCol w:w="1275"/>
        <w:gridCol w:w="1276"/>
        <w:gridCol w:w="1277"/>
        <w:gridCol w:w="1276"/>
        <w:gridCol w:w="1418"/>
      </w:tblGrid>
      <w:tr w:rsidR="0029281C" w:rsidRPr="00712198">
        <w:trPr>
          <w:cantSplit/>
          <w:trHeight w:val="345"/>
        </w:trPr>
        <w:tc>
          <w:tcPr>
            <w:tcW w:w="205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262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29281C" w:rsidRPr="00C94773" w:rsidRDefault="0029281C" w:rsidP="00AB53C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služieb </w:t>
            </w:r>
          </w:p>
        </w:tc>
        <w:tc>
          <w:tcPr>
            <w:tcW w:w="25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29281C" w:rsidRPr="00C94773" w:rsidRDefault="0029281C" w:rsidP="00AB53C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</w:t>
            </w:r>
          </w:p>
        </w:tc>
        <w:tc>
          <w:tcPr>
            <w:tcW w:w="26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29281C" w:rsidRPr="00C94773" w:rsidRDefault="0029281C" w:rsidP="00AB53C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služieb </w:t>
            </w:r>
          </w:p>
        </w:tc>
      </w:tr>
      <w:tr w:rsidR="0029281C" w:rsidRPr="00712198">
        <w:trPr>
          <w:cantSplit/>
          <w:trHeight w:val="345"/>
        </w:trPr>
        <w:tc>
          <w:tcPr>
            <w:tcW w:w="2053" w:type="dxa"/>
            <w:vMerge/>
            <w:shd w:val="clear" w:color="auto" w:fill="FFFFFF"/>
            <w:vAlign w:val="center"/>
          </w:tcPr>
          <w:p w:rsidR="0029281C" w:rsidRPr="00C94773" w:rsidRDefault="0029281C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29281C" w:rsidRPr="00C94773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29281C" w:rsidRPr="00C94773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29281C" w:rsidRPr="00C94773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29281C" w:rsidRPr="00C94773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29281C" w:rsidRPr="00C94773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29281C" w:rsidRPr="00C94773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29281C" w:rsidRPr="00C94773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29281C" w:rsidRPr="00C94773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29281C" w:rsidRPr="00C94773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29281C" w:rsidRPr="00C94773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9281C" w:rsidRPr="00712198">
        <w:trPr>
          <w:trHeight w:val="420"/>
        </w:trPr>
        <w:tc>
          <w:tcPr>
            <w:tcW w:w="2053" w:type="dxa"/>
            <w:vAlign w:val="center"/>
          </w:tcPr>
          <w:p w:rsidR="0029281C" w:rsidRPr="00C94773" w:rsidRDefault="0029281C">
            <w:pPr>
              <w:pStyle w:val="Nadpis1"/>
              <w:jc w:val="center"/>
            </w:pPr>
            <w:r w:rsidRPr="00C94773">
              <w:lastRenderedPageBreak/>
              <w:t>a</w:t>
            </w:r>
          </w:p>
        </w:tc>
        <w:tc>
          <w:tcPr>
            <w:tcW w:w="134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7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FD4DA4" w:rsidRPr="00712198">
        <w:trPr>
          <w:trHeight w:val="420"/>
        </w:trPr>
        <w:tc>
          <w:tcPr>
            <w:tcW w:w="2053" w:type="dxa"/>
            <w:vAlign w:val="center"/>
          </w:tcPr>
          <w:p w:rsidR="00FD4DA4" w:rsidRPr="00C94773" w:rsidRDefault="00FD4DA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Slovensko</w:t>
            </w:r>
          </w:p>
        </w:tc>
        <w:tc>
          <w:tcPr>
            <w:tcW w:w="1348" w:type="dxa"/>
            <w:vAlign w:val="center"/>
          </w:tcPr>
          <w:p w:rsidR="00FD4DA4" w:rsidRPr="00C94773" w:rsidRDefault="00FD4DA4" w:rsidP="007C0A6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40 446</w:t>
            </w:r>
          </w:p>
        </w:tc>
        <w:tc>
          <w:tcPr>
            <w:tcW w:w="1275" w:type="dxa"/>
            <w:vAlign w:val="center"/>
          </w:tcPr>
          <w:p w:rsidR="00FD4DA4" w:rsidRPr="00C94773" w:rsidRDefault="00FD4DA4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3</w:t>
            </w:r>
            <w:r>
              <w:rPr>
                <w:rFonts w:ascii="Arial Narrow" w:hAnsi="Arial Narrow" w:cs="Arial Narrow"/>
                <w:sz w:val="18"/>
                <w:szCs w:val="18"/>
              </w:rPr>
              <w:t>9 971</w:t>
            </w:r>
          </w:p>
        </w:tc>
        <w:tc>
          <w:tcPr>
            <w:tcW w:w="1276" w:type="dxa"/>
            <w:vAlign w:val="center"/>
          </w:tcPr>
          <w:p w:rsidR="00FD4DA4" w:rsidRPr="00C94773" w:rsidRDefault="00FD4D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FD4DA4" w:rsidRPr="00C94773" w:rsidRDefault="00FD4D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D4DA4" w:rsidRPr="00C94773" w:rsidRDefault="00FD4D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D4DA4" w:rsidRPr="00C94773" w:rsidRDefault="00FD4D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D4DA4" w:rsidRPr="00712198">
        <w:trPr>
          <w:trHeight w:val="420"/>
        </w:trPr>
        <w:tc>
          <w:tcPr>
            <w:tcW w:w="2053" w:type="dxa"/>
            <w:tcBorders>
              <w:bottom w:val="double" w:sz="4" w:space="0" w:color="auto"/>
            </w:tcBorders>
            <w:vAlign w:val="center"/>
          </w:tcPr>
          <w:p w:rsidR="00FD4DA4" w:rsidRPr="00C94773" w:rsidRDefault="00FD4DA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FD4DA4" w:rsidRPr="00C94773" w:rsidRDefault="00FD4DA4" w:rsidP="007C0A6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40 446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FD4DA4" w:rsidRPr="00C94773" w:rsidRDefault="00FD4DA4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1B62">
              <w:rPr>
                <w:rFonts w:ascii="Arial Narrow" w:hAnsi="Arial Narrow" w:cs="Arial Narrow"/>
                <w:sz w:val="18"/>
                <w:szCs w:val="18"/>
              </w:rPr>
              <w:t>3</w:t>
            </w:r>
            <w:r>
              <w:rPr>
                <w:rFonts w:ascii="Arial Narrow" w:hAnsi="Arial Narrow" w:cs="Arial Narrow"/>
                <w:sz w:val="18"/>
                <w:szCs w:val="18"/>
              </w:rPr>
              <w:t>9 971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FD4DA4" w:rsidRPr="00C94773" w:rsidRDefault="00FD4D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tcBorders>
              <w:bottom w:val="double" w:sz="4" w:space="0" w:color="auto"/>
            </w:tcBorders>
            <w:vAlign w:val="center"/>
          </w:tcPr>
          <w:p w:rsidR="00FD4DA4" w:rsidRPr="00C94773" w:rsidRDefault="00FD4D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FD4DA4" w:rsidRPr="00C94773" w:rsidRDefault="00FD4D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FD4DA4" w:rsidRPr="00C94773" w:rsidRDefault="00FD4D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Default="00C758C8">
      <w:pPr>
        <w:pStyle w:val="TaxEdit"/>
        <w:numPr>
          <w:ilvl w:val="0"/>
          <w:numId w:val="0"/>
        </w:numPr>
        <w:ind w:left="284"/>
      </w:pPr>
      <w:r>
        <w:t>b) Výnosy z hospodárskej činnosti a finančnej činnosti</w:t>
      </w: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29281C" w:rsidRPr="00712198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9281C" w:rsidRPr="00712198">
        <w:trPr>
          <w:trHeight w:val="340"/>
        </w:trPr>
        <w:tc>
          <w:tcPr>
            <w:tcW w:w="3898" w:type="dxa"/>
            <w:vAlign w:val="center"/>
          </w:tcPr>
          <w:p w:rsidR="0029281C" w:rsidRPr="00C94773" w:rsidRDefault="001D3EC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</w:t>
            </w:r>
            <w:r w:rsidR="0029281C"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Významné položky pri aktivácii nákladov, z toho:</w:t>
            </w:r>
          </w:p>
        </w:tc>
        <w:tc>
          <w:tcPr>
            <w:tcW w:w="2835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898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37DBC" w:rsidRPr="00712198">
        <w:trPr>
          <w:trHeight w:val="340"/>
        </w:trPr>
        <w:tc>
          <w:tcPr>
            <w:tcW w:w="3898" w:type="dxa"/>
            <w:vAlign w:val="center"/>
          </w:tcPr>
          <w:p w:rsidR="00737DBC" w:rsidRPr="00C94773" w:rsidRDefault="00737DB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výnosov z hospodárskej</w:t>
            </w:r>
          </w:p>
          <w:p w:rsidR="00737DBC" w:rsidRPr="00C94773" w:rsidRDefault="00737DB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835" w:type="dxa"/>
            <w:vAlign w:val="center"/>
          </w:tcPr>
          <w:p w:rsidR="00737DBC" w:rsidRPr="00C94773" w:rsidRDefault="007C0A6C" w:rsidP="00562D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737DBC"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737DBC" w:rsidRPr="00C94773" w:rsidRDefault="00737DBC" w:rsidP="00F27E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737DBC" w:rsidRPr="00712198">
        <w:trPr>
          <w:trHeight w:val="340"/>
        </w:trPr>
        <w:tc>
          <w:tcPr>
            <w:tcW w:w="3898" w:type="dxa"/>
            <w:vAlign w:val="center"/>
          </w:tcPr>
          <w:p w:rsidR="00737DBC" w:rsidRPr="00C94773" w:rsidRDefault="00737DBC">
            <w:pPr>
              <w:rPr>
                <w:rFonts w:ascii="Arial Narrow" w:hAnsi="Arial Narrow" w:cs="Arial Narrow"/>
                <w:sz w:val="18"/>
                <w:szCs w:val="18"/>
              </w:rPr>
            </w:pPr>
            <w:proofErr w:type="spellStart"/>
            <w:r w:rsidRPr="00C94773">
              <w:rPr>
                <w:rFonts w:ascii="Arial Narrow" w:hAnsi="Arial Narrow" w:cs="Arial Narrow"/>
                <w:sz w:val="18"/>
                <w:szCs w:val="18"/>
              </w:rPr>
              <w:t>Ost</w:t>
            </w:r>
            <w:proofErr w:type="spellEnd"/>
            <w:r w:rsidRPr="00C94773">
              <w:rPr>
                <w:rFonts w:ascii="Arial Narrow" w:hAnsi="Arial Narrow" w:cs="Arial Narrow"/>
                <w:sz w:val="18"/>
                <w:szCs w:val="18"/>
              </w:rPr>
              <w:t>. výnosy z hosp. činnosti</w:t>
            </w:r>
          </w:p>
        </w:tc>
        <w:tc>
          <w:tcPr>
            <w:tcW w:w="2835" w:type="dxa"/>
            <w:vAlign w:val="center"/>
          </w:tcPr>
          <w:p w:rsidR="00737DBC" w:rsidRPr="00C94773" w:rsidRDefault="007C0A6C" w:rsidP="00562D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 w:rsidR="00737DBC"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737DBC" w:rsidRPr="00C94773" w:rsidRDefault="00737DBC" w:rsidP="00F27E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737DBC" w:rsidRPr="00712198">
        <w:trPr>
          <w:trHeight w:val="340"/>
        </w:trPr>
        <w:tc>
          <w:tcPr>
            <w:tcW w:w="3898" w:type="dxa"/>
            <w:vAlign w:val="center"/>
          </w:tcPr>
          <w:p w:rsidR="00737DBC" w:rsidRPr="00C94773" w:rsidRDefault="00737DB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výnosy, z toho:</w:t>
            </w:r>
          </w:p>
        </w:tc>
        <w:tc>
          <w:tcPr>
            <w:tcW w:w="2835" w:type="dxa"/>
            <w:vAlign w:val="center"/>
          </w:tcPr>
          <w:p w:rsidR="00737DBC" w:rsidRPr="00C94773" w:rsidRDefault="00737DBC" w:rsidP="006D1B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   2</w:t>
            </w:r>
          </w:p>
        </w:tc>
        <w:tc>
          <w:tcPr>
            <w:tcW w:w="3118" w:type="dxa"/>
            <w:vAlign w:val="center"/>
          </w:tcPr>
          <w:p w:rsidR="00737DBC" w:rsidRPr="00C94773" w:rsidRDefault="00737DBC" w:rsidP="00F27E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   2</w:t>
            </w:r>
          </w:p>
        </w:tc>
      </w:tr>
      <w:tr w:rsidR="00737DBC" w:rsidRPr="00712198">
        <w:trPr>
          <w:trHeight w:val="340"/>
        </w:trPr>
        <w:tc>
          <w:tcPr>
            <w:tcW w:w="3898" w:type="dxa"/>
            <w:vAlign w:val="center"/>
          </w:tcPr>
          <w:p w:rsidR="00737DBC" w:rsidRPr="00C94773" w:rsidRDefault="00737DB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zisky, z toho:</w:t>
            </w:r>
          </w:p>
        </w:tc>
        <w:tc>
          <w:tcPr>
            <w:tcW w:w="2835" w:type="dxa"/>
            <w:vAlign w:val="center"/>
          </w:tcPr>
          <w:p w:rsidR="00737DBC" w:rsidRPr="00C94773" w:rsidRDefault="00737DBC" w:rsidP="00EF6A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  0</w:t>
            </w:r>
          </w:p>
        </w:tc>
        <w:tc>
          <w:tcPr>
            <w:tcW w:w="3118" w:type="dxa"/>
            <w:vAlign w:val="center"/>
          </w:tcPr>
          <w:p w:rsidR="00737DBC" w:rsidRPr="00C94773" w:rsidRDefault="00737DBC" w:rsidP="00F27E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  0</w:t>
            </w:r>
          </w:p>
        </w:tc>
      </w:tr>
      <w:tr w:rsidR="00737DBC" w:rsidRPr="00712198">
        <w:trPr>
          <w:trHeight w:val="340"/>
        </w:trPr>
        <w:tc>
          <w:tcPr>
            <w:tcW w:w="3898" w:type="dxa"/>
            <w:vAlign w:val="center"/>
          </w:tcPr>
          <w:p w:rsidR="00737DBC" w:rsidRPr="00C94773" w:rsidRDefault="00737DB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kurzové zisky ku dňu, ku ktorému sa zostavuje účtovná závierka</w:t>
            </w:r>
          </w:p>
        </w:tc>
        <w:tc>
          <w:tcPr>
            <w:tcW w:w="2835" w:type="dxa"/>
            <w:vAlign w:val="center"/>
          </w:tcPr>
          <w:p w:rsidR="00737DBC" w:rsidRPr="00C94773" w:rsidRDefault="00737DBC" w:rsidP="00EF6A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  0</w:t>
            </w:r>
          </w:p>
        </w:tc>
        <w:tc>
          <w:tcPr>
            <w:tcW w:w="3118" w:type="dxa"/>
            <w:vAlign w:val="center"/>
          </w:tcPr>
          <w:p w:rsidR="00737DBC" w:rsidRPr="00C94773" w:rsidRDefault="00737DBC" w:rsidP="00F27E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  0</w:t>
            </w:r>
          </w:p>
        </w:tc>
      </w:tr>
      <w:tr w:rsidR="00737DBC" w:rsidRPr="00712198">
        <w:trPr>
          <w:trHeight w:val="340"/>
        </w:trPr>
        <w:tc>
          <w:tcPr>
            <w:tcW w:w="3898" w:type="dxa"/>
            <w:vAlign w:val="center"/>
          </w:tcPr>
          <w:p w:rsidR="00737DBC" w:rsidRPr="00C94773" w:rsidRDefault="00737DB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výnosov, z toho</w:t>
            </w:r>
            <w:r w:rsidRPr="00C94773"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835" w:type="dxa"/>
            <w:vAlign w:val="center"/>
          </w:tcPr>
          <w:p w:rsidR="00737DBC" w:rsidRPr="00C94773" w:rsidRDefault="00737DBC" w:rsidP="006D1B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 2</w:t>
            </w:r>
          </w:p>
        </w:tc>
        <w:tc>
          <w:tcPr>
            <w:tcW w:w="3118" w:type="dxa"/>
            <w:vAlign w:val="center"/>
          </w:tcPr>
          <w:p w:rsidR="00737DBC" w:rsidRPr="00C94773" w:rsidRDefault="00737DBC" w:rsidP="00F27E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Pr="00C94773"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</w:tr>
      <w:tr w:rsidR="00737DBC" w:rsidRPr="00712198">
        <w:trPr>
          <w:trHeight w:val="340"/>
        </w:trPr>
        <w:tc>
          <w:tcPr>
            <w:tcW w:w="3898" w:type="dxa"/>
            <w:vAlign w:val="center"/>
          </w:tcPr>
          <w:p w:rsidR="00737DBC" w:rsidRPr="00C94773" w:rsidRDefault="00737DBC" w:rsidP="0085033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Úroky , </w:t>
            </w:r>
          </w:p>
        </w:tc>
        <w:tc>
          <w:tcPr>
            <w:tcW w:w="2835" w:type="dxa"/>
            <w:vAlign w:val="center"/>
          </w:tcPr>
          <w:p w:rsidR="00737DBC" w:rsidRPr="00C94773" w:rsidRDefault="00737DBC" w:rsidP="006D1B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 2</w:t>
            </w:r>
          </w:p>
        </w:tc>
        <w:tc>
          <w:tcPr>
            <w:tcW w:w="3118" w:type="dxa"/>
            <w:vAlign w:val="center"/>
          </w:tcPr>
          <w:p w:rsidR="00737DBC" w:rsidRPr="00C94773" w:rsidRDefault="00737DBC" w:rsidP="00F27E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2</w:t>
            </w:r>
          </w:p>
        </w:tc>
      </w:tr>
      <w:tr w:rsidR="00737DBC" w:rsidRPr="00712198">
        <w:trPr>
          <w:trHeight w:val="340"/>
        </w:trPr>
        <w:tc>
          <w:tcPr>
            <w:tcW w:w="3898" w:type="dxa"/>
            <w:vAlign w:val="center"/>
          </w:tcPr>
          <w:p w:rsidR="00737DBC" w:rsidRPr="00C94773" w:rsidRDefault="00737DB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výnosy, z toho:</w:t>
            </w:r>
          </w:p>
        </w:tc>
        <w:tc>
          <w:tcPr>
            <w:tcW w:w="2835" w:type="dxa"/>
            <w:vAlign w:val="center"/>
          </w:tcPr>
          <w:p w:rsidR="00737DBC" w:rsidRPr="00C94773" w:rsidRDefault="00737DBC" w:rsidP="001D3E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 0</w:t>
            </w:r>
          </w:p>
        </w:tc>
        <w:tc>
          <w:tcPr>
            <w:tcW w:w="3118" w:type="dxa"/>
            <w:vAlign w:val="center"/>
          </w:tcPr>
          <w:p w:rsidR="00737DBC" w:rsidRPr="00C94773" w:rsidRDefault="00737DBC" w:rsidP="00F27E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0</w:t>
            </w: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Default="00BE0BA0" w:rsidP="00BE0BA0">
      <w:pPr>
        <w:pStyle w:val="TaxEdit"/>
        <w:numPr>
          <w:ilvl w:val="0"/>
          <w:numId w:val="0"/>
        </w:numPr>
        <w:ind w:left="-76"/>
      </w:pPr>
      <w:r>
        <w:t xml:space="preserve">c) </w:t>
      </w:r>
      <w:r w:rsidR="0029281C">
        <w:t>Informácie o čistom obrate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29281C" w:rsidRPr="00712198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9281C" w:rsidRPr="00712198">
        <w:trPr>
          <w:trHeight w:val="340"/>
        </w:trPr>
        <w:tc>
          <w:tcPr>
            <w:tcW w:w="3898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vAlign w:val="center"/>
          </w:tcPr>
          <w:p w:rsidR="0029281C" w:rsidRPr="00C94773" w:rsidRDefault="00BE0B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29281C" w:rsidRPr="00C94773" w:rsidRDefault="00BE0BA0" w:rsidP="00BE0B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FD4DA4" w:rsidRPr="00712198">
        <w:trPr>
          <w:trHeight w:val="340"/>
        </w:trPr>
        <w:tc>
          <w:tcPr>
            <w:tcW w:w="3898" w:type="dxa"/>
            <w:vAlign w:val="center"/>
          </w:tcPr>
          <w:p w:rsidR="00FD4DA4" w:rsidRPr="00C94773" w:rsidRDefault="00FD4DA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vAlign w:val="center"/>
          </w:tcPr>
          <w:p w:rsidR="00FD4DA4" w:rsidRPr="00C94773" w:rsidRDefault="00FD4DA4" w:rsidP="007C0A6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40 446</w:t>
            </w:r>
          </w:p>
        </w:tc>
        <w:tc>
          <w:tcPr>
            <w:tcW w:w="3118" w:type="dxa"/>
            <w:vAlign w:val="center"/>
          </w:tcPr>
          <w:p w:rsidR="00FD4DA4" w:rsidRPr="00C94773" w:rsidRDefault="00FD4DA4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3</w:t>
            </w:r>
            <w:r>
              <w:rPr>
                <w:rFonts w:ascii="Arial Narrow" w:hAnsi="Arial Narrow" w:cs="Arial Narrow"/>
                <w:sz w:val="18"/>
                <w:szCs w:val="18"/>
              </w:rPr>
              <w:t>9 971</w:t>
            </w:r>
          </w:p>
        </w:tc>
      </w:tr>
      <w:tr w:rsidR="00FD4DA4" w:rsidRPr="00712198">
        <w:trPr>
          <w:trHeight w:val="340"/>
        </w:trPr>
        <w:tc>
          <w:tcPr>
            <w:tcW w:w="3898" w:type="dxa"/>
            <w:vAlign w:val="center"/>
          </w:tcPr>
          <w:p w:rsidR="00FD4DA4" w:rsidRPr="00C94773" w:rsidRDefault="00FD4DA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vAlign w:val="center"/>
          </w:tcPr>
          <w:p w:rsidR="00FD4DA4" w:rsidRPr="00C94773" w:rsidRDefault="00FD4DA4" w:rsidP="00DE4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FD4DA4" w:rsidRPr="00C94773" w:rsidRDefault="00FD4DA4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FD4DA4" w:rsidRPr="00712198">
        <w:trPr>
          <w:trHeight w:val="340"/>
        </w:trPr>
        <w:tc>
          <w:tcPr>
            <w:tcW w:w="3898" w:type="dxa"/>
            <w:vAlign w:val="center"/>
          </w:tcPr>
          <w:p w:rsidR="00FD4DA4" w:rsidRPr="00C94773" w:rsidRDefault="00FD4DA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vAlign w:val="center"/>
          </w:tcPr>
          <w:p w:rsidR="00FD4DA4" w:rsidRPr="00C94773" w:rsidRDefault="00FD4D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FD4DA4" w:rsidRPr="00C94773" w:rsidRDefault="00FD4DA4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FD4DA4" w:rsidRPr="00712198">
        <w:trPr>
          <w:trHeight w:val="340"/>
        </w:trPr>
        <w:tc>
          <w:tcPr>
            <w:tcW w:w="3898" w:type="dxa"/>
            <w:vAlign w:val="center"/>
          </w:tcPr>
          <w:p w:rsidR="00FD4DA4" w:rsidRPr="00C94773" w:rsidRDefault="00FD4DA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vAlign w:val="center"/>
          </w:tcPr>
          <w:p w:rsidR="00FD4DA4" w:rsidRPr="00C94773" w:rsidRDefault="00FD4D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FD4DA4" w:rsidRPr="00C94773" w:rsidRDefault="00FD4DA4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FD4DA4" w:rsidRPr="00712198">
        <w:trPr>
          <w:trHeight w:val="340"/>
        </w:trPr>
        <w:tc>
          <w:tcPr>
            <w:tcW w:w="3898" w:type="dxa"/>
            <w:vAlign w:val="center"/>
          </w:tcPr>
          <w:p w:rsidR="00FD4DA4" w:rsidRPr="00C94773" w:rsidRDefault="00FD4DA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vAlign w:val="center"/>
          </w:tcPr>
          <w:p w:rsidR="00FD4DA4" w:rsidRPr="00C94773" w:rsidRDefault="00FD4DA4" w:rsidP="0085033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0</w:t>
            </w:r>
          </w:p>
        </w:tc>
        <w:tc>
          <w:tcPr>
            <w:tcW w:w="3118" w:type="dxa"/>
            <w:vAlign w:val="center"/>
          </w:tcPr>
          <w:p w:rsidR="00FD4DA4" w:rsidRPr="00C94773" w:rsidRDefault="00FD4DA4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0</w:t>
            </w:r>
          </w:p>
        </w:tc>
      </w:tr>
      <w:tr w:rsidR="00FD4DA4" w:rsidRPr="00712198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FD4DA4" w:rsidRPr="00C94773" w:rsidRDefault="00FD4DA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FD4DA4" w:rsidRPr="00C94773" w:rsidRDefault="00FD4DA4" w:rsidP="00DE4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40 446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FD4DA4" w:rsidRPr="00C94773" w:rsidRDefault="00FD4DA4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3</w:t>
            </w:r>
            <w:r>
              <w:rPr>
                <w:rFonts w:ascii="Arial Narrow" w:hAnsi="Arial Narrow" w:cs="Arial Narrow"/>
                <w:sz w:val="18"/>
                <w:szCs w:val="18"/>
              </w:rPr>
              <w:t>9 971</w:t>
            </w: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D31DEC" w:rsidRPr="00D31DEC" w:rsidRDefault="00F27E40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I</w:t>
      </w:r>
      <w:r w:rsidR="00D31DEC" w:rsidRPr="00D31DEC">
        <w:rPr>
          <w:rFonts w:ascii="Arial" w:hAnsi="Arial" w:cs="Arial"/>
          <w:b/>
          <w:sz w:val="22"/>
          <w:szCs w:val="22"/>
        </w:rPr>
        <w:t>. INFORMÁCIE O NÁKLADOCH</w:t>
      </w:r>
    </w:p>
    <w:p w:rsidR="00D31DEC" w:rsidRPr="00D31DEC" w:rsidRDefault="00D31DEC">
      <w:pPr>
        <w:rPr>
          <w:rFonts w:ascii="Arial" w:hAnsi="Arial" w:cs="Arial"/>
          <w:sz w:val="22"/>
          <w:szCs w:val="22"/>
        </w:rPr>
      </w:pPr>
      <w:r w:rsidRPr="00D31DEC">
        <w:rPr>
          <w:rFonts w:ascii="Arial" w:hAnsi="Arial" w:cs="Arial"/>
          <w:sz w:val="22"/>
          <w:szCs w:val="22"/>
        </w:rPr>
        <w:t>Informácie o nákladoch z hospodárskej a finančnej činnosti.</w:t>
      </w:r>
    </w:p>
    <w:p w:rsidR="00D31DEC" w:rsidRDefault="00D31DEC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29281C" w:rsidRPr="00712198">
        <w:trPr>
          <w:trHeight w:val="340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D1B62" w:rsidRPr="00712198">
        <w:trPr>
          <w:trHeight w:val="340"/>
        </w:trPr>
        <w:tc>
          <w:tcPr>
            <w:tcW w:w="4606" w:type="dxa"/>
            <w:vAlign w:val="center"/>
          </w:tcPr>
          <w:p w:rsidR="006D1B62" w:rsidRPr="00C94773" w:rsidRDefault="006D1B6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za poskytnuté služby, z toho:</w:t>
            </w:r>
          </w:p>
        </w:tc>
        <w:tc>
          <w:tcPr>
            <w:tcW w:w="2694" w:type="dxa"/>
            <w:vAlign w:val="center"/>
          </w:tcPr>
          <w:p w:rsidR="006D1B62" w:rsidRPr="00C94773" w:rsidRDefault="00FD4DA4" w:rsidP="001947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11 298</w:t>
            </w:r>
          </w:p>
        </w:tc>
        <w:tc>
          <w:tcPr>
            <w:tcW w:w="2551" w:type="dxa"/>
            <w:vAlign w:val="center"/>
          </w:tcPr>
          <w:p w:rsidR="006D1B62" w:rsidRPr="00C94773" w:rsidRDefault="00FD4DA4" w:rsidP="006030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8 515</w:t>
            </w:r>
          </w:p>
        </w:tc>
      </w:tr>
      <w:tr w:rsidR="006D1B62" w:rsidRPr="00712198">
        <w:trPr>
          <w:trHeight w:val="340"/>
        </w:trPr>
        <w:tc>
          <w:tcPr>
            <w:tcW w:w="4606" w:type="dxa"/>
            <w:vAlign w:val="center"/>
          </w:tcPr>
          <w:p w:rsidR="006D1B62" w:rsidRPr="00C94773" w:rsidRDefault="006D1B6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2694" w:type="dxa"/>
            <w:vAlign w:val="center"/>
          </w:tcPr>
          <w:p w:rsidR="006D1B62" w:rsidRPr="00C94773" w:rsidRDefault="006D1B62" w:rsidP="001947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</w:p>
        </w:tc>
        <w:tc>
          <w:tcPr>
            <w:tcW w:w="2551" w:type="dxa"/>
            <w:vAlign w:val="center"/>
          </w:tcPr>
          <w:p w:rsidR="006D1B62" w:rsidRPr="00C94773" w:rsidRDefault="006D1B62" w:rsidP="006030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</w:p>
        </w:tc>
      </w:tr>
      <w:tr w:rsidR="006D1B62" w:rsidRPr="00712198">
        <w:trPr>
          <w:trHeight w:val="340"/>
        </w:trPr>
        <w:tc>
          <w:tcPr>
            <w:tcW w:w="4606" w:type="dxa"/>
            <w:vAlign w:val="center"/>
          </w:tcPr>
          <w:p w:rsidR="006D1B62" w:rsidRPr="00C94773" w:rsidRDefault="006D1B6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náklady za overenie individuálnej účtovnej závierky</w:t>
            </w:r>
          </w:p>
        </w:tc>
        <w:tc>
          <w:tcPr>
            <w:tcW w:w="2694" w:type="dxa"/>
            <w:vAlign w:val="center"/>
          </w:tcPr>
          <w:p w:rsidR="006D1B62" w:rsidRPr="00C94773" w:rsidRDefault="006D1B62" w:rsidP="001947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   </w:t>
            </w:r>
          </w:p>
        </w:tc>
        <w:tc>
          <w:tcPr>
            <w:tcW w:w="2551" w:type="dxa"/>
            <w:vAlign w:val="center"/>
          </w:tcPr>
          <w:p w:rsidR="006D1B62" w:rsidRPr="00C94773" w:rsidRDefault="006D1B62" w:rsidP="006030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   </w:t>
            </w:r>
          </w:p>
        </w:tc>
      </w:tr>
      <w:tr w:rsidR="006D1B62" w:rsidRPr="00712198">
        <w:trPr>
          <w:trHeight w:val="340"/>
        </w:trPr>
        <w:tc>
          <w:tcPr>
            <w:tcW w:w="4606" w:type="dxa"/>
            <w:vAlign w:val="center"/>
          </w:tcPr>
          <w:p w:rsidR="006D1B62" w:rsidRPr="00C94773" w:rsidRDefault="006D1B6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iné </w:t>
            </w:r>
            <w:proofErr w:type="spellStart"/>
            <w:r w:rsidRPr="00C94773">
              <w:rPr>
                <w:rFonts w:ascii="Arial Narrow" w:hAnsi="Arial Narrow" w:cs="Arial Narrow"/>
                <w:sz w:val="18"/>
                <w:szCs w:val="18"/>
              </w:rPr>
              <w:t>uisťovacie</w:t>
            </w:r>
            <w:proofErr w:type="spellEnd"/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audítorské služby</w:t>
            </w:r>
          </w:p>
        </w:tc>
        <w:tc>
          <w:tcPr>
            <w:tcW w:w="2694" w:type="dxa"/>
            <w:vAlign w:val="center"/>
          </w:tcPr>
          <w:p w:rsidR="006D1B62" w:rsidRPr="00C94773" w:rsidRDefault="006D1B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6D1B62" w:rsidRPr="00C94773" w:rsidRDefault="006D1B62" w:rsidP="006030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D1B62" w:rsidRPr="00712198">
        <w:trPr>
          <w:trHeight w:val="340"/>
        </w:trPr>
        <w:tc>
          <w:tcPr>
            <w:tcW w:w="4606" w:type="dxa"/>
            <w:vAlign w:val="center"/>
          </w:tcPr>
          <w:p w:rsidR="006D1B62" w:rsidRPr="00C94773" w:rsidRDefault="006D1B6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súvisiace audítorské služby</w:t>
            </w:r>
          </w:p>
        </w:tc>
        <w:tc>
          <w:tcPr>
            <w:tcW w:w="2694" w:type="dxa"/>
            <w:vAlign w:val="center"/>
          </w:tcPr>
          <w:p w:rsidR="006D1B62" w:rsidRPr="00C94773" w:rsidRDefault="006D1B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6D1B62" w:rsidRPr="00C94773" w:rsidRDefault="006D1B62" w:rsidP="006030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D1B62" w:rsidRPr="00712198">
        <w:trPr>
          <w:trHeight w:val="340"/>
        </w:trPr>
        <w:tc>
          <w:tcPr>
            <w:tcW w:w="4606" w:type="dxa"/>
            <w:vAlign w:val="center"/>
          </w:tcPr>
          <w:p w:rsidR="006D1B62" w:rsidRPr="00C94773" w:rsidRDefault="006D1B6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lastRenderedPageBreak/>
              <w:t>daňové poradenstvo</w:t>
            </w:r>
          </w:p>
        </w:tc>
        <w:tc>
          <w:tcPr>
            <w:tcW w:w="2694" w:type="dxa"/>
            <w:vAlign w:val="center"/>
          </w:tcPr>
          <w:p w:rsidR="006D1B62" w:rsidRPr="00C94773" w:rsidRDefault="006D1B62" w:rsidP="001947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</w:p>
        </w:tc>
        <w:tc>
          <w:tcPr>
            <w:tcW w:w="2551" w:type="dxa"/>
            <w:vAlign w:val="center"/>
          </w:tcPr>
          <w:p w:rsidR="006D1B62" w:rsidRPr="00C94773" w:rsidRDefault="006D1B62" w:rsidP="006030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</w:p>
        </w:tc>
      </w:tr>
      <w:tr w:rsidR="006D1B62" w:rsidRPr="00712198">
        <w:trPr>
          <w:trHeight w:val="340"/>
        </w:trPr>
        <w:tc>
          <w:tcPr>
            <w:tcW w:w="4606" w:type="dxa"/>
            <w:vAlign w:val="center"/>
          </w:tcPr>
          <w:p w:rsidR="006D1B62" w:rsidRPr="00C94773" w:rsidRDefault="006D1B6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ostatné neaudítorské služby</w:t>
            </w:r>
          </w:p>
        </w:tc>
        <w:tc>
          <w:tcPr>
            <w:tcW w:w="2694" w:type="dxa"/>
            <w:vAlign w:val="center"/>
          </w:tcPr>
          <w:p w:rsidR="006D1B62" w:rsidRPr="00C94773" w:rsidRDefault="006D1B6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6D1B62" w:rsidRPr="00C94773" w:rsidRDefault="006D1B62" w:rsidP="006030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D4DA4" w:rsidRPr="00712198">
        <w:trPr>
          <w:trHeight w:val="340"/>
        </w:trPr>
        <w:tc>
          <w:tcPr>
            <w:tcW w:w="4606" w:type="dxa"/>
            <w:vAlign w:val="center"/>
          </w:tcPr>
          <w:p w:rsidR="00FD4DA4" w:rsidRPr="00C94773" w:rsidRDefault="00FD4DA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nákladov za poskytnuté služby, z toho:</w:t>
            </w:r>
          </w:p>
        </w:tc>
        <w:tc>
          <w:tcPr>
            <w:tcW w:w="2694" w:type="dxa"/>
            <w:vAlign w:val="center"/>
          </w:tcPr>
          <w:p w:rsidR="00FD4DA4" w:rsidRPr="00C94773" w:rsidRDefault="00FD4D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11 298</w:t>
            </w:r>
          </w:p>
        </w:tc>
        <w:tc>
          <w:tcPr>
            <w:tcW w:w="2551" w:type="dxa"/>
            <w:vAlign w:val="center"/>
          </w:tcPr>
          <w:p w:rsidR="00FD4DA4" w:rsidRPr="00C94773" w:rsidRDefault="00FD4DA4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8 515</w:t>
            </w:r>
          </w:p>
        </w:tc>
      </w:tr>
      <w:tr w:rsidR="00FD4DA4" w:rsidRPr="00712198">
        <w:trPr>
          <w:trHeight w:val="340"/>
        </w:trPr>
        <w:tc>
          <w:tcPr>
            <w:tcW w:w="4606" w:type="dxa"/>
            <w:vAlign w:val="center"/>
          </w:tcPr>
          <w:p w:rsidR="00FD4DA4" w:rsidRPr="00C94773" w:rsidRDefault="00FD4DA4" w:rsidP="0019474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Služby na servisnú podporu</w:t>
            </w:r>
          </w:p>
        </w:tc>
        <w:tc>
          <w:tcPr>
            <w:tcW w:w="2694" w:type="dxa"/>
            <w:vAlign w:val="center"/>
          </w:tcPr>
          <w:p w:rsidR="00FD4DA4" w:rsidRPr="00C94773" w:rsidRDefault="00FD4DA4" w:rsidP="00B267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FD4DA4" w:rsidRPr="00C94773" w:rsidRDefault="00FD4DA4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D4DA4" w:rsidRPr="00712198">
        <w:trPr>
          <w:trHeight w:val="340"/>
        </w:trPr>
        <w:tc>
          <w:tcPr>
            <w:tcW w:w="4606" w:type="dxa"/>
            <w:vAlign w:val="center"/>
          </w:tcPr>
          <w:p w:rsidR="00FD4DA4" w:rsidRPr="00C94773" w:rsidRDefault="00FD4DA4">
            <w:pPr>
              <w:rPr>
                <w:rFonts w:ascii="Arial Narrow" w:hAnsi="Arial Narrow" w:cs="Arial Narrow"/>
                <w:sz w:val="18"/>
                <w:szCs w:val="18"/>
              </w:rPr>
            </w:pPr>
            <w:proofErr w:type="spellStart"/>
            <w:r w:rsidRPr="00C94773">
              <w:rPr>
                <w:rFonts w:ascii="Arial Narrow" w:hAnsi="Arial Narrow" w:cs="Arial Narrow"/>
                <w:sz w:val="18"/>
                <w:szCs w:val="18"/>
              </w:rPr>
              <w:t>Ost</w:t>
            </w:r>
            <w:proofErr w:type="spellEnd"/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. N – tel. </w:t>
            </w:r>
            <w:proofErr w:type="spellStart"/>
            <w:r w:rsidRPr="00C94773">
              <w:rPr>
                <w:rFonts w:ascii="Arial Narrow" w:hAnsi="Arial Narrow" w:cs="Arial Narrow"/>
                <w:sz w:val="18"/>
                <w:szCs w:val="18"/>
              </w:rPr>
              <w:t>popl</w:t>
            </w:r>
            <w:proofErr w:type="spellEnd"/>
            <w:r w:rsidRPr="00C94773">
              <w:rPr>
                <w:rFonts w:ascii="Arial Narrow" w:hAnsi="Arial Narrow" w:cs="Arial Narrow"/>
                <w:sz w:val="18"/>
                <w:szCs w:val="18"/>
              </w:rPr>
              <w:t>., nájom, inzercie a po.</w:t>
            </w:r>
          </w:p>
        </w:tc>
        <w:tc>
          <w:tcPr>
            <w:tcW w:w="2694" w:type="dxa"/>
            <w:vAlign w:val="center"/>
          </w:tcPr>
          <w:p w:rsidR="00FD4DA4" w:rsidRPr="00C94773" w:rsidRDefault="00FD4DA4" w:rsidP="0085033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11 298</w:t>
            </w:r>
          </w:p>
        </w:tc>
        <w:tc>
          <w:tcPr>
            <w:tcW w:w="2551" w:type="dxa"/>
            <w:vAlign w:val="center"/>
          </w:tcPr>
          <w:p w:rsidR="00FD4DA4" w:rsidRPr="00C94773" w:rsidRDefault="00FD4DA4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8 515</w:t>
            </w:r>
          </w:p>
        </w:tc>
      </w:tr>
      <w:tr w:rsidR="00FD4DA4" w:rsidRPr="00712198">
        <w:trPr>
          <w:trHeight w:val="340"/>
        </w:trPr>
        <w:tc>
          <w:tcPr>
            <w:tcW w:w="4606" w:type="dxa"/>
            <w:vAlign w:val="center"/>
          </w:tcPr>
          <w:p w:rsidR="00FD4DA4" w:rsidRPr="00C94773" w:rsidRDefault="00FD4DA4" w:rsidP="00B87B5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</w:p>
        </w:tc>
        <w:tc>
          <w:tcPr>
            <w:tcW w:w="2694" w:type="dxa"/>
            <w:vAlign w:val="center"/>
          </w:tcPr>
          <w:p w:rsidR="00FD4DA4" w:rsidRPr="00C94773" w:rsidRDefault="00FD4D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FD4DA4" w:rsidRPr="00C94773" w:rsidRDefault="00FD4DA4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D4DA4" w:rsidRPr="00712198">
        <w:trPr>
          <w:trHeight w:val="340"/>
        </w:trPr>
        <w:tc>
          <w:tcPr>
            <w:tcW w:w="4606" w:type="dxa"/>
            <w:vAlign w:val="center"/>
          </w:tcPr>
          <w:p w:rsidR="00FD4DA4" w:rsidRPr="00C94773" w:rsidRDefault="00FD4DA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nákladov z hospodárskej</w:t>
            </w:r>
          </w:p>
          <w:p w:rsidR="00FD4DA4" w:rsidRPr="00C94773" w:rsidRDefault="00FD4DA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694" w:type="dxa"/>
            <w:vAlign w:val="center"/>
          </w:tcPr>
          <w:p w:rsidR="00FD4DA4" w:rsidRPr="00C94773" w:rsidRDefault="00FD4DA4" w:rsidP="00DE4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114</w:t>
            </w:r>
          </w:p>
        </w:tc>
        <w:tc>
          <w:tcPr>
            <w:tcW w:w="2551" w:type="dxa"/>
            <w:vAlign w:val="center"/>
          </w:tcPr>
          <w:p w:rsidR="00FD4DA4" w:rsidRPr="00C94773" w:rsidRDefault="00FD4DA4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119</w:t>
            </w:r>
          </w:p>
        </w:tc>
      </w:tr>
      <w:tr w:rsidR="00FD4DA4" w:rsidRPr="00712198">
        <w:trPr>
          <w:trHeight w:val="340"/>
        </w:trPr>
        <w:tc>
          <w:tcPr>
            <w:tcW w:w="4606" w:type="dxa"/>
            <w:vAlign w:val="center"/>
          </w:tcPr>
          <w:p w:rsidR="00FD4DA4" w:rsidRPr="00C94773" w:rsidRDefault="00FD4DA4" w:rsidP="0085033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Príspevok lekár. komore</w:t>
            </w:r>
          </w:p>
        </w:tc>
        <w:tc>
          <w:tcPr>
            <w:tcW w:w="2694" w:type="dxa"/>
            <w:vAlign w:val="center"/>
          </w:tcPr>
          <w:p w:rsidR="00FD4DA4" w:rsidRPr="00C94773" w:rsidRDefault="00FD4DA4" w:rsidP="00FD4D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114</w:t>
            </w:r>
          </w:p>
        </w:tc>
        <w:tc>
          <w:tcPr>
            <w:tcW w:w="2551" w:type="dxa"/>
            <w:vAlign w:val="center"/>
          </w:tcPr>
          <w:p w:rsidR="00FD4DA4" w:rsidRPr="00C94773" w:rsidRDefault="00FD4DA4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119</w:t>
            </w:r>
          </w:p>
        </w:tc>
      </w:tr>
      <w:tr w:rsidR="00FD4DA4" w:rsidRPr="00712198">
        <w:trPr>
          <w:trHeight w:val="340"/>
        </w:trPr>
        <w:tc>
          <w:tcPr>
            <w:tcW w:w="4606" w:type="dxa"/>
            <w:vAlign w:val="center"/>
          </w:tcPr>
          <w:p w:rsidR="00FD4DA4" w:rsidRPr="00C94773" w:rsidRDefault="00FD4DA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FD4DA4" w:rsidRPr="00C94773" w:rsidRDefault="00FD4D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FD4DA4" w:rsidRPr="00C94773" w:rsidRDefault="00FD4DA4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D4DA4" w:rsidRPr="00712198">
        <w:trPr>
          <w:trHeight w:val="340"/>
        </w:trPr>
        <w:tc>
          <w:tcPr>
            <w:tcW w:w="4606" w:type="dxa"/>
            <w:vAlign w:val="center"/>
          </w:tcPr>
          <w:p w:rsidR="00FD4DA4" w:rsidRPr="00C94773" w:rsidRDefault="00FD4DA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náklady, z toho:</w:t>
            </w:r>
          </w:p>
        </w:tc>
        <w:tc>
          <w:tcPr>
            <w:tcW w:w="2694" w:type="dxa"/>
            <w:vAlign w:val="center"/>
          </w:tcPr>
          <w:p w:rsidR="00FD4DA4" w:rsidRPr="00C94773" w:rsidRDefault="00FD4DA4" w:rsidP="007C0A6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273</w:t>
            </w:r>
          </w:p>
        </w:tc>
        <w:tc>
          <w:tcPr>
            <w:tcW w:w="2551" w:type="dxa"/>
            <w:vAlign w:val="center"/>
          </w:tcPr>
          <w:p w:rsidR="00FD4DA4" w:rsidRPr="00C94773" w:rsidRDefault="00FD4DA4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2</w:t>
            </w:r>
            <w:r>
              <w:rPr>
                <w:rFonts w:ascii="Arial Narrow" w:hAnsi="Arial Narrow" w:cs="Arial Narrow"/>
                <w:sz w:val="18"/>
                <w:szCs w:val="18"/>
              </w:rPr>
              <w:t>52</w:t>
            </w:r>
          </w:p>
        </w:tc>
      </w:tr>
      <w:tr w:rsidR="00FD4DA4" w:rsidRPr="00712198">
        <w:trPr>
          <w:trHeight w:val="340"/>
        </w:trPr>
        <w:tc>
          <w:tcPr>
            <w:tcW w:w="4606" w:type="dxa"/>
            <w:vAlign w:val="center"/>
          </w:tcPr>
          <w:p w:rsidR="00FD4DA4" w:rsidRPr="00C94773" w:rsidRDefault="00FD4DA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straty, z toho:</w:t>
            </w:r>
          </w:p>
        </w:tc>
        <w:tc>
          <w:tcPr>
            <w:tcW w:w="2694" w:type="dxa"/>
            <w:vAlign w:val="center"/>
          </w:tcPr>
          <w:p w:rsidR="00FD4DA4" w:rsidRPr="00C94773" w:rsidRDefault="00FD4D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51" w:type="dxa"/>
            <w:vAlign w:val="center"/>
          </w:tcPr>
          <w:p w:rsidR="00FD4DA4" w:rsidRPr="00C94773" w:rsidRDefault="00FD4DA4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FD4DA4" w:rsidRPr="00712198">
        <w:trPr>
          <w:trHeight w:val="340"/>
        </w:trPr>
        <w:tc>
          <w:tcPr>
            <w:tcW w:w="4606" w:type="dxa"/>
            <w:vAlign w:val="center"/>
          </w:tcPr>
          <w:p w:rsidR="00FD4DA4" w:rsidRPr="00C94773" w:rsidRDefault="00FD4DA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kurzové straty ku dňu, ku ktorému sa zostavuje účtovná závierka</w:t>
            </w:r>
          </w:p>
        </w:tc>
        <w:tc>
          <w:tcPr>
            <w:tcW w:w="2694" w:type="dxa"/>
            <w:vAlign w:val="center"/>
          </w:tcPr>
          <w:p w:rsidR="00FD4DA4" w:rsidRPr="00C94773" w:rsidRDefault="00FD4D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51" w:type="dxa"/>
            <w:vAlign w:val="center"/>
          </w:tcPr>
          <w:p w:rsidR="00FD4DA4" w:rsidRPr="00C94773" w:rsidRDefault="00FD4DA4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FD4DA4" w:rsidRPr="00712198">
        <w:trPr>
          <w:trHeight w:val="340"/>
        </w:trPr>
        <w:tc>
          <w:tcPr>
            <w:tcW w:w="4606" w:type="dxa"/>
            <w:vAlign w:val="center"/>
          </w:tcPr>
          <w:p w:rsidR="00FD4DA4" w:rsidRPr="00C94773" w:rsidRDefault="00FD4DA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nákladov, z toho</w:t>
            </w:r>
            <w:r w:rsidRPr="00C94773"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694" w:type="dxa"/>
            <w:vAlign w:val="center"/>
          </w:tcPr>
          <w:p w:rsidR="00FD4DA4" w:rsidRPr="00C94773" w:rsidRDefault="00FD4DA4" w:rsidP="00FD4D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273</w:t>
            </w:r>
          </w:p>
        </w:tc>
        <w:tc>
          <w:tcPr>
            <w:tcW w:w="2551" w:type="dxa"/>
            <w:vAlign w:val="center"/>
          </w:tcPr>
          <w:p w:rsidR="00FD4DA4" w:rsidRPr="00C94773" w:rsidRDefault="00FD4DA4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2</w:t>
            </w:r>
            <w:r>
              <w:rPr>
                <w:rFonts w:ascii="Arial Narrow" w:hAnsi="Arial Narrow" w:cs="Arial Narrow"/>
                <w:sz w:val="18"/>
                <w:szCs w:val="18"/>
              </w:rPr>
              <w:t>52</w:t>
            </w:r>
          </w:p>
        </w:tc>
      </w:tr>
      <w:tr w:rsidR="00FD4DA4" w:rsidRPr="00712198">
        <w:trPr>
          <w:trHeight w:val="340"/>
        </w:trPr>
        <w:tc>
          <w:tcPr>
            <w:tcW w:w="4606" w:type="dxa"/>
            <w:vAlign w:val="center"/>
          </w:tcPr>
          <w:p w:rsidR="00FD4DA4" w:rsidRPr="00C94773" w:rsidRDefault="00FD4DA4" w:rsidP="00661432">
            <w:pPr>
              <w:rPr>
                <w:rFonts w:ascii="Arial Narrow" w:hAnsi="Arial Narrow" w:cs="Arial Narrow"/>
                <w:sz w:val="18"/>
                <w:szCs w:val="18"/>
              </w:rPr>
            </w:pPr>
            <w:proofErr w:type="spellStart"/>
            <w:r w:rsidRPr="00C94773">
              <w:rPr>
                <w:rFonts w:ascii="Arial Narrow" w:hAnsi="Arial Narrow" w:cs="Arial Narrow"/>
                <w:sz w:val="18"/>
                <w:szCs w:val="18"/>
              </w:rPr>
              <w:t>Popl</w:t>
            </w:r>
            <w:proofErr w:type="spellEnd"/>
            <w:r w:rsidRPr="00C94773">
              <w:rPr>
                <w:rFonts w:ascii="Arial Narrow" w:hAnsi="Arial Narrow" w:cs="Arial Narrow"/>
                <w:sz w:val="18"/>
                <w:szCs w:val="18"/>
              </w:rPr>
              <w:t>. banke</w:t>
            </w:r>
          </w:p>
        </w:tc>
        <w:tc>
          <w:tcPr>
            <w:tcW w:w="2694" w:type="dxa"/>
            <w:vAlign w:val="center"/>
          </w:tcPr>
          <w:p w:rsidR="00FD4DA4" w:rsidRPr="00C94773" w:rsidRDefault="00FD4D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170</w:t>
            </w:r>
          </w:p>
        </w:tc>
        <w:tc>
          <w:tcPr>
            <w:tcW w:w="2551" w:type="dxa"/>
            <w:vAlign w:val="center"/>
          </w:tcPr>
          <w:p w:rsidR="00FD4DA4" w:rsidRPr="00C94773" w:rsidRDefault="00FD4DA4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149</w:t>
            </w:r>
          </w:p>
        </w:tc>
      </w:tr>
      <w:tr w:rsidR="00FD4DA4" w:rsidRPr="00712198">
        <w:trPr>
          <w:trHeight w:val="340"/>
        </w:trPr>
        <w:tc>
          <w:tcPr>
            <w:tcW w:w="4606" w:type="dxa"/>
            <w:vAlign w:val="center"/>
          </w:tcPr>
          <w:p w:rsidR="00FD4DA4" w:rsidRPr="00C94773" w:rsidRDefault="00FD4DA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proofErr w:type="spellStart"/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Poist</w:t>
            </w:r>
            <w:proofErr w:type="spellEnd"/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. </w:t>
            </w:r>
            <w:proofErr w:type="spellStart"/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zodpov</w:t>
            </w:r>
            <w:proofErr w:type="spellEnd"/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. za škody.</w:t>
            </w:r>
          </w:p>
        </w:tc>
        <w:tc>
          <w:tcPr>
            <w:tcW w:w="2694" w:type="dxa"/>
            <w:vAlign w:val="center"/>
          </w:tcPr>
          <w:p w:rsidR="00FD4DA4" w:rsidRPr="00C94773" w:rsidRDefault="00FD4DA4" w:rsidP="007C0A6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10</w:t>
            </w:r>
            <w:r>
              <w:rPr>
                <w:rFonts w:ascii="Arial Narrow" w:hAnsi="Arial Narrow" w:cs="Arial Narrow"/>
                <w:sz w:val="18"/>
                <w:szCs w:val="18"/>
              </w:rPr>
              <w:t>3</w:t>
            </w:r>
          </w:p>
        </w:tc>
        <w:tc>
          <w:tcPr>
            <w:tcW w:w="2551" w:type="dxa"/>
            <w:vAlign w:val="center"/>
          </w:tcPr>
          <w:p w:rsidR="00FD4DA4" w:rsidRPr="00C94773" w:rsidRDefault="00FD4DA4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10</w:t>
            </w:r>
            <w:r>
              <w:rPr>
                <w:rFonts w:ascii="Arial Narrow" w:hAnsi="Arial Narrow" w:cs="Arial Narrow"/>
                <w:sz w:val="18"/>
                <w:szCs w:val="18"/>
              </w:rPr>
              <w:t>3</w:t>
            </w:r>
          </w:p>
        </w:tc>
      </w:tr>
      <w:tr w:rsidR="00FD4DA4" w:rsidRPr="00712198">
        <w:trPr>
          <w:trHeight w:val="340"/>
        </w:trPr>
        <w:tc>
          <w:tcPr>
            <w:tcW w:w="4606" w:type="dxa"/>
            <w:vAlign w:val="center"/>
          </w:tcPr>
          <w:p w:rsidR="00FD4DA4" w:rsidRPr="00C94773" w:rsidRDefault="00FD4DA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náklady, z toho:</w:t>
            </w:r>
          </w:p>
        </w:tc>
        <w:tc>
          <w:tcPr>
            <w:tcW w:w="2694" w:type="dxa"/>
            <w:vAlign w:val="center"/>
          </w:tcPr>
          <w:p w:rsidR="00FD4DA4" w:rsidRPr="00C94773" w:rsidRDefault="00FD4D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51" w:type="dxa"/>
            <w:vAlign w:val="center"/>
          </w:tcPr>
          <w:p w:rsidR="00FD4DA4" w:rsidRPr="00C94773" w:rsidRDefault="00FD4DA4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9281C" w:rsidRPr="00712198">
        <w:trPr>
          <w:trHeight w:val="340"/>
        </w:trPr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tcBorders>
              <w:bottom w:val="double" w:sz="4" w:space="0" w:color="auto"/>
            </w:tcBorders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19474A" w:rsidRDefault="0019474A" w:rsidP="00357403">
      <w:pPr>
        <w:pStyle w:val="TaxEdit"/>
        <w:numPr>
          <w:ilvl w:val="0"/>
          <w:numId w:val="0"/>
        </w:numPr>
        <w:ind w:left="-76"/>
      </w:pPr>
    </w:p>
    <w:p w:rsidR="0019474A" w:rsidRDefault="0019474A" w:rsidP="00357403">
      <w:pPr>
        <w:pStyle w:val="TaxEdit"/>
        <w:numPr>
          <w:ilvl w:val="0"/>
          <w:numId w:val="0"/>
        </w:numPr>
        <w:ind w:left="-76"/>
      </w:pPr>
    </w:p>
    <w:p w:rsidR="00357403" w:rsidRDefault="00F27E40" w:rsidP="00357403">
      <w:pPr>
        <w:pStyle w:val="TaxEdit"/>
        <w:numPr>
          <w:ilvl w:val="0"/>
          <w:numId w:val="0"/>
        </w:numPr>
        <w:ind w:left="-76"/>
      </w:pPr>
      <w:r>
        <w:t>J</w:t>
      </w:r>
      <w:r w:rsidR="00357403">
        <w:t>. INFORMÁCIA O DANIACH Z PRÍJMOV</w:t>
      </w:r>
    </w:p>
    <w:p w:rsidR="00357403" w:rsidRPr="00445CC4" w:rsidRDefault="00FD00F8" w:rsidP="00483951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Prevod od teoretickej dane z príjmov k vykázanej dani z príjmov vrátane ďalších informácií je uvedený v nasledujúcom prehľadu.</w:t>
      </w:r>
    </w:p>
    <w:p w:rsidR="00FD00F8" w:rsidRDefault="00FD00F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29281C" w:rsidRPr="00712198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29281C" w:rsidRPr="00C94773" w:rsidRDefault="0029281C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29281C" w:rsidRPr="00712198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29281C" w:rsidRPr="00C94773" w:rsidRDefault="0029281C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9281C" w:rsidRPr="00C94773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9281C" w:rsidRPr="00C94773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29281C" w:rsidRPr="00C94773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29281C" w:rsidRPr="00C94773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29281C" w:rsidRPr="00712198">
        <w:trPr>
          <w:trHeight w:val="420"/>
        </w:trPr>
        <w:tc>
          <w:tcPr>
            <w:tcW w:w="2055" w:type="dxa"/>
            <w:vAlign w:val="center"/>
          </w:tcPr>
          <w:p w:rsidR="0029281C" w:rsidRPr="00C94773" w:rsidRDefault="0029281C">
            <w:pPr>
              <w:pStyle w:val="Nadpis1"/>
              <w:jc w:val="center"/>
            </w:pPr>
            <w:r w:rsidRPr="00C94773">
              <w:t>a</w:t>
            </w:r>
          </w:p>
        </w:tc>
        <w:tc>
          <w:tcPr>
            <w:tcW w:w="1915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FD4DA4" w:rsidRPr="00712198">
        <w:trPr>
          <w:trHeight w:val="420"/>
        </w:trPr>
        <w:tc>
          <w:tcPr>
            <w:tcW w:w="2055" w:type="dxa"/>
            <w:vAlign w:val="center"/>
          </w:tcPr>
          <w:p w:rsidR="00FD4DA4" w:rsidRPr="00C94773" w:rsidRDefault="00FD4DA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:rsidR="00FD4DA4" w:rsidRPr="00C94773" w:rsidRDefault="00FD4DA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vAlign w:val="center"/>
          </w:tcPr>
          <w:p w:rsidR="00FD4DA4" w:rsidRPr="00C94773" w:rsidRDefault="00FD4DA4" w:rsidP="002D6C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10 922</w:t>
            </w:r>
          </w:p>
        </w:tc>
        <w:tc>
          <w:tcPr>
            <w:tcW w:w="992" w:type="dxa"/>
            <w:vAlign w:val="center"/>
          </w:tcPr>
          <w:p w:rsidR="00FD4DA4" w:rsidRPr="00C94773" w:rsidRDefault="00FD4D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FD4DA4" w:rsidRPr="00C94773" w:rsidRDefault="00FD4D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vAlign w:val="center"/>
          </w:tcPr>
          <w:p w:rsidR="00FD4DA4" w:rsidRPr="00C94773" w:rsidRDefault="00FD4DA4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13 416</w:t>
            </w:r>
          </w:p>
        </w:tc>
        <w:tc>
          <w:tcPr>
            <w:tcW w:w="992" w:type="dxa"/>
            <w:vAlign w:val="center"/>
          </w:tcPr>
          <w:p w:rsidR="00FD4DA4" w:rsidRPr="00C94773" w:rsidRDefault="00FD4DA4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:rsidR="00FD4DA4" w:rsidRPr="00C94773" w:rsidRDefault="00FD4DA4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FD4DA4" w:rsidRPr="00712198">
        <w:trPr>
          <w:trHeight w:val="420"/>
        </w:trPr>
        <w:tc>
          <w:tcPr>
            <w:tcW w:w="2055" w:type="dxa"/>
            <w:vAlign w:val="center"/>
          </w:tcPr>
          <w:p w:rsidR="00FD4DA4" w:rsidRPr="00C94773" w:rsidRDefault="00FD4DA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vAlign w:val="center"/>
          </w:tcPr>
          <w:p w:rsidR="00FD4DA4" w:rsidRPr="00C94773" w:rsidRDefault="00FD4D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FD4DA4" w:rsidRPr="00C94773" w:rsidRDefault="00FD4DA4" w:rsidP="00DE4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2 403</w:t>
            </w:r>
          </w:p>
        </w:tc>
        <w:tc>
          <w:tcPr>
            <w:tcW w:w="992" w:type="dxa"/>
            <w:vAlign w:val="center"/>
          </w:tcPr>
          <w:p w:rsidR="00FD4DA4" w:rsidRPr="00C94773" w:rsidRDefault="00FD4DA4" w:rsidP="007C0A6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  <w:tc>
          <w:tcPr>
            <w:tcW w:w="1843" w:type="dxa"/>
            <w:vAlign w:val="center"/>
          </w:tcPr>
          <w:p w:rsidR="00FD4DA4" w:rsidRPr="00C94773" w:rsidRDefault="00FD4DA4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FD4DA4" w:rsidRPr="00C94773" w:rsidRDefault="00FD4DA4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3 086</w:t>
            </w:r>
          </w:p>
        </w:tc>
        <w:tc>
          <w:tcPr>
            <w:tcW w:w="1134" w:type="dxa"/>
            <w:vAlign w:val="center"/>
          </w:tcPr>
          <w:p w:rsidR="00FD4DA4" w:rsidRPr="00C94773" w:rsidRDefault="00FD4DA4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</w:tr>
      <w:tr w:rsidR="00FD4DA4" w:rsidRPr="00712198">
        <w:trPr>
          <w:trHeight w:val="420"/>
        </w:trPr>
        <w:tc>
          <w:tcPr>
            <w:tcW w:w="2055" w:type="dxa"/>
            <w:vAlign w:val="center"/>
          </w:tcPr>
          <w:p w:rsidR="00FD4DA4" w:rsidRPr="00C94773" w:rsidRDefault="00FD4DA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vAlign w:val="center"/>
          </w:tcPr>
          <w:p w:rsidR="00FD4DA4" w:rsidRPr="00C94773" w:rsidRDefault="00FD4DA4" w:rsidP="0005103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51</w:t>
            </w:r>
          </w:p>
        </w:tc>
        <w:tc>
          <w:tcPr>
            <w:tcW w:w="992" w:type="dxa"/>
            <w:vAlign w:val="center"/>
          </w:tcPr>
          <w:p w:rsidR="00FD4DA4" w:rsidRPr="00C94773" w:rsidRDefault="00FA3945" w:rsidP="007C0A6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11</w:t>
            </w:r>
          </w:p>
        </w:tc>
        <w:tc>
          <w:tcPr>
            <w:tcW w:w="992" w:type="dxa"/>
            <w:vAlign w:val="center"/>
          </w:tcPr>
          <w:p w:rsidR="00FD4DA4" w:rsidRPr="00C94773" w:rsidRDefault="00FD4DA4" w:rsidP="00FA39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FA3945"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  <w:tc>
          <w:tcPr>
            <w:tcW w:w="1843" w:type="dxa"/>
            <w:vAlign w:val="center"/>
          </w:tcPr>
          <w:p w:rsidR="00FD4DA4" w:rsidRPr="00C94773" w:rsidRDefault="00FD4DA4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89</w:t>
            </w:r>
          </w:p>
        </w:tc>
        <w:tc>
          <w:tcPr>
            <w:tcW w:w="992" w:type="dxa"/>
            <w:vAlign w:val="center"/>
          </w:tcPr>
          <w:p w:rsidR="00FD4DA4" w:rsidRPr="00C94773" w:rsidRDefault="00FD4DA4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  <w:r>
              <w:rPr>
                <w:rFonts w:ascii="Arial Narrow" w:hAnsi="Arial Narrow" w:cs="Arial Narrow"/>
                <w:sz w:val="18"/>
                <w:szCs w:val="18"/>
              </w:rPr>
              <w:t>20</w:t>
            </w:r>
          </w:p>
        </w:tc>
        <w:tc>
          <w:tcPr>
            <w:tcW w:w="1134" w:type="dxa"/>
            <w:vAlign w:val="center"/>
          </w:tcPr>
          <w:p w:rsidR="00FD4DA4" w:rsidRPr="00C94773" w:rsidRDefault="00FD4DA4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</w:tr>
      <w:tr w:rsidR="00FD4DA4" w:rsidRPr="00712198">
        <w:trPr>
          <w:trHeight w:val="420"/>
        </w:trPr>
        <w:tc>
          <w:tcPr>
            <w:tcW w:w="2055" w:type="dxa"/>
            <w:vAlign w:val="center"/>
          </w:tcPr>
          <w:p w:rsidR="00FD4DA4" w:rsidRPr="00C94773" w:rsidRDefault="00FD4DA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vAlign w:val="center"/>
          </w:tcPr>
          <w:p w:rsidR="00FD4DA4" w:rsidRPr="00C94773" w:rsidRDefault="00FD4DA4" w:rsidP="0005103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  <w:tc>
          <w:tcPr>
            <w:tcW w:w="992" w:type="dxa"/>
            <w:vAlign w:val="center"/>
          </w:tcPr>
          <w:p w:rsidR="00FD4DA4" w:rsidRPr="00C94773" w:rsidRDefault="00FD4DA4" w:rsidP="0005103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0 </w:t>
            </w:r>
          </w:p>
        </w:tc>
        <w:tc>
          <w:tcPr>
            <w:tcW w:w="992" w:type="dxa"/>
            <w:vAlign w:val="center"/>
          </w:tcPr>
          <w:p w:rsidR="00FD4DA4" w:rsidRPr="00C94773" w:rsidRDefault="00FD4DA4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843" w:type="dxa"/>
            <w:vAlign w:val="center"/>
          </w:tcPr>
          <w:p w:rsidR="00FD4DA4" w:rsidRPr="00C94773" w:rsidRDefault="00FD4DA4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  <w:tc>
          <w:tcPr>
            <w:tcW w:w="992" w:type="dxa"/>
            <w:vAlign w:val="center"/>
          </w:tcPr>
          <w:p w:rsidR="00FD4DA4" w:rsidRPr="00C94773" w:rsidRDefault="00FD4DA4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0 </w:t>
            </w:r>
          </w:p>
        </w:tc>
        <w:tc>
          <w:tcPr>
            <w:tcW w:w="1134" w:type="dxa"/>
            <w:vAlign w:val="center"/>
          </w:tcPr>
          <w:p w:rsidR="00FD4DA4" w:rsidRPr="00C94773" w:rsidRDefault="00FD4DA4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FD4DA4" w:rsidRPr="00712198">
        <w:trPr>
          <w:trHeight w:val="420"/>
        </w:trPr>
        <w:tc>
          <w:tcPr>
            <w:tcW w:w="2055" w:type="dxa"/>
            <w:vAlign w:val="center"/>
          </w:tcPr>
          <w:p w:rsidR="00FD4DA4" w:rsidRPr="00C94773" w:rsidRDefault="00FD4DA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vAlign w:val="center"/>
          </w:tcPr>
          <w:p w:rsidR="00FD4DA4" w:rsidRPr="00C94773" w:rsidRDefault="00FD4D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FD4DA4" w:rsidRPr="00C94773" w:rsidRDefault="00FD4D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FD4DA4" w:rsidRPr="00C94773" w:rsidRDefault="00FD4D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843" w:type="dxa"/>
            <w:vAlign w:val="center"/>
          </w:tcPr>
          <w:p w:rsidR="00FD4DA4" w:rsidRPr="00C94773" w:rsidRDefault="00FD4DA4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FD4DA4" w:rsidRPr="00C94773" w:rsidRDefault="00FD4DA4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:rsidR="00FD4DA4" w:rsidRPr="00C94773" w:rsidRDefault="00FD4DA4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FD4DA4" w:rsidRPr="00712198">
        <w:trPr>
          <w:trHeight w:val="420"/>
        </w:trPr>
        <w:tc>
          <w:tcPr>
            <w:tcW w:w="2055" w:type="dxa"/>
            <w:vAlign w:val="center"/>
          </w:tcPr>
          <w:p w:rsidR="00FD4DA4" w:rsidRPr="00C94773" w:rsidRDefault="00FD4DA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vAlign w:val="center"/>
          </w:tcPr>
          <w:p w:rsidR="00FD4DA4" w:rsidRPr="00C94773" w:rsidRDefault="00FA3945" w:rsidP="007C0A6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10 971</w:t>
            </w:r>
          </w:p>
        </w:tc>
        <w:tc>
          <w:tcPr>
            <w:tcW w:w="992" w:type="dxa"/>
            <w:vAlign w:val="center"/>
          </w:tcPr>
          <w:p w:rsidR="00FD4DA4" w:rsidRPr="00C94773" w:rsidRDefault="00FA3945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2 414</w:t>
            </w:r>
          </w:p>
        </w:tc>
        <w:tc>
          <w:tcPr>
            <w:tcW w:w="992" w:type="dxa"/>
            <w:vAlign w:val="center"/>
          </w:tcPr>
          <w:p w:rsidR="00FD4DA4" w:rsidRPr="00C94773" w:rsidRDefault="00FD4DA4" w:rsidP="00FA39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FA3945"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  <w:tc>
          <w:tcPr>
            <w:tcW w:w="1843" w:type="dxa"/>
            <w:vAlign w:val="center"/>
          </w:tcPr>
          <w:p w:rsidR="00FD4DA4" w:rsidRPr="00C94773" w:rsidRDefault="00FD4DA4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13 503</w:t>
            </w:r>
          </w:p>
        </w:tc>
        <w:tc>
          <w:tcPr>
            <w:tcW w:w="992" w:type="dxa"/>
            <w:vAlign w:val="center"/>
          </w:tcPr>
          <w:p w:rsidR="00FD4DA4" w:rsidRPr="00C94773" w:rsidRDefault="00FD4DA4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3 106</w:t>
            </w:r>
          </w:p>
        </w:tc>
        <w:tc>
          <w:tcPr>
            <w:tcW w:w="1134" w:type="dxa"/>
            <w:vAlign w:val="center"/>
          </w:tcPr>
          <w:p w:rsidR="00FD4DA4" w:rsidRPr="00C94773" w:rsidRDefault="00FD4DA4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</w:tr>
      <w:tr w:rsidR="00FD4DA4" w:rsidRPr="00712198">
        <w:trPr>
          <w:trHeight w:val="420"/>
        </w:trPr>
        <w:tc>
          <w:tcPr>
            <w:tcW w:w="2055" w:type="dxa"/>
            <w:vAlign w:val="center"/>
          </w:tcPr>
          <w:p w:rsidR="00FD4DA4" w:rsidRPr="00C94773" w:rsidRDefault="00FD4DA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vAlign w:val="center"/>
          </w:tcPr>
          <w:p w:rsidR="00FD4DA4" w:rsidRPr="00C94773" w:rsidRDefault="00FD4D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FD4DA4" w:rsidRPr="00C94773" w:rsidRDefault="00FD4DA4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FD4DA4" w:rsidRPr="00C94773" w:rsidRDefault="00FD4DA4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843" w:type="dxa"/>
            <w:vAlign w:val="center"/>
          </w:tcPr>
          <w:p w:rsidR="00FD4DA4" w:rsidRPr="00C94773" w:rsidRDefault="00FD4DA4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FD4DA4" w:rsidRPr="00C94773" w:rsidRDefault="00FD4DA4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:rsidR="00FD4DA4" w:rsidRPr="00C94773" w:rsidRDefault="00FD4DA4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FD4DA4" w:rsidRPr="00712198">
        <w:trPr>
          <w:trHeight w:val="420"/>
        </w:trPr>
        <w:tc>
          <w:tcPr>
            <w:tcW w:w="2055" w:type="dxa"/>
            <w:vAlign w:val="center"/>
          </w:tcPr>
          <w:p w:rsidR="00FD4DA4" w:rsidRPr="00C94773" w:rsidRDefault="00FD4DA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vAlign w:val="center"/>
          </w:tcPr>
          <w:p w:rsidR="00FD4DA4" w:rsidRPr="00C94773" w:rsidRDefault="00FD4D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FD4DA4" w:rsidRPr="00C94773" w:rsidRDefault="00FD4DA4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FD4DA4" w:rsidRPr="00C94773" w:rsidRDefault="00FD4DA4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843" w:type="dxa"/>
            <w:vAlign w:val="center"/>
          </w:tcPr>
          <w:p w:rsidR="00FD4DA4" w:rsidRPr="00C94773" w:rsidRDefault="00FD4DA4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FD4DA4" w:rsidRPr="00C94773" w:rsidRDefault="00FD4DA4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:rsidR="00FD4DA4" w:rsidRPr="00C94773" w:rsidRDefault="00FD4DA4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FD4DA4" w:rsidRPr="00712198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FD4DA4" w:rsidRPr="00C94773" w:rsidRDefault="00FD4DA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bottom w:val="double" w:sz="4" w:space="0" w:color="auto"/>
            </w:tcBorders>
            <w:vAlign w:val="center"/>
          </w:tcPr>
          <w:p w:rsidR="00FD4DA4" w:rsidRPr="00C94773" w:rsidRDefault="00FA39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10 971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FD4DA4" w:rsidRPr="00C94773" w:rsidRDefault="00FA3945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2 414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FD4DA4" w:rsidRPr="00C94773" w:rsidRDefault="00FD4DA4" w:rsidP="00FA39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FA3945"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FD4DA4" w:rsidRPr="00C94773" w:rsidRDefault="00FD4DA4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13 503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FD4DA4" w:rsidRPr="00C94773" w:rsidRDefault="00FD4DA4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3 106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FD4DA4" w:rsidRPr="00C94773" w:rsidRDefault="00FD4DA4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6800C3" w:rsidRDefault="006800C3" w:rsidP="006800C3">
      <w:pPr>
        <w:pStyle w:val="TaxEdit"/>
        <w:numPr>
          <w:ilvl w:val="0"/>
          <w:numId w:val="0"/>
        </w:numPr>
        <w:ind w:left="-76"/>
      </w:pPr>
    </w:p>
    <w:p w:rsidR="006800C3" w:rsidRDefault="00F27E40" w:rsidP="006800C3">
      <w:pPr>
        <w:pStyle w:val="TaxEdit"/>
        <w:numPr>
          <w:ilvl w:val="0"/>
          <w:numId w:val="0"/>
        </w:numPr>
        <w:ind w:left="-76"/>
      </w:pPr>
      <w:r>
        <w:t>K</w:t>
      </w:r>
      <w:r w:rsidR="006800C3">
        <w:t>.   INFORMÁCIA O ÚDAJOCH NA PODSÚVAHOVÝCH ÚČTOCH</w:t>
      </w:r>
    </w:p>
    <w:p w:rsidR="006800C3" w:rsidRPr="006800C3" w:rsidRDefault="006800C3" w:rsidP="006800C3">
      <w:pPr>
        <w:pStyle w:val="TaxEdit"/>
        <w:numPr>
          <w:ilvl w:val="0"/>
          <w:numId w:val="0"/>
        </w:numPr>
        <w:ind w:left="-76"/>
        <w:rPr>
          <w:b w:val="0"/>
        </w:rPr>
      </w:pPr>
      <w:r>
        <w:rPr>
          <w:b w:val="0"/>
        </w:rPr>
        <w:lastRenderedPageBreak/>
        <w:t xml:space="preserve">      </w:t>
      </w:r>
      <w:r w:rsidRPr="006800C3">
        <w:rPr>
          <w:b w:val="0"/>
        </w:rPr>
        <w:t>Účtovná jednotka neeviduje žiadny majetok na podsúvahových účtoch.</w:t>
      </w:r>
    </w:p>
    <w:p w:rsidR="006800C3" w:rsidRDefault="006800C3" w:rsidP="006800C3">
      <w:pPr>
        <w:pStyle w:val="TaxEdit"/>
        <w:numPr>
          <w:ilvl w:val="0"/>
          <w:numId w:val="0"/>
        </w:numPr>
        <w:ind w:left="-76"/>
      </w:pPr>
    </w:p>
    <w:p w:rsidR="00D17668" w:rsidRDefault="00D17668">
      <w:pPr>
        <w:rPr>
          <w:rFonts w:ascii="Arial Narrow" w:hAnsi="Arial Narrow" w:cs="Arial Narrow"/>
          <w:sz w:val="18"/>
          <w:szCs w:val="18"/>
        </w:rPr>
      </w:pPr>
    </w:p>
    <w:p w:rsidR="00D17668" w:rsidRPr="00902027" w:rsidRDefault="00F27E40" w:rsidP="00D17668">
      <w:pPr>
        <w:pStyle w:val="TaxEdit"/>
        <w:numPr>
          <w:ilvl w:val="0"/>
          <w:numId w:val="0"/>
        </w:numPr>
        <w:spacing w:line="360" w:lineRule="auto"/>
        <w:ind w:left="-76"/>
      </w:pPr>
      <w:r>
        <w:t>L</w:t>
      </w:r>
      <w:r w:rsidR="00D17668" w:rsidRPr="00902027">
        <w:t xml:space="preserve">. </w:t>
      </w:r>
      <w:r w:rsidR="00D17668">
        <w:t xml:space="preserve"> INFORMÁCIA O SKUTOČNOSTIACH, KTORÉ NASTALI PO DNI, KU KTORÉMU SA ZOSTAVUJE ÚČTOVNÁ ZÁVIERKA, DO DŇA ZOSTAVENIA ÚČTOVNEJ ZÁVIERKY</w:t>
      </w:r>
      <w:r w:rsidR="00D17668" w:rsidRPr="00902027">
        <w:t xml:space="preserve"> </w:t>
      </w:r>
    </w:p>
    <w:p w:rsidR="00D17668" w:rsidRDefault="00D17668" w:rsidP="00D17668">
      <w:pPr>
        <w:pStyle w:val="TaxEdit"/>
        <w:numPr>
          <w:ilvl w:val="0"/>
          <w:numId w:val="0"/>
        </w:numPr>
        <w:spacing w:line="360" w:lineRule="auto"/>
        <w:ind w:left="-76"/>
        <w:rPr>
          <w:b w:val="0"/>
        </w:rPr>
      </w:pPr>
      <w:r w:rsidRPr="00D17668">
        <w:rPr>
          <w:b w:val="0"/>
        </w:rPr>
        <w:t>Po 31. decembri 201</w:t>
      </w:r>
      <w:r w:rsidR="00FA3945">
        <w:rPr>
          <w:b w:val="0"/>
        </w:rPr>
        <w:t>4</w:t>
      </w:r>
      <w:r w:rsidRPr="00D17668">
        <w:rPr>
          <w:b w:val="0"/>
        </w:rPr>
        <w:t xml:space="preserve"> nestali žiadne skutočnosti, ktoré by mali významný vplyv na účtovnú závierku.</w:t>
      </w:r>
    </w:p>
    <w:p w:rsidR="00D17668" w:rsidRDefault="00D17668" w:rsidP="00D17668">
      <w:pPr>
        <w:pStyle w:val="TaxEdit"/>
        <w:numPr>
          <w:ilvl w:val="0"/>
          <w:numId w:val="0"/>
        </w:numPr>
        <w:spacing w:line="360" w:lineRule="auto"/>
        <w:ind w:left="-76"/>
        <w:rPr>
          <w:b w:val="0"/>
        </w:rPr>
      </w:pPr>
    </w:p>
    <w:p w:rsidR="00877CD7" w:rsidRDefault="00F27E40" w:rsidP="00877CD7">
      <w:pPr>
        <w:pStyle w:val="TaxEdit"/>
        <w:numPr>
          <w:ilvl w:val="0"/>
          <w:numId w:val="0"/>
        </w:numPr>
        <w:ind w:left="-76"/>
      </w:pPr>
      <w:r>
        <w:t>P</w:t>
      </w:r>
      <w:r w:rsidR="00E062A4">
        <w:t xml:space="preserve">.  </w:t>
      </w:r>
      <w:r w:rsidR="00877CD7">
        <w:t xml:space="preserve"> INFORMÁCIE   O  VLASTNOM  IMANÍ </w:t>
      </w:r>
    </w:p>
    <w:p w:rsidR="00E062A4" w:rsidRDefault="00E062A4" w:rsidP="00E062A4">
      <w:pPr>
        <w:pStyle w:val="TaxEdit"/>
        <w:numPr>
          <w:ilvl w:val="0"/>
          <w:numId w:val="0"/>
        </w:numPr>
        <w:ind w:left="-76"/>
      </w:pPr>
    </w:p>
    <w:p w:rsidR="00E062A4" w:rsidRDefault="00E062A4" w:rsidP="00E062A4">
      <w:pPr>
        <w:pStyle w:val="TaxEdit"/>
        <w:numPr>
          <w:ilvl w:val="0"/>
          <w:numId w:val="0"/>
        </w:numPr>
        <w:ind w:left="-76"/>
      </w:pPr>
      <w:r>
        <w:t>a) Pohyb vlastného imania</w:t>
      </w:r>
    </w:p>
    <w:p w:rsidR="00E062A4" w:rsidRPr="00E062A4" w:rsidRDefault="00E062A4" w:rsidP="00483951">
      <w:pPr>
        <w:pStyle w:val="TaxEdit"/>
        <w:numPr>
          <w:ilvl w:val="0"/>
          <w:numId w:val="0"/>
        </w:numPr>
        <w:ind w:left="149"/>
        <w:rPr>
          <w:b w:val="0"/>
        </w:rPr>
      </w:pPr>
      <w:r w:rsidRPr="00E062A4">
        <w:rPr>
          <w:b w:val="0"/>
        </w:rPr>
        <w:t xml:space="preserve">Prehľad </w:t>
      </w:r>
      <w:r>
        <w:rPr>
          <w:b w:val="0"/>
        </w:rPr>
        <w:t>o pohybe vlastného imania v priebehu účtovného obdobia a bezprostredne    predchádzajúceho účtovného obdobia je uvedený v nasledujúcej tabuľke.</w:t>
      </w: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29281C" w:rsidRPr="00712198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29281C" w:rsidRPr="00C94773" w:rsidRDefault="00B41DA2" w:rsidP="00CD3E8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               </w:t>
            </w:r>
            <w:r w:rsidR="00CD3E84" w:rsidRPr="00C94773">
              <w:rPr>
                <w:rFonts w:ascii="Arial Narrow" w:hAnsi="Arial Narrow" w:cs="Arial Narrow"/>
                <w:sz w:val="18"/>
                <w:szCs w:val="18"/>
              </w:rPr>
              <w:t>5 000</w:t>
            </w:r>
          </w:p>
        </w:tc>
        <w:tc>
          <w:tcPr>
            <w:tcW w:w="1275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C94773" w:rsidRDefault="00B41DA2" w:rsidP="00CD3E8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               </w:t>
            </w:r>
            <w:r w:rsidR="00CD3E84" w:rsidRPr="00C94773">
              <w:rPr>
                <w:rFonts w:ascii="Arial Narrow" w:hAnsi="Arial Narrow" w:cs="Arial Narrow"/>
                <w:sz w:val="18"/>
                <w:szCs w:val="18"/>
              </w:rPr>
              <w:t>5 000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29281C" w:rsidRPr="00C94773" w:rsidRDefault="00E62946" w:rsidP="004A70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338</w:t>
            </w:r>
            <w:r w:rsidR="00E062A4" w:rsidRPr="00C94773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 w:rsidR="00B41DA2" w:rsidRPr="00C94773">
              <w:rPr>
                <w:rFonts w:ascii="Arial Narrow" w:hAnsi="Arial Narrow" w:cs="Arial Narrow"/>
                <w:sz w:val="18"/>
                <w:szCs w:val="18"/>
              </w:rPr>
              <w:t xml:space="preserve">                </w:t>
            </w:r>
          </w:p>
        </w:tc>
        <w:tc>
          <w:tcPr>
            <w:tcW w:w="1275" w:type="dxa"/>
            <w:vAlign w:val="center"/>
          </w:tcPr>
          <w:p w:rsidR="0029281C" w:rsidRPr="00C94773" w:rsidRDefault="004A70AF" w:rsidP="00E629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   </w:t>
            </w:r>
            <w:r w:rsidR="00E62946" w:rsidRPr="00C94773">
              <w:rPr>
                <w:rFonts w:ascii="Arial Narrow" w:hAnsi="Arial Narrow" w:cs="Arial Narrow"/>
                <w:sz w:val="18"/>
                <w:szCs w:val="18"/>
              </w:rPr>
              <w:t>162</w:t>
            </w:r>
          </w:p>
        </w:tc>
        <w:tc>
          <w:tcPr>
            <w:tcW w:w="1276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C94773" w:rsidRDefault="00E629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             500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83951" w:rsidRPr="00712198">
        <w:trPr>
          <w:trHeight w:val="454"/>
        </w:trPr>
        <w:tc>
          <w:tcPr>
            <w:tcW w:w="3119" w:type="dxa"/>
            <w:vAlign w:val="center"/>
          </w:tcPr>
          <w:p w:rsidR="00483951" w:rsidRPr="00C94773" w:rsidRDefault="0048395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483951" w:rsidRPr="00C94773" w:rsidRDefault="00FA3945" w:rsidP="00F27E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  <w:vAlign w:val="center"/>
          </w:tcPr>
          <w:p w:rsidR="00483951" w:rsidRPr="00C94773" w:rsidRDefault="00FA3945" w:rsidP="007A038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10 310</w:t>
            </w:r>
          </w:p>
        </w:tc>
        <w:tc>
          <w:tcPr>
            <w:tcW w:w="1276" w:type="dxa"/>
            <w:vAlign w:val="center"/>
          </w:tcPr>
          <w:p w:rsidR="00483951" w:rsidRPr="00C94773" w:rsidRDefault="00483951" w:rsidP="00E629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83951" w:rsidRPr="00C94773" w:rsidRDefault="0048395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83951" w:rsidRPr="00C94773" w:rsidRDefault="00FA3945" w:rsidP="00FA39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10 310</w:t>
            </w:r>
            <w:r w:rsidR="00483951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</w:p>
        </w:tc>
      </w:tr>
      <w:tr w:rsidR="00483951" w:rsidRPr="00712198">
        <w:trPr>
          <w:trHeight w:val="454"/>
        </w:trPr>
        <w:tc>
          <w:tcPr>
            <w:tcW w:w="3119" w:type="dxa"/>
            <w:vAlign w:val="center"/>
          </w:tcPr>
          <w:p w:rsidR="00483951" w:rsidRPr="00C94773" w:rsidRDefault="0048395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483951" w:rsidRPr="00C94773" w:rsidRDefault="00483951" w:rsidP="00F27E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</w:p>
        </w:tc>
        <w:tc>
          <w:tcPr>
            <w:tcW w:w="1275" w:type="dxa"/>
            <w:vAlign w:val="center"/>
          </w:tcPr>
          <w:p w:rsidR="00483951" w:rsidRPr="00C94773" w:rsidRDefault="0048395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83951" w:rsidRPr="00C94773" w:rsidRDefault="0048395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83951" w:rsidRPr="00C94773" w:rsidRDefault="0048395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83951" w:rsidRPr="00C94773" w:rsidRDefault="00483951" w:rsidP="007A038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</w:p>
        </w:tc>
      </w:tr>
      <w:tr w:rsidR="00FA3945" w:rsidRPr="00712198">
        <w:trPr>
          <w:trHeight w:val="454"/>
        </w:trPr>
        <w:tc>
          <w:tcPr>
            <w:tcW w:w="3119" w:type="dxa"/>
            <w:vAlign w:val="center"/>
          </w:tcPr>
          <w:p w:rsidR="00FA3945" w:rsidRPr="00C94773" w:rsidRDefault="00FA394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FA3945" w:rsidRPr="00C94773" w:rsidRDefault="00FA394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FA3945" w:rsidRPr="00C94773" w:rsidRDefault="00FA3945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      </w:t>
            </w:r>
            <w:r>
              <w:rPr>
                <w:rFonts w:ascii="Arial Narrow" w:hAnsi="Arial Narrow" w:cs="Arial Narrow"/>
                <w:sz w:val="18"/>
                <w:szCs w:val="18"/>
              </w:rPr>
              <w:t>10 310</w:t>
            </w:r>
          </w:p>
        </w:tc>
        <w:tc>
          <w:tcPr>
            <w:tcW w:w="1275" w:type="dxa"/>
            <w:vAlign w:val="center"/>
          </w:tcPr>
          <w:p w:rsidR="00FA3945" w:rsidRPr="00C94773" w:rsidRDefault="00FA39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8 508</w:t>
            </w:r>
          </w:p>
        </w:tc>
        <w:tc>
          <w:tcPr>
            <w:tcW w:w="1276" w:type="dxa"/>
            <w:vAlign w:val="center"/>
          </w:tcPr>
          <w:p w:rsidR="00FA3945" w:rsidRPr="00C94773" w:rsidRDefault="00FA3945" w:rsidP="007A038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  <w:r>
              <w:rPr>
                <w:rFonts w:ascii="Arial Narrow" w:hAnsi="Arial Narrow" w:cs="Arial Narrow"/>
                <w:sz w:val="18"/>
                <w:szCs w:val="18"/>
              </w:rPr>
              <w:t>10 310</w:t>
            </w:r>
          </w:p>
        </w:tc>
        <w:tc>
          <w:tcPr>
            <w:tcW w:w="1418" w:type="dxa"/>
            <w:vAlign w:val="center"/>
          </w:tcPr>
          <w:p w:rsidR="00FA3945" w:rsidRPr="00C94773" w:rsidRDefault="00FA39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FA3945" w:rsidRPr="00C94773" w:rsidRDefault="00FA3945" w:rsidP="0048395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8 508</w:t>
            </w:r>
          </w:p>
        </w:tc>
      </w:tr>
      <w:tr w:rsidR="00FA3945" w:rsidRPr="00712198">
        <w:trPr>
          <w:trHeight w:val="454"/>
        </w:trPr>
        <w:tc>
          <w:tcPr>
            <w:tcW w:w="3119" w:type="dxa"/>
            <w:vAlign w:val="center"/>
          </w:tcPr>
          <w:p w:rsidR="00FA3945" w:rsidRPr="00C94773" w:rsidRDefault="00FA394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:rsidR="00FA3945" w:rsidRPr="00C94773" w:rsidRDefault="00FA3945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4 921</w:t>
            </w:r>
          </w:p>
        </w:tc>
        <w:tc>
          <w:tcPr>
            <w:tcW w:w="1275" w:type="dxa"/>
            <w:vAlign w:val="center"/>
          </w:tcPr>
          <w:p w:rsidR="00FA3945" w:rsidRPr="00C94773" w:rsidRDefault="00FA39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A3945" w:rsidRPr="00C94773" w:rsidRDefault="00FA3945" w:rsidP="007A038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4 921</w:t>
            </w:r>
          </w:p>
        </w:tc>
        <w:tc>
          <w:tcPr>
            <w:tcW w:w="1418" w:type="dxa"/>
            <w:vAlign w:val="center"/>
          </w:tcPr>
          <w:p w:rsidR="00FA3945" w:rsidRPr="00C94773" w:rsidRDefault="00FA39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FA3945" w:rsidRPr="00C94773" w:rsidRDefault="00FA3945" w:rsidP="00FA39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0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lastRenderedPageBreak/>
              <w:t>Ostatné položky vlastného imania</w:t>
            </w: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209C5" w:rsidRDefault="007209C5">
      <w:pPr>
        <w:rPr>
          <w:rFonts w:ascii="Arial" w:hAnsi="Arial" w:cs="Arial"/>
          <w:sz w:val="22"/>
          <w:szCs w:val="22"/>
        </w:rPr>
      </w:pPr>
    </w:p>
    <w:p w:rsidR="006B06A3" w:rsidRDefault="006B06A3">
      <w:pPr>
        <w:rPr>
          <w:rFonts w:ascii="Arial" w:hAnsi="Arial" w:cs="Arial"/>
          <w:sz w:val="22"/>
          <w:szCs w:val="22"/>
        </w:rPr>
      </w:pPr>
    </w:p>
    <w:p w:rsidR="006B06A3" w:rsidRDefault="006B06A3">
      <w:pPr>
        <w:rPr>
          <w:rFonts w:ascii="Arial" w:hAnsi="Arial" w:cs="Arial"/>
          <w:sz w:val="22"/>
          <w:szCs w:val="22"/>
        </w:rPr>
      </w:pPr>
      <w:bookmarkStart w:id="0" w:name="_GoBack"/>
      <w:bookmarkEnd w:id="0"/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29281C" w:rsidRPr="00712198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9281C" w:rsidRPr="00C94773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29281C" w:rsidRPr="00C94773" w:rsidRDefault="00B034C6" w:rsidP="004A70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              </w:t>
            </w:r>
            <w:r w:rsidR="004A70AF" w:rsidRPr="00C94773">
              <w:rPr>
                <w:rFonts w:ascii="Arial Narrow" w:hAnsi="Arial Narrow" w:cs="Arial Narrow"/>
                <w:sz w:val="18"/>
                <w:szCs w:val="18"/>
              </w:rPr>
              <w:t>5 000</w:t>
            </w:r>
          </w:p>
        </w:tc>
        <w:tc>
          <w:tcPr>
            <w:tcW w:w="1275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C94773" w:rsidRDefault="00B034C6" w:rsidP="004A70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              </w:t>
            </w:r>
            <w:r w:rsidR="004A70AF" w:rsidRPr="00C94773">
              <w:rPr>
                <w:rFonts w:ascii="Arial Narrow" w:hAnsi="Arial Narrow" w:cs="Arial Narrow"/>
                <w:sz w:val="18"/>
                <w:szCs w:val="18"/>
              </w:rPr>
              <w:t>5 000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29281C" w:rsidRPr="00C94773" w:rsidRDefault="00CD014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  <w:vAlign w:val="center"/>
          </w:tcPr>
          <w:p w:rsidR="0029281C" w:rsidRPr="00C94773" w:rsidRDefault="00CD014E" w:rsidP="007A038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338</w:t>
            </w:r>
            <w:r w:rsidR="00B034C6" w:rsidRPr="00C94773">
              <w:rPr>
                <w:rFonts w:ascii="Arial Narrow" w:hAnsi="Arial Narrow" w:cs="Arial Narrow"/>
                <w:sz w:val="18"/>
                <w:szCs w:val="18"/>
              </w:rPr>
              <w:t xml:space="preserve">            </w:t>
            </w:r>
          </w:p>
        </w:tc>
        <w:tc>
          <w:tcPr>
            <w:tcW w:w="1276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C94773" w:rsidRDefault="00CD014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338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C94773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C94773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A3945" w:rsidRPr="00712198">
        <w:trPr>
          <w:trHeight w:val="454"/>
        </w:trPr>
        <w:tc>
          <w:tcPr>
            <w:tcW w:w="3119" w:type="dxa"/>
            <w:vAlign w:val="center"/>
          </w:tcPr>
          <w:p w:rsidR="00FA3945" w:rsidRPr="00C94773" w:rsidRDefault="00FA394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FA3945" w:rsidRPr="00C94773" w:rsidRDefault="00FA3945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        2 497</w:t>
            </w:r>
          </w:p>
        </w:tc>
        <w:tc>
          <w:tcPr>
            <w:tcW w:w="1275" w:type="dxa"/>
            <w:vAlign w:val="center"/>
          </w:tcPr>
          <w:p w:rsidR="00FA3945" w:rsidRPr="00C94773" w:rsidRDefault="00FA3945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7 424</w:t>
            </w:r>
          </w:p>
        </w:tc>
        <w:tc>
          <w:tcPr>
            <w:tcW w:w="1276" w:type="dxa"/>
            <w:vAlign w:val="center"/>
          </w:tcPr>
          <w:p w:rsidR="00FA3945" w:rsidRPr="00C94773" w:rsidRDefault="00FA3945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9 921</w:t>
            </w:r>
          </w:p>
        </w:tc>
        <w:tc>
          <w:tcPr>
            <w:tcW w:w="1418" w:type="dxa"/>
            <w:vAlign w:val="center"/>
          </w:tcPr>
          <w:p w:rsidR="00FA3945" w:rsidRPr="00C94773" w:rsidRDefault="00FA3945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FA3945" w:rsidRPr="00C94773" w:rsidRDefault="00FA3945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</w:t>
            </w:r>
          </w:p>
        </w:tc>
      </w:tr>
      <w:tr w:rsidR="00FA3945" w:rsidRPr="00712198">
        <w:trPr>
          <w:trHeight w:val="454"/>
        </w:trPr>
        <w:tc>
          <w:tcPr>
            <w:tcW w:w="3119" w:type="dxa"/>
            <w:vAlign w:val="center"/>
          </w:tcPr>
          <w:p w:rsidR="00FA3945" w:rsidRPr="00C94773" w:rsidRDefault="00FA394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FA3945" w:rsidRPr="00C94773" w:rsidRDefault="00FA3945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</w:p>
        </w:tc>
        <w:tc>
          <w:tcPr>
            <w:tcW w:w="1275" w:type="dxa"/>
            <w:vAlign w:val="center"/>
          </w:tcPr>
          <w:p w:rsidR="00FA3945" w:rsidRPr="00C94773" w:rsidRDefault="00FA3945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A3945" w:rsidRPr="00C94773" w:rsidRDefault="00FA3945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A3945" w:rsidRPr="00C94773" w:rsidRDefault="00FA3945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FA3945" w:rsidRPr="00C94773" w:rsidRDefault="00FA3945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</w:p>
        </w:tc>
      </w:tr>
      <w:tr w:rsidR="00FA3945" w:rsidRPr="00712198">
        <w:trPr>
          <w:trHeight w:val="454"/>
        </w:trPr>
        <w:tc>
          <w:tcPr>
            <w:tcW w:w="3119" w:type="dxa"/>
            <w:vAlign w:val="center"/>
          </w:tcPr>
          <w:p w:rsidR="00FA3945" w:rsidRPr="00C94773" w:rsidRDefault="00FA394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FA3945" w:rsidRPr="00C94773" w:rsidRDefault="00FA394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FA3945" w:rsidRPr="00C94773" w:rsidRDefault="00FA3945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       7 424</w:t>
            </w:r>
          </w:p>
        </w:tc>
        <w:tc>
          <w:tcPr>
            <w:tcW w:w="1275" w:type="dxa"/>
            <w:vAlign w:val="center"/>
          </w:tcPr>
          <w:p w:rsidR="00FA3945" w:rsidRPr="00C94773" w:rsidRDefault="00FA3945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10 310</w:t>
            </w:r>
          </w:p>
        </w:tc>
        <w:tc>
          <w:tcPr>
            <w:tcW w:w="1276" w:type="dxa"/>
            <w:vAlign w:val="center"/>
          </w:tcPr>
          <w:p w:rsidR="00FA3945" w:rsidRPr="00C94773" w:rsidRDefault="00FA3945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7 424</w:t>
            </w:r>
          </w:p>
        </w:tc>
        <w:tc>
          <w:tcPr>
            <w:tcW w:w="1418" w:type="dxa"/>
            <w:vAlign w:val="center"/>
          </w:tcPr>
          <w:p w:rsidR="00FA3945" w:rsidRPr="00C94773" w:rsidRDefault="00FA3945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FA3945" w:rsidRPr="00C94773" w:rsidRDefault="00FA3945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      </w:t>
            </w:r>
            <w:r>
              <w:rPr>
                <w:rFonts w:ascii="Arial Narrow" w:hAnsi="Arial Narrow" w:cs="Arial Narrow"/>
                <w:sz w:val="18"/>
                <w:szCs w:val="18"/>
              </w:rPr>
              <w:t>10 310</w:t>
            </w:r>
          </w:p>
        </w:tc>
      </w:tr>
      <w:tr w:rsidR="00FA3945" w:rsidRPr="00712198">
        <w:trPr>
          <w:trHeight w:val="454"/>
        </w:trPr>
        <w:tc>
          <w:tcPr>
            <w:tcW w:w="3119" w:type="dxa"/>
            <w:vAlign w:val="center"/>
          </w:tcPr>
          <w:p w:rsidR="00FA3945" w:rsidRPr="00C94773" w:rsidRDefault="00FA394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:rsidR="00FA3945" w:rsidRPr="00C94773" w:rsidRDefault="00FA3945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  <w:vAlign w:val="center"/>
          </w:tcPr>
          <w:p w:rsidR="00FA3945" w:rsidRPr="00C94773" w:rsidRDefault="00FA3945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9 921</w:t>
            </w:r>
          </w:p>
        </w:tc>
        <w:tc>
          <w:tcPr>
            <w:tcW w:w="1276" w:type="dxa"/>
            <w:vAlign w:val="center"/>
          </w:tcPr>
          <w:p w:rsidR="00FA3945" w:rsidRPr="00C94773" w:rsidRDefault="00FA3945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</w:t>
            </w: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000</w:t>
            </w:r>
          </w:p>
        </w:tc>
        <w:tc>
          <w:tcPr>
            <w:tcW w:w="1418" w:type="dxa"/>
            <w:vAlign w:val="center"/>
          </w:tcPr>
          <w:p w:rsidR="00FA3945" w:rsidRPr="00C94773" w:rsidRDefault="00FA3945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FA3945" w:rsidRPr="00C94773" w:rsidRDefault="00FA3945" w:rsidP="00B454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4 921</w:t>
            </w:r>
          </w:p>
        </w:tc>
      </w:tr>
      <w:tr w:rsidR="00E62946" w:rsidRPr="00712198">
        <w:trPr>
          <w:trHeight w:val="454"/>
        </w:trPr>
        <w:tc>
          <w:tcPr>
            <w:tcW w:w="3119" w:type="dxa"/>
            <w:vAlign w:val="center"/>
          </w:tcPr>
          <w:p w:rsidR="00E62946" w:rsidRPr="00C94773" w:rsidRDefault="00E6294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E62946" w:rsidRPr="00C94773" w:rsidRDefault="00E629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E62946" w:rsidRPr="00C94773" w:rsidRDefault="00E629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E62946" w:rsidRPr="00C94773" w:rsidRDefault="00E629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62946" w:rsidRPr="00C94773" w:rsidRDefault="00E629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E62946" w:rsidRPr="00C94773" w:rsidRDefault="00E629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62946" w:rsidRPr="00712198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E62946" w:rsidRPr="00C94773" w:rsidRDefault="00E6294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E62946" w:rsidRPr="00C94773" w:rsidRDefault="00E6294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E62946" w:rsidRPr="00C94773" w:rsidRDefault="00E629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E62946" w:rsidRPr="00C94773" w:rsidRDefault="00E629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E62946" w:rsidRPr="00C94773" w:rsidRDefault="00E629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E62946" w:rsidRPr="00C94773" w:rsidRDefault="00E629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E62946" w:rsidRPr="00C94773" w:rsidRDefault="00E629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9281C" w:rsidRDefault="0029281C">
      <w:pPr>
        <w:pStyle w:val="TaxEdit"/>
        <w:numPr>
          <w:ilvl w:val="0"/>
          <w:numId w:val="0"/>
        </w:numPr>
        <w:ind w:left="360"/>
      </w:pPr>
    </w:p>
    <w:p w:rsidR="00DD6ADD" w:rsidRDefault="00DD6ADD" w:rsidP="00DD6ADD">
      <w:pPr>
        <w:pStyle w:val="TaxEdit"/>
        <w:numPr>
          <w:ilvl w:val="0"/>
          <w:numId w:val="0"/>
        </w:numPr>
        <w:ind w:left="284"/>
      </w:pPr>
      <w:r>
        <w:t>b)  Rozdelenie výsledku hospodárenia</w:t>
      </w:r>
    </w:p>
    <w:p w:rsidR="00DD6ADD" w:rsidRDefault="00DD6ADD" w:rsidP="00DD6ADD">
      <w:pPr>
        <w:rPr>
          <w:rFonts w:ascii="Arial Narrow" w:hAnsi="Arial Narrow" w:cs="Arial Narrow"/>
          <w:sz w:val="18"/>
          <w:szCs w:val="18"/>
        </w:rPr>
      </w:pPr>
    </w:p>
    <w:p w:rsidR="00DD6ADD" w:rsidRPr="00DD6ADD" w:rsidRDefault="00DD6ADD" w:rsidP="00DD6ADD">
      <w:pPr>
        <w:rPr>
          <w:rFonts w:ascii="Arial" w:hAnsi="Arial" w:cs="Arial"/>
          <w:sz w:val="22"/>
          <w:szCs w:val="22"/>
        </w:rPr>
      </w:pPr>
      <w:r w:rsidRPr="00DD6ADD">
        <w:rPr>
          <w:rFonts w:ascii="Arial" w:hAnsi="Arial" w:cs="Arial"/>
          <w:sz w:val="22"/>
          <w:szCs w:val="22"/>
        </w:rPr>
        <w:t>Účtovný zisk za rok 201</w:t>
      </w:r>
      <w:r w:rsidR="006B06A3">
        <w:rPr>
          <w:rFonts w:ascii="Arial" w:hAnsi="Arial" w:cs="Arial"/>
          <w:sz w:val="22"/>
          <w:szCs w:val="22"/>
        </w:rPr>
        <w:t>3</w:t>
      </w:r>
      <w:r w:rsidRPr="00DD6ADD">
        <w:rPr>
          <w:rFonts w:ascii="Arial" w:hAnsi="Arial" w:cs="Arial"/>
          <w:sz w:val="22"/>
          <w:szCs w:val="22"/>
        </w:rPr>
        <w:t xml:space="preserve"> vo výške  </w:t>
      </w:r>
      <w:r w:rsidR="006B06A3">
        <w:rPr>
          <w:rFonts w:ascii="Arial" w:hAnsi="Arial" w:cs="Arial"/>
          <w:sz w:val="22"/>
          <w:szCs w:val="22"/>
        </w:rPr>
        <w:t>10 310</w:t>
      </w:r>
      <w:r w:rsidR="00483951">
        <w:rPr>
          <w:rFonts w:ascii="Arial" w:hAnsi="Arial" w:cs="Arial"/>
          <w:sz w:val="22"/>
          <w:szCs w:val="22"/>
        </w:rPr>
        <w:t xml:space="preserve"> </w:t>
      </w:r>
      <w:r w:rsidRPr="00DD6ADD">
        <w:rPr>
          <w:rFonts w:ascii="Arial" w:hAnsi="Arial" w:cs="Arial"/>
          <w:sz w:val="22"/>
          <w:szCs w:val="22"/>
        </w:rPr>
        <w:t xml:space="preserve">eur bol rozdelený takto : </w:t>
      </w:r>
    </w:p>
    <w:p w:rsidR="004A70AF" w:rsidRDefault="004A70AF" w:rsidP="004A70AF">
      <w:pPr>
        <w:rPr>
          <w:rFonts w:ascii="Arial Narrow" w:hAnsi="Arial Narrow" w:cs="Arial Narrow"/>
          <w:sz w:val="18"/>
          <w:szCs w:val="18"/>
        </w:rPr>
      </w:pPr>
    </w:p>
    <w:p w:rsidR="006B06A3" w:rsidRDefault="006B06A3" w:rsidP="004A70AF">
      <w:pPr>
        <w:rPr>
          <w:rFonts w:ascii="Arial Narrow" w:hAnsi="Arial Narrow" w:cs="Arial Narrow"/>
          <w:sz w:val="18"/>
          <w:szCs w:val="18"/>
        </w:rPr>
      </w:pPr>
    </w:p>
    <w:p w:rsidR="006B06A3" w:rsidRDefault="006B06A3" w:rsidP="004A70AF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4A70AF" w:rsidRPr="00712198" w:rsidTr="00466A57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A70AF" w:rsidRPr="00C94773" w:rsidRDefault="004A70AF" w:rsidP="00466A57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A70AF" w:rsidRPr="00C94773" w:rsidRDefault="004A70AF" w:rsidP="00466A57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4A70AF" w:rsidRPr="00C94773" w:rsidRDefault="004A70AF" w:rsidP="00466A57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4A70AF" w:rsidRPr="00712198" w:rsidTr="00466A57">
        <w:trPr>
          <w:trHeight w:val="423"/>
        </w:trPr>
        <w:tc>
          <w:tcPr>
            <w:tcW w:w="4890" w:type="dxa"/>
            <w:vAlign w:val="center"/>
          </w:tcPr>
          <w:p w:rsidR="004A70AF" w:rsidRPr="00C94773" w:rsidRDefault="004A70AF" w:rsidP="00466A57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4961" w:type="dxa"/>
            <w:vAlign w:val="center"/>
          </w:tcPr>
          <w:p w:rsidR="004A70AF" w:rsidRPr="006B06A3" w:rsidRDefault="006B06A3" w:rsidP="00466A5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6B06A3">
              <w:rPr>
                <w:rFonts w:ascii="Arial" w:hAnsi="Arial" w:cs="Arial"/>
                <w:sz w:val="20"/>
                <w:szCs w:val="20"/>
              </w:rPr>
              <w:t>10 310</w:t>
            </w:r>
          </w:p>
        </w:tc>
      </w:tr>
      <w:tr w:rsidR="004A70AF" w:rsidRPr="00712198" w:rsidTr="00466A57">
        <w:trPr>
          <w:trHeight w:val="503"/>
        </w:trPr>
        <w:tc>
          <w:tcPr>
            <w:tcW w:w="4890" w:type="dxa"/>
            <w:vAlign w:val="center"/>
          </w:tcPr>
          <w:p w:rsidR="004A70AF" w:rsidRPr="00C94773" w:rsidRDefault="004A70AF" w:rsidP="00466A57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4961" w:type="dxa"/>
            <w:vAlign w:val="center"/>
          </w:tcPr>
          <w:p w:rsidR="004A70AF" w:rsidRPr="00C94773" w:rsidRDefault="004A70AF" w:rsidP="00466A57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4A70AF" w:rsidRPr="00712198" w:rsidTr="00466A57">
        <w:trPr>
          <w:trHeight w:val="503"/>
        </w:trPr>
        <w:tc>
          <w:tcPr>
            <w:tcW w:w="4890" w:type="dxa"/>
            <w:vAlign w:val="center"/>
          </w:tcPr>
          <w:p w:rsidR="004A70AF" w:rsidRPr="00C94773" w:rsidRDefault="004A70AF" w:rsidP="00466A5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4961" w:type="dxa"/>
            <w:vAlign w:val="center"/>
          </w:tcPr>
          <w:p w:rsidR="004A70AF" w:rsidRPr="00C94773" w:rsidRDefault="00483951" w:rsidP="00466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4A70AF" w:rsidRPr="00712198" w:rsidTr="00466A57">
        <w:trPr>
          <w:trHeight w:val="503"/>
        </w:trPr>
        <w:tc>
          <w:tcPr>
            <w:tcW w:w="4890" w:type="dxa"/>
            <w:vAlign w:val="center"/>
          </w:tcPr>
          <w:p w:rsidR="004A70AF" w:rsidRPr="00C94773" w:rsidRDefault="004A70AF" w:rsidP="00466A5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Prídel do štatutárnych a ostatných fondov</w:t>
            </w:r>
          </w:p>
        </w:tc>
        <w:tc>
          <w:tcPr>
            <w:tcW w:w="4961" w:type="dxa"/>
            <w:vAlign w:val="center"/>
          </w:tcPr>
          <w:p w:rsidR="004A70AF" w:rsidRPr="00C94773" w:rsidRDefault="004A70AF" w:rsidP="00466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4A70AF" w:rsidRPr="00712198" w:rsidTr="00466A57">
        <w:trPr>
          <w:trHeight w:val="503"/>
        </w:trPr>
        <w:tc>
          <w:tcPr>
            <w:tcW w:w="4890" w:type="dxa"/>
            <w:vAlign w:val="center"/>
          </w:tcPr>
          <w:p w:rsidR="004A70AF" w:rsidRPr="00C94773" w:rsidRDefault="004A70AF" w:rsidP="00466A5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Prídel do sociálneho fondu</w:t>
            </w:r>
          </w:p>
        </w:tc>
        <w:tc>
          <w:tcPr>
            <w:tcW w:w="4961" w:type="dxa"/>
            <w:vAlign w:val="center"/>
          </w:tcPr>
          <w:p w:rsidR="004A70AF" w:rsidRPr="00C94773" w:rsidRDefault="004A70AF" w:rsidP="00466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4A70AF" w:rsidRPr="00712198" w:rsidTr="00466A57">
        <w:trPr>
          <w:trHeight w:val="503"/>
        </w:trPr>
        <w:tc>
          <w:tcPr>
            <w:tcW w:w="4890" w:type="dxa"/>
            <w:vAlign w:val="center"/>
          </w:tcPr>
          <w:p w:rsidR="004A70AF" w:rsidRPr="00C94773" w:rsidRDefault="004A70AF" w:rsidP="00466A5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Prídel na zvýšenie základného imania</w:t>
            </w:r>
          </w:p>
        </w:tc>
        <w:tc>
          <w:tcPr>
            <w:tcW w:w="4961" w:type="dxa"/>
            <w:vAlign w:val="center"/>
          </w:tcPr>
          <w:p w:rsidR="004A70AF" w:rsidRPr="00C94773" w:rsidRDefault="004A70AF" w:rsidP="00466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4A70AF" w:rsidRPr="00712198" w:rsidTr="00466A57">
        <w:trPr>
          <w:trHeight w:val="503"/>
        </w:trPr>
        <w:tc>
          <w:tcPr>
            <w:tcW w:w="4890" w:type="dxa"/>
            <w:vAlign w:val="center"/>
          </w:tcPr>
          <w:p w:rsidR="004A70AF" w:rsidRPr="00C94773" w:rsidRDefault="004A70AF" w:rsidP="00466A5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Úhrada straty minulých období</w:t>
            </w:r>
          </w:p>
        </w:tc>
        <w:tc>
          <w:tcPr>
            <w:tcW w:w="4961" w:type="dxa"/>
            <w:vAlign w:val="center"/>
          </w:tcPr>
          <w:p w:rsidR="004A70AF" w:rsidRPr="00C94773" w:rsidRDefault="004A70AF" w:rsidP="004A70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                                     </w:t>
            </w:r>
          </w:p>
        </w:tc>
      </w:tr>
      <w:tr w:rsidR="004A70AF" w:rsidRPr="00712198" w:rsidTr="00466A57">
        <w:trPr>
          <w:trHeight w:val="503"/>
        </w:trPr>
        <w:tc>
          <w:tcPr>
            <w:tcW w:w="4890" w:type="dxa"/>
            <w:vAlign w:val="center"/>
          </w:tcPr>
          <w:p w:rsidR="004A70AF" w:rsidRPr="00C94773" w:rsidRDefault="004A70AF" w:rsidP="007743F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Prevod </w:t>
            </w:r>
            <w:r w:rsidR="007743F5">
              <w:rPr>
                <w:rFonts w:ascii="Arial Narrow" w:hAnsi="Arial Narrow" w:cs="Arial Narrow"/>
                <w:sz w:val="18"/>
                <w:szCs w:val="18"/>
              </w:rPr>
              <w:t xml:space="preserve">z </w:t>
            </w: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nerozdeleného zisku minulých rokov</w:t>
            </w:r>
          </w:p>
        </w:tc>
        <w:tc>
          <w:tcPr>
            <w:tcW w:w="4961" w:type="dxa"/>
            <w:vAlign w:val="center"/>
          </w:tcPr>
          <w:p w:rsidR="004A70AF" w:rsidRPr="006B06A3" w:rsidRDefault="004A70AF" w:rsidP="007743F5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                                          </w:t>
            </w:r>
            <w:r w:rsidR="00F1781F" w:rsidRPr="00C94773">
              <w:rPr>
                <w:rFonts w:ascii="Arial Narrow" w:hAnsi="Arial Narrow" w:cs="Arial Narrow"/>
                <w:sz w:val="18"/>
                <w:szCs w:val="18"/>
              </w:rPr>
              <w:t xml:space="preserve">       </w:t>
            </w:r>
            <w:r w:rsidR="007743F5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6B06A3" w:rsidRPr="006B06A3">
              <w:rPr>
                <w:rFonts w:ascii="Arial" w:hAnsi="Arial" w:cs="Arial"/>
                <w:sz w:val="20"/>
                <w:szCs w:val="20"/>
              </w:rPr>
              <w:t>10 310</w:t>
            </w:r>
          </w:p>
        </w:tc>
      </w:tr>
      <w:tr w:rsidR="004A70AF" w:rsidRPr="00712198" w:rsidTr="00466A57">
        <w:trPr>
          <w:trHeight w:val="503"/>
        </w:trPr>
        <w:tc>
          <w:tcPr>
            <w:tcW w:w="4890" w:type="dxa"/>
            <w:vAlign w:val="center"/>
          </w:tcPr>
          <w:p w:rsidR="004A70AF" w:rsidRPr="00C94773" w:rsidRDefault="004A70AF" w:rsidP="00466A5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4961" w:type="dxa"/>
            <w:vAlign w:val="center"/>
          </w:tcPr>
          <w:p w:rsidR="004A70AF" w:rsidRPr="00C94773" w:rsidRDefault="004A70AF" w:rsidP="006B06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                                           </w:t>
            </w:r>
            <w:r w:rsidR="00723D61" w:rsidRPr="00C94773">
              <w:rPr>
                <w:rFonts w:ascii="Arial Narrow" w:hAnsi="Arial Narrow" w:cs="Arial Narrow"/>
                <w:sz w:val="18"/>
                <w:szCs w:val="18"/>
              </w:rPr>
              <w:t xml:space="preserve">     </w:t>
            </w:r>
            <w:r w:rsidRPr="00C94773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</w:p>
        </w:tc>
      </w:tr>
      <w:tr w:rsidR="004A70AF" w:rsidRPr="00712198" w:rsidTr="00466A57">
        <w:trPr>
          <w:trHeight w:val="503"/>
        </w:trPr>
        <w:tc>
          <w:tcPr>
            <w:tcW w:w="4890" w:type="dxa"/>
            <w:vAlign w:val="center"/>
          </w:tcPr>
          <w:p w:rsidR="004A70AF" w:rsidRPr="00C94773" w:rsidRDefault="004A70AF" w:rsidP="00466A5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:rsidR="004A70AF" w:rsidRPr="00C94773" w:rsidRDefault="004A70AF" w:rsidP="00466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70AF" w:rsidRPr="00712198" w:rsidTr="00466A57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4A70AF" w:rsidRPr="00C94773" w:rsidRDefault="004A70AF" w:rsidP="00466A57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9477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4A70AF" w:rsidRPr="006B06A3" w:rsidRDefault="006B06A3" w:rsidP="007743F5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         </w:t>
            </w:r>
            <w:r w:rsidRPr="006B06A3">
              <w:rPr>
                <w:rFonts w:ascii="Arial" w:hAnsi="Arial" w:cs="Arial"/>
                <w:sz w:val="20"/>
                <w:szCs w:val="20"/>
              </w:rPr>
              <w:t>10 310</w:t>
            </w:r>
          </w:p>
        </w:tc>
      </w:tr>
    </w:tbl>
    <w:p w:rsidR="00DD6ADD" w:rsidRDefault="00DD6ADD" w:rsidP="00DD6ADD">
      <w:pPr>
        <w:pStyle w:val="TaxEdit"/>
        <w:numPr>
          <w:ilvl w:val="0"/>
          <w:numId w:val="0"/>
        </w:numPr>
        <w:ind w:left="-76"/>
      </w:pPr>
    </w:p>
    <w:p w:rsidR="00DD6ADD" w:rsidRDefault="00DD6ADD" w:rsidP="007743F5">
      <w:pPr>
        <w:pStyle w:val="TaxEdit"/>
        <w:numPr>
          <w:ilvl w:val="0"/>
          <w:numId w:val="0"/>
        </w:numPr>
        <w:ind w:left="-76"/>
        <w:rPr>
          <w:b w:val="0"/>
        </w:rPr>
      </w:pPr>
      <w:r w:rsidRPr="00DD6ADD">
        <w:rPr>
          <w:b w:val="0"/>
        </w:rPr>
        <w:t>O rozdelení výsledku hospodárenia za účtovné obdobie 201</w:t>
      </w:r>
      <w:r w:rsidR="006B06A3">
        <w:rPr>
          <w:b w:val="0"/>
        </w:rPr>
        <w:t>4</w:t>
      </w:r>
      <w:r>
        <w:rPr>
          <w:b w:val="0"/>
        </w:rPr>
        <w:t xml:space="preserve"> </w:t>
      </w:r>
      <w:r w:rsidR="00F67905">
        <w:rPr>
          <w:b w:val="0"/>
        </w:rPr>
        <w:t xml:space="preserve">vo výške  </w:t>
      </w:r>
      <w:r w:rsidR="006B06A3">
        <w:rPr>
          <w:b w:val="0"/>
        </w:rPr>
        <w:t xml:space="preserve">8 508 </w:t>
      </w:r>
      <w:r w:rsidR="00723D61">
        <w:rPr>
          <w:b w:val="0"/>
        </w:rPr>
        <w:t xml:space="preserve"> </w:t>
      </w:r>
      <w:r w:rsidR="00F67905">
        <w:rPr>
          <w:b w:val="0"/>
        </w:rPr>
        <w:t>eur rozhod</w:t>
      </w:r>
      <w:r w:rsidR="007743F5">
        <w:rPr>
          <w:b w:val="0"/>
        </w:rPr>
        <w:t>lo</w:t>
      </w:r>
      <w:r w:rsidR="00F67905">
        <w:rPr>
          <w:b w:val="0"/>
        </w:rPr>
        <w:t xml:space="preserve"> valné zhromaždenie</w:t>
      </w:r>
      <w:r w:rsidR="007743F5">
        <w:rPr>
          <w:b w:val="0"/>
        </w:rPr>
        <w:t xml:space="preserve"> prideliť do nerozdeleného zisku minulých rokov v celej výške</w:t>
      </w:r>
      <w:r w:rsidR="00F67905">
        <w:rPr>
          <w:b w:val="0"/>
        </w:rPr>
        <w:t xml:space="preserve">. </w:t>
      </w:r>
    </w:p>
    <w:p w:rsidR="00EA7EE3" w:rsidRDefault="00EA7EE3" w:rsidP="00F67905">
      <w:pPr>
        <w:pStyle w:val="TaxEdit"/>
        <w:numPr>
          <w:ilvl w:val="0"/>
          <w:numId w:val="0"/>
        </w:numPr>
        <w:spacing w:line="360" w:lineRule="auto"/>
        <w:ind w:left="284"/>
      </w:pPr>
    </w:p>
    <w:p w:rsidR="00B91179" w:rsidRPr="00CA2BFF" w:rsidRDefault="00F27E40" w:rsidP="00F67905">
      <w:pPr>
        <w:pStyle w:val="TaxEdit"/>
        <w:numPr>
          <w:ilvl w:val="0"/>
          <w:numId w:val="0"/>
        </w:numPr>
        <w:spacing w:line="360" w:lineRule="auto"/>
        <w:ind w:left="284"/>
      </w:pPr>
      <w:r>
        <w:t>S</w:t>
      </w:r>
      <w:r w:rsidR="00B91179" w:rsidRPr="00CA2BFF">
        <w:t>.</w:t>
      </w:r>
      <w:r w:rsidR="00CA2BFF">
        <w:t xml:space="preserve">  </w:t>
      </w:r>
      <w:r w:rsidR="00B91179" w:rsidRPr="00CA2BFF">
        <w:t xml:space="preserve"> PREHĽAD PEŇAŽNÝCH TOKOV K 31.12.201</w:t>
      </w:r>
      <w:r w:rsidR="006B06A3">
        <w:t>4</w:t>
      </w:r>
      <w:r w:rsidR="00B91179" w:rsidRPr="00CA2BFF">
        <w:t xml:space="preserve">. </w:t>
      </w:r>
    </w:p>
    <w:p w:rsidR="0029281C" w:rsidRPr="00CA2BFF" w:rsidRDefault="0029281C">
      <w:pPr>
        <w:rPr>
          <w:rFonts w:ascii="Arial Narrow" w:hAnsi="Arial Narrow" w:cs="Arial Narrow"/>
          <w:b/>
          <w:sz w:val="18"/>
          <w:szCs w:val="18"/>
        </w:rPr>
      </w:pPr>
    </w:p>
    <w:p w:rsidR="0029281C" w:rsidRDefault="00B92A49" w:rsidP="00CA2BFF">
      <w:pPr>
        <w:pStyle w:val="TaxEdit"/>
        <w:numPr>
          <w:ilvl w:val="0"/>
          <w:numId w:val="0"/>
        </w:numPr>
        <w:rPr>
          <w:b w:val="0"/>
        </w:rPr>
      </w:pPr>
      <w:r>
        <w:rPr>
          <w:b w:val="0"/>
        </w:rPr>
        <w:t>Účtovná jednotka nemá povinnosť predkladať prehľad peňažných tokov.</w:t>
      </w:r>
    </w:p>
    <w:p w:rsidR="00A452E0" w:rsidRDefault="00A452E0" w:rsidP="00CA2BFF">
      <w:pPr>
        <w:pStyle w:val="TaxEdit"/>
        <w:numPr>
          <w:ilvl w:val="0"/>
          <w:numId w:val="0"/>
        </w:numPr>
        <w:rPr>
          <w:b w:val="0"/>
        </w:rPr>
      </w:pPr>
    </w:p>
    <w:sectPr w:rsidR="00A452E0" w:rsidSect="009C5E37">
      <w:headerReference w:type="default" r:id="rId8"/>
      <w:footerReference w:type="default" r:id="rId9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733F9" w:rsidRDefault="001733F9">
      <w:r>
        <w:separator/>
      </w:r>
    </w:p>
    <w:p w:rsidR="001733F9" w:rsidRDefault="001733F9"/>
  </w:endnote>
  <w:endnote w:type="continuationSeparator" w:id="0">
    <w:p w:rsidR="001733F9" w:rsidRDefault="001733F9">
      <w:r>
        <w:continuationSeparator/>
      </w:r>
    </w:p>
    <w:p w:rsidR="001733F9" w:rsidRDefault="001733F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altName w:val="Antique Olive"/>
    <w:panose1 w:val="020F0502020204030204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altName w:val="Palatino Linotype"/>
    <w:panose1 w:val="02040503050406030204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733F9" w:rsidRDefault="001733F9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 w:rsidR="00EE4247">
      <w:rPr>
        <w:rFonts w:ascii="Arial" w:hAnsi="Arial" w:cs="Arial"/>
        <w:noProof/>
        <w:sz w:val="20"/>
        <w:szCs w:val="20"/>
      </w:rPr>
      <w:t>11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 w:rsidR="00EE4247">
      <w:rPr>
        <w:rFonts w:ascii="Arial" w:hAnsi="Arial" w:cs="Arial"/>
        <w:noProof/>
        <w:sz w:val="20"/>
        <w:szCs w:val="20"/>
      </w:rPr>
      <w:t>12</w:t>
    </w:r>
    <w:r>
      <w:rPr>
        <w:rFonts w:ascii="Arial" w:hAnsi="Arial" w:cs="Arial"/>
        <w:sz w:val="20"/>
        <w:szCs w:val="20"/>
      </w:rPr>
      <w:fldChar w:fldCharType="end"/>
    </w:r>
  </w:p>
  <w:p w:rsidR="001733F9" w:rsidRDefault="001733F9">
    <w:pPr>
      <w:pStyle w:val="Pta"/>
      <w:ind w:right="360"/>
    </w:pPr>
  </w:p>
  <w:p w:rsidR="001733F9" w:rsidRDefault="001733F9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733F9" w:rsidRDefault="001733F9">
      <w:r>
        <w:separator/>
      </w:r>
    </w:p>
    <w:p w:rsidR="001733F9" w:rsidRDefault="001733F9"/>
  </w:footnote>
  <w:footnote w:type="continuationSeparator" w:id="0">
    <w:p w:rsidR="001733F9" w:rsidRDefault="001733F9">
      <w:r>
        <w:continuationSeparator/>
      </w:r>
    </w:p>
    <w:p w:rsidR="001733F9" w:rsidRDefault="001733F9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4961"/>
      <w:gridCol w:w="4961"/>
    </w:tblGrid>
    <w:tr w:rsidR="001733F9" w:rsidTr="001733F9">
      <w:tc>
        <w:tcPr>
          <w:tcW w:w="4961" w:type="dxa"/>
        </w:tcPr>
        <w:p w:rsidR="001733F9" w:rsidRDefault="001733F9" w:rsidP="001733F9">
          <w:pPr>
            <w:pStyle w:val="Hlavika"/>
            <w:tabs>
              <w:tab w:val="clear" w:pos="4536"/>
              <w:tab w:val="clear" w:pos="9072"/>
            </w:tabs>
          </w:pPr>
          <w:r>
            <w:t xml:space="preserve"> </w:t>
          </w:r>
        </w:p>
        <w:p w:rsidR="001733F9" w:rsidRPr="001733F9" w:rsidRDefault="001733F9" w:rsidP="001733F9">
          <w:pPr>
            <w:pStyle w:val="Hlavika"/>
            <w:tabs>
              <w:tab w:val="clear" w:pos="4536"/>
              <w:tab w:val="clear" w:pos="9072"/>
            </w:tabs>
          </w:pPr>
          <w:r w:rsidRPr="001733F9">
            <w:t xml:space="preserve">Poznámky </w:t>
          </w:r>
          <w:proofErr w:type="spellStart"/>
          <w:r w:rsidRPr="001733F9">
            <w:t>Úč</w:t>
          </w:r>
          <w:proofErr w:type="spellEnd"/>
          <w:r w:rsidRPr="001733F9">
            <w:t xml:space="preserve"> MUJ 3 </w:t>
          </w:r>
          <w:r>
            <w:t>- 01</w:t>
          </w:r>
        </w:p>
      </w:tc>
      <w:tc>
        <w:tcPr>
          <w:tcW w:w="4961" w:type="dxa"/>
        </w:tcPr>
        <w:p w:rsidR="001733F9" w:rsidRDefault="001733F9" w:rsidP="001733F9">
          <w:pPr>
            <w:pStyle w:val="Hlavika"/>
            <w:tabs>
              <w:tab w:val="clear" w:pos="4536"/>
              <w:tab w:val="clear" w:pos="9072"/>
            </w:tabs>
          </w:pPr>
          <w:r w:rsidRPr="001733F9">
            <w:t xml:space="preserve">  </w:t>
          </w:r>
        </w:p>
        <w:p w:rsidR="001733F9" w:rsidRDefault="001733F9" w:rsidP="001733F9">
          <w:pPr>
            <w:pStyle w:val="Hlavika"/>
            <w:tabs>
              <w:tab w:val="clear" w:pos="4536"/>
              <w:tab w:val="clear" w:pos="9072"/>
            </w:tabs>
          </w:pPr>
          <w:r>
            <w:t xml:space="preserve">      </w:t>
          </w:r>
          <w:r w:rsidRPr="001733F9">
            <w:t xml:space="preserve">IČO  :  45281505  </w:t>
          </w:r>
          <w:r>
            <w:t xml:space="preserve">            </w:t>
          </w:r>
          <w:r w:rsidRPr="001733F9">
            <w:t>DIČ :  2022935376</w:t>
          </w:r>
        </w:p>
      </w:tc>
    </w:tr>
  </w:tbl>
  <w:p w:rsidR="001733F9" w:rsidRDefault="001733F9" w:rsidP="001733F9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41B000B"/>
    <w:lvl w:ilvl="0">
      <w:start w:val="1"/>
      <w:numFmt w:val="bullet"/>
      <w:lvlText w:val=""/>
      <w:lvlJc w:val="left"/>
      <w:pPr>
        <w:ind w:left="2820" w:hanging="360"/>
      </w:pPr>
      <w:rPr>
        <w:rFonts w:ascii="Wingdings" w:hAnsi="Wingdings" w:hint="default"/>
      </w:rPr>
    </w:lvl>
  </w:abstractNum>
  <w:abstractNum w:abstractNumId="1">
    <w:nsid w:val="04F14453"/>
    <w:multiLevelType w:val="multilevel"/>
    <w:tmpl w:val="DFB831EA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3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cs="Wingdings" w:hint="default"/>
      </w:rPr>
    </w:lvl>
  </w:abstractNum>
  <w:abstractNum w:abstractNumId="4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360" w:hanging="360"/>
      </w:pPr>
      <w:rPr>
        <w:rFonts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1949429E"/>
    <w:multiLevelType w:val="hybridMultilevel"/>
    <w:tmpl w:val="B720E2F6"/>
    <w:lvl w:ilvl="0" w:tplc="B4802F26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  <w:i w:val="0"/>
        <w:sz w:val="20"/>
      </w:rPr>
    </w:lvl>
    <w:lvl w:ilvl="1" w:tplc="B528700C">
      <w:start w:val="2"/>
      <w:numFmt w:val="decimal"/>
      <w:lvlText w:val="%2."/>
      <w:lvlJc w:val="left"/>
      <w:pPr>
        <w:tabs>
          <w:tab w:val="num" w:pos="1777"/>
        </w:tabs>
        <w:ind w:left="1777" w:hanging="397"/>
      </w:pPr>
      <w:rPr>
        <w:rFonts w:ascii="Arial" w:hAnsi="Arial" w:hint="default"/>
        <w:b/>
        <w:i w:val="0"/>
        <w:sz w:val="20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60"/>
        </w:tabs>
        <w:ind w:left="24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180"/>
        </w:tabs>
        <w:ind w:left="31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00"/>
        </w:tabs>
        <w:ind w:left="39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20"/>
        </w:tabs>
        <w:ind w:left="46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340"/>
        </w:tabs>
        <w:ind w:left="53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060"/>
        </w:tabs>
        <w:ind w:left="60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780"/>
        </w:tabs>
        <w:ind w:left="6780" w:hanging="180"/>
      </w:pPr>
    </w:lvl>
  </w:abstractNum>
  <w:abstractNum w:abstractNumId="6">
    <w:nsid w:val="313A2CE7"/>
    <w:multiLevelType w:val="multilevel"/>
    <w:tmpl w:val="A32EC5A2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7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10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cs="Wingdings" w:hint="default"/>
      </w:rPr>
    </w:lvl>
  </w:abstractNum>
  <w:abstractNum w:abstractNumId="11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12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73154BA"/>
    <w:multiLevelType w:val="multilevel"/>
    <w:tmpl w:val="7A5ED75C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14">
    <w:nsid w:val="49256751"/>
    <w:multiLevelType w:val="singleLevel"/>
    <w:tmpl w:val="3534823A"/>
    <w:lvl w:ilvl="0">
      <w:start w:val="325"/>
      <w:numFmt w:val="bullet"/>
      <w:lvlText w:val="-"/>
      <w:lvlJc w:val="left"/>
      <w:pPr>
        <w:tabs>
          <w:tab w:val="num" w:pos="2850"/>
        </w:tabs>
        <w:ind w:left="2850" w:hanging="360"/>
      </w:pPr>
      <w:rPr>
        <w:rFonts w:ascii="Times New Roman" w:hAnsi="Times New Roman" w:hint="default"/>
      </w:rPr>
    </w:lvl>
  </w:abstractNum>
  <w:abstractNum w:abstractNumId="15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cs="Wingdings" w:hint="default"/>
      </w:rPr>
    </w:lvl>
  </w:abstractNum>
  <w:abstractNum w:abstractNumId="16">
    <w:nsid w:val="511728E5"/>
    <w:multiLevelType w:val="hybridMultilevel"/>
    <w:tmpl w:val="1D90A7B0"/>
    <w:lvl w:ilvl="0" w:tplc="041B000B">
      <w:start w:val="1"/>
      <w:numFmt w:val="bullet"/>
      <w:lvlText w:val=""/>
      <w:lvlJc w:val="left"/>
      <w:pPr>
        <w:ind w:left="1425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7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20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22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23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FEF17FB"/>
    <w:multiLevelType w:val="hybridMultilevel"/>
    <w:tmpl w:val="7298BDA8"/>
    <w:lvl w:ilvl="0" w:tplc="041B000B">
      <w:start w:val="1"/>
      <w:numFmt w:val="bullet"/>
      <w:lvlText w:val=""/>
      <w:lvlJc w:val="left"/>
      <w:pPr>
        <w:ind w:left="28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35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2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9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7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4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1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8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580" w:hanging="360"/>
      </w:pPr>
      <w:rPr>
        <w:rFonts w:ascii="Wingdings" w:hAnsi="Wingdings" w:hint="default"/>
      </w:rPr>
    </w:lvl>
  </w:abstractNum>
  <w:abstractNum w:abstractNumId="26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cs="Wingdings" w:hint="default"/>
      </w:rPr>
    </w:lvl>
  </w:abstractNum>
  <w:abstractNum w:abstractNumId="27">
    <w:nsid w:val="6662779B"/>
    <w:multiLevelType w:val="hybridMultilevel"/>
    <w:tmpl w:val="9D78A2FC"/>
    <w:lvl w:ilvl="0" w:tplc="041B000B">
      <w:start w:val="1"/>
      <w:numFmt w:val="bullet"/>
      <w:lvlText w:val=""/>
      <w:lvlJc w:val="left"/>
      <w:pPr>
        <w:ind w:left="644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8">
    <w:nsid w:val="695364C1"/>
    <w:multiLevelType w:val="multilevel"/>
    <w:tmpl w:val="7C8686E0"/>
    <w:lvl w:ilvl="0">
      <w:start w:val="1"/>
      <w:numFmt w:val="upperLetter"/>
      <w:pStyle w:val="Sty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30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</w:lvl>
  </w:abstractNum>
  <w:abstractNum w:abstractNumId="31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8367347"/>
    <w:multiLevelType w:val="hybridMultilevel"/>
    <w:tmpl w:val="CC22EA3C"/>
    <w:lvl w:ilvl="0" w:tplc="E196F042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13"/>
  </w:num>
  <w:num w:numId="3">
    <w:abstractNumId w:val="10"/>
  </w:num>
  <w:num w:numId="4">
    <w:abstractNumId w:val="6"/>
  </w:num>
  <w:num w:numId="5">
    <w:abstractNumId w:val="9"/>
  </w:num>
  <w:num w:numId="6">
    <w:abstractNumId w:val="30"/>
  </w:num>
  <w:num w:numId="7">
    <w:abstractNumId w:val="1"/>
  </w:num>
  <w:num w:numId="8">
    <w:abstractNumId w:val="3"/>
  </w:num>
  <w:num w:numId="9">
    <w:abstractNumId w:val="8"/>
  </w:num>
  <w:num w:numId="10">
    <w:abstractNumId w:val="21"/>
  </w:num>
  <w:num w:numId="11">
    <w:abstractNumId w:val="29"/>
  </w:num>
  <w:num w:numId="12">
    <w:abstractNumId w:val="15"/>
  </w:num>
  <w:num w:numId="13">
    <w:abstractNumId w:val="11"/>
  </w:num>
  <w:num w:numId="14">
    <w:abstractNumId w:val="19"/>
  </w:num>
  <w:num w:numId="15">
    <w:abstractNumId w:val="22"/>
  </w:num>
  <w:num w:numId="16">
    <w:abstractNumId w:val="26"/>
  </w:num>
  <w:num w:numId="17">
    <w:abstractNumId w:val="2"/>
  </w:num>
  <w:num w:numId="18">
    <w:abstractNumId w:val="4"/>
  </w:num>
  <w:num w:numId="19">
    <w:abstractNumId w:val="12"/>
  </w:num>
  <w:num w:numId="20">
    <w:abstractNumId w:val="24"/>
  </w:num>
  <w:num w:numId="21">
    <w:abstractNumId w:val="7"/>
  </w:num>
  <w:num w:numId="22">
    <w:abstractNumId w:val="18"/>
  </w:num>
  <w:num w:numId="23">
    <w:abstractNumId w:val="20"/>
  </w:num>
  <w:num w:numId="24">
    <w:abstractNumId w:val="31"/>
  </w:num>
  <w:num w:numId="25">
    <w:abstractNumId w:val="17"/>
  </w:num>
  <w:num w:numId="26">
    <w:abstractNumId w:val="23"/>
  </w:num>
  <w:num w:numId="27">
    <w:abstractNumId w:val="16"/>
  </w:num>
  <w:num w:numId="28">
    <w:abstractNumId w:val="14"/>
  </w:num>
  <w:num w:numId="29">
    <w:abstractNumId w:val="5"/>
  </w:num>
  <w:num w:numId="30">
    <w:abstractNumId w:val="32"/>
  </w:num>
  <w:num w:numId="31">
    <w:abstractNumId w:val="27"/>
  </w:num>
  <w:num w:numId="32">
    <w:abstractNumId w:val="0"/>
  </w:num>
  <w:num w:numId="3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281C"/>
    <w:rsid w:val="00011DF9"/>
    <w:rsid w:val="00015A99"/>
    <w:rsid w:val="00021178"/>
    <w:rsid w:val="00026F73"/>
    <w:rsid w:val="000328D1"/>
    <w:rsid w:val="000426A5"/>
    <w:rsid w:val="00051030"/>
    <w:rsid w:val="00070439"/>
    <w:rsid w:val="00092B51"/>
    <w:rsid w:val="000A2B88"/>
    <w:rsid w:val="000A7A4A"/>
    <w:rsid w:val="000C0A2B"/>
    <w:rsid w:val="000C132A"/>
    <w:rsid w:val="000C76ED"/>
    <w:rsid w:val="000C77D1"/>
    <w:rsid w:val="000D5DB9"/>
    <w:rsid w:val="000E2E9A"/>
    <w:rsid w:val="000E5631"/>
    <w:rsid w:val="000F57DA"/>
    <w:rsid w:val="00131F89"/>
    <w:rsid w:val="00153D0C"/>
    <w:rsid w:val="001545E3"/>
    <w:rsid w:val="001733F9"/>
    <w:rsid w:val="00174425"/>
    <w:rsid w:val="001840AF"/>
    <w:rsid w:val="0019474A"/>
    <w:rsid w:val="001B3220"/>
    <w:rsid w:val="001B7A5C"/>
    <w:rsid w:val="001D3EC1"/>
    <w:rsid w:val="001E3614"/>
    <w:rsid w:val="001F1F84"/>
    <w:rsid w:val="001F692A"/>
    <w:rsid w:val="00236B8A"/>
    <w:rsid w:val="00236D8C"/>
    <w:rsid w:val="002802B8"/>
    <w:rsid w:val="00290B36"/>
    <w:rsid w:val="0029281C"/>
    <w:rsid w:val="002A283D"/>
    <w:rsid w:val="002C48BF"/>
    <w:rsid w:val="002D05B4"/>
    <w:rsid w:val="002D6C92"/>
    <w:rsid w:val="00305C85"/>
    <w:rsid w:val="00311D81"/>
    <w:rsid w:val="00330ACD"/>
    <w:rsid w:val="00357403"/>
    <w:rsid w:val="00373FBE"/>
    <w:rsid w:val="003A7DDB"/>
    <w:rsid w:val="003B61E2"/>
    <w:rsid w:val="003C6779"/>
    <w:rsid w:val="003F37B1"/>
    <w:rsid w:val="00430AA1"/>
    <w:rsid w:val="00435137"/>
    <w:rsid w:val="004469D3"/>
    <w:rsid w:val="00452306"/>
    <w:rsid w:val="00466A57"/>
    <w:rsid w:val="00472127"/>
    <w:rsid w:val="00472714"/>
    <w:rsid w:val="00483951"/>
    <w:rsid w:val="004A70AF"/>
    <w:rsid w:val="004B354C"/>
    <w:rsid w:val="004E5633"/>
    <w:rsid w:val="004F2A12"/>
    <w:rsid w:val="005017DA"/>
    <w:rsid w:val="00517BF9"/>
    <w:rsid w:val="005543AE"/>
    <w:rsid w:val="005614E0"/>
    <w:rsid w:val="00562DA3"/>
    <w:rsid w:val="005655AB"/>
    <w:rsid w:val="00567C9D"/>
    <w:rsid w:val="005749CF"/>
    <w:rsid w:val="0058512C"/>
    <w:rsid w:val="005B7DFC"/>
    <w:rsid w:val="005E13EE"/>
    <w:rsid w:val="006030BD"/>
    <w:rsid w:val="0060676C"/>
    <w:rsid w:val="00614659"/>
    <w:rsid w:val="00617E1B"/>
    <w:rsid w:val="00620381"/>
    <w:rsid w:val="0064797A"/>
    <w:rsid w:val="00651C23"/>
    <w:rsid w:val="00653DED"/>
    <w:rsid w:val="00661432"/>
    <w:rsid w:val="006800C3"/>
    <w:rsid w:val="006808BF"/>
    <w:rsid w:val="006B06A3"/>
    <w:rsid w:val="006B2023"/>
    <w:rsid w:val="006B47A1"/>
    <w:rsid w:val="006C1A24"/>
    <w:rsid w:val="006C5731"/>
    <w:rsid w:val="006D1B62"/>
    <w:rsid w:val="006F01CE"/>
    <w:rsid w:val="00712198"/>
    <w:rsid w:val="00712E10"/>
    <w:rsid w:val="007209C5"/>
    <w:rsid w:val="007225B3"/>
    <w:rsid w:val="00723D61"/>
    <w:rsid w:val="00737DBC"/>
    <w:rsid w:val="0075032E"/>
    <w:rsid w:val="007719E8"/>
    <w:rsid w:val="007743F5"/>
    <w:rsid w:val="00777B3B"/>
    <w:rsid w:val="00782148"/>
    <w:rsid w:val="007A038F"/>
    <w:rsid w:val="007B43A5"/>
    <w:rsid w:val="007C0A6C"/>
    <w:rsid w:val="007D0EA0"/>
    <w:rsid w:val="007D5FD4"/>
    <w:rsid w:val="007E003F"/>
    <w:rsid w:val="007F786A"/>
    <w:rsid w:val="0080475F"/>
    <w:rsid w:val="00825944"/>
    <w:rsid w:val="00826DF1"/>
    <w:rsid w:val="00850335"/>
    <w:rsid w:val="00850421"/>
    <w:rsid w:val="00856648"/>
    <w:rsid w:val="008727DB"/>
    <w:rsid w:val="00877CD7"/>
    <w:rsid w:val="00894E72"/>
    <w:rsid w:val="008B7325"/>
    <w:rsid w:val="008C0F0B"/>
    <w:rsid w:val="00900F73"/>
    <w:rsid w:val="009033BC"/>
    <w:rsid w:val="00907869"/>
    <w:rsid w:val="0092008F"/>
    <w:rsid w:val="00935056"/>
    <w:rsid w:val="00945867"/>
    <w:rsid w:val="00946E8B"/>
    <w:rsid w:val="00955285"/>
    <w:rsid w:val="00962919"/>
    <w:rsid w:val="00976582"/>
    <w:rsid w:val="00977DAC"/>
    <w:rsid w:val="009C01F5"/>
    <w:rsid w:val="009C5E37"/>
    <w:rsid w:val="009C7711"/>
    <w:rsid w:val="009D06F8"/>
    <w:rsid w:val="009E30C6"/>
    <w:rsid w:val="009E73DD"/>
    <w:rsid w:val="009F5D44"/>
    <w:rsid w:val="00A05F3B"/>
    <w:rsid w:val="00A07185"/>
    <w:rsid w:val="00A073DB"/>
    <w:rsid w:val="00A11A31"/>
    <w:rsid w:val="00A13998"/>
    <w:rsid w:val="00A41D91"/>
    <w:rsid w:val="00A452E0"/>
    <w:rsid w:val="00A536D6"/>
    <w:rsid w:val="00A57EDB"/>
    <w:rsid w:val="00A75DC2"/>
    <w:rsid w:val="00A96CE0"/>
    <w:rsid w:val="00AA1A6B"/>
    <w:rsid w:val="00AB53CC"/>
    <w:rsid w:val="00AB5B6F"/>
    <w:rsid w:val="00AE2D99"/>
    <w:rsid w:val="00AE3CC4"/>
    <w:rsid w:val="00AF2A49"/>
    <w:rsid w:val="00AF3EC9"/>
    <w:rsid w:val="00AF73AD"/>
    <w:rsid w:val="00B034C6"/>
    <w:rsid w:val="00B03FDA"/>
    <w:rsid w:val="00B103D3"/>
    <w:rsid w:val="00B15E8F"/>
    <w:rsid w:val="00B174EF"/>
    <w:rsid w:val="00B267C6"/>
    <w:rsid w:val="00B41DA2"/>
    <w:rsid w:val="00B5289B"/>
    <w:rsid w:val="00B84ECD"/>
    <w:rsid w:val="00B87B5C"/>
    <w:rsid w:val="00B91179"/>
    <w:rsid w:val="00B92A49"/>
    <w:rsid w:val="00B96BA1"/>
    <w:rsid w:val="00BA2B7A"/>
    <w:rsid w:val="00BB40E3"/>
    <w:rsid w:val="00BD41F3"/>
    <w:rsid w:val="00BD46F2"/>
    <w:rsid w:val="00BE0BA0"/>
    <w:rsid w:val="00C11A4D"/>
    <w:rsid w:val="00C27234"/>
    <w:rsid w:val="00C3609E"/>
    <w:rsid w:val="00C6329E"/>
    <w:rsid w:val="00C64D2C"/>
    <w:rsid w:val="00C660F8"/>
    <w:rsid w:val="00C74647"/>
    <w:rsid w:val="00C758C8"/>
    <w:rsid w:val="00C80688"/>
    <w:rsid w:val="00C94773"/>
    <w:rsid w:val="00CA2BFF"/>
    <w:rsid w:val="00CB2B28"/>
    <w:rsid w:val="00CB71C1"/>
    <w:rsid w:val="00CD014E"/>
    <w:rsid w:val="00CD3E84"/>
    <w:rsid w:val="00CF3CC6"/>
    <w:rsid w:val="00CF45CE"/>
    <w:rsid w:val="00D075EA"/>
    <w:rsid w:val="00D13741"/>
    <w:rsid w:val="00D17668"/>
    <w:rsid w:val="00D17F8D"/>
    <w:rsid w:val="00D22C58"/>
    <w:rsid w:val="00D24DE3"/>
    <w:rsid w:val="00D31DEC"/>
    <w:rsid w:val="00D32C15"/>
    <w:rsid w:val="00D3396F"/>
    <w:rsid w:val="00D343B0"/>
    <w:rsid w:val="00D80782"/>
    <w:rsid w:val="00DA4E21"/>
    <w:rsid w:val="00DB6638"/>
    <w:rsid w:val="00DD6ADD"/>
    <w:rsid w:val="00DE0C26"/>
    <w:rsid w:val="00DE4C2B"/>
    <w:rsid w:val="00E00102"/>
    <w:rsid w:val="00E035F8"/>
    <w:rsid w:val="00E062A4"/>
    <w:rsid w:val="00E1034F"/>
    <w:rsid w:val="00E1164D"/>
    <w:rsid w:val="00E1481A"/>
    <w:rsid w:val="00E17C69"/>
    <w:rsid w:val="00E31591"/>
    <w:rsid w:val="00E40C2F"/>
    <w:rsid w:val="00E53729"/>
    <w:rsid w:val="00E62946"/>
    <w:rsid w:val="00E63007"/>
    <w:rsid w:val="00E63B40"/>
    <w:rsid w:val="00EA7EE3"/>
    <w:rsid w:val="00EB52FC"/>
    <w:rsid w:val="00EC202E"/>
    <w:rsid w:val="00EC3B15"/>
    <w:rsid w:val="00EC4D70"/>
    <w:rsid w:val="00EE3CA5"/>
    <w:rsid w:val="00EE4247"/>
    <w:rsid w:val="00EF1FFE"/>
    <w:rsid w:val="00EF4D5C"/>
    <w:rsid w:val="00EF6AC4"/>
    <w:rsid w:val="00F1781F"/>
    <w:rsid w:val="00F27E40"/>
    <w:rsid w:val="00F57902"/>
    <w:rsid w:val="00F61C1A"/>
    <w:rsid w:val="00F64040"/>
    <w:rsid w:val="00F67905"/>
    <w:rsid w:val="00F76E00"/>
    <w:rsid w:val="00F8113A"/>
    <w:rsid w:val="00F945D3"/>
    <w:rsid w:val="00FA1C9F"/>
    <w:rsid w:val="00FA3945"/>
    <w:rsid w:val="00FB03AD"/>
    <w:rsid w:val="00FB2B13"/>
    <w:rsid w:val="00FB3D93"/>
    <w:rsid w:val="00FB4F8C"/>
    <w:rsid w:val="00FC2D76"/>
    <w:rsid w:val="00FC79EA"/>
    <w:rsid w:val="00FD00F8"/>
    <w:rsid w:val="00FD1074"/>
    <w:rsid w:val="00FD4DA4"/>
    <w:rsid w:val="00FE4B22"/>
    <w:rsid w:val="00FF22B8"/>
    <w:rsid w:val="00FF36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List 2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C5E37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C5E37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C5E37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9C5E37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C5E37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9C5E37"/>
    <w:rPr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rsid w:val="009C5E37"/>
    <w:rPr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rsid w:val="009C5E37"/>
    <w:rPr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rsid w:val="009C5E37"/>
    <w:rPr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rsid w:val="009C5E3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9C5E37"/>
    <w:rPr>
      <w:rFonts w:ascii="Times New Roman" w:hAnsi="Times New Roman" w:cs="Times New Roman"/>
      <w:sz w:val="24"/>
      <w:szCs w:val="24"/>
    </w:rPr>
  </w:style>
  <w:style w:type="character" w:customStyle="1" w:styleId="ZhlavChar">
    <w:name w:val="Záhlaví Char"/>
    <w:uiPriority w:val="99"/>
    <w:rsid w:val="009C5E37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9C5E37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rsid w:val="009C5E37"/>
    <w:rPr>
      <w:rFonts w:ascii="Times New Roman" w:hAnsi="Times New Roman" w:cs="Times New Roman"/>
      <w:sz w:val="24"/>
      <w:szCs w:val="24"/>
    </w:rPr>
  </w:style>
  <w:style w:type="character" w:customStyle="1" w:styleId="ZpatChar">
    <w:name w:val="Zápatí Char"/>
    <w:uiPriority w:val="99"/>
    <w:rsid w:val="009C5E37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sid w:val="009C5E37"/>
  </w:style>
  <w:style w:type="paragraph" w:styleId="Zoznam2">
    <w:name w:val="List 2"/>
    <w:basedOn w:val="Normlny"/>
    <w:uiPriority w:val="99"/>
    <w:rsid w:val="009C5E37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sid w:val="009C5E37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link w:val="Zkladntext"/>
    <w:uiPriority w:val="99"/>
    <w:semiHidden/>
    <w:rsid w:val="009C5E37"/>
    <w:rPr>
      <w:rFonts w:ascii="Times New Roman" w:hAnsi="Times New Roman" w:cs="Times New Roman"/>
      <w:sz w:val="24"/>
      <w:szCs w:val="24"/>
    </w:rPr>
  </w:style>
  <w:style w:type="character" w:customStyle="1" w:styleId="ZkladntextChar0">
    <w:name w:val="Základní text Char"/>
    <w:uiPriority w:val="99"/>
    <w:rsid w:val="009C5E37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rsid w:val="009C5E37"/>
    <w:pPr>
      <w:numPr>
        <w:numId w:val="1"/>
      </w:numPr>
    </w:pPr>
    <w:rPr>
      <w:sz w:val="22"/>
      <w:szCs w:val="22"/>
    </w:rPr>
  </w:style>
  <w:style w:type="paragraph" w:customStyle="1" w:styleId="Styl2">
    <w:name w:val="Styl2"/>
    <w:basedOn w:val="Nadpis2"/>
    <w:uiPriority w:val="99"/>
    <w:rsid w:val="009C5E37"/>
    <w:pPr>
      <w:numPr>
        <w:ilvl w:val="1"/>
        <w:numId w:val="1"/>
      </w:numPr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rsid w:val="009C5E37"/>
    <w:pPr>
      <w:numPr>
        <w:ilvl w:val="2"/>
        <w:numId w:val="1"/>
      </w:numPr>
    </w:pPr>
    <w:rPr>
      <w:caps/>
    </w:rPr>
  </w:style>
  <w:style w:type="paragraph" w:styleId="Textbubliny">
    <w:name w:val="Balloon Text"/>
    <w:basedOn w:val="Normlny"/>
    <w:link w:val="TextbublinyChar"/>
    <w:uiPriority w:val="99"/>
    <w:rsid w:val="009C5E3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rsid w:val="009C5E37"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rsid w:val="009C5E37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rsid w:val="009C5E37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uiPriority w:val="99"/>
    <w:rsid w:val="009C5E37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rsid w:val="009C5E37"/>
    <w:pPr>
      <w:autoSpaceDE w:val="0"/>
      <w:autoSpaceDN w:val="0"/>
    </w:pPr>
    <w:rPr>
      <w:rFonts w:ascii="Courier" w:hAnsi="Courier" w:cs="Courier"/>
      <w:sz w:val="24"/>
      <w:szCs w:val="24"/>
      <w:lang w:val="cs-CZ"/>
    </w:rPr>
  </w:style>
  <w:style w:type="paragraph" w:styleId="Zkladntext2">
    <w:name w:val="Body Text 2"/>
    <w:basedOn w:val="Normlny"/>
    <w:link w:val="Zkladntext2Char"/>
    <w:uiPriority w:val="99"/>
    <w:unhideWhenUsed/>
    <w:rsid w:val="00FC2D7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rsid w:val="00FC2D76"/>
    <w:rPr>
      <w:rFonts w:ascii="Times New Roman" w:hAnsi="Times New Roman"/>
      <w:sz w:val="24"/>
      <w:szCs w:val="24"/>
    </w:rPr>
  </w:style>
  <w:style w:type="paragraph" w:customStyle="1" w:styleId="Pismenka">
    <w:name w:val="Pismenka"/>
    <w:basedOn w:val="Zkladntext"/>
    <w:rsid w:val="005B7DFC"/>
    <w:pPr>
      <w:tabs>
        <w:tab w:val="num" w:pos="426"/>
        <w:tab w:val="num" w:pos="2700"/>
      </w:tabs>
      <w:autoSpaceDE/>
      <w:autoSpaceDN/>
      <w:ind w:left="426" w:hanging="426"/>
      <w:jc w:val="both"/>
    </w:pPr>
    <w:rPr>
      <w:rFonts w:ascii="Times New Roman" w:hAnsi="Times New Roman" w:cs="Times New Roman"/>
      <w:b/>
      <w:szCs w:val="20"/>
      <w:lang w:eastAsia="en-US"/>
    </w:rPr>
  </w:style>
  <w:style w:type="paragraph" w:customStyle="1" w:styleId="WW-Zkladntext2">
    <w:name w:val="WW-Základný text 2"/>
    <w:basedOn w:val="Normlny"/>
    <w:rsid w:val="00826DF1"/>
    <w:pPr>
      <w:autoSpaceDE/>
      <w:autoSpaceDN/>
      <w:spacing w:after="120" w:line="480" w:lineRule="auto"/>
    </w:pPr>
    <w:rPr>
      <w:rFonts w:ascii="Arial" w:hAnsi="Arial"/>
      <w:sz w:val="20"/>
      <w:szCs w:val="20"/>
      <w:lang w:val="en-US" w:eastAsia="ar-SA"/>
    </w:rPr>
  </w:style>
  <w:style w:type="paragraph" w:styleId="Bezriadkovania">
    <w:name w:val="No Spacing"/>
    <w:uiPriority w:val="1"/>
    <w:qFormat/>
    <w:rsid w:val="00305C85"/>
    <w:pPr>
      <w:autoSpaceDE w:val="0"/>
      <w:autoSpaceDN w:val="0"/>
    </w:pPr>
    <w:rPr>
      <w:rFonts w:ascii="Times New Roman" w:hAnsi="Times New Roman"/>
      <w:sz w:val="24"/>
      <w:szCs w:val="24"/>
    </w:rPr>
  </w:style>
  <w:style w:type="table" w:styleId="Mriekatabuky">
    <w:name w:val="Table Grid"/>
    <w:basedOn w:val="Normlnatabuka"/>
    <w:uiPriority w:val="59"/>
    <w:rsid w:val="001733F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List 2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C5E37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C5E37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C5E37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9C5E37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C5E37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9C5E37"/>
    <w:rPr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rsid w:val="009C5E37"/>
    <w:rPr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rsid w:val="009C5E37"/>
    <w:rPr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rsid w:val="009C5E37"/>
    <w:rPr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rsid w:val="009C5E3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9C5E37"/>
    <w:rPr>
      <w:rFonts w:ascii="Times New Roman" w:hAnsi="Times New Roman" w:cs="Times New Roman"/>
      <w:sz w:val="24"/>
      <w:szCs w:val="24"/>
    </w:rPr>
  </w:style>
  <w:style w:type="character" w:customStyle="1" w:styleId="ZhlavChar">
    <w:name w:val="Záhlaví Char"/>
    <w:uiPriority w:val="99"/>
    <w:rsid w:val="009C5E37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9C5E37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rsid w:val="009C5E37"/>
    <w:rPr>
      <w:rFonts w:ascii="Times New Roman" w:hAnsi="Times New Roman" w:cs="Times New Roman"/>
      <w:sz w:val="24"/>
      <w:szCs w:val="24"/>
    </w:rPr>
  </w:style>
  <w:style w:type="character" w:customStyle="1" w:styleId="ZpatChar">
    <w:name w:val="Zápatí Char"/>
    <w:uiPriority w:val="99"/>
    <w:rsid w:val="009C5E37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sid w:val="009C5E37"/>
  </w:style>
  <w:style w:type="paragraph" w:styleId="Zoznam2">
    <w:name w:val="List 2"/>
    <w:basedOn w:val="Normlny"/>
    <w:uiPriority w:val="99"/>
    <w:rsid w:val="009C5E37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sid w:val="009C5E37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link w:val="Zkladntext"/>
    <w:uiPriority w:val="99"/>
    <w:semiHidden/>
    <w:rsid w:val="009C5E37"/>
    <w:rPr>
      <w:rFonts w:ascii="Times New Roman" w:hAnsi="Times New Roman" w:cs="Times New Roman"/>
      <w:sz w:val="24"/>
      <w:szCs w:val="24"/>
    </w:rPr>
  </w:style>
  <w:style w:type="character" w:customStyle="1" w:styleId="ZkladntextChar0">
    <w:name w:val="Základní text Char"/>
    <w:uiPriority w:val="99"/>
    <w:rsid w:val="009C5E37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rsid w:val="009C5E37"/>
    <w:pPr>
      <w:numPr>
        <w:numId w:val="1"/>
      </w:numPr>
    </w:pPr>
    <w:rPr>
      <w:sz w:val="22"/>
      <w:szCs w:val="22"/>
    </w:rPr>
  </w:style>
  <w:style w:type="paragraph" w:customStyle="1" w:styleId="Styl2">
    <w:name w:val="Styl2"/>
    <w:basedOn w:val="Nadpis2"/>
    <w:uiPriority w:val="99"/>
    <w:rsid w:val="009C5E37"/>
    <w:pPr>
      <w:numPr>
        <w:ilvl w:val="1"/>
        <w:numId w:val="1"/>
      </w:numPr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rsid w:val="009C5E37"/>
    <w:pPr>
      <w:numPr>
        <w:ilvl w:val="2"/>
        <w:numId w:val="1"/>
      </w:numPr>
    </w:pPr>
    <w:rPr>
      <w:caps/>
    </w:rPr>
  </w:style>
  <w:style w:type="paragraph" w:styleId="Textbubliny">
    <w:name w:val="Balloon Text"/>
    <w:basedOn w:val="Normlny"/>
    <w:link w:val="TextbublinyChar"/>
    <w:uiPriority w:val="99"/>
    <w:rsid w:val="009C5E3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rsid w:val="009C5E37"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rsid w:val="009C5E37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rsid w:val="009C5E37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uiPriority w:val="99"/>
    <w:rsid w:val="009C5E37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rsid w:val="009C5E37"/>
    <w:pPr>
      <w:autoSpaceDE w:val="0"/>
      <w:autoSpaceDN w:val="0"/>
    </w:pPr>
    <w:rPr>
      <w:rFonts w:ascii="Courier" w:hAnsi="Courier" w:cs="Courier"/>
      <w:sz w:val="24"/>
      <w:szCs w:val="24"/>
      <w:lang w:val="cs-CZ"/>
    </w:rPr>
  </w:style>
  <w:style w:type="paragraph" w:styleId="Zkladntext2">
    <w:name w:val="Body Text 2"/>
    <w:basedOn w:val="Normlny"/>
    <w:link w:val="Zkladntext2Char"/>
    <w:uiPriority w:val="99"/>
    <w:unhideWhenUsed/>
    <w:rsid w:val="00FC2D7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rsid w:val="00FC2D76"/>
    <w:rPr>
      <w:rFonts w:ascii="Times New Roman" w:hAnsi="Times New Roman"/>
      <w:sz w:val="24"/>
      <w:szCs w:val="24"/>
    </w:rPr>
  </w:style>
  <w:style w:type="paragraph" w:customStyle="1" w:styleId="Pismenka">
    <w:name w:val="Pismenka"/>
    <w:basedOn w:val="Zkladntext"/>
    <w:rsid w:val="005B7DFC"/>
    <w:pPr>
      <w:tabs>
        <w:tab w:val="num" w:pos="426"/>
        <w:tab w:val="num" w:pos="2700"/>
      </w:tabs>
      <w:autoSpaceDE/>
      <w:autoSpaceDN/>
      <w:ind w:left="426" w:hanging="426"/>
      <w:jc w:val="both"/>
    </w:pPr>
    <w:rPr>
      <w:rFonts w:ascii="Times New Roman" w:hAnsi="Times New Roman" w:cs="Times New Roman"/>
      <w:b/>
      <w:szCs w:val="20"/>
      <w:lang w:eastAsia="en-US"/>
    </w:rPr>
  </w:style>
  <w:style w:type="paragraph" w:customStyle="1" w:styleId="WW-Zkladntext2">
    <w:name w:val="WW-Základný text 2"/>
    <w:basedOn w:val="Normlny"/>
    <w:rsid w:val="00826DF1"/>
    <w:pPr>
      <w:autoSpaceDE/>
      <w:autoSpaceDN/>
      <w:spacing w:after="120" w:line="480" w:lineRule="auto"/>
    </w:pPr>
    <w:rPr>
      <w:rFonts w:ascii="Arial" w:hAnsi="Arial"/>
      <w:sz w:val="20"/>
      <w:szCs w:val="20"/>
      <w:lang w:val="en-US" w:eastAsia="ar-SA"/>
    </w:rPr>
  </w:style>
  <w:style w:type="paragraph" w:styleId="Bezriadkovania">
    <w:name w:val="No Spacing"/>
    <w:uiPriority w:val="1"/>
    <w:qFormat/>
    <w:rsid w:val="00305C85"/>
    <w:pPr>
      <w:autoSpaceDE w:val="0"/>
      <w:autoSpaceDN w:val="0"/>
    </w:pPr>
    <w:rPr>
      <w:rFonts w:ascii="Times New Roman" w:hAnsi="Times New Roman"/>
      <w:sz w:val="24"/>
      <w:szCs w:val="24"/>
    </w:rPr>
  </w:style>
  <w:style w:type="table" w:styleId="Mriekatabuky">
    <w:name w:val="Table Grid"/>
    <w:basedOn w:val="Normlnatabuka"/>
    <w:uiPriority w:val="59"/>
    <w:rsid w:val="001733F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12</Pages>
  <Words>2685</Words>
  <Characters>16715</Characters>
  <Application>Microsoft Office Word</Application>
  <DocSecurity>0</DocSecurity>
  <Lines>139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> </Company>
  <LinksUpToDate>false</LinksUpToDate>
  <CharactersWithSpaces>19362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Luyten CZ</dc:creator>
  <cp:keywords/>
  <dc:description/>
  <cp:lastModifiedBy>Ing. Maria VANKOVA</cp:lastModifiedBy>
  <cp:revision>2</cp:revision>
  <cp:lastPrinted>2015-03-10T15:39:00Z</cp:lastPrinted>
  <dcterms:created xsi:type="dcterms:W3CDTF">2015-03-10T15:44:00Z</dcterms:created>
  <dcterms:modified xsi:type="dcterms:W3CDTF">2015-03-10T15:44:00Z</dcterms:modified>
</cp:coreProperties>
</file>