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D25" w:rsidRPr="00EE1B87" w:rsidRDefault="00EE1B87">
      <w:pPr>
        <w:rPr>
          <w:b/>
        </w:rPr>
      </w:pPr>
      <w:r w:rsidRPr="00EE1B87">
        <w:rPr>
          <w:b/>
        </w:rPr>
        <w:t xml:space="preserve">                                                                                POZNÁMKY</w:t>
      </w:r>
    </w:p>
    <w:p w:rsidR="00EE1B87" w:rsidRDefault="00EE1B87">
      <w:r>
        <w:t xml:space="preserve">                                    k účtovnej závierke </w:t>
      </w:r>
      <w:proofErr w:type="spellStart"/>
      <w:r>
        <w:t>mikro</w:t>
      </w:r>
      <w:proofErr w:type="spellEnd"/>
      <w:r>
        <w:t xml:space="preserve"> účtovnej jednotky za rok 2014</w:t>
      </w:r>
    </w:p>
    <w:p w:rsidR="00EE1B87" w:rsidRDefault="00EE1B87">
      <w:r>
        <w:t xml:space="preserve">                                                                                        I.</w:t>
      </w:r>
    </w:p>
    <w:p w:rsidR="00EE1B87" w:rsidRDefault="00EE1B87">
      <w:r>
        <w:t xml:space="preserve">                                                                         Všeobecné údaje</w:t>
      </w:r>
    </w:p>
    <w:p w:rsidR="00EE1B87" w:rsidRDefault="00EE1B87">
      <w:r>
        <w:t xml:space="preserve">Obchodné meno :  </w:t>
      </w:r>
      <w:r w:rsidRPr="00EE1B87">
        <w:rPr>
          <w:b/>
        </w:rPr>
        <w:t>LUMAZ</w:t>
      </w:r>
      <w:r>
        <w:rPr>
          <w:b/>
        </w:rPr>
        <w:t xml:space="preserve"> </w:t>
      </w:r>
      <w:r w:rsidRPr="00EE1B87">
        <w:rPr>
          <w:b/>
        </w:rPr>
        <w:t xml:space="preserve"> s.r.o.</w:t>
      </w:r>
    </w:p>
    <w:p w:rsidR="00EE1B87" w:rsidRDefault="00EE1B87">
      <w:r>
        <w:t>Sídlo : Žilinská 644/1 Trenčín</w:t>
      </w:r>
    </w:p>
    <w:p w:rsidR="00EE1B87" w:rsidRDefault="00EE1B87">
      <w:r>
        <w:t xml:space="preserve">Spoločnosť je zapísaná vo Výpise OR Okresného súdu Trenčín odd. </w:t>
      </w:r>
      <w:proofErr w:type="spellStart"/>
      <w:r>
        <w:t>Sro</w:t>
      </w:r>
      <w:proofErr w:type="spellEnd"/>
      <w:r>
        <w:t xml:space="preserve"> vložka č. 30428/R.</w:t>
      </w:r>
    </w:p>
    <w:p w:rsidR="00EE1B87" w:rsidRDefault="00EE1B87">
      <w:r>
        <w:t>Spoločnosť začala svoju činnosť od 10.04.2014.</w:t>
      </w:r>
    </w:p>
    <w:p w:rsidR="00EE1B87" w:rsidRDefault="00EE1B87">
      <w:r>
        <w:t>Predmet činnosti :  Pohostinská činnosť a výroba hotových jedál</w:t>
      </w:r>
    </w:p>
    <w:p w:rsidR="00EE1B87" w:rsidRDefault="00EE1B87">
      <w:r>
        <w:t>Základné imanie : 5 000 EUR</w:t>
      </w:r>
    </w:p>
    <w:p w:rsidR="00EE1B87" w:rsidRDefault="00EE1B87">
      <w:r>
        <w:t xml:space="preserve">Štatutárny orgán :  Maroš </w:t>
      </w:r>
      <w:proofErr w:type="spellStart"/>
      <w:r>
        <w:t>Hošták</w:t>
      </w:r>
      <w:proofErr w:type="spellEnd"/>
      <w:r>
        <w:t>, konateľ</w:t>
      </w:r>
    </w:p>
    <w:p w:rsidR="00EE1B87" w:rsidRDefault="00EE1B87">
      <w:r>
        <w:t xml:space="preserve">                                  Ľubica </w:t>
      </w:r>
      <w:proofErr w:type="spellStart"/>
      <w:r>
        <w:t>Hoštáková</w:t>
      </w:r>
      <w:proofErr w:type="spellEnd"/>
      <w:r>
        <w:t>, konateľ</w:t>
      </w:r>
    </w:p>
    <w:p w:rsidR="00EE1B87" w:rsidRDefault="00EE1B87">
      <w:r>
        <w:t xml:space="preserve">Spoločníci :              Maroš </w:t>
      </w:r>
      <w:proofErr w:type="spellStart"/>
      <w:r>
        <w:t>Hošták</w:t>
      </w:r>
      <w:proofErr w:type="spellEnd"/>
      <w:r>
        <w:t>, 50 % podiel na ZI</w:t>
      </w:r>
    </w:p>
    <w:p w:rsidR="00EE1B87" w:rsidRDefault="00EE1B87">
      <w:r>
        <w:t xml:space="preserve">                                  Ľubica </w:t>
      </w:r>
      <w:proofErr w:type="spellStart"/>
      <w:r>
        <w:t>Hoštáková</w:t>
      </w:r>
      <w:proofErr w:type="spellEnd"/>
      <w:r>
        <w:t xml:space="preserve">, 50 % podiel na ZI   </w:t>
      </w:r>
    </w:p>
    <w:p w:rsidR="00EE1B87" w:rsidRDefault="00EE1B87">
      <w:r>
        <w:t>Priemerný prepočítaný počet zamestnancov za rok 2014      4</w:t>
      </w:r>
    </w:p>
    <w:p w:rsidR="00EE1B87" w:rsidRDefault="00EE1B87">
      <w:r>
        <w:t xml:space="preserve">                                                                                         II.</w:t>
      </w:r>
    </w:p>
    <w:p w:rsidR="00EE1B87" w:rsidRDefault="00EE1B87">
      <w:r>
        <w:t xml:space="preserve">                                                          Informácie o prijatých postupoch </w:t>
      </w:r>
    </w:p>
    <w:p w:rsidR="007E5598" w:rsidRDefault="00EE1B87">
      <w:r>
        <w:t>Spoločnosť/ďalej účtovná jednotka/ zabezpeč</w:t>
      </w:r>
      <w:r w:rsidR="007E5598">
        <w:t>uje</w:t>
      </w:r>
      <w:r>
        <w:t xml:space="preserve"> predmet činnosti prevádzkovaním</w:t>
      </w:r>
      <w:r w:rsidR="007E5598">
        <w:t xml:space="preserve"> Samoobslužnej</w:t>
      </w:r>
    </w:p>
    <w:p w:rsidR="007E5598" w:rsidRDefault="007E5598">
      <w:r>
        <w:t>jedálne so sídlom na Námestí sv. Anny č. 15 v Trenčíne.</w:t>
      </w:r>
      <w:r w:rsidR="00EE1B87">
        <w:t xml:space="preserve"> </w:t>
      </w:r>
    </w:p>
    <w:p w:rsidR="007E5598" w:rsidRDefault="007E5598">
      <w:r>
        <w:t>Účtovná jednotka používa pre vedenie podvojného účtovníctva program podvojného účtovníctva</w:t>
      </w:r>
    </w:p>
    <w:p w:rsidR="007E5598" w:rsidRDefault="007E5598">
      <w:r>
        <w:t xml:space="preserve">firmy </w:t>
      </w:r>
      <w:proofErr w:type="spellStart"/>
      <w:r>
        <w:t>Kalasoft</w:t>
      </w:r>
      <w:proofErr w:type="spellEnd"/>
      <w:r>
        <w:t xml:space="preserve"> – Ing. </w:t>
      </w:r>
      <w:proofErr w:type="spellStart"/>
      <w:r>
        <w:t>Kalafút</w:t>
      </w:r>
      <w:proofErr w:type="spellEnd"/>
      <w:r>
        <w:t xml:space="preserve">, so sídlom v Dubnici nad Váhom, v súlade so zákonom č. 431/2002 </w:t>
      </w:r>
      <w:proofErr w:type="spellStart"/>
      <w:r>
        <w:t>Z.z</w:t>
      </w:r>
      <w:proofErr w:type="spellEnd"/>
      <w:r>
        <w:t>.</w:t>
      </w:r>
    </w:p>
    <w:p w:rsidR="00EE1B87" w:rsidRDefault="007E5598">
      <w:r>
        <w:t xml:space="preserve"> O účtovníctve v znení neskorších noviel a predpisov.</w:t>
      </w:r>
      <w:r w:rsidR="00EE1B87">
        <w:t xml:space="preserve"> </w:t>
      </w:r>
    </w:p>
    <w:p w:rsidR="007E5598" w:rsidRDefault="007E5598">
      <w:r>
        <w:t>Sledovanie prvotných nákladov a výnosov je zabezpečené za účtovnú jednotku ako celok.</w:t>
      </w:r>
    </w:p>
    <w:p w:rsidR="006540B3" w:rsidRDefault="006540B3">
      <w:r>
        <w:t>Zásoby účtovnej jednotky sa účtujú spôsobom B.</w:t>
      </w:r>
    </w:p>
    <w:p w:rsidR="006540B3" w:rsidRDefault="006540B3">
      <w:r>
        <w:t xml:space="preserve">                                                                                       III.</w:t>
      </w:r>
    </w:p>
    <w:p w:rsidR="006540B3" w:rsidRDefault="00C70DF5">
      <w:r>
        <w:t xml:space="preserve">                                </w:t>
      </w:r>
      <w:r w:rsidR="006540B3">
        <w:t>Doplňujúce informácie k súvahe a k výkazu ziskov a</w:t>
      </w:r>
      <w:r>
        <w:t> </w:t>
      </w:r>
      <w:r w:rsidR="006540B3">
        <w:t>strát</w:t>
      </w:r>
    </w:p>
    <w:p w:rsidR="00C70DF5" w:rsidRDefault="00C70DF5">
      <w:r w:rsidRPr="00C70DF5">
        <w:rPr>
          <w:u w:val="single"/>
        </w:rPr>
        <w:t>Aktíva účtovnej jednotky</w:t>
      </w:r>
    </w:p>
    <w:p w:rsidR="00C70DF5" w:rsidRDefault="00C70DF5">
      <w:r>
        <w:lastRenderedPageBreak/>
        <w:t xml:space="preserve">                                                                                 - 2 –</w:t>
      </w:r>
    </w:p>
    <w:p w:rsidR="00C70DF5" w:rsidRDefault="00C70DF5">
      <w:r>
        <w:t>Sú tvorené obežným majetkom  v členení účtov:  112. Zásoby 4046 EUR, 311.Odberatelia 221 EUR,</w:t>
      </w:r>
    </w:p>
    <w:p w:rsidR="00C70DF5" w:rsidRDefault="00C70DF5">
      <w:r>
        <w:t>381.N</w:t>
      </w:r>
      <w:r w:rsidR="00595AB8">
        <w:t xml:space="preserve">áklady budúcich období </w:t>
      </w:r>
      <w:r>
        <w:t xml:space="preserve"> </w:t>
      </w:r>
      <w:r w:rsidR="00595AB8">
        <w:t>137 EUR, 385. Príjmy budúcich období 749 EUR , 221.Bankový účet</w:t>
      </w:r>
    </w:p>
    <w:p w:rsidR="00595AB8" w:rsidRDefault="00595AB8">
      <w:r>
        <w:t>SLSP 742 EUR a 211.Pokladňa 4844 EUR.</w:t>
      </w:r>
    </w:p>
    <w:p w:rsidR="00595AB8" w:rsidRDefault="00595AB8">
      <w:r w:rsidRPr="00595AB8">
        <w:rPr>
          <w:u w:val="single"/>
        </w:rPr>
        <w:t>Pasíva účtovnej jednotky</w:t>
      </w:r>
    </w:p>
    <w:p w:rsidR="00595AB8" w:rsidRDefault="00595AB8">
      <w:r>
        <w:t>Záväzky sú tvorené zostatkom na účte 321.Dodávatelia 5504 EUR z toho po lehote splatnosti 234 EUR</w:t>
      </w:r>
    </w:p>
    <w:p w:rsidR="00595AB8" w:rsidRDefault="00595AB8">
      <w:r>
        <w:t>a zostatkom na účte 325. Záväzok na nájomnom roka 2014 3400 EUR, voči prenajímateľovi priestorov</w:t>
      </w:r>
    </w:p>
    <w:p w:rsidR="00595AB8" w:rsidRDefault="00595AB8">
      <w:r>
        <w:t xml:space="preserve">Samoobslužnej </w:t>
      </w:r>
      <w:r w:rsidR="00003A7F">
        <w:t xml:space="preserve"> </w:t>
      </w:r>
      <w:r>
        <w:t>jedálne na námestí sv. Anny č. 15 v Trenčíne, Ing.</w:t>
      </w:r>
      <w:r w:rsidR="00003A7F">
        <w:t xml:space="preserve"> </w:t>
      </w:r>
      <w:r>
        <w:t xml:space="preserve">Michalovi </w:t>
      </w:r>
      <w:proofErr w:type="spellStart"/>
      <w:r>
        <w:t>Urbánkovi</w:t>
      </w:r>
      <w:proofErr w:type="spellEnd"/>
      <w:r>
        <w:t>.</w:t>
      </w:r>
    </w:p>
    <w:p w:rsidR="00003A7F" w:rsidRDefault="00003A7F">
      <w:r>
        <w:t>Ostatné záväzky sú na účte 365.voči spoločníkom 1483 EUR a zostatky časového rozlíšenia pasív</w:t>
      </w:r>
    </w:p>
    <w:p w:rsidR="00003A7F" w:rsidRDefault="00003A7F">
      <w:r>
        <w:t>vo výške 287 EUR.</w:t>
      </w:r>
    </w:p>
    <w:p w:rsidR="00003A7F" w:rsidRDefault="00003A7F">
      <w:r>
        <w:t>Záväzky voči zamestnancom, poisťovniam a daňové záväzky sú splatné v januári 2015.</w:t>
      </w:r>
    </w:p>
    <w:p w:rsidR="00003A7F" w:rsidRDefault="00003A7F">
      <w:r w:rsidRPr="00003A7F">
        <w:rPr>
          <w:u w:val="single"/>
        </w:rPr>
        <w:t>Výsledok hospodárenia za rok 2014</w:t>
      </w:r>
    </w:p>
    <w:p w:rsidR="00003A7F" w:rsidRDefault="00003A7F">
      <w:r>
        <w:t>Náklady celkom       60507 EUR</w:t>
      </w:r>
    </w:p>
    <w:p w:rsidR="00003A7F" w:rsidRDefault="00003A7F">
      <w:r>
        <w:t>Výnosy celkom         58726 EUR</w:t>
      </w:r>
    </w:p>
    <w:p w:rsidR="00003A7F" w:rsidRDefault="00003A7F">
      <w:r>
        <w:t>Strata                         - 1781 EUR</w:t>
      </w:r>
    </w:p>
    <w:p w:rsidR="00BD52ED" w:rsidRDefault="00003A7F">
      <w:r>
        <w:t>Daňovú licenciu za rok 2014 účtovná jednotka neplatí, nakoľko vznikla 10.04.2014.</w:t>
      </w:r>
    </w:p>
    <w:p w:rsidR="00BD52ED" w:rsidRDefault="00BD52ED"/>
    <w:p w:rsidR="00BD52ED" w:rsidRDefault="00BD52ED"/>
    <w:p w:rsidR="00003A7F" w:rsidRDefault="00BD52ED">
      <w:r>
        <w:t>Trenčín, marec 2015</w:t>
      </w:r>
      <w:r w:rsidR="00003A7F">
        <w:t xml:space="preserve"> </w:t>
      </w:r>
    </w:p>
    <w:p w:rsidR="00BD52ED" w:rsidRDefault="00BD52ED">
      <w:r>
        <w:t xml:space="preserve">                                                                                                                Maroš HOŠTÁK</w:t>
      </w:r>
    </w:p>
    <w:p w:rsidR="00BD52ED" w:rsidRDefault="00BD52ED">
      <w:r>
        <w:t xml:space="preserve">                                                                                                                    konateľ</w:t>
      </w:r>
    </w:p>
    <w:sectPr w:rsidR="00BD52ED" w:rsidSect="00CB1D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EE1B87"/>
    <w:rsid w:val="00003A7F"/>
    <w:rsid w:val="00595AB8"/>
    <w:rsid w:val="006540B3"/>
    <w:rsid w:val="007E5598"/>
    <w:rsid w:val="00BD52ED"/>
    <w:rsid w:val="00C70DF5"/>
    <w:rsid w:val="00CB1D25"/>
    <w:rsid w:val="00EE1B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1D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1</cp:revision>
  <dcterms:created xsi:type="dcterms:W3CDTF">2015-03-22T05:16:00Z</dcterms:created>
  <dcterms:modified xsi:type="dcterms:W3CDTF">2015-03-22T06:19:00Z</dcterms:modified>
</cp:coreProperties>
</file>