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E1D" w:rsidRDefault="001C0E1D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5C235E" w:rsidRDefault="005C235E" w:rsidP="005C235E">
      <w:pPr>
        <w:pStyle w:val="Nadpis2"/>
      </w:pPr>
      <w:r>
        <w:t>Založenie spoločnosti</w:t>
      </w:r>
    </w:p>
    <w:p w:rsidR="005C235E" w:rsidRDefault="005C235E" w:rsidP="005C235E">
      <w:pPr>
        <w:pStyle w:val="Zkladntext"/>
      </w:pPr>
      <w:r>
        <w:t xml:space="preserve">Spoločnosť </w:t>
      </w:r>
      <w:r>
        <w:rPr>
          <w:rStyle w:val="ra"/>
        </w:rPr>
        <w:t xml:space="preserve">JUDr. Dr. Michaela </w:t>
      </w:r>
      <w:proofErr w:type="spellStart"/>
      <w:r>
        <w:rPr>
          <w:rStyle w:val="ra"/>
        </w:rPr>
        <w:t>Stessl</w:t>
      </w:r>
      <w:proofErr w:type="spellEnd"/>
      <w:r>
        <w:rPr>
          <w:rStyle w:val="ra"/>
        </w:rPr>
        <w:t xml:space="preserve">, advokátka, s. r. o. </w:t>
      </w:r>
      <w:r>
        <w:t xml:space="preserve">(ďalej len Spoločnosť), bola založená 19. februára 2008 a do obchodného registra bola zapísaná 26. februára 2008 (Obchodný register Okresného súdu Bratislava I v Bratislave, oddiel </w:t>
      </w:r>
      <w:proofErr w:type="spellStart"/>
      <w:r>
        <w:t>Sro</w:t>
      </w:r>
      <w:proofErr w:type="spellEnd"/>
      <w:r>
        <w:t xml:space="preserve">., vložka </w:t>
      </w:r>
      <w:r>
        <w:rPr>
          <w:rStyle w:val="ra"/>
        </w:rPr>
        <w:t>50775/B</w:t>
      </w:r>
      <w:r>
        <w:t xml:space="preserve">). </w:t>
      </w:r>
      <w:r w:rsidR="008B68BA">
        <w:t>Spoločnosť prechádza na účtovné obdobie kalendárny rok od 1.1.2015.</w:t>
      </w:r>
    </w:p>
    <w:p w:rsidR="005C235E" w:rsidRPr="0060790D" w:rsidRDefault="005C235E" w:rsidP="005C235E">
      <w:pPr>
        <w:rPr>
          <w:sz w:val="18"/>
          <w:szCs w:val="18"/>
        </w:rPr>
      </w:pPr>
    </w:p>
    <w:p w:rsidR="005C235E" w:rsidRDefault="005C235E" w:rsidP="005C235E">
      <w:pPr>
        <w:pStyle w:val="Nadpis2"/>
      </w:pPr>
      <w:bookmarkStart w:id="1" w:name="_Toc530739896"/>
      <w:r>
        <w:t>Hlavnými činnosťami Spoločnosti sú:</w:t>
      </w:r>
      <w:bookmarkEnd w:id="1"/>
    </w:p>
    <w:p w:rsidR="005C235E" w:rsidRDefault="005C235E" w:rsidP="005C235E">
      <w:pPr>
        <w:pStyle w:val="Zkladntext"/>
      </w:pPr>
      <w:r>
        <w:t xml:space="preserve">– poskytovanie právnych služieb podľa zákona č. 586/2003 </w:t>
      </w:r>
      <w:proofErr w:type="spellStart"/>
      <w:r>
        <w:t>Z.z</w:t>
      </w:r>
      <w:proofErr w:type="spellEnd"/>
      <w:r>
        <w:t xml:space="preserve">. o advokácii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2576114"/>
    <w:bookmarkStart w:id="3" w:name="_MON_1392659137"/>
    <w:bookmarkStart w:id="4" w:name="_MON_1393230474"/>
    <w:bookmarkEnd w:id="2"/>
    <w:bookmarkEnd w:id="3"/>
    <w:bookmarkEnd w:id="4"/>
    <w:bookmarkStart w:id="5" w:name="_MON_1392659215"/>
    <w:bookmarkEnd w:id="5"/>
    <w:p w:rsidR="000A1BBA" w:rsidRDefault="00345BAD" w:rsidP="004D3B4A">
      <w:pPr>
        <w:pStyle w:val="Zkladntext"/>
      </w:pPr>
      <w:r w:rsidRPr="00C51497">
        <w:rPr>
          <w:rFonts w:cs="Arial"/>
          <w:szCs w:val="22"/>
          <w:lang w:eastAsia="sk-SK"/>
        </w:rPr>
        <w:object w:dxaOrig="9165" w:dyaOrig="15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1pt" o:ole="" o:preferrelative="f">
            <v:imagedata r:id="rId8" o:title=""/>
            <o:lock v:ext="edit" aspectratio="f"/>
          </v:shape>
          <o:OLEObject Type="Embed" ProgID="Excel.Sheet.12" ShapeID="_x0000_i1025" DrawAspect="Content" ObjectID="_148840164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</w:t>
      </w:r>
      <w:r w:rsidR="00345BAD">
        <w:t>1</w:t>
      </w:r>
      <w:r>
        <w:t xml:space="preserve">. </w:t>
      </w:r>
      <w:r w:rsidR="00345BAD">
        <w:t>dece</w:t>
      </w:r>
      <w:r>
        <w:t>mbru 201</w:t>
      </w:r>
      <w:r w:rsidR="00871299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</w:t>
      </w:r>
      <w:r w:rsidR="00ED5F9B">
        <w:t>hospodársky rok</w:t>
      </w:r>
      <w:r>
        <w:t xml:space="preserve"> od 1. </w:t>
      </w:r>
      <w:r w:rsidR="00755E26">
        <w:t>decembra</w:t>
      </w:r>
      <w:r>
        <w:t xml:space="preserve"> 201</w:t>
      </w:r>
      <w:r w:rsidR="00345BAD">
        <w:t>4</w:t>
      </w:r>
      <w:r>
        <w:t xml:space="preserve"> do 3</w:t>
      </w:r>
      <w:r w:rsidR="00345BAD">
        <w:t>1</w:t>
      </w:r>
      <w:r>
        <w:t xml:space="preserve">. </w:t>
      </w:r>
      <w:r w:rsidR="00345BAD">
        <w:t>dec</w:t>
      </w:r>
      <w:r>
        <w:t>embra 201</w:t>
      </w:r>
      <w:r w:rsidR="00871299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Pr="00315399" w:rsidRDefault="004D3B4A" w:rsidP="004D3B4A">
      <w:pPr>
        <w:pStyle w:val="Nadpis2"/>
      </w:pPr>
      <w:r w:rsidRPr="00315399">
        <w:t>Dátum schválenia účtovnej závierky za predchádzajúce účtovné obdobie</w:t>
      </w:r>
    </w:p>
    <w:p w:rsidR="004D3B4A" w:rsidRPr="00315399" w:rsidRDefault="004D3B4A" w:rsidP="004D3B4A">
      <w:pPr>
        <w:pStyle w:val="Zkladntext"/>
        <w:ind w:hanging="426"/>
      </w:pPr>
      <w:r w:rsidRPr="00315399">
        <w:tab/>
        <w:t>Účtovná závierka Spoločnosti k 3</w:t>
      </w:r>
      <w:r w:rsidR="00345BAD">
        <w:t>1</w:t>
      </w:r>
      <w:r w:rsidRPr="00315399">
        <w:t xml:space="preserve">. </w:t>
      </w:r>
      <w:r w:rsidR="00345BAD">
        <w:t>dec</w:t>
      </w:r>
      <w:r w:rsidRPr="00315399">
        <w:t>embru 201</w:t>
      </w:r>
      <w:r w:rsidR="00345BAD">
        <w:t>4</w:t>
      </w:r>
      <w:r w:rsidRPr="00315399">
        <w:t>, za predchádzajúce účtovné obdobie, bola schválená valným zhromaždením Spoločnosti</w:t>
      </w:r>
      <w:r w:rsidR="005D214E">
        <w:t xml:space="preserve"> dňa </w:t>
      </w:r>
      <w:r w:rsidR="00345BAD">
        <w:t>28</w:t>
      </w:r>
      <w:r w:rsidR="005D214E">
        <w:t>.0</w:t>
      </w:r>
      <w:r w:rsidR="00345BAD">
        <w:t>2</w:t>
      </w:r>
      <w:r w:rsidR="005D214E">
        <w:t>.201</w:t>
      </w:r>
      <w:r w:rsidR="00345BAD">
        <w:t>5</w:t>
      </w:r>
      <w:r w:rsidR="005D214E">
        <w:t>.</w:t>
      </w:r>
    </w:p>
    <w:p w:rsidR="004D3B4A" w:rsidRPr="00315399" w:rsidRDefault="004D3B4A" w:rsidP="004D3B4A">
      <w:pPr>
        <w:pStyle w:val="Zkladntext"/>
        <w:ind w:hanging="426"/>
      </w:pPr>
    </w:p>
    <w:p w:rsidR="004D3B4A" w:rsidRPr="00315399" w:rsidRDefault="004D3B4A" w:rsidP="004D3B4A">
      <w:pPr>
        <w:pStyle w:val="Nadpis2"/>
      </w:pPr>
      <w:bookmarkStart w:id="6" w:name="OLE_LINK13"/>
      <w:bookmarkStart w:id="7" w:name="OLE_LINK14"/>
      <w:r w:rsidRPr="00315399">
        <w:t>Zverejnenie účtovnej závierky za predchádzajúce účtovné obdobie</w:t>
      </w:r>
    </w:p>
    <w:p w:rsidR="00315399" w:rsidRDefault="004D3B4A" w:rsidP="002C2E81">
      <w:pPr>
        <w:pStyle w:val="Zkladntext"/>
      </w:pPr>
      <w:r w:rsidRPr="00315399">
        <w:t>Účtovná závierka Spoločnosti k 3</w:t>
      </w:r>
      <w:r w:rsidR="00755E26">
        <w:t>0</w:t>
      </w:r>
      <w:r w:rsidRPr="00315399">
        <w:t xml:space="preserve">. </w:t>
      </w:r>
      <w:r w:rsidR="00755E26">
        <w:t>nov</w:t>
      </w:r>
      <w:r w:rsidRPr="00315399">
        <w:t>embru 201</w:t>
      </w:r>
      <w:r w:rsidR="00345BAD">
        <w:t>4</w:t>
      </w:r>
      <w:r w:rsidRPr="00315399">
        <w:t xml:space="preserve"> bola uložená do </w:t>
      </w:r>
      <w:r w:rsidR="00871299">
        <w:t>registra účtovných závierok.</w:t>
      </w:r>
    </w:p>
    <w:p w:rsidR="004D3B4A" w:rsidRDefault="004D3B4A" w:rsidP="004D3B4A">
      <w:pPr>
        <w:pStyle w:val="Zkladntext"/>
      </w:pP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2C2E81" w:rsidRDefault="002C2E81" w:rsidP="002C2E81">
      <w:pPr>
        <w:pStyle w:val="Zkladntext"/>
        <w:tabs>
          <w:tab w:val="left" w:pos="426"/>
        </w:tabs>
      </w:pPr>
      <w:r>
        <w:t xml:space="preserve">Spoločnosť </w:t>
      </w:r>
      <w:r w:rsidR="005C235E">
        <w:rPr>
          <w:rStyle w:val="ra"/>
        </w:rPr>
        <w:t xml:space="preserve">JUDr. Dr. Michaela </w:t>
      </w:r>
      <w:proofErr w:type="spellStart"/>
      <w:r w:rsidR="005C235E">
        <w:rPr>
          <w:rStyle w:val="ra"/>
        </w:rPr>
        <w:t>Stessl</w:t>
      </w:r>
      <w:proofErr w:type="spellEnd"/>
      <w:r w:rsidR="005C235E">
        <w:rPr>
          <w:rStyle w:val="ra"/>
        </w:rPr>
        <w:t>, advokátka, s. r. o.</w:t>
      </w:r>
      <w:r>
        <w:t xml:space="preserve"> konsolidovanú účtovnú závierku nezostavuje, pretože nevlastní podiely v iných obchodných spoločnostiach.</w:t>
      </w:r>
    </w:p>
    <w:p w:rsidR="004D3B4A" w:rsidRDefault="004D3B4A" w:rsidP="004D3B4A">
      <w:pPr>
        <w:pStyle w:val="Zkladntext"/>
      </w:pPr>
    </w:p>
    <w:p w:rsidR="005C235E" w:rsidRDefault="005C235E" w:rsidP="005C235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C235E" w:rsidRDefault="005C235E" w:rsidP="005C235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C235E" w:rsidRDefault="005C235E" w:rsidP="005C235E">
      <w:pPr>
        <w:pStyle w:val="Zkladntext"/>
        <w:ind w:left="450"/>
      </w:pPr>
    </w:p>
    <w:p w:rsidR="005C235E" w:rsidRDefault="005C235E" w:rsidP="005C235E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5C235E" w:rsidRDefault="005C235E" w:rsidP="005C235E">
      <w:pPr>
        <w:pStyle w:val="Zkladntext"/>
        <w:ind w:left="450"/>
      </w:pPr>
      <w:r>
        <w:t xml:space="preserve">V účtovnom období </w:t>
      </w:r>
      <w:r w:rsidR="008F408D">
        <w:t>od 1.12.</w:t>
      </w:r>
      <w:r>
        <w:t>201</w:t>
      </w:r>
      <w:r w:rsidR="00871299">
        <w:t>4</w:t>
      </w:r>
      <w:r w:rsidR="008F408D">
        <w:t xml:space="preserve"> do 31.12.2014</w:t>
      </w:r>
      <w:r>
        <w:t xml:space="preserve"> Spoločnosť nevykonala žiadne opravy významných chýb minulých účtovných období. </w:t>
      </w:r>
    </w:p>
    <w:p w:rsidR="008F408D" w:rsidRDefault="008F408D" w:rsidP="005C235E">
      <w:pPr>
        <w:pStyle w:val="Zkladntext"/>
        <w:ind w:left="450"/>
      </w:pPr>
    </w:p>
    <w:p w:rsidR="008F408D" w:rsidRPr="000F038C" w:rsidRDefault="008F408D" w:rsidP="005C235E">
      <w:pPr>
        <w:pStyle w:val="Zkladntext"/>
        <w:ind w:left="450"/>
      </w:pPr>
      <w:r>
        <w:t>Spoločnosť sa rozhodla od 1.1.2015 pre účtovné obdobie kalendárny rok. Z hospodárskeho roka od 1.12. do 30.11. prechádza od 1.1.2015, preto posledné obdobie hospodárskeho roka je od 1.12.2014 do 31.12.2014.</w:t>
      </w:r>
    </w:p>
    <w:p w:rsidR="005C235E" w:rsidRDefault="005C235E" w:rsidP="005C235E">
      <w:pPr>
        <w:pStyle w:val="Zkladntext"/>
        <w:ind w:left="450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C235E" w:rsidRDefault="005C235E" w:rsidP="005C235E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C235E" w:rsidRDefault="005C235E" w:rsidP="005C235E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C235E" w:rsidRDefault="005C235E" w:rsidP="005C235E">
      <w:pPr>
        <w:pStyle w:val="Zkladntext"/>
      </w:pPr>
      <w:r>
        <w:t xml:space="preserve"> </w:t>
      </w:r>
    </w:p>
    <w:p w:rsidR="005C235E" w:rsidRDefault="005C235E" w:rsidP="005C235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C235E" w:rsidRDefault="005C235E" w:rsidP="005C235E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5C235E" w:rsidTr="008832F7">
        <w:trPr>
          <w:trHeight w:val="250"/>
        </w:trPr>
        <w:tc>
          <w:tcPr>
            <w:tcW w:w="3402" w:type="dxa"/>
            <w:gridSpan w:val="2"/>
          </w:tcPr>
          <w:p w:rsidR="005C235E" w:rsidRDefault="005C235E" w:rsidP="008832F7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5C235E" w:rsidRDefault="005C235E" w:rsidP="008832F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C235E" w:rsidRDefault="005C235E" w:rsidP="008832F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C235E" w:rsidRDefault="005C235E" w:rsidP="008832F7">
            <w:pPr>
              <w:pStyle w:val="Tabulka"/>
              <w:jc w:val="center"/>
            </w:pPr>
            <w:r>
              <w:t>Ročná odpisová</w:t>
            </w:r>
          </w:p>
        </w:tc>
      </w:tr>
      <w:tr w:rsidR="005C235E" w:rsidTr="008832F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sadzba v %</w:t>
            </w:r>
          </w:p>
        </w:tc>
      </w:tr>
      <w:tr w:rsidR="005C235E" w:rsidTr="008832F7">
        <w:trPr>
          <w:trHeight w:val="250"/>
        </w:trPr>
        <w:tc>
          <w:tcPr>
            <w:tcW w:w="3402" w:type="dxa"/>
            <w:gridSpan w:val="2"/>
          </w:tcPr>
          <w:p w:rsidR="005C235E" w:rsidRDefault="005C235E" w:rsidP="008832F7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5C235E" w:rsidRDefault="005C235E" w:rsidP="008832F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C235E" w:rsidRDefault="005C235E" w:rsidP="008832F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C235E" w:rsidRDefault="005C235E" w:rsidP="008832F7">
            <w:pPr>
              <w:pStyle w:val="Tabulka"/>
              <w:jc w:val="center"/>
            </w:pPr>
            <w:r>
              <w:t>20</w:t>
            </w:r>
          </w:p>
        </w:tc>
      </w:tr>
      <w:tr w:rsidR="005C235E" w:rsidTr="008832F7">
        <w:trPr>
          <w:trHeight w:val="250"/>
        </w:trPr>
        <w:tc>
          <w:tcPr>
            <w:tcW w:w="3402" w:type="dxa"/>
            <w:gridSpan w:val="2"/>
          </w:tcPr>
          <w:p w:rsidR="005C235E" w:rsidRDefault="005C235E" w:rsidP="008832F7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5C235E" w:rsidRDefault="005C235E" w:rsidP="008832F7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C235E" w:rsidRDefault="005C235E" w:rsidP="008832F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C235E" w:rsidRDefault="005C235E" w:rsidP="008832F7">
            <w:pPr>
              <w:pStyle w:val="Tabulka"/>
              <w:jc w:val="center"/>
            </w:pPr>
            <w:r>
              <w:t>25</w:t>
            </w:r>
          </w:p>
        </w:tc>
      </w:tr>
      <w:tr w:rsidR="005C235E" w:rsidTr="008832F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C235E" w:rsidRDefault="005C235E" w:rsidP="008832F7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5C235E" w:rsidRDefault="005C235E" w:rsidP="008832F7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C235E" w:rsidRDefault="005C235E" w:rsidP="008832F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C235E" w:rsidRDefault="005C235E" w:rsidP="008832F7">
            <w:pPr>
              <w:pStyle w:val="Tabulka"/>
              <w:jc w:val="center"/>
            </w:pPr>
            <w:r>
              <w:t>12,5</w:t>
            </w:r>
          </w:p>
        </w:tc>
      </w:tr>
      <w:tr w:rsidR="005C235E" w:rsidTr="008832F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C235E" w:rsidRDefault="005C235E" w:rsidP="008832F7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5C235E" w:rsidRDefault="005C235E" w:rsidP="008832F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C235E" w:rsidRDefault="005C235E" w:rsidP="008832F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C235E" w:rsidRDefault="005C235E" w:rsidP="008832F7">
            <w:pPr>
              <w:pStyle w:val="Tabulka"/>
              <w:jc w:val="center"/>
            </w:pPr>
            <w:r>
              <w:t>100</w:t>
            </w:r>
          </w:p>
        </w:tc>
      </w:tr>
    </w:tbl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C235E" w:rsidRDefault="005C235E" w:rsidP="005C235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C235E" w:rsidTr="008832F7">
        <w:trPr>
          <w:trHeight w:val="250"/>
        </w:trPr>
        <w:tc>
          <w:tcPr>
            <w:tcW w:w="3118" w:type="dxa"/>
            <w:gridSpan w:val="2"/>
          </w:tcPr>
          <w:p w:rsidR="005C235E" w:rsidRDefault="005C235E" w:rsidP="008832F7">
            <w:pPr>
              <w:pStyle w:val="Tabulka"/>
            </w:pPr>
          </w:p>
        </w:tc>
        <w:tc>
          <w:tcPr>
            <w:tcW w:w="1985" w:type="dxa"/>
          </w:tcPr>
          <w:p w:rsidR="005C235E" w:rsidRDefault="005C235E" w:rsidP="008832F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Ročná odpisová</w:t>
            </w:r>
          </w:p>
        </w:tc>
      </w:tr>
      <w:tr w:rsidR="005C235E" w:rsidTr="008832F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sadzba v %</w:t>
            </w:r>
          </w:p>
        </w:tc>
      </w:tr>
      <w:tr w:rsidR="005C235E" w:rsidTr="008832F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C235E" w:rsidRDefault="005C235E" w:rsidP="008832F7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C235E" w:rsidRDefault="005C235E" w:rsidP="008832F7">
            <w:pPr>
              <w:pStyle w:val="Tabulka"/>
              <w:jc w:val="center"/>
            </w:pPr>
            <w:r>
              <w:t>2,5</w:t>
            </w:r>
          </w:p>
        </w:tc>
      </w:tr>
      <w:tr w:rsidR="005C235E" w:rsidTr="008832F7">
        <w:trPr>
          <w:trHeight w:val="250"/>
        </w:trPr>
        <w:tc>
          <w:tcPr>
            <w:tcW w:w="3118" w:type="dxa"/>
            <w:gridSpan w:val="2"/>
          </w:tcPr>
          <w:p w:rsidR="005C235E" w:rsidRDefault="005C235E" w:rsidP="008832F7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C235E" w:rsidRDefault="005C235E" w:rsidP="008832F7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8,3 až 12,5</w:t>
            </w:r>
          </w:p>
        </w:tc>
      </w:tr>
      <w:tr w:rsidR="005C235E" w:rsidTr="008832F7">
        <w:trPr>
          <w:trHeight w:val="250"/>
        </w:trPr>
        <w:tc>
          <w:tcPr>
            <w:tcW w:w="3118" w:type="dxa"/>
            <w:gridSpan w:val="2"/>
          </w:tcPr>
          <w:p w:rsidR="005C235E" w:rsidRDefault="005C235E" w:rsidP="008832F7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5C235E" w:rsidRDefault="005C235E" w:rsidP="008832F7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16 až 30</w:t>
            </w:r>
          </w:p>
        </w:tc>
      </w:tr>
      <w:tr w:rsidR="005C235E" w:rsidTr="008832F7">
        <w:trPr>
          <w:trHeight w:val="250"/>
        </w:trPr>
        <w:tc>
          <w:tcPr>
            <w:tcW w:w="3118" w:type="dxa"/>
            <w:gridSpan w:val="2"/>
          </w:tcPr>
          <w:p w:rsidR="005C235E" w:rsidRDefault="005C235E" w:rsidP="008832F7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5C235E" w:rsidRDefault="005C235E" w:rsidP="008832F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C235E" w:rsidRDefault="005C235E" w:rsidP="008832F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C235E" w:rsidRDefault="005C235E" w:rsidP="008832F7">
            <w:pPr>
              <w:pStyle w:val="Tabulka"/>
              <w:jc w:val="center"/>
            </w:pPr>
            <w:r>
              <w:t>100</w:t>
            </w:r>
          </w:p>
        </w:tc>
      </w:tr>
    </w:tbl>
    <w:p w:rsidR="005C235E" w:rsidRDefault="005C235E" w:rsidP="005C235E">
      <w:pPr>
        <w:pStyle w:val="Pismenka"/>
        <w:numPr>
          <w:ilvl w:val="0"/>
          <w:numId w:val="0"/>
        </w:numPr>
      </w:pPr>
    </w:p>
    <w:p w:rsidR="005C235E" w:rsidRPr="000F038C" w:rsidRDefault="005C235E" w:rsidP="005C235E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5C235E" w:rsidRPr="000F038C" w:rsidRDefault="005C235E" w:rsidP="005C235E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C235E" w:rsidRDefault="005C235E" w:rsidP="005C235E">
      <w:pPr>
        <w:pStyle w:val="Zkladntext"/>
      </w:pPr>
      <w:r>
        <w:t xml:space="preserve">Cenné papiere na obchodovanie sa pri ich obstaraní oceňujú reálnou hodnotou.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5C235E" w:rsidRDefault="005C235E" w:rsidP="005C235E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Zníženie hodnoty zásob sa zohľadňuje vytvorením opravnej položky.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Zákazková výroba</w:t>
      </w:r>
    </w:p>
    <w:p w:rsidR="005C235E" w:rsidRDefault="005C235E" w:rsidP="005C235E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5C235E" w:rsidRDefault="005C235E" w:rsidP="005C235E">
      <w:pPr>
        <w:pStyle w:val="Pismenka"/>
        <w:numPr>
          <w:ilvl w:val="0"/>
          <w:numId w:val="0"/>
        </w:numPr>
        <w:rPr>
          <w:b w:val="0"/>
        </w:rPr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5C235E" w:rsidRDefault="005C235E" w:rsidP="005C235E">
      <w:pPr>
        <w:pStyle w:val="Zkladntext"/>
      </w:pPr>
    </w:p>
    <w:p w:rsidR="005C235E" w:rsidRPr="00FE2CC6" w:rsidRDefault="005C235E" w:rsidP="005C235E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5C235E" w:rsidRDefault="005C235E" w:rsidP="005C235E">
      <w:pPr>
        <w:pStyle w:val="Zkladntext"/>
      </w:pPr>
      <w:r>
        <w:t xml:space="preserve">Zákazková výstavba nehnuteľnosti určenej na predaj sa vykazuje podľa metódy stupňa dokončenia. </w:t>
      </w:r>
    </w:p>
    <w:p w:rsidR="005C235E" w:rsidRDefault="005C235E" w:rsidP="005C235E">
      <w:pPr>
        <w:pStyle w:val="Zkladntext"/>
      </w:pPr>
    </w:p>
    <w:p w:rsidR="005C235E" w:rsidRPr="00423AFA" w:rsidRDefault="005C235E" w:rsidP="005C235E">
      <w:pPr>
        <w:pStyle w:val="Zkladntext"/>
        <w:rPr>
          <w:b/>
          <w:i/>
        </w:rPr>
      </w:pPr>
      <w:r w:rsidRPr="00A9048F">
        <w:rPr>
          <w:b/>
          <w:i/>
        </w:rPr>
        <w:lastRenderedPageBreak/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5C235E" w:rsidRDefault="005C235E" w:rsidP="005C235E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 xml:space="preserve">j. zisk sa vykáže </w:t>
      </w:r>
      <w:r>
        <w:t xml:space="preserve">až </w:t>
      </w:r>
      <w:r w:rsidRPr="006D3D0B">
        <w:t>pri predaji nehnuteľnosti.</w:t>
      </w:r>
    </w:p>
    <w:p w:rsidR="005C235E" w:rsidRDefault="005C235E" w:rsidP="005C235E">
      <w:pPr>
        <w:pStyle w:val="Zkladntext"/>
      </w:pPr>
    </w:p>
    <w:p w:rsidR="005C235E" w:rsidRPr="00777324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Pohľadávky</w:t>
      </w:r>
    </w:p>
    <w:p w:rsidR="005C235E" w:rsidRDefault="005C235E" w:rsidP="005C235E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5C235E" w:rsidRDefault="005C235E" w:rsidP="005C235E">
      <w:pPr>
        <w:pStyle w:val="Zkladntext"/>
      </w:pPr>
      <w:r>
        <w:t>Peňažné prostriedky a ceniny sa oceňujú ich menovitou hodnotou. Zníženie ich hodnoty sa vyjadruje opravnou položkou.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5C235E" w:rsidRDefault="005C235E" w:rsidP="005C235E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Rezervy</w:t>
      </w:r>
    </w:p>
    <w:p w:rsidR="005C235E" w:rsidRDefault="005C235E" w:rsidP="005C235E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5C235E" w:rsidRDefault="005C235E" w:rsidP="005C235E">
      <w:pPr>
        <w:pStyle w:val="Pismenka"/>
        <w:numPr>
          <w:ilvl w:val="0"/>
          <w:numId w:val="0"/>
        </w:numPr>
        <w:ind w:left="360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Záväzky</w:t>
      </w:r>
    </w:p>
    <w:p w:rsidR="005C235E" w:rsidRDefault="005C235E" w:rsidP="005C235E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C235E" w:rsidRDefault="005C235E" w:rsidP="005C235E">
      <w:pPr>
        <w:pStyle w:val="Pismenka"/>
        <w:numPr>
          <w:ilvl w:val="0"/>
          <w:numId w:val="0"/>
        </w:numPr>
        <w:ind w:left="360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Odložené dane</w:t>
      </w:r>
    </w:p>
    <w:p w:rsidR="005C235E" w:rsidRDefault="005C235E" w:rsidP="005C235E">
      <w:pPr>
        <w:pStyle w:val="Zkladntext"/>
      </w:pPr>
      <w:r>
        <w:t xml:space="preserve">Odložené dane (odložená daňová pohľadávka a odložený daňový záväzok) sa vzťahujú na: </w:t>
      </w:r>
    </w:p>
    <w:p w:rsidR="005C235E" w:rsidRDefault="005C235E" w:rsidP="005C235E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5C235E" w:rsidRDefault="005C235E" w:rsidP="005C235E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5C235E" w:rsidRDefault="005C235E" w:rsidP="005C235E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5C235E" w:rsidRDefault="005C235E" w:rsidP="005C235E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Emisné kvóty</w:t>
      </w:r>
    </w:p>
    <w:p w:rsidR="005C235E" w:rsidRPr="00C24311" w:rsidRDefault="005C235E" w:rsidP="005C235E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5C235E" w:rsidRDefault="005C235E" w:rsidP="005C235E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5C235E" w:rsidRPr="000F038C" w:rsidRDefault="005C235E" w:rsidP="005C235E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5C235E" w:rsidRPr="000F038C" w:rsidRDefault="005C235E" w:rsidP="005C235E">
      <w:pPr>
        <w:pStyle w:val="Zkladntext"/>
        <w:rPr>
          <w:szCs w:val="18"/>
        </w:rPr>
      </w:pPr>
    </w:p>
    <w:p w:rsidR="005C235E" w:rsidRPr="000F038C" w:rsidRDefault="005C235E" w:rsidP="005C235E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5C235E" w:rsidRPr="000F038C" w:rsidRDefault="005C235E" w:rsidP="005C235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5C235E" w:rsidRPr="000F038C" w:rsidRDefault="005C235E" w:rsidP="005C235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C235E" w:rsidRPr="00E92175" w:rsidRDefault="005C235E" w:rsidP="005C235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235E" w:rsidRPr="001D5F78" w:rsidRDefault="005C235E" w:rsidP="005C235E">
      <w:pPr>
        <w:pStyle w:val="Zkladntext"/>
        <w:rPr>
          <w:szCs w:val="18"/>
        </w:rPr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Prenájom (lízing)</w:t>
      </w:r>
    </w:p>
    <w:p w:rsidR="005C235E" w:rsidRDefault="005C235E" w:rsidP="005C235E">
      <w:pPr>
        <w:pStyle w:val="Zkladntext"/>
      </w:pPr>
      <w:r>
        <w:t>Majetok prenajatý na základe operatívneho prenájmu vykazuje ako svoj majetok jeho vlastník, nie nájomca.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5C235E" w:rsidRPr="001D5F78" w:rsidRDefault="005C235E" w:rsidP="005C235E">
      <w:pPr>
        <w:pStyle w:val="Zkladntext"/>
        <w:rPr>
          <w:szCs w:val="18"/>
        </w:rPr>
      </w:pPr>
    </w:p>
    <w:p w:rsidR="005C235E" w:rsidRPr="006957CC" w:rsidRDefault="005C235E" w:rsidP="005C235E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5C235E" w:rsidRDefault="005C235E" w:rsidP="005C235E">
      <w:pPr>
        <w:pStyle w:val="Zkladntext"/>
      </w:pPr>
    </w:p>
    <w:p w:rsidR="008F408D" w:rsidRDefault="008F408D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5C235E" w:rsidRDefault="005C235E" w:rsidP="005C235E">
      <w:pPr>
        <w:pStyle w:val="Zkladntext"/>
      </w:pPr>
      <w:r>
        <w:t>Deriváty sa oceňujú reálnou hodnotou.</w:t>
      </w:r>
    </w:p>
    <w:p w:rsidR="005C235E" w:rsidRDefault="005C235E" w:rsidP="005C235E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5C235E" w:rsidRPr="006201DD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5C235E" w:rsidRDefault="005C235E" w:rsidP="005C235E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5C235E" w:rsidRPr="006201DD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5C235E" w:rsidRDefault="005C235E" w:rsidP="005C235E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C235E" w:rsidRPr="001D5F78" w:rsidRDefault="005C235E" w:rsidP="005C235E">
      <w:pPr>
        <w:pStyle w:val="Zkladntext"/>
        <w:rPr>
          <w:szCs w:val="18"/>
        </w:rPr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Cudzia mena</w:t>
      </w:r>
    </w:p>
    <w:p w:rsidR="005C235E" w:rsidRDefault="005C235E" w:rsidP="005C235E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Na ocenenie prírastku cudzej meny nakúpenej za euro sa použije kurz, za ktorý bola táto cudzia mena nakúpená.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Zkladntext"/>
      </w:pPr>
    </w:p>
    <w:p w:rsidR="005C235E" w:rsidRDefault="005C235E" w:rsidP="005C235E">
      <w:pPr>
        <w:pStyle w:val="Pismenka"/>
        <w:tabs>
          <w:tab w:val="clear" w:pos="426"/>
        </w:tabs>
        <w:ind w:left="426"/>
      </w:pPr>
      <w:r>
        <w:t>Výnosy</w:t>
      </w:r>
    </w:p>
    <w:p w:rsidR="005C235E" w:rsidRDefault="005C235E" w:rsidP="005C235E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83B5A" w:rsidRDefault="00E83B5A" w:rsidP="004D3B4A">
      <w:pPr>
        <w:pStyle w:val="Zkladntext"/>
      </w:pPr>
    </w:p>
    <w:p w:rsidR="00E83B5A" w:rsidRDefault="00E83B5A" w:rsidP="004D3B4A">
      <w:pPr>
        <w:pStyle w:val="Zkladntext"/>
      </w:pPr>
    </w:p>
    <w:p w:rsidR="00E83B5A" w:rsidRDefault="00E83B5A" w:rsidP="004D3B4A">
      <w:pPr>
        <w:pStyle w:val="Zkladntext"/>
      </w:pPr>
    </w:p>
    <w:p w:rsidR="00E83B5A" w:rsidRDefault="00E83B5A" w:rsidP="004D3B4A">
      <w:pPr>
        <w:pStyle w:val="Zkladntext"/>
      </w:pPr>
    </w:p>
    <w:p w:rsidR="00E83B5A" w:rsidRDefault="00E83B5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815143" w:rsidRDefault="00815143" w:rsidP="00815143">
      <w:pPr>
        <w:pStyle w:val="Zkladntext"/>
      </w:pPr>
      <w:r>
        <w:t xml:space="preserve">Prehľad o pohybe dlhodobého hmotného majetku od 1. </w:t>
      </w:r>
      <w:r w:rsidR="00755E26">
        <w:t>decembra</w:t>
      </w:r>
      <w:r>
        <w:t xml:space="preserve"> 201</w:t>
      </w:r>
      <w:r w:rsidR="008F408D">
        <w:t>4</w:t>
      </w:r>
      <w:r>
        <w:t xml:space="preserve"> do 3</w:t>
      </w:r>
      <w:r w:rsidR="006D4550">
        <w:t>1</w:t>
      </w:r>
      <w:r>
        <w:t xml:space="preserve">. </w:t>
      </w:r>
      <w:r w:rsidR="006D4550">
        <w:t>dec</w:t>
      </w:r>
      <w:r>
        <w:t>e</w:t>
      </w:r>
      <w:r w:rsidRPr="00C24B6B">
        <w:t>mbra 201</w:t>
      </w:r>
      <w:r w:rsidR="00871299">
        <w:t>4</w:t>
      </w:r>
      <w:r w:rsidRPr="00C24B6B">
        <w:t xml:space="preserve"> a za </w:t>
      </w:r>
      <w:r w:rsidR="008F408D">
        <w:t xml:space="preserve">predchádzajúce </w:t>
      </w:r>
      <w:r w:rsidRPr="00C24B6B">
        <w:t>obdobie od</w:t>
      </w:r>
      <w:r>
        <w:t xml:space="preserve">  1. </w:t>
      </w:r>
      <w:r w:rsidR="00871299">
        <w:t>decembra</w:t>
      </w:r>
      <w:r>
        <w:t xml:space="preserve"> 201</w:t>
      </w:r>
      <w:r w:rsidR="006D4550">
        <w:t>4</w:t>
      </w:r>
      <w:r w:rsidRPr="00C24B6B">
        <w:t xml:space="preserve"> do </w:t>
      </w:r>
      <w:r w:rsidR="006D4550">
        <w:t>30</w:t>
      </w:r>
      <w:r w:rsidRPr="00C24B6B">
        <w:t xml:space="preserve">. </w:t>
      </w:r>
      <w:r w:rsidR="006D4550">
        <w:t>nove</w:t>
      </w:r>
      <w:r w:rsidRPr="00C24B6B">
        <w:t>mbra 201</w:t>
      </w:r>
      <w:r w:rsidR="008F408D">
        <w:t>4</w:t>
      </w:r>
      <w:r w:rsidRPr="00C24B6B">
        <w:t xml:space="preserve"> je uvedený v tabuľkách </w:t>
      </w:r>
      <w:r>
        <w:t>na nasledujúcich stranách</w:t>
      </w:r>
      <w:r w:rsidRPr="00C24B6B">
        <w:t>.</w:t>
      </w:r>
    </w:p>
    <w:p w:rsidR="00ED5F9B" w:rsidRDefault="00ED5F9B" w:rsidP="004D3B4A">
      <w:pPr>
        <w:pStyle w:val="Zkladntext"/>
      </w:pPr>
    </w:p>
    <w:p w:rsidR="004D3B4A" w:rsidRDefault="004D3B4A" w:rsidP="004D3B4A">
      <w:pPr>
        <w:pStyle w:val="Zkladntext"/>
        <w:ind w:left="0"/>
      </w:pPr>
    </w:p>
    <w:p w:rsidR="00FB7321" w:rsidRDefault="00B55A09" w:rsidP="009166A3">
      <w:pPr>
        <w:pStyle w:val="Nadpis2"/>
        <w:numPr>
          <w:ilvl w:val="0"/>
          <w:numId w:val="0"/>
        </w:numPr>
        <w:ind w:left="360"/>
      </w:pPr>
      <w:r w:rsidRPr="00B22CF6">
        <w:br w:type="page"/>
      </w:r>
      <w:bookmarkStart w:id="11" w:name="_Toc530739903"/>
    </w:p>
    <w:p w:rsidR="009166A3" w:rsidRPr="009166A3" w:rsidRDefault="009166A3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9166A3">
        <w:rPr>
          <w:sz w:val="22"/>
          <w:szCs w:val="22"/>
        </w:rPr>
        <w:lastRenderedPageBreak/>
        <w:t>Prehľad o pohybe dlhodobého hmotného majetku</w:t>
      </w:r>
    </w:p>
    <w:bookmarkStart w:id="12" w:name="_MON_1393230568"/>
    <w:bookmarkEnd w:id="12"/>
    <w:bookmarkStart w:id="13" w:name="_MON_1392659872"/>
    <w:bookmarkEnd w:id="13"/>
    <w:p w:rsidR="00F150F1" w:rsidRDefault="009A3F9A">
      <w:pPr>
        <w:spacing w:after="200" w:line="276" w:lineRule="auto"/>
        <w:rPr>
          <w:b/>
          <w:sz w:val="18"/>
        </w:rPr>
      </w:pPr>
      <w:r w:rsidRPr="00871299">
        <w:rPr>
          <w:b/>
          <w:sz w:val="18"/>
        </w:rPr>
        <w:object w:dxaOrig="9881" w:dyaOrig="11167">
          <v:shape id="_x0000_i1026" type="#_x0000_t75" style="width:493.5pt;height:609pt" o:ole="">
            <v:imagedata r:id="rId10" o:title=""/>
          </v:shape>
          <o:OLEObject Type="Embed" ProgID="Excel.Sheet.12" ShapeID="_x0000_i1026" DrawAspect="Content" ObjectID="_1488401646" r:id="rId11"/>
        </w:object>
      </w: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bookmarkStart w:id="14" w:name="_MON_1393230586"/>
    <w:bookmarkEnd w:id="14"/>
    <w:bookmarkStart w:id="15" w:name="_MON_1392660152"/>
    <w:bookmarkEnd w:id="15"/>
    <w:p w:rsidR="009166A3" w:rsidRDefault="00817B33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615" w:dyaOrig="12454">
          <v:shape id="_x0000_i1027" type="#_x0000_t75" style="width:480.75pt;height:622.5pt" o:ole="">
            <v:imagedata r:id="rId12" o:title=""/>
          </v:shape>
          <o:OLEObject Type="Embed" ProgID="Excel.Sheet.8" ShapeID="_x0000_i1027" DrawAspect="Content" ObjectID="_1488401647" r:id="rId13">
            <o:FieldCodes>\s</o:FieldCodes>
          </o:OLEObject>
        </w:object>
      </w: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p w:rsidR="006929D3" w:rsidRDefault="006929D3" w:rsidP="009166A3">
      <w:pPr>
        <w:pStyle w:val="Zkladntext"/>
      </w:pPr>
    </w:p>
    <w:p w:rsidR="00A9755F" w:rsidRDefault="00A9755F" w:rsidP="009166A3">
      <w:pPr>
        <w:pStyle w:val="Zkladntext"/>
      </w:pPr>
    </w:p>
    <w:p w:rsidR="005D2A89" w:rsidRDefault="00CA441D">
      <w:pPr>
        <w:pStyle w:val="Nadpis2"/>
      </w:pPr>
      <w:bookmarkStart w:id="16" w:name="_Toc530739904"/>
      <w:bookmarkEnd w:id="11"/>
      <w:r>
        <w:lastRenderedPageBreak/>
        <w:t>Pohľadávky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17" w:name="_MON_1392661015"/>
    <w:bookmarkEnd w:id="17"/>
    <w:p w:rsidR="009D0700" w:rsidRPr="00395629" w:rsidRDefault="009A3F9A" w:rsidP="009D0700">
      <w:pPr>
        <w:pStyle w:val="Zkladntext"/>
        <w:rPr>
          <w:lang w:val="de-DE"/>
        </w:rPr>
      </w:pPr>
      <w:r>
        <w:object w:dxaOrig="8999" w:dyaOrig="5511">
          <v:shape id="_x0000_i1028" type="#_x0000_t75" style="width:439.5pt;height:300.75pt" o:ole="" o:preferrelative="f">
            <v:imagedata r:id="rId14" o:title=""/>
            <o:lock v:ext="edit" aspectratio="f"/>
          </v:shape>
          <o:OLEObject Type="Embed" ProgID="Excel.Sheet.12" ShapeID="_x0000_i1028" DrawAspect="Content" ObjectID="_1488401648" r:id="rId15"/>
        </w:object>
      </w:r>
    </w:p>
    <w:p w:rsidR="00DA0BF5" w:rsidRDefault="00DA0BF5" w:rsidP="00167C80">
      <w:pPr>
        <w:spacing w:line="276" w:lineRule="auto"/>
        <w:ind w:left="426" w:firstLine="708"/>
      </w:pPr>
    </w:p>
    <w:p w:rsidR="00CA441D" w:rsidRPr="009635F7" w:rsidRDefault="00CA441D" w:rsidP="00DA0BF5">
      <w:pPr>
        <w:spacing w:line="276" w:lineRule="auto"/>
        <w:ind w:left="426"/>
        <w:rPr>
          <w:sz w:val="18"/>
          <w:szCs w:val="18"/>
        </w:rPr>
      </w:pPr>
      <w:r w:rsidRPr="009635F7">
        <w:rPr>
          <w:sz w:val="18"/>
          <w:szCs w:val="18"/>
        </w:rPr>
        <w:t xml:space="preserve">Veková štruktúra pohľadávok </w:t>
      </w:r>
      <w:r w:rsidR="00515879" w:rsidRPr="009635F7">
        <w:rPr>
          <w:sz w:val="18"/>
          <w:szCs w:val="18"/>
        </w:rPr>
        <w:t xml:space="preserve">za bežné účtovné obdobie </w:t>
      </w:r>
      <w:r w:rsidRPr="009635F7">
        <w:rPr>
          <w:sz w:val="18"/>
          <w:szCs w:val="18"/>
        </w:rPr>
        <w:t>je uvedená v nasledujúcom prehľade:</w:t>
      </w:r>
    </w:p>
    <w:p w:rsidR="008F408D" w:rsidRDefault="008F408D" w:rsidP="00342E08">
      <w:pPr>
        <w:pStyle w:val="Zkladntext"/>
        <w:rPr>
          <w:szCs w:val="18"/>
        </w:rPr>
      </w:pPr>
      <w:bookmarkStart w:id="18" w:name="_MON_1392661034"/>
      <w:bookmarkEnd w:id="18"/>
    </w:p>
    <w:bookmarkStart w:id="19" w:name="_MON_1405930710"/>
    <w:bookmarkEnd w:id="19"/>
    <w:p w:rsidR="0096760A" w:rsidRDefault="009A3F9A" w:rsidP="00342E08">
      <w:pPr>
        <w:pStyle w:val="Zkladntext"/>
      </w:pPr>
      <w:r w:rsidRPr="00B50225">
        <w:rPr>
          <w:szCs w:val="18"/>
        </w:rPr>
        <w:object w:dxaOrig="9050" w:dyaOrig="6084">
          <v:shape id="_x0000_i1029" type="#_x0000_t75" style="width:441pt;height:330.75pt" o:ole="" o:preferrelative="f">
            <v:imagedata r:id="rId16" o:title=""/>
            <o:lock v:ext="edit" aspectratio="f"/>
          </v:shape>
          <o:OLEObject Type="Embed" ProgID="Excel.Sheet.12" ShapeID="_x0000_i1029" DrawAspect="Content" ObjectID="_1488401649" r:id="rId17"/>
        </w:object>
      </w:r>
    </w:p>
    <w:p w:rsidR="003C0C7F" w:rsidRDefault="003C0C7F" w:rsidP="00342E08">
      <w:pPr>
        <w:pStyle w:val="Zkladntext"/>
      </w:pPr>
    </w:p>
    <w:p w:rsidR="003C0C7F" w:rsidRDefault="003C0C7F" w:rsidP="00342E08">
      <w:pPr>
        <w:pStyle w:val="Zkladntext"/>
      </w:pP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9A3F9A" w:rsidRDefault="009A3F9A" w:rsidP="00342E08">
      <w:pPr>
        <w:pStyle w:val="Zkladntext"/>
      </w:pPr>
    </w:p>
    <w:bookmarkStart w:id="20" w:name="_MON_1487094912"/>
    <w:bookmarkEnd w:id="20"/>
    <w:p w:rsidR="003C0C7F" w:rsidRDefault="009A3F9A" w:rsidP="00342E08">
      <w:pPr>
        <w:pStyle w:val="Zkladntext"/>
      </w:pPr>
      <w:r w:rsidRPr="00B50225">
        <w:rPr>
          <w:szCs w:val="18"/>
        </w:rPr>
        <w:object w:dxaOrig="9050" w:dyaOrig="6084">
          <v:shape id="_x0000_i1030" type="#_x0000_t75" style="width:441pt;height:330.75pt" o:ole="" o:preferrelative="f">
            <v:imagedata r:id="rId18" o:title=""/>
            <o:lock v:ext="edit" aspectratio="f"/>
          </v:shape>
          <o:OLEObject Type="Embed" ProgID="Excel.Sheet.12" ShapeID="_x0000_i1030" DrawAspect="Content" ObjectID="_1488401650" r:id="rId19"/>
        </w:object>
      </w:r>
    </w:p>
    <w:p w:rsidR="00342E08" w:rsidRDefault="00342E08" w:rsidP="00CA441D">
      <w:pPr>
        <w:pStyle w:val="Zkladntext"/>
      </w:pPr>
      <w:bookmarkStart w:id="21" w:name="_MON_1392661500"/>
      <w:bookmarkEnd w:id="21"/>
    </w:p>
    <w:p w:rsidR="006E0196" w:rsidRDefault="006E0196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22" w:name="_MON_1392661566"/>
    <w:bookmarkEnd w:id="22"/>
    <w:p w:rsidR="00367A6E" w:rsidRDefault="009A3F9A" w:rsidP="00142DDE">
      <w:pPr>
        <w:pStyle w:val="Zkladntext"/>
      </w:pPr>
      <w:r>
        <w:object w:dxaOrig="9021" w:dyaOrig="2382">
          <v:shape id="_x0000_i1031" type="#_x0000_t75" style="width:441.75pt;height:130.5pt" o:ole="" o:preferrelative="f">
            <v:imagedata r:id="rId20" o:title=""/>
            <o:lock v:ext="edit" aspectratio="f"/>
          </v:shape>
          <o:OLEObject Type="Embed" ProgID="Excel.Sheet.12" ShapeID="_x0000_i1031" DrawAspect="Content" ObjectID="_1488401651" r:id="rId21"/>
        </w:object>
      </w:r>
      <w:r w:rsidR="00A9048F" w:rsidRPr="00A9048F">
        <w:t xml:space="preserve"> </w:t>
      </w:r>
    </w:p>
    <w:p w:rsidR="00042A27" w:rsidRDefault="00042A27" w:rsidP="00CA441D">
      <w:pPr>
        <w:pStyle w:val="Zkladntext"/>
      </w:pPr>
    </w:p>
    <w:p w:rsidR="00CA441D" w:rsidRDefault="00CA441D" w:rsidP="00CA441D">
      <w:pPr>
        <w:pStyle w:val="Nadpis2"/>
      </w:pPr>
      <w:bookmarkStart w:id="23" w:name="_Toc530739905"/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4" w:name="_MON_1392661805"/>
    <w:bookmarkEnd w:id="24"/>
    <w:p w:rsidR="004262D7" w:rsidRDefault="009A3F9A" w:rsidP="00086A82">
      <w:pPr>
        <w:pStyle w:val="Zkladntext"/>
      </w:pPr>
      <w:r w:rsidRPr="00003C63">
        <w:object w:dxaOrig="9038" w:dyaOrig="1734">
          <v:shape id="_x0000_i1032" type="#_x0000_t75" style="width:442.5pt;height:94.5pt" o:ole="" o:preferrelative="f">
            <v:imagedata r:id="rId22" o:title=""/>
            <o:lock v:ext="edit" aspectratio="f"/>
          </v:shape>
          <o:OLEObject Type="Embed" ProgID="Excel.Sheet.12" ShapeID="_x0000_i1032" DrawAspect="Content" ObjectID="_1488401652" r:id="rId23"/>
        </w:object>
      </w:r>
    </w:p>
    <w:p w:rsidR="000017FB" w:rsidRDefault="000017FB" w:rsidP="00086A82">
      <w:pPr>
        <w:pStyle w:val="Zkladntext"/>
        <w:rPr>
          <w:b/>
        </w:rPr>
      </w:pPr>
    </w:p>
    <w:p w:rsidR="00480D3A" w:rsidRDefault="00480D3A" w:rsidP="00086A82">
      <w:pPr>
        <w:pStyle w:val="Zkladntext"/>
        <w:rPr>
          <w:b/>
        </w:rPr>
      </w:pPr>
    </w:p>
    <w:p w:rsidR="00480D3A" w:rsidRDefault="00480D3A" w:rsidP="00086A82">
      <w:pPr>
        <w:pStyle w:val="Zkladntext"/>
        <w:rPr>
          <w:b/>
        </w:rPr>
      </w:pPr>
    </w:p>
    <w:p w:rsidR="00480D3A" w:rsidRDefault="00480D3A" w:rsidP="00086A82">
      <w:pPr>
        <w:pStyle w:val="Zkladntext"/>
        <w:rPr>
          <w:b/>
        </w:rPr>
      </w:pPr>
    </w:p>
    <w:p w:rsidR="00CA441D" w:rsidRPr="000017FB" w:rsidRDefault="00CA441D" w:rsidP="00CA441D">
      <w:pPr>
        <w:pStyle w:val="Nadpis2"/>
      </w:pPr>
      <w:bookmarkStart w:id="25" w:name="_Toc530739906"/>
      <w:r w:rsidRPr="000017FB">
        <w:lastRenderedPageBreak/>
        <w:t>Časové rozlíšenie</w:t>
      </w:r>
      <w:bookmarkEnd w:id="2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6" w:name="_MON_1392664127"/>
    <w:bookmarkEnd w:id="26"/>
    <w:bookmarkStart w:id="27" w:name="_MON_1392661885"/>
    <w:bookmarkEnd w:id="27"/>
    <w:p w:rsidR="00B12204" w:rsidRDefault="006D455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895">
          <v:shape id="_x0000_i1039" type="#_x0000_t75" style="width:441.75pt;height:213.75pt" o:ole="" o:preferrelative="f">
            <v:imagedata r:id="rId24" o:title=""/>
            <o:lock v:ext="edit" aspectratio="f"/>
          </v:shape>
          <o:OLEObject Type="Embed" ProgID="Excel.Sheet.12" ShapeID="_x0000_i1039" DrawAspect="Content" ObjectID="_1488401653" r:id="rId25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6E0196" w:rsidRDefault="004A4D80" w:rsidP="004A4D80">
      <w:pPr>
        <w:pStyle w:val="Nadpis2"/>
        <w:numPr>
          <w:ilvl w:val="0"/>
          <w:numId w:val="20"/>
        </w:numPr>
      </w:pPr>
      <w:r w:rsidRPr="006E0196">
        <w:t>Rezervy</w:t>
      </w:r>
    </w:p>
    <w:bookmarkEnd w:id="28"/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0F27E0" w:rsidRPr="00EC0203" w:rsidRDefault="000F27E0" w:rsidP="00491AF0">
      <w:pPr>
        <w:pStyle w:val="Zkladntext"/>
      </w:pPr>
    </w:p>
    <w:bookmarkStart w:id="29" w:name="_MON_1392661964"/>
    <w:bookmarkEnd w:id="29"/>
    <w:p w:rsidR="00B12204" w:rsidRDefault="006D4550" w:rsidP="009D0700">
      <w:pPr>
        <w:ind w:left="426"/>
      </w:pPr>
      <w:r>
        <w:object w:dxaOrig="8778" w:dyaOrig="5820">
          <v:shape id="_x0000_i1040" type="#_x0000_t75" style="width:440.25pt;height:327pt" o:ole="" o:preferrelative="f">
            <v:imagedata r:id="rId26" o:title=""/>
            <o:lock v:ext="edit" aspectratio="f"/>
          </v:shape>
          <o:OLEObject Type="Embed" ProgID="Excel.Sheet.12" ShapeID="_x0000_i1040" DrawAspect="Content" ObjectID="_1488401654" r:id="rId27"/>
        </w:object>
      </w:r>
    </w:p>
    <w:p w:rsidR="00491AF0" w:rsidRDefault="00491AF0" w:rsidP="00491AF0">
      <w:pPr>
        <w:pStyle w:val="Zkladntext"/>
        <w:jc w:val="left"/>
      </w:pPr>
      <w:bookmarkStart w:id="30" w:name="OLE_LINK17"/>
      <w:bookmarkStart w:id="31" w:name="OLE_LINK18"/>
    </w:p>
    <w:p w:rsidR="008F408D" w:rsidRDefault="008F408D" w:rsidP="00491AF0">
      <w:pPr>
        <w:pStyle w:val="Zkladntext"/>
        <w:jc w:val="left"/>
      </w:pPr>
    </w:p>
    <w:p w:rsidR="00491AF0" w:rsidRDefault="00491AF0" w:rsidP="00FA2DC9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32" w:name="_GoBack"/>
    <w:bookmarkStart w:id="33" w:name="_MON_1392662031"/>
    <w:bookmarkEnd w:id="33"/>
    <w:p w:rsidR="005B4970" w:rsidRDefault="006D4550" w:rsidP="009B60B7">
      <w:pPr>
        <w:pStyle w:val="Zkladntext"/>
        <w:jc w:val="left"/>
      </w:pPr>
      <w:r>
        <w:object w:dxaOrig="8853" w:dyaOrig="5383">
          <v:shape id="_x0000_i1041" type="#_x0000_t75" style="width:441pt;height:300.75pt" o:ole="" o:preferrelative="f">
            <v:imagedata r:id="rId28" o:title=""/>
            <o:lock v:ext="edit" aspectratio="f"/>
          </v:shape>
          <o:OLEObject Type="Embed" ProgID="Excel.Sheet.12" ShapeID="_x0000_i1041" DrawAspect="Content" ObjectID="_1488401655" r:id="rId29"/>
        </w:object>
      </w:r>
      <w:bookmarkEnd w:id="30"/>
      <w:bookmarkEnd w:id="31"/>
      <w:bookmarkEnd w:id="32"/>
    </w:p>
    <w:p w:rsidR="00491AF0" w:rsidRDefault="00491AF0" w:rsidP="00491AF0">
      <w:pPr>
        <w:pStyle w:val="Zkladntext"/>
      </w:pPr>
    </w:p>
    <w:p w:rsidR="00585D79" w:rsidRDefault="00585D79" w:rsidP="00491AF0">
      <w:pPr>
        <w:pStyle w:val="Zkladntext"/>
      </w:pPr>
    </w:p>
    <w:p w:rsidR="00491AF0" w:rsidRPr="009635F7" w:rsidRDefault="00491AF0" w:rsidP="009635F7">
      <w:pPr>
        <w:pStyle w:val="Nadpis2"/>
      </w:pPr>
      <w:bookmarkStart w:id="34" w:name="_Toc530739909"/>
      <w:r w:rsidRPr="009635F7">
        <w:t>Záväzky</w:t>
      </w:r>
      <w:bookmarkEnd w:id="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5" w:name="_MON_1392662094"/>
    <w:bookmarkEnd w:id="35"/>
    <w:p w:rsidR="002A7CDF" w:rsidRDefault="001A0C64" w:rsidP="009D0700">
      <w:pPr>
        <w:ind w:left="426"/>
      </w:pPr>
      <w:r>
        <w:object w:dxaOrig="8959" w:dyaOrig="2632">
          <v:shape id="_x0000_i1044" type="#_x0000_t75" style="width:441pt;height:128.25pt" o:ole="" o:preferrelative="f">
            <v:imagedata r:id="rId30" o:title=""/>
            <o:lock v:ext="edit" aspectratio="f"/>
          </v:shape>
          <o:OLEObject Type="Embed" ProgID="Excel.Sheet.12" ShapeID="_x0000_i1044" DrawAspect="Content" ObjectID="_1488401656" r:id="rId31"/>
        </w:object>
      </w:r>
    </w:p>
    <w:p w:rsidR="00B649E0" w:rsidRDefault="00B649E0" w:rsidP="00B649E0">
      <w:pPr>
        <w:pStyle w:val="Nadpis2"/>
        <w:numPr>
          <w:ilvl w:val="0"/>
          <w:numId w:val="0"/>
        </w:numPr>
        <w:ind w:left="360"/>
      </w:pPr>
      <w:bookmarkStart w:id="36" w:name="_Toc530739911"/>
    </w:p>
    <w:p w:rsidR="00E231BA" w:rsidRDefault="00E231BA" w:rsidP="00E231BA">
      <w:pPr>
        <w:pStyle w:val="Nadpis2"/>
      </w:pPr>
      <w:r>
        <w:t>Sociálny fond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0F27E0" w:rsidRDefault="000F27E0" w:rsidP="00E231BA">
      <w:pPr>
        <w:pStyle w:val="Zkladntext"/>
      </w:pPr>
    </w:p>
    <w:bookmarkStart w:id="37" w:name="_MON_1392664184"/>
    <w:bookmarkEnd w:id="37"/>
    <w:bookmarkStart w:id="38" w:name="_MON_1392662164"/>
    <w:bookmarkEnd w:id="38"/>
    <w:p w:rsidR="00A25722" w:rsidRPr="00D16B95" w:rsidRDefault="000614C5" w:rsidP="00A25722">
      <w:pPr>
        <w:pStyle w:val="Zkladntext"/>
        <w:rPr>
          <w:lang w:val="de-DE"/>
        </w:rPr>
      </w:pPr>
      <w:r>
        <w:object w:dxaOrig="8959" w:dyaOrig="2396">
          <v:shape id="_x0000_i1033" type="#_x0000_t75" style="width:441pt;height:132pt" o:ole="" o:preferrelative="f">
            <v:imagedata r:id="rId32" o:title=""/>
            <o:lock v:ext="edit" aspectratio="f"/>
          </v:shape>
          <o:OLEObject Type="Embed" ProgID="Excel.Sheet.12" ShapeID="_x0000_i1033" DrawAspect="Content" ObjectID="_1488401657" r:id="rId33"/>
        </w:object>
      </w:r>
    </w:p>
    <w:p w:rsidR="00010B3C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Pr="00B649E0" w:rsidRDefault="00E231BA" w:rsidP="00294BAE">
      <w:pPr>
        <w:pStyle w:val="Nadpis2"/>
        <w:numPr>
          <w:ilvl w:val="0"/>
          <w:numId w:val="27"/>
        </w:numPr>
      </w:pPr>
      <w:r w:rsidRPr="00B649E0"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F27E0" w:rsidRDefault="000F27E0" w:rsidP="00E231BA">
      <w:pPr>
        <w:pStyle w:val="Zkladntext"/>
      </w:pPr>
    </w:p>
    <w:bookmarkStart w:id="40" w:name="_MON_1392664229"/>
    <w:bookmarkEnd w:id="40"/>
    <w:bookmarkStart w:id="41" w:name="_MON_1392662264"/>
    <w:bookmarkEnd w:id="41"/>
    <w:p w:rsidR="00F75DF5" w:rsidRDefault="000614C5" w:rsidP="00F75DF5">
      <w:pPr>
        <w:pStyle w:val="Zkladntext"/>
      </w:pPr>
      <w:r>
        <w:object w:dxaOrig="8065" w:dyaOrig="1895">
          <v:shape id="_x0000_i1034" type="#_x0000_t75" style="width:382.5pt;height:99.75pt" o:ole="" o:preferrelative="f">
            <v:imagedata r:id="rId34" o:title=""/>
            <o:lock v:ext="edit" aspectratio="f"/>
          </v:shape>
          <o:OLEObject Type="Embed" ProgID="Excel.Sheet.12" ShapeID="_x0000_i1034" DrawAspect="Content" ObjectID="_1488401658" r:id="rId35"/>
        </w:object>
      </w:r>
    </w:p>
    <w:p w:rsidR="005C50FC" w:rsidRDefault="005C50FC" w:rsidP="005C50FC">
      <w:pPr>
        <w:pStyle w:val="Nadpis2"/>
      </w:pPr>
      <w:r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2" w:name="_MON_1392662423"/>
    <w:bookmarkStart w:id="43" w:name="_MON_1392662704"/>
    <w:bookmarkStart w:id="44" w:name="_MON_1393230620"/>
    <w:bookmarkEnd w:id="42"/>
    <w:bookmarkEnd w:id="43"/>
    <w:bookmarkEnd w:id="44"/>
    <w:bookmarkStart w:id="45" w:name="_MON_1392662731"/>
    <w:bookmarkEnd w:id="45"/>
    <w:p w:rsidR="0000290B" w:rsidRDefault="000614C5" w:rsidP="0000290B">
      <w:pPr>
        <w:pStyle w:val="Zkladntext"/>
      </w:pPr>
      <w:r>
        <w:object w:dxaOrig="8711" w:dyaOrig="2330">
          <v:shape id="_x0000_i1035" type="#_x0000_t75" style="width:438.75pt;height:132.75pt" o:ole="" o:preferrelative="f">
            <v:imagedata r:id="rId36" o:title=""/>
            <o:lock v:ext="edit" aspectratio="f"/>
          </v:shape>
          <o:OLEObject Type="Embed" ProgID="Excel.Sheet.12" ShapeID="_x0000_i1035" DrawAspect="Content" ObjectID="_1488401659" r:id="rId37"/>
        </w:object>
      </w:r>
    </w:p>
    <w:p w:rsidR="00A9755F" w:rsidRDefault="00A9755F" w:rsidP="0000290B">
      <w:pPr>
        <w:pStyle w:val="Zkladntext"/>
      </w:pPr>
    </w:p>
    <w:p w:rsidR="00A9755F" w:rsidRDefault="00A9755F" w:rsidP="0000290B">
      <w:pPr>
        <w:pStyle w:val="Zkladntext"/>
      </w:pPr>
    </w:p>
    <w:p w:rsidR="0000290B" w:rsidRPr="00B22CF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B22CF6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52369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6" w:name="_MON_1392662499"/>
    <w:bookmarkStart w:id="47" w:name="_MON_1392662750"/>
    <w:bookmarkEnd w:id="46"/>
    <w:bookmarkEnd w:id="47"/>
    <w:bookmarkStart w:id="48" w:name="_MON_1392662848"/>
    <w:bookmarkEnd w:id="48"/>
    <w:p w:rsidR="009458E0" w:rsidRDefault="000614C5" w:rsidP="0000290B">
      <w:pPr>
        <w:pStyle w:val="Zkladntext"/>
      </w:pPr>
      <w:r>
        <w:object w:dxaOrig="8812" w:dyaOrig="5251">
          <v:shape id="_x0000_i1036" type="#_x0000_t75" style="width:440.25pt;height:294pt" o:ole="" o:preferrelative="f">
            <v:imagedata r:id="rId38" o:title=""/>
            <o:lock v:ext="edit" aspectratio="f"/>
          </v:shape>
          <o:OLEObject Type="Embed" ProgID="Excel.Sheet.12" ShapeID="_x0000_i1036" DrawAspect="Content" ObjectID="_1488401660" r:id="rId3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9" w:name="_MON_1392662922"/>
    <w:bookmarkEnd w:id="49"/>
    <w:bookmarkStart w:id="50" w:name="_MON_1392662863"/>
    <w:bookmarkEnd w:id="50"/>
    <w:p w:rsidR="009226CD" w:rsidRDefault="008B68BA" w:rsidP="0000290B">
      <w:pPr>
        <w:pStyle w:val="Zkladntext"/>
      </w:pPr>
      <w:r w:rsidRPr="00003C63">
        <w:object w:dxaOrig="9514" w:dyaOrig="3986">
          <v:shape id="_x0000_i1037" type="#_x0000_t75" style="width:459.75pt;height:215.25pt" o:ole="" o:preferrelative="f">
            <v:imagedata r:id="rId40" o:title=""/>
            <o:lock v:ext="edit" aspectratio="f"/>
          </v:shape>
          <o:OLEObject Type="Embed" ProgID="Excel.Sheet.12" ShapeID="_x0000_i1037" DrawAspect="Content" ObjectID="_1488401661" r:id="rId41"/>
        </w:object>
      </w: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</w:pPr>
    </w:p>
    <w:p w:rsidR="005035F7" w:rsidRPr="00CA2F23" w:rsidRDefault="005035F7" w:rsidP="00CB314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174F9C" w:rsidRDefault="00786EB3" w:rsidP="00174F9C">
      <w:pPr>
        <w:pStyle w:val="Zkladntext"/>
      </w:pPr>
      <w:r>
        <w:t>Spoločnosť nevykazuje údaje na podsúvahových účtoch.</w:t>
      </w:r>
    </w:p>
    <w:p w:rsidR="00174F9C" w:rsidRDefault="00174F9C" w:rsidP="00174F9C">
      <w:pPr>
        <w:pStyle w:val="Zkladntext"/>
      </w:pPr>
    </w:p>
    <w:p w:rsidR="001A0C64" w:rsidRDefault="001A0C64" w:rsidP="00174F9C">
      <w:pPr>
        <w:pStyle w:val="Zkladntext"/>
      </w:pPr>
    </w:p>
    <w:p w:rsidR="001A0C64" w:rsidRDefault="001A0C64" w:rsidP="00174F9C">
      <w:pPr>
        <w:pStyle w:val="Zkladntext"/>
      </w:pPr>
    </w:p>
    <w:p w:rsidR="005035F7" w:rsidRDefault="005035F7" w:rsidP="00174F9C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174F9C" w:rsidRDefault="00786EB3" w:rsidP="00174F9C">
      <w:pPr>
        <w:pStyle w:val="Zkladntext"/>
      </w:pPr>
      <w:r>
        <w:t>Spoločnosť nevykazuje iné aktíva a iné pasíva.</w:t>
      </w:r>
    </w:p>
    <w:p w:rsidR="0000290B" w:rsidRDefault="0000290B" w:rsidP="0000290B">
      <w:pPr>
        <w:pStyle w:val="Zkladntext"/>
      </w:pPr>
    </w:p>
    <w:p w:rsidR="005035F7" w:rsidRDefault="005035F7" w:rsidP="0000290B">
      <w:pPr>
        <w:pStyle w:val="Zkladntext"/>
      </w:pPr>
    </w:p>
    <w:p w:rsidR="005035F7" w:rsidRDefault="005035F7" w:rsidP="0000290B">
      <w:pPr>
        <w:pStyle w:val="Zkladntext"/>
      </w:pPr>
    </w:p>
    <w:p w:rsidR="00627B6C" w:rsidRDefault="00627B6C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1" w:name="_Toc530739925"/>
      <w:r>
        <w:t>Informácie o skutočnostiach, ktoré nastali po dni, ku ktorému sa zostavuje účtovná závierka, do dňa zostavenia účtovnej závierky</w:t>
      </w:r>
      <w:bookmarkEnd w:id="51"/>
    </w:p>
    <w:p w:rsidR="003E0FA2" w:rsidRDefault="003E0FA2" w:rsidP="003E0FA2">
      <w:pPr>
        <w:pStyle w:val="Zkladntext"/>
      </w:pPr>
    </w:p>
    <w:p w:rsidR="00174F9C" w:rsidRDefault="00174F9C" w:rsidP="00174F9C">
      <w:pPr>
        <w:pStyle w:val="Zkladntext"/>
      </w:pPr>
      <w:r>
        <w:t>Po 3</w:t>
      </w:r>
      <w:r w:rsidR="008B68BA">
        <w:t>1</w:t>
      </w:r>
      <w:r>
        <w:t xml:space="preserve">. </w:t>
      </w:r>
      <w:r w:rsidR="008B68BA">
        <w:t>decembri</w:t>
      </w:r>
      <w:r>
        <w:t xml:space="preserve"> 201</w:t>
      </w:r>
      <w:r w:rsidR="007C36B2">
        <w:t>4</w:t>
      </w:r>
      <w:r>
        <w:t xml:space="preserve"> nenastali žiadne udalosti majúce významný vplyv na verné zobrazenie skutočností, ktoré sú predmetom účtovníctva.</w:t>
      </w:r>
    </w:p>
    <w:p w:rsidR="00B649E0" w:rsidRDefault="00B649E0" w:rsidP="00174F9C">
      <w:pPr>
        <w:pStyle w:val="Zkladntext"/>
      </w:pPr>
    </w:p>
    <w:p w:rsidR="00114F1F" w:rsidRDefault="00114F1F">
      <w:pPr>
        <w:spacing w:after="200" w:line="276" w:lineRule="auto"/>
        <w:rPr>
          <w:b/>
          <w:caps/>
          <w:sz w:val="18"/>
        </w:rPr>
      </w:pPr>
      <w:bookmarkStart w:id="52" w:name="_Toc530739907"/>
    </w:p>
    <w:p w:rsidR="005035F7" w:rsidRDefault="005035F7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nformácie o Vlastnom imaní</w:t>
      </w:r>
      <w:bookmarkEnd w:id="52"/>
    </w:p>
    <w:p w:rsidR="003E0FA2" w:rsidRDefault="003E0FA2" w:rsidP="003E0FA2">
      <w:pPr>
        <w:pStyle w:val="Zkladntext"/>
      </w:pPr>
    </w:p>
    <w:p w:rsidR="003E0FA2" w:rsidRDefault="002D7F25" w:rsidP="003E0FA2">
      <w:pPr>
        <w:pStyle w:val="Zkladntext"/>
      </w:pPr>
      <w:r>
        <w:t>P</w:t>
      </w:r>
      <w:r w:rsidR="003E0FA2">
        <w:t>rehľad o pohybe vlastného imania v priebehu účtovného obdobia je uvedený v nasledujúcom prehľade:</w:t>
      </w:r>
    </w:p>
    <w:bookmarkStart w:id="53" w:name="_MON_1392663347"/>
    <w:bookmarkEnd w:id="53"/>
    <w:p w:rsidR="00262CD4" w:rsidRDefault="006D4550" w:rsidP="003E0FA2">
      <w:pPr>
        <w:pStyle w:val="Zkladntext"/>
      </w:pPr>
      <w:r>
        <w:object w:dxaOrig="9276" w:dyaOrig="5998">
          <v:shape id="_x0000_i1042" type="#_x0000_t75" style="width:441.75pt;height:318pt" o:ole="" o:preferrelative="f">
            <v:imagedata r:id="rId42" o:title=""/>
            <o:lock v:ext="edit" aspectratio="f"/>
          </v:shape>
          <o:OLEObject Type="Embed" ProgID="Excel.Sheet.12" ShapeID="_x0000_i1042" DrawAspect="Content" ObjectID="_1488401662" r:id="rId43"/>
        </w:object>
      </w:r>
    </w:p>
    <w:p w:rsidR="005035F7" w:rsidRDefault="005035F7" w:rsidP="00174F9C">
      <w:pPr>
        <w:pStyle w:val="Zkladntext"/>
      </w:pPr>
    </w:p>
    <w:p w:rsidR="005035F7" w:rsidRDefault="005035F7" w:rsidP="00174F9C">
      <w:pPr>
        <w:pStyle w:val="Zkladntext"/>
      </w:pPr>
    </w:p>
    <w:p w:rsidR="00174F9C" w:rsidRDefault="00174F9C" w:rsidP="00174F9C">
      <w:pPr>
        <w:pStyle w:val="Zkladntext"/>
      </w:pPr>
      <w:r>
        <w:t xml:space="preserve">Účtovný zisk za </w:t>
      </w:r>
      <w:r w:rsidR="00114F1F">
        <w:t xml:space="preserve">hospodársky </w:t>
      </w:r>
      <w:r>
        <w:t xml:space="preserve">rok </w:t>
      </w:r>
      <w:r w:rsidR="008B68BA">
        <w:t>od 1.12.2013-31.12.</w:t>
      </w:r>
      <w:r>
        <w:t>201</w:t>
      </w:r>
      <w:r w:rsidR="008B68BA">
        <w:t xml:space="preserve">4 </w:t>
      </w:r>
      <w:r>
        <w:t xml:space="preserve"> bol rozdelený takto:</w:t>
      </w:r>
    </w:p>
    <w:bookmarkStart w:id="54" w:name="_MON_1392663481"/>
    <w:bookmarkEnd w:id="54"/>
    <w:bookmarkStart w:id="55" w:name="_MON_1392663450"/>
    <w:bookmarkEnd w:id="55"/>
    <w:p w:rsidR="00174F9C" w:rsidRDefault="008B68BA" w:rsidP="00174F9C">
      <w:pPr>
        <w:pStyle w:val="Zkladntext"/>
      </w:pPr>
      <w:r>
        <w:object w:dxaOrig="8906" w:dyaOrig="711">
          <v:shape id="_x0000_i1038" type="#_x0000_t75" style="width:436.5pt;height:35.25pt" o:ole="" o:preferrelative="f">
            <v:imagedata r:id="rId44" o:title=""/>
          </v:shape>
          <o:OLEObject Type="Embed" ProgID="Excel.Sheet.12" ShapeID="_x0000_i1038" DrawAspect="Content" ObjectID="_1488401663" r:id="rId45"/>
        </w:object>
      </w:r>
    </w:p>
    <w:bookmarkStart w:id="56" w:name="_MON_1392663608"/>
    <w:bookmarkEnd w:id="56"/>
    <w:p w:rsidR="002D7F25" w:rsidRDefault="006D4550" w:rsidP="00B52369">
      <w:pPr>
        <w:spacing w:after="200" w:line="276" w:lineRule="auto"/>
        <w:ind w:firstLine="426"/>
      </w:pPr>
      <w:r w:rsidRPr="001C0A6A">
        <w:object w:dxaOrig="8908" w:dyaOrig="2584">
          <v:shape id="_x0000_i1043" type="#_x0000_t75" style="width:441pt;height:142.5pt" o:ole="" o:preferrelative="f">
            <v:imagedata r:id="rId46" o:title=""/>
            <o:lock v:ext="edit" aspectratio="f"/>
          </v:shape>
          <o:OLEObject Type="Embed" ProgID="Excel.Sheet.12" ShapeID="_x0000_i1043" DrawAspect="Content" ObjectID="_1488401664" r:id="rId47"/>
        </w:object>
      </w:r>
    </w:p>
    <w:p w:rsidR="002D7F25" w:rsidRDefault="002D7F25" w:rsidP="00F13B65">
      <w:pPr>
        <w:pStyle w:val="Zkladntext"/>
      </w:pPr>
      <w:r>
        <w:t xml:space="preserve">O rozdelení výsledku hospodárenia za </w:t>
      </w:r>
      <w:r w:rsidR="00DA0BF5">
        <w:t>hospodársky rok</w:t>
      </w:r>
      <w:r w:rsidR="008B68BA">
        <w:t xml:space="preserve"> od 1.12.2014 do 31.12.2014</w:t>
      </w:r>
      <w:r>
        <w:t xml:space="preserve"> vo výške </w:t>
      </w:r>
      <w:r w:rsidR="008B68BA">
        <w:t>21 579</w:t>
      </w:r>
      <w:r>
        <w:t xml:space="preserve"> EUR rozhodne valné zhromaždenie. Návrh štatutárneho orgánu valnému zhromaždeniu je takýto:</w:t>
      </w:r>
    </w:p>
    <w:p w:rsidR="002D7F25" w:rsidRDefault="001A0C64" w:rsidP="002D7F25">
      <w:pPr>
        <w:pStyle w:val="Zkladntext"/>
        <w:numPr>
          <w:ilvl w:val="0"/>
          <w:numId w:val="24"/>
        </w:numPr>
      </w:pPr>
      <w:r>
        <w:t>ponechať ako nerozdelený zisk minulých rokov na účte 428</w:t>
      </w:r>
      <w:r w:rsidR="002D7F25">
        <w:t>.</w:t>
      </w:r>
    </w:p>
    <w:p w:rsidR="002D7F25" w:rsidRDefault="002D7F25" w:rsidP="002D7F25">
      <w:pPr>
        <w:pStyle w:val="Zkladntext"/>
      </w:pPr>
    </w:p>
    <w:p w:rsidR="00F13B65" w:rsidRDefault="00F13B65" w:rsidP="002D7F25">
      <w:pPr>
        <w:pStyle w:val="Zkladntext"/>
      </w:pPr>
      <w:r>
        <w:t>Tvorba rezervného fondu nie je potrebná nakoľko rezervný fond dosahuje výšku stanovenú zákonom a zakladateľskou listinou.</w:t>
      </w:r>
    </w:p>
    <w:p w:rsidR="00114F1F" w:rsidRDefault="00114F1F" w:rsidP="002D7F25">
      <w:pPr>
        <w:pStyle w:val="Zkladntext"/>
      </w:pPr>
    </w:p>
    <w:p w:rsidR="00114F1F" w:rsidRDefault="00114F1F" w:rsidP="002D7F25">
      <w:pPr>
        <w:pStyle w:val="Zkladntext"/>
      </w:pPr>
    </w:p>
    <w:p w:rsidR="005035F7" w:rsidRDefault="005035F7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1A0C64" w:rsidRDefault="001A0C64" w:rsidP="002D7F25">
      <w:pPr>
        <w:pStyle w:val="Zkladntext"/>
      </w:pPr>
    </w:p>
    <w:p w:rsidR="005035F7" w:rsidRDefault="005035F7" w:rsidP="002D7F25">
      <w:pPr>
        <w:pStyle w:val="Zkladntext"/>
      </w:pPr>
    </w:p>
    <w:p w:rsidR="005035F7" w:rsidRDefault="005035F7" w:rsidP="002D7F25">
      <w:pPr>
        <w:pStyle w:val="Zkladntext"/>
      </w:pPr>
    </w:p>
    <w:p w:rsidR="003E0FA2" w:rsidRPr="00B52369" w:rsidRDefault="003E0FA2" w:rsidP="00B22CF6">
      <w:pPr>
        <w:spacing w:line="276" w:lineRule="auto"/>
        <w:ind w:firstLine="425"/>
        <w:rPr>
          <w:sz w:val="18"/>
          <w:szCs w:val="18"/>
        </w:rPr>
      </w:pPr>
      <w:r w:rsidRPr="00B52369">
        <w:rPr>
          <w:sz w:val="18"/>
          <w:szCs w:val="18"/>
        </w:rPr>
        <w:t>Prehľad o pohybe vlastného imania za predchádzajúce účtovné obdobie je uvedený v nasledujúc</w:t>
      </w:r>
      <w:r w:rsidR="00017791" w:rsidRPr="00B52369">
        <w:rPr>
          <w:sz w:val="18"/>
          <w:szCs w:val="18"/>
        </w:rPr>
        <w:t>om</w:t>
      </w:r>
      <w:r w:rsidRPr="00B52369">
        <w:rPr>
          <w:sz w:val="18"/>
          <w:szCs w:val="18"/>
        </w:rPr>
        <w:t xml:space="preserve"> </w:t>
      </w:r>
      <w:r w:rsidR="00017791" w:rsidRPr="00B52369">
        <w:rPr>
          <w:sz w:val="18"/>
          <w:szCs w:val="18"/>
        </w:rPr>
        <w:t>prehľad</w:t>
      </w:r>
      <w:r w:rsidRPr="00B52369">
        <w:rPr>
          <w:sz w:val="18"/>
          <w:szCs w:val="18"/>
        </w:rPr>
        <w:t>e:</w:t>
      </w:r>
    </w:p>
    <w:bookmarkStart w:id="57" w:name="_MON_1392663964"/>
    <w:bookmarkEnd w:id="57"/>
    <w:bookmarkStart w:id="58" w:name="_MON_1392663510"/>
    <w:bookmarkEnd w:id="58"/>
    <w:p w:rsidR="00627B6C" w:rsidRDefault="001A0C64" w:rsidP="003E0FA2">
      <w:pPr>
        <w:pStyle w:val="Zkladntext"/>
      </w:pPr>
      <w:r w:rsidRPr="001C0A6A">
        <w:object w:dxaOrig="9136" w:dyaOrig="6257">
          <v:shape id="_x0000_i1045" type="#_x0000_t75" style="width:438.75pt;height:336.75pt" o:ole="" o:preferrelative="f">
            <v:imagedata r:id="rId48" o:title=""/>
            <o:lock v:ext="edit" aspectratio="f"/>
          </v:shape>
          <o:OLEObject Type="Embed" ProgID="Excel.Sheet.12" ShapeID="_x0000_i1045" DrawAspect="Content" ObjectID="_1488401665" r:id="rId49"/>
        </w:object>
      </w:r>
    </w:p>
    <w:p w:rsidR="00114F1F" w:rsidRDefault="00114F1F" w:rsidP="003E0FA2">
      <w:pPr>
        <w:pStyle w:val="Zkladntext"/>
      </w:pPr>
    </w:p>
    <w:p w:rsidR="00786EB3" w:rsidRDefault="00786EB3" w:rsidP="003E0FA2">
      <w:pPr>
        <w:pStyle w:val="Zkladntext"/>
      </w:pPr>
    </w:p>
    <w:p w:rsidR="003E0FA2" w:rsidRDefault="003E0FA2" w:rsidP="008B68BA">
      <w:pPr>
        <w:pStyle w:val="Zkladntext"/>
      </w:pPr>
      <w:r>
        <w:t>Účtovný zisk za rok 20</w:t>
      </w:r>
      <w:r w:rsidR="00310A86">
        <w:t>1</w:t>
      </w:r>
      <w:r w:rsidR="008B68BA">
        <w:t>4</w:t>
      </w:r>
      <w:r>
        <w:t xml:space="preserve"> bol rozdelený takto:</w:t>
      </w:r>
    </w:p>
    <w:bookmarkStart w:id="59" w:name="_MON_1392663574"/>
    <w:bookmarkEnd w:id="59"/>
    <w:bookmarkStart w:id="60" w:name="_MON_1392663558"/>
    <w:bookmarkEnd w:id="60"/>
    <w:p w:rsidR="00ED1E98" w:rsidRDefault="001A0C64" w:rsidP="003E0FA2">
      <w:pPr>
        <w:pStyle w:val="Zkladntext"/>
      </w:pPr>
      <w:r>
        <w:object w:dxaOrig="8906" w:dyaOrig="711">
          <v:shape id="_x0000_i1046" type="#_x0000_t75" style="width:436.5pt;height:35.25pt" o:ole="" o:preferrelative="f">
            <v:imagedata r:id="rId50" o:title=""/>
          </v:shape>
          <o:OLEObject Type="Embed" ProgID="Excel.Sheet.12" ShapeID="_x0000_i1046" DrawAspect="Content" ObjectID="_1488401666" r:id="rId51"/>
        </w:object>
      </w:r>
    </w:p>
    <w:p w:rsidR="001A566C" w:rsidRDefault="001A566C" w:rsidP="003E0FA2">
      <w:pPr>
        <w:pStyle w:val="Zkladntext"/>
      </w:pPr>
    </w:p>
    <w:p w:rsidR="00114F1F" w:rsidRDefault="00114F1F" w:rsidP="003E0FA2">
      <w:pPr>
        <w:pStyle w:val="Zkladntext"/>
      </w:pPr>
    </w:p>
    <w:p w:rsidR="00786EB3" w:rsidRDefault="00786EB3" w:rsidP="003E0FA2">
      <w:pPr>
        <w:pStyle w:val="Zkladntext"/>
      </w:pPr>
    </w:p>
    <w:p w:rsidR="00114F1F" w:rsidRDefault="00114F1F" w:rsidP="003E0FA2">
      <w:pPr>
        <w:pStyle w:val="Zkladntext"/>
      </w:pPr>
    </w:p>
    <w:p w:rsidR="003E0FA2" w:rsidRPr="00B22CF6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1" w:name="_Toc530739926"/>
      <w:r w:rsidRPr="00B22CF6">
        <w:t>Prehľad peňažných tokov k 3</w:t>
      </w:r>
      <w:r w:rsidR="008B68BA">
        <w:t>1</w:t>
      </w:r>
      <w:r w:rsidRPr="00B22CF6">
        <w:t>.</w:t>
      </w:r>
      <w:r w:rsidR="00310A86">
        <w:t xml:space="preserve"> </w:t>
      </w:r>
      <w:r w:rsidR="008B68BA">
        <w:t>DEC</w:t>
      </w:r>
      <w:r w:rsidR="00310A86">
        <w:t>EMBRU</w:t>
      </w:r>
      <w:r w:rsidRPr="00B22CF6">
        <w:t xml:space="preserve"> </w:t>
      </w:r>
      <w:bookmarkEnd w:id="61"/>
      <w:r w:rsidR="007C36B2">
        <w:t>2014</w:t>
      </w:r>
    </w:p>
    <w:p w:rsidR="00301C73" w:rsidRPr="008B68BA" w:rsidRDefault="00301C73" w:rsidP="003E0FA2">
      <w:pPr>
        <w:pStyle w:val="Zkladntext"/>
      </w:pPr>
    </w:p>
    <w:p w:rsidR="00B22CF6" w:rsidRPr="00647194" w:rsidRDefault="00B22CF6" w:rsidP="00B22CF6">
      <w:pPr>
        <w:pStyle w:val="Zkladntext"/>
      </w:pPr>
      <w:r w:rsidRPr="00647194">
        <w:t>Spoločnosť Prehľad peňažných tokov k 3</w:t>
      </w:r>
      <w:r w:rsidR="008B68BA">
        <w:t>1</w:t>
      </w:r>
      <w:r w:rsidRPr="00647194">
        <w:t>.1</w:t>
      </w:r>
      <w:r w:rsidR="008B68BA">
        <w:t>2</w:t>
      </w:r>
      <w:r w:rsidRPr="00647194">
        <w:t>.201</w:t>
      </w:r>
      <w:r w:rsidR="007C36B2">
        <w:t>4</w:t>
      </w:r>
      <w:r w:rsidRPr="00647194">
        <w:t xml:space="preserve"> nemá povinnosť zostaviť.</w:t>
      </w:r>
    </w:p>
    <w:p w:rsidR="007D6502" w:rsidRPr="00F70C00" w:rsidRDefault="007D6502" w:rsidP="00B22CF6">
      <w:pPr>
        <w:pStyle w:val="Zkladntext"/>
        <w:ind w:left="0"/>
      </w:pPr>
    </w:p>
    <w:sectPr w:rsidR="007D6502" w:rsidRPr="00F70C00" w:rsidSect="00345BAD">
      <w:headerReference w:type="default" r:id="rId52"/>
      <w:footerReference w:type="default" r:id="rId53"/>
      <w:headerReference w:type="first" r:id="rId54"/>
      <w:footerReference w:type="first" r:id="rId55"/>
      <w:pgSz w:w="11906" w:h="16838" w:code="9"/>
      <w:pgMar w:top="1021" w:right="1134" w:bottom="567" w:left="1304" w:header="45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66CF" w:rsidRDefault="008166CF" w:rsidP="00E95128">
      <w:r>
        <w:separator/>
      </w:r>
    </w:p>
  </w:endnote>
  <w:endnote w:type="continuationSeparator" w:id="0">
    <w:p w:rsidR="008166CF" w:rsidRDefault="008166C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E26" w:rsidRDefault="00AF5F4A">
    <w:pPr>
      <w:pStyle w:val="Pta"/>
      <w:jc w:val="right"/>
    </w:pPr>
    <w:r>
      <w:fldChar w:fldCharType="begin"/>
    </w:r>
    <w:r w:rsidR="00E164F6">
      <w:instrText xml:space="preserve"> PAGE   \* MERGEFORMAT </w:instrText>
    </w:r>
    <w:r>
      <w:fldChar w:fldCharType="separate"/>
    </w:r>
    <w:r w:rsidR="001A0C64">
      <w:rPr>
        <w:noProof/>
      </w:rPr>
      <w:t>14</w:t>
    </w:r>
    <w:r>
      <w:rPr>
        <w:noProof/>
      </w:rPr>
      <w:fldChar w:fldCharType="end"/>
    </w:r>
  </w:p>
  <w:p w:rsidR="00755E26" w:rsidRDefault="00755E2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E26" w:rsidRDefault="00AF5F4A">
    <w:pPr>
      <w:pStyle w:val="Pta"/>
      <w:jc w:val="right"/>
    </w:pPr>
    <w:r>
      <w:fldChar w:fldCharType="begin"/>
    </w:r>
    <w:r w:rsidR="00E164F6">
      <w:instrText xml:space="preserve"> PAGE   \* MERGEFORMAT </w:instrText>
    </w:r>
    <w:r>
      <w:fldChar w:fldCharType="separate"/>
    </w:r>
    <w:r w:rsidR="005D214E">
      <w:rPr>
        <w:noProof/>
      </w:rPr>
      <w:t>1</w:t>
    </w:r>
    <w:r>
      <w:rPr>
        <w:noProof/>
      </w:rPr>
      <w:fldChar w:fldCharType="end"/>
    </w:r>
  </w:p>
  <w:p w:rsidR="00755E26" w:rsidRPr="00F70C00" w:rsidRDefault="00755E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66CF" w:rsidRDefault="008166CF" w:rsidP="00E95128">
      <w:r>
        <w:separator/>
      </w:r>
    </w:p>
  </w:footnote>
  <w:footnote w:type="continuationSeparator" w:id="0">
    <w:p w:rsidR="008166CF" w:rsidRDefault="008166C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02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3472"/>
      <w:gridCol w:w="45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214E" w:rsidRPr="005D214E" w:rsidTr="00345BA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5D214E" w:rsidRPr="005D214E" w:rsidRDefault="005D214E" w:rsidP="00615D32">
          <w:pPr>
            <w:rPr>
              <w:color w:val="000000"/>
              <w:sz w:val="18"/>
              <w:szCs w:val="18"/>
              <w:lang w:eastAsia="sk-SK"/>
            </w:rPr>
          </w:pPr>
          <w:r w:rsidRPr="005D214E">
            <w:rPr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5D214E">
            <w:rPr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5D214E">
            <w:rPr>
              <w:color w:val="000000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3472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5D214E" w:rsidRPr="005D214E" w:rsidRDefault="005D214E" w:rsidP="00615D32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214E" w:rsidRPr="005D214E" w:rsidRDefault="005D214E" w:rsidP="00615D32">
          <w:pPr>
            <w:rPr>
              <w:color w:val="000000"/>
              <w:sz w:val="18"/>
              <w:szCs w:val="18"/>
              <w:lang w:eastAsia="sk-SK"/>
            </w:rPr>
          </w:pPr>
          <w:r w:rsidRPr="005D214E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  <w:r w:rsidRPr="005D214E">
            <w:rPr>
              <w:sz w:val="18"/>
              <w:szCs w:val="18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  <w:tr w:rsidR="00345BAD" w:rsidRPr="005D214E" w:rsidTr="00345BAD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:rsidR="00345BAD" w:rsidRPr="005D214E" w:rsidRDefault="00345BAD" w:rsidP="006806DF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347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5BAD" w:rsidRPr="005D214E" w:rsidRDefault="00345BAD" w:rsidP="006806DF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345BAD" w:rsidRPr="005D214E" w:rsidRDefault="00345BAD" w:rsidP="006806DF">
          <w:pPr>
            <w:rPr>
              <w:color w:val="000000"/>
              <w:sz w:val="18"/>
              <w:szCs w:val="18"/>
              <w:lang w:eastAsia="sk-SK"/>
            </w:rPr>
          </w:pPr>
          <w:r w:rsidRPr="005D214E">
            <w:rPr>
              <w:color w:val="000000"/>
              <w:sz w:val="18"/>
              <w:szCs w:val="18"/>
              <w:lang w:eastAsia="sk-SK"/>
            </w:rPr>
            <w:t>IČ</w:t>
          </w:r>
          <w:r>
            <w:rPr>
              <w:color w:val="000000"/>
              <w:sz w:val="18"/>
              <w:szCs w:val="18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 w:rsidRPr="005D214E">
            <w:rPr>
              <w:sz w:val="18"/>
              <w:szCs w:val="18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5BAD" w:rsidRPr="005D214E" w:rsidRDefault="00345BAD" w:rsidP="006806DF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</w:tr>
  </w:tbl>
  <w:p w:rsidR="00755E26" w:rsidRDefault="00755E26" w:rsidP="00345BAD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E26" w:rsidRDefault="00755E2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tbl>
    <w:tblPr>
      <w:tblW w:w="9502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3472"/>
      <w:gridCol w:w="45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214E" w:rsidRPr="005D214E" w:rsidTr="005D214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214E" w:rsidRPr="005D214E" w:rsidRDefault="005D214E" w:rsidP="00615D32">
          <w:pPr>
            <w:rPr>
              <w:color w:val="000000"/>
              <w:sz w:val="18"/>
              <w:szCs w:val="18"/>
              <w:lang w:eastAsia="sk-SK"/>
            </w:rPr>
          </w:pPr>
          <w:r w:rsidRPr="005D214E">
            <w:rPr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5D214E">
            <w:rPr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5D214E">
            <w:rPr>
              <w:color w:val="000000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347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214E" w:rsidRPr="005D214E" w:rsidRDefault="005D214E" w:rsidP="00615D32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214E" w:rsidRPr="005D214E" w:rsidRDefault="005D214E" w:rsidP="00615D32">
          <w:pPr>
            <w:rPr>
              <w:color w:val="000000"/>
              <w:sz w:val="18"/>
              <w:szCs w:val="18"/>
              <w:lang w:eastAsia="sk-SK"/>
            </w:rPr>
          </w:pPr>
          <w:r w:rsidRPr="005D214E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  <w:r w:rsidRPr="005D214E">
            <w:rPr>
              <w:sz w:val="18"/>
              <w:szCs w:val="18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214E" w:rsidRPr="005D214E" w:rsidRDefault="005D214E" w:rsidP="00615D32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</w:tbl>
  <w:p w:rsidR="00755E26" w:rsidRPr="005C235E" w:rsidRDefault="00755E26" w:rsidP="005D214E">
    <w:pPr>
      <w:pStyle w:val="Hlavika"/>
      <w:tabs>
        <w:tab w:val="clear" w:pos="4536"/>
        <w:tab w:val="center" w:pos="4253"/>
        <w:tab w:val="right" w:pos="9214"/>
      </w:tabs>
      <w:rPr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6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3"/>
  </w:num>
  <w:num w:numId="37">
    <w:abstractNumId w:val="15"/>
  </w:num>
  <w:num w:numId="3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17FB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27705"/>
    <w:rsid w:val="000331E6"/>
    <w:rsid w:val="000422E9"/>
    <w:rsid w:val="00042A27"/>
    <w:rsid w:val="00045A17"/>
    <w:rsid w:val="000470EC"/>
    <w:rsid w:val="00052495"/>
    <w:rsid w:val="000614C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93C"/>
    <w:rsid w:val="000A6FBA"/>
    <w:rsid w:val="000B4629"/>
    <w:rsid w:val="000B6195"/>
    <w:rsid w:val="000C2309"/>
    <w:rsid w:val="000C2D66"/>
    <w:rsid w:val="000C68B3"/>
    <w:rsid w:val="000D22FF"/>
    <w:rsid w:val="000E6244"/>
    <w:rsid w:val="000E6FA7"/>
    <w:rsid w:val="000F1306"/>
    <w:rsid w:val="000F27A2"/>
    <w:rsid w:val="000F27E0"/>
    <w:rsid w:val="000F40C4"/>
    <w:rsid w:val="000F5666"/>
    <w:rsid w:val="00102C1A"/>
    <w:rsid w:val="00103B71"/>
    <w:rsid w:val="00114F1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03B"/>
    <w:rsid w:val="00156231"/>
    <w:rsid w:val="0015674B"/>
    <w:rsid w:val="00160AAA"/>
    <w:rsid w:val="00167C80"/>
    <w:rsid w:val="001712A8"/>
    <w:rsid w:val="0017267A"/>
    <w:rsid w:val="001733C5"/>
    <w:rsid w:val="00174F9C"/>
    <w:rsid w:val="00177051"/>
    <w:rsid w:val="00177C59"/>
    <w:rsid w:val="00183E93"/>
    <w:rsid w:val="00193EE6"/>
    <w:rsid w:val="001A0C64"/>
    <w:rsid w:val="001A1C39"/>
    <w:rsid w:val="001A566C"/>
    <w:rsid w:val="001A7CD7"/>
    <w:rsid w:val="001B5156"/>
    <w:rsid w:val="001B5855"/>
    <w:rsid w:val="001C0A6A"/>
    <w:rsid w:val="001C0E1D"/>
    <w:rsid w:val="001D06F0"/>
    <w:rsid w:val="001D181E"/>
    <w:rsid w:val="001D3DCB"/>
    <w:rsid w:val="001D4E8A"/>
    <w:rsid w:val="001D507C"/>
    <w:rsid w:val="001E03E6"/>
    <w:rsid w:val="001E3EC9"/>
    <w:rsid w:val="001E5A5D"/>
    <w:rsid w:val="001E7DAF"/>
    <w:rsid w:val="001F0EA2"/>
    <w:rsid w:val="001F338B"/>
    <w:rsid w:val="002130D8"/>
    <w:rsid w:val="0021533B"/>
    <w:rsid w:val="00216E9E"/>
    <w:rsid w:val="0021757D"/>
    <w:rsid w:val="00225398"/>
    <w:rsid w:val="002304B6"/>
    <w:rsid w:val="002418D5"/>
    <w:rsid w:val="002460BF"/>
    <w:rsid w:val="00251BF2"/>
    <w:rsid w:val="00254418"/>
    <w:rsid w:val="0025662A"/>
    <w:rsid w:val="00260C4C"/>
    <w:rsid w:val="00262CD4"/>
    <w:rsid w:val="0027298D"/>
    <w:rsid w:val="00275ECF"/>
    <w:rsid w:val="00280D5B"/>
    <w:rsid w:val="00283139"/>
    <w:rsid w:val="00286A3D"/>
    <w:rsid w:val="00290A84"/>
    <w:rsid w:val="00294BAE"/>
    <w:rsid w:val="002977CC"/>
    <w:rsid w:val="002A264B"/>
    <w:rsid w:val="002A7CDF"/>
    <w:rsid w:val="002B234E"/>
    <w:rsid w:val="002B2E36"/>
    <w:rsid w:val="002B7109"/>
    <w:rsid w:val="002C2E81"/>
    <w:rsid w:val="002D4AEE"/>
    <w:rsid w:val="002D5267"/>
    <w:rsid w:val="002D69FB"/>
    <w:rsid w:val="002D7F25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0A86"/>
    <w:rsid w:val="003147AA"/>
    <w:rsid w:val="00315399"/>
    <w:rsid w:val="003261FE"/>
    <w:rsid w:val="00331FD6"/>
    <w:rsid w:val="00335C04"/>
    <w:rsid w:val="0034119B"/>
    <w:rsid w:val="00342E08"/>
    <w:rsid w:val="003434C5"/>
    <w:rsid w:val="00345BAD"/>
    <w:rsid w:val="0036502B"/>
    <w:rsid w:val="00367A6E"/>
    <w:rsid w:val="003A0254"/>
    <w:rsid w:val="003B167F"/>
    <w:rsid w:val="003B591C"/>
    <w:rsid w:val="003B6CE1"/>
    <w:rsid w:val="003C0C7F"/>
    <w:rsid w:val="003C3FDF"/>
    <w:rsid w:val="003C6B7B"/>
    <w:rsid w:val="003D140B"/>
    <w:rsid w:val="003D5127"/>
    <w:rsid w:val="003E0FA2"/>
    <w:rsid w:val="003F28D5"/>
    <w:rsid w:val="003F56DD"/>
    <w:rsid w:val="004007CA"/>
    <w:rsid w:val="00401F9E"/>
    <w:rsid w:val="004027CF"/>
    <w:rsid w:val="00420D87"/>
    <w:rsid w:val="00421E69"/>
    <w:rsid w:val="00423AFA"/>
    <w:rsid w:val="004262D7"/>
    <w:rsid w:val="00430148"/>
    <w:rsid w:val="004313A2"/>
    <w:rsid w:val="004330B3"/>
    <w:rsid w:val="00436A1D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0D3A"/>
    <w:rsid w:val="0048261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A06"/>
    <w:rsid w:val="004E0BAA"/>
    <w:rsid w:val="005035F7"/>
    <w:rsid w:val="00506E0F"/>
    <w:rsid w:val="00507B8B"/>
    <w:rsid w:val="005131C0"/>
    <w:rsid w:val="005138B1"/>
    <w:rsid w:val="00515879"/>
    <w:rsid w:val="0052239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79"/>
    <w:rsid w:val="00592B74"/>
    <w:rsid w:val="0059700B"/>
    <w:rsid w:val="005A38F9"/>
    <w:rsid w:val="005A76F0"/>
    <w:rsid w:val="005A7FDD"/>
    <w:rsid w:val="005B316E"/>
    <w:rsid w:val="005B4970"/>
    <w:rsid w:val="005B508D"/>
    <w:rsid w:val="005C0E86"/>
    <w:rsid w:val="005C235E"/>
    <w:rsid w:val="005C50FC"/>
    <w:rsid w:val="005C6657"/>
    <w:rsid w:val="005D214E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B8E"/>
    <w:rsid w:val="0060236A"/>
    <w:rsid w:val="00603EFB"/>
    <w:rsid w:val="00605E4D"/>
    <w:rsid w:val="006069D3"/>
    <w:rsid w:val="0061368D"/>
    <w:rsid w:val="00620414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76029"/>
    <w:rsid w:val="00676C44"/>
    <w:rsid w:val="0068537D"/>
    <w:rsid w:val="006929D3"/>
    <w:rsid w:val="00694931"/>
    <w:rsid w:val="0069677E"/>
    <w:rsid w:val="00697F7C"/>
    <w:rsid w:val="006A3C75"/>
    <w:rsid w:val="006A737C"/>
    <w:rsid w:val="006B0FF8"/>
    <w:rsid w:val="006B2D94"/>
    <w:rsid w:val="006C27AA"/>
    <w:rsid w:val="006D36EA"/>
    <w:rsid w:val="006D3D0B"/>
    <w:rsid w:val="006D4550"/>
    <w:rsid w:val="006D7585"/>
    <w:rsid w:val="006D7CE7"/>
    <w:rsid w:val="006E0196"/>
    <w:rsid w:val="006E3BF3"/>
    <w:rsid w:val="006E554A"/>
    <w:rsid w:val="006F28DA"/>
    <w:rsid w:val="00701F03"/>
    <w:rsid w:val="00703344"/>
    <w:rsid w:val="00714597"/>
    <w:rsid w:val="0071653C"/>
    <w:rsid w:val="0072695D"/>
    <w:rsid w:val="00726991"/>
    <w:rsid w:val="00740A8B"/>
    <w:rsid w:val="00741092"/>
    <w:rsid w:val="00742680"/>
    <w:rsid w:val="00746C9E"/>
    <w:rsid w:val="00750259"/>
    <w:rsid w:val="007508D8"/>
    <w:rsid w:val="0075139D"/>
    <w:rsid w:val="00755E26"/>
    <w:rsid w:val="007616D3"/>
    <w:rsid w:val="007658EA"/>
    <w:rsid w:val="00766C84"/>
    <w:rsid w:val="0077399F"/>
    <w:rsid w:val="00774F03"/>
    <w:rsid w:val="00777324"/>
    <w:rsid w:val="00786EB3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6B2"/>
    <w:rsid w:val="007C3B50"/>
    <w:rsid w:val="007D3E38"/>
    <w:rsid w:val="007D6502"/>
    <w:rsid w:val="007E47FA"/>
    <w:rsid w:val="007E4E9F"/>
    <w:rsid w:val="007F1CCA"/>
    <w:rsid w:val="007F4606"/>
    <w:rsid w:val="008000D6"/>
    <w:rsid w:val="0080548E"/>
    <w:rsid w:val="00806EE2"/>
    <w:rsid w:val="00815143"/>
    <w:rsid w:val="00815894"/>
    <w:rsid w:val="00815A32"/>
    <w:rsid w:val="008166CF"/>
    <w:rsid w:val="00817B33"/>
    <w:rsid w:val="008323FB"/>
    <w:rsid w:val="0083467A"/>
    <w:rsid w:val="00841C0B"/>
    <w:rsid w:val="008543BA"/>
    <w:rsid w:val="00857559"/>
    <w:rsid w:val="00861749"/>
    <w:rsid w:val="008648B4"/>
    <w:rsid w:val="00864CBA"/>
    <w:rsid w:val="008669C1"/>
    <w:rsid w:val="00871299"/>
    <w:rsid w:val="00874443"/>
    <w:rsid w:val="00887541"/>
    <w:rsid w:val="00887683"/>
    <w:rsid w:val="00887C84"/>
    <w:rsid w:val="0089652C"/>
    <w:rsid w:val="008A2D79"/>
    <w:rsid w:val="008A6D28"/>
    <w:rsid w:val="008B1B50"/>
    <w:rsid w:val="008B206F"/>
    <w:rsid w:val="008B6694"/>
    <w:rsid w:val="008B68BA"/>
    <w:rsid w:val="008C50E6"/>
    <w:rsid w:val="008D0944"/>
    <w:rsid w:val="008D2F11"/>
    <w:rsid w:val="008D7145"/>
    <w:rsid w:val="008E04AE"/>
    <w:rsid w:val="008E68A4"/>
    <w:rsid w:val="008F0030"/>
    <w:rsid w:val="008F408D"/>
    <w:rsid w:val="00900696"/>
    <w:rsid w:val="0090078A"/>
    <w:rsid w:val="009166A3"/>
    <w:rsid w:val="00921F27"/>
    <w:rsid w:val="009226CD"/>
    <w:rsid w:val="0093238E"/>
    <w:rsid w:val="00937620"/>
    <w:rsid w:val="009441EB"/>
    <w:rsid w:val="009458E0"/>
    <w:rsid w:val="0095003F"/>
    <w:rsid w:val="00954399"/>
    <w:rsid w:val="00954748"/>
    <w:rsid w:val="0095640B"/>
    <w:rsid w:val="009635F7"/>
    <w:rsid w:val="0096760A"/>
    <w:rsid w:val="009738C3"/>
    <w:rsid w:val="009743BF"/>
    <w:rsid w:val="00977919"/>
    <w:rsid w:val="0098136C"/>
    <w:rsid w:val="0098537D"/>
    <w:rsid w:val="00985D23"/>
    <w:rsid w:val="0098647C"/>
    <w:rsid w:val="0098699E"/>
    <w:rsid w:val="00991C72"/>
    <w:rsid w:val="009A3F9A"/>
    <w:rsid w:val="009A623A"/>
    <w:rsid w:val="009B60B7"/>
    <w:rsid w:val="009B7785"/>
    <w:rsid w:val="009D02E9"/>
    <w:rsid w:val="009D0700"/>
    <w:rsid w:val="009D2ECF"/>
    <w:rsid w:val="009E16EA"/>
    <w:rsid w:val="009F252A"/>
    <w:rsid w:val="009F4C0F"/>
    <w:rsid w:val="009F614A"/>
    <w:rsid w:val="009F6927"/>
    <w:rsid w:val="00A02942"/>
    <w:rsid w:val="00A02DE9"/>
    <w:rsid w:val="00A05FBA"/>
    <w:rsid w:val="00A07873"/>
    <w:rsid w:val="00A13E99"/>
    <w:rsid w:val="00A2012A"/>
    <w:rsid w:val="00A256C2"/>
    <w:rsid w:val="00A25722"/>
    <w:rsid w:val="00A26359"/>
    <w:rsid w:val="00A31DFF"/>
    <w:rsid w:val="00A5618F"/>
    <w:rsid w:val="00A60A01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97454"/>
    <w:rsid w:val="00A9755F"/>
    <w:rsid w:val="00AB3FDB"/>
    <w:rsid w:val="00AB572C"/>
    <w:rsid w:val="00AB6B04"/>
    <w:rsid w:val="00AC12B2"/>
    <w:rsid w:val="00AC7FF2"/>
    <w:rsid w:val="00AD4437"/>
    <w:rsid w:val="00AD4FCA"/>
    <w:rsid w:val="00AD6758"/>
    <w:rsid w:val="00AF1BEE"/>
    <w:rsid w:val="00AF5F4A"/>
    <w:rsid w:val="00B03577"/>
    <w:rsid w:val="00B0368E"/>
    <w:rsid w:val="00B12204"/>
    <w:rsid w:val="00B12629"/>
    <w:rsid w:val="00B146E6"/>
    <w:rsid w:val="00B22CF6"/>
    <w:rsid w:val="00B345EE"/>
    <w:rsid w:val="00B52369"/>
    <w:rsid w:val="00B55A09"/>
    <w:rsid w:val="00B564FF"/>
    <w:rsid w:val="00B6076C"/>
    <w:rsid w:val="00B649E0"/>
    <w:rsid w:val="00B67573"/>
    <w:rsid w:val="00B71C86"/>
    <w:rsid w:val="00B765D9"/>
    <w:rsid w:val="00B77494"/>
    <w:rsid w:val="00B80383"/>
    <w:rsid w:val="00B825EB"/>
    <w:rsid w:val="00B84860"/>
    <w:rsid w:val="00B96BFB"/>
    <w:rsid w:val="00B9714B"/>
    <w:rsid w:val="00BA11AF"/>
    <w:rsid w:val="00BA3FB7"/>
    <w:rsid w:val="00BA4E2D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610"/>
    <w:rsid w:val="00C51497"/>
    <w:rsid w:val="00C520AC"/>
    <w:rsid w:val="00C575CA"/>
    <w:rsid w:val="00C672BA"/>
    <w:rsid w:val="00C712A3"/>
    <w:rsid w:val="00C730D3"/>
    <w:rsid w:val="00C76D6A"/>
    <w:rsid w:val="00C802D3"/>
    <w:rsid w:val="00C83FF3"/>
    <w:rsid w:val="00C94FB8"/>
    <w:rsid w:val="00CA0147"/>
    <w:rsid w:val="00CA1CFF"/>
    <w:rsid w:val="00CA2F23"/>
    <w:rsid w:val="00CA441D"/>
    <w:rsid w:val="00CB0CD3"/>
    <w:rsid w:val="00CB3140"/>
    <w:rsid w:val="00CC153E"/>
    <w:rsid w:val="00CC3798"/>
    <w:rsid w:val="00CD3A8A"/>
    <w:rsid w:val="00CD4F6B"/>
    <w:rsid w:val="00CE2378"/>
    <w:rsid w:val="00CE612B"/>
    <w:rsid w:val="00CF2329"/>
    <w:rsid w:val="00CF2911"/>
    <w:rsid w:val="00CF2FC7"/>
    <w:rsid w:val="00CF7C4C"/>
    <w:rsid w:val="00D02B99"/>
    <w:rsid w:val="00D04670"/>
    <w:rsid w:val="00D04D91"/>
    <w:rsid w:val="00D21626"/>
    <w:rsid w:val="00D24870"/>
    <w:rsid w:val="00D30972"/>
    <w:rsid w:val="00D32F5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80BE5"/>
    <w:rsid w:val="00D90AF1"/>
    <w:rsid w:val="00D91BEC"/>
    <w:rsid w:val="00D933FB"/>
    <w:rsid w:val="00DA0BF5"/>
    <w:rsid w:val="00DA2806"/>
    <w:rsid w:val="00DB1FDB"/>
    <w:rsid w:val="00DB445D"/>
    <w:rsid w:val="00DB4BB7"/>
    <w:rsid w:val="00DC2A64"/>
    <w:rsid w:val="00DC68C3"/>
    <w:rsid w:val="00DC727D"/>
    <w:rsid w:val="00DD23C0"/>
    <w:rsid w:val="00DE16DE"/>
    <w:rsid w:val="00DE1D1A"/>
    <w:rsid w:val="00DE358C"/>
    <w:rsid w:val="00DE5898"/>
    <w:rsid w:val="00DF46E0"/>
    <w:rsid w:val="00DF7499"/>
    <w:rsid w:val="00E134ED"/>
    <w:rsid w:val="00E1390D"/>
    <w:rsid w:val="00E164F6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03AE"/>
    <w:rsid w:val="00E72C65"/>
    <w:rsid w:val="00E77BCF"/>
    <w:rsid w:val="00E80605"/>
    <w:rsid w:val="00E83B5A"/>
    <w:rsid w:val="00E90A76"/>
    <w:rsid w:val="00E95128"/>
    <w:rsid w:val="00E95652"/>
    <w:rsid w:val="00EA7B8D"/>
    <w:rsid w:val="00EB0931"/>
    <w:rsid w:val="00EC0820"/>
    <w:rsid w:val="00ED1E98"/>
    <w:rsid w:val="00ED5F95"/>
    <w:rsid w:val="00ED5F9B"/>
    <w:rsid w:val="00ED67D4"/>
    <w:rsid w:val="00EE0E21"/>
    <w:rsid w:val="00EF0B01"/>
    <w:rsid w:val="00EF34AE"/>
    <w:rsid w:val="00EF4E72"/>
    <w:rsid w:val="00EF688C"/>
    <w:rsid w:val="00F10E0E"/>
    <w:rsid w:val="00F13B65"/>
    <w:rsid w:val="00F150F1"/>
    <w:rsid w:val="00F16F26"/>
    <w:rsid w:val="00F20205"/>
    <w:rsid w:val="00F27004"/>
    <w:rsid w:val="00F32082"/>
    <w:rsid w:val="00F4385F"/>
    <w:rsid w:val="00F501FB"/>
    <w:rsid w:val="00F54864"/>
    <w:rsid w:val="00F578E2"/>
    <w:rsid w:val="00F66439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DBF"/>
    <w:rsid w:val="00F93DDB"/>
    <w:rsid w:val="00F94796"/>
    <w:rsid w:val="00F9506A"/>
    <w:rsid w:val="00FA1EF8"/>
    <w:rsid w:val="00FA2A9D"/>
    <w:rsid w:val="00FA2DC9"/>
    <w:rsid w:val="00FA2F65"/>
    <w:rsid w:val="00FA6ADD"/>
    <w:rsid w:val="00FA6C5D"/>
    <w:rsid w:val="00FA6D0F"/>
    <w:rsid w:val="00FB7321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5C23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1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5.xlsx"/><Relationship Id="rId21" Type="http://schemas.openxmlformats.org/officeDocument/2006/relationships/package" Target="embeddings/Pracovn__h_rok_programu_Microsoft_Office_Excel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9.xlsx"/><Relationship Id="rId50" Type="http://schemas.openxmlformats.org/officeDocument/2006/relationships/image" Target="media/image22.emf"/><Relationship Id="rId55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4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package" Target="embeddings/Pracovn__h_rok_programu_Microsoft_Office_Excel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0.xlsx"/><Relationship Id="rId41" Type="http://schemas.openxmlformats.org/officeDocument/2006/relationships/package" Target="embeddings/Pracovn__h_rok_programu_Microsoft_Office_Excel16.xlsx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4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8.xlsx"/><Relationship Id="rId53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0.xlsx"/><Relationship Id="rId57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5.xlsx"/><Relationship Id="rId31" Type="http://schemas.openxmlformats.org/officeDocument/2006/relationships/package" Target="embeddings/Pracovn__h_rok_programu_Microsoft_Office_Excel11.xlsx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3.xlsx"/><Relationship Id="rId43" Type="http://schemas.openxmlformats.org/officeDocument/2006/relationships/package" Target="embeddings/Pracovn__h_rok_programu_Microsoft_Office_Excel17.xlsx"/><Relationship Id="rId48" Type="http://schemas.openxmlformats.org/officeDocument/2006/relationships/image" Target="media/image21.emf"/><Relationship Id="rId56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1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4776CE-69BF-4CE6-BE7B-08FF2BF6A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14</Pages>
  <Words>2777</Words>
  <Characters>15835</Characters>
  <Application>Microsoft Office Word</Application>
  <DocSecurity>0</DocSecurity>
  <Lines>131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admin</cp:lastModifiedBy>
  <cp:revision>6</cp:revision>
  <cp:lastPrinted>2015-03-20T23:07:00Z</cp:lastPrinted>
  <dcterms:created xsi:type="dcterms:W3CDTF">2015-03-05T19:47:00Z</dcterms:created>
  <dcterms:modified xsi:type="dcterms:W3CDTF">2015-03-20T23:07:00Z</dcterms:modified>
</cp:coreProperties>
</file>