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B81127">
            <w:r>
              <w:t>IČO  44069782</w:t>
            </w:r>
          </w:p>
        </w:tc>
        <w:tc>
          <w:tcPr>
            <w:tcW w:w="3071" w:type="dxa"/>
          </w:tcPr>
          <w:p w:rsidR="00450A35" w:rsidRDefault="00F962FA">
            <w:r>
              <w:t>DIČ 2022583123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>Názo</w:t>
      </w:r>
      <w:r w:rsidR="00164CE0">
        <w:t>v spoločnosti  :    CONTI-eco, s.r.o.</w:t>
      </w:r>
    </w:p>
    <w:p w:rsidR="00450A35" w:rsidRDefault="00450A35" w:rsidP="00450A35">
      <w:pPr>
        <w:ind w:left="360"/>
      </w:pPr>
      <w:r>
        <w:t>Sídl</w:t>
      </w:r>
      <w:r w:rsidR="00164CE0">
        <w:t>o spoločnosti    :     Moravská  1633/15, 020 01  Púchov</w:t>
      </w: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>čet z</w:t>
      </w:r>
      <w:r w:rsidR="00164CE0">
        <w:t>amestnancov za rok 2014  - je 17.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164CE0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>
        <w:t>, kterého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    Podnik </w:t>
      </w:r>
      <w:r w:rsidR="00164CE0">
        <w:t>ne</w:t>
      </w:r>
      <w:r>
        <w:t xml:space="preserve">nakupoval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>
        <w:t xml:space="preserve">i účtovaní </w:t>
      </w:r>
      <w:r w:rsidR="00164CE0">
        <w:t>by postupoval spôsobom A</w:t>
      </w:r>
      <w:r>
        <w:t xml:space="preserve">. Nakupované zásoby </w:t>
      </w:r>
      <w:r w:rsidR="00164CE0">
        <w:t xml:space="preserve">by </w:t>
      </w:r>
      <w:r>
        <w:t>oceňoval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>Poznámky ÚčMÚJ 3-01</w:t>
            </w:r>
          </w:p>
        </w:tc>
        <w:tc>
          <w:tcPr>
            <w:tcW w:w="3071" w:type="dxa"/>
          </w:tcPr>
          <w:p w:rsidR="00DF42E8" w:rsidRDefault="00164CE0" w:rsidP="00007474">
            <w:r>
              <w:t>IČO  44069782</w:t>
            </w:r>
          </w:p>
        </w:tc>
        <w:tc>
          <w:tcPr>
            <w:tcW w:w="3071" w:type="dxa"/>
          </w:tcPr>
          <w:p w:rsidR="00DF42E8" w:rsidRDefault="00164CE0" w:rsidP="00007474">
            <w:r>
              <w:t>DIČ 2022583123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>
        <w:t xml:space="preserve">na hospodársku </w:t>
      </w:r>
      <w:r w:rsidR="00164CE0">
        <w:t xml:space="preserve">činnosť sa vykazujú </w:t>
      </w:r>
      <w:bookmarkStart w:id="0" w:name="_GoBack"/>
      <w:bookmarkEnd w:id="0"/>
      <w:r>
        <w:t>ako výnosy budúcich období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92431F" w:rsidP="0092431F">
      <w:r>
        <w:t xml:space="preserve">          Spoločnosť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164CE0">
        <w:t>e vo výške 0,00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</w:t>
      </w:r>
      <w:r w:rsidR="00164CE0">
        <w:t>a účast na dôchodkových programo</w:t>
      </w:r>
      <w:r w:rsidR="00DF42E8">
        <w:t>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0A35"/>
    <w:rsid w:val="00164CE0"/>
    <w:rsid w:val="002449F7"/>
    <w:rsid w:val="002F75F9"/>
    <w:rsid w:val="00450A35"/>
    <w:rsid w:val="00473CDB"/>
    <w:rsid w:val="00482E07"/>
    <w:rsid w:val="004F2FD9"/>
    <w:rsid w:val="00623C9C"/>
    <w:rsid w:val="007065BA"/>
    <w:rsid w:val="0092431F"/>
    <w:rsid w:val="00B81127"/>
    <w:rsid w:val="00DF42E8"/>
    <w:rsid w:val="00F5119C"/>
    <w:rsid w:val="00F96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5E50C2-3C7E-415E-8C34-C428BDC6C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64C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4C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F2DCB1-87D5-4FAC-B6DF-AC35D4D49F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493</Words>
  <Characters>2813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AGFYTO</cp:lastModifiedBy>
  <cp:revision>9</cp:revision>
  <cp:lastPrinted>2015-03-19T13:36:00Z</cp:lastPrinted>
  <dcterms:created xsi:type="dcterms:W3CDTF">2015-02-27T08:51:00Z</dcterms:created>
  <dcterms:modified xsi:type="dcterms:W3CDTF">2015-03-19T13:40:00Z</dcterms:modified>
</cp:coreProperties>
</file>