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</w:t>
      </w:r>
      <w:r w:rsidR="00653202">
        <w:rPr>
          <w:rFonts w:ascii="Arial" w:hAnsi="Arial" w:cs="Arial"/>
          <w:b/>
        </w:rPr>
        <w:t>4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653202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DF5D5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LAHKY DESIGN CONSULTING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DF5D5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J.ŠVERMU 846/15, 960 01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DF5D5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4.7.2013</w:t>
            </w:r>
          </w:p>
        </w:tc>
      </w:tr>
      <w:tr w:rsidR="000E0FA5" w:rsidRPr="0093379F" w:rsidTr="0065320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DF5D5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4.7.2013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DD234C" w:rsidRDefault="00DF5D5F" w:rsidP="00614845">
      <w:pPr>
        <w:spacing w:after="120"/>
        <w:jc w:val="both"/>
        <w:rPr>
          <w:i/>
          <w:sz w:val="22"/>
          <w:szCs w:val="22"/>
        </w:rPr>
      </w:pPr>
      <w:r w:rsidRPr="00DD234C">
        <w:rPr>
          <w:i/>
          <w:sz w:val="22"/>
          <w:szCs w:val="22"/>
        </w:rPr>
        <w:t>OSTATNÉ INŽINIERSKE ČINNOSTI A SÚVISIACE TECHNICKÉ PORADENSTVO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653202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53202" w:rsidRPr="0093379F" w:rsidRDefault="00653202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53202" w:rsidRPr="0093379F" w:rsidRDefault="00653202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53202" w:rsidRPr="0093379F" w:rsidRDefault="00653202" w:rsidP="0065320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653202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53202" w:rsidRPr="0093379F" w:rsidRDefault="00653202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53202" w:rsidRPr="0093379F" w:rsidRDefault="00653202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53202" w:rsidRPr="0093379F" w:rsidRDefault="00653202" w:rsidP="0065320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653202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53202" w:rsidRPr="0093379F" w:rsidRDefault="00653202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53202" w:rsidRPr="0093379F" w:rsidRDefault="00653202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53202" w:rsidRPr="0093379F" w:rsidRDefault="00653202" w:rsidP="0065320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DF5D5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653202" w:rsidRDefault="00DF5D5F" w:rsidP="0075484E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 w:rsidRPr="00DD234C">
        <w:rPr>
          <w:i/>
          <w:sz w:val="22"/>
          <w:szCs w:val="22"/>
        </w:rPr>
        <w:t>Účtovná jednotka nie je neobmedzene ručiacim spoločníkom v iných účtovných jednotkách</w:t>
      </w:r>
      <w:r w:rsidRPr="00653202">
        <w:rPr>
          <w:rFonts w:ascii="Arial" w:hAnsi="Arial" w:cs="Arial"/>
          <w:i/>
          <w:sz w:val="22"/>
          <w:szCs w:val="22"/>
        </w:rPr>
        <w:t>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F5A49" w:rsidRPr="00653202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DF5D5F" w:rsidRPr="00DD234C" w:rsidRDefault="00DF5D5F" w:rsidP="00DF5D5F">
      <w:pPr>
        <w:autoSpaceDE w:val="0"/>
        <w:autoSpaceDN w:val="0"/>
        <w:adjustRightInd w:val="0"/>
        <w:rPr>
          <w:rFonts w:eastAsia="TimesNewRomanPSMT"/>
          <w:i/>
          <w:sz w:val="22"/>
          <w:szCs w:val="22"/>
        </w:rPr>
      </w:pPr>
      <w:r w:rsidRPr="00DD234C">
        <w:rPr>
          <w:rFonts w:eastAsia="TimesNewRomanPSMT"/>
          <w:i/>
          <w:sz w:val="22"/>
          <w:szCs w:val="22"/>
        </w:rPr>
        <w:t>Účtovná závierka Spoločnosti k 31. decembru 201</w:t>
      </w:r>
      <w:r w:rsidR="00653202" w:rsidRPr="00DD234C">
        <w:rPr>
          <w:rFonts w:eastAsia="TimesNewRomanPSMT"/>
          <w:i/>
          <w:sz w:val="22"/>
          <w:szCs w:val="22"/>
        </w:rPr>
        <w:t>4</w:t>
      </w:r>
      <w:r w:rsidRPr="00DD234C">
        <w:rPr>
          <w:rFonts w:eastAsia="TimesNewRomanPSMT"/>
          <w:i/>
          <w:sz w:val="22"/>
          <w:szCs w:val="22"/>
        </w:rPr>
        <w:t xml:space="preserve"> je zostavená ako riadna účtovná závierka podľa § 17 ods. 6 zákona NR SR č. 431/2002 Z. z. o účtovníctve za účtovné obdobie od 1. januára 201</w:t>
      </w:r>
      <w:r w:rsidR="00653202" w:rsidRPr="00DD234C">
        <w:rPr>
          <w:rFonts w:eastAsia="TimesNewRomanPSMT"/>
          <w:i/>
          <w:sz w:val="22"/>
          <w:szCs w:val="22"/>
        </w:rPr>
        <w:t>4</w:t>
      </w:r>
      <w:r w:rsidRPr="00DD234C">
        <w:rPr>
          <w:rFonts w:eastAsia="TimesNewRomanPSMT"/>
          <w:i/>
          <w:sz w:val="22"/>
          <w:szCs w:val="22"/>
        </w:rPr>
        <w:t xml:space="preserve"> do 31. decembra 201</w:t>
      </w:r>
      <w:r w:rsidR="00653202" w:rsidRPr="00DD234C">
        <w:rPr>
          <w:rFonts w:eastAsia="TimesNewRomanPSMT"/>
          <w:i/>
          <w:sz w:val="22"/>
          <w:szCs w:val="22"/>
        </w:rPr>
        <w:t>4</w:t>
      </w:r>
      <w:r w:rsidRPr="00DD234C">
        <w:rPr>
          <w:rFonts w:eastAsia="TimesNewRomanPSMT"/>
          <w:i/>
          <w:sz w:val="22"/>
          <w:szCs w:val="22"/>
        </w:rPr>
        <w:t>.</w:t>
      </w:r>
    </w:p>
    <w:p w:rsidR="003B22E0" w:rsidRPr="0093379F" w:rsidRDefault="003B22E0" w:rsidP="00DF5D5F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653202">
        <w:rPr>
          <w:rFonts w:ascii="Arial" w:hAnsi="Arial" w:cs="Arial"/>
          <w:sz w:val="22"/>
          <w:szCs w:val="22"/>
        </w:rPr>
        <w:t xml:space="preserve"> </w:t>
      </w:r>
      <w:r w:rsidR="00653202" w:rsidRPr="00653202">
        <w:rPr>
          <w:rFonts w:ascii="Arial" w:hAnsi="Arial" w:cs="Arial"/>
          <w:i/>
          <w:sz w:val="22"/>
          <w:szCs w:val="22"/>
        </w:rPr>
        <w:t>15.7.2014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653202" w:rsidRDefault="00653202" w:rsidP="00653202">
      <w:pPr>
        <w:ind w:right="-468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Účtovná jednotka nie je súčasťou konsolidovaného celku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DD234C" w:rsidRDefault="00917916" w:rsidP="004A1C62">
      <w:pPr>
        <w:ind w:right="-468"/>
        <w:jc w:val="both"/>
        <w:rPr>
          <w:i/>
          <w:sz w:val="22"/>
          <w:szCs w:val="22"/>
        </w:rPr>
      </w:pPr>
      <w:r w:rsidRPr="00DD234C">
        <w:rPr>
          <w:rFonts w:eastAsia="TimesNewRomanPSMT"/>
          <w:i/>
          <w:sz w:val="22"/>
          <w:szCs w:val="22"/>
        </w:rPr>
        <w:t>Účtovná závierka bola zostavená za predpokladu, že Spoločnosť bude nepretržite pokračovať vo svojej činnosti</w:t>
      </w:r>
      <w:r w:rsidR="00F45C54" w:rsidRPr="00DD234C">
        <w:rPr>
          <w:i/>
          <w:sz w:val="22"/>
          <w:szCs w:val="22"/>
        </w:rPr>
        <w:t>.</w:t>
      </w:r>
      <w:r w:rsidR="00235630" w:rsidRPr="00DD234C">
        <w:rPr>
          <w:i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DD234C" w:rsidRDefault="004A1C62" w:rsidP="004A1C62">
      <w:pPr>
        <w:ind w:right="-468"/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DD234C">
        <w:rPr>
          <w:i/>
          <w:sz w:val="22"/>
          <w:szCs w:val="22"/>
        </w:rPr>
        <w:t xml:space="preserve"> </w:t>
      </w:r>
      <w:r w:rsidR="00653202" w:rsidRPr="00DD234C">
        <w:rPr>
          <w:i/>
          <w:sz w:val="22"/>
          <w:szCs w:val="22"/>
        </w:rPr>
        <w:t>nie sú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653202" w:rsidRDefault="00653202" w:rsidP="00653202">
      <w:pPr>
        <w:jc w:val="both"/>
        <w:rPr>
          <w:i/>
          <w:sz w:val="22"/>
          <w:szCs w:val="22"/>
        </w:rPr>
      </w:pPr>
      <w:r>
        <w:rPr>
          <w:sz w:val="22"/>
          <w:szCs w:val="22"/>
        </w:rPr>
        <w:t xml:space="preserve">Dlhodobý nehmotný, hmotný majetok , zásoby obstarané kúpou: </w:t>
      </w:r>
      <w:r>
        <w:rPr>
          <w:i/>
          <w:sz w:val="22"/>
          <w:szCs w:val="22"/>
        </w:rPr>
        <w:t>obstarávacou cenou</w:t>
      </w:r>
    </w:p>
    <w:p w:rsidR="00653202" w:rsidRDefault="00653202" w:rsidP="00653202">
      <w:pPr>
        <w:jc w:val="both"/>
        <w:rPr>
          <w:i/>
          <w:sz w:val="22"/>
          <w:szCs w:val="22"/>
        </w:rPr>
      </w:pPr>
      <w:r>
        <w:rPr>
          <w:sz w:val="22"/>
          <w:szCs w:val="22"/>
        </w:rPr>
        <w:t xml:space="preserve">2. Dlhodobý nehmotný, hmotný majetok, zásoby obstarané vlastnou činnosťou: </w:t>
      </w:r>
      <w:r>
        <w:rPr>
          <w:i/>
          <w:sz w:val="22"/>
          <w:szCs w:val="22"/>
        </w:rPr>
        <w:t>vlastnými nákladmi</w:t>
      </w:r>
    </w:p>
    <w:p w:rsidR="00653202" w:rsidRDefault="00653202" w:rsidP="00653202">
      <w:pPr>
        <w:jc w:val="both"/>
        <w:rPr>
          <w:i/>
          <w:sz w:val="22"/>
          <w:szCs w:val="22"/>
        </w:rPr>
      </w:pPr>
      <w:r>
        <w:rPr>
          <w:sz w:val="22"/>
          <w:szCs w:val="22"/>
        </w:rPr>
        <w:t xml:space="preserve">3. Dlhodobý nehmotný, hmotný majetok, zásoby  obstarané iným spôsobom: </w:t>
      </w:r>
      <w:r>
        <w:rPr>
          <w:i/>
          <w:sz w:val="22"/>
          <w:szCs w:val="22"/>
        </w:rPr>
        <w:t>reprodukčnou cenou</w:t>
      </w:r>
    </w:p>
    <w:p w:rsidR="00653202" w:rsidRDefault="00653202" w:rsidP="00653202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4. Pohľadávky, záväzky, pôžičky a úvery, rezervy : </w:t>
      </w:r>
      <w:r>
        <w:rPr>
          <w:i/>
          <w:sz w:val="22"/>
          <w:szCs w:val="22"/>
        </w:rPr>
        <w:t>menovitou hodnotou pri ich vzniku</w:t>
      </w:r>
    </w:p>
    <w:p w:rsidR="00653202" w:rsidRDefault="00653202" w:rsidP="00653202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5. Krátkodobý finančný majetok: </w:t>
      </w:r>
      <w:r>
        <w:rPr>
          <w:i/>
          <w:sz w:val="22"/>
          <w:szCs w:val="22"/>
        </w:rPr>
        <w:t>nominálnou cenou</w:t>
      </w:r>
    </w:p>
    <w:p w:rsidR="00653202" w:rsidRDefault="00653202" w:rsidP="00653202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6. Časové rozlíšenie na strane aktív a pasív súvahy: </w:t>
      </w:r>
      <w:r>
        <w:rPr>
          <w:i/>
          <w:sz w:val="22"/>
          <w:szCs w:val="22"/>
        </w:rPr>
        <w:t>menovitou hodnotou pri ich vzniku</w:t>
      </w:r>
    </w:p>
    <w:p w:rsidR="00653202" w:rsidRDefault="00653202" w:rsidP="00653202">
      <w:pPr>
        <w:jc w:val="both"/>
        <w:rPr>
          <w:i/>
          <w:sz w:val="22"/>
          <w:szCs w:val="22"/>
        </w:rPr>
      </w:pPr>
      <w:r>
        <w:rPr>
          <w:sz w:val="22"/>
          <w:szCs w:val="22"/>
        </w:rPr>
        <w:t xml:space="preserve">7. Prenajatý majetok a majetok obstaraný na základe zmluvy o kúpe prenajatej veci: </w:t>
      </w:r>
      <w:r>
        <w:rPr>
          <w:i/>
          <w:sz w:val="22"/>
          <w:szCs w:val="22"/>
        </w:rPr>
        <w:t>menovitou hodnotou pri ich vzniku</w:t>
      </w:r>
    </w:p>
    <w:p w:rsidR="00653202" w:rsidRDefault="00653202" w:rsidP="00653202">
      <w:pPr>
        <w:jc w:val="both"/>
        <w:rPr>
          <w:i/>
          <w:sz w:val="22"/>
          <w:szCs w:val="22"/>
        </w:rPr>
      </w:pPr>
      <w:r>
        <w:rPr>
          <w:sz w:val="22"/>
          <w:szCs w:val="22"/>
        </w:rPr>
        <w:t xml:space="preserve">8. Splatná daň z príjmov a odložená daň z príjmov: </w:t>
      </w:r>
      <w:r>
        <w:rPr>
          <w:i/>
          <w:sz w:val="22"/>
          <w:szCs w:val="22"/>
        </w:rPr>
        <w:t>menovitou hodnotou pri ich vzniku</w:t>
      </w:r>
    </w:p>
    <w:p w:rsidR="00653202" w:rsidRDefault="00653202" w:rsidP="00653202">
      <w:pPr>
        <w:jc w:val="both"/>
        <w:rPr>
          <w:sz w:val="22"/>
          <w:szCs w:val="22"/>
        </w:rPr>
      </w:pPr>
    </w:p>
    <w:p w:rsidR="00DA7353" w:rsidRDefault="00755E77" w:rsidP="00DD234C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DD234C" w:rsidRPr="00DD234C" w:rsidRDefault="00DD234C" w:rsidP="00DD234C">
      <w:pPr>
        <w:rPr>
          <w:i/>
          <w:sz w:val="22"/>
          <w:szCs w:val="22"/>
        </w:rPr>
      </w:pPr>
      <w:r>
        <w:rPr>
          <w:i/>
          <w:sz w:val="22"/>
          <w:szCs w:val="22"/>
        </w:rPr>
        <w:t>účtovná jednotka odpisuje majetok účtovne v súlade s daňovými odpismi</w:t>
      </w:r>
    </w:p>
    <w:p w:rsidR="00BD2F98" w:rsidRPr="00DD234C" w:rsidRDefault="00DA7353" w:rsidP="00DD234C">
      <w:pPr>
        <w:numPr>
          <w:ilvl w:val="0"/>
          <w:numId w:val="3"/>
        </w:numPr>
        <w:jc w:val="both"/>
        <w:rPr>
          <w:rFonts w:ascii="Arial" w:hAnsi="Arial" w:cs="Arial"/>
          <w:sz w:val="22"/>
          <w:szCs w:val="22"/>
        </w:rPr>
      </w:pPr>
      <w:r w:rsidRPr="00DD234C">
        <w:rPr>
          <w:rFonts w:ascii="Arial" w:hAnsi="Arial" w:cs="Arial"/>
          <w:sz w:val="22"/>
          <w:szCs w:val="22"/>
        </w:rPr>
        <w:t xml:space="preserve">ÚJ </w:t>
      </w:r>
      <w:r w:rsidRPr="00DD234C">
        <w:rPr>
          <w:i/>
          <w:sz w:val="22"/>
          <w:szCs w:val="22"/>
        </w:rPr>
        <w:t>nepoužíva</w:t>
      </w:r>
      <w:r w:rsidRPr="00DD234C">
        <w:rPr>
          <w:rFonts w:ascii="Arial" w:hAnsi="Arial" w:cs="Arial"/>
          <w:sz w:val="22"/>
          <w:szCs w:val="22"/>
        </w:rPr>
        <w:t xml:space="preserve"> kategóriu drobného dlhodobého nehmotného majetku</w:t>
      </w:r>
      <w:r w:rsidR="00BD2F98" w:rsidRPr="00DD234C">
        <w:rPr>
          <w:rFonts w:ascii="Arial" w:hAnsi="Arial" w:cs="Arial"/>
          <w:sz w:val="22"/>
          <w:szCs w:val="22"/>
        </w:rPr>
        <w:t xml:space="preserve"> - </w:t>
      </w:r>
      <w:r w:rsidRPr="00DD234C">
        <w:rPr>
          <w:rFonts w:ascii="Arial" w:hAnsi="Arial" w:cs="Arial"/>
          <w:sz w:val="22"/>
          <w:szCs w:val="22"/>
        </w:rPr>
        <w:t>položky pod 2 400 eur jednotkovej ceny</w:t>
      </w:r>
      <w:r w:rsidR="00BD2F98" w:rsidRPr="00DD234C">
        <w:rPr>
          <w:rFonts w:ascii="Arial" w:hAnsi="Arial" w:cs="Arial"/>
          <w:sz w:val="22"/>
          <w:szCs w:val="22"/>
        </w:rPr>
        <w:t xml:space="preserve"> (§ 13/2 PU).</w:t>
      </w:r>
    </w:p>
    <w:p w:rsidR="00DA7353" w:rsidRPr="00DD234C" w:rsidRDefault="00DA7353" w:rsidP="00DD234C">
      <w:pPr>
        <w:numPr>
          <w:ilvl w:val="0"/>
          <w:numId w:val="3"/>
        </w:numPr>
        <w:jc w:val="both"/>
        <w:rPr>
          <w:rFonts w:ascii="Arial" w:hAnsi="Arial" w:cs="Arial"/>
          <w:sz w:val="22"/>
          <w:szCs w:val="22"/>
        </w:rPr>
      </w:pPr>
      <w:r w:rsidRPr="00DD234C">
        <w:rPr>
          <w:rFonts w:ascii="Arial" w:hAnsi="Arial" w:cs="Arial"/>
          <w:sz w:val="22"/>
          <w:szCs w:val="22"/>
        </w:rPr>
        <w:t xml:space="preserve">ÚJ </w:t>
      </w:r>
      <w:r w:rsidRPr="00DD234C">
        <w:rPr>
          <w:i/>
          <w:sz w:val="22"/>
          <w:szCs w:val="22"/>
        </w:rPr>
        <w:t>používa</w:t>
      </w:r>
      <w:r w:rsidRPr="00DD234C">
        <w:rPr>
          <w:rFonts w:ascii="Arial" w:hAnsi="Arial" w:cs="Arial"/>
          <w:sz w:val="22"/>
          <w:szCs w:val="22"/>
        </w:rPr>
        <w:t xml:space="preserve"> kategóriu drobného dlhodobého hmotného majetku </w:t>
      </w:r>
      <w:r w:rsidR="00BD2F98" w:rsidRPr="00DD234C">
        <w:rPr>
          <w:rFonts w:ascii="Arial" w:hAnsi="Arial" w:cs="Arial"/>
          <w:sz w:val="22"/>
          <w:szCs w:val="22"/>
        </w:rPr>
        <w:t xml:space="preserve">- </w:t>
      </w:r>
      <w:r w:rsidRPr="00DD234C">
        <w:rPr>
          <w:rFonts w:ascii="Arial" w:hAnsi="Arial" w:cs="Arial"/>
          <w:sz w:val="22"/>
          <w:szCs w:val="22"/>
        </w:rPr>
        <w:t>položky pod 1 700 eur jednotkovej ceny</w:t>
      </w:r>
      <w:r w:rsidR="00BD2F98" w:rsidRPr="00DD234C">
        <w:rPr>
          <w:rFonts w:ascii="Arial" w:hAnsi="Arial" w:cs="Arial"/>
          <w:sz w:val="22"/>
          <w:szCs w:val="22"/>
        </w:rPr>
        <w:t xml:space="preserve"> (§ 13/6 PU</w:t>
      </w:r>
      <w:r w:rsidRPr="00DD234C">
        <w:rPr>
          <w:rFonts w:ascii="Arial" w:hAnsi="Arial" w:cs="Arial"/>
          <w:sz w:val="22"/>
          <w:szCs w:val="22"/>
        </w:rPr>
        <w:t>).</w:t>
      </w:r>
    </w:p>
    <w:p w:rsidR="00BD2F98" w:rsidRPr="00DD234C" w:rsidRDefault="00BD2F98" w:rsidP="00DD234C">
      <w:pPr>
        <w:numPr>
          <w:ilvl w:val="0"/>
          <w:numId w:val="3"/>
        </w:numPr>
        <w:jc w:val="both"/>
        <w:rPr>
          <w:rFonts w:ascii="Arial" w:hAnsi="Arial" w:cs="Arial"/>
          <w:sz w:val="22"/>
          <w:szCs w:val="22"/>
        </w:rPr>
      </w:pPr>
      <w:r w:rsidRPr="00DD234C">
        <w:rPr>
          <w:rFonts w:ascii="Arial" w:hAnsi="Arial" w:cs="Arial"/>
          <w:sz w:val="22"/>
          <w:szCs w:val="22"/>
        </w:rPr>
        <w:t xml:space="preserve">ÚJ </w:t>
      </w:r>
      <w:r w:rsidRPr="00DD234C">
        <w:rPr>
          <w:i/>
          <w:sz w:val="22"/>
          <w:szCs w:val="22"/>
        </w:rPr>
        <w:t>nepoužíva</w:t>
      </w:r>
      <w:r w:rsidRPr="00DD234C">
        <w:rPr>
          <w:rFonts w:ascii="Arial" w:hAnsi="Arial" w:cs="Arial"/>
          <w:sz w:val="22"/>
          <w:szCs w:val="22"/>
        </w:rPr>
        <w:t xml:space="preserve"> dobrovoľné účtovanie podlimitného technického zhodnotenia do odpisovaného dlhodobého majetku (§ 21/3 PU).</w:t>
      </w:r>
    </w:p>
    <w:p w:rsidR="00DA7353" w:rsidRPr="00DD234C" w:rsidRDefault="00BD2F98" w:rsidP="00E90529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DD234C">
        <w:rPr>
          <w:rFonts w:ascii="Arial" w:hAnsi="Arial" w:cs="Arial"/>
          <w:sz w:val="22"/>
          <w:szCs w:val="22"/>
        </w:rPr>
        <w:t xml:space="preserve">ÚJ </w:t>
      </w:r>
      <w:r w:rsidRPr="00DD234C">
        <w:rPr>
          <w:i/>
          <w:sz w:val="22"/>
          <w:szCs w:val="22"/>
        </w:rPr>
        <w:t>nepoužíva</w:t>
      </w:r>
      <w:r w:rsidRPr="00DD234C">
        <w:rPr>
          <w:rFonts w:ascii="Arial" w:hAnsi="Arial" w:cs="Arial"/>
          <w:sz w:val="22"/>
          <w:szCs w:val="22"/>
        </w:rPr>
        <w:t xml:space="preserve"> dobrovoľnú kapitalizáciu úrokov do obstarávacej ceny odpisovaného dlhodobého majetku (§ 34/1 PU; § 35/2/h PU).</w:t>
      </w: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DD234C" w:rsidRDefault="00DD234C" w:rsidP="0075484E">
      <w:pPr>
        <w:ind w:right="-468"/>
        <w:jc w:val="both"/>
        <w:rPr>
          <w:i/>
          <w:sz w:val="22"/>
          <w:szCs w:val="22"/>
        </w:rPr>
      </w:pPr>
      <w:r w:rsidRPr="00DD234C">
        <w:rPr>
          <w:i/>
          <w:sz w:val="22"/>
          <w:szCs w:val="22"/>
        </w:rPr>
        <w:t>neboli poskytnuté</w:t>
      </w: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DD234C" w:rsidRDefault="00DD234C" w:rsidP="0075484E">
      <w:pPr>
        <w:ind w:right="-468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v účtovnom období nebolo účtované o opravách minulých období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Default="00AD1402" w:rsidP="001A5D58">
      <w:pPr>
        <w:ind w:right="-468"/>
        <w:jc w:val="both"/>
        <w:rPr>
          <w:i/>
          <w:sz w:val="22"/>
          <w:szCs w:val="22"/>
        </w:rPr>
      </w:pPr>
    </w:p>
    <w:p w:rsidR="00DD234C" w:rsidRPr="00DD234C" w:rsidRDefault="00DD234C" w:rsidP="001A5D58">
      <w:pPr>
        <w:ind w:right="-468"/>
        <w:jc w:val="both"/>
        <w:rPr>
          <w:i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EC7DB7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EC7DB7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EC7DB7">
        <w:trPr>
          <w:trHeight w:val="80"/>
          <w:jc w:val="center"/>
        </w:trPr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EC7DB7">
        <w:trPr>
          <w:trHeight w:val="266"/>
          <w:jc w:val="center"/>
        </w:trPr>
        <w:tc>
          <w:tcPr>
            <w:tcW w:w="912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EC7DB7" w:rsidRPr="0093379F" w:rsidTr="00E92FA8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C7DB7" w:rsidRPr="0093379F" w:rsidTr="00E92FA8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-30020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-30020</w:t>
            </w:r>
          </w:p>
        </w:tc>
      </w:tr>
      <w:tr w:rsidR="00EC7DB7" w:rsidRPr="0093379F" w:rsidTr="00E92FA8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30020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30020</w:t>
            </w:r>
          </w:p>
        </w:tc>
      </w:tr>
      <w:tr w:rsidR="00EC7DB7" w:rsidRPr="0093379F" w:rsidTr="00E92FA8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C7DB7" w:rsidRPr="0093379F" w:rsidTr="00E92FA8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C7DB7" w:rsidRPr="0093379F" w:rsidTr="00EC7DB7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EC7DB7" w:rsidRPr="0093379F" w:rsidTr="00E92FA8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C7DB7" w:rsidRPr="0093379F" w:rsidTr="00E92FA8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-30020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-30020</w:t>
            </w:r>
          </w:p>
        </w:tc>
      </w:tr>
      <w:tr w:rsidR="00EC7DB7" w:rsidRPr="0093379F" w:rsidTr="00E92FA8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30020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30020</w:t>
            </w:r>
          </w:p>
        </w:tc>
      </w:tr>
      <w:tr w:rsidR="00EC7DB7" w:rsidRPr="0093379F" w:rsidTr="00E92FA8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C7DB7" w:rsidRPr="0093379F" w:rsidTr="00E92FA8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C7DB7" w:rsidRPr="0093379F" w:rsidTr="00EC7DB7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EC7DB7" w:rsidRPr="0093379F" w:rsidTr="00EC7DB7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C7DB7" w:rsidRPr="0093379F" w:rsidTr="00EC7DB7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C7DB7" w:rsidRPr="0093379F" w:rsidTr="00EC7DB7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C7DB7" w:rsidRPr="0093379F" w:rsidTr="00EC7DB7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C7DB7" w:rsidRPr="0093379F" w:rsidTr="00EC7DB7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C7DB7" w:rsidRPr="0093379F" w:rsidTr="00EC7DB7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EC7DB7" w:rsidRPr="0093379F" w:rsidTr="00EC7DB7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7DB7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C7DB7" w:rsidRPr="0093379F" w:rsidTr="00EC7DB7">
        <w:trPr>
          <w:trHeight w:val="29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C7DB7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DD234C" w:rsidRDefault="00DD234C" w:rsidP="00DD234C">
      <w:pPr>
        <w:rPr>
          <w:lang w:eastAsia="en-US"/>
        </w:rPr>
      </w:pPr>
    </w:p>
    <w:p w:rsidR="00DD234C" w:rsidRPr="00DD234C" w:rsidRDefault="00DD234C" w:rsidP="00DD234C">
      <w:pPr>
        <w:rPr>
          <w:lang w:eastAsia="en-US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DD234C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DD234C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DD234C">
        <w:trPr>
          <w:trHeight w:val="80"/>
          <w:jc w:val="center"/>
        </w:trPr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F45C5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DD234C">
        <w:trPr>
          <w:trHeight w:val="266"/>
          <w:jc w:val="center"/>
        </w:trPr>
        <w:tc>
          <w:tcPr>
            <w:tcW w:w="912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EC7DB7" w:rsidRPr="0093379F" w:rsidTr="00E92FA8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C7DB7" w:rsidRPr="0093379F" w:rsidTr="00E92FA8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-30020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-30020</w:t>
            </w:r>
          </w:p>
        </w:tc>
      </w:tr>
      <w:tr w:rsidR="00EC7DB7" w:rsidRPr="0093379F" w:rsidTr="00E92FA8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C7DB7" w:rsidRPr="0093379F" w:rsidTr="00E92FA8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C7DB7" w:rsidRPr="0093379F" w:rsidTr="00E92FA8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-30020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-30020</w:t>
            </w:r>
          </w:p>
        </w:tc>
      </w:tr>
      <w:tr w:rsidR="00EC7DB7" w:rsidRPr="0093379F" w:rsidTr="00DD234C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EC7DB7" w:rsidRPr="0093379F" w:rsidTr="00DD234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C7DB7" w:rsidRPr="0093379F" w:rsidTr="00DD234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-30020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C7DB7" w:rsidRPr="0093379F" w:rsidTr="00DD234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C7DB7" w:rsidRPr="0093379F" w:rsidTr="00DD234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C7DB7" w:rsidRPr="0093379F" w:rsidTr="00DD234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-30020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C7DB7" w:rsidRPr="0093379F" w:rsidTr="00DD234C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EC7DB7" w:rsidRPr="0093379F" w:rsidTr="00DD234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C7DB7" w:rsidRPr="0093379F" w:rsidTr="00DD234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C7DB7" w:rsidRPr="0093379F" w:rsidTr="00DD234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C7DB7" w:rsidRPr="0093379F" w:rsidTr="00DD234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C7DB7" w:rsidRPr="0093379F" w:rsidTr="00DD234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C7DB7" w:rsidRPr="0093379F" w:rsidTr="00DD234C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EC7DB7" w:rsidRPr="0093379F" w:rsidTr="00DD234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C7DB7" w:rsidRPr="0093379F" w:rsidTr="00DD234C">
        <w:trPr>
          <w:trHeight w:val="29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C7DB7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F45C5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20B2D" w:rsidP="00720B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24298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4736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0B2D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20B2D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29034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45C5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24298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45C5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4736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20B2D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29034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20B2D" w:rsidP="00720B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2026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20B2D" w:rsidP="00720B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2368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0B2D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4394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20B2D" w:rsidP="00720B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6074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F45C5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2368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8442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20B2D" w:rsidP="00720B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8100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20B2D" w:rsidP="00720B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4736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20B2D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12836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F45C54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45C5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24298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45C5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4736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20B2D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20B2D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29034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16198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C7DB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C7DB7" w:rsidRDefault="00EC7DB7" w:rsidP="00EC7DB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EC7DB7" w:rsidP="00EC7DB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16198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DD234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DD234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DD234C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F45C5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DD234C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DD234C" w:rsidRPr="0093379F" w:rsidTr="00DD234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D234C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D234C" w:rsidRPr="0093379F" w:rsidTr="00DD234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24298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4736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D234C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29034</w:t>
            </w:r>
          </w:p>
        </w:tc>
      </w:tr>
      <w:tr w:rsidR="00DD234C" w:rsidRPr="0093379F" w:rsidTr="00DD234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D234C" w:rsidRPr="0093379F" w:rsidTr="00DD234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D234C" w:rsidRPr="0093379F" w:rsidTr="00DD234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24298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4736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D234C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29034</w:t>
            </w:r>
          </w:p>
        </w:tc>
      </w:tr>
      <w:tr w:rsidR="00DD234C" w:rsidRPr="0093379F" w:rsidTr="00DD234C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D234C" w:rsidRPr="0093379F" w:rsidRDefault="00DD234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720B2D" w:rsidRPr="0093379F" w:rsidTr="00DD234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20B2D" w:rsidRPr="0093379F" w:rsidTr="00DD234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2368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4394</w:t>
            </w:r>
          </w:p>
        </w:tc>
      </w:tr>
      <w:tr w:rsidR="00720B2D" w:rsidRPr="0093379F" w:rsidTr="00DD234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20B2D" w:rsidRPr="0093379F" w:rsidTr="00DD234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20B2D" w:rsidRPr="0093379F" w:rsidTr="00DD234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2368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4394</w:t>
            </w:r>
          </w:p>
        </w:tc>
      </w:tr>
      <w:tr w:rsidR="00720B2D" w:rsidRPr="0093379F" w:rsidTr="00DD234C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720B2D" w:rsidRPr="0093379F" w:rsidTr="00DD234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20B2D" w:rsidRPr="0093379F" w:rsidTr="00DD234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20B2D" w:rsidRPr="0093379F" w:rsidTr="00DD234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20B2D" w:rsidRPr="0093379F" w:rsidTr="00DD234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20B2D" w:rsidRPr="0093379F" w:rsidTr="00DD234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20B2D" w:rsidRPr="0093379F" w:rsidTr="00DD234C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720B2D" w:rsidRPr="0093379F" w:rsidTr="00DD234C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24298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4736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29034</w:t>
            </w:r>
          </w:p>
        </w:tc>
      </w:tr>
      <w:tr w:rsidR="00720B2D" w:rsidRPr="0093379F" w:rsidTr="00DD234C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22272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E92F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2368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20B2D" w:rsidRPr="0093379F" w:rsidRDefault="00720B2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24640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Default="00F45C54" w:rsidP="00F45C5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Automobil Volkswagen </w:t>
      </w:r>
      <w:proofErr w:type="spellStart"/>
      <w:r>
        <w:rPr>
          <w:rFonts w:ascii="Arial" w:hAnsi="Arial" w:cs="Arial"/>
          <w:sz w:val="22"/>
          <w:szCs w:val="22"/>
        </w:rPr>
        <w:t>Touareg</w:t>
      </w:r>
      <w:proofErr w:type="spellEnd"/>
      <w:r>
        <w:rPr>
          <w:rFonts w:ascii="Arial" w:hAnsi="Arial" w:cs="Arial"/>
          <w:sz w:val="22"/>
          <w:szCs w:val="22"/>
        </w:rPr>
        <w:t xml:space="preserve"> je havarijne poistený v rámci Zmluvy o úvere v mesačných splátkach – mesačne 190,-- EUR.</w:t>
      </w:r>
    </w:p>
    <w:p w:rsidR="00045B2B" w:rsidRPr="0093379F" w:rsidRDefault="00045B2B" w:rsidP="00EC7DB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EC7DB7" w:rsidRPr="00EC7DB7">
        <w:rPr>
          <w:i/>
          <w:sz w:val="22"/>
          <w:szCs w:val="22"/>
        </w:rPr>
        <w:t>nie je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EC7DB7" w:rsidRDefault="00EC7DB7" w:rsidP="00EC7DB7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  <w:r w:rsidRPr="00EC7DB7">
              <w:rPr>
                <w:i/>
                <w:sz w:val="22"/>
                <w:szCs w:val="22"/>
              </w:rPr>
              <w:t>Nie je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EC7DB7" w:rsidRPr="00EC7DB7">
        <w:rPr>
          <w:i/>
          <w:sz w:val="22"/>
          <w:szCs w:val="22"/>
        </w:rPr>
        <w:t>nie je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EC7DB7" w:rsidP="00EC7DB7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C7DB7">
              <w:rPr>
                <w:i/>
                <w:sz w:val="22"/>
                <w:szCs w:val="22"/>
              </w:rPr>
              <w:t>Nie je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EC7DB7">
        <w:rPr>
          <w:rFonts w:ascii="Arial" w:hAnsi="Arial" w:cs="Arial"/>
          <w:sz w:val="22"/>
          <w:szCs w:val="22"/>
        </w:rPr>
        <w:t xml:space="preserve"> </w:t>
      </w:r>
      <w:r w:rsidR="00EC7DB7" w:rsidRPr="00EC7DB7">
        <w:rPr>
          <w:i/>
          <w:sz w:val="22"/>
          <w:szCs w:val="22"/>
        </w:rPr>
        <w:t>nie je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EC7DB7">
        <w:rPr>
          <w:rFonts w:ascii="Arial" w:hAnsi="Arial" w:cs="Arial"/>
          <w:sz w:val="22"/>
          <w:szCs w:val="22"/>
        </w:rPr>
        <w:t xml:space="preserve"> </w:t>
      </w:r>
      <w:r w:rsidR="00EC7DB7" w:rsidRPr="00EC7DB7">
        <w:rPr>
          <w:i/>
          <w:sz w:val="22"/>
          <w:szCs w:val="22"/>
        </w:rPr>
        <w:t>nie je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EC7DB7">
        <w:rPr>
          <w:rFonts w:ascii="Arial" w:hAnsi="Arial" w:cs="Arial"/>
          <w:sz w:val="22"/>
          <w:szCs w:val="22"/>
        </w:rPr>
        <w:t xml:space="preserve"> </w:t>
      </w:r>
      <w:r w:rsidR="00EC7DB7" w:rsidRPr="00EC7DB7">
        <w:rPr>
          <w:i/>
          <w:sz w:val="22"/>
          <w:szCs w:val="22"/>
        </w:rPr>
        <w:t>nie je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EC7DB7">
        <w:rPr>
          <w:rFonts w:ascii="Arial" w:hAnsi="Arial" w:cs="Arial"/>
          <w:sz w:val="22"/>
          <w:szCs w:val="22"/>
        </w:rPr>
        <w:t xml:space="preserve"> </w:t>
      </w:r>
      <w:r w:rsidR="00EC7DB7" w:rsidRPr="00EC7DB7">
        <w:rPr>
          <w:i/>
          <w:sz w:val="22"/>
          <w:szCs w:val="22"/>
        </w:rPr>
        <w:t>nie sú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EC7DB7" w:rsidRPr="00EC7DB7">
        <w:rPr>
          <w:i/>
          <w:sz w:val="22"/>
          <w:szCs w:val="22"/>
        </w:rPr>
        <w:t>nie je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EC7DB7" w:rsidRPr="00EC7DB7">
        <w:rPr>
          <w:i/>
          <w:sz w:val="22"/>
          <w:szCs w:val="22"/>
        </w:rPr>
        <w:t>nie sú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EC7DB7" w:rsidRPr="00EC7DB7">
        <w:rPr>
          <w:i/>
          <w:sz w:val="22"/>
          <w:szCs w:val="22"/>
        </w:rPr>
        <w:t>nie sú</w:t>
      </w:r>
    </w:p>
    <w:p w:rsidR="00235630" w:rsidRPr="00EC7DB7" w:rsidRDefault="00AE433D" w:rsidP="00AE433D">
      <w:pPr>
        <w:jc w:val="both"/>
        <w:rPr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EC7DB7" w:rsidRPr="00EC7DB7">
        <w:rPr>
          <w:rFonts w:ascii="Arial" w:hAnsi="Arial" w:cs="Arial"/>
          <w:i/>
          <w:sz w:val="22"/>
          <w:szCs w:val="22"/>
        </w:rPr>
        <w:t>nie sú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F45C54" w:rsidRDefault="00EC7DB7" w:rsidP="00EC7DB7">
      <w:pPr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účtovná jednotka ne</w:t>
      </w:r>
      <w:r w:rsidR="005D021A">
        <w:rPr>
          <w:i/>
          <w:sz w:val="22"/>
          <w:szCs w:val="22"/>
        </w:rPr>
        <w:t>vlastní žiadny finančný majetok</w:t>
      </w: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5D021A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</w:t>
      </w:r>
      <w:r w:rsidR="001148AB" w:rsidRPr="0093379F">
        <w:rPr>
          <w:rFonts w:ascii="Arial" w:hAnsi="Arial" w:cs="Arial"/>
          <w:sz w:val="22"/>
          <w:szCs w:val="22"/>
        </w:rPr>
        <w:t xml:space="preserve">) </w:t>
      </w:r>
      <w:r w:rsidR="001148AB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="001148AB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="001148AB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="001148AB"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="001148AB" w:rsidRPr="0093379F">
        <w:rPr>
          <w:rFonts w:ascii="Arial" w:hAnsi="Arial" w:cs="Arial"/>
          <w:sz w:val="22"/>
          <w:szCs w:val="22"/>
        </w:rPr>
        <w:t xml:space="preserve">: </w:t>
      </w:r>
    </w:p>
    <w:p w:rsidR="00F45C54" w:rsidRPr="005D021A" w:rsidRDefault="005D021A" w:rsidP="00A76945">
      <w:pPr>
        <w:ind w:right="-468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účtovná jednotka neúčtuje o zásobách, ku ktorým by sa tvorili opravné položky</w:t>
      </w:r>
    </w:p>
    <w:p w:rsidR="005D021A" w:rsidRDefault="005D021A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5D021A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 w:rsidR="00704DF2" w:rsidRPr="0093379F">
        <w:rPr>
          <w:rFonts w:ascii="Arial" w:hAnsi="Arial" w:cs="Arial"/>
          <w:sz w:val="22"/>
          <w:szCs w:val="22"/>
        </w:rPr>
        <w:t xml:space="preserve">) </w:t>
      </w:r>
      <w:r w:rsidR="00704DF2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="00704DF2"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="00704DF2"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="00704DF2"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Default="005D021A" w:rsidP="00704DF2">
      <w:pPr>
        <w:ind w:right="-468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účtovná jednotka neúčtuje o zákazkovej výrobe</w:t>
      </w:r>
    </w:p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Default="005D021A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</w:t>
      </w:r>
      <w:r w:rsidR="00DA1265" w:rsidRPr="0093379F">
        <w:rPr>
          <w:rFonts w:ascii="Arial" w:hAnsi="Arial" w:cs="Arial"/>
          <w:sz w:val="22"/>
          <w:szCs w:val="22"/>
        </w:rPr>
        <w:t>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="00DA1265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="00DA1265"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="00DA1265"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564F4A" w:rsidRDefault="00564F4A" w:rsidP="00564F4A">
      <w:pPr>
        <w:ind w:right="-468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v účtovnom období nebola potrebná tvorba opravných položiek k pohľadávkam, pohľadávky neboli posúdené ako rizikové</w:t>
      </w:r>
    </w:p>
    <w:p w:rsidR="00235630" w:rsidRPr="0093379F" w:rsidRDefault="00564F4A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="00DA1265" w:rsidRPr="0093379F">
        <w:rPr>
          <w:rFonts w:ascii="Arial" w:hAnsi="Arial" w:cs="Arial"/>
          <w:sz w:val="22"/>
          <w:szCs w:val="22"/>
        </w:rPr>
        <w:t xml:space="preserve">) </w:t>
      </w:r>
      <w:r w:rsidR="00DA1265"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403412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403412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5D021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20403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5D021A" w:rsidP="005D02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6869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564F4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27272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64F4A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4F4A" w:rsidRPr="0093379F" w:rsidRDefault="00564F4A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64F4A" w:rsidRPr="00564F4A" w:rsidRDefault="00564F4A" w:rsidP="00E92FA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564F4A">
              <w:rPr>
                <w:rFonts w:ascii="Arial" w:hAnsi="Arial" w:cs="Arial"/>
                <w:b/>
                <w:sz w:val="22"/>
                <w:szCs w:val="22"/>
              </w:rPr>
              <w:t>20403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564F4A" w:rsidRPr="00564F4A" w:rsidRDefault="00564F4A" w:rsidP="00E92FA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564F4A">
              <w:rPr>
                <w:rFonts w:ascii="Arial" w:hAnsi="Arial" w:cs="Arial"/>
                <w:b/>
                <w:sz w:val="22"/>
                <w:szCs w:val="22"/>
              </w:rPr>
              <w:t>6869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564F4A" w:rsidRPr="00564F4A" w:rsidRDefault="00564F4A" w:rsidP="00E92FA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564F4A">
              <w:rPr>
                <w:rFonts w:ascii="Arial" w:hAnsi="Arial" w:cs="Arial"/>
                <w:b/>
                <w:sz w:val="22"/>
                <w:szCs w:val="22"/>
              </w:rPr>
              <w:t>27272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564F4A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DA1265" w:rsidRPr="0093379F">
        <w:rPr>
          <w:rFonts w:ascii="Arial" w:hAnsi="Arial" w:cs="Arial"/>
          <w:sz w:val="22"/>
          <w:szCs w:val="22"/>
        </w:rPr>
        <w:t>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DA1265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="00DA1265"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564F4A" w:rsidRDefault="00564F4A" w:rsidP="00DA1265">
      <w:pPr>
        <w:ind w:right="-468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pohľadávky nie sú zabezpečené záložným právom</w:t>
      </w:r>
    </w:p>
    <w:p w:rsidR="00235630" w:rsidRPr="0093379F" w:rsidRDefault="00564F4A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DA1265" w:rsidRPr="0093379F">
        <w:rPr>
          <w:rFonts w:ascii="Arial" w:hAnsi="Arial" w:cs="Arial"/>
          <w:sz w:val="22"/>
          <w:szCs w:val="22"/>
        </w:rPr>
        <w:t>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="00DA1265"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564F4A" w:rsidRDefault="00564F4A" w:rsidP="00DA1265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 w:rsidRPr="00564F4A">
        <w:rPr>
          <w:rFonts w:ascii="Arial" w:hAnsi="Arial" w:cs="Arial"/>
          <w:i/>
          <w:sz w:val="22"/>
          <w:szCs w:val="22"/>
        </w:rPr>
        <w:t>pohľadávky nie sú zabezpečené záložným právom</w:t>
      </w:r>
    </w:p>
    <w:p w:rsidR="00564F4A" w:rsidRDefault="00564F4A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564F4A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DA1265" w:rsidRPr="0093379F">
        <w:rPr>
          <w:rFonts w:ascii="Arial" w:hAnsi="Arial" w:cs="Arial"/>
          <w:sz w:val="22"/>
          <w:szCs w:val="22"/>
        </w:rPr>
        <w:t xml:space="preserve">) </w:t>
      </w:r>
      <w:r w:rsidR="00DA1265"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="00DA1265"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:rsidR="007475DC" w:rsidRPr="00564F4A" w:rsidRDefault="00564F4A" w:rsidP="007475DC">
      <w:pPr>
        <w:ind w:right="-468"/>
        <w:jc w:val="both"/>
        <w:rPr>
          <w:i/>
          <w:sz w:val="22"/>
          <w:szCs w:val="22"/>
        </w:rPr>
      </w:pPr>
      <w:r w:rsidRPr="00564F4A">
        <w:rPr>
          <w:i/>
          <w:sz w:val="22"/>
          <w:szCs w:val="22"/>
        </w:rPr>
        <w:t>účtovná jednotka neúčtuje o odloženej daňovej pohľadávke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564F4A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</w:t>
      </w:r>
      <w:r w:rsidR="00DA1265" w:rsidRPr="0093379F">
        <w:rPr>
          <w:rFonts w:ascii="Arial" w:hAnsi="Arial" w:cs="Arial"/>
          <w:sz w:val="22"/>
          <w:szCs w:val="22"/>
        </w:rPr>
        <w:t>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="00DA1265"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564F4A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64F4A" w:rsidRPr="0093379F" w:rsidRDefault="00564F4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64F4A" w:rsidRPr="0093379F" w:rsidRDefault="00564F4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564F4A" w:rsidRPr="0093379F" w:rsidRDefault="00564F4A" w:rsidP="00564F4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1030</w:t>
            </w:r>
          </w:p>
        </w:tc>
      </w:tr>
      <w:tr w:rsidR="00564F4A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564F4A" w:rsidRPr="0093379F" w:rsidRDefault="00564F4A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:rsidR="00564F4A" w:rsidRPr="0093379F" w:rsidRDefault="00564F4A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564F4A" w:rsidRPr="0093379F" w:rsidRDefault="00564F4A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64F4A" w:rsidRPr="0093379F" w:rsidRDefault="00564F4A" w:rsidP="00564F4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15641</w:t>
            </w:r>
          </w:p>
        </w:tc>
        <w:tc>
          <w:tcPr>
            <w:tcW w:w="2908" w:type="dxa"/>
            <w:vAlign w:val="center"/>
          </w:tcPr>
          <w:p w:rsidR="00564F4A" w:rsidRPr="0093379F" w:rsidRDefault="00564F4A" w:rsidP="00564F4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-3143</w:t>
            </w:r>
          </w:p>
        </w:tc>
      </w:tr>
      <w:tr w:rsidR="00564F4A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564F4A" w:rsidRPr="0093379F" w:rsidRDefault="00564F4A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64F4A" w:rsidRPr="0093379F" w:rsidRDefault="00564F4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564F4A" w:rsidRPr="0093379F" w:rsidRDefault="00564F4A" w:rsidP="00564F4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564F4A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564F4A" w:rsidRPr="0093379F" w:rsidRDefault="00564F4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64F4A" w:rsidRPr="0093379F" w:rsidRDefault="00564F4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564F4A" w:rsidRPr="0093379F" w:rsidRDefault="00564F4A" w:rsidP="00564F4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564F4A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4F4A" w:rsidRPr="0093379F" w:rsidRDefault="00564F4A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64F4A" w:rsidRPr="0093379F" w:rsidRDefault="00564F4A" w:rsidP="00564F4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15641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564F4A" w:rsidRPr="0093379F" w:rsidRDefault="00564F4A" w:rsidP="00564F4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-2113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564F4A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DA1265" w:rsidRPr="0093379F">
        <w:rPr>
          <w:rFonts w:ascii="Arial" w:hAnsi="Arial" w:cs="Arial"/>
          <w:sz w:val="22"/>
          <w:szCs w:val="22"/>
        </w:rPr>
        <w:t xml:space="preserve">) </w:t>
      </w:r>
      <w:r w:rsidR="00DA1265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="00DA1265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="00DA1265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="00DA1265"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564F4A" w:rsidRPr="00564F4A" w:rsidRDefault="00564F4A" w:rsidP="00DA1265">
      <w:pPr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účtovná jednotka </w:t>
      </w:r>
      <w:r w:rsidR="00B212E8">
        <w:rPr>
          <w:i/>
          <w:sz w:val="22"/>
          <w:szCs w:val="22"/>
        </w:rPr>
        <w:t>nevlastní žiadny krátkodobý finančný majetok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C41DAA" w:rsidRPr="0093379F" w:rsidRDefault="00A678A6" w:rsidP="00B212E8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B212E8">
        <w:rPr>
          <w:rFonts w:ascii="Arial" w:hAnsi="Arial" w:cs="Arial"/>
          <w:sz w:val="22"/>
          <w:szCs w:val="22"/>
        </w:rPr>
        <w:t>t</w:t>
      </w:r>
      <w:r w:rsidR="00C41DAA"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="00C41DAA"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="00C41DAA" w:rsidRPr="0093379F">
        <w:rPr>
          <w:rFonts w:ascii="Arial" w:hAnsi="Arial" w:cs="Arial"/>
          <w:sz w:val="22"/>
          <w:szCs w:val="22"/>
        </w:rPr>
        <w:t>:</w:t>
      </w:r>
      <w:r w:rsidR="00B212E8">
        <w:rPr>
          <w:rFonts w:ascii="Arial" w:hAnsi="Arial" w:cs="Arial"/>
          <w:sz w:val="22"/>
          <w:szCs w:val="22"/>
        </w:rPr>
        <w:t xml:space="preserve">  </w:t>
      </w:r>
      <w:r w:rsidR="00B212E8" w:rsidRPr="00B212E8">
        <w:rPr>
          <w:i/>
          <w:sz w:val="22"/>
          <w:szCs w:val="22"/>
        </w:rPr>
        <w:t>úroky z úveru poskytnutého na MV so splatnosťou v roku 2015 vo výške 2 654,-- EUR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lastRenderedPageBreak/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403412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403412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403412">
        <w:rPr>
          <w:rFonts w:ascii="Arial" w:hAnsi="Arial" w:cs="Arial"/>
          <w:sz w:val="22"/>
          <w:szCs w:val="22"/>
        </w:rPr>
        <w:t xml:space="preserve"> </w:t>
      </w:r>
    </w:p>
    <w:p w:rsidR="00235630" w:rsidRPr="00B212E8" w:rsidRDefault="00403412" w:rsidP="00FF50C7">
      <w:pPr>
        <w:ind w:right="-468"/>
        <w:jc w:val="both"/>
        <w:rPr>
          <w:i/>
          <w:sz w:val="22"/>
          <w:szCs w:val="22"/>
        </w:rPr>
      </w:pPr>
      <w:r w:rsidRPr="00B212E8">
        <w:rPr>
          <w:i/>
          <w:sz w:val="22"/>
          <w:szCs w:val="22"/>
        </w:rPr>
        <w:t xml:space="preserve"> Vlastné imanie za bežné účtovné obdobie je vo výške </w:t>
      </w:r>
      <w:r w:rsidR="00B212E8" w:rsidRPr="00B212E8">
        <w:rPr>
          <w:i/>
          <w:sz w:val="22"/>
          <w:szCs w:val="22"/>
        </w:rPr>
        <w:t>6 679</w:t>
      </w:r>
      <w:r w:rsidRPr="00B212E8">
        <w:rPr>
          <w:i/>
          <w:sz w:val="22"/>
          <w:szCs w:val="22"/>
        </w:rPr>
        <w:t>,-- EUR.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B212E8" w:rsidRDefault="00403412" w:rsidP="00990840">
      <w:pPr>
        <w:jc w:val="both"/>
        <w:rPr>
          <w:i/>
          <w:sz w:val="22"/>
          <w:szCs w:val="22"/>
        </w:rPr>
      </w:pPr>
      <w:r w:rsidRPr="00B212E8">
        <w:rPr>
          <w:i/>
          <w:sz w:val="22"/>
          <w:szCs w:val="22"/>
        </w:rPr>
        <w:t>Splatené základné imanie je 5 000,-- EUR.</w:t>
      </w:r>
    </w:p>
    <w:p w:rsidR="00403412" w:rsidRPr="00403412" w:rsidRDefault="00403412" w:rsidP="00990840">
      <w:pPr>
        <w:jc w:val="both"/>
        <w:rPr>
          <w:rFonts w:ascii="Arial" w:hAnsi="Arial" w:cs="Arial"/>
          <w:sz w:val="18"/>
          <w:szCs w:val="18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212E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18021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212E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901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212E8" w:rsidP="00B212E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17120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212E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18021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E92FA8">
        <w:rPr>
          <w:rFonts w:ascii="Arial" w:hAnsi="Arial" w:cs="Arial"/>
          <w:sz w:val="22"/>
          <w:szCs w:val="22"/>
        </w:rPr>
        <w:t xml:space="preserve"> </w:t>
      </w:r>
      <w:r w:rsidR="00E92FA8" w:rsidRPr="00E92FA8">
        <w:rPr>
          <w:i/>
          <w:sz w:val="22"/>
          <w:szCs w:val="22"/>
        </w:rPr>
        <w:t>nie sú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E92FA8">
        <w:rPr>
          <w:rFonts w:ascii="Arial" w:hAnsi="Arial" w:cs="Arial"/>
          <w:sz w:val="22"/>
          <w:szCs w:val="22"/>
        </w:rPr>
        <w:t xml:space="preserve"> </w:t>
      </w:r>
      <w:r w:rsidR="00E92FA8" w:rsidRPr="00E92FA8">
        <w:rPr>
          <w:i/>
          <w:sz w:val="22"/>
          <w:szCs w:val="22"/>
        </w:rPr>
        <w:t>nebolo účtované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E92FA8">
        <w:rPr>
          <w:rFonts w:ascii="Arial" w:hAnsi="Arial" w:cs="Arial"/>
          <w:sz w:val="22"/>
          <w:szCs w:val="22"/>
        </w:rPr>
        <w:t xml:space="preserve"> </w:t>
      </w:r>
      <w:r w:rsidR="00E92FA8" w:rsidRPr="00E92FA8">
        <w:rPr>
          <w:i/>
          <w:sz w:val="22"/>
          <w:szCs w:val="22"/>
        </w:rPr>
        <w:t>1,33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E92FA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92FA8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2FA8" w:rsidRPr="0093379F" w:rsidRDefault="00E92FA8" w:rsidP="00E92F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2415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2FA8" w:rsidRPr="0093379F" w:rsidRDefault="00E92FA8" w:rsidP="00E92F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1222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2FA8" w:rsidRPr="0093379F" w:rsidRDefault="00E92FA8" w:rsidP="00E92F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2415</w:t>
            </w:r>
          </w:p>
        </w:tc>
      </w:tr>
      <w:tr w:rsidR="00E92FA8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2FA8" w:rsidRPr="0093379F" w:rsidRDefault="00E92FA8" w:rsidP="00E92F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2FA8" w:rsidRPr="0093379F" w:rsidRDefault="00E92FA8" w:rsidP="00E92F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2FA8" w:rsidRPr="0093379F" w:rsidRDefault="00E92FA8" w:rsidP="00E92F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1638</w:t>
            </w:r>
          </w:p>
        </w:tc>
      </w:tr>
      <w:tr w:rsidR="00E92FA8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2FA8" w:rsidRPr="0093379F" w:rsidRDefault="00E92FA8" w:rsidP="00E92F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2FA8" w:rsidRPr="0093379F" w:rsidRDefault="00E92FA8" w:rsidP="00E92F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2FA8" w:rsidRPr="0093379F" w:rsidRDefault="00E92FA8" w:rsidP="00E92F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577</w:t>
            </w:r>
          </w:p>
        </w:tc>
      </w:tr>
      <w:tr w:rsidR="00E92FA8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FA8" w:rsidRPr="0093379F" w:rsidRDefault="00E92FA8" w:rsidP="00E92F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FA8" w:rsidRPr="0093379F" w:rsidRDefault="00E92FA8" w:rsidP="00E92F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FA8" w:rsidRPr="0093379F" w:rsidRDefault="00E92FA8" w:rsidP="00E92F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</w:tr>
      <w:tr w:rsidR="00E92FA8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92FA8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92FA8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2FA8" w:rsidRPr="0093379F" w:rsidRDefault="00E92FA8" w:rsidP="00E92F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1222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2FA8" w:rsidRPr="0093379F" w:rsidRDefault="00E92FA8" w:rsidP="00E92F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1222</w:t>
            </w:r>
          </w:p>
        </w:tc>
      </w:tr>
      <w:tr w:rsidR="00E92FA8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FA8" w:rsidRPr="0093379F" w:rsidRDefault="00E92FA8" w:rsidP="00E92F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2FA8" w:rsidRPr="0093379F" w:rsidRDefault="00E92FA8" w:rsidP="00E92F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2FA8" w:rsidRPr="0093379F" w:rsidRDefault="00E92FA8" w:rsidP="00E92F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636</w:t>
            </w:r>
          </w:p>
        </w:tc>
      </w:tr>
      <w:tr w:rsidR="00E92FA8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FA8" w:rsidRPr="0093379F" w:rsidRDefault="00E92FA8" w:rsidP="00E92F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2FA8" w:rsidRPr="0093379F" w:rsidRDefault="00E92FA8" w:rsidP="00E92F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2FA8" w:rsidRPr="0093379F" w:rsidRDefault="00E92FA8" w:rsidP="00E92F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224</w:t>
            </w:r>
          </w:p>
        </w:tc>
      </w:tr>
      <w:tr w:rsidR="00E92FA8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FA8" w:rsidRPr="0093379F" w:rsidRDefault="00E92FA8" w:rsidP="00E92F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FA8" w:rsidRPr="0093379F" w:rsidRDefault="00E92FA8" w:rsidP="00E92F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FA8" w:rsidRPr="0093379F" w:rsidRDefault="00E92FA8" w:rsidP="00E92FA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362</w:t>
            </w:r>
          </w:p>
        </w:tc>
      </w:tr>
      <w:tr w:rsidR="00E92FA8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92FA8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92FA8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92FA8" w:rsidRPr="0093379F" w:rsidRDefault="008429D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92FA8" w:rsidRPr="0093379F" w:rsidRDefault="00E92FA8" w:rsidP="00E92FA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28666</w:t>
            </w:r>
          </w:p>
        </w:tc>
      </w:tr>
      <w:tr w:rsidR="00E92FA8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92FA8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2FA8" w:rsidRPr="0093379F" w:rsidRDefault="00E92FA8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92FA8" w:rsidRPr="0093379F" w:rsidRDefault="00E92FA8" w:rsidP="008429D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29DF">
              <w:rPr>
                <w:rFonts w:ascii="Arial" w:hAnsi="Arial" w:cs="Arial"/>
                <w:sz w:val="22"/>
                <w:szCs w:val="22"/>
              </w:rPr>
              <w:t>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2FA8" w:rsidRPr="0093379F" w:rsidRDefault="008429D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28666</w:t>
            </w:r>
          </w:p>
        </w:tc>
      </w:tr>
      <w:tr w:rsidR="008429DF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29DF" w:rsidRPr="0093379F" w:rsidRDefault="008429D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429DF" w:rsidRPr="008429DF" w:rsidRDefault="008429DF" w:rsidP="008429DF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8429DF">
              <w:rPr>
                <w:rFonts w:ascii="Arial" w:hAnsi="Arial" w:cs="Arial"/>
                <w:b/>
                <w:sz w:val="22"/>
                <w:szCs w:val="22"/>
              </w:rPr>
              <w:t>52868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29DF" w:rsidRPr="008429DF" w:rsidRDefault="008429DF" w:rsidP="00F95D5F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8429DF">
              <w:rPr>
                <w:rFonts w:ascii="Arial" w:hAnsi="Arial" w:cs="Arial"/>
                <w:b/>
                <w:sz w:val="22"/>
                <w:szCs w:val="22"/>
              </w:rPr>
              <w:t>14251</w:t>
            </w:r>
          </w:p>
        </w:tc>
      </w:tr>
      <w:tr w:rsidR="008429DF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429DF" w:rsidRPr="0093379F" w:rsidRDefault="008429D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429DF" w:rsidRPr="008429DF" w:rsidRDefault="008429DF" w:rsidP="008429DF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8429DF">
              <w:rPr>
                <w:rFonts w:ascii="Arial" w:hAnsi="Arial" w:cs="Arial"/>
                <w:bCs/>
                <w:sz w:val="22"/>
                <w:szCs w:val="22"/>
              </w:rPr>
              <w:t>52868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429DF" w:rsidRPr="008429DF" w:rsidRDefault="008429DF" w:rsidP="00F95D5F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8429DF">
              <w:rPr>
                <w:rFonts w:ascii="Arial" w:hAnsi="Arial" w:cs="Arial"/>
                <w:bCs/>
                <w:sz w:val="22"/>
                <w:szCs w:val="22"/>
              </w:rPr>
              <w:t>14251</w:t>
            </w:r>
          </w:p>
        </w:tc>
      </w:tr>
      <w:tr w:rsidR="008429DF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29DF" w:rsidRPr="0093379F" w:rsidRDefault="008429D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429DF" w:rsidRPr="0093379F" w:rsidRDefault="008429D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29DF" w:rsidRPr="0093379F" w:rsidRDefault="008429D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8429DF" w:rsidRDefault="008429DF" w:rsidP="00F82459">
      <w:pPr>
        <w:ind w:right="-468"/>
        <w:jc w:val="both"/>
        <w:rPr>
          <w:i/>
          <w:sz w:val="22"/>
          <w:szCs w:val="22"/>
        </w:rPr>
      </w:pPr>
      <w:r w:rsidRPr="008429DF">
        <w:rPr>
          <w:i/>
          <w:sz w:val="22"/>
          <w:szCs w:val="22"/>
        </w:rPr>
        <w:t>účtovná jednotka nemá záväzky zabezpečené záložným právom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  <w:r w:rsidR="008429DF">
        <w:rPr>
          <w:rFonts w:ascii="Arial" w:hAnsi="Arial" w:cs="Arial"/>
          <w:sz w:val="22"/>
          <w:szCs w:val="22"/>
        </w:rPr>
        <w:t xml:space="preserve"> </w:t>
      </w:r>
      <w:r w:rsidR="008429DF" w:rsidRPr="008429DF">
        <w:rPr>
          <w:i/>
          <w:sz w:val="22"/>
          <w:szCs w:val="22"/>
        </w:rPr>
        <w:t>neúčtovala o odloženom daňovom záväzku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8429DF">
        <w:trPr>
          <w:trHeight w:val="825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8429DF" w:rsidRPr="0093379F" w:rsidTr="008429DF">
        <w:trPr>
          <w:trHeight w:val="397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29DF" w:rsidRPr="0093379F" w:rsidRDefault="008429D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29DF" w:rsidRPr="0093379F" w:rsidRDefault="008429DF" w:rsidP="008429D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29DF" w:rsidRPr="0093379F" w:rsidRDefault="008429DF" w:rsidP="00F95D5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8429DF" w:rsidRPr="0093379F" w:rsidTr="008429DF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29DF" w:rsidRPr="0093379F" w:rsidRDefault="008429D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29DF" w:rsidRPr="0093379F" w:rsidRDefault="008429D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70FE7">
              <w:rPr>
                <w:rFonts w:ascii="Arial" w:hAnsi="Arial" w:cs="Arial"/>
                <w:sz w:val="22"/>
                <w:szCs w:val="22"/>
              </w:rPr>
              <w:t>217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29DF" w:rsidRPr="0093379F" w:rsidRDefault="008429DF" w:rsidP="00F95D5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72</w:t>
            </w:r>
          </w:p>
        </w:tc>
      </w:tr>
      <w:tr w:rsidR="008429DF" w:rsidRPr="0093379F" w:rsidTr="008429DF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29DF" w:rsidRPr="0093379F" w:rsidRDefault="008429D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29DF" w:rsidRPr="0093379F" w:rsidRDefault="008429D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29DF" w:rsidRPr="0093379F" w:rsidRDefault="008429DF" w:rsidP="00F95D5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429DF" w:rsidRPr="0093379F" w:rsidTr="008429DF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29DF" w:rsidRPr="0093379F" w:rsidRDefault="008429D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29DF" w:rsidRPr="0093379F" w:rsidRDefault="008429D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29DF" w:rsidRPr="0093379F" w:rsidRDefault="008429DF" w:rsidP="00F95D5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429DF" w:rsidRPr="0093379F" w:rsidTr="008429DF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29DF" w:rsidRPr="0093379F" w:rsidRDefault="008429D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29DF" w:rsidRPr="0093379F" w:rsidRDefault="008429D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70FE7">
              <w:rPr>
                <w:rFonts w:ascii="Arial" w:hAnsi="Arial" w:cs="Arial"/>
                <w:sz w:val="22"/>
                <w:szCs w:val="22"/>
              </w:rPr>
              <w:t>217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29DF" w:rsidRPr="0093379F" w:rsidRDefault="008429DF" w:rsidP="00F95D5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72</w:t>
            </w:r>
          </w:p>
        </w:tc>
      </w:tr>
      <w:tr w:rsidR="008429DF" w:rsidRPr="0093379F" w:rsidTr="008429DF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29DF" w:rsidRPr="0093379F" w:rsidRDefault="008429D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29DF" w:rsidRPr="0093379F" w:rsidRDefault="008429D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70FE7">
              <w:rPr>
                <w:rFonts w:ascii="Arial" w:hAnsi="Arial" w:cs="Arial"/>
                <w:sz w:val="22"/>
                <w:szCs w:val="22"/>
              </w:rPr>
              <w:t>245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29DF" w:rsidRPr="0093379F" w:rsidRDefault="008429DF" w:rsidP="00F95D5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8429DF" w:rsidRPr="0093379F" w:rsidTr="008429DF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29DF" w:rsidRPr="0093379F" w:rsidRDefault="008429D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429DF" w:rsidRPr="0093379F" w:rsidRDefault="008429DF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70FE7">
              <w:rPr>
                <w:rFonts w:ascii="Arial" w:hAnsi="Arial" w:cs="Arial"/>
                <w:sz w:val="22"/>
                <w:szCs w:val="22"/>
              </w:rPr>
              <w:t>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29DF" w:rsidRPr="0093379F" w:rsidRDefault="008429DF" w:rsidP="00F95D5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72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D70FE7" w:rsidRDefault="00D70FE7" w:rsidP="00D70FE7">
      <w:pPr>
        <w:spacing w:after="120"/>
        <w:jc w:val="both"/>
        <w:rPr>
          <w:i/>
          <w:sz w:val="22"/>
          <w:szCs w:val="22"/>
        </w:rPr>
      </w:pPr>
      <w:r w:rsidRPr="00D70FE7">
        <w:rPr>
          <w:i/>
          <w:sz w:val="22"/>
          <w:szCs w:val="22"/>
        </w:rPr>
        <w:t>účtovná jednotka neúčtovala o vydaných dlhopisoch</w:t>
      </w: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D70FE7" w:rsidRDefault="00D70FE7" w:rsidP="004B7DB5">
      <w:pPr>
        <w:rPr>
          <w:rFonts w:ascii="Arial" w:hAnsi="Arial" w:cs="Arial"/>
          <w:sz w:val="22"/>
          <w:szCs w:val="22"/>
        </w:rPr>
      </w:pPr>
    </w:p>
    <w:p w:rsidR="00D70FE7" w:rsidRDefault="00D70FE7" w:rsidP="004B7DB5">
      <w:pPr>
        <w:rPr>
          <w:rFonts w:ascii="Arial" w:hAnsi="Arial" w:cs="Arial"/>
          <w:sz w:val="22"/>
          <w:szCs w:val="22"/>
        </w:rPr>
      </w:pPr>
    </w:p>
    <w:p w:rsidR="00D70FE7" w:rsidRDefault="00D70FE7" w:rsidP="004B7DB5">
      <w:pPr>
        <w:rPr>
          <w:rFonts w:ascii="Arial" w:hAnsi="Arial" w:cs="Arial"/>
          <w:sz w:val="22"/>
          <w:szCs w:val="22"/>
        </w:rPr>
      </w:pPr>
    </w:p>
    <w:p w:rsidR="00D70FE7" w:rsidRDefault="00D70FE7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D70FE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D70FE7">
              <w:rPr>
                <w:rFonts w:ascii="Arial" w:hAnsi="Arial" w:cs="Arial"/>
                <w:sz w:val="22"/>
                <w:szCs w:val="22"/>
              </w:rPr>
              <w:t>Autokredit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D70FE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70FE7">
              <w:rPr>
                <w:rFonts w:ascii="Arial" w:hAnsi="Arial" w:cs="Arial"/>
                <w:sz w:val="22"/>
                <w:szCs w:val="22"/>
              </w:rPr>
              <w:t>2.11.2015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D70FE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11031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D70FE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11031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D70FE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21976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5C5767" w:rsidRDefault="005C5767" w:rsidP="0075484E">
      <w:pPr>
        <w:ind w:right="-468"/>
        <w:jc w:val="both"/>
        <w:rPr>
          <w:i/>
          <w:sz w:val="22"/>
          <w:szCs w:val="22"/>
        </w:rPr>
      </w:pPr>
      <w:r w:rsidRPr="005C5767">
        <w:rPr>
          <w:i/>
          <w:sz w:val="22"/>
          <w:szCs w:val="22"/>
        </w:rPr>
        <w:t>nebolo účtované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5C5767" w:rsidRDefault="005C5767" w:rsidP="00FF50C7">
      <w:pPr>
        <w:ind w:right="-468"/>
        <w:jc w:val="both"/>
        <w:rPr>
          <w:i/>
          <w:sz w:val="22"/>
          <w:szCs w:val="22"/>
        </w:rPr>
      </w:pPr>
      <w:r w:rsidRPr="005C5767">
        <w:rPr>
          <w:i/>
          <w:sz w:val="22"/>
          <w:szCs w:val="22"/>
        </w:rPr>
        <w:t>účtovná jednotka neúčtovala o derivátoch</w:t>
      </w: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5C5767" w:rsidRDefault="005C5767" w:rsidP="005C5767">
      <w:pPr>
        <w:spacing w:after="120"/>
        <w:ind w:right="-471"/>
        <w:jc w:val="both"/>
        <w:rPr>
          <w:i/>
          <w:sz w:val="22"/>
          <w:szCs w:val="22"/>
        </w:rPr>
      </w:pPr>
      <w:r w:rsidRPr="005C5767">
        <w:rPr>
          <w:i/>
          <w:sz w:val="22"/>
          <w:szCs w:val="22"/>
        </w:rPr>
        <w:t>majetok a záväzky nie sú zabezpečené derivátmi</w:t>
      </w: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5C5767" w:rsidRPr="005C5767" w:rsidRDefault="005C5767" w:rsidP="003D3AF5">
      <w:pPr>
        <w:spacing w:after="120"/>
        <w:rPr>
          <w:i/>
          <w:sz w:val="22"/>
          <w:szCs w:val="22"/>
        </w:rPr>
      </w:pPr>
      <w:r w:rsidRPr="005C5767">
        <w:rPr>
          <w:i/>
          <w:sz w:val="22"/>
          <w:szCs w:val="22"/>
        </w:rPr>
        <w:t>účtovná jednotka nemá majetok prenajatý formou finančného prenájmu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tbl>
      <w:tblPr>
        <w:tblW w:w="4507" w:type="dxa"/>
        <w:tblInd w:w="98" w:type="dxa"/>
        <w:tblLook w:val="04A0" w:firstRow="1" w:lastRow="0" w:firstColumn="1" w:lastColumn="0" w:noHBand="0" w:noVBand="1"/>
      </w:tblPr>
      <w:tblGrid>
        <w:gridCol w:w="1500"/>
        <w:gridCol w:w="1300"/>
        <w:gridCol w:w="1707"/>
      </w:tblGrid>
      <w:tr w:rsidR="005C5767" w:rsidTr="005C5767">
        <w:trPr>
          <w:trHeight w:val="510"/>
        </w:trPr>
        <w:tc>
          <w:tcPr>
            <w:tcW w:w="15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C5767" w:rsidRDefault="005C5767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Oblasť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  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odbytu</w:t>
            </w:r>
            <w:proofErr w:type="spellEnd"/>
          </w:p>
        </w:tc>
        <w:tc>
          <w:tcPr>
            <w:tcW w:w="300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C5767" w:rsidRDefault="005C5767" w:rsidP="005C5767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Typ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výrobkov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,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tovarov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,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služieb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 </w:t>
            </w:r>
          </w:p>
        </w:tc>
      </w:tr>
      <w:tr w:rsidR="005C5767" w:rsidTr="005C5767">
        <w:trPr>
          <w:trHeight w:val="78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C5767" w:rsidRDefault="005C5767">
            <w:pPr>
              <w:rPr>
                <w:b/>
                <w:bCs/>
                <w:sz w:val="22"/>
                <w:szCs w:val="22"/>
                <w:lang w:val="en-US" w:eastAsia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5C5767" w:rsidRDefault="005C5767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Bežné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účtovné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obdobie</w:t>
            </w:r>
            <w:proofErr w:type="spellEnd"/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5C5767" w:rsidRDefault="005C5767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Bezprostredne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predchádzajúce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účtovné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obdobie</w:t>
            </w:r>
            <w:proofErr w:type="spellEnd"/>
          </w:p>
        </w:tc>
      </w:tr>
      <w:tr w:rsidR="005C5767" w:rsidTr="005C5767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5C5767" w:rsidRDefault="005C5767">
            <w:pPr>
              <w:jc w:val="center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5C5767" w:rsidRDefault="005C5767">
            <w:pPr>
              <w:jc w:val="center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b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5C5767" w:rsidRDefault="005C5767">
            <w:pPr>
              <w:jc w:val="center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c</w:t>
            </w:r>
          </w:p>
        </w:tc>
      </w:tr>
      <w:tr w:rsidR="005C5767" w:rsidTr="005C5767">
        <w:trPr>
          <w:trHeight w:val="28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C5767" w:rsidRDefault="005C5767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t>tuzemsko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C5767" w:rsidRDefault="00F16BBD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88646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C5767" w:rsidRDefault="00F16BBD" w:rsidP="00F16BBD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31 109</w:t>
            </w:r>
          </w:p>
        </w:tc>
      </w:tr>
      <w:tr w:rsidR="005C5767" w:rsidTr="005C5767">
        <w:trPr>
          <w:trHeight w:val="28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C5767" w:rsidRDefault="00F16BBD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t>zahraničie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C5767" w:rsidRDefault="00F16BBD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 xml:space="preserve">  17850</w:t>
            </w:r>
            <w:r w:rsidR="005C5767"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C5767" w:rsidRDefault="005C5767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5C5767" w:rsidTr="005C5767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5C5767" w:rsidRDefault="005C5767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Spolu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5C5767" w:rsidRDefault="00F16BBD" w:rsidP="00F16BBD">
            <w:pPr>
              <w:jc w:val="right"/>
              <w:rPr>
                <w:b/>
                <w:bCs/>
                <w:sz w:val="22"/>
                <w:szCs w:val="22"/>
                <w:lang w:val="en-US" w:eastAsia="en-US"/>
              </w:rPr>
            </w:pPr>
            <w:r>
              <w:rPr>
                <w:b/>
                <w:bCs/>
                <w:sz w:val="22"/>
                <w:szCs w:val="22"/>
                <w:lang w:val="en-US" w:eastAsia="en-US"/>
              </w:rPr>
              <w:t>106 496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5C5767" w:rsidRDefault="00F16BBD" w:rsidP="00F16BBD">
            <w:pPr>
              <w:jc w:val="right"/>
              <w:rPr>
                <w:b/>
                <w:bCs/>
                <w:sz w:val="22"/>
                <w:szCs w:val="22"/>
                <w:lang w:val="en-US" w:eastAsia="en-US"/>
              </w:rPr>
            </w:pPr>
            <w:r>
              <w:rPr>
                <w:b/>
                <w:bCs/>
                <w:sz w:val="22"/>
                <w:szCs w:val="22"/>
                <w:lang w:val="en-US" w:eastAsia="en-US"/>
              </w:rPr>
              <w:t>31 109</w:t>
            </w:r>
          </w:p>
        </w:tc>
      </w:tr>
    </w:tbl>
    <w:p w:rsidR="00AC5487" w:rsidRPr="00344249" w:rsidRDefault="00AC5487" w:rsidP="002E490E">
      <w:pPr>
        <w:jc w:val="both"/>
        <w:rPr>
          <w:rFonts w:ascii="Arial" w:hAnsi="Arial" w:cs="Arial"/>
          <w:sz w:val="18"/>
          <w:szCs w:val="18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16BBD" w:rsidRDefault="00952C06" w:rsidP="00F16BBD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 xml:space="preserve">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F16BBD">
        <w:rPr>
          <w:i/>
          <w:sz w:val="22"/>
          <w:szCs w:val="22"/>
        </w:rPr>
        <w:t>účtovná jednotka neúčtovala o zmene stavu zásob</w:t>
      </w: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C21AE8" w:rsidRDefault="00C21AE8" w:rsidP="00C21AE8">
      <w:pPr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nebolo účtované o aktivácii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C21AE8" w:rsidRDefault="00C21AE8" w:rsidP="00C21AE8">
      <w:pPr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nebolo účtované o ostatných výnosoch z hospodárskej činnosti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Default="00C21AE8" w:rsidP="002E490E">
      <w:pPr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n</w:t>
      </w:r>
      <w:r w:rsidRPr="00C21AE8">
        <w:rPr>
          <w:i/>
          <w:sz w:val="22"/>
          <w:szCs w:val="22"/>
        </w:rPr>
        <w:t>ebolo účtované o významných položkách finančných výnosov</w:t>
      </w:r>
    </w:p>
    <w:p w:rsidR="00C21AE8" w:rsidRPr="00C21AE8" w:rsidRDefault="00C21AE8" w:rsidP="002E490E">
      <w:pPr>
        <w:jc w:val="both"/>
        <w:rPr>
          <w:i/>
          <w:sz w:val="22"/>
          <w:szCs w:val="22"/>
        </w:rPr>
      </w:pPr>
    </w:p>
    <w:p w:rsidR="00E44945" w:rsidRPr="00C21AE8" w:rsidRDefault="00D004CC" w:rsidP="002E490E">
      <w:pPr>
        <w:jc w:val="both"/>
        <w:rPr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Default="00C21AE8" w:rsidP="002E490E">
      <w:pPr>
        <w:jc w:val="both"/>
        <w:rPr>
          <w:i/>
          <w:sz w:val="22"/>
          <w:szCs w:val="22"/>
        </w:rPr>
      </w:pPr>
      <w:r w:rsidRPr="00C21AE8">
        <w:rPr>
          <w:i/>
          <w:sz w:val="22"/>
          <w:szCs w:val="22"/>
        </w:rPr>
        <w:t>nebolo účtované o významných položkách mimoriadnych výnosov</w:t>
      </w:r>
    </w:p>
    <w:p w:rsidR="00C21AE8" w:rsidRPr="00C21AE8" w:rsidRDefault="00C21AE8" w:rsidP="002E490E">
      <w:pPr>
        <w:jc w:val="both"/>
        <w:rPr>
          <w:i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C21AE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C21AE8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21AE8" w:rsidRPr="0093379F" w:rsidTr="00C21AE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1AE8" w:rsidRPr="0093379F" w:rsidRDefault="00C21AE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1AE8" w:rsidRPr="0093379F" w:rsidRDefault="00C21AE8" w:rsidP="00C21AE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106497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1AE8" w:rsidRPr="0093379F" w:rsidRDefault="00C21AE8" w:rsidP="00F95D5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31109</w:t>
            </w:r>
          </w:p>
        </w:tc>
      </w:tr>
      <w:tr w:rsidR="00C21AE8" w:rsidRPr="0093379F" w:rsidTr="00C21AE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1AE8" w:rsidRPr="0093379F" w:rsidRDefault="00C21AE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1AE8" w:rsidRPr="0093379F" w:rsidRDefault="00C21AE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1AE8" w:rsidRPr="0093379F" w:rsidRDefault="00C21AE8" w:rsidP="00F95D5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21AE8" w:rsidRPr="0093379F" w:rsidTr="00C21AE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1AE8" w:rsidRPr="0093379F" w:rsidRDefault="00C21AE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1AE8" w:rsidRPr="0093379F" w:rsidRDefault="00C21AE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1AE8" w:rsidRPr="0093379F" w:rsidRDefault="00C21AE8" w:rsidP="00F95D5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21AE8" w:rsidRPr="0093379F" w:rsidTr="00C21AE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1AE8" w:rsidRPr="0093379F" w:rsidRDefault="00C21AE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1AE8" w:rsidRPr="0093379F" w:rsidRDefault="00C21AE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1AE8" w:rsidRPr="0093379F" w:rsidRDefault="00C21AE8" w:rsidP="00F95D5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21AE8" w:rsidRPr="0093379F" w:rsidTr="00C21AE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1AE8" w:rsidRPr="0093379F" w:rsidRDefault="00C21AE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1AE8" w:rsidRPr="0093379F" w:rsidRDefault="00C21AE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1AE8" w:rsidRPr="0093379F" w:rsidRDefault="00C21AE8" w:rsidP="00F95D5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21AE8" w:rsidRPr="0093379F" w:rsidTr="00C21AE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1AE8" w:rsidRPr="0093379F" w:rsidRDefault="00C21AE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1AE8" w:rsidRPr="00C21AE8" w:rsidRDefault="00C21AE8" w:rsidP="00C21AE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C21AE8">
              <w:rPr>
                <w:rFonts w:ascii="Arial" w:hAnsi="Arial" w:cs="Arial"/>
                <w:b/>
                <w:sz w:val="22"/>
                <w:szCs w:val="22"/>
              </w:rPr>
              <w:t>10649</w:t>
            </w:r>
            <w:r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1AE8" w:rsidRPr="00C21AE8" w:rsidRDefault="00C21AE8" w:rsidP="00F95D5F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C21AE8">
              <w:rPr>
                <w:rFonts w:ascii="Arial" w:hAnsi="Arial" w:cs="Arial"/>
                <w:b/>
                <w:sz w:val="22"/>
                <w:szCs w:val="22"/>
              </w:rPr>
              <w:t>31109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875304" w:rsidRDefault="00875304" w:rsidP="00875304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nákladov za poskytnuté služby</w:t>
      </w:r>
      <w:r w:rsidRPr="0093379F">
        <w:rPr>
          <w:rFonts w:ascii="Arial" w:hAnsi="Arial" w:cs="Arial"/>
          <w:sz w:val="22"/>
          <w:szCs w:val="22"/>
        </w:rPr>
        <w:t>:</w:t>
      </w:r>
    </w:p>
    <w:p w:rsidR="00875304" w:rsidRPr="0093379F" w:rsidRDefault="00875304" w:rsidP="00875304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9808" w:type="dxa"/>
        <w:tblInd w:w="108" w:type="dxa"/>
        <w:tblLook w:val="04A0" w:firstRow="1" w:lastRow="0" w:firstColumn="1" w:lastColumn="0" w:noHBand="0" w:noVBand="1"/>
      </w:tblPr>
      <w:tblGrid>
        <w:gridCol w:w="6116"/>
        <w:gridCol w:w="1896"/>
        <w:gridCol w:w="1796"/>
      </w:tblGrid>
      <w:tr w:rsidR="00875304" w:rsidTr="00875304">
        <w:trPr>
          <w:trHeight w:val="800"/>
        </w:trPr>
        <w:tc>
          <w:tcPr>
            <w:tcW w:w="61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75304" w:rsidRDefault="00875304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Názov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> 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položky</w:t>
            </w:r>
            <w:proofErr w:type="spellEnd"/>
          </w:p>
        </w:tc>
        <w:tc>
          <w:tcPr>
            <w:tcW w:w="18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875304" w:rsidRDefault="00875304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Bežné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účtovné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obdobie</w:t>
            </w:r>
            <w:proofErr w:type="spellEnd"/>
          </w:p>
        </w:tc>
        <w:tc>
          <w:tcPr>
            <w:tcW w:w="17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875304" w:rsidRDefault="00875304">
            <w:pPr>
              <w:jc w:val="center"/>
              <w:rPr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Bezprostredne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predchádzajúce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účtovné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obdobie</w:t>
            </w:r>
            <w:proofErr w:type="spellEnd"/>
          </w:p>
        </w:tc>
      </w:tr>
      <w:tr w:rsidR="00875304" w:rsidTr="00875304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5304" w:rsidRDefault="00875304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Náklady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za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> 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poskytnuté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služby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>, z 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toho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875304" w:rsidTr="00875304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5304" w:rsidRDefault="00875304">
            <w:pPr>
              <w:rPr>
                <w:i/>
                <w:i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Náklady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voči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audítorovi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,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audítorskej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spoločnosti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>, z 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toho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i/>
                <w:iCs/>
                <w:sz w:val="22"/>
                <w:szCs w:val="22"/>
                <w:lang w:val="en-US" w:eastAsia="en-US"/>
              </w:rPr>
            </w:pPr>
            <w:r>
              <w:rPr>
                <w:i/>
                <w:iCs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i/>
                <w:iCs/>
                <w:sz w:val="22"/>
                <w:szCs w:val="22"/>
                <w:lang w:val="en-US" w:eastAsia="en-US"/>
              </w:rPr>
            </w:pPr>
            <w:r>
              <w:rPr>
                <w:i/>
                <w:iCs/>
                <w:sz w:val="22"/>
                <w:szCs w:val="22"/>
                <w:lang w:val="en-US" w:eastAsia="en-US"/>
              </w:rPr>
              <w:t> </w:t>
            </w:r>
          </w:p>
        </w:tc>
      </w:tr>
      <w:tr w:rsidR="00875304" w:rsidTr="00875304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5304" w:rsidRDefault="00875304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t>náklady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za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> 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overenie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individuálnej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účtovnej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závierky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875304" w:rsidTr="00875304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5304" w:rsidRDefault="00875304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lastRenderedPageBreak/>
              <w:t>iné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uisťovacie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audítorské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služby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875304" w:rsidTr="00875304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5304" w:rsidRDefault="00875304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t>súvisiace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audítorské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služby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875304" w:rsidTr="00875304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5304" w:rsidRDefault="00875304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t>daňové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poradenstvo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875304" w:rsidTr="00875304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5304" w:rsidRDefault="00875304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t>ostatné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neaudítorské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služby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875304" w:rsidTr="00875304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5304" w:rsidRDefault="00875304">
            <w:pPr>
              <w:rPr>
                <w:i/>
                <w:i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Ostatné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významné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položky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nákladov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za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poskytnuté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služby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>, z 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toho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i/>
                <w:iCs/>
                <w:sz w:val="22"/>
                <w:szCs w:val="22"/>
                <w:lang w:val="en-US" w:eastAsia="en-US"/>
              </w:rPr>
            </w:pPr>
            <w:r>
              <w:rPr>
                <w:i/>
                <w:iCs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i/>
                <w:iCs/>
                <w:sz w:val="22"/>
                <w:szCs w:val="22"/>
                <w:lang w:val="en-US" w:eastAsia="en-US"/>
              </w:rPr>
            </w:pPr>
            <w:r>
              <w:rPr>
                <w:i/>
                <w:iCs/>
                <w:sz w:val="22"/>
                <w:szCs w:val="22"/>
                <w:lang w:val="en-US" w:eastAsia="en-US"/>
              </w:rPr>
              <w:t> </w:t>
            </w:r>
          </w:p>
        </w:tc>
      </w:tr>
      <w:tr w:rsidR="00875304" w:rsidTr="00875304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5304" w:rsidRDefault="00875304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t>Vypracovanie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projektov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a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štúdií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7 155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4000</w:t>
            </w:r>
          </w:p>
        </w:tc>
      </w:tr>
      <w:tr w:rsidR="00875304" w:rsidTr="00875304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5304" w:rsidRDefault="00875304">
            <w:pPr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 xml:space="preserve">internet, IT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služby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,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telefóny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 w:rsidP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2 445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663</w:t>
            </w:r>
          </w:p>
        </w:tc>
      </w:tr>
      <w:tr w:rsidR="00875304" w:rsidTr="00875304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5304" w:rsidRDefault="00875304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t>Vedenie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účtovníctva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2 107</w:t>
            </w:r>
            <w:r>
              <w:rPr>
                <w:sz w:val="22"/>
                <w:szCs w:val="22"/>
                <w:lang w:val="en-US" w:eastAsia="en-US"/>
              </w:rPr>
              <w:t xml:space="preserve">                    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859</w:t>
            </w:r>
            <w:r>
              <w:rPr>
                <w:sz w:val="22"/>
                <w:szCs w:val="22"/>
                <w:lang w:val="en-US" w:eastAsia="en-US"/>
              </w:rPr>
              <w:t xml:space="preserve">  </w:t>
            </w:r>
          </w:p>
        </w:tc>
      </w:tr>
      <w:tr w:rsidR="00875304" w:rsidTr="00875304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5304" w:rsidRDefault="00875304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t>Opravy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a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údržba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 w:rsidP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1 562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955</w:t>
            </w:r>
          </w:p>
        </w:tc>
      </w:tr>
      <w:tr w:rsidR="00875304" w:rsidTr="00875304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5304" w:rsidRDefault="00875304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Ostatné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významné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položky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nákladov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z 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hospodárskej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činnosti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>, z 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toho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875304" w:rsidTr="00875304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5304" w:rsidRDefault="00875304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t>poistenie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 w:rsidP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2 371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858</w:t>
            </w:r>
          </w:p>
        </w:tc>
      </w:tr>
      <w:tr w:rsidR="00875304" w:rsidTr="00875304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5304" w:rsidRDefault="00875304">
            <w:pPr>
              <w:rPr>
                <w:b/>
                <w:b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Finančné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náklady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>, z </w:t>
            </w:r>
            <w:proofErr w:type="spellStart"/>
            <w:r>
              <w:rPr>
                <w:b/>
                <w:bCs/>
                <w:sz w:val="22"/>
                <w:szCs w:val="22"/>
                <w:lang w:val="en-US" w:eastAsia="en-US"/>
              </w:rPr>
              <w:t>toho</w:t>
            </w:r>
            <w:proofErr w:type="spellEnd"/>
            <w:r>
              <w:rPr>
                <w:b/>
                <w:bCs/>
                <w:sz w:val="22"/>
                <w:szCs w:val="22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875304" w:rsidTr="00875304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5304" w:rsidRDefault="00875304">
            <w:pPr>
              <w:rPr>
                <w:i/>
                <w:i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Kurzové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straty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>, z 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toho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iCs/>
                <w:sz w:val="22"/>
                <w:szCs w:val="22"/>
                <w:lang w:val="en-US" w:eastAsia="en-US"/>
              </w:rPr>
            </w:pP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i/>
                <w:iCs/>
                <w:sz w:val="22"/>
                <w:szCs w:val="22"/>
                <w:lang w:val="en-US" w:eastAsia="en-US"/>
              </w:rPr>
            </w:pPr>
            <w:r>
              <w:rPr>
                <w:i/>
                <w:iCs/>
                <w:sz w:val="22"/>
                <w:szCs w:val="22"/>
                <w:lang w:val="en-US" w:eastAsia="en-US"/>
              </w:rPr>
              <w:t> </w:t>
            </w:r>
          </w:p>
        </w:tc>
      </w:tr>
      <w:tr w:rsidR="00875304" w:rsidTr="00875304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5304" w:rsidRDefault="00875304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t>kurzové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straty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ku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dňu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,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ku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ktorému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sa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> 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zostavuje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účtovná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závierka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 </w:t>
            </w:r>
          </w:p>
        </w:tc>
      </w:tr>
      <w:tr w:rsidR="00875304" w:rsidTr="00875304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5304" w:rsidRDefault="00875304">
            <w:pPr>
              <w:rPr>
                <w:i/>
                <w:iCs/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Ostatné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významné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položky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finančných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nákladov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>, z </w:t>
            </w:r>
            <w:proofErr w:type="spellStart"/>
            <w:r>
              <w:rPr>
                <w:i/>
                <w:iCs/>
                <w:sz w:val="22"/>
                <w:szCs w:val="22"/>
                <w:lang w:val="en-US" w:eastAsia="en-US"/>
              </w:rPr>
              <w:t>toho</w:t>
            </w:r>
            <w:proofErr w:type="spellEnd"/>
            <w:r>
              <w:rPr>
                <w:i/>
                <w:iCs/>
                <w:sz w:val="22"/>
                <w:szCs w:val="22"/>
                <w:lang w:val="en-US" w:eastAsia="en-US"/>
              </w:rPr>
              <w:t>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i/>
                <w:iCs/>
                <w:sz w:val="22"/>
                <w:szCs w:val="22"/>
                <w:lang w:val="en-US" w:eastAsia="en-US"/>
              </w:rPr>
            </w:pPr>
            <w:r>
              <w:rPr>
                <w:i/>
                <w:iCs/>
                <w:sz w:val="22"/>
                <w:szCs w:val="22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i/>
                <w:iCs/>
                <w:sz w:val="22"/>
                <w:szCs w:val="22"/>
                <w:lang w:val="en-US" w:eastAsia="en-US"/>
              </w:rPr>
            </w:pPr>
            <w:r>
              <w:rPr>
                <w:i/>
                <w:iCs/>
                <w:sz w:val="22"/>
                <w:szCs w:val="22"/>
                <w:lang w:val="en-US" w:eastAsia="en-US"/>
              </w:rPr>
              <w:t> </w:t>
            </w:r>
          </w:p>
        </w:tc>
      </w:tr>
      <w:tr w:rsidR="00875304" w:rsidTr="00875304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5304" w:rsidRDefault="00875304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t>bankove</w:t>
            </w:r>
            <w:proofErr w:type="spellEnd"/>
            <w:r>
              <w:rPr>
                <w:sz w:val="22"/>
                <w:szCs w:val="22"/>
                <w:lang w:val="en-US"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val="en-US" w:eastAsia="en-US"/>
              </w:rPr>
              <w:t>poplatky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 w:rsidP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284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122</w:t>
            </w:r>
          </w:p>
        </w:tc>
      </w:tr>
      <w:tr w:rsidR="00875304" w:rsidTr="00875304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75304" w:rsidRDefault="00875304">
            <w:pPr>
              <w:rPr>
                <w:sz w:val="22"/>
                <w:szCs w:val="22"/>
                <w:lang w:val="en-US" w:eastAsia="en-US"/>
              </w:rPr>
            </w:pPr>
            <w:proofErr w:type="spellStart"/>
            <w:r>
              <w:rPr>
                <w:sz w:val="22"/>
                <w:szCs w:val="22"/>
                <w:lang w:val="en-US" w:eastAsia="en-US"/>
              </w:rPr>
              <w:t>uroky</w:t>
            </w:r>
            <w:proofErr w:type="spellEnd"/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>1691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75304" w:rsidRDefault="00875304">
            <w:pPr>
              <w:jc w:val="right"/>
              <w:rPr>
                <w:sz w:val="22"/>
                <w:szCs w:val="22"/>
                <w:lang w:val="en-US" w:eastAsia="en-US"/>
              </w:rPr>
            </w:pPr>
            <w:r>
              <w:rPr>
                <w:sz w:val="22"/>
                <w:szCs w:val="22"/>
                <w:lang w:val="en-US" w:eastAsia="en-US"/>
              </w:rPr>
              <w:t xml:space="preserve">  </w:t>
            </w:r>
            <w:r>
              <w:rPr>
                <w:sz w:val="22"/>
                <w:szCs w:val="22"/>
                <w:lang w:val="en-US" w:eastAsia="en-US"/>
              </w:rPr>
              <w:t>799</w:t>
            </w:r>
          </w:p>
        </w:tc>
      </w:tr>
    </w:tbl>
    <w:p w:rsidR="00875304" w:rsidRDefault="00875304" w:rsidP="00875304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44249" w:rsidRPr="00344249" w:rsidRDefault="00344249" w:rsidP="007561E8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  <w:r w:rsidR="00BE2FC4">
        <w:rPr>
          <w:rFonts w:ascii="Arial" w:hAnsi="Arial" w:cs="Arial"/>
          <w:sz w:val="22"/>
          <w:szCs w:val="22"/>
        </w:rPr>
        <w:t xml:space="preserve"> </w:t>
      </w:r>
    </w:p>
    <w:p w:rsidR="00BE2FC4" w:rsidRPr="00BE2FC4" w:rsidRDefault="00BE2FC4" w:rsidP="00683790">
      <w:pPr>
        <w:ind w:right="-468"/>
        <w:jc w:val="both"/>
        <w:rPr>
          <w:i/>
          <w:sz w:val="22"/>
          <w:szCs w:val="22"/>
        </w:rPr>
      </w:pPr>
      <w:r w:rsidRPr="00BE2FC4">
        <w:rPr>
          <w:i/>
          <w:sz w:val="22"/>
          <w:szCs w:val="22"/>
        </w:rPr>
        <w:t>náklady nie sú výnimočne významné</w:t>
      </w:r>
    </w:p>
    <w:p w:rsidR="00344249" w:rsidRPr="00344249" w:rsidRDefault="00344249" w:rsidP="00683790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Default="00BE2FC4" w:rsidP="00683790">
      <w:pPr>
        <w:ind w:right="-468"/>
        <w:jc w:val="both"/>
        <w:rPr>
          <w:i/>
          <w:sz w:val="22"/>
          <w:szCs w:val="22"/>
        </w:rPr>
      </w:pPr>
      <w:r w:rsidRPr="00BE2FC4">
        <w:rPr>
          <w:i/>
          <w:sz w:val="22"/>
          <w:szCs w:val="22"/>
        </w:rPr>
        <w:t>účtovná jednotka nemá významné položky finančných nákladoch</w:t>
      </w:r>
    </w:p>
    <w:p w:rsidR="00BE2FC4" w:rsidRPr="00BE2FC4" w:rsidRDefault="00BE2FC4" w:rsidP="00683790">
      <w:pPr>
        <w:ind w:right="-468"/>
        <w:jc w:val="both"/>
        <w:rPr>
          <w:i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Default="00BE2FC4" w:rsidP="00683790">
      <w:pPr>
        <w:ind w:right="-468"/>
        <w:jc w:val="both"/>
        <w:rPr>
          <w:i/>
          <w:sz w:val="22"/>
          <w:szCs w:val="22"/>
        </w:rPr>
      </w:pPr>
      <w:r w:rsidRPr="00BE2FC4">
        <w:rPr>
          <w:i/>
          <w:sz w:val="22"/>
          <w:szCs w:val="22"/>
        </w:rPr>
        <w:t>účtovná jednotka neúčtovala o mimoriadnych nákladoch</w:t>
      </w:r>
    </w:p>
    <w:p w:rsidR="00BE2FC4" w:rsidRPr="00BE2FC4" w:rsidRDefault="00BE2FC4" w:rsidP="00683790">
      <w:pPr>
        <w:ind w:right="-468"/>
        <w:jc w:val="both"/>
        <w:rPr>
          <w:i/>
          <w:sz w:val="22"/>
          <w:szCs w:val="22"/>
        </w:rPr>
      </w:pPr>
    </w:p>
    <w:p w:rsidR="00BE2FC4" w:rsidRDefault="00683790" w:rsidP="00BE2FC4">
      <w:pPr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E2FC4" w:rsidRPr="00BE2FC4" w:rsidRDefault="00BE2FC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BE2FC4">
        <w:rPr>
          <w:i/>
          <w:sz w:val="22"/>
          <w:szCs w:val="22"/>
        </w:rPr>
        <w:t>účtovná jednotka nemá povinnosť auditu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702"/>
        <w:gridCol w:w="794"/>
        <w:gridCol w:w="665"/>
        <w:gridCol w:w="1801"/>
        <w:gridCol w:w="992"/>
        <w:gridCol w:w="532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BE2FC4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BE2FC4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2F101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E2FC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BE2FC4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BE2FC4" w:rsidP="005A27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</w:t>
            </w:r>
            <w:r w:rsidR="005A276C">
              <w:rPr>
                <w:rFonts w:ascii="Arial" w:hAnsi="Arial" w:cs="Arial"/>
                <w:sz w:val="22"/>
                <w:szCs w:val="22"/>
              </w:rPr>
              <w:t>49</w:t>
            </w:r>
          </w:p>
        </w:tc>
        <w:tc>
          <w:tcPr>
            <w:tcW w:w="7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2F101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BE2FC4" w:rsidP="00BE2F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18021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E2F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5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E2FC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BE2FC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2F101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BE2FC4" w:rsidP="005A27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</w:t>
            </w:r>
            <w:r w:rsidR="005A276C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BE2FC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E2FC4" w:rsidP="00BE2F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BE2FC4" w:rsidP="00BE2F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4145</w:t>
            </w:r>
          </w:p>
        </w:tc>
        <w:tc>
          <w:tcPr>
            <w:tcW w:w="53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BE2FC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BE2FC4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Daňovo neuznané náklady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E2FC4" w:rsidP="005A27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5507</w:t>
            </w:r>
          </w:p>
        </w:tc>
        <w:tc>
          <w:tcPr>
            <w:tcW w:w="7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2FC4">
              <w:rPr>
                <w:rFonts w:ascii="Arial" w:hAnsi="Arial" w:cs="Arial"/>
                <w:sz w:val="22"/>
                <w:szCs w:val="22"/>
              </w:rPr>
              <w:t>1212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BE2FC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F1018">
              <w:rPr>
                <w:rFonts w:ascii="Arial" w:hAnsi="Arial" w:cs="Arial"/>
                <w:sz w:val="22"/>
                <w:szCs w:val="22"/>
              </w:rPr>
              <w:t>2</w:t>
            </w:r>
            <w:r w:rsidR="00BE2FC4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E2FC4" w:rsidP="00BE2F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11999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E2FC4" w:rsidP="00BE2F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2760</w:t>
            </w:r>
          </w:p>
        </w:tc>
        <w:tc>
          <w:tcPr>
            <w:tcW w:w="53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2FC4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BE2FC4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F1018">
              <w:rPr>
                <w:rFonts w:ascii="Arial" w:hAnsi="Arial" w:cs="Arial"/>
                <w:sz w:val="22"/>
                <w:szCs w:val="22"/>
              </w:rPr>
              <w:t>2</w:t>
            </w:r>
            <w:r w:rsidR="00BE2FC4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E2FC4" w:rsidRDefault="00BE2FC4" w:rsidP="00BE2FC4">
            <w:pPr>
              <w:pStyle w:val="Odsekzoznamu"/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30020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E2FC4" w:rsidP="00BE2F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- 6905</w:t>
            </w:r>
          </w:p>
        </w:tc>
        <w:tc>
          <w:tcPr>
            <w:tcW w:w="532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E2FC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BE2FC4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E2F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E2F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E2FC4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7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E2F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E2F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BE2FC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E2F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E2F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E2FC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E2F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E2F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E2FC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5A276C" w:rsidP="005A27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8056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A276C">
              <w:rPr>
                <w:rFonts w:ascii="Arial" w:hAnsi="Arial" w:cs="Arial"/>
                <w:sz w:val="22"/>
                <w:szCs w:val="22"/>
              </w:rPr>
              <w:t>1772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2F1018" w:rsidP="005A276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5A276C">
              <w:rPr>
                <w:rFonts w:ascii="Arial" w:hAnsi="Arial" w:cs="Arial"/>
                <w:sz w:val="22"/>
                <w:szCs w:val="22"/>
              </w:rPr>
              <w:t>2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E2FC4" w:rsidP="00BE2F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E2FC4" w:rsidP="00BE2F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2FC4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BE2FC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5A276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A276C">
              <w:rPr>
                <w:rFonts w:ascii="Arial" w:hAnsi="Arial" w:cs="Arial"/>
                <w:sz w:val="22"/>
                <w:szCs w:val="22"/>
              </w:rPr>
              <w:t>1772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5A276C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BE2FC4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A276C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5A276C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BE2FC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A276C">
              <w:rPr>
                <w:rFonts w:ascii="Arial" w:hAnsi="Arial" w:cs="Arial"/>
                <w:sz w:val="22"/>
                <w:szCs w:val="22"/>
              </w:rPr>
              <w:t>1772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5A276C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3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5A276C" w:rsidRDefault="005A276C" w:rsidP="0075484E">
      <w:pPr>
        <w:ind w:right="-468"/>
        <w:jc w:val="both"/>
        <w:rPr>
          <w:i/>
          <w:sz w:val="22"/>
          <w:szCs w:val="22"/>
        </w:rPr>
      </w:pPr>
      <w:r w:rsidRPr="005A276C">
        <w:rPr>
          <w:i/>
          <w:sz w:val="22"/>
          <w:szCs w:val="22"/>
        </w:rPr>
        <w:t>V podsúvahovej evidencii nie je evidovaný majetok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5A276C" w:rsidRDefault="005A276C" w:rsidP="00697203">
      <w:pPr>
        <w:jc w:val="both"/>
        <w:rPr>
          <w:i/>
          <w:sz w:val="22"/>
          <w:szCs w:val="22"/>
        </w:rPr>
      </w:pPr>
      <w:r w:rsidRPr="005A276C">
        <w:rPr>
          <w:i/>
          <w:sz w:val="22"/>
          <w:szCs w:val="22"/>
        </w:rPr>
        <w:t>nie sú evidované podmienené záväzky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E02F21" w:rsidRDefault="00E02F21" w:rsidP="00D35100">
      <w:pPr>
        <w:jc w:val="both"/>
        <w:rPr>
          <w:i/>
          <w:sz w:val="22"/>
          <w:szCs w:val="22"/>
        </w:rPr>
      </w:pPr>
      <w:r w:rsidRPr="00E02F21">
        <w:rPr>
          <w:i/>
          <w:sz w:val="22"/>
          <w:szCs w:val="22"/>
        </w:rPr>
        <w:t>nie sú evidované podmienené záväzky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E02F21" w:rsidRDefault="00E02F21" w:rsidP="002E490E">
      <w:pPr>
        <w:jc w:val="both"/>
        <w:rPr>
          <w:i/>
          <w:sz w:val="22"/>
          <w:szCs w:val="22"/>
        </w:rPr>
      </w:pPr>
      <w:r w:rsidRPr="00E02F21">
        <w:rPr>
          <w:i/>
          <w:sz w:val="22"/>
          <w:szCs w:val="22"/>
        </w:rPr>
        <w:t>nie je evidovaný podmienený majetok</w:t>
      </w: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E02F21" w:rsidRPr="00E02F21" w:rsidRDefault="00E02F21" w:rsidP="004A1E6C">
      <w:pPr>
        <w:spacing w:after="120"/>
        <w:ind w:right="-471"/>
        <w:jc w:val="both"/>
        <w:rPr>
          <w:bCs/>
          <w:i/>
          <w:sz w:val="22"/>
          <w:szCs w:val="22"/>
        </w:rPr>
      </w:pPr>
      <w:r w:rsidRPr="00E02F21">
        <w:rPr>
          <w:bCs/>
          <w:i/>
          <w:sz w:val="22"/>
          <w:szCs w:val="22"/>
        </w:rPr>
        <w:t>nie sú evidované výhody štatutárnych orgánov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lastRenderedPageBreak/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E02F21" w:rsidRDefault="00E02F21" w:rsidP="00A35F64">
      <w:pPr>
        <w:jc w:val="both"/>
        <w:rPr>
          <w:i/>
          <w:sz w:val="22"/>
          <w:szCs w:val="22"/>
        </w:rPr>
      </w:pPr>
      <w:r w:rsidRPr="00E02F21">
        <w:rPr>
          <w:i/>
          <w:sz w:val="22"/>
          <w:szCs w:val="22"/>
        </w:rPr>
        <w:t>neboli zmeny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E02F21" w:rsidRDefault="00E02F21" w:rsidP="00A35F64">
      <w:pPr>
        <w:jc w:val="both"/>
        <w:rPr>
          <w:i/>
          <w:sz w:val="22"/>
          <w:szCs w:val="22"/>
        </w:rPr>
      </w:pPr>
      <w:r w:rsidRPr="00E02F21">
        <w:rPr>
          <w:i/>
          <w:sz w:val="22"/>
          <w:szCs w:val="22"/>
        </w:rPr>
        <w:t>nenastali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E02F21" w:rsidRDefault="00E02F21" w:rsidP="00A35F64">
      <w:pPr>
        <w:jc w:val="both"/>
        <w:rPr>
          <w:i/>
          <w:sz w:val="22"/>
          <w:szCs w:val="22"/>
        </w:rPr>
      </w:pPr>
      <w:r w:rsidRPr="00E02F21">
        <w:rPr>
          <w:i/>
          <w:sz w:val="22"/>
          <w:szCs w:val="22"/>
        </w:rPr>
        <w:t>neboli zmeny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E02F21">
        <w:rPr>
          <w:rFonts w:ascii="Arial" w:hAnsi="Arial" w:cs="Arial"/>
          <w:sz w:val="22"/>
          <w:szCs w:val="22"/>
        </w:rPr>
        <w:t xml:space="preserve"> </w:t>
      </w:r>
      <w:r w:rsidR="00E02F21" w:rsidRPr="00E02F21">
        <w:rPr>
          <w:i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E02F21">
        <w:rPr>
          <w:rFonts w:ascii="Arial" w:hAnsi="Arial" w:cs="Arial"/>
          <w:sz w:val="22"/>
          <w:szCs w:val="22"/>
        </w:rPr>
        <w:t xml:space="preserve"> </w:t>
      </w:r>
      <w:r w:rsidR="00E02F21" w:rsidRPr="00E02F21">
        <w:rPr>
          <w:i/>
          <w:sz w:val="22"/>
          <w:szCs w:val="22"/>
        </w:rPr>
        <w:t>nie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E02F21" w:rsidRPr="00E02F21">
        <w:rPr>
          <w:i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E02F21" w:rsidRPr="00E02F21">
        <w:rPr>
          <w:i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E02F21" w:rsidRPr="00E02F21">
        <w:rPr>
          <w:i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E02F21" w:rsidRPr="00E02F21">
        <w:rPr>
          <w:i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02F21" w:rsidRPr="00E02F21">
        <w:rPr>
          <w:i/>
          <w:sz w:val="22"/>
          <w:szCs w:val="22"/>
        </w:rPr>
        <w:t xml:space="preserve"> </w:t>
      </w:r>
      <w:r w:rsidR="00E02F21" w:rsidRPr="00E02F21">
        <w:rPr>
          <w:i/>
          <w:sz w:val="22"/>
          <w:szCs w:val="22"/>
        </w:rPr>
        <w:t>nie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E02F21">
        <w:rPr>
          <w:rFonts w:ascii="Arial" w:hAnsi="Arial" w:cs="Arial"/>
          <w:sz w:val="22"/>
          <w:szCs w:val="22"/>
        </w:rPr>
        <w:t xml:space="preserve"> </w:t>
      </w:r>
      <w:r w:rsidR="00E02F21" w:rsidRPr="00E02F21">
        <w:rPr>
          <w:i/>
          <w:sz w:val="22"/>
          <w:szCs w:val="22"/>
        </w:rPr>
        <w:t>neboli zmeny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E02F21">
        <w:rPr>
          <w:rFonts w:ascii="Arial" w:hAnsi="Arial" w:cs="Arial"/>
          <w:sz w:val="22"/>
          <w:szCs w:val="22"/>
        </w:rPr>
        <w:t xml:space="preserve"> </w:t>
      </w:r>
      <w:r w:rsidR="00E02F21" w:rsidRPr="00E02F21">
        <w:rPr>
          <w:i/>
          <w:sz w:val="22"/>
          <w:szCs w:val="22"/>
        </w:rPr>
        <w:t>neboli zmeny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2F1018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02F21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F1018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F1018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2F101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92B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92B62">
              <w:rPr>
                <w:rFonts w:ascii="Arial" w:hAnsi="Arial" w:cs="Arial"/>
                <w:sz w:val="22"/>
                <w:szCs w:val="22"/>
              </w:rPr>
              <w:t>901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92B62">
              <w:rPr>
                <w:rFonts w:ascii="Arial" w:hAnsi="Arial" w:cs="Arial"/>
                <w:sz w:val="22"/>
                <w:szCs w:val="22"/>
              </w:rPr>
              <w:t>901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92B62">
              <w:rPr>
                <w:rFonts w:ascii="Arial" w:hAnsi="Arial" w:cs="Arial"/>
                <w:sz w:val="22"/>
                <w:szCs w:val="22"/>
              </w:rPr>
              <w:t>18021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92B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92B62">
              <w:rPr>
                <w:rFonts w:ascii="Arial" w:hAnsi="Arial" w:cs="Arial"/>
                <w:sz w:val="22"/>
                <w:szCs w:val="22"/>
              </w:rPr>
              <w:t>18021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92B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92B62">
              <w:rPr>
                <w:rFonts w:ascii="Arial" w:hAnsi="Arial" w:cs="Arial"/>
                <w:sz w:val="22"/>
                <w:szCs w:val="22"/>
              </w:rPr>
              <w:t>23021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92B62">
              <w:rPr>
                <w:rFonts w:ascii="Arial" w:hAnsi="Arial" w:cs="Arial"/>
                <w:sz w:val="22"/>
                <w:szCs w:val="22"/>
              </w:rPr>
              <w:t>16342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92B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6679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E02F21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E02F21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E02F2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2F1018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E02F21" w:rsidRPr="0093379F" w:rsidTr="00E02F21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F95D5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F95D5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F95D5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F95D5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F95D5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E02F21" w:rsidRPr="0093379F" w:rsidTr="00E02F2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02F21" w:rsidRPr="0093379F" w:rsidTr="00E02F2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02F21" w:rsidRPr="0093379F" w:rsidTr="00E02F2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02F21" w:rsidRPr="0093379F" w:rsidTr="00E02F21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02F21" w:rsidRPr="0093379F" w:rsidTr="00E02F2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02F21" w:rsidRPr="0093379F" w:rsidTr="00E02F21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02F21" w:rsidRPr="0093379F" w:rsidTr="00E02F2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02F21" w:rsidRPr="0093379F" w:rsidTr="00E02F2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02F21" w:rsidRPr="0093379F" w:rsidTr="00E02F21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02F21" w:rsidRPr="0093379F" w:rsidRDefault="00E02F21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02F21" w:rsidRPr="0093379F" w:rsidTr="00E02F2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02F21" w:rsidRPr="0093379F" w:rsidTr="00E02F2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02F21" w:rsidRPr="0093379F" w:rsidTr="00E02F2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02F21" w:rsidRPr="0093379F" w:rsidTr="00E02F21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02F21" w:rsidRPr="0093379F" w:rsidTr="00E02F21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02F21" w:rsidRPr="0093379F" w:rsidTr="00E02F2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F95D5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F95D5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18021</w:t>
            </w: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F95D5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F95D5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F95D5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18021</w:t>
            </w: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02F21" w:rsidRPr="0093379F" w:rsidTr="00E02F21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položky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F95D5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F95D5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23021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F95D5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F95D5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F95D5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23021</w:t>
            </w:r>
          </w:p>
        </w:tc>
      </w:tr>
      <w:tr w:rsidR="00E02F21" w:rsidRPr="0093379F" w:rsidTr="00E02F21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2F21" w:rsidRPr="0093379F" w:rsidRDefault="00E02F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  <w:bookmarkStart w:id="0" w:name="_GoBack"/>
      <w:bookmarkEnd w:id="0"/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0B56" w:rsidRDefault="00BC0B56">
      <w:r>
        <w:separator/>
      </w:r>
    </w:p>
  </w:endnote>
  <w:endnote w:type="continuationSeparator" w:id="0">
    <w:p w:rsidR="00BC0B56" w:rsidRDefault="00BC0B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2FA8" w:rsidRDefault="00E92FA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92B62">
      <w:rPr>
        <w:noProof/>
      </w:rPr>
      <w:t>22</w:t>
    </w:r>
    <w:r>
      <w:fldChar w:fldCharType="end"/>
    </w:r>
  </w:p>
  <w:p w:rsidR="00E92FA8" w:rsidRDefault="00E92FA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0B56" w:rsidRDefault="00BC0B56">
      <w:r>
        <w:separator/>
      </w:r>
    </w:p>
  </w:footnote>
  <w:footnote w:type="continuationSeparator" w:id="0">
    <w:p w:rsidR="00BC0B56" w:rsidRDefault="00BC0B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280"/>
      <w:gridCol w:w="280"/>
      <w:gridCol w:w="280"/>
      <w:gridCol w:w="280"/>
      <w:gridCol w:w="280"/>
      <w:gridCol w:w="280"/>
      <w:gridCol w:w="280"/>
      <w:gridCol w:w="280"/>
    </w:tblGrid>
    <w:tr w:rsidR="00E92FA8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92FA8" w:rsidRPr="0093379F" w:rsidRDefault="00E92FA8" w:rsidP="00653202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</w:t>
          </w:r>
          <w:r>
            <w:rPr>
              <w:rFonts w:ascii="Arial" w:hAnsi="Arial" w:cs="Arial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92FA8" w:rsidRPr="0093379F" w:rsidRDefault="00E92FA8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>
            <w:rPr>
              <w:rFonts w:ascii="Arial" w:hAnsi="Arial" w:cs="Arial"/>
              <w:color w:val="000000"/>
              <w:sz w:val="22"/>
              <w:szCs w:val="22"/>
            </w:rPr>
            <w:t xml:space="preserve">IČO </w:t>
          </w:r>
          <w:r w:rsidRPr="00653202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4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653202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7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653202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1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653202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9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653202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3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653202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2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653202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0</w:t>
          </w:r>
          <w:r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 xml:space="preserve"> </w:t>
          </w:r>
          <w:r w:rsidRPr="00653202">
            <w:rPr>
              <w:rFonts w:ascii="Arial" w:hAnsi="Arial" w:cs="Arial"/>
              <w:color w:val="000000"/>
              <w:sz w:val="22"/>
              <w:szCs w:val="22"/>
              <w:bdr w:val="single" w:sz="4" w:space="0" w:color="auto"/>
            </w:rPr>
            <w:t>4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92FA8" w:rsidRPr="0093379F" w:rsidRDefault="00E92FA8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2FA8" w:rsidRPr="0093379F" w:rsidRDefault="00E92FA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2FA8" w:rsidRPr="0093379F" w:rsidRDefault="00E92FA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2FA8" w:rsidRPr="0093379F" w:rsidRDefault="00E92FA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2FA8" w:rsidRPr="0093379F" w:rsidRDefault="00E92FA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2FA8" w:rsidRPr="0093379F" w:rsidRDefault="00E92FA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2FA8" w:rsidRPr="0093379F" w:rsidRDefault="00E92FA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2FA8" w:rsidRPr="0093379F" w:rsidRDefault="00E92FA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2FA8" w:rsidRPr="0093379F" w:rsidRDefault="00E92FA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2FA8" w:rsidRPr="0093379F" w:rsidRDefault="00E92FA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2FA8" w:rsidRPr="0093379F" w:rsidRDefault="00E92FA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</w:tr>
  </w:tbl>
  <w:p w:rsidR="00E92FA8" w:rsidRPr="0093379F" w:rsidRDefault="00E92FA8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92FA8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92FA8" w:rsidRPr="003F477D" w:rsidRDefault="00E92FA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92FA8" w:rsidRPr="003F477D" w:rsidRDefault="00E92FA8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92FA8" w:rsidRPr="003F477D" w:rsidRDefault="00E92FA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2FA8" w:rsidRPr="003F477D" w:rsidRDefault="00E92FA8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2FA8" w:rsidRPr="003F477D" w:rsidRDefault="00E92FA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2FA8" w:rsidRPr="003F477D" w:rsidRDefault="00E92FA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2FA8" w:rsidRPr="003F477D" w:rsidRDefault="00E92FA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2FA8" w:rsidRPr="003F477D" w:rsidRDefault="00E92FA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2FA8" w:rsidRPr="003F477D" w:rsidRDefault="00E92FA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2FA8" w:rsidRPr="003F477D" w:rsidRDefault="00E92FA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2FA8" w:rsidRPr="003F477D" w:rsidRDefault="00E92FA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2FA8" w:rsidRPr="003F477D" w:rsidRDefault="00E92FA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2FA8" w:rsidRPr="003F477D" w:rsidRDefault="00E92FA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92FA8" w:rsidRDefault="00E92FA8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85F45DB"/>
    <w:multiLevelType w:val="hybridMultilevel"/>
    <w:tmpl w:val="9CD05860"/>
    <w:lvl w:ilvl="0" w:tplc="A4C8F48E">
      <w:start w:val="2760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561A6928"/>
    <w:multiLevelType w:val="hybridMultilevel"/>
    <w:tmpl w:val="5F48E0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900A15"/>
    <w:multiLevelType w:val="hybridMultilevel"/>
    <w:tmpl w:val="BC1CF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7"/>
  </w:num>
  <w:num w:numId="5">
    <w:abstractNumId w:val="3"/>
  </w:num>
  <w:num w:numId="6">
    <w:abstractNumId w:val="5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E351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1018"/>
    <w:rsid w:val="002F23B0"/>
    <w:rsid w:val="00302371"/>
    <w:rsid w:val="003023F7"/>
    <w:rsid w:val="00306960"/>
    <w:rsid w:val="00312CE9"/>
    <w:rsid w:val="00331575"/>
    <w:rsid w:val="00331EB6"/>
    <w:rsid w:val="00344249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3412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64F4A"/>
    <w:rsid w:val="00573E9F"/>
    <w:rsid w:val="0057641B"/>
    <w:rsid w:val="00582C1D"/>
    <w:rsid w:val="00582F0F"/>
    <w:rsid w:val="00585033"/>
    <w:rsid w:val="00585C1A"/>
    <w:rsid w:val="00593B4A"/>
    <w:rsid w:val="005A276C"/>
    <w:rsid w:val="005A41F7"/>
    <w:rsid w:val="005A5912"/>
    <w:rsid w:val="005A612F"/>
    <w:rsid w:val="005C08D0"/>
    <w:rsid w:val="005C3B7A"/>
    <w:rsid w:val="005C5767"/>
    <w:rsid w:val="005C7EEB"/>
    <w:rsid w:val="005D021A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53202"/>
    <w:rsid w:val="00656F64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0B2D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5B71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429DF"/>
    <w:rsid w:val="00861401"/>
    <w:rsid w:val="00861803"/>
    <w:rsid w:val="00867392"/>
    <w:rsid w:val="00875304"/>
    <w:rsid w:val="00884A8C"/>
    <w:rsid w:val="00890711"/>
    <w:rsid w:val="0089187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17916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12E8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0B56"/>
    <w:rsid w:val="00BC3432"/>
    <w:rsid w:val="00BC3D4A"/>
    <w:rsid w:val="00BD2F98"/>
    <w:rsid w:val="00BD55A8"/>
    <w:rsid w:val="00BE2FC4"/>
    <w:rsid w:val="00BF1944"/>
    <w:rsid w:val="00BF51A4"/>
    <w:rsid w:val="00C035C7"/>
    <w:rsid w:val="00C0603C"/>
    <w:rsid w:val="00C15E63"/>
    <w:rsid w:val="00C21AE8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B3D65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70FE7"/>
    <w:rsid w:val="00D92B62"/>
    <w:rsid w:val="00D97CDB"/>
    <w:rsid w:val="00DA1265"/>
    <w:rsid w:val="00DA33E6"/>
    <w:rsid w:val="00DA68AA"/>
    <w:rsid w:val="00DA7353"/>
    <w:rsid w:val="00DB00DC"/>
    <w:rsid w:val="00DC77A2"/>
    <w:rsid w:val="00DD234C"/>
    <w:rsid w:val="00DD45F0"/>
    <w:rsid w:val="00DD6176"/>
    <w:rsid w:val="00DE00F7"/>
    <w:rsid w:val="00DE4D02"/>
    <w:rsid w:val="00DF0BC8"/>
    <w:rsid w:val="00DF5D5F"/>
    <w:rsid w:val="00E02BAC"/>
    <w:rsid w:val="00E02F21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92FA8"/>
    <w:rsid w:val="00EB5BB2"/>
    <w:rsid w:val="00EC7DB7"/>
    <w:rsid w:val="00ED7779"/>
    <w:rsid w:val="00EF6214"/>
    <w:rsid w:val="00F1419E"/>
    <w:rsid w:val="00F15A2F"/>
    <w:rsid w:val="00F16BBD"/>
    <w:rsid w:val="00F210A0"/>
    <w:rsid w:val="00F26D58"/>
    <w:rsid w:val="00F30374"/>
    <w:rsid w:val="00F45973"/>
    <w:rsid w:val="00F45C54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91791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9179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5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8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1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CAAC18-71C2-4E9F-89D8-49EF774310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22</Pages>
  <Words>4811</Words>
  <Characters>27427</Characters>
  <Application>Microsoft Office Word</Application>
  <DocSecurity>0</DocSecurity>
  <Lines>228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32174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Milada Ernstová</cp:lastModifiedBy>
  <cp:revision>9</cp:revision>
  <cp:lastPrinted>2010-04-22T15:02:00Z</cp:lastPrinted>
  <dcterms:created xsi:type="dcterms:W3CDTF">2014-01-17T13:17:00Z</dcterms:created>
  <dcterms:modified xsi:type="dcterms:W3CDTF">2015-03-24T09:44:00Z</dcterms:modified>
</cp:coreProperties>
</file>