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5000" w:type="pct"/>
        <w:tblInd w:w="592" w:type="dxa"/>
        <w:tblCellMar>
          <w:left w:w="70" w:type="dxa"/>
          <w:right w:w="70" w:type="dxa"/>
        </w:tblCellMar>
        <w:tblLook w:val="00A0" w:firstRow="1" w:lastRow="0" w:firstColumn="1" w:lastColumn="0" w:noHBand="0" w:noVBand="0"/>
      </w:tblPr>
      <w:tblGrid>
        <w:gridCol w:w="10079"/>
      </w:tblGrid>
      <w:tr w:rsidR="00B62136" w:rsidRPr="00F50175" w:rsidTr="000851D9">
        <w:trPr>
          <w:trHeight w:val="1418"/>
        </w:trPr>
        <w:tc>
          <w:tcPr>
            <w:tcW w:w="5000" w:type="pct"/>
            <w:noWrap/>
          </w:tcPr>
          <w:p w:rsidR="00B62136" w:rsidRPr="00E1059C" w:rsidRDefault="00E1059C" w:rsidP="00E1059C">
            <w:pPr>
              <w:jc w:val="center"/>
              <w:rPr>
                <w:rFonts w:ascii="Arial Narrow" w:hAnsi="Arial Narrow" w:cs="Arial Narrow"/>
                <w:b/>
                <w:sz w:val="28"/>
                <w:szCs w:val="28"/>
                <w:lang w:val="sk-SK" w:eastAsia="sk-SK"/>
              </w:rPr>
            </w:pPr>
            <w:r>
              <w:rPr>
                <w:rFonts w:ascii="Arial Narrow" w:hAnsi="Arial Narrow" w:cs="Arial Narrow"/>
                <w:b/>
                <w:sz w:val="28"/>
                <w:szCs w:val="28"/>
                <w:lang w:val="sk-SK" w:eastAsia="sk-SK"/>
              </w:rPr>
              <w:t>POZNÁMKY k 31.12.2014</w:t>
            </w:r>
          </w:p>
        </w:tc>
      </w:tr>
    </w:tbl>
    <w:p w:rsidR="007C0848" w:rsidRPr="00FE31F5" w:rsidRDefault="007C0848" w:rsidP="007C0848">
      <w:pPr>
        <w:ind w:right="71"/>
        <w:jc w:val="both"/>
        <w:rPr>
          <w:rFonts w:ascii="Arial Narrow" w:hAnsi="Arial Narrow"/>
          <w:b/>
          <w:bCs/>
          <w:sz w:val="22"/>
          <w:u w:val="single"/>
          <w:lang w:val="sk-SK" w:eastAsia="en-US"/>
        </w:rPr>
      </w:pPr>
      <w:r w:rsidRPr="008F4849">
        <w:rPr>
          <w:rFonts w:ascii="Arial Narrow" w:hAnsi="Arial Narrow"/>
          <w:b/>
          <w:bCs/>
          <w:sz w:val="22"/>
          <w:lang w:val="sk-SK" w:eastAsia="en-US"/>
        </w:rPr>
        <w:t xml:space="preserve">A.  </w:t>
      </w:r>
      <w:r w:rsidR="00945E3C">
        <w:rPr>
          <w:rFonts w:ascii="Arial Narrow" w:hAnsi="Arial Narrow"/>
          <w:b/>
          <w:bCs/>
          <w:sz w:val="22"/>
          <w:lang w:val="sk-SK" w:eastAsia="en-US"/>
        </w:rPr>
        <w:t>I</w:t>
      </w:r>
      <w:r w:rsidRPr="008F4849">
        <w:rPr>
          <w:b/>
          <w:bCs/>
          <w:sz w:val="22"/>
          <w:lang w:val="sk-SK" w:eastAsia="en-US"/>
        </w:rPr>
        <w:t>nformácie o účtovnej jednotke:</w:t>
      </w:r>
    </w:p>
    <w:p w:rsidR="007C0848" w:rsidRPr="00F27A09" w:rsidRDefault="007C0848" w:rsidP="007C0848">
      <w:pPr>
        <w:ind w:left="360" w:right="71"/>
        <w:rPr>
          <w:rFonts w:ascii="Arial Narrow" w:hAnsi="Arial Narrow"/>
          <w:b/>
          <w:bCs/>
          <w:sz w:val="22"/>
          <w:lang w:val="sk-SK" w:eastAsia="en-US"/>
        </w:rPr>
      </w:pPr>
    </w:p>
    <w:p w:rsidR="007C0848" w:rsidRPr="00F27A09" w:rsidRDefault="007C0848" w:rsidP="003F606F">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obchodné meno a sídlo účtovnej jednotky, dátum jej založenia a dátum jej vzniku,</w:t>
      </w:r>
    </w:p>
    <w:p w:rsidR="00FB0049" w:rsidRPr="00F27A09" w:rsidRDefault="00FB0049" w:rsidP="007C55AE">
      <w:pPr>
        <w:rPr>
          <w:rFonts w:ascii="Arial Narrow" w:hAnsi="Arial Narrow"/>
          <w:sz w:val="22"/>
          <w:lang w:val="sk-SK" w:eastAsia="en-US"/>
        </w:rPr>
      </w:pPr>
      <w:r w:rsidRPr="00F27A09">
        <w:rPr>
          <w:rFonts w:ascii="Arial Narrow" w:hAnsi="Arial Narrow"/>
          <w:sz w:val="22"/>
          <w:lang w:val="sk-SK" w:eastAsia="en-US"/>
        </w:rPr>
        <w:t>Obchodná spoločnosť HAGEOS,  s.r.o. bola  do obchodného registra zapísaná  14.2.1995 na Obchodnom registri Okresného súdu Žilina, oddiel Sro, vl</w:t>
      </w:r>
      <w:r w:rsidR="009963AD">
        <w:rPr>
          <w:rFonts w:ascii="Arial Narrow" w:hAnsi="Arial Narrow"/>
          <w:sz w:val="22"/>
          <w:lang w:val="sk-SK" w:eastAsia="en-US"/>
        </w:rPr>
        <w:t>o</w:t>
      </w:r>
      <w:r w:rsidRPr="00F27A09">
        <w:rPr>
          <w:rFonts w:ascii="Arial Narrow" w:hAnsi="Arial Narrow"/>
          <w:sz w:val="22"/>
          <w:lang w:val="sk-SK" w:eastAsia="en-US"/>
        </w:rPr>
        <w:t>žka 2480/L.</w:t>
      </w:r>
    </w:p>
    <w:p w:rsidR="00FB0049" w:rsidRPr="00F27A09" w:rsidRDefault="00FB0049" w:rsidP="00FB0049">
      <w:pPr>
        <w:ind w:left="928" w:right="71"/>
        <w:rPr>
          <w:rFonts w:ascii="Arial Narrow" w:hAnsi="Arial Narrow"/>
          <w:bCs/>
          <w:sz w:val="22"/>
          <w:lang w:val="sk-SK" w:eastAsia="en-US"/>
        </w:rPr>
      </w:pPr>
    </w:p>
    <w:p w:rsidR="007C0848" w:rsidRPr="00F27A09" w:rsidRDefault="007C0848" w:rsidP="003F606F">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opis hospodárskej  činnosti účtovnej jednotky,</w:t>
      </w:r>
    </w:p>
    <w:p w:rsidR="00FB0049" w:rsidRPr="00F27A09" w:rsidRDefault="00FB0049" w:rsidP="007C55AE">
      <w:pPr>
        <w:rPr>
          <w:rFonts w:ascii="Arial Narrow" w:hAnsi="Arial Narrow"/>
          <w:sz w:val="22"/>
          <w:lang w:val="sk-SK" w:eastAsia="en-US"/>
        </w:rPr>
      </w:pPr>
      <w:r w:rsidRPr="00F27A09">
        <w:rPr>
          <w:rFonts w:ascii="Arial Narrow" w:hAnsi="Arial Narrow"/>
          <w:sz w:val="22"/>
          <w:lang w:val="sk-SK" w:eastAsia="en-US"/>
        </w:rPr>
        <w:t>- vykonávanie vrtných prác  pre inžinierskogeologický a hydrogeologický prieskum,</w:t>
      </w:r>
    </w:p>
    <w:p w:rsidR="00FB0049" w:rsidRPr="00F27A09" w:rsidRDefault="00FB0049" w:rsidP="007C55AE">
      <w:pPr>
        <w:rPr>
          <w:rFonts w:ascii="Arial Narrow" w:hAnsi="Arial Narrow"/>
          <w:sz w:val="22"/>
          <w:lang w:val="sk-SK" w:eastAsia="en-US"/>
        </w:rPr>
      </w:pPr>
      <w:r w:rsidRPr="00F27A09">
        <w:rPr>
          <w:rFonts w:ascii="Arial Narrow" w:hAnsi="Arial Narrow"/>
          <w:sz w:val="22"/>
          <w:lang w:val="sk-SK" w:eastAsia="en-US"/>
        </w:rPr>
        <w:t>- studniarstvo, s výnimkou zriaďovania studní banským spôsobom,</w:t>
      </w:r>
    </w:p>
    <w:p w:rsidR="00FB0049" w:rsidRPr="00F27A09" w:rsidRDefault="00FB0049" w:rsidP="007C55AE">
      <w:pPr>
        <w:rPr>
          <w:rFonts w:ascii="Arial Narrow" w:hAnsi="Arial Narrow"/>
          <w:sz w:val="22"/>
          <w:lang w:val="sk-SK" w:eastAsia="en-US"/>
        </w:rPr>
      </w:pPr>
      <w:r w:rsidRPr="00F27A09">
        <w:rPr>
          <w:rFonts w:ascii="Arial Narrow" w:hAnsi="Arial Narrow"/>
          <w:sz w:val="22"/>
          <w:lang w:val="sk-SK" w:eastAsia="en-US"/>
        </w:rPr>
        <w:t>- činnosť autorizovaného staveb</w:t>
      </w:r>
      <w:r w:rsidR="00E03561">
        <w:rPr>
          <w:rFonts w:ascii="Arial Narrow" w:hAnsi="Arial Narrow"/>
          <w:sz w:val="22"/>
          <w:lang w:val="sk-SK" w:eastAsia="en-US"/>
        </w:rPr>
        <w:t xml:space="preserve">ného </w:t>
      </w:r>
      <w:r w:rsidRPr="00F27A09">
        <w:rPr>
          <w:rFonts w:ascii="Arial Narrow" w:hAnsi="Arial Narrow"/>
          <w:sz w:val="22"/>
          <w:lang w:val="sk-SK" w:eastAsia="en-US"/>
        </w:rPr>
        <w:t xml:space="preserve"> inžiniera v kategórii: inžinier pre statiku stavieb,</w:t>
      </w:r>
    </w:p>
    <w:p w:rsidR="00FB0049" w:rsidRPr="00F27A09" w:rsidRDefault="00FB0049" w:rsidP="007C55AE">
      <w:pPr>
        <w:ind w:right="71"/>
        <w:rPr>
          <w:rFonts w:ascii="Arial Narrow" w:hAnsi="Arial Narrow"/>
          <w:sz w:val="22"/>
          <w:lang w:val="sk-SK" w:eastAsia="en-US"/>
        </w:rPr>
      </w:pPr>
      <w:r w:rsidRPr="00F27A09">
        <w:rPr>
          <w:rFonts w:ascii="Arial Narrow" w:hAnsi="Arial Narrow"/>
          <w:sz w:val="22"/>
          <w:lang w:val="sk-SK" w:eastAsia="en-US"/>
        </w:rPr>
        <w:t xml:space="preserve">- projektovania, riešenie a vyhodnocovanie úloh inžinierskeho a geologického prieskumu. Monitorovanie    </w:t>
      </w:r>
      <w:r w:rsidR="007C55AE" w:rsidRPr="00F27A09">
        <w:rPr>
          <w:rFonts w:ascii="Arial Narrow" w:hAnsi="Arial Narrow"/>
          <w:sz w:val="22"/>
          <w:lang w:val="sk-SK" w:eastAsia="en-US"/>
        </w:rPr>
        <w:t xml:space="preserve"> </w:t>
      </w:r>
      <w:r w:rsidRPr="00F27A09">
        <w:rPr>
          <w:rFonts w:ascii="Arial Narrow" w:hAnsi="Arial Narrow"/>
          <w:sz w:val="22"/>
          <w:lang w:val="sk-SK" w:eastAsia="en-US"/>
        </w:rPr>
        <w:t>geologických faktorov životného prostredia. Sanácia geologického prostredia. Sanácia enviromentálnej  záťaže</w:t>
      </w:r>
    </w:p>
    <w:p w:rsidR="00794300" w:rsidRPr="00F27A09" w:rsidRDefault="00794300" w:rsidP="00FB0049">
      <w:pPr>
        <w:ind w:left="708" w:right="71"/>
        <w:rPr>
          <w:rFonts w:ascii="Arial Narrow" w:hAnsi="Arial Narrow"/>
          <w:bCs/>
          <w:sz w:val="22"/>
          <w:lang w:val="sk-SK" w:eastAsia="en-US"/>
        </w:rPr>
      </w:pPr>
    </w:p>
    <w:p w:rsidR="000851D9" w:rsidRPr="000851D9" w:rsidRDefault="000851D9" w:rsidP="000851D9">
      <w:pPr>
        <w:pStyle w:val="Odsekzoznamu"/>
        <w:numPr>
          <w:ilvl w:val="0"/>
          <w:numId w:val="2"/>
        </w:numPr>
        <w:rPr>
          <w:rFonts w:ascii="Arial Narrow" w:hAnsi="Arial Narrow"/>
          <w:sz w:val="22"/>
          <w:lang w:val="sk-SK" w:eastAsia="en-US"/>
        </w:rPr>
      </w:pPr>
      <w:r w:rsidRPr="000851D9">
        <w:rPr>
          <w:rFonts w:ascii="Arial Narrow" w:hAnsi="Arial Narrow"/>
          <w:sz w:val="22"/>
          <w:lang w:val="sk-SK" w:eastAsia="en-US"/>
        </w:rPr>
        <w:t xml:space="preserve">    </w:t>
      </w:r>
      <w:r w:rsidRPr="000851D9">
        <w:rPr>
          <w:rFonts w:ascii="Arial Narrow" w:hAnsi="Arial Narrow"/>
          <w:bCs/>
          <w:kern w:val="28"/>
          <w:sz w:val="22"/>
          <w:szCs w:val="32"/>
          <w:lang w:val="sk-SK" w:eastAsia="en-US"/>
        </w:rPr>
        <w:t xml:space="preserve">  Informáci</w:t>
      </w:r>
      <w:r>
        <w:rPr>
          <w:rFonts w:ascii="Arial Narrow" w:hAnsi="Arial Narrow"/>
          <w:bCs/>
          <w:kern w:val="28"/>
          <w:sz w:val="22"/>
          <w:szCs w:val="32"/>
          <w:lang w:val="sk-SK" w:eastAsia="en-US"/>
        </w:rPr>
        <w:t xml:space="preserve">a </w:t>
      </w:r>
      <w:r w:rsidRPr="000851D9">
        <w:rPr>
          <w:rFonts w:ascii="Arial Narrow" w:hAnsi="Arial Narrow"/>
          <w:bCs/>
          <w:kern w:val="28"/>
          <w:sz w:val="22"/>
          <w:szCs w:val="32"/>
          <w:lang w:val="sk-SK" w:eastAsia="en-US"/>
        </w:rPr>
        <w:t xml:space="preserv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040"/>
        <w:gridCol w:w="2894"/>
        <w:gridCol w:w="3145"/>
      </w:tblGrid>
      <w:tr w:rsidR="000851D9" w:rsidRPr="00F27A09" w:rsidTr="00FC2305">
        <w:trPr>
          <w:jc w:val="center"/>
        </w:trPr>
        <w:tc>
          <w:tcPr>
            <w:tcW w:w="4040" w:type="dxa"/>
            <w:tcBorders>
              <w:top w:val="single" w:sz="12" w:space="0" w:color="auto"/>
              <w:bottom w:val="nil"/>
              <w:right w:val="single" w:sz="12" w:space="0" w:color="auto"/>
            </w:tcBorders>
            <w:vAlign w:val="center"/>
          </w:tcPr>
          <w:p w:rsidR="000851D9" w:rsidRPr="00F27A09" w:rsidRDefault="000851D9" w:rsidP="00821F69">
            <w:pPr>
              <w:jc w:val="center"/>
              <w:rPr>
                <w:rFonts w:ascii="Arial Narrow" w:hAnsi="Arial Narrow"/>
                <w:b/>
                <w:bCs/>
                <w:lang w:val="sk-SK" w:eastAsia="en-US"/>
              </w:rPr>
            </w:pPr>
            <w:r w:rsidRPr="00F27A09">
              <w:rPr>
                <w:rFonts w:ascii="Arial Narrow" w:hAnsi="Arial Narrow"/>
                <w:b/>
                <w:bCs/>
                <w:sz w:val="22"/>
                <w:szCs w:val="22"/>
                <w:lang w:val="sk-SK" w:eastAsia="en-US"/>
              </w:rPr>
              <w:t>Názov položky</w:t>
            </w:r>
          </w:p>
        </w:tc>
        <w:tc>
          <w:tcPr>
            <w:tcW w:w="2894" w:type="dxa"/>
            <w:tcBorders>
              <w:top w:val="single" w:sz="12" w:space="0" w:color="auto"/>
              <w:left w:val="single" w:sz="12" w:space="0" w:color="auto"/>
              <w:bottom w:val="nil"/>
              <w:right w:val="single" w:sz="12" w:space="0" w:color="auto"/>
            </w:tcBorders>
            <w:vAlign w:val="center"/>
          </w:tcPr>
          <w:p w:rsidR="000851D9" w:rsidRPr="00F27A09" w:rsidRDefault="000851D9" w:rsidP="00821F69">
            <w:pPr>
              <w:jc w:val="center"/>
              <w:rPr>
                <w:rFonts w:ascii="Arial Narrow" w:hAnsi="Arial Narrow"/>
                <w:b/>
                <w:bCs/>
                <w:lang w:val="sk-SK" w:eastAsia="en-US"/>
              </w:rPr>
            </w:pPr>
            <w:r w:rsidRPr="00F27A09">
              <w:rPr>
                <w:rFonts w:ascii="Arial Narrow" w:hAnsi="Arial Narrow"/>
                <w:b/>
                <w:bCs/>
                <w:sz w:val="22"/>
                <w:szCs w:val="22"/>
                <w:lang w:val="sk-SK" w:eastAsia="en-US"/>
              </w:rPr>
              <w:t>Bežné účtovné obdobie</w:t>
            </w:r>
          </w:p>
        </w:tc>
        <w:tc>
          <w:tcPr>
            <w:tcW w:w="3145" w:type="dxa"/>
            <w:tcBorders>
              <w:top w:val="single" w:sz="12" w:space="0" w:color="auto"/>
              <w:left w:val="single" w:sz="12" w:space="0" w:color="auto"/>
              <w:bottom w:val="nil"/>
            </w:tcBorders>
            <w:vAlign w:val="center"/>
          </w:tcPr>
          <w:p w:rsidR="000851D9" w:rsidRPr="00F27A09" w:rsidRDefault="000851D9" w:rsidP="00821F69">
            <w:pPr>
              <w:jc w:val="center"/>
              <w:rPr>
                <w:rFonts w:ascii="Arial Narrow" w:hAnsi="Arial Narrow"/>
                <w:b/>
                <w:bCs/>
                <w:lang w:val="sk-SK" w:eastAsia="en-US"/>
              </w:rPr>
            </w:pPr>
            <w:r w:rsidRPr="00F27A09">
              <w:rPr>
                <w:rFonts w:ascii="Arial Narrow" w:hAnsi="Arial Narrow"/>
                <w:b/>
                <w:bCs/>
                <w:sz w:val="22"/>
                <w:szCs w:val="22"/>
                <w:lang w:val="sk-SK" w:eastAsia="en-US"/>
              </w:rPr>
              <w:t>Bezprostredne predchádzajúce účtovné obdobie</w:t>
            </w:r>
          </w:p>
        </w:tc>
      </w:tr>
      <w:tr w:rsidR="000851D9" w:rsidRPr="00F27A09" w:rsidTr="00FC2305">
        <w:trPr>
          <w:jc w:val="center"/>
        </w:trPr>
        <w:tc>
          <w:tcPr>
            <w:tcW w:w="4040" w:type="dxa"/>
            <w:tcBorders>
              <w:top w:val="single" w:sz="12" w:space="0" w:color="auto"/>
              <w:right w:val="single" w:sz="12" w:space="0" w:color="auto"/>
            </w:tcBorders>
            <w:vAlign w:val="center"/>
          </w:tcPr>
          <w:p w:rsidR="000851D9" w:rsidRDefault="000851D9" w:rsidP="00FC2305">
            <w:pPr>
              <w:rPr>
                <w:rFonts w:ascii="Arial Narrow" w:hAnsi="Arial Narrow" w:cs="Arial"/>
                <w:lang w:val="sk-SK" w:eastAsia="en-US"/>
              </w:rPr>
            </w:pPr>
            <w:r w:rsidRPr="00F27A09">
              <w:rPr>
                <w:rFonts w:ascii="Arial Narrow" w:hAnsi="Arial Narrow" w:cs="Arial"/>
                <w:sz w:val="22"/>
                <w:szCs w:val="22"/>
                <w:lang w:val="sk-SK" w:eastAsia="en-US"/>
              </w:rPr>
              <w:t>Priemerný prepočítaný počet zamestnancov</w:t>
            </w:r>
          </w:p>
          <w:p w:rsidR="00FC2305" w:rsidRPr="00F27A09" w:rsidRDefault="00FC2305" w:rsidP="00FC2305">
            <w:pPr>
              <w:rPr>
                <w:rFonts w:ascii="Arial Narrow" w:hAnsi="Arial Narrow" w:cs="Arial"/>
                <w:lang w:val="sk-SK" w:eastAsia="en-US"/>
              </w:rPr>
            </w:pPr>
          </w:p>
        </w:tc>
        <w:tc>
          <w:tcPr>
            <w:tcW w:w="2894" w:type="dxa"/>
            <w:tcBorders>
              <w:top w:val="single" w:sz="12" w:space="0" w:color="auto"/>
              <w:left w:val="single" w:sz="12" w:space="0" w:color="auto"/>
              <w:right w:val="single" w:sz="12" w:space="0" w:color="auto"/>
            </w:tcBorders>
          </w:tcPr>
          <w:p w:rsidR="000851D9" w:rsidRPr="00F27A09" w:rsidRDefault="000851D9" w:rsidP="00FC2305">
            <w:pPr>
              <w:jc w:val="center"/>
              <w:rPr>
                <w:rFonts w:ascii="Arial Narrow" w:hAnsi="Arial Narrow" w:cs="Arial"/>
                <w:lang w:val="sk-SK" w:eastAsia="en-US"/>
              </w:rPr>
            </w:pPr>
            <w:r>
              <w:rPr>
                <w:rFonts w:ascii="Arial Narrow" w:hAnsi="Arial Narrow" w:cs="Arial"/>
                <w:lang w:val="sk-SK" w:eastAsia="en-US"/>
              </w:rPr>
              <w:t>20</w:t>
            </w:r>
          </w:p>
        </w:tc>
        <w:tc>
          <w:tcPr>
            <w:tcW w:w="3145" w:type="dxa"/>
            <w:tcBorders>
              <w:top w:val="single" w:sz="12" w:space="0" w:color="auto"/>
              <w:left w:val="single" w:sz="12" w:space="0" w:color="auto"/>
            </w:tcBorders>
          </w:tcPr>
          <w:p w:rsidR="000851D9" w:rsidRPr="00F27A09" w:rsidRDefault="000851D9" w:rsidP="00FC2305">
            <w:pPr>
              <w:jc w:val="center"/>
              <w:rPr>
                <w:rFonts w:ascii="Arial Narrow" w:hAnsi="Arial Narrow" w:cs="Arial"/>
                <w:lang w:val="sk-SK" w:eastAsia="en-US"/>
              </w:rPr>
            </w:pPr>
            <w:r w:rsidRPr="00F27A09">
              <w:rPr>
                <w:rFonts w:ascii="Arial Narrow" w:hAnsi="Arial Narrow" w:cs="Arial"/>
                <w:lang w:val="sk-SK" w:eastAsia="en-US"/>
              </w:rPr>
              <w:t>1</w:t>
            </w:r>
            <w:r>
              <w:rPr>
                <w:rFonts w:ascii="Arial Narrow" w:hAnsi="Arial Narrow" w:cs="Arial"/>
                <w:lang w:val="sk-SK" w:eastAsia="en-US"/>
              </w:rPr>
              <w:t>8</w:t>
            </w:r>
          </w:p>
        </w:tc>
      </w:tr>
      <w:tr w:rsidR="000851D9" w:rsidRPr="00F27A09" w:rsidTr="00FC2305">
        <w:trPr>
          <w:trHeight w:val="285"/>
          <w:jc w:val="center"/>
        </w:trPr>
        <w:tc>
          <w:tcPr>
            <w:tcW w:w="4040" w:type="dxa"/>
            <w:tcBorders>
              <w:right w:val="single" w:sz="12" w:space="0" w:color="auto"/>
            </w:tcBorders>
            <w:vAlign w:val="center"/>
          </w:tcPr>
          <w:p w:rsidR="000851D9" w:rsidRPr="00F27A09" w:rsidRDefault="000851D9" w:rsidP="00FC2305">
            <w:pPr>
              <w:rPr>
                <w:rFonts w:ascii="Arial Narrow" w:hAnsi="Arial Narrow" w:cs="Arial"/>
                <w:lang w:val="sk-SK" w:eastAsia="en-US"/>
              </w:rPr>
            </w:pPr>
            <w:r w:rsidRPr="00F27A09">
              <w:rPr>
                <w:rFonts w:ascii="Arial Narrow" w:hAnsi="Arial Narrow" w:cs="Arial"/>
                <w:sz w:val="22"/>
                <w:szCs w:val="22"/>
                <w:lang w:val="sk-SK" w:eastAsia="en-US"/>
              </w:rPr>
              <w:t>Stav zamestnancov ku dňu, ku ktorému sa zostavuje účtovná závierka, z toho:</w:t>
            </w:r>
          </w:p>
        </w:tc>
        <w:tc>
          <w:tcPr>
            <w:tcW w:w="2894" w:type="dxa"/>
            <w:tcBorders>
              <w:left w:val="single" w:sz="12" w:space="0" w:color="auto"/>
              <w:right w:val="single" w:sz="12" w:space="0" w:color="auto"/>
            </w:tcBorders>
          </w:tcPr>
          <w:p w:rsidR="000851D9" w:rsidRPr="00F27A09" w:rsidRDefault="000851D9" w:rsidP="00FC2305">
            <w:pPr>
              <w:jc w:val="center"/>
              <w:rPr>
                <w:rFonts w:ascii="Arial Narrow" w:hAnsi="Arial Narrow" w:cs="Arial"/>
                <w:lang w:val="sk-SK" w:eastAsia="en-US"/>
              </w:rPr>
            </w:pPr>
            <w:r>
              <w:rPr>
                <w:rFonts w:ascii="Arial Narrow" w:hAnsi="Arial Narrow" w:cs="Arial"/>
                <w:lang w:val="sk-SK" w:eastAsia="en-US"/>
              </w:rPr>
              <w:t>20</w:t>
            </w:r>
          </w:p>
        </w:tc>
        <w:tc>
          <w:tcPr>
            <w:tcW w:w="3145" w:type="dxa"/>
            <w:tcBorders>
              <w:left w:val="single" w:sz="12" w:space="0" w:color="auto"/>
            </w:tcBorders>
          </w:tcPr>
          <w:p w:rsidR="000851D9" w:rsidRPr="00F27A09" w:rsidRDefault="000851D9" w:rsidP="00FC2305">
            <w:pPr>
              <w:jc w:val="center"/>
              <w:rPr>
                <w:rFonts w:ascii="Arial Narrow" w:hAnsi="Arial Narrow" w:cs="Arial"/>
                <w:lang w:val="sk-SK" w:eastAsia="en-US"/>
              </w:rPr>
            </w:pPr>
            <w:r w:rsidRPr="00F27A09">
              <w:rPr>
                <w:rFonts w:ascii="Arial Narrow" w:hAnsi="Arial Narrow" w:cs="Arial"/>
                <w:lang w:val="sk-SK" w:eastAsia="en-US"/>
              </w:rPr>
              <w:t>1</w:t>
            </w:r>
            <w:r>
              <w:rPr>
                <w:rFonts w:ascii="Arial Narrow" w:hAnsi="Arial Narrow" w:cs="Arial"/>
                <w:lang w:val="sk-SK" w:eastAsia="en-US"/>
              </w:rPr>
              <w:t>8</w:t>
            </w:r>
          </w:p>
        </w:tc>
      </w:tr>
      <w:tr w:rsidR="00FC2305" w:rsidRPr="00F27A09" w:rsidTr="00FC2305">
        <w:trPr>
          <w:trHeight w:val="856"/>
          <w:jc w:val="center"/>
        </w:trPr>
        <w:tc>
          <w:tcPr>
            <w:tcW w:w="4040" w:type="dxa"/>
            <w:tcBorders>
              <w:right w:val="single" w:sz="4" w:space="0" w:color="auto"/>
            </w:tcBorders>
            <w:vAlign w:val="center"/>
          </w:tcPr>
          <w:p w:rsidR="00FC2305" w:rsidRPr="00F27A09" w:rsidRDefault="00FC2305" w:rsidP="00FC2305">
            <w:pPr>
              <w:rPr>
                <w:rFonts w:ascii="Arial Narrow" w:hAnsi="Arial Narrow" w:cs="Arial"/>
                <w:highlight w:val="green"/>
                <w:lang w:val="sk-SK" w:eastAsia="en-US"/>
              </w:rPr>
            </w:pPr>
            <w:r w:rsidRPr="00F27A09">
              <w:rPr>
                <w:rFonts w:ascii="Arial Narrow" w:hAnsi="Arial Narrow" w:cs="Arial"/>
                <w:sz w:val="22"/>
                <w:szCs w:val="22"/>
                <w:lang w:val="sk-SK" w:eastAsia="en-US"/>
              </w:rPr>
              <w:t>počet vedúcich zamestnancov</w:t>
            </w:r>
          </w:p>
        </w:tc>
        <w:tc>
          <w:tcPr>
            <w:tcW w:w="2894" w:type="dxa"/>
            <w:tcBorders>
              <w:left w:val="single" w:sz="4" w:space="0" w:color="auto"/>
              <w:right w:val="single" w:sz="12" w:space="0" w:color="auto"/>
            </w:tcBorders>
          </w:tcPr>
          <w:p w:rsidR="00FC2305" w:rsidRDefault="00FC2305" w:rsidP="00FC2305">
            <w:pPr>
              <w:jc w:val="center"/>
              <w:rPr>
                <w:rFonts w:ascii="Arial Narrow" w:hAnsi="Arial Narrow" w:cs="Arial"/>
                <w:highlight w:val="green"/>
                <w:lang w:val="sk-SK" w:eastAsia="en-US"/>
              </w:rPr>
            </w:pPr>
          </w:p>
          <w:p w:rsidR="00FC2305" w:rsidRPr="00251BCF" w:rsidRDefault="00FC2305" w:rsidP="00FC2305">
            <w:pPr>
              <w:jc w:val="center"/>
              <w:rPr>
                <w:rFonts w:ascii="Arial Narrow" w:hAnsi="Arial Narrow" w:cs="Arial"/>
                <w:highlight w:val="green"/>
                <w:lang w:val="sk-SK" w:eastAsia="en-US"/>
              </w:rPr>
            </w:pPr>
            <w:r>
              <w:rPr>
                <w:rFonts w:ascii="Arial Narrow" w:hAnsi="Arial Narrow" w:cs="Arial"/>
                <w:highlight w:val="green"/>
                <w:lang w:val="sk-SK" w:eastAsia="en-US"/>
              </w:rPr>
              <w:t>2</w:t>
            </w:r>
          </w:p>
        </w:tc>
        <w:tc>
          <w:tcPr>
            <w:tcW w:w="3145" w:type="dxa"/>
            <w:tcBorders>
              <w:left w:val="single" w:sz="12" w:space="0" w:color="auto"/>
            </w:tcBorders>
          </w:tcPr>
          <w:p w:rsidR="00FC2305" w:rsidRDefault="00FC2305" w:rsidP="00FC2305">
            <w:pPr>
              <w:jc w:val="center"/>
              <w:rPr>
                <w:rFonts w:ascii="Arial Narrow" w:hAnsi="Arial Narrow" w:cs="Arial"/>
                <w:lang w:val="sk-SK" w:eastAsia="en-US"/>
              </w:rPr>
            </w:pPr>
          </w:p>
          <w:p w:rsidR="00FC2305" w:rsidRPr="00F27A09" w:rsidRDefault="00FC2305" w:rsidP="00FC2305">
            <w:pPr>
              <w:jc w:val="center"/>
              <w:rPr>
                <w:rFonts w:ascii="Arial Narrow" w:hAnsi="Arial Narrow" w:cs="Arial"/>
                <w:lang w:val="sk-SK" w:eastAsia="en-US"/>
              </w:rPr>
            </w:pPr>
            <w:r w:rsidRPr="00F27A09">
              <w:rPr>
                <w:rFonts w:ascii="Arial Narrow" w:hAnsi="Arial Narrow" w:cs="Arial"/>
                <w:lang w:val="sk-SK" w:eastAsia="en-US"/>
              </w:rPr>
              <w:t>2</w:t>
            </w:r>
          </w:p>
        </w:tc>
      </w:tr>
    </w:tbl>
    <w:p w:rsidR="000851D9" w:rsidRDefault="000851D9" w:rsidP="000851D9">
      <w:pPr>
        <w:ind w:left="928" w:right="71"/>
        <w:rPr>
          <w:rFonts w:ascii="Arial Narrow" w:hAnsi="Arial Narrow"/>
          <w:bCs/>
          <w:sz w:val="22"/>
          <w:lang w:val="sk-SK" w:eastAsia="en-US"/>
        </w:rPr>
      </w:pPr>
    </w:p>
    <w:p w:rsidR="000851D9" w:rsidRDefault="000851D9" w:rsidP="000851D9">
      <w:pPr>
        <w:ind w:left="928" w:right="71"/>
        <w:rPr>
          <w:rFonts w:ascii="Arial Narrow" w:hAnsi="Arial Narrow"/>
          <w:bCs/>
          <w:sz w:val="22"/>
          <w:lang w:val="sk-SK" w:eastAsia="en-US"/>
        </w:rPr>
      </w:pPr>
    </w:p>
    <w:p w:rsidR="00794300" w:rsidRPr="000851D9" w:rsidRDefault="00794300" w:rsidP="000851D9">
      <w:pPr>
        <w:pStyle w:val="Odsekzoznamu"/>
        <w:numPr>
          <w:ilvl w:val="0"/>
          <w:numId w:val="2"/>
        </w:numPr>
        <w:ind w:right="71"/>
        <w:rPr>
          <w:rFonts w:ascii="Arial Narrow" w:hAnsi="Arial Narrow"/>
          <w:bCs/>
          <w:sz w:val="22"/>
          <w:lang w:val="sk-SK" w:eastAsia="en-US"/>
        </w:rPr>
      </w:pPr>
      <w:r w:rsidRPr="000851D9">
        <w:rPr>
          <w:rFonts w:ascii="Arial Narrow" w:hAnsi="Arial Narrow"/>
          <w:bCs/>
          <w:sz w:val="22"/>
          <w:lang w:val="sk-SK" w:eastAsia="en-US"/>
        </w:rPr>
        <w:t>údaj, či je účtovná jednotka neobmedzene ručiacim spoločníkom v iných účtovných jednotkách</w:t>
      </w:r>
    </w:p>
    <w:p w:rsidR="00794300" w:rsidRPr="00F27A09" w:rsidRDefault="00794300" w:rsidP="007C55AE">
      <w:pPr>
        <w:ind w:right="71"/>
        <w:rPr>
          <w:rFonts w:ascii="Arial Narrow" w:hAnsi="Arial Narrow"/>
          <w:sz w:val="22"/>
          <w:lang w:val="sk-SK" w:eastAsia="en-US"/>
        </w:rPr>
      </w:pPr>
      <w:r w:rsidRPr="00F27A09">
        <w:rPr>
          <w:rFonts w:ascii="Arial Narrow" w:hAnsi="Arial Narrow"/>
          <w:sz w:val="22"/>
          <w:lang w:val="sk-SK" w:eastAsia="en-US"/>
        </w:rPr>
        <w:t>Obchodná spoločnosť nie je neobmedzene ručiacim spoločníkom v žiadnej spoločnosti</w:t>
      </w:r>
    </w:p>
    <w:p w:rsidR="00794300" w:rsidRPr="00F27A09" w:rsidRDefault="00794300" w:rsidP="00794300">
      <w:pPr>
        <w:ind w:left="928" w:right="71"/>
        <w:rPr>
          <w:rFonts w:ascii="Arial Narrow" w:hAnsi="Arial Narrow"/>
          <w:bCs/>
          <w:sz w:val="22"/>
          <w:lang w:val="sk-SK" w:eastAsia="en-US"/>
        </w:rPr>
      </w:pPr>
    </w:p>
    <w:p w:rsidR="00794300" w:rsidRPr="00F27A09" w:rsidRDefault="00794300" w:rsidP="00794300">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 xml:space="preserve">právny dôvod na zostavenie účtovnej závierky, </w:t>
      </w:r>
    </w:p>
    <w:p w:rsidR="00794300" w:rsidRPr="00F27A09" w:rsidRDefault="00794300" w:rsidP="00794300">
      <w:pPr>
        <w:rPr>
          <w:rFonts w:ascii="Arial Narrow" w:hAnsi="Arial Narrow"/>
          <w:sz w:val="22"/>
          <w:lang w:val="sk-SK" w:eastAsia="en-US"/>
        </w:rPr>
      </w:pPr>
      <w:r w:rsidRPr="00F27A09">
        <w:rPr>
          <w:rFonts w:ascii="Arial Narrow" w:hAnsi="Arial Narrow"/>
          <w:sz w:val="22"/>
          <w:lang w:val="sk-SK" w:eastAsia="en-US"/>
        </w:rPr>
        <w:t>Účtovná závierka obchodnej spoločnosti zostavená k 31. decembru 201</w:t>
      </w:r>
      <w:r w:rsidR="000851D9">
        <w:rPr>
          <w:rFonts w:ascii="Arial Narrow" w:hAnsi="Arial Narrow"/>
          <w:sz w:val="22"/>
          <w:lang w:val="sk-SK" w:eastAsia="en-US"/>
        </w:rPr>
        <w:t>4</w:t>
      </w:r>
      <w:r w:rsidR="0050492F">
        <w:rPr>
          <w:rFonts w:ascii="Arial Narrow" w:hAnsi="Arial Narrow"/>
          <w:sz w:val="22"/>
          <w:lang w:val="sk-SK" w:eastAsia="en-US"/>
        </w:rPr>
        <w:t xml:space="preserve"> </w:t>
      </w:r>
      <w:r w:rsidRPr="00F27A09">
        <w:rPr>
          <w:rFonts w:ascii="Arial Narrow" w:hAnsi="Arial Narrow"/>
          <w:sz w:val="22"/>
          <w:lang w:val="sk-SK" w:eastAsia="en-US"/>
        </w:rPr>
        <w:t xml:space="preserve"> je zostavená ako riadna účtovná závierka podľa § 17 ods. 6 zákona č. 431/2002 Z. z. o účtovníctve v znení neskorších predpisov.</w:t>
      </w:r>
    </w:p>
    <w:p w:rsidR="00794300" w:rsidRPr="00F27A09" w:rsidRDefault="00794300" w:rsidP="00794300">
      <w:pPr>
        <w:ind w:left="928" w:right="71"/>
        <w:rPr>
          <w:rFonts w:ascii="Arial Narrow" w:hAnsi="Arial Narrow"/>
          <w:bCs/>
          <w:sz w:val="22"/>
          <w:lang w:val="sk-SK" w:eastAsia="en-US"/>
        </w:rPr>
      </w:pPr>
    </w:p>
    <w:p w:rsidR="007C55AE" w:rsidRPr="00F27A09" w:rsidRDefault="007C0848" w:rsidP="007C55AE">
      <w:pPr>
        <w:numPr>
          <w:ilvl w:val="0"/>
          <w:numId w:val="2"/>
        </w:numPr>
        <w:ind w:right="71"/>
        <w:rPr>
          <w:rFonts w:ascii="Arial Narrow" w:hAnsi="Arial Narrow"/>
          <w:bCs/>
          <w:sz w:val="22"/>
          <w:lang w:val="sk-SK" w:eastAsia="en-US"/>
        </w:rPr>
      </w:pPr>
      <w:r w:rsidRPr="00F27A09">
        <w:rPr>
          <w:rFonts w:ascii="Arial Narrow" w:hAnsi="Arial Narrow"/>
          <w:bCs/>
          <w:sz w:val="22"/>
          <w:lang w:val="sk-SK" w:eastAsia="en-US"/>
        </w:rPr>
        <w:t>dátum schválenia účtovnej závierky za bezprostredne  predchádzajúce účtovné  obdobie príslušným orgánom účtovnej jednotky.</w:t>
      </w:r>
    </w:p>
    <w:p w:rsidR="00794300" w:rsidRPr="00F27A09" w:rsidRDefault="00794300" w:rsidP="007C55AE">
      <w:pPr>
        <w:ind w:right="71"/>
        <w:rPr>
          <w:rFonts w:ascii="Arial Narrow" w:hAnsi="Arial Narrow"/>
          <w:bCs/>
          <w:sz w:val="22"/>
          <w:lang w:val="sk-SK" w:eastAsia="en-US"/>
        </w:rPr>
      </w:pPr>
      <w:r w:rsidRPr="00F27A09">
        <w:rPr>
          <w:rFonts w:ascii="Arial Narrow" w:hAnsi="Arial Narrow"/>
          <w:sz w:val="22"/>
          <w:lang w:val="sk-SK" w:eastAsia="en-US"/>
        </w:rPr>
        <w:t>Účtovná závierka obchodnej spoločnosti k 31. 12. 201</w:t>
      </w:r>
      <w:r w:rsidR="000851D9">
        <w:rPr>
          <w:rFonts w:ascii="Arial Narrow" w:hAnsi="Arial Narrow"/>
          <w:sz w:val="22"/>
          <w:lang w:val="sk-SK" w:eastAsia="en-US"/>
        </w:rPr>
        <w:t>3</w:t>
      </w:r>
      <w:r w:rsidR="001F4BE0">
        <w:rPr>
          <w:rFonts w:ascii="Arial Narrow" w:hAnsi="Arial Narrow"/>
          <w:sz w:val="22"/>
          <w:lang w:val="sk-SK" w:eastAsia="en-US"/>
        </w:rPr>
        <w:t xml:space="preserve"> </w:t>
      </w:r>
      <w:r w:rsidRPr="00F27A09">
        <w:rPr>
          <w:rFonts w:ascii="Arial Narrow" w:hAnsi="Arial Narrow"/>
          <w:sz w:val="22"/>
          <w:lang w:val="sk-SK" w:eastAsia="en-US"/>
        </w:rPr>
        <w:t xml:space="preserve"> bola  schválená za predchádzajúce účtovné obdobie   valným zhromažd</w:t>
      </w:r>
      <w:r w:rsidR="0050492F">
        <w:rPr>
          <w:rFonts w:ascii="Arial Narrow" w:hAnsi="Arial Narrow"/>
          <w:sz w:val="22"/>
          <w:lang w:val="sk-SK" w:eastAsia="en-US"/>
        </w:rPr>
        <w:t xml:space="preserve">ením obchodnej spoločnosti dňa </w:t>
      </w:r>
      <w:r w:rsidR="000851D9">
        <w:rPr>
          <w:rFonts w:ascii="Arial Narrow" w:hAnsi="Arial Narrow"/>
          <w:sz w:val="22"/>
          <w:lang w:val="sk-SK" w:eastAsia="en-US"/>
        </w:rPr>
        <w:t>26</w:t>
      </w:r>
      <w:r w:rsidRPr="00F27A09">
        <w:rPr>
          <w:rFonts w:ascii="Arial Narrow" w:hAnsi="Arial Narrow"/>
          <w:sz w:val="22"/>
          <w:lang w:val="sk-SK" w:eastAsia="en-US"/>
        </w:rPr>
        <w:t>.</w:t>
      </w:r>
      <w:r w:rsidR="0050492F">
        <w:rPr>
          <w:rFonts w:ascii="Arial Narrow" w:hAnsi="Arial Narrow"/>
          <w:sz w:val="22"/>
          <w:lang w:val="sk-SK" w:eastAsia="en-US"/>
        </w:rPr>
        <w:t xml:space="preserve"> </w:t>
      </w:r>
      <w:r w:rsidRPr="00F27A09">
        <w:rPr>
          <w:rFonts w:ascii="Arial Narrow" w:hAnsi="Arial Narrow"/>
          <w:sz w:val="22"/>
          <w:lang w:val="sk-SK" w:eastAsia="en-US"/>
        </w:rPr>
        <w:t>0</w:t>
      </w:r>
      <w:r w:rsidR="000851D9">
        <w:rPr>
          <w:rFonts w:ascii="Arial Narrow" w:hAnsi="Arial Narrow"/>
          <w:sz w:val="22"/>
          <w:lang w:val="sk-SK" w:eastAsia="en-US"/>
        </w:rPr>
        <w:t>3</w:t>
      </w:r>
      <w:r w:rsidRPr="00F27A09">
        <w:rPr>
          <w:rFonts w:ascii="Arial Narrow" w:hAnsi="Arial Narrow"/>
          <w:sz w:val="22"/>
          <w:lang w:val="sk-SK" w:eastAsia="en-US"/>
        </w:rPr>
        <w:t>.</w:t>
      </w:r>
      <w:r w:rsidR="0050492F">
        <w:rPr>
          <w:rFonts w:ascii="Arial Narrow" w:hAnsi="Arial Narrow"/>
          <w:sz w:val="22"/>
          <w:lang w:val="sk-SK" w:eastAsia="en-US"/>
        </w:rPr>
        <w:t xml:space="preserve"> </w:t>
      </w:r>
      <w:r w:rsidRPr="00F27A09">
        <w:rPr>
          <w:rFonts w:ascii="Arial Narrow" w:hAnsi="Arial Narrow"/>
          <w:sz w:val="22"/>
          <w:lang w:val="sk-SK" w:eastAsia="en-US"/>
        </w:rPr>
        <w:t xml:space="preserve"> 201</w:t>
      </w:r>
      <w:r w:rsidR="000851D9">
        <w:rPr>
          <w:rFonts w:ascii="Arial Narrow" w:hAnsi="Arial Narrow"/>
          <w:sz w:val="22"/>
          <w:lang w:val="sk-SK" w:eastAsia="en-US"/>
        </w:rPr>
        <w:t>4</w:t>
      </w:r>
      <w:r w:rsidRPr="00F27A09">
        <w:rPr>
          <w:rFonts w:ascii="Arial Narrow" w:hAnsi="Arial Narrow"/>
          <w:sz w:val="22"/>
          <w:lang w:val="sk-SK" w:eastAsia="en-US"/>
        </w:rPr>
        <w:t xml:space="preserve">. </w:t>
      </w:r>
    </w:p>
    <w:p w:rsidR="00794300" w:rsidRPr="00F27A09" w:rsidRDefault="00794300" w:rsidP="007C55AE">
      <w:pPr>
        <w:rPr>
          <w:rFonts w:ascii="Arial Narrow" w:hAnsi="Arial Narrow"/>
          <w:sz w:val="22"/>
          <w:lang w:val="sk-SK" w:eastAsia="en-US"/>
        </w:rPr>
      </w:pPr>
      <w:r w:rsidRPr="00F27A09">
        <w:rPr>
          <w:rFonts w:ascii="Arial Narrow" w:hAnsi="Arial Narrow"/>
          <w:sz w:val="22"/>
          <w:lang w:val="sk-SK" w:eastAsia="en-US"/>
        </w:rPr>
        <w:t>Účtovná závierka k 31.12.201</w:t>
      </w:r>
      <w:r w:rsidR="000851D9">
        <w:rPr>
          <w:rFonts w:ascii="Arial Narrow" w:hAnsi="Arial Narrow"/>
          <w:sz w:val="22"/>
          <w:lang w:val="sk-SK" w:eastAsia="en-US"/>
        </w:rPr>
        <w:t>3</w:t>
      </w:r>
      <w:r w:rsidRPr="00F27A09">
        <w:rPr>
          <w:rFonts w:ascii="Arial Narrow" w:hAnsi="Arial Narrow"/>
          <w:sz w:val="22"/>
          <w:lang w:val="sk-SK" w:eastAsia="en-US"/>
        </w:rPr>
        <w:t xml:space="preserve"> bola</w:t>
      </w:r>
      <w:r w:rsidR="000851D9">
        <w:rPr>
          <w:rFonts w:ascii="Arial Narrow" w:hAnsi="Arial Narrow"/>
          <w:sz w:val="22"/>
          <w:lang w:val="sk-SK" w:eastAsia="en-US"/>
        </w:rPr>
        <w:t xml:space="preserve"> </w:t>
      </w:r>
      <w:r w:rsidRPr="00F27A09">
        <w:rPr>
          <w:rFonts w:ascii="Arial Narrow" w:hAnsi="Arial Narrow"/>
          <w:sz w:val="22"/>
          <w:lang w:val="sk-SK" w:eastAsia="en-US"/>
        </w:rPr>
        <w:t xml:space="preserve"> </w:t>
      </w:r>
      <w:r w:rsidR="001B7673">
        <w:rPr>
          <w:rFonts w:ascii="Arial Narrow" w:hAnsi="Arial Narrow"/>
          <w:sz w:val="22"/>
          <w:lang w:val="sk-SK" w:eastAsia="en-US"/>
        </w:rPr>
        <w:t xml:space="preserve">schválená 26.03.2014 a </w:t>
      </w:r>
      <w:r w:rsidRPr="00F27A09">
        <w:rPr>
          <w:rFonts w:ascii="Arial Narrow" w:hAnsi="Arial Narrow"/>
          <w:sz w:val="22"/>
          <w:lang w:val="sk-SK" w:eastAsia="en-US"/>
        </w:rPr>
        <w:t>uložen</w:t>
      </w:r>
      <w:r w:rsidR="000851D9">
        <w:rPr>
          <w:rFonts w:ascii="Arial Narrow" w:hAnsi="Arial Narrow"/>
          <w:sz w:val="22"/>
          <w:lang w:val="sk-SK" w:eastAsia="en-US"/>
        </w:rPr>
        <w:t>á</w:t>
      </w:r>
      <w:r w:rsidRPr="00F27A09">
        <w:rPr>
          <w:rFonts w:ascii="Arial Narrow" w:hAnsi="Arial Narrow"/>
          <w:sz w:val="22"/>
          <w:lang w:val="sk-SK" w:eastAsia="en-US"/>
        </w:rPr>
        <w:t xml:space="preserve"> do zbier</w:t>
      </w:r>
      <w:r w:rsidR="009B1345">
        <w:rPr>
          <w:rFonts w:ascii="Arial Narrow" w:hAnsi="Arial Narrow"/>
          <w:sz w:val="22"/>
          <w:lang w:val="sk-SK" w:eastAsia="en-US"/>
        </w:rPr>
        <w:t xml:space="preserve">ky listín obchodného registra </w:t>
      </w:r>
      <w:r w:rsidR="000851D9">
        <w:rPr>
          <w:rFonts w:ascii="Arial Narrow" w:hAnsi="Arial Narrow"/>
          <w:sz w:val="22"/>
          <w:lang w:val="sk-SK" w:eastAsia="en-US"/>
        </w:rPr>
        <w:t xml:space="preserve"> dňa </w:t>
      </w:r>
      <w:r w:rsidR="0050492F">
        <w:rPr>
          <w:rFonts w:ascii="Arial Narrow" w:hAnsi="Arial Narrow"/>
          <w:sz w:val="22"/>
          <w:lang w:val="sk-SK" w:eastAsia="en-US"/>
        </w:rPr>
        <w:t>0</w:t>
      </w:r>
      <w:r w:rsidR="000851D9">
        <w:rPr>
          <w:rFonts w:ascii="Arial Narrow" w:hAnsi="Arial Narrow"/>
          <w:sz w:val="22"/>
          <w:lang w:val="sk-SK" w:eastAsia="en-US"/>
        </w:rPr>
        <w:t>3</w:t>
      </w:r>
      <w:r w:rsidR="0050492F">
        <w:rPr>
          <w:rFonts w:ascii="Arial Narrow" w:hAnsi="Arial Narrow"/>
          <w:sz w:val="22"/>
          <w:lang w:val="sk-SK" w:eastAsia="en-US"/>
        </w:rPr>
        <w:t>. 0</w:t>
      </w:r>
      <w:r w:rsidR="000851D9">
        <w:rPr>
          <w:rFonts w:ascii="Arial Narrow" w:hAnsi="Arial Narrow"/>
          <w:sz w:val="22"/>
          <w:lang w:val="sk-SK" w:eastAsia="en-US"/>
        </w:rPr>
        <w:t>7</w:t>
      </w:r>
      <w:r w:rsidR="0050492F">
        <w:rPr>
          <w:rFonts w:ascii="Arial Narrow" w:hAnsi="Arial Narrow"/>
          <w:sz w:val="22"/>
          <w:lang w:val="sk-SK" w:eastAsia="en-US"/>
        </w:rPr>
        <w:t>.</w:t>
      </w:r>
      <w:r w:rsidR="009B1345">
        <w:rPr>
          <w:rFonts w:ascii="Arial Narrow" w:hAnsi="Arial Narrow"/>
          <w:sz w:val="22"/>
          <w:lang w:val="sk-SK" w:eastAsia="en-US"/>
        </w:rPr>
        <w:t xml:space="preserve"> 201</w:t>
      </w:r>
      <w:r w:rsidR="000851D9">
        <w:rPr>
          <w:rFonts w:ascii="Arial Narrow" w:hAnsi="Arial Narrow"/>
          <w:sz w:val="22"/>
          <w:lang w:val="sk-SK" w:eastAsia="en-US"/>
        </w:rPr>
        <w:t>4</w:t>
      </w:r>
      <w:r w:rsidRPr="00F27A09">
        <w:rPr>
          <w:rFonts w:ascii="Arial Narrow" w:hAnsi="Arial Narrow"/>
          <w:sz w:val="22"/>
          <w:lang w:val="sk-SK" w:eastAsia="en-US"/>
        </w:rPr>
        <w:t>.</w:t>
      </w:r>
    </w:p>
    <w:p w:rsidR="007C0848" w:rsidRPr="00F27A09" w:rsidRDefault="007C0848" w:rsidP="007C0848">
      <w:pPr>
        <w:ind w:right="71"/>
        <w:jc w:val="both"/>
        <w:rPr>
          <w:rFonts w:ascii="Arial Narrow" w:hAnsi="Arial Narrow"/>
          <w:bCs/>
          <w:sz w:val="22"/>
          <w:lang w:val="sk-SK" w:eastAsia="en-US"/>
        </w:rPr>
      </w:pPr>
    </w:p>
    <w:p w:rsidR="007C0848" w:rsidRPr="00F27A09" w:rsidRDefault="007C0848" w:rsidP="007C0848">
      <w:pPr>
        <w:ind w:left="720"/>
        <w:rPr>
          <w:rFonts w:ascii="Arial Narrow" w:hAnsi="Arial Narrow"/>
          <w:sz w:val="22"/>
          <w:lang w:val="sk-SK" w:eastAsia="en-US"/>
        </w:rPr>
      </w:pPr>
    </w:p>
    <w:p w:rsidR="007C0848" w:rsidRPr="00F27A09" w:rsidRDefault="007C0848" w:rsidP="007C0848">
      <w:pPr>
        <w:ind w:left="720"/>
        <w:rPr>
          <w:rFonts w:ascii="Arial Narrow" w:hAnsi="Arial Narrow"/>
          <w:sz w:val="22"/>
          <w:lang w:val="sk-SK" w:eastAsia="en-US"/>
        </w:rPr>
      </w:pPr>
    </w:p>
    <w:p w:rsidR="007C0848" w:rsidRPr="00F27A09" w:rsidRDefault="007C0848" w:rsidP="007C0848">
      <w:pPr>
        <w:ind w:left="720"/>
        <w:rPr>
          <w:rFonts w:ascii="Arial Narrow" w:hAnsi="Arial Narrow"/>
          <w:sz w:val="22"/>
          <w:lang w:val="sk-SK" w:eastAsia="en-US"/>
        </w:rPr>
      </w:pPr>
      <w:r w:rsidRPr="00F27A09">
        <w:rPr>
          <w:rFonts w:ascii="Arial Narrow" w:hAnsi="Arial Narrow"/>
          <w:sz w:val="22"/>
          <w:lang w:val="sk-SK" w:eastAsia="en-US"/>
        </w:rPr>
        <w:t>.</w:t>
      </w:r>
    </w:p>
    <w:p w:rsidR="007C0848" w:rsidRPr="00F27A09" w:rsidRDefault="007C0848" w:rsidP="007C0848">
      <w:pPr>
        <w:ind w:left="720"/>
        <w:rPr>
          <w:rFonts w:ascii="Arial Narrow" w:hAnsi="Arial Narrow"/>
          <w:sz w:val="22"/>
          <w:lang w:val="sk-SK" w:eastAsia="en-US"/>
        </w:rPr>
      </w:pPr>
    </w:p>
    <w:p w:rsidR="007C0848" w:rsidRPr="00F27A09" w:rsidRDefault="007C0848" w:rsidP="007C0848">
      <w:pPr>
        <w:ind w:left="720"/>
        <w:rPr>
          <w:rFonts w:ascii="Arial Narrow" w:hAnsi="Arial Narrow"/>
          <w:sz w:val="22"/>
          <w:lang w:val="sk-SK" w:eastAsia="en-US"/>
        </w:rPr>
      </w:pPr>
    </w:p>
    <w:p w:rsidR="007C0848" w:rsidRPr="00F27A09" w:rsidRDefault="007C0848" w:rsidP="007C0848">
      <w:pPr>
        <w:rPr>
          <w:rFonts w:ascii="Arial Narrow" w:hAnsi="Arial Narrow"/>
          <w:i/>
          <w:sz w:val="22"/>
          <w:lang w:val="sk-SK" w:eastAsia="en-US"/>
        </w:rPr>
      </w:pPr>
    </w:p>
    <w:p w:rsidR="007C55AE" w:rsidRDefault="00BC6F49" w:rsidP="009C5B3B">
      <w:pPr>
        <w:ind w:left="360" w:right="71" w:hanging="360"/>
        <w:rPr>
          <w:rFonts w:ascii="Arial Narrow" w:hAnsi="Arial Narrow"/>
          <w:b/>
          <w:bCs/>
          <w:sz w:val="22"/>
          <w:lang w:val="sk-SK" w:eastAsia="en-US"/>
        </w:rPr>
      </w:pPr>
      <w:r>
        <w:rPr>
          <w:rFonts w:ascii="Arial Narrow" w:hAnsi="Arial Narrow"/>
          <w:b/>
          <w:bCs/>
          <w:sz w:val="22"/>
          <w:lang w:val="sk-SK" w:eastAsia="en-US"/>
        </w:rPr>
        <w:lastRenderedPageBreak/>
        <w:t>C</w:t>
      </w:r>
      <w:r w:rsidR="007C0848" w:rsidRPr="00F27A09">
        <w:rPr>
          <w:rFonts w:ascii="Arial Narrow" w:hAnsi="Arial Narrow"/>
          <w:b/>
          <w:bCs/>
          <w:sz w:val="22"/>
          <w:lang w:val="sk-SK" w:eastAsia="en-US"/>
        </w:rPr>
        <w:t xml:space="preserve">.  </w:t>
      </w:r>
      <w:r w:rsidR="009C5B3B" w:rsidRPr="00F27A09">
        <w:rPr>
          <w:rFonts w:ascii="Arial Narrow" w:hAnsi="Arial Narrow"/>
          <w:b/>
          <w:bCs/>
          <w:sz w:val="22"/>
          <w:lang w:val="sk-SK" w:eastAsia="en-US"/>
        </w:rPr>
        <w:t>Ú</w:t>
      </w:r>
      <w:r w:rsidR="007C0848" w:rsidRPr="00F27A09">
        <w:rPr>
          <w:rFonts w:ascii="Arial Narrow" w:hAnsi="Arial Narrow"/>
          <w:b/>
          <w:bCs/>
          <w:sz w:val="22"/>
          <w:lang w:val="sk-SK" w:eastAsia="en-US"/>
        </w:rPr>
        <w:t xml:space="preserve">čtovná jednotka </w:t>
      </w:r>
      <w:r w:rsidR="009C5B3B" w:rsidRPr="00F27A09">
        <w:rPr>
          <w:rFonts w:ascii="Arial Narrow" w:hAnsi="Arial Narrow"/>
          <w:b/>
          <w:bCs/>
          <w:sz w:val="22"/>
          <w:lang w:val="sk-SK" w:eastAsia="en-US"/>
        </w:rPr>
        <w:t xml:space="preserve">nie je </w:t>
      </w:r>
      <w:r w:rsidR="007C0848" w:rsidRPr="00F27A09">
        <w:rPr>
          <w:rFonts w:ascii="Arial Narrow" w:hAnsi="Arial Narrow"/>
          <w:b/>
          <w:bCs/>
          <w:sz w:val="22"/>
          <w:lang w:val="sk-SK" w:eastAsia="en-US"/>
        </w:rPr>
        <w:t xml:space="preserve">súčasťou konsolidovaného celku </w:t>
      </w:r>
    </w:p>
    <w:p w:rsidR="00D7213A" w:rsidRDefault="00D7213A" w:rsidP="009C5B3B">
      <w:pPr>
        <w:ind w:left="360" w:right="71" w:hanging="360"/>
        <w:rPr>
          <w:rFonts w:ascii="Arial Narrow" w:hAnsi="Arial Narrow"/>
          <w:b/>
          <w:bCs/>
          <w:sz w:val="22"/>
          <w:lang w:val="sk-SK" w:eastAsia="en-US"/>
        </w:rPr>
      </w:pPr>
    </w:p>
    <w:p w:rsidR="00D7213A" w:rsidRDefault="00D7213A" w:rsidP="009C5B3B">
      <w:pPr>
        <w:ind w:left="360" w:right="71" w:hanging="360"/>
        <w:rPr>
          <w:rFonts w:ascii="Arial Narrow" w:hAnsi="Arial Narrow"/>
          <w:bCs/>
          <w:sz w:val="22"/>
          <w:lang w:val="sk-SK" w:eastAsia="en-US"/>
        </w:rPr>
      </w:pPr>
      <w:r>
        <w:rPr>
          <w:rFonts w:ascii="Arial Narrow" w:hAnsi="Arial Narrow"/>
          <w:b/>
          <w:bCs/>
          <w:sz w:val="22"/>
          <w:lang w:val="sk-SK" w:eastAsia="en-US"/>
        </w:rPr>
        <w:t>D. V poznámkach sa uvádzajú ďalšie informácie o:</w:t>
      </w:r>
    </w:p>
    <w:p w:rsidR="00D7213A" w:rsidRDefault="00D7213A" w:rsidP="009C5B3B">
      <w:pPr>
        <w:ind w:left="360" w:right="71" w:hanging="360"/>
        <w:rPr>
          <w:rFonts w:ascii="Arial Narrow" w:hAnsi="Arial Narrow"/>
          <w:bCs/>
          <w:sz w:val="22"/>
          <w:lang w:val="sk-SK" w:eastAsia="en-US"/>
        </w:rPr>
      </w:pPr>
      <w:r>
        <w:rPr>
          <w:rFonts w:ascii="Arial Narrow" w:hAnsi="Arial Narrow"/>
          <w:bCs/>
          <w:sz w:val="22"/>
          <w:lang w:val="sk-SK" w:eastAsia="en-US"/>
        </w:rPr>
        <w:t xml:space="preserve">    a/ použitých účtovných zásadách a účtovných metódach</w:t>
      </w:r>
    </w:p>
    <w:p w:rsidR="00D7213A" w:rsidRDefault="00D7213A" w:rsidP="009C5B3B">
      <w:pPr>
        <w:ind w:left="360" w:right="71" w:hanging="360"/>
        <w:rPr>
          <w:rFonts w:ascii="Arial Narrow" w:hAnsi="Arial Narrow"/>
          <w:bCs/>
          <w:sz w:val="22"/>
          <w:lang w:val="sk-SK" w:eastAsia="en-US"/>
        </w:rPr>
      </w:pPr>
      <w:r>
        <w:rPr>
          <w:rFonts w:ascii="Arial Narrow" w:hAnsi="Arial Narrow"/>
          <w:bCs/>
          <w:sz w:val="22"/>
          <w:lang w:val="sk-SK" w:eastAsia="en-US"/>
        </w:rPr>
        <w:t xml:space="preserve">    b/ údaj</w:t>
      </w:r>
      <w:r w:rsidR="00CB58EF">
        <w:rPr>
          <w:rFonts w:ascii="Arial Narrow" w:hAnsi="Arial Narrow"/>
          <w:bCs/>
          <w:sz w:val="22"/>
          <w:lang w:val="sk-SK" w:eastAsia="en-US"/>
        </w:rPr>
        <w:t>och vykázaných na strane aktív a pasív</w:t>
      </w:r>
    </w:p>
    <w:p w:rsidR="00CB58EF" w:rsidRDefault="00CB58EF" w:rsidP="009C5B3B">
      <w:pPr>
        <w:ind w:left="360" w:right="71" w:hanging="360"/>
        <w:rPr>
          <w:rFonts w:ascii="Arial Narrow" w:hAnsi="Arial Narrow"/>
          <w:bCs/>
          <w:sz w:val="22"/>
          <w:lang w:val="sk-SK" w:eastAsia="en-US"/>
        </w:rPr>
      </w:pPr>
      <w:r>
        <w:rPr>
          <w:rFonts w:ascii="Arial Narrow" w:hAnsi="Arial Narrow"/>
          <w:bCs/>
          <w:sz w:val="22"/>
          <w:lang w:val="sk-SK" w:eastAsia="en-US"/>
        </w:rPr>
        <w:t xml:space="preserve">    c/ výnosoch</w:t>
      </w:r>
    </w:p>
    <w:p w:rsidR="00CB58EF" w:rsidRDefault="00CB58EF" w:rsidP="009C5B3B">
      <w:pPr>
        <w:ind w:left="360" w:right="71" w:hanging="360"/>
        <w:rPr>
          <w:rFonts w:ascii="Arial Narrow" w:hAnsi="Arial Narrow"/>
          <w:bCs/>
          <w:sz w:val="22"/>
          <w:lang w:val="sk-SK" w:eastAsia="en-US"/>
        </w:rPr>
      </w:pPr>
      <w:r>
        <w:rPr>
          <w:rFonts w:ascii="Arial Narrow" w:hAnsi="Arial Narrow"/>
          <w:bCs/>
          <w:sz w:val="22"/>
          <w:lang w:val="sk-SK" w:eastAsia="en-US"/>
        </w:rPr>
        <w:t xml:space="preserve">    d/ nákladoch</w:t>
      </w:r>
    </w:p>
    <w:p w:rsidR="00CB58EF" w:rsidRDefault="00CB58EF" w:rsidP="009C5B3B">
      <w:pPr>
        <w:ind w:left="360" w:right="71" w:hanging="360"/>
        <w:rPr>
          <w:rFonts w:ascii="Arial Narrow" w:hAnsi="Arial Narrow"/>
          <w:bCs/>
          <w:sz w:val="22"/>
          <w:lang w:val="sk-SK" w:eastAsia="en-US"/>
        </w:rPr>
      </w:pPr>
      <w:r>
        <w:rPr>
          <w:rFonts w:ascii="Arial Narrow" w:hAnsi="Arial Narrow"/>
          <w:bCs/>
          <w:sz w:val="22"/>
          <w:lang w:val="sk-SK" w:eastAsia="en-US"/>
        </w:rPr>
        <w:t xml:space="preserve">    e/ daniach z príjmov</w:t>
      </w:r>
    </w:p>
    <w:p w:rsidR="00CB58EF" w:rsidRPr="00D7213A" w:rsidRDefault="00CB58EF" w:rsidP="009C5B3B">
      <w:pPr>
        <w:ind w:left="360" w:right="71" w:hanging="360"/>
        <w:rPr>
          <w:rFonts w:ascii="Arial Narrow" w:hAnsi="Arial Narrow"/>
          <w:bCs/>
          <w:sz w:val="22"/>
          <w:lang w:val="sk-SK" w:eastAsia="en-US"/>
        </w:rPr>
      </w:pPr>
      <w:r>
        <w:rPr>
          <w:rFonts w:ascii="Arial Narrow" w:hAnsi="Arial Narrow"/>
          <w:bCs/>
          <w:sz w:val="22"/>
          <w:lang w:val="sk-SK" w:eastAsia="en-US"/>
        </w:rPr>
        <w:t xml:space="preserve">    f/ prehľad zmien vlastného imania</w:t>
      </w:r>
    </w:p>
    <w:p w:rsidR="007C0848" w:rsidRPr="00F27A09" w:rsidRDefault="007C0848" w:rsidP="007C0848">
      <w:pPr>
        <w:ind w:right="71"/>
        <w:jc w:val="both"/>
        <w:rPr>
          <w:rFonts w:ascii="Arial Narrow" w:hAnsi="Arial Narrow"/>
          <w:b/>
          <w:bCs/>
          <w:sz w:val="22"/>
          <w:u w:val="single"/>
          <w:lang w:val="sk-SK" w:eastAsia="en-US"/>
        </w:rPr>
      </w:pPr>
    </w:p>
    <w:p w:rsidR="007C0848" w:rsidRDefault="007C0848" w:rsidP="007C0848">
      <w:pPr>
        <w:ind w:left="360" w:right="71" w:hanging="360"/>
        <w:jc w:val="both"/>
        <w:rPr>
          <w:rFonts w:ascii="Arial Narrow" w:hAnsi="Arial Narrow"/>
          <w:b/>
          <w:bCs/>
          <w:sz w:val="22"/>
          <w:szCs w:val="22"/>
          <w:lang w:val="sk-SK" w:eastAsia="en-US"/>
        </w:rPr>
      </w:pPr>
      <w:r w:rsidRPr="00F27A09">
        <w:rPr>
          <w:rFonts w:ascii="Arial Narrow" w:hAnsi="Arial Narrow"/>
          <w:b/>
          <w:bCs/>
          <w:sz w:val="22"/>
          <w:szCs w:val="22"/>
          <w:lang w:val="sk-SK" w:eastAsia="en-US"/>
        </w:rPr>
        <w:t xml:space="preserve">E. </w:t>
      </w:r>
      <w:r w:rsidR="009C5B3B" w:rsidRPr="00F27A09">
        <w:rPr>
          <w:rFonts w:ascii="Arial Narrow" w:hAnsi="Arial Narrow"/>
          <w:b/>
          <w:bCs/>
          <w:sz w:val="22"/>
          <w:szCs w:val="22"/>
          <w:lang w:val="sk-SK" w:eastAsia="en-US"/>
        </w:rPr>
        <w:t xml:space="preserve">Informácie o </w:t>
      </w:r>
      <w:r w:rsidRPr="00F27A09">
        <w:rPr>
          <w:rFonts w:ascii="Arial Narrow" w:hAnsi="Arial Narrow"/>
          <w:b/>
          <w:bCs/>
          <w:sz w:val="22"/>
          <w:szCs w:val="22"/>
          <w:lang w:val="sk-SK" w:eastAsia="en-US"/>
        </w:rPr>
        <w:t xml:space="preserve"> účtovných zásadách a účtovných metódach </w:t>
      </w:r>
    </w:p>
    <w:p w:rsidR="00821F69" w:rsidRDefault="00821F69" w:rsidP="007C0848">
      <w:pPr>
        <w:ind w:left="360" w:right="71" w:hanging="360"/>
        <w:jc w:val="both"/>
        <w:rPr>
          <w:rFonts w:ascii="Arial Narrow" w:hAnsi="Arial Narrow"/>
          <w:bCs/>
          <w:sz w:val="22"/>
          <w:szCs w:val="22"/>
          <w:lang w:val="sk-SK" w:eastAsia="en-US"/>
        </w:rPr>
      </w:pPr>
      <w:r>
        <w:rPr>
          <w:rFonts w:ascii="Arial Narrow" w:hAnsi="Arial Narrow"/>
          <w:bCs/>
          <w:sz w:val="22"/>
          <w:szCs w:val="22"/>
          <w:lang w:val="sk-SK" w:eastAsia="en-US"/>
        </w:rPr>
        <w:t>a/ Východiská pre zostavenie účtovnej závierky</w:t>
      </w:r>
    </w:p>
    <w:p w:rsidR="00821F69" w:rsidRDefault="00821F69" w:rsidP="007C0848">
      <w:pPr>
        <w:ind w:left="360" w:right="71" w:hanging="360"/>
        <w:jc w:val="both"/>
        <w:rPr>
          <w:rFonts w:ascii="Arial Narrow" w:hAnsi="Arial Narrow"/>
          <w:bCs/>
          <w:sz w:val="22"/>
          <w:szCs w:val="22"/>
          <w:lang w:val="sk-SK" w:eastAsia="en-US"/>
        </w:rPr>
      </w:pPr>
      <w:r>
        <w:rPr>
          <w:rFonts w:ascii="Arial Narrow" w:hAnsi="Arial Narrow"/>
          <w:bCs/>
          <w:sz w:val="22"/>
          <w:szCs w:val="22"/>
          <w:lang w:val="sk-SK" w:eastAsia="en-US"/>
        </w:rPr>
        <w:t xml:space="preserve">    Účtovná závierka bola zostavená za predpokladu, že spoločnosť bude nepretržite pokračovať vo svojej činnosti.</w:t>
      </w:r>
    </w:p>
    <w:p w:rsidR="00821F69" w:rsidRDefault="00821F69" w:rsidP="007C0848">
      <w:pPr>
        <w:ind w:left="360" w:right="71" w:hanging="360"/>
        <w:jc w:val="both"/>
        <w:rPr>
          <w:rFonts w:ascii="Arial Narrow" w:hAnsi="Arial Narrow"/>
          <w:bCs/>
          <w:sz w:val="22"/>
          <w:szCs w:val="22"/>
          <w:lang w:val="sk-SK" w:eastAsia="en-US"/>
        </w:rPr>
      </w:pPr>
      <w:r>
        <w:rPr>
          <w:rFonts w:ascii="Arial Narrow" w:hAnsi="Arial Narrow"/>
          <w:bCs/>
          <w:sz w:val="22"/>
          <w:szCs w:val="22"/>
          <w:lang w:val="sk-SK" w:eastAsia="en-US"/>
        </w:rPr>
        <w:t xml:space="preserve">    Účtovné metódy a všeobecné zásady boli účtovnou jednotkou dodržané.</w:t>
      </w:r>
    </w:p>
    <w:p w:rsidR="00821F69" w:rsidRDefault="00821F69" w:rsidP="007C0848">
      <w:pPr>
        <w:ind w:left="360" w:right="71" w:hanging="360"/>
        <w:jc w:val="both"/>
        <w:rPr>
          <w:rFonts w:ascii="Arial Narrow" w:hAnsi="Arial Narrow"/>
          <w:bCs/>
          <w:sz w:val="22"/>
          <w:szCs w:val="22"/>
          <w:lang w:val="sk-SK" w:eastAsia="en-US"/>
        </w:rPr>
      </w:pPr>
      <w:r>
        <w:rPr>
          <w:rFonts w:ascii="Arial Narrow" w:hAnsi="Arial Narrow"/>
          <w:bCs/>
          <w:sz w:val="22"/>
          <w:szCs w:val="22"/>
          <w:lang w:val="sk-SK" w:eastAsia="en-US"/>
        </w:rPr>
        <w:t xml:space="preserve">    V účtovnom období 2014 spoločnosť nevykonala žiadne opravy významných chýb minulých účtovných období.</w:t>
      </w:r>
    </w:p>
    <w:p w:rsidR="00821F69" w:rsidRPr="00821F69" w:rsidRDefault="00821F69" w:rsidP="007C0848">
      <w:pPr>
        <w:ind w:left="360" w:right="71" w:hanging="360"/>
        <w:jc w:val="both"/>
        <w:rPr>
          <w:rFonts w:ascii="Arial Narrow" w:hAnsi="Arial Narrow"/>
          <w:bCs/>
          <w:sz w:val="22"/>
          <w:szCs w:val="22"/>
          <w:lang w:val="sk-SK" w:eastAsia="en-US"/>
        </w:rPr>
      </w:pPr>
    </w:p>
    <w:p w:rsidR="007C0848" w:rsidRPr="00F27A09" w:rsidRDefault="007C0848" w:rsidP="007C0848">
      <w:pPr>
        <w:ind w:right="71"/>
        <w:jc w:val="both"/>
        <w:rPr>
          <w:rFonts w:ascii="Arial Narrow" w:hAnsi="Arial Narrow"/>
          <w:bCs/>
          <w:sz w:val="22"/>
          <w:szCs w:val="22"/>
          <w:lang w:val="sk-SK" w:eastAsia="en-US"/>
        </w:rPr>
      </w:pPr>
      <w:r w:rsidRPr="00F27A09">
        <w:rPr>
          <w:rFonts w:ascii="Arial Narrow" w:hAnsi="Arial Narrow"/>
          <w:bCs/>
          <w:sz w:val="22"/>
          <w:szCs w:val="22"/>
          <w:lang w:val="sk-SK" w:eastAsia="en-US"/>
        </w:rPr>
        <w:t xml:space="preserve"> </w:t>
      </w:r>
    </w:p>
    <w:p w:rsidR="00EA79C9" w:rsidRPr="00F27A09" w:rsidRDefault="00821F69" w:rsidP="00821F69">
      <w:pPr>
        <w:ind w:right="71"/>
        <w:jc w:val="both"/>
        <w:rPr>
          <w:rFonts w:ascii="Arial Narrow" w:hAnsi="Arial Narrow"/>
          <w:b/>
          <w:bCs/>
          <w:sz w:val="22"/>
          <w:lang w:val="sk-SK" w:eastAsia="en-US"/>
        </w:rPr>
      </w:pPr>
      <w:r>
        <w:rPr>
          <w:rFonts w:ascii="Arial Narrow" w:hAnsi="Arial Narrow"/>
          <w:b/>
          <w:bCs/>
          <w:sz w:val="22"/>
          <w:lang w:val="sk-SK" w:eastAsia="en-US"/>
        </w:rPr>
        <w:t xml:space="preserve">b/ </w:t>
      </w:r>
      <w:r w:rsidR="00EA79C9" w:rsidRPr="00F27A09">
        <w:rPr>
          <w:rFonts w:ascii="Arial Narrow" w:hAnsi="Arial Narrow"/>
          <w:b/>
          <w:bCs/>
          <w:sz w:val="22"/>
          <w:lang w:val="sk-SK" w:eastAsia="en-US"/>
        </w:rPr>
        <w:t>Dlhodobý hmotný majetok</w:t>
      </w:r>
    </w:p>
    <w:p w:rsidR="001F65E5" w:rsidRPr="00F27A09" w:rsidRDefault="00EA79C9" w:rsidP="009631E2">
      <w:pPr>
        <w:numPr>
          <w:ilvl w:val="0"/>
          <w:numId w:val="3"/>
        </w:numPr>
        <w:ind w:right="71"/>
        <w:jc w:val="both"/>
        <w:rPr>
          <w:rFonts w:ascii="Arial Narrow" w:hAnsi="Arial Narrow"/>
          <w:bCs/>
          <w:sz w:val="22"/>
          <w:lang w:val="sk-SK" w:eastAsia="en-US"/>
        </w:rPr>
      </w:pPr>
      <w:r w:rsidRPr="00F27A09">
        <w:rPr>
          <w:rFonts w:ascii="Arial Narrow" w:hAnsi="Arial Narrow"/>
          <w:bCs/>
          <w:sz w:val="22"/>
          <w:lang w:val="sk-SK" w:eastAsia="en-US"/>
        </w:rPr>
        <w:t xml:space="preserve">Dlhodobý hmotný majetok  nakupovaný sa oceňuje obstarávacou cenou, ktorá zahŕňa cenu obstarania a náklady súvisiace s obstaraním (clo, prepravu, montáž, poistné a pod.) </w:t>
      </w:r>
    </w:p>
    <w:p w:rsidR="00EA79C9" w:rsidRPr="00F27A09" w:rsidRDefault="00EA79C9" w:rsidP="009631E2">
      <w:pPr>
        <w:numPr>
          <w:ilvl w:val="0"/>
          <w:numId w:val="3"/>
        </w:numPr>
        <w:ind w:right="71"/>
        <w:jc w:val="both"/>
        <w:rPr>
          <w:rFonts w:ascii="Arial Narrow" w:hAnsi="Arial Narrow"/>
          <w:bCs/>
          <w:sz w:val="22"/>
          <w:lang w:val="sk-SK" w:eastAsia="en-US"/>
        </w:rPr>
      </w:pPr>
      <w:r w:rsidRPr="00F27A09">
        <w:rPr>
          <w:rFonts w:ascii="Arial Narrow" w:hAnsi="Arial Narrow"/>
          <w:bCs/>
          <w:sz w:val="22"/>
          <w:lang w:val="sk-SK" w:eastAsia="en-US"/>
        </w:rPr>
        <w:t xml:space="preserve">Do dlhodobého hmotného majetku patrí majetok, ku ktorému má účtovná jednotka vlastnícke právo. </w:t>
      </w:r>
    </w:p>
    <w:p w:rsidR="00EA79C9" w:rsidRPr="00F27A09" w:rsidRDefault="00EA79C9" w:rsidP="009631E2">
      <w:pPr>
        <w:numPr>
          <w:ilvl w:val="0"/>
          <w:numId w:val="3"/>
        </w:numPr>
        <w:ind w:left="708" w:right="71"/>
        <w:jc w:val="both"/>
        <w:rPr>
          <w:rFonts w:ascii="Arial Narrow" w:hAnsi="Arial Narrow"/>
          <w:bCs/>
          <w:sz w:val="22"/>
          <w:lang w:val="sk-SK" w:eastAsia="en-US"/>
        </w:rPr>
      </w:pPr>
      <w:r w:rsidRPr="00F27A09">
        <w:rPr>
          <w:rFonts w:ascii="Arial Narrow" w:hAnsi="Arial Narrow"/>
          <w:bCs/>
          <w:sz w:val="22"/>
          <w:lang w:val="sk-SK" w:eastAsia="en-US"/>
        </w:rPr>
        <w:t xml:space="preserve">Odpisy dlhodobého hmotného majetku sú stanovené podľa predpokladanej doby jeho používania a predpokladaného priebehu jeho opotrebovania.  Odpisovať sa začne v mesiaci zaradenia dlhodobého hmotného majetku do používania. </w:t>
      </w:r>
      <w:r w:rsidR="00A51BEA">
        <w:rPr>
          <w:rFonts w:ascii="Arial Narrow" w:hAnsi="Arial Narrow"/>
          <w:bCs/>
          <w:sz w:val="22"/>
          <w:lang w:val="sk-SK" w:eastAsia="en-US"/>
        </w:rPr>
        <w:t xml:space="preserve">Drobný </w:t>
      </w:r>
      <w:r w:rsidRPr="00F27A09">
        <w:rPr>
          <w:rFonts w:ascii="Arial Narrow" w:hAnsi="Arial Narrow"/>
          <w:bCs/>
          <w:sz w:val="22"/>
          <w:lang w:val="sk-SK" w:eastAsia="en-US"/>
        </w:rPr>
        <w:t> hmotn</w:t>
      </w:r>
      <w:r w:rsidR="00A51BEA">
        <w:rPr>
          <w:rFonts w:ascii="Arial Narrow" w:hAnsi="Arial Narrow"/>
          <w:bCs/>
          <w:sz w:val="22"/>
          <w:lang w:val="sk-SK" w:eastAsia="en-US"/>
        </w:rPr>
        <w:t>ý</w:t>
      </w:r>
      <w:r w:rsidRPr="00F27A09">
        <w:rPr>
          <w:rFonts w:ascii="Arial Narrow" w:hAnsi="Arial Narrow"/>
          <w:bCs/>
          <w:sz w:val="22"/>
          <w:lang w:val="sk-SK" w:eastAsia="en-US"/>
        </w:rPr>
        <w:t xml:space="preserve"> majet</w:t>
      </w:r>
      <w:r w:rsidR="00A51BEA">
        <w:rPr>
          <w:rFonts w:ascii="Arial Narrow" w:hAnsi="Arial Narrow"/>
          <w:bCs/>
          <w:sz w:val="22"/>
          <w:lang w:val="sk-SK" w:eastAsia="en-US"/>
        </w:rPr>
        <w:t>o</w:t>
      </w:r>
      <w:r w:rsidRPr="00F27A09">
        <w:rPr>
          <w:rFonts w:ascii="Arial Narrow" w:hAnsi="Arial Narrow"/>
          <w:bCs/>
          <w:sz w:val="22"/>
          <w:lang w:val="sk-SK" w:eastAsia="en-US"/>
        </w:rPr>
        <w:t xml:space="preserve">k, ktorého obstarávacia cena  </w:t>
      </w:r>
      <w:r w:rsidR="006E353D">
        <w:rPr>
          <w:rFonts w:ascii="Arial Narrow" w:hAnsi="Arial Narrow"/>
          <w:bCs/>
          <w:sz w:val="22"/>
          <w:lang w:val="sk-SK" w:eastAsia="en-US"/>
        </w:rPr>
        <w:t>je</w:t>
      </w:r>
      <w:r w:rsidRPr="00F27A09">
        <w:rPr>
          <w:rFonts w:ascii="Arial Narrow" w:hAnsi="Arial Narrow"/>
          <w:bCs/>
          <w:sz w:val="22"/>
          <w:lang w:val="sk-SK" w:eastAsia="en-US"/>
        </w:rPr>
        <w:t xml:space="preserve"> 1700 </w:t>
      </w:r>
      <w:r w:rsidR="00A51BEA">
        <w:rPr>
          <w:rFonts w:ascii="Arial Narrow" w:hAnsi="Arial Narrow"/>
          <w:bCs/>
          <w:sz w:val="22"/>
          <w:lang w:val="sk-SK" w:eastAsia="en-US"/>
        </w:rPr>
        <w:t>EUR a nižšia</w:t>
      </w:r>
      <w:r w:rsidRPr="00F27A09">
        <w:rPr>
          <w:rFonts w:ascii="Arial Narrow" w:hAnsi="Arial Narrow"/>
          <w:bCs/>
          <w:sz w:val="22"/>
          <w:lang w:val="sk-SK" w:eastAsia="en-US"/>
        </w:rPr>
        <w:t xml:space="preserve"> </w:t>
      </w:r>
      <w:r w:rsidR="00A51BEA">
        <w:rPr>
          <w:rFonts w:ascii="Arial Narrow" w:hAnsi="Arial Narrow"/>
          <w:bCs/>
          <w:sz w:val="22"/>
          <w:lang w:val="sk-SK" w:eastAsia="en-US"/>
        </w:rPr>
        <w:t>s</w:t>
      </w:r>
      <w:r w:rsidRPr="00F27A09">
        <w:rPr>
          <w:rFonts w:ascii="Arial Narrow" w:hAnsi="Arial Narrow"/>
          <w:bCs/>
          <w:sz w:val="22"/>
          <w:lang w:val="sk-SK" w:eastAsia="en-US"/>
        </w:rPr>
        <w:t>a </w:t>
      </w:r>
      <w:r w:rsidR="00A51BEA">
        <w:rPr>
          <w:rFonts w:ascii="Arial Narrow" w:hAnsi="Arial Narrow"/>
          <w:bCs/>
          <w:sz w:val="22"/>
          <w:lang w:val="sk-SK" w:eastAsia="en-US"/>
        </w:rPr>
        <w:t>odpisuje jednorazovo pri uvedení do používania.</w:t>
      </w:r>
      <w:r w:rsidRPr="00F27A09">
        <w:rPr>
          <w:rFonts w:ascii="Arial Narrow" w:hAnsi="Arial Narrow"/>
          <w:bCs/>
          <w:sz w:val="22"/>
          <w:lang w:val="sk-SK" w:eastAsia="en-US"/>
        </w:rPr>
        <w:t xml:space="preserve">  Pozemky  sa neodpisujú. </w:t>
      </w:r>
    </w:p>
    <w:p w:rsidR="00EA79C9" w:rsidRPr="00F27A09" w:rsidRDefault="00EA79C9" w:rsidP="009631E2">
      <w:pPr>
        <w:numPr>
          <w:ilvl w:val="0"/>
          <w:numId w:val="3"/>
        </w:numPr>
        <w:ind w:right="71"/>
        <w:jc w:val="both"/>
        <w:rPr>
          <w:rFonts w:ascii="Arial Narrow" w:hAnsi="Arial Narrow"/>
          <w:bCs/>
          <w:sz w:val="22"/>
          <w:lang w:val="sk-SK" w:eastAsia="en-US"/>
        </w:rPr>
      </w:pPr>
      <w:r w:rsidRPr="00F27A09">
        <w:rPr>
          <w:rFonts w:ascii="Arial Narrow" w:hAnsi="Arial Narrow"/>
          <w:bCs/>
          <w:sz w:val="22"/>
          <w:lang w:val="sk-SK" w:eastAsia="en-US"/>
        </w:rPr>
        <w:t>Odhadovaná  doba životnosti a odpisový plán sú prehodnotené na konci každého účtovného obdobia.</w:t>
      </w:r>
    </w:p>
    <w:p w:rsidR="00EA79C9" w:rsidRPr="00F27A09" w:rsidRDefault="00EA79C9" w:rsidP="009631E2">
      <w:pPr>
        <w:numPr>
          <w:ilvl w:val="0"/>
          <w:numId w:val="3"/>
        </w:numPr>
        <w:ind w:right="71"/>
        <w:jc w:val="both"/>
        <w:rPr>
          <w:rFonts w:ascii="Arial Narrow" w:hAnsi="Arial Narrow"/>
          <w:bCs/>
          <w:sz w:val="22"/>
          <w:lang w:val="sk-SK" w:eastAsia="en-US"/>
        </w:rPr>
      </w:pPr>
      <w:r w:rsidRPr="00F27A09">
        <w:rPr>
          <w:rFonts w:ascii="Arial Narrow" w:hAnsi="Arial Narrow"/>
          <w:bCs/>
          <w:sz w:val="22"/>
          <w:lang w:val="sk-SK" w:eastAsia="en-US"/>
        </w:rPr>
        <w:t>Technické zhodnotenie dlhodobého hmotného majetku nie je technickým zhodnotením, ak neprevyšuje  úhrne za účtovné obdobie sumu 1700 eur.</w:t>
      </w:r>
    </w:p>
    <w:p w:rsidR="00EA79C9" w:rsidRPr="00F27A09" w:rsidRDefault="00EA79C9" w:rsidP="00EA79C9">
      <w:pPr>
        <w:ind w:right="71"/>
        <w:jc w:val="both"/>
        <w:rPr>
          <w:rFonts w:ascii="Arial Narrow" w:hAnsi="Arial Narrow"/>
          <w:bCs/>
          <w:sz w:val="22"/>
          <w:lang w:val="sk-SK" w:eastAsia="en-US"/>
        </w:rPr>
      </w:pPr>
    </w:p>
    <w:p w:rsidR="00E04DD0" w:rsidRPr="00F27A09" w:rsidRDefault="00EB5221" w:rsidP="00A3665E">
      <w:pPr>
        <w:ind w:right="71"/>
        <w:jc w:val="both"/>
        <w:rPr>
          <w:rFonts w:ascii="Arial Narrow" w:hAnsi="Arial Narrow"/>
          <w:b/>
          <w:bCs/>
          <w:sz w:val="22"/>
          <w:lang w:val="sk-SK" w:eastAsia="en-US"/>
        </w:rPr>
      </w:pPr>
      <w:r w:rsidRPr="00F27A09">
        <w:rPr>
          <w:rFonts w:ascii="Arial Narrow" w:hAnsi="Arial Narrow"/>
          <w:bCs/>
          <w:sz w:val="22"/>
          <w:lang w:val="sk-SK" w:eastAsia="en-US"/>
        </w:rPr>
        <w:t xml:space="preserve">    </w:t>
      </w:r>
      <w:r w:rsidR="00E04DD0" w:rsidRPr="00F27A09">
        <w:rPr>
          <w:rFonts w:ascii="Arial Narrow" w:hAnsi="Arial Narrow"/>
          <w:bCs/>
          <w:sz w:val="22"/>
          <w:lang w:val="sk-SK" w:eastAsia="en-US"/>
        </w:rPr>
        <w:t xml:space="preserve"> </w:t>
      </w:r>
      <w:r w:rsidR="00E04DD0" w:rsidRPr="00F27A09">
        <w:rPr>
          <w:rFonts w:ascii="Arial Narrow" w:hAnsi="Arial Narrow"/>
          <w:b/>
          <w:bCs/>
          <w:sz w:val="22"/>
          <w:lang w:val="sk-SK" w:eastAsia="en-US"/>
        </w:rPr>
        <w:t>Zásoby</w:t>
      </w:r>
    </w:p>
    <w:p w:rsidR="00E04DD0" w:rsidRPr="00F27A09" w:rsidRDefault="00E04DD0" w:rsidP="009631E2">
      <w:pPr>
        <w:pStyle w:val="Odsekzoznamu"/>
        <w:numPr>
          <w:ilvl w:val="0"/>
          <w:numId w:val="6"/>
        </w:numPr>
        <w:ind w:right="71"/>
        <w:jc w:val="both"/>
        <w:rPr>
          <w:rFonts w:ascii="Arial Narrow" w:hAnsi="Arial Narrow"/>
          <w:bCs/>
          <w:sz w:val="22"/>
          <w:lang w:val="sk-SK" w:eastAsia="en-US"/>
        </w:rPr>
      </w:pPr>
      <w:r w:rsidRPr="00F27A09">
        <w:rPr>
          <w:rFonts w:ascii="Arial Narrow" w:hAnsi="Arial Narrow"/>
          <w:bCs/>
          <w:sz w:val="22"/>
          <w:lang w:val="sk-SK" w:eastAsia="en-US"/>
        </w:rPr>
        <w:t>Účtovná jednotka oceňuje nakupované zásoby obstarávacou cenou.</w:t>
      </w:r>
    </w:p>
    <w:p w:rsidR="00E04DD0" w:rsidRPr="00F27A09" w:rsidRDefault="00E04DD0" w:rsidP="009631E2">
      <w:pPr>
        <w:pStyle w:val="Odsekzoznamu"/>
        <w:numPr>
          <w:ilvl w:val="0"/>
          <w:numId w:val="6"/>
        </w:numPr>
        <w:ind w:right="71"/>
        <w:jc w:val="both"/>
        <w:rPr>
          <w:rFonts w:ascii="Arial Narrow" w:hAnsi="Arial Narrow"/>
          <w:bCs/>
          <w:sz w:val="22"/>
          <w:lang w:val="sk-SK" w:eastAsia="en-US"/>
        </w:rPr>
      </w:pPr>
      <w:r w:rsidRPr="00F27A09">
        <w:rPr>
          <w:rFonts w:ascii="Arial Narrow" w:hAnsi="Arial Narrow"/>
          <w:bCs/>
          <w:sz w:val="22"/>
          <w:lang w:val="sk-SK" w:eastAsia="en-US"/>
        </w:rPr>
        <w:t>ÚJ nemá vlastnú výrobu</w:t>
      </w:r>
    </w:p>
    <w:p w:rsidR="00E04DD0" w:rsidRPr="00547031" w:rsidRDefault="00E04DD0" w:rsidP="009631E2">
      <w:pPr>
        <w:pStyle w:val="Odsekzoznamu"/>
        <w:numPr>
          <w:ilvl w:val="0"/>
          <w:numId w:val="6"/>
        </w:numPr>
        <w:ind w:right="71"/>
        <w:jc w:val="both"/>
        <w:rPr>
          <w:rFonts w:ascii="Arial Narrow" w:hAnsi="Arial Narrow"/>
          <w:bCs/>
          <w:sz w:val="22"/>
          <w:lang w:val="sk-SK" w:eastAsia="en-US"/>
        </w:rPr>
      </w:pPr>
      <w:r w:rsidRPr="00547031">
        <w:rPr>
          <w:rFonts w:ascii="Arial Narrow" w:hAnsi="Arial Narrow"/>
          <w:bCs/>
          <w:sz w:val="22"/>
          <w:lang w:val="sk-SK" w:eastAsia="en-US"/>
        </w:rPr>
        <w:t xml:space="preserve">O zásobách sa účtuje spôsobom B. </w:t>
      </w:r>
    </w:p>
    <w:p w:rsidR="00EA79C9" w:rsidRPr="00F27A09" w:rsidRDefault="00EA79C9" w:rsidP="00EA79C9">
      <w:pPr>
        <w:ind w:left="708"/>
        <w:rPr>
          <w:rFonts w:ascii="Arial Narrow" w:hAnsi="Arial Narrow"/>
          <w:bCs/>
          <w:sz w:val="22"/>
          <w:lang w:val="sk-SK" w:eastAsia="en-US"/>
        </w:rPr>
      </w:pPr>
    </w:p>
    <w:p w:rsidR="00EB5221" w:rsidRPr="00F27A09" w:rsidRDefault="00EB5221" w:rsidP="00EA79C9">
      <w:pPr>
        <w:ind w:left="708"/>
        <w:rPr>
          <w:rFonts w:ascii="Arial Narrow" w:hAnsi="Arial Narrow"/>
          <w:bCs/>
          <w:sz w:val="22"/>
          <w:lang w:val="sk-SK" w:eastAsia="en-US"/>
        </w:rPr>
      </w:pPr>
    </w:p>
    <w:p w:rsidR="00EB5221" w:rsidRPr="00F27A09" w:rsidRDefault="00EB5221" w:rsidP="00EA79C9">
      <w:pPr>
        <w:ind w:left="708"/>
        <w:rPr>
          <w:rFonts w:ascii="Arial Narrow" w:hAnsi="Arial Narrow"/>
          <w:bCs/>
          <w:sz w:val="22"/>
          <w:lang w:val="sk-SK" w:eastAsia="en-US"/>
        </w:rPr>
      </w:pPr>
    </w:p>
    <w:p w:rsidR="00EA79C9" w:rsidRPr="00F27A09" w:rsidRDefault="00EA79C9" w:rsidP="00F322AD">
      <w:pPr>
        <w:ind w:right="71" w:firstLine="360"/>
        <w:jc w:val="both"/>
        <w:rPr>
          <w:rFonts w:ascii="Arial Narrow" w:hAnsi="Arial Narrow"/>
          <w:b/>
          <w:bCs/>
          <w:sz w:val="22"/>
          <w:lang w:val="sk-SK" w:eastAsia="en-US"/>
        </w:rPr>
      </w:pPr>
      <w:r w:rsidRPr="00F27A09">
        <w:rPr>
          <w:rFonts w:ascii="Arial Narrow" w:hAnsi="Arial Narrow"/>
          <w:b/>
          <w:bCs/>
          <w:sz w:val="22"/>
          <w:lang w:val="sk-SK" w:eastAsia="en-US"/>
        </w:rPr>
        <w:t>Pohľadávky</w:t>
      </w:r>
    </w:p>
    <w:p w:rsidR="00EA79C9" w:rsidRPr="00F27A09" w:rsidRDefault="00EA79C9" w:rsidP="009631E2">
      <w:pPr>
        <w:numPr>
          <w:ilvl w:val="0"/>
          <w:numId w:val="4"/>
        </w:numPr>
        <w:ind w:right="71"/>
        <w:jc w:val="both"/>
        <w:rPr>
          <w:rFonts w:ascii="Arial Narrow" w:hAnsi="Arial Narrow"/>
          <w:bCs/>
          <w:sz w:val="22"/>
          <w:lang w:val="sk-SK" w:eastAsia="en-US"/>
        </w:rPr>
      </w:pPr>
      <w:r w:rsidRPr="00F27A09">
        <w:rPr>
          <w:rFonts w:ascii="Arial Narrow" w:hAnsi="Arial Narrow"/>
          <w:bCs/>
          <w:sz w:val="22"/>
          <w:lang w:val="sk-SK" w:eastAsia="en-US"/>
        </w:rPr>
        <w:t>Pohľadávky pri ich vzniku sa oceňujú menovitou hodnotou. Zníženie ocenenia pohľadávok prostredníctvom tvorby opravných položiek sa tvorí k pochybným pohľadávkam a nevymožiteľným pohľadávkam.</w:t>
      </w:r>
    </w:p>
    <w:p w:rsidR="00EA79C9" w:rsidRPr="00F27A09" w:rsidRDefault="00EA79C9" w:rsidP="009631E2">
      <w:pPr>
        <w:numPr>
          <w:ilvl w:val="0"/>
          <w:numId w:val="4"/>
        </w:numPr>
        <w:ind w:right="71"/>
        <w:jc w:val="both"/>
        <w:rPr>
          <w:rFonts w:ascii="Arial Narrow" w:hAnsi="Arial Narrow"/>
          <w:bCs/>
          <w:sz w:val="22"/>
          <w:lang w:val="sk-SK" w:eastAsia="en-US"/>
        </w:rPr>
      </w:pPr>
      <w:r w:rsidRPr="00F27A09">
        <w:rPr>
          <w:rFonts w:ascii="Arial Narrow" w:hAnsi="Arial Narrow"/>
          <w:bCs/>
          <w:sz w:val="22"/>
          <w:lang w:val="sk-SK" w:eastAsia="en-US"/>
        </w:rPr>
        <w:t>Pohľadávky s dobou splatnosti od dňa,  ktorému sa zostavuje účtovná závierka viac ako 12 mesiacov sú dlhodobé a pohľadávky s dobou splatnosti odo dňa ku ktorému sa zostavuje účtovná závierka menej ako 12 mesiacov sa vykazujú ako krátkodobé.</w:t>
      </w:r>
    </w:p>
    <w:p w:rsidR="00EA79C9" w:rsidRPr="00F27A09" w:rsidRDefault="00EA79C9" w:rsidP="009631E2">
      <w:pPr>
        <w:numPr>
          <w:ilvl w:val="0"/>
          <w:numId w:val="4"/>
        </w:numPr>
        <w:ind w:right="71"/>
        <w:jc w:val="both"/>
        <w:rPr>
          <w:rFonts w:ascii="Arial Narrow" w:hAnsi="Arial Narrow"/>
          <w:bCs/>
          <w:sz w:val="22"/>
          <w:lang w:val="sk-SK" w:eastAsia="en-US"/>
        </w:rPr>
      </w:pPr>
      <w:r w:rsidRPr="00F27A09">
        <w:rPr>
          <w:rFonts w:ascii="Arial Narrow" w:hAnsi="Arial Narrow"/>
          <w:bCs/>
          <w:sz w:val="22"/>
          <w:lang w:val="sk-SK" w:eastAsia="en-US"/>
        </w:rPr>
        <w:t xml:space="preserve">Ak </w:t>
      </w:r>
      <w:r w:rsidR="006E353D">
        <w:rPr>
          <w:rFonts w:ascii="Arial Narrow" w:hAnsi="Arial Narrow"/>
          <w:bCs/>
          <w:sz w:val="22"/>
          <w:lang w:val="sk-SK" w:eastAsia="en-US"/>
        </w:rPr>
        <w:t xml:space="preserve">sú </w:t>
      </w:r>
      <w:r w:rsidRPr="00F27A09">
        <w:rPr>
          <w:rFonts w:ascii="Arial Narrow" w:hAnsi="Arial Narrow"/>
          <w:bCs/>
          <w:sz w:val="22"/>
          <w:lang w:val="sk-SK" w:eastAsia="en-US"/>
        </w:rPr>
        <w:t xml:space="preserve"> pohľadávky </w:t>
      </w:r>
      <w:r w:rsidR="006E353D">
        <w:rPr>
          <w:rFonts w:ascii="Arial Narrow" w:hAnsi="Arial Narrow"/>
          <w:bCs/>
          <w:sz w:val="22"/>
          <w:lang w:val="sk-SK" w:eastAsia="en-US"/>
        </w:rPr>
        <w:t xml:space="preserve">viac </w:t>
      </w:r>
      <w:r w:rsidRPr="00F27A09">
        <w:rPr>
          <w:rFonts w:ascii="Arial Narrow" w:hAnsi="Arial Narrow"/>
          <w:bCs/>
          <w:sz w:val="22"/>
          <w:lang w:val="sk-SK" w:eastAsia="en-US"/>
        </w:rPr>
        <w:t xml:space="preserve"> ako jeden rok</w:t>
      </w:r>
      <w:r w:rsidR="006E353D">
        <w:rPr>
          <w:rFonts w:ascii="Arial Narrow" w:hAnsi="Arial Narrow"/>
          <w:bCs/>
          <w:sz w:val="22"/>
          <w:lang w:val="sk-SK" w:eastAsia="en-US"/>
        </w:rPr>
        <w:t xml:space="preserve"> po lehote splatnosti</w:t>
      </w:r>
      <w:r w:rsidRPr="00F27A09">
        <w:rPr>
          <w:rFonts w:ascii="Arial Narrow" w:hAnsi="Arial Narrow"/>
          <w:bCs/>
          <w:sz w:val="22"/>
          <w:lang w:val="sk-SK" w:eastAsia="en-US"/>
        </w:rPr>
        <w:t>, vytvára sa opravná položka, ktorá predstavuje rozdiel medzi menovitou a súčasnou hodnotou pohľadávky.</w:t>
      </w:r>
    </w:p>
    <w:p w:rsidR="00EA79C9" w:rsidRPr="00F27A09" w:rsidRDefault="00EA79C9" w:rsidP="009631E2">
      <w:pPr>
        <w:numPr>
          <w:ilvl w:val="0"/>
          <w:numId w:val="4"/>
        </w:numPr>
        <w:ind w:right="71"/>
        <w:jc w:val="both"/>
        <w:rPr>
          <w:rFonts w:ascii="Arial Narrow" w:hAnsi="Arial Narrow"/>
          <w:bCs/>
          <w:sz w:val="22"/>
          <w:lang w:val="sk-SK" w:eastAsia="en-US"/>
        </w:rPr>
      </w:pPr>
      <w:r w:rsidRPr="00F27A09">
        <w:rPr>
          <w:rFonts w:ascii="Arial Narrow" w:hAnsi="Arial Narrow"/>
          <w:bCs/>
          <w:sz w:val="22"/>
          <w:lang w:val="sk-SK" w:eastAsia="en-US"/>
        </w:rP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rsidR="00EA79C9" w:rsidRPr="00F27A09" w:rsidRDefault="00EA79C9" w:rsidP="00EA79C9">
      <w:pPr>
        <w:ind w:left="720" w:right="71"/>
        <w:jc w:val="both"/>
        <w:rPr>
          <w:rFonts w:ascii="Arial Narrow" w:hAnsi="Arial Narrow"/>
          <w:bCs/>
          <w:sz w:val="22"/>
          <w:lang w:val="sk-SK" w:eastAsia="en-US"/>
        </w:rPr>
      </w:pPr>
    </w:p>
    <w:p w:rsidR="00B7039F" w:rsidRDefault="00B7039F" w:rsidP="00EB5221">
      <w:pPr>
        <w:ind w:right="71"/>
        <w:jc w:val="both"/>
        <w:rPr>
          <w:rFonts w:ascii="Arial Narrow" w:hAnsi="Arial Narrow"/>
          <w:b/>
          <w:bCs/>
          <w:sz w:val="22"/>
          <w:lang w:val="sk-SK" w:eastAsia="en-US"/>
        </w:rPr>
      </w:pPr>
    </w:p>
    <w:p w:rsidR="00A95F52" w:rsidRDefault="00A95F52" w:rsidP="00EB5221">
      <w:pPr>
        <w:ind w:right="71"/>
        <w:jc w:val="both"/>
        <w:rPr>
          <w:rFonts w:ascii="Arial Narrow" w:hAnsi="Arial Narrow"/>
          <w:b/>
          <w:bCs/>
          <w:sz w:val="22"/>
          <w:lang w:val="sk-SK" w:eastAsia="en-US"/>
        </w:rPr>
      </w:pPr>
    </w:p>
    <w:p w:rsidR="00547031" w:rsidRDefault="00547031"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Peňažné prostriedky</w:t>
      </w:r>
    </w:p>
    <w:p w:rsidR="00EA79C9" w:rsidRPr="00F27A09" w:rsidRDefault="00EA79C9" w:rsidP="00EB5221">
      <w:pPr>
        <w:ind w:right="71"/>
        <w:jc w:val="both"/>
        <w:rPr>
          <w:rFonts w:ascii="Arial Narrow" w:hAnsi="Arial Narrow"/>
          <w:bCs/>
          <w:sz w:val="22"/>
          <w:lang w:val="sk-SK" w:eastAsia="en-US"/>
        </w:rPr>
      </w:pPr>
      <w:r w:rsidRPr="00F27A09">
        <w:rPr>
          <w:rFonts w:ascii="Arial Narrow" w:hAnsi="Arial Narrow"/>
          <w:bCs/>
          <w:sz w:val="22"/>
          <w:lang w:val="sk-SK" w:eastAsia="en-US"/>
        </w:rPr>
        <w:t xml:space="preserve">Peňažné prostriedky  sa oceňujú ich menovitou hodnotou. Zníženie ich hodnoty sa vyjadruje </w:t>
      </w:r>
      <w:r w:rsidR="00EB5221" w:rsidRPr="00F27A09">
        <w:rPr>
          <w:rFonts w:ascii="Arial Narrow" w:hAnsi="Arial Narrow"/>
          <w:bCs/>
          <w:sz w:val="22"/>
          <w:lang w:val="sk-SK" w:eastAsia="en-US"/>
        </w:rPr>
        <w:t xml:space="preserve">    </w:t>
      </w:r>
      <w:r w:rsidRPr="00F27A09">
        <w:rPr>
          <w:rFonts w:ascii="Arial Narrow" w:hAnsi="Arial Narrow"/>
          <w:bCs/>
          <w:sz w:val="22"/>
          <w:lang w:val="sk-SK" w:eastAsia="en-US"/>
        </w:rPr>
        <w:t>opravnou položkou.</w:t>
      </w:r>
    </w:p>
    <w:p w:rsidR="00EA79C9" w:rsidRPr="00F27A09" w:rsidRDefault="00EA79C9" w:rsidP="00EA79C9">
      <w:pPr>
        <w:ind w:left="720"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Náklady budúcich období  a príjmy budúcich období</w:t>
      </w:r>
    </w:p>
    <w:p w:rsidR="00EA79C9" w:rsidRPr="00F27A09" w:rsidRDefault="00EA79C9" w:rsidP="00EB5221">
      <w:pPr>
        <w:ind w:right="71"/>
        <w:jc w:val="both"/>
        <w:rPr>
          <w:rFonts w:ascii="Arial Narrow" w:hAnsi="Arial Narrow"/>
          <w:bCs/>
          <w:sz w:val="22"/>
          <w:lang w:val="sk-SK" w:eastAsia="en-US"/>
        </w:rPr>
      </w:pPr>
      <w:r w:rsidRPr="00F27A09">
        <w:rPr>
          <w:rFonts w:ascii="Arial Narrow" w:hAnsi="Arial Narrow"/>
          <w:bCs/>
          <w:sz w:val="22"/>
          <w:lang w:val="sk-SK" w:eastAsia="en-US"/>
        </w:rPr>
        <w:t>Náklady  budúcich období a príjmy budúcich období sa vykazujú vo výške, ktorá je potrebná na dodržanie zásady vecnej a časovej súvislosti s účtovným obdobím.</w:t>
      </w:r>
    </w:p>
    <w:p w:rsidR="00EA79C9" w:rsidRPr="00F27A09" w:rsidRDefault="00EA79C9" w:rsidP="00EA79C9">
      <w:pPr>
        <w:ind w:left="720"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Rezervy</w:t>
      </w:r>
    </w:p>
    <w:p w:rsidR="00EA79C9" w:rsidRPr="002E6CE0" w:rsidRDefault="00EA79C9" w:rsidP="009631E2">
      <w:pPr>
        <w:pStyle w:val="Odsekzoznamu"/>
        <w:numPr>
          <w:ilvl w:val="0"/>
          <w:numId w:val="9"/>
        </w:numPr>
        <w:ind w:right="71"/>
        <w:jc w:val="both"/>
        <w:rPr>
          <w:rFonts w:ascii="Arial Narrow" w:hAnsi="Arial Narrow"/>
          <w:bCs/>
          <w:sz w:val="22"/>
          <w:lang w:val="sk-SK" w:eastAsia="en-US"/>
        </w:rPr>
      </w:pPr>
      <w:r w:rsidRPr="002E6CE0">
        <w:rPr>
          <w:rFonts w:ascii="Arial Narrow" w:hAnsi="Arial Narrow"/>
          <w:bCs/>
          <w:sz w:val="22"/>
          <w:lang w:val="sk-SK" w:eastAsia="en-US"/>
        </w:rPr>
        <w:t>Rezerva na nevyčerpané dovolenky vrátane sociálneho poistenia</w:t>
      </w:r>
    </w:p>
    <w:p w:rsidR="00EA79C9" w:rsidRPr="002E6CE0" w:rsidRDefault="00EA79C9" w:rsidP="009631E2">
      <w:pPr>
        <w:pStyle w:val="Odsekzoznamu"/>
        <w:numPr>
          <w:ilvl w:val="0"/>
          <w:numId w:val="9"/>
        </w:numPr>
        <w:ind w:right="71"/>
        <w:jc w:val="both"/>
        <w:rPr>
          <w:rFonts w:ascii="Arial Narrow" w:hAnsi="Arial Narrow"/>
          <w:bCs/>
          <w:sz w:val="22"/>
          <w:lang w:val="sk-SK" w:eastAsia="en-US"/>
        </w:rPr>
      </w:pPr>
      <w:r w:rsidRPr="002E6CE0">
        <w:rPr>
          <w:rFonts w:ascii="Arial Narrow" w:hAnsi="Arial Narrow"/>
          <w:bCs/>
          <w:sz w:val="22"/>
          <w:lang w:val="sk-SK" w:eastAsia="en-US"/>
        </w:rPr>
        <w:t>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zamestnancov v čase čerpania dovolenky. Od budúceho účtovného obdobia sa nepredpokladá zvyšovanie miezd a preto sa rezerva vypočíta na základe priemernej mzdy zamestnanca a počtu dní nevyčerpanej dovolenky.</w:t>
      </w:r>
    </w:p>
    <w:p w:rsidR="002E6CE0" w:rsidRPr="00F27A09" w:rsidRDefault="002E6CE0" w:rsidP="00A95F52">
      <w:pPr>
        <w:ind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Záväzky</w:t>
      </w:r>
    </w:p>
    <w:p w:rsidR="00EA79C9" w:rsidRPr="00F27A09" w:rsidRDefault="00EA79C9" w:rsidP="00EB5221">
      <w:pPr>
        <w:ind w:right="71"/>
        <w:jc w:val="both"/>
        <w:rPr>
          <w:rFonts w:ascii="Arial Narrow" w:hAnsi="Arial Narrow"/>
          <w:bCs/>
          <w:sz w:val="22"/>
          <w:lang w:val="sk-SK" w:eastAsia="en-US"/>
        </w:rPr>
      </w:pPr>
      <w:r w:rsidRPr="00F27A09">
        <w:rPr>
          <w:rFonts w:ascii="Arial Narrow" w:hAnsi="Arial Narrow"/>
          <w:bCs/>
          <w:sz w:val="22"/>
          <w:lang w:val="sk-SK" w:eastAsia="en-US"/>
        </w:rPr>
        <w:t xml:space="preserve">Záväzky pri ich vzniku sa oceňujú menovitou hodnotou. Záväzky pri ich prevzatí sa oceňujú obstarávacou cenou. </w:t>
      </w:r>
    </w:p>
    <w:p w:rsidR="002E6CE0" w:rsidRPr="00F27A09" w:rsidRDefault="002E6CE0" w:rsidP="00A95F52">
      <w:pPr>
        <w:ind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1059C" w:rsidP="00EB5221">
      <w:pPr>
        <w:ind w:right="71"/>
        <w:jc w:val="both"/>
        <w:rPr>
          <w:rFonts w:ascii="Arial Narrow" w:hAnsi="Arial Narrow"/>
          <w:b/>
          <w:bCs/>
          <w:sz w:val="22"/>
          <w:lang w:val="sk-SK" w:eastAsia="en-US"/>
        </w:rPr>
      </w:pPr>
      <w:r>
        <w:rPr>
          <w:rFonts w:ascii="Arial Narrow" w:hAnsi="Arial Narrow"/>
          <w:b/>
          <w:bCs/>
          <w:sz w:val="22"/>
          <w:lang w:val="sk-SK" w:eastAsia="en-US"/>
        </w:rPr>
        <w:t>Daň z príjmov</w:t>
      </w:r>
    </w:p>
    <w:p w:rsidR="00A3665E" w:rsidRPr="00A95F52" w:rsidRDefault="00E1059C" w:rsidP="00A95F52">
      <w:pPr>
        <w:ind w:right="71"/>
        <w:jc w:val="both"/>
        <w:rPr>
          <w:rFonts w:ascii="Arial Narrow" w:hAnsi="Arial Narrow"/>
          <w:bCs/>
          <w:sz w:val="22"/>
          <w:lang w:val="sk-SK" w:eastAsia="en-US"/>
        </w:rPr>
      </w:pPr>
      <w:r>
        <w:rPr>
          <w:rFonts w:ascii="Arial Narrow" w:hAnsi="Arial Narrow"/>
          <w:bCs/>
          <w:sz w:val="22"/>
          <w:lang w:val="sk-SK" w:eastAsia="en-US"/>
        </w:rPr>
        <w:t>Daň z príjmov splatná za zdaňovacie obdobie</w:t>
      </w:r>
    </w:p>
    <w:p w:rsidR="002E6CE0" w:rsidRPr="00F27A09" w:rsidRDefault="002E6CE0" w:rsidP="00EA79C9">
      <w:pPr>
        <w:ind w:left="720" w:right="71"/>
        <w:jc w:val="both"/>
        <w:rPr>
          <w:rFonts w:ascii="Arial Narrow" w:hAnsi="Arial Narrow"/>
          <w:b/>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1059C" w:rsidP="00EB5221">
      <w:pPr>
        <w:ind w:right="71"/>
        <w:jc w:val="both"/>
        <w:rPr>
          <w:rFonts w:ascii="Arial Narrow" w:hAnsi="Arial Narrow"/>
          <w:b/>
          <w:bCs/>
          <w:sz w:val="22"/>
          <w:lang w:val="sk-SK" w:eastAsia="en-US"/>
        </w:rPr>
      </w:pPr>
      <w:r>
        <w:rPr>
          <w:rFonts w:ascii="Arial Narrow" w:hAnsi="Arial Narrow"/>
          <w:b/>
          <w:bCs/>
          <w:sz w:val="22"/>
          <w:lang w:val="sk-SK" w:eastAsia="en-US"/>
        </w:rPr>
        <w:t>Časové rozlíšenie na strane aktív súvahy</w:t>
      </w:r>
    </w:p>
    <w:p w:rsidR="00EA79C9" w:rsidRPr="00F27A09" w:rsidRDefault="00E1059C" w:rsidP="00EB5221">
      <w:pPr>
        <w:ind w:right="71"/>
        <w:jc w:val="both"/>
        <w:rPr>
          <w:rFonts w:ascii="Arial Narrow" w:hAnsi="Arial Narrow"/>
          <w:bCs/>
          <w:sz w:val="22"/>
          <w:lang w:val="sk-SK" w:eastAsia="en-US"/>
        </w:rPr>
      </w:pPr>
      <w:r>
        <w:rPr>
          <w:rFonts w:ascii="Arial Narrow" w:hAnsi="Arial Narrow"/>
          <w:bCs/>
          <w:sz w:val="22"/>
          <w:lang w:val="sk-SK" w:eastAsia="en-US"/>
        </w:rPr>
        <w:t xml:space="preserve">Náklady </w:t>
      </w:r>
      <w:r w:rsidR="00EA79C9" w:rsidRPr="00F27A09">
        <w:rPr>
          <w:rFonts w:ascii="Arial Narrow" w:hAnsi="Arial Narrow"/>
          <w:bCs/>
          <w:sz w:val="22"/>
          <w:lang w:val="sk-SK" w:eastAsia="en-US"/>
        </w:rPr>
        <w:t xml:space="preserve"> budúcich období  sa vykazujú vo výške, ktorá je potrebná na dodržanie zásady vecnej a časovej súvislosti v účtovným obdobím.</w:t>
      </w:r>
    </w:p>
    <w:p w:rsidR="002E6CE0" w:rsidRPr="00F27A09" w:rsidRDefault="002E6CE0" w:rsidP="00A95F52">
      <w:pPr>
        <w:ind w:right="71"/>
        <w:jc w:val="both"/>
        <w:rPr>
          <w:rFonts w:ascii="Arial Narrow" w:hAnsi="Arial Narrow"/>
          <w:bCs/>
          <w:sz w:val="22"/>
          <w:lang w:val="sk-SK" w:eastAsia="en-US"/>
        </w:rPr>
      </w:pPr>
    </w:p>
    <w:p w:rsidR="00A95F52" w:rsidRDefault="00A95F52" w:rsidP="00EB5221">
      <w:pPr>
        <w:ind w:right="71"/>
        <w:jc w:val="both"/>
        <w:rPr>
          <w:rFonts w:ascii="Arial Narrow" w:hAnsi="Arial Narrow"/>
          <w:b/>
          <w:bCs/>
          <w:sz w:val="22"/>
          <w:lang w:val="sk-SK" w:eastAsia="en-US"/>
        </w:rPr>
      </w:pPr>
    </w:p>
    <w:p w:rsidR="00EA79C9" w:rsidRPr="00F27A09" w:rsidRDefault="00EA79C9" w:rsidP="00EB5221">
      <w:pPr>
        <w:ind w:right="71"/>
        <w:jc w:val="both"/>
        <w:rPr>
          <w:rFonts w:ascii="Arial Narrow" w:hAnsi="Arial Narrow"/>
          <w:b/>
          <w:bCs/>
          <w:sz w:val="22"/>
          <w:lang w:val="sk-SK" w:eastAsia="en-US"/>
        </w:rPr>
      </w:pPr>
      <w:r w:rsidRPr="00F27A09">
        <w:rPr>
          <w:rFonts w:ascii="Arial Narrow" w:hAnsi="Arial Narrow"/>
          <w:b/>
          <w:bCs/>
          <w:sz w:val="22"/>
          <w:lang w:val="sk-SK" w:eastAsia="en-US"/>
        </w:rPr>
        <w:t>Cudzia mena</w:t>
      </w:r>
    </w:p>
    <w:p w:rsidR="00A3665E" w:rsidRPr="00F27A09" w:rsidRDefault="00A3665E" w:rsidP="00EB5221">
      <w:pPr>
        <w:ind w:right="71"/>
        <w:jc w:val="both"/>
        <w:rPr>
          <w:rFonts w:ascii="Arial Narrow" w:hAnsi="Arial Narrow"/>
          <w:bCs/>
          <w:sz w:val="22"/>
          <w:lang w:val="sk-SK" w:eastAsia="en-US"/>
        </w:rPr>
      </w:pPr>
      <w:r w:rsidRPr="00F27A09">
        <w:rPr>
          <w:rFonts w:ascii="Arial Narrow" w:hAnsi="Arial Narrow"/>
          <w:bCs/>
          <w:sz w:val="22"/>
          <w:lang w:val="sk-SK" w:eastAsia="en-US"/>
        </w:rPr>
        <w:t>Z</w:t>
      </w:r>
      <w:r w:rsidR="00EA79C9" w:rsidRPr="00F27A09">
        <w:rPr>
          <w:rFonts w:ascii="Arial Narrow" w:hAnsi="Arial Narrow"/>
          <w:bCs/>
          <w:sz w:val="22"/>
          <w:lang w:val="sk-SK" w:eastAsia="en-US"/>
        </w:rPr>
        <w:t>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EB5221" w:rsidRDefault="00EB5221" w:rsidP="00EA79C9">
      <w:pPr>
        <w:ind w:left="720" w:right="71"/>
        <w:jc w:val="both"/>
        <w:rPr>
          <w:rFonts w:ascii="Arial Narrow" w:hAnsi="Arial Narrow"/>
          <w:bCs/>
          <w:sz w:val="22"/>
          <w:lang w:val="sk-SK" w:eastAsia="en-US"/>
        </w:rPr>
      </w:pPr>
    </w:p>
    <w:p w:rsidR="00A51BEA" w:rsidRDefault="00A51BEA" w:rsidP="00EA79C9">
      <w:pPr>
        <w:ind w:left="720" w:right="71"/>
        <w:jc w:val="both"/>
        <w:rPr>
          <w:rFonts w:ascii="Arial Narrow" w:hAnsi="Arial Narrow"/>
          <w:bCs/>
          <w:sz w:val="22"/>
          <w:lang w:val="sk-SK" w:eastAsia="en-US"/>
        </w:rPr>
      </w:pPr>
    </w:p>
    <w:p w:rsidR="00A95F52" w:rsidRDefault="00A51BEA" w:rsidP="00EB5221">
      <w:pPr>
        <w:ind w:right="71"/>
        <w:jc w:val="both"/>
        <w:rPr>
          <w:rFonts w:ascii="Arial Narrow" w:hAnsi="Arial Narrow"/>
          <w:b/>
          <w:bCs/>
          <w:sz w:val="22"/>
          <w:lang w:val="sk-SK" w:eastAsia="en-US"/>
        </w:rPr>
      </w:pPr>
      <w:r>
        <w:rPr>
          <w:rFonts w:ascii="Arial Narrow" w:hAnsi="Arial Narrow"/>
          <w:b/>
          <w:bCs/>
          <w:sz w:val="22"/>
          <w:lang w:val="sk-SK" w:eastAsia="en-US"/>
        </w:rPr>
        <w:t>Prenájom (lízing)</w:t>
      </w:r>
    </w:p>
    <w:p w:rsidR="00A51BEA" w:rsidRDefault="00A51BEA" w:rsidP="00EB5221">
      <w:pPr>
        <w:ind w:right="71"/>
        <w:jc w:val="both"/>
        <w:rPr>
          <w:rFonts w:ascii="Arial Narrow" w:hAnsi="Arial Narrow"/>
          <w:bCs/>
          <w:sz w:val="22"/>
          <w:lang w:val="sk-SK" w:eastAsia="en-US"/>
        </w:rPr>
      </w:pPr>
      <w:r>
        <w:rPr>
          <w:rFonts w:ascii="Arial Narrow" w:hAnsi="Arial Narrow"/>
          <w:bCs/>
          <w:sz w:val="22"/>
          <w:lang w:val="sk-SK" w:eastAsia="en-US"/>
        </w:rPr>
        <w:t xml:space="preserve">Majetok prenajatý na základe operatívneho </w:t>
      </w:r>
      <w:r w:rsidR="006F13F8">
        <w:rPr>
          <w:rFonts w:ascii="Arial Narrow" w:hAnsi="Arial Narrow"/>
          <w:bCs/>
          <w:sz w:val="22"/>
          <w:lang w:val="sk-SK" w:eastAsia="en-US"/>
        </w:rPr>
        <w:t>prenájmu vykazuje ako svoj majetok jeho vlastník, nie nájomca.</w:t>
      </w:r>
    </w:p>
    <w:p w:rsidR="006F13F8" w:rsidRPr="00A51BEA" w:rsidRDefault="006F13F8" w:rsidP="00EB5221">
      <w:pPr>
        <w:ind w:right="71"/>
        <w:jc w:val="both"/>
        <w:rPr>
          <w:rFonts w:ascii="Arial Narrow" w:hAnsi="Arial Narrow"/>
          <w:bCs/>
          <w:sz w:val="22"/>
          <w:lang w:val="sk-SK" w:eastAsia="en-US"/>
        </w:rPr>
      </w:pPr>
    </w:p>
    <w:p w:rsidR="00A95F52" w:rsidRDefault="00A95F52" w:rsidP="007C0848">
      <w:pPr>
        <w:ind w:right="71"/>
        <w:jc w:val="both"/>
        <w:rPr>
          <w:rFonts w:ascii="Arial Narrow" w:hAnsi="Arial Narrow"/>
          <w:b/>
          <w:bCs/>
          <w:sz w:val="22"/>
          <w:szCs w:val="22"/>
          <w:lang w:val="sk-SK" w:eastAsia="en-US"/>
        </w:rPr>
      </w:pPr>
    </w:p>
    <w:p w:rsidR="00A95F52" w:rsidRDefault="00A95F52" w:rsidP="007C0848">
      <w:pPr>
        <w:ind w:right="71"/>
        <w:jc w:val="both"/>
        <w:rPr>
          <w:rFonts w:ascii="Arial Narrow" w:hAnsi="Arial Narrow"/>
          <w:b/>
          <w:bCs/>
          <w:sz w:val="22"/>
          <w:szCs w:val="22"/>
          <w:lang w:val="sk-SK" w:eastAsia="en-US"/>
        </w:rPr>
      </w:pPr>
    </w:p>
    <w:p w:rsidR="00A95F52" w:rsidRDefault="00A95F52" w:rsidP="007C0848">
      <w:pPr>
        <w:ind w:right="71"/>
        <w:jc w:val="both"/>
        <w:rPr>
          <w:rFonts w:ascii="Arial Narrow" w:hAnsi="Arial Narrow"/>
          <w:b/>
          <w:bCs/>
          <w:sz w:val="22"/>
          <w:szCs w:val="22"/>
          <w:lang w:val="sk-SK" w:eastAsia="en-US"/>
        </w:rPr>
      </w:pPr>
    </w:p>
    <w:p w:rsidR="007C0848" w:rsidRDefault="007C0848" w:rsidP="007C0848">
      <w:pPr>
        <w:ind w:right="71"/>
        <w:jc w:val="both"/>
        <w:rPr>
          <w:rFonts w:ascii="Arial Narrow" w:hAnsi="Arial Narrow"/>
          <w:b/>
          <w:bCs/>
          <w:sz w:val="22"/>
          <w:szCs w:val="22"/>
          <w:lang w:val="sk-SK" w:eastAsia="en-US"/>
        </w:rPr>
      </w:pPr>
      <w:r w:rsidRPr="00F27A09">
        <w:rPr>
          <w:rFonts w:ascii="Arial Narrow" w:hAnsi="Arial Narrow"/>
          <w:b/>
          <w:bCs/>
          <w:sz w:val="22"/>
          <w:szCs w:val="22"/>
          <w:lang w:val="sk-SK" w:eastAsia="en-US"/>
        </w:rPr>
        <w:t xml:space="preserve">F. </w:t>
      </w:r>
      <w:r w:rsidR="00E04DD0" w:rsidRPr="00F27A09">
        <w:rPr>
          <w:rFonts w:ascii="Arial Narrow" w:hAnsi="Arial Narrow"/>
          <w:b/>
          <w:bCs/>
          <w:sz w:val="22"/>
          <w:szCs w:val="22"/>
          <w:lang w:val="sk-SK" w:eastAsia="en-US"/>
        </w:rPr>
        <w:t xml:space="preserve">Informácie </w:t>
      </w:r>
      <w:r w:rsidRPr="00F27A09">
        <w:rPr>
          <w:rFonts w:ascii="Arial Narrow" w:hAnsi="Arial Narrow"/>
          <w:b/>
          <w:bCs/>
          <w:sz w:val="22"/>
          <w:szCs w:val="22"/>
          <w:lang w:val="sk-SK" w:eastAsia="en-US"/>
        </w:rPr>
        <w:t>i</w:t>
      </w:r>
      <w:r w:rsidRPr="00F27A09">
        <w:rPr>
          <w:rFonts w:ascii="Arial Narrow" w:hAnsi="Arial Narrow"/>
          <w:bCs/>
          <w:sz w:val="22"/>
          <w:szCs w:val="22"/>
          <w:lang w:val="sk-SK" w:eastAsia="en-US"/>
        </w:rPr>
        <w:t xml:space="preserve"> </w:t>
      </w:r>
      <w:r w:rsidRPr="00F27A09">
        <w:rPr>
          <w:rFonts w:ascii="Arial Narrow" w:hAnsi="Arial Narrow"/>
          <w:b/>
          <w:bCs/>
          <w:sz w:val="22"/>
          <w:szCs w:val="22"/>
          <w:lang w:val="sk-SK" w:eastAsia="en-US"/>
        </w:rPr>
        <w:t xml:space="preserve">o údajoch vykázaných na  strane aktív súvahy </w:t>
      </w:r>
    </w:p>
    <w:p w:rsidR="00C22035" w:rsidRPr="00F27A09" w:rsidRDefault="00C22035" w:rsidP="007C0848">
      <w:pPr>
        <w:ind w:right="71"/>
        <w:jc w:val="both"/>
        <w:rPr>
          <w:rFonts w:ascii="Arial Narrow" w:hAnsi="Arial Narrow"/>
          <w:bCs/>
          <w:sz w:val="22"/>
          <w:szCs w:val="22"/>
          <w:lang w:val="sk-SK" w:eastAsia="en-US"/>
        </w:rPr>
      </w:pPr>
    </w:p>
    <w:p w:rsidR="00C22035" w:rsidRPr="00CB58EF" w:rsidRDefault="006F13F8" w:rsidP="006F13F8">
      <w:pPr>
        <w:pStyle w:val="Nzov"/>
        <w:keepNext/>
        <w:numPr>
          <w:ilvl w:val="0"/>
          <w:numId w:val="10"/>
        </w:numPr>
        <w:tabs>
          <w:tab w:val="clear" w:pos="1560"/>
          <w:tab w:val="clear" w:pos="4536"/>
        </w:tabs>
        <w:jc w:val="left"/>
        <w:outlineLvl w:val="0"/>
        <w:rPr>
          <w:szCs w:val="22"/>
        </w:rPr>
      </w:pPr>
      <w:r w:rsidRPr="009963AD">
        <w:rPr>
          <w:szCs w:val="22"/>
        </w:rPr>
        <w:t>Informácie  o dlhodobom nehmotnom majetku</w:t>
      </w:r>
      <w:r w:rsidR="00CB58EF">
        <w:rPr>
          <w:szCs w:val="22"/>
        </w:rPr>
        <w:t xml:space="preserve"> – spoločnosť neúčtuje</w:t>
      </w:r>
    </w:p>
    <w:p w:rsidR="00C22035" w:rsidRPr="009963AD" w:rsidRDefault="00C22035" w:rsidP="006F13F8">
      <w:pPr>
        <w:rPr>
          <w:lang w:val="sk-SK"/>
        </w:rPr>
      </w:pPr>
    </w:p>
    <w:p w:rsidR="00CB58EF" w:rsidRDefault="006F13F8" w:rsidP="00CB58EF">
      <w:pPr>
        <w:pStyle w:val="Nzov"/>
        <w:numPr>
          <w:ilvl w:val="0"/>
          <w:numId w:val="10"/>
        </w:numPr>
        <w:tabs>
          <w:tab w:val="clear" w:pos="1560"/>
          <w:tab w:val="clear" w:pos="4536"/>
        </w:tabs>
        <w:jc w:val="left"/>
        <w:outlineLvl w:val="0"/>
      </w:pPr>
      <w:r w:rsidRPr="009963AD">
        <w:rPr>
          <w:szCs w:val="22"/>
        </w:rPr>
        <w:t xml:space="preserve">Informácie o dlhodobom nehmotnom majetku </w:t>
      </w:r>
      <w:r w:rsidR="00C22035" w:rsidRPr="009963AD">
        <w:rPr>
          <w:szCs w:val="22"/>
        </w:rPr>
        <w:t>– záložné právo nie je zriadené</w:t>
      </w:r>
    </w:p>
    <w:p w:rsidR="00CB58EF" w:rsidRDefault="00CB58EF" w:rsidP="00CB58EF">
      <w:pPr>
        <w:pStyle w:val="Odsekzoznamu"/>
        <w:rPr>
          <w:szCs w:val="22"/>
        </w:rPr>
      </w:pPr>
    </w:p>
    <w:p w:rsidR="006F13F8" w:rsidRPr="00CB58EF" w:rsidRDefault="006F13F8" w:rsidP="00CB58EF">
      <w:pPr>
        <w:pStyle w:val="Nzov"/>
        <w:numPr>
          <w:ilvl w:val="0"/>
          <w:numId w:val="10"/>
        </w:numPr>
        <w:tabs>
          <w:tab w:val="clear" w:pos="1560"/>
          <w:tab w:val="clear" w:pos="4536"/>
        </w:tabs>
        <w:jc w:val="left"/>
        <w:outlineLvl w:val="0"/>
      </w:pPr>
      <w:r w:rsidRPr="00CB58EF">
        <w:rPr>
          <w:szCs w:val="22"/>
        </w:rPr>
        <w:lastRenderedPageBreak/>
        <w:t>Informácie o dlhodobom hmotnom majetku</w:t>
      </w:r>
      <w:r w:rsidRPr="00CB58EF">
        <w:rPr>
          <w:szCs w:val="22"/>
        </w:rPr>
        <w:tab/>
      </w:r>
    </w:p>
    <w:p w:rsidR="006F13F8" w:rsidRPr="009963AD" w:rsidRDefault="006F13F8" w:rsidP="006F13F8">
      <w:pPr>
        <w:rPr>
          <w:szCs w:val="22"/>
          <w:lang w:val="sk-SK"/>
        </w:rPr>
      </w:pPr>
      <w:r w:rsidRPr="009963AD">
        <w:rPr>
          <w:szCs w:val="22"/>
          <w:lang w:val="sk-SK"/>
        </w:rPr>
        <w:t>Tabuľka č. 1</w:t>
      </w:r>
    </w:p>
    <w:tbl>
      <w:tblPr>
        <w:tblW w:w="5170" w:type="pct"/>
        <w:jc w:val="center"/>
        <w:tblLayout w:type="fixed"/>
        <w:tblCellMar>
          <w:left w:w="30" w:type="dxa"/>
          <w:right w:w="30" w:type="dxa"/>
        </w:tblCellMar>
        <w:tblLook w:val="04A0" w:firstRow="1" w:lastRow="0" w:firstColumn="1" w:lastColumn="0" w:noHBand="0" w:noVBand="1"/>
      </w:tblPr>
      <w:tblGrid>
        <w:gridCol w:w="1691"/>
        <w:gridCol w:w="13"/>
        <w:gridCol w:w="7"/>
        <w:gridCol w:w="1116"/>
        <w:gridCol w:w="931"/>
        <w:gridCol w:w="932"/>
        <w:gridCol w:w="46"/>
        <w:gridCol w:w="1040"/>
        <w:gridCol w:w="22"/>
        <w:gridCol w:w="1064"/>
        <w:gridCol w:w="62"/>
        <w:gridCol w:w="714"/>
        <w:gridCol w:w="776"/>
        <w:gridCol w:w="931"/>
        <w:gridCol w:w="994"/>
      </w:tblGrid>
      <w:tr w:rsidR="006F13F8" w:rsidRPr="009963AD" w:rsidTr="004D60B4">
        <w:trPr>
          <w:trHeight w:val="145"/>
          <w:tblHeader/>
          <w:jc w:val="center"/>
        </w:trPr>
        <w:tc>
          <w:tcPr>
            <w:tcW w:w="1691" w:type="dxa"/>
            <w:vMerge w:val="restart"/>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Dlhodobý hmotný majetok</w:t>
            </w:r>
          </w:p>
        </w:tc>
        <w:tc>
          <w:tcPr>
            <w:tcW w:w="8648" w:type="dxa"/>
            <w:gridSpan w:val="14"/>
            <w:tcBorders>
              <w:top w:val="single" w:sz="12" w:space="0" w:color="auto"/>
              <w:left w:val="single" w:sz="12" w:space="0" w:color="auto"/>
              <w:bottom w:val="nil"/>
              <w:right w:val="single" w:sz="12" w:space="0" w:color="auto"/>
            </w:tcBorders>
            <w:hideMark/>
          </w:tcPr>
          <w:p w:rsidR="006F13F8" w:rsidRPr="009963AD" w:rsidRDefault="006F13F8" w:rsidP="00C22035">
            <w:pPr>
              <w:autoSpaceDE w:val="0"/>
              <w:autoSpaceDN w:val="0"/>
              <w:adjustRightInd w:val="0"/>
              <w:jc w:val="center"/>
              <w:rPr>
                <w:b/>
                <w:bCs/>
                <w:lang w:val="sk-SK"/>
              </w:rPr>
            </w:pPr>
            <w:r w:rsidRPr="009963AD">
              <w:rPr>
                <w:b/>
                <w:bCs/>
                <w:szCs w:val="22"/>
                <w:lang w:val="sk-SK"/>
              </w:rPr>
              <w:t xml:space="preserve">Bežné účtovné obdobie                                                                                                                                    </w:t>
            </w:r>
          </w:p>
        </w:tc>
      </w:tr>
      <w:tr w:rsidR="006F13F8" w:rsidRPr="009963AD" w:rsidTr="004D60B4">
        <w:trPr>
          <w:trHeight w:val="1537"/>
          <w:tblHeader/>
          <w:jc w:val="center"/>
        </w:trPr>
        <w:tc>
          <w:tcPr>
            <w:tcW w:w="1691" w:type="dxa"/>
            <w:vMerge/>
            <w:tcBorders>
              <w:top w:val="single" w:sz="12" w:space="0" w:color="auto"/>
              <w:left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1136" w:type="dxa"/>
            <w:gridSpan w:val="3"/>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Pozemky</w:t>
            </w:r>
          </w:p>
        </w:tc>
        <w:tc>
          <w:tcPr>
            <w:tcW w:w="931"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Stavby</w:t>
            </w:r>
          </w:p>
        </w:tc>
        <w:tc>
          <w:tcPr>
            <w:tcW w:w="932"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Samos-tatné hnuteľ-né veci a </w:t>
            </w:r>
          </w:p>
          <w:p w:rsidR="006F13F8" w:rsidRPr="009963AD" w:rsidRDefault="006F13F8" w:rsidP="00C22035">
            <w:pPr>
              <w:autoSpaceDE w:val="0"/>
              <w:autoSpaceDN w:val="0"/>
              <w:adjustRightInd w:val="0"/>
              <w:jc w:val="center"/>
              <w:rPr>
                <w:b/>
                <w:bCs/>
                <w:lang w:val="sk-SK"/>
              </w:rPr>
            </w:pPr>
            <w:r w:rsidRPr="009963AD">
              <w:rPr>
                <w:b/>
                <w:bCs/>
                <w:szCs w:val="22"/>
                <w:lang w:val="sk-SK"/>
              </w:rPr>
              <w:t>súbory hnuteľ-ných vecí</w:t>
            </w:r>
          </w:p>
        </w:tc>
        <w:tc>
          <w:tcPr>
            <w:tcW w:w="1086" w:type="dxa"/>
            <w:gridSpan w:val="2"/>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Pestova-teľské celky</w:t>
            </w:r>
            <w:r w:rsidRPr="009963AD">
              <w:rPr>
                <w:b/>
                <w:bCs/>
                <w:szCs w:val="22"/>
                <w:lang w:val="sk-SK"/>
              </w:rPr>
              <w:br/>
              <w:t xml:space="preserve"> trvalých porastov</w:t>
            </w:r>
          </w:p>
        </w:tc>
        <w:tc>
          <w:tcPr>
            <w:tcW w:w="1086" w:type="dxa"/>
            <w:gridSpan w:val="2"/>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Základné stádo a ťažné zvieratá</w:t>
            </w:r>
          </w:p>
        </w:tc>
        <w:tc>
          <w:tcPr>
            <w:tcW w:w="776" w:type="dxa"/>
            <w:gridSpan w:val="2"/>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Os-tatný DHM</w:t>
            </w:r>
          </w:p>
        </w:tc>
        <w:tc>
          <w:tcPr>
            <w:tcW w:w="776"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Ob-stará-vaný DHM</w:t>
            </w:r>
          </w:p>
        </w:tc>
        <w:tc>
          <w:tcPr>
            <w:tcW w:w="931"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Poskyt-nuté pred-davky na </w:t>
            </w:r>
          </w:p>
          <w:p w:rsidR="006F13F8" w:rsidRPr="009963AD" w:rsidRDefault="006F13F8" w:rsidP="00C22035">
            <w:pPr>
              <w:autoSpaceDE w:val="0"/>
              <w:autoSpaceDN w:val="0"/>
              <w:adjustRightInd w:val="0"/>
              <w:jc w:val="center"/>
              <w:rPr>
                <w:b/>
                <w:bCs/>
                <w:lang w:val="sk-SK"/>
              </w:rPr>
            </w:pPr>
            <w:r w:rsidRPr="009963AD">
              <w:rPr>
                <w:b/>
                <w:bCs/>
                <w:szCs w:val="22"/>
                <w:lang w:val="sk-SK"/>
              </w:rPr>
              <w:t>DHM</w:t>
            </w:r>
          </w:p>
        </w:tc>
        <w:tc>
          <w:tcPr>
            <w:tcW w:w="994"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Spolu</w:t>
            </w:r>
          </w:p>
        </w:tc>
      </w:tr>
      <w:tr w:rsidR="006F13F8" w:rsidRPr="009963AD" w:rsidTr="004D60B4">
        <w:trPr>
          <w:trHeight w:val="155"/>
          <w:tblHeader/>
          <w:jc w:val="center"/>
        </w:trPr>
        <w:tc>
          <w:tcPr>
            <w:tcW w:w="1691"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a</w:t>
            </w:r>
          </w:p>
        </w:tc>
        <w:tc>
          <w:tcPr>
            <w:tcW w:w="1136" w:type="dxa"/>
            <w:gridSpan w:val="3"/>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b</w:t>
            </w:r>
          </w:p>
        </w:tc>
        <w:tc>
          <w:tcPr>
            <w:tcW w:w="931" w:type="dxa"/>
            <w:tcBorders>
              <w:top w:val="nil"/>
              <w:left w:val="single" w:sz="12" w:space="0" w:color="auto"/>
              <w:bottom w:val="single" w:sz="12" w:space="0" w:color="auto"/>
              <w:right w:val="single" w:sz="12" w:space="0" w:color="auto"/>
            </w:tcBorders>
            <w:hideMark/>
          </w:tcPr>
          <w:p w:rsidR="006F13F8" w:rsidRPr="009963AD" w:rsidRDefault="006F13F8" w:rsidP="00C22035">
            <w:pPr>
              <w:autoSpaceDE w:val="0"/>
              <w:autoSpaceDN w:val="0"/>
              <w:adjustRightInd w:val="0"/>
              <w:jc w:val="center"/>
              <w:rPr>
                <w:bCs/>
                <w:lang w:val="sk-SK"/>
              </w:rPr>
            </w:pPr>
            <w:r w:rsidRPr="009963AD">
              <w:rPr>
                <w:bCs/>
                <w:szCs w:val="22"/>
                <w:lang w:val="sk-SK"/>
              </w:rPr>
              <w:t>c</w:t>
            </w:r>
          </w:p>
        </w:tc>
        <w:tc>
          <w:tcPr>
            <w:tcW w:w="932"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d</w:t>
            </w:r>
          </w:p>
        </w:tc>
        <w:tc>
          <w:tcPr>
            <w:tcW w:w="1086" w:type="dxa"/>
            <w:gridSpan w:val="2"/>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e</w:t>
            </w:r>
          </w:p>
        </w:tc>
        <w:tc>
          <w:tcPr>
            <w:tcW w:w="1086" w:type="dxa"/>
            <w:gridSpan w:val="2"/>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f</w:t>
            </w:r>
          </w:p>
        </w:tc>
        <w:tc>
          <w:tcPr>
            <w:tcW w:w="776" w:type="dxa"/>
            <w:gridSpan w:val="2"/>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g</w:t>
            </w:r>
          </w:p>
        </w:tc>
        <w:tc>
          <w:tcPr>
            <w:tcW w:w="776"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h</w:t>
            </w:r>
          </w:p>
        </w:tc>
        <w:tc>
          <w:tcPr>
            <w:tcW w:w="931"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i</w:t>
            </w:r>
          </w:p>
        </w:tc>
        <w:tc>
          <w:tcPr>
            <w:tcW w:w="994" w:type="dxa"/>
            <w:tcBorders>
              <w:top w:val="nil"/>
              <w:left w:val="single" w:sz="12" w:space="0" w:color="auto"/>
              <w:bottom w:val="single" w:sz="12" w:space="0" w:color="auto"/>
              <w:right w:val="single" w:sz="12" w:space="0" w:color="auto"/>
            </w:tcBorders>
            <w:hideMark/>
          </w:tcPr>
          <w:p w:rsidR="006F13F8" w:rsidRPr="009963AD" w:rsidRDefault="006F13F8" w:rsidP="00C22035">
            <w:pPr>
              <w:autoSpaceDE w:val="0"/>
              <w:autoSpaceDN w:val="0"/>
              <w:adjustRightInd w:val="0"/>
              <w:jc w:val="center"/>
              <w:rPr>
                <w:bCs/>
                <w:lang w:val="sk-SK"/>
              </w:rPr>
            </w:pPr>
            <w:r w:rsidRPr="009963AD">
              <w:rPr>
                <w:bCs/>
                <w:szCs w:val="22"/>
                <w:lang w:val="sk-SK"/>
              </w:rPr>
              <w:t>j</w:t>
            </w:r>
          </w:p>
        </w:tc>
      </w:tr>
      <w:tr w:rsidR="006F13F8" w:rsidRPr="009963AD" w:rsidTr="004D60B4">
        <w:trPr>
          <w:trHeight w:val="278"/>
          <w:tblHeader/>
          <w:jc w:val="center"/>
        </w:trPr>
        <w:tc>
          <w:tcPr>
            <w:tcW w:w="10339" w:type="dxa"/>
            <w:gridSpan w:val="15"/>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Prvotné ocenenie</w:t>
            </w:r>
          </w:p>
        </w:tc>
      </w:tr>
      <w:tr w:rsidR="006F13F8" w:rsidRPr="009963AD" w:rsidTr="004D60B4">
        <w:trPr>
          <w:trHeight w:val="278"/>
          <w:tblHeader/>
          <w:jc w:val="center"/>
        </w:trPr>
        <w:tc>
          <w:tcPr>
            <w:tcW w:w="1704" w:type="dxa"/>
            <w:gridSpan w:val="2"/>
            <w:tcBorders>
              <w:top w:val="single" w:sz="12"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w:t>
            </w:r>
            <w:r w:rsidRPr="009963AD">
              <w:rPr>
                <w:b/>
                <w:bCs/>
                <w:szCs w:val="22"/>
                <w:lang w:val="sk-SK"/>
              </w:rPr>
              <w:br/>
              <w:t>na začiatku účtovného obdobia</w:t>
            </w:r>
          </w:p>
        </w:tc>
        <w:tc>
          <w:tcPr>
            <w:tcW w:w="1123" w:type="dxa"/>
            <w:gridSpan w:val="2"/>
            <w:tcBorders>
              <w:top w:val="single" w:sz="12"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529</w:t>
            </w: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37.959</w:t>
            </w:r>
          </w:p>
        </w:tc>
        <w:tc>
          <w:tcPr>
            <w:tcW w:w="932"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396.722</w:t>
            </w:r>
          </w:p>
        </w:tc>
        <w:tc>
          <w:tcPr>
            <w:tcW w:w="1086"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12"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435.210</w:t>
            </w:r>
          </w:p>
        </w:tc>
      </w:tr>
      <w:tr w:rsidR="006F13F8" w:rsidRPr="009963AD" w:rsidTr="004D60B4">
        <w:trPr>
          <w:trHeight w:val="397"/>
          <w:tblHeader/>
          <w:jc w:val="center"/>
        </w:trPr>
        <w:tc>
          <w:tcPr>
            <w:tcW w:w="1704"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Prírastky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70.833</w:t>
            </w: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70.833</w:t>
            </w:r>
          </w:p>
        </w:tc>
      </w:tr>
      <w:tr w:rsidR="006F13F8" w:rsidRPr="009963AD" w:rsidTr="004D60B4">
        <w:trPr>
          <w:trHeight w:val="397"/>
          <w:tblHeader/>
          <w:jc w:val="center"/>
        </w:trPr>
        <w:tc>
          <w:tcPr>
            <w:tcW w:w="1704"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Úbytky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15.751</w:t>
            </w: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15.751</w:t>
            </w:r>
          </w:p>
        </w:tc>
      </w:tr>
      <w:tr w:rsidR="006F13F8" w:rsidRPr="009963AD" w:rsidTr="004D60B4">
        <w:trPr>
          <w:trHeight w:val="397"/>
          <w:tblHeader/>
          <w:jc w:val="center"/>
        </w:trPr>
        <w:tc>
          <w:tcPr>
            <w:tcW w:w="1704"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Presuny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278"/>
          <w:tblHeader/>
          <w:jc w:val="center"/>
        </w:trPr>
        <w:tc>
          <w:tcPr>
            <w:tcW w:w="1704" w:type="dxa"/>
            <w:gridSpan w:val="2"/>
            <w:tcBorders>
              <w:top w:val="single" w:sz="6"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na konci účtovného obdobia</w:t>
            </w:r>
          </w:p>
        </w:tc>
        <w:tc>
          <w:tcPr>
            <w:tcW w:w="1123" w:type="dxa"/>
            <w:gridSpan w:val="2"/>
            <w:tcBorders>
              <w:top w:val="single" w:sz="6" w:space="0" w:color="auto"/>
              <w:left w:val="single" w:sz="12"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529</w:t>
            </w: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37.959</w:t>
            </w:r>
          </w:p>
        </w:tc>
        <w:tc>
          <w:tcPr>
            <w:tcW w:w="932"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451.804</w:t>
            </w:r>
          </w:p>
        </w:tc>
        <w:tc>
          <w:tcPr>
            <w:tcW w:w="1086"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12"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490.292</w:t>
            </w:r>
          </w:p>
        </w:tc>
      </w:tr>
      <w:tr w:rsidR="006F13F8" w:rsidRPr="009963AD" w:rsidTr="004D60B4">
        <w:trPr>
          <w:trHeight w:val="278"/>
          <w:tblHeader/>
          <w:jc w:val="center"/>
        </w:trPr>
        <w:tc>
          <w:tcPr>
            <w:tcW w:w="10339" w:type="dxa"/>
            <w:gridSpan w:val="15"/>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Oprávky</w:t>
            </w:r>
          </w:p>
        </w:tc>
      </w:tr>
      <w:tr w:rsidR="006F13F8" w:rsidRPr="009963AD" w:rsidTr="004D60B4">
        <w:trPr>
          <w:trHeight w:val="278"/>
          <w:tblHeader/>
          <w:jc w:val="center"/>
        </w:trPr>
        <w:tc>
          <w:tcPr>
            <w:tcW w:w="1704" w:type="dxa"/>
            <w:gridSpan w:val="2"/>
            <w:tcBorders>
              <w:top w:val="single" w:sz="12"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w:t>
            </w:r>
            <w:r w:rsidRPr="009963AD">
              <w:rPr>
                <w:b/>
                <w:bCs/>
                <w:szCs w:val="22"/>
                <w:lang w:val="sk-SK"/>
              </w:rPr>
              <w:br/>
              <w:t>na začiatku účtovného obdobia</w:t>
            </w:r>
          </w:p>
        </w:tc>
        <w:tc>
          <w:tcPr>
            <w:tcW w:w="1123" w:type="dxa"/>
            <w:gridSpan w:val="2"/>
            <w:tcBorders>
              <w:top w:val="single" w:sz="12"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23.521</w:t>
            </w:r>
          </w:p>
        </w:tc>
        <w:tc>
          <w:tcPr>
            <w:tcW w:w="932"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282.200</w:t>
            </w:r>
          </w:p>
        </w:tc>
        <w:tc>
          <w:tcPr>
            <w:tcW w:w="1108" w:type="dxa"/>
            <w:gridSpan w:val="3"/>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26"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12"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305.721</w:t>
            </w:r>
          </w:p>
        </w:tc>
      </w:tr>
      <w:tr w:rsidR="006F13F8" w:rsidRPr="009963AD" w:rsidTr="004D60B4">
        <w:trPr>
          <w:trHeight w:val="397"/>
          <w:tblHeader/>
          <w:jc w:val="center"/>
        </w:trPr>
        <w:tc>
          <w:tcPr>
            <w:tcW w:w="1704"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Prírastky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1.785</w:t>
            </w: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43.723</w:t>
            </w: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45.508</w:t>
            </w:r>
          </w:p>
        </w:tc>
      </w:tr>
      <w:tr w:rsidR="006F13F8" w:rsidRPr="009963AD" w:rsidTr="004D60B4">
        <w:trPr>
          <w:trHeight w:val="397"/>
          <w:tblHeader/>
          <w:jc w:val="center"/>
        </w:trPr>
        <w:tc>
          <w:tcPr>
            <w:tcW w:w="1704"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Úbytky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15.751</w:t>
            </w: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15.751</w:t>
            </w:r>
          </w:p>
        </w:tc>
      </w:tr>
      <w:tr w:rsidR="006F13F8" w:rsidRPr="009963AD" w:rsidTr="004D60B4">
        <w:trPr>
          <w:trHeight w:val="397"/>
          <w:tblHeader/>
          <w:jc w:val="center"/>
        </w:trPr>
        <w:tc>
          <w:tcPr>
            <w:tcW w:w="1704" w:type="dxa"/>
            <w:gridSpan w:val="2"/>
            <w:tcBorders>
              <w:top w:val="single" w:sz="6" w:space="0" w:color="auto"/>
              <w:left w:val="single" w:sz="12"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Presuny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278"/>
          <w:tblHeader/>
          <w:jc w:val="center"/>
        </w:trPr>
        <w:tc>
          <w:tcPr>
            <w:tcW w:w="1704" w:type="dxa"/>
            <w:gridSpan w:val="2"/>
            <w:tcBorders>
              <w:top w:val="single" w:sz="6"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na konci účtovného obdobia</w:t>
            </w:r>
          </w:p>
        </w:tc>
        <w:tc>
          <w:tcPr>
            <w:tcW w:w="1123" w:type="dxa"/>
            <w:gridSpan w:val="2"/>
            <w:tcBorders>
              <w:top w:val="single" w:sz="6" w:space="0" w:color="auto"/>
              <w:left w:val="single" w:sz="12"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25.306</w:t>
            </w:r>
          </w:p>
        </w:tc>
        <w:tc>
          <w:tcPr>
            <w:tcW w:w="932"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310.172</w:t>
            </w:r>
          </w:p>
        </w:tc>
        <w:tc>
          <w:tcPr>
            <w:tcW w:w="1108" w:type="dxa"/>
            <w:gridSpan w:val="3"/>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26"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12"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335.478</w:t>
            </w:r>
          </w:p>
        </w:tc>
      </w:tr>
      <w:tr w:rsidR="006F13F8" w:rsidRPr="009963AD" w:rsidTr="004D60B4">
        <w:trPr>
          <w:trHeight w:val="278"/>
          <w:tblHeader/>
          <w:jc w:val="center"/>
        </w:trPr>
        <w:tc>
          <w:tcPr>
            <w:tcW w:w="10339" w:type="dxa"/>
            <w:gridSpan w:val="15"/>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Opravné položky</w:t>
            </w:r>
          </w:p>
        </w:tc>
      </w:tr>
      <w:tr w:rsidR="006F13F8" w:rsidRPr="009963AD" w:rsidTr="004D60B4">
        <w:trPr>
          <w:trHeight w:val="278"/>
          <w:tblHeader/>
          <w:jc w:val="center"/>
        </w:trPr>
        <w:tc>
          <w:tcPr>
            <w:tcW w:w="1691" w:type="dxa"/>
            <w:tcBorders>
              <w:top w:val="single" w:sz="12"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w:t>
            </w:r>
            <w:r w:rsidRPr="009963AD">
              <w:rPr>
                <w:b/>
                <w:bCs/>
                <w:szCs w:val="22"/>
                <w:lang w:val="sk-SK"/>
              </w:rPr>
              <w:br/>
              <w:t>na začiatku účtovného obdobia</w:t>
            </w:r>
          </w:p>
        </w:tc>
        <w:tc>
          <w:tcPr>
            <w:tcW w:w="1136" w:type="dxa"/>
            <w:gridSpan w:val="3"/>
            <w:tcBorders>
              <w:top w:val="single" w:sz="12"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0"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12"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397"/>
          <w:tblHeader/>
          <w:jc w:val="center"/>
        </w:trPr>
        <w:tc>
          <w:tcPr>
            <w:tcW w:w="1691" w:type="dxa"/>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Prírastky</w:t>
            </w:r>
          </w:p>
        </w:tc>
        <w:tc>
          <w:tcPr>
            <w:tcW w:w="1136" w:type="dxa"/>
            <w:gridSpan w:val="3"/>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0"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397"/>
          <w:tblHeader/>
          <w:jc w:val="center"/>
        </w:trPr>
        <w:tc>
          <w:tcPr>
            <w:tcW w:w="1691" w:type="dxa"/>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Úbytky</w:t>
            </w:r>
          </w:p>
        </w:tc>
        <w:tc>
          <w:tcPr>
            <w:tcW w:w="1136" w:type="dxa"/>
            <w:gridSpan w:val="3"/>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0"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397"/>
          <w:tblHeader/>
          <w:jc w:val="center"/>
        </w:trPr>
        <w:tc>
          <w:tcPr>
            <w:tcW w:w="1691" w:type="dxa"/>
            <w:tcBorders>
              <w:top w:val="single" w:sz="6" w:space="0" w:color="auto"/>
              <w:left w:val="single" w:sz="12"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lastRenderedPageBreak/>
              <w:t>Presuny</w:t>
            </w:r>
          </w:p>
        </w:tc>
        <w:tc>
          <w:tcPr>
            <w:tcW w:w="1136" w:type="dxa"/>
            <w:gridSpan w:val="3"/>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0"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397"/>
          <w:tblHeader/>
          <w:jc w:val="center"/>
        </w:trPr>
        <w:tc>
          <w:tcPr>
            <w:tcW w:w="1691" w:type="dxa"/>
            <w:tcBorders>
              <w:top w:val="single" w:sz="6"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na konci účtovného obdobia</w:t>
            </w:r>
          </w:p>
        </w:tc>
        <w:tc>
          <w:tcPr>
            <w:tcW w:w="1136" w:type="dxa"/>
            <w:gridSpan w:val="3"/>
            <w:tcBorders>
              <w:top w:val="single" w:sz="6" w:space="0" w:color="auto"/>
              <w:left w:val="single" w:sz="12"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0"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48" w:type="dxa"/>
            <w:gridSpan w:val="3"/>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6" w:space="0" w:color="auto"/>
              <w:left w:val="single" w:sz="6" w:space="0" w:color="auto"/>
              <w:bottom w:val="single" w:sz="12"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278"/>
          <w:tblHeader/>
          <w:jc w:val="center"/>
        </w:trPr>
        <w:tc>
          <w:tcPr>
            <w:tcW w:w="10339" w:type="dxa"/>
            <w:gridSpan w:val="15"/>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Zostatková hodnota </w:t>
            </w:r>
          </w:p>
        </w:tc>
      </w:tr>
      <w:tr w:rsidR="006F13F8" w:rsidRPr="009963AD" w:rsidTr="004D60B4">
        <w:trPr>
          <w:trHeight w:val="278"/>
          <w:tblHeader/>
          <w:jc w:val="center"/>
        </w:trPr>
        <w:tc>
          <w:tcPr>
            <w:tcW w:w="1711" w:type="dxa"/>
            <w:gridSpan w:val="3"/>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w:t>
            </w:r>
            <w:r w:rsidRPr="009963AD">
              <w:rPr>
                <w:b/>
                <w:bCs/>
                <w:szCs w:val="22"/>
                <w:lang w:val="sk-SK"/>
              </w:rPr>
              <w:br/>
              <w:t>na začiatku účtovného obdobia</w:t>
            </w:r>
          </w:p>
        </w:tc>
        <w:tc>
          <w:tcPr>
            <w:tcW w:w="1116" w:type="dxa"/>
            <w:tcBorders>
              <w:top w:val="single" w:sz="12" w:space="0" w:color="auto"/>
              <w:left w:val="single" w:sz="12" w:space="0" w:color="auto"/>
              <w:bottom w:val="single" w:sz="12" w:space="0" w:color="auto"/>
              <w:right w:val="single" w:sz="6" w:space="0" w:color="auto"/>
            </w:tcBorders>
            <w:vAlign w:val="center"/>
          </w:tcPr>
          <w:p w:rsidR="006F13F8" w:rsidRPr="009963AD" w:rsidRDefault="004D60B4" w:rsidP="00C22035">
            <w:pPr>
              <w:autoSpaceDE w:val="0"/>
              <w:autoSpaceDN w:val="0"/>
              <w:adjustRightInd w:val="0"/>
              <w:rPr>
                <w:lang w:val="sk-SK"/>
              </w:rPr>
            </w:pPr>
            <w:r>
              <w:rPr>
                <w:lang w:val="sk-SK"/>
              </w:rPr>
              <w:t>529</w:t>
            </w:r>
          </w:p>
        </w:tc>
        <w:tc>
          <w:tcPr>
            <w:tcW w:w="931" w:type="dxa"/>
            <w:tcBorders>
              <w:top w:val="single" w:sz="12" w:space="0" w:color="auto"/>
              <w:left w:val="single" w:sz="6" w:space="0" w:color="auto"/>
              <w:bottom w:val="single" w:sz="12" w:space="0" w:color="auto"/>
              <w:right w:val="single" w:sz="6" w:space="0" w:color="auto"/>
            </w:tcBorders>
            <w:vAlign w:val="center"/>
          </w:tcPr>
          <w:p w:rsidR="006F13F8" w:rsidRPr="009963AD" w:rsidRDefault="004D60B4" w:rsidP="00C22035">
            <w:pPr>
              <w:autoSpaceDE w:val="0"/>
              <w:autoSpaceDN w:val="0"/>
              <w:adjustRightInd w:val="0"/>
              <w:rPr>
                <w:lang w:val="sk-SK"/>
              </w:rPr>
            </w:pPr>
            <w:r>
              <w:rPr>
                <w:lang w:val="sk-SK"/>
              </w:rPr>
              <w:t>23.521</w:t>
            </w:r>
          </w:p>
        </w:tc>
        <w:tc>
          <w:tcPr>
            <w:tcW w:w="978"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4D60B4" w:rsidP="00C22035">
            <w:pPr>
              <w:autoSpaceDE w:val="0"/>
              <w:autoSpaceDN w:val="0"/>
              <w:adjustRightInd w:val="0"/>
              <w:rPr>
                <w:lang w:val="sk-SK"/>
              </w:rPr>
            </w:pPr>
            <w:r>
              <w:rPr>
                <w:lang w:val="sk-SK"/>
              </w:rPr>
              <w:t>282.200</w:t>
            </w:r>
          </w:p>
        </w:tc>
        <w:tc>
          <w:tcPr>
            <w:tcW w:w="1062"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26"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12" w:space="0" w:color="auto"/>
              <w:left w:val="single" w:sz="6" w:space="0" w:color="auto"/>
              <w:bottom w:val="single" w:sz="12" w:space="0" w:color="auto"/>
              <w:right w:val="single" w:sz="12" w:space="0" w:color="auto"/>
            </w:tcBorders>
            <w:vAlign w:val="center"/>
          </w:tcPr>
          <w:p w:rsidR="006F13F8" w:rsidRPr="009963AD" w:rsidRDefault="00693875" w:rsidP="00C22035">
            <w:pPr>
              <w:autoSpaceDE w:val="0"/>
              <w:autoSpaceDN w:val="0"/>
              <w:adjustRightInd w:val="0"/>
              <w:rPr>
                <w:lang w:val="sk-SK"/>
              </w:rPr>
            </w:pPr>
            <w:r>
              <w:rPr>
                <w:lang w:val="sk-SK"/>
              </w:rPr>
              <w:t>305.721</w:t>
            </w:r>
          </w:p>
        </w:tc>
      </w:tr>
      <w:tr w:rsidR="006F13F8" w:rsidRPr="009963AD" w:rsidTr="004D60B4">
        <w:trPr>
          <w:trHeight w:val="290"/>
          <w:tblHeader/>
          <w:jc w:val="center"/>
        </w:trPr>
        <w:tc>
          <w:tcPr>
            <w:tcW w:w="1711" w:type="dxa"/>
            <w:gridSpan w:val="3"/>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na konci účtovného obdobia</w:t>
            </w:r>
          </w:p>
        </w:tc>
        <w:tc>
          <w:tcPr>
            <w:tcW w:w="1116" w:type="dxa"/>
            <w:tcBorders>
              <w:top w:val="single" w:sz="12" w:space="0" w:color="auto"/>
              <w:left w:val="single" w:sz="12"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529</w:t>
            </w:r>
          </w:p>
        </w:tc>
        <w:tc>
          <w:tcPr>
            <w:tcW w:w="931" w:type="dxa"/>
            <w:tcBorders>
              <w:top w:val="single" w:sz="12" w:space="0" w:color="auto"/>
              <w:left w:val="single" w:sz="6"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25.306</w:t>
            </w:r>
          </w:p>
        </w:tc>
        <w:tc>
          <w:tcPr>
            <w:tcW w:w="978"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310.172</w:t>
            </w:r>
          </w:p>
        </w:tc>
        <w:tc>
          <w:tcPr>
            <w:tcW w:w="1062"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26"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14"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94" w:type="dxa"/>
            <w:tcBorders>
              <w:top w:val="single" w:sz="12" w:space="0" w:color="auto"/>
              <w:left w:val="single" w:sz="6" w:space="0" w:color="auto"/>
              <w:bottom w:val="single" w:sz="12" w:space="0" w:color="auto"/>
              <w:right w:val="single" w:sz="12" w:space="0" w:color="auto"/>
            </w:tcBorders>
            <w:vAlign w:val="center"/>
          </w:tcPr>
          <w:p w:rsidR="006F13F8" w:rsidRPr="009963AD" w:rsidRDefault="00693875" w:rsidP="00C22035">
            <w:pPr>
              <w:autoSpaceDE w:val="0"/>
              <w:autoSpaceDN w:val="0"/>
              <w:adjustRightInd w:val="0"/>
              <w:rPr>
                <w:lang w:val="sk-SK"/>
              </w:rPr>
            </w:pPr>
            <w:r>
              <w:rPr>
                <w:lang w:val="sk-SK"/>
              </w:rPr>
              <w:t>335.478</w:t>
            </w:r>
          </w:p>
        </w:tc>
      </w:tr>
    </w:tbl>
    <w:p w:rsidR="006F13F8" w:rsidRPr="009963AD" w:rsidRDefault="006F13F8" w:rsidP="006F13F8">
      <w:pPr>
        <w:rPr>
          <w:szCs w:val="22"/>
          <w:lang w:val="sk-SK"/>
        </w:rPr>
      </w:pPr>
    </w:p>
    <w:p w:rsidR="00E53E49" w:rsidRPr="00FC2305" w:rsidRDefault="00E53E49" w:rsidP="00E53E49">
      <w:pPr>
        <w:rPr>
          <w:rFonts w:ascii="Trebuchet MS" w:hAnsi="Trebuchet MS"/>
          <w:lang w:val="sk-SK" w:eastAsia="en-US"/>
        </w:rPr>
      </w:pPr>
      <w:r w:rsidRPr="00FC2305">
        <w:rPr>
          <w:rFonts w:ascii="Trebuchet MS" w:hAnsi="Trebuchet MS"/>
          <w:lang w:val="sk-SK" w:eastAsia="en-US"/>
        </w:rPr>
        <w:t>Účtová jednotka v r. 2014 obstarala: kompresor XRVS v OC    :   15.460,-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kompresor XRHS v OC    :   11.100,-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w:t>
      </w:r>
      <w:r w:rsidR="00FC2305">
        <w:rPr>
          <w:rFonts w:ascii="Trebuchet MS" w:hAnsi="Trebuchet MS"/>
          <w:lang w:val="sk-SK" w:eastAsia="en-US"/>
        </w:rPr>
        <w:t xml:space="preserve"> </w:t>
      </w:r>
      <w:r w:rsidRPr="00FC2305">
        <w:rPr>
          <w:rFonts w:ascii="Trebuchet MS" w:hAnsi="Trebuchet MS"/>
          <w:lang w:val="sk-SK" w:eastAsia="en-US"/>
        </w:rPr>
        <w:t xml:space="preserve"> plazma v OC</w:t>
      </w:r>
      <w:r w:rsidR="00FC2305">
        <w:rPr>
          <w:rFonts w:ascii="Trebuchet MS" w:hAnsi="Trebuchet MS"/>
          <w:lang w:val="sk-SK" w:eastAsia="en-US"/>
        </w:rPr>
        <w:t xml:space="preserve">          </w:t>
      </w:r>
      <w:r w:rsidRPr="00FC2305">
        <w:rPr>
          <w:rFonts w:ascii="Trebuchet MS" w:hAnsi="Trebuchet MS"/>
          <w:lang w:val="sk-SK" w:eastAsia="en-US"/>
        </w:rPr>
        <w:t xml:space="preserve">       :      1.800,- €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w:t>
      </w:r>
      <w:r w:rsidR="00FC2305">
        <w:rPr>
          <w:rFonts w:ascii="Trebuchet MS" w:hAnsi="Trebuchet MS"/>
          <w:lang w:val="sk-SK" w:eastAsia="en-US"/>
        </w:rPr>
        <w:t xml:space="preserve">    </w:t>
      </w:r>
      <w:r w:rsidRPr="00FC2305">
        <w:rPr>
          <w:rFonts w:ascii="Trebuchet MS" w:hAnsi="Trebuchet MS"/>
          <w:lang w:val="sk-SK" w:eastAsia="en-US"/>
        </w:rPr>
        <w:t xml:space="preserve">  auto LM 436 CL v OC     :      6.000,-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w:t>
      </w:r>
      <w:r w:rsidR="00FC2305">
        <w:rPr>
          <w:rFonts w:ascii="Trebuchet MS" w:hAnsi="Trebuchet MS"/>
          <w:lang w:val="sk-SK" w:eastAsia="en-US"/>
        </w:rPr>
        <w:t xml:space="preserve">                                </w:t>
      </w:r>
      <w:r w:rsidRPr="00FC2305">
        <w:rPr>
          <w:rFonts w:ascii="Trebuchet MS" w:hAnsi="Trebuchet MS"/>
          <w:lang w:val="sk-SK" w:eastAsia="en-US"/>
        </w:rPr>
        <w:t xml:space="preserve">  auto LM 617 CK v OC     :     11.000,-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w:t>
      </w:r>
      <w:r w:rsidR="00FC2305">
        <w:rPr>
          <w:rFonts w:ascii="Trebuchet MS" w:hAnsi="Trebuchet MS"/>
          <w:lang w:val="sk-SK" w:eastAsia="en-US"/>
        </w:rPr>
        <w:t xml:space="preserve">                               </w:t>
      </w:r>
      <w:r w:rsidRPr="00FC2305">
        <w:rPr>
          <w:rFonts w:ascii="Trebuchet MS" w:hAnsi="Trebuchet MS"/>
          <w:lang w:val="sk-SK" w:eastAsia="en-US"/>
        </w:rPr>
        <w:t xml:space="preserve">   auto LM 625 CJ v OC     :   12.736,88 €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w:t>
      </w:r>
      <w:r w:rsidR="00FC2305">
        <w:rPr>
          <w:rFonts w:ascii="Trebuchet MS" w:hAnsi="Trebuchet MS"/>
          <w:lang w:val="sk-SK" w:eastAsia="en-US"/>
        </w:rPr>
        <w:t xml:space="preserve">                                </w:t>
      </w:r>
      <w:r w:rsidRPr="00FC2305">
        <w:rPr>
          <w:rFonts w:ascii="Trebuchet MS" w:hAnsi="Trebuchet MS"/>
          <w:lang w:val="sk-SK" w:eastAsia="en-US"/>
        </w:rPr>
        <w:t xml:space="preserve">   auto LM 618 CJ v OC     :   12.736.88 €</w:t>
      </w:r>
    </w:p>
    <w:p w:rsidR="00E53E49" w:rsidRPr="00FC2305" w:rsidRDefault="00E53E49" w:rsidP="00E53E49">
      <w:pPr>
        <w:rPr>
          <w:rFonts w:ascii="Trebuchet MS" w:hAnsi="Trebuchet MS"/>
          <w:lang w:val="sk-SK" w:eastAsia="en-US"/>
        </w:rPr>
      </w:pP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Účtová jednotka v r. 2014 predala: auto  -   LM 221 AS  - vyradené:  625,-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   LM 222 AS – vyradené:  625,- €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  LM 876 BH  - vyradené: 416,- €</w:t>
      </w:r>
    </w:p>
    <w:p w:rsidR="00E53E49" w:rsidRPr="00FC2305" w:rsidRDefault="00E53E49" w:rsidP="00E53E49">
      <w:pPr>
        <w:rPr>
          <w:rFonts w:ascii="Trebuchet MS" w:hAnsi="Trebuchet MS"/>
          <w:lang w:val="sk-SK" w:eastAsia="en-US"/>
        </w:rPr>
      </w:pPr>
      <w:r w:rsidRPr="00FC2305">
        <w:rPr>
          <w:rFonts w:ascii="Trebuchet MS" w:hAnsi="Trebuchet MS"/>
          <w:lang w:val="sk-SK" w:eastAsia="en-US"/>
        </w:rPr>
        <w:t xml:space="preserve">          </w:t>
      </w:r>
      <w:r w:rsidR="00FC2305">
        <w:rPr>
          <w:rFonts w:ascii="Trebuchet MS" w:hAnsi="Trebuchet MS"/>
          <w:lang w:val="sk-SK" w:eastAsia="en-US"/>
        </w:rPr>
        <w:t xml:space="preserve">                           </w:t>
      </w:r>
      <w:r w:rsidRPr="00FC2305">
        <w:rPr>
          <w:rFonts w:ascii="Trebuchet MS" w:hAnsi="Trebuchet MS"/>
          <w:lang w:val="sk-SK" w:eastAsia="en-US"/>
        </w:rPr>
        <w:t xml:space="preserve">             Stroj na striek. betón - vyradený : 1.818.,20 €  </w:t>
      </w:r>
    </w:p>
    <w:p w:rsidR="00E53E49" w:rsidRPr="00FC2305" w:rsidRDefault="00E53E49" w:rsidP="00E53E49">
      <w:pPr>
        <w:rPr>
          <w:rFonts w:ascii="Trebuchet MS" w:hAnsi="Trebuchet MS"/>
          <w:lang w:val="sk-SK" w:eastAsia="en-US"/>
        </w:rPr>
      </w:pPr>
    </w:p>
    <w:p w:rsidR="00E53E49" w:rsidRPr="00FC2305" w:rsidRDefault="00E53E49" w:rsidP="00E53E49">
      <w:pPr>
        <w:rPr>
          <w:rFonts w:ascii="Trebuchet MS" w:hAnsi="Trebuchet MS"/>
          <w:lang w:val="sk-SK" w:eastAsia="en-US"/>
        </w:rPr>
      </w:pPr>
    </w:p>
    <w:p w:rsidR="00E53E49" w:rsidRPr="009963AD" w:rsidRDefault="00E53E49" w:rsidP="006F13F8">
      <w:pPr>
        <w:rPr>
          <w:szCs w:val="22"/>
          <w:lang w:val="sk-SK"/>
        </w:rPr>
      </w:pPr>
    </w:p>
    <w:p w:rsidR="00E53E49" w:rsidRPr="00FC2305" w:rsidRDefault="00FC2305" w:rsidP="006F13F8">
      <w:pPr>
        <w:rPr>
          <w:rFonts w:ascii="Trebuchet MS" w:hAnsi="Trebuchet MS"/>
          <w:szCs w:val="22"/>
          <w:lang w:val="sk-SK"/>
        </w:rPr>
      </w:pPr>
      <w:r w:rsidRPr="00FC2305">
        <w:rPr>
          <w:rFonts w:ascii="Trebuchet MS" w:hAnsi="Trebuchet MS"/>
          <w:szCs w:val="22"/>
          <w:lang w:val="sk-SK"/>
        </w:rPr>
        <w:t>Spoločnosť má poistený hmotný majetok vo výške 2.087,- €/rok</w:t>
      </w:r>
    </w:p>
    <w:p w:rsidR="00E53E49" w:rsidRPr="00FC2305" w:rsidRDefault="00E53E49" w:rsidP="006F13F8">
      <w:pPr>
        <w:rPr>
          <w:rFonts w:ascii="Trebuchet MS" w:hAnsi="Trebuchet MS"/>
          <w:szCs w:val="22"/>
          <w:lang w:val="sk-SK"/>
        </w:rPr>
      </w:pPr>
    </w:p>
    <w:p w:rsidR="00E53E49" w:rsidRPr="00FC2305" w:rsidRDefault="00E53E49" w:rsidP="006F13F8">
      <w:pPr>
        <w:rPr>
          <w:rFonts w:ascii="Trebuchet MS" w:hAnsi="Trebuchet MS"/>
          <w:szCs w:val="22"/>
          <w:lang w:val="sk-SK"/>
        </w:rPr>
      </w:pPr>
    </w:p>
    <w:p w:rsidR="00E53E49" w:rsidRPr="009963AD" w:rsidRDefault="00E53E49" w:rsidP="006F13F8">
      <w:pPr>
        <w:rPr>
          <w:szCs w:val="22"/>
          <w:lang w:val="sk-SK"/>
        </w:rPr>
      </w:pPr>
    </w:p>
    <w:p w:rsidR="00E53E49" w:rsidRPr="009963AD" w:rsidRDefault="00E53E49" w:rsidP="006F13F8">
      <w:pPr>
        <w:rPr>
          <w:szCs w:val="22"/>
          <w:lang w:val="sk-SK"/>
        </w:rPr>
      </w:pPr>
    </w:p>
    <w:p w:rsidR="00E53E49" w:rsidRPr="009963AD" w:rsidRDefault="00E53E49" w:rsidP="006F13F8">
      <w:pPr>
        <w:rPr>
          <w:szCs w:val="22"/>
          <w:lang w:val="sk-SK"/>
        </w:rPr>
      </w:pPr>
    </w:p>
    <w:p w:rsidR="00E53E49" w:rsidRDefault="00E53E49" w:rsidP="006F13F8">
      <w:pPr>
        <w:rPr>
          <w:szCs w:val="22"/>
          <w:lang w:val="sk-SK"/>
        </w:rPr>
      </w:pPr>
    </w:p>
    <w:p w:rsidR="00CB58EF" w:rsidRDefault="00CB58EF" w:rsidP="006F13F8">
      <w:pPr>
        <w:rPr>
          <w:szCs w:val="22"/>
          <w:lang w:val="sk-SK"/>
        </w:rPr>
      </w:pPr>
    </w:p>
    <w:p w:rsidR="00CB58EF" w:rsidRDefault="00CB58EF" w:rsidP="006F13F8">
      <w:pPr>
        <w:rPr>
          <w:szCs w:val="22"/>
          <w:lang w:val="sk-SK"/>
        </w:rPr>
      </w:pPr>
    </w:p>
    <w:p w:rsidR="00CB58EF" w:rsidRDefault="00CB58EF" w:rsidP="006F13F8">
      <w:pPr>
        <w:rPr>
          <w:szCs w:val="22"/>
          <w:lang w:val="sk-SK"/>
        </w:rPr>
      </w:pPr>
    </w:p>
    <w:p w:rsidR="00CB58EF" w:rsidRDefault="00CB58EF" w:rsidP="006F13F8">
      <w:pPr>
        <w:rPr>
          <w:szCs w:val="22"/>
          <w:lang w:val="sk-SK"/>
        </w:rPr>
      </w:pPr>
    </w:p>
    <w:p w:rsidR="00CB58EF" w:rsidRDefault="00CB58EF" w:rsidP="006F13F8">
      <w:pPr>
        <w:rPr>
          <w:szCs w:val="22"/>
          <w:lang w:val="sk-SK"/>
        </w:rPr>
      </w:pPr>
    </w:p>
    <w:p w:rsidR="00CB58EF" w:rsidRDefault="00CB58EF" w:rsidP="006F13F8">
      <w:pPr>
        <w:rPr>
          <w:szCs w:val="22"/>
          <w:lang w:val="sk-SK"/>
        </w:rPr>
      </w:pPr>
    </w:p>
    <w:p w:rsidR="00CB58EF" w:rsidRDefault="00CB58EF" w:rsidP="006F13F8">
      <w:pPr>
        <w:rPr>
          <w:szCs w:val="22"/>
          <w:lang w:val="sk-SK"/>
        </w:rPr>
      </w:pPr>
    </w:p>
    <w:p w:rsidR="00E1059C" w:rsidRDefault="00E1059C" w:rsidP="006F13F8">
      <w:pPr>
        <w:rPr>
          <w:szCs w:val="22"/>
          <w:lang w:val="sk-SK"/>
        </w:rPr>
      </w:pPr>
    </w:p>
    <w:p w:rsidR="00E1059C" w:rsidRPr="009963AD" w:rsidRDefault="00E1059C" w:rsidP="006F13F8">
      <w:pPr>
        <w:rPr>
          <w:szCs w:val="22"/>
          <w:lang w:val="sk-SK"/>
        </w:rPr>
      </w:pPr>
    </w:p>
    <w:p w:rsidR="00CB58EF" w:rsidRDefault="00CB58EF" w:rsidP="006F13F8">
      <w:pPr>
        <w:rPr>
          <w:szCs w:val="22"/>
          <w:lang w:val="sk-SK"/>
        </w:rPr>
      </w:pPr>
    </w:p>
    <w:p w:rsidR="006F13F8" w:rsidRPr="009963AD" w:rsidRDefault="006F13F8" w:rsidP="006F13F8">
      <w:pPr>
        <w:rPr>
          <w:szCs w:val="22"/>
          <w:lang w:val="sk-SK"/>
        </w:rPr>
      </w:pPr>
      <w:r w:rsidRPr="009963AD">
        <w:rPr>
          <w:szCs w:val="22"/>
          <w:lang w:val="sk-SK"/>
        </w:rPr>
        <w:lastRenderedPageBreak/>
        <w:t>Tabuľka č. 2</w:t>
      </w:r>
    </w:p>
    <w:tbl>
      <w:tblPr>
        <w:tblW w:w="5165" w:type="pct"/>
        <w:jc w:val="center"/>
        <w:tblLayout w:type="fixed"/>
        <w:tblCellMar>
          <w:left w:w="30" w:type="dxa"/>
          <w:right w:w="30" w:type="dxa"/>
        </w:tblCellMar>
        <w:tblLook w:val="04A0" w:firstRow="1" w:lastRow="0" w:firstColumn="1" w:lastColumn="0" w:noHBand="0" w:noVBand="1"/>
      </w:tblPr>
      <w:tblGrid>
        <w:gridCol w:w="1691"/>
        <w:gridCol w:w="12"/>
        <w:gridCol w:w="7"/>
        <w:gridCol w:w="1116"/>
        <w:gridCol w:w="931"/>
        <w:gridCol w:w="932"/>
        <w:gridCol w:w="42"/>
        <w:gridCol w:w="1044"/>
        <w:gridCol w:w="22"/>
        <w:gridCol w:w="1057"/>
        <w:gridCol w:w="8"/>
        <w:gridCol w:w="776"/>
        <w:gridCol w:w="776"/>
        <w:gridCol w:w="931"/>
        <w:gridCol w:w="984"/>
      </w:tblGrid>
      <w:tr w:rsidR="006F13F8" w:rsidRPr="009963AD" w:rsidTr="004D60B4">
        <w:trPr>
          <w:trHeight w:val="145"/>
          <w:tblHeader/>
          <w:jc w:val="center"/>
        </w:trPr>
        <w:tc>
          <w:tcPr>
            <w:tcW w:w="1691" w:type="dxa"/>
            <w:vMerge w:val="restart"/>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 xml:space="preserve">Dlhodobý hmotný </w:t>
            </w:r>
            <w:r w:rsidR="001059D9" w:rsidRPr="009963AD">
              <w:rPr>
                <w:b/>
                <w:bCs/>
                <w:szCs w:val="22"/>
                <w:lang w:val="sk-SK"/>
              </w:rPr>
              <w:t>majetek</w:t>
            </w:r>
          </w:p>
        </w:tc>
        <w:tc>
          <w:tcPr>
            <w:tcW w:w="8638" w:type="dxa"/>
            <w:gridSpan w:val="14"/>
            <w:tcBorders>
              <w:top w:val="single" w:sz="12" w:space="0" w:color="auto"/>
              <w:left w:val="single" w:sz="12" w:space="0" w:color="auto"/>
              <w:bottom w:val="nil"/>
              <w:right w:val="single" w:sz="12" w:space="0" w:color="auto"/>
            </w:tcBorders>
            <w:hideMark/>
          </w:tcPr>
          <w:p w:rsidR="006F13F8" w:rsidRPr="009963AD" w:rsidRDefault="006F13F8" w:rsidP="00C22035">
            <w:pPr>
              <w:autoSpaceDE w:val="0"/>
              <w:autoSpaceDN w:val="0"/>
              <w:adjustRightInd w:val="0"/>
              <w:jc w:val="center"/>
              <w:rPr>
                <w:b/>
                <w:bCs/>
                <w:lang w:val="sk-SK"/>
              </w:rPr>
            </w:pPr>
            <w:r w:rsidRPr="009963AD">
              <w:rPr>
                <w:b/>
                <w:bCs/>
                <w:szCs w:val="22"/>
                <w:lang w:val="sk-SK"/>
              </w:rPr>
              <w:t xml:space="preserve">Bezprostredne predchádzajúce účtovné obdobie                                                                                                                             </w:t>
            </w:r>
          </w:p>
        </w:tc>
      </w:tr>
      <w:tr w:rsidR="006F13F8" w:rsidRPr="009963AD" w:rsidTr="004D60B4">
        <w:trPr>
          <w:trHeight w:val="1537"/>
          <w:tblHeader/>
          <w:jc w:val="center"/>
        </w:trPr>
        <w:tc>
          <w:tcPr>
            <w:tcW w:w="1691" w:type="dxa"/>
            <w:vMerge/>
            <w:tcBorders>
              <w:top w:val="single" w:sz="12" w:space="0" w:color="auto"/>
              <w:left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1135" w:type="dxa"/>
            <w:gridSpan w:val="3"/>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Pozemky</w:t>
            </w:r>
          </w:p>
        </w:tc>
        <w:tc>
          <w:tcPr>
            <w:tcW w:w="931"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Stavby</w:t>
            </w:r>
          </w:p>
        </w:tc>
        <w:tc>
          <w:tcPr>
            <w:tcW w:w="932"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Samos-tatné hnuteľ-né veci a </w:t>
            </w:r>
          </w:p>
          <w:p w:rsidR="006F13F8" w:rsidRPr="009963AD" w:rsidRDefault="006F13F8" w:rsidP="00C22035">
            <w:pPr>
              <w:autoSpaceDE w:val="0"/>
              <w:autoSpaceDN w:val="0"/>
              <w:adjustRightInd w:val="0"/>
              <w:jc w:val="center"/>
              <w:rPr>
                <w:b/>
                <w:bCs/>
                <w:lang w:val="sk-SK"/>
              </w:rPr>
            </w:pPr>
            <w:r w:rsidRPr="009963AD">
              <w:rPr>
                <w:b/>
                <w:bCs/>
                <w:szCs w:val="22"/>
                <w:lang w:val="sk-SK"/>
              </w:rPr>
              <w:t>súbory hnuteľ-ných vecí</w:t>
            </w:r>
          </w:p>
        </w:tc>
        <w:tc>
          <w:tcPr>
            <w:tcW w:w="1086" w:type="dxa"/>
            <w:gridSpan w:val="2"/>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Pestova-teľské celky</w:t>
            </w:r>
            <w:r w:rsidRPr="009963AD">
              <w:rPr>
                <w:b/>
                <w:bCs/>
                <w:szCs w:val="22"/>
                <w:lang w:val="sk-SK"/>
              </w:rPr>
              <w:br/>
              <w:t xml:space="preserve"> trvalých porastov</w:t>
            </w:r>
          </w:p>
        </w:tc>
        <w:tc>
          <w:tcPr>
            <w:tcW w:w="1087" w:type="dxa"/>
            <w:gridSpan w:val="3"/>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Základné stádo a ťažné zvieratá</w:t>
            </w:r>
          </w:p>
        </w:tc>
        <w:tc>
          <w:tcPr>
            <w:tcW w:w="776"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Os-tatný DHM</w:t>
            </w:r>
          </w:p>
        </w:tc>
        <w:tc>
          <w:tcPr>
            <w:tcW w:w="776"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Ob-stará-vaný DHM</w:t>
            </w:r>
          </w:p>
        </w:tc>
        <w:tc>
          <w:tcPr>
            <w:tcW w:w="931"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Poskyt-nuté pred-davky na </w:t>
            </w:r>
          </w:p>
          <w:p w:rsidR="006F13F8" w:rsidRPr="009963AD" w:rsidRDefault="006F13F8" w:rsidP="00C22035">
            <w:pPr>
              <w:autoSpaceDE w:val="0"/>
              <w:autoSpaceDN w:val="0"/>
              <w:adjustRightInd w:val="0"/>
              <w:jc w:val="center"/>
              <w:rPr>
                <w:b/>
                <w:bCs/>
                <w:lang w:val="sk-SK"/>
              </w:rPr>
            </w:pPr>
            <w:r w:rsidRPr="009963AD">
              <w:rPr>
                <w:b/>
                <w:bCs/>
                <w:szCs w:val="22"/>
                <w:lang w:val="sk-SK"/>
              </w:rPr>
              <w:t>DHM</w:t>
            </w:r>
          </w:p>
        </w:tc>
        <w:tc>
          <w:tcPr>
            <w:tcW w:w="984"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autoSpaceDE w:val="0"/>
              <w:autoSpaceDN w:val="0"/>
              <w:adjustRightInd w:val="0"/>
              <w:jc w:val="center"/>
              <w:rPr>
                <w:b/>
                <w:bCs/>
                <w:lang w:val="sk-SK"/>
              </w:rPr>
            </w:pPr>
            <w:r w:rsidRPr="009963AD">
              <w:rPr>
                <w:b/>
                <w:bCs/>
                <w:szCs w:val="22"/>
                <w:lang w:val="sk-SK"/>
              </w:rPr>
              <w:t>Spolu</w:t>
            </w:r>
          </w:p>
        </w:tc>
      </w:tr>
      <w:tr w:rsidR="006F13F8" w:rsidRPr="009963AD" w:rsidTr="004D60B4">
        <w:trPr>
          <w:trHeight w:val="155"/>
          <w:tblHeader/>
          <w:jc w:val="center"/>
        </w:trPr>
        <w:tc>
          <w:tcPr>
            <w:tcW w:w="1691" w:type="dxa"/>
            <w:tcBorders>
              <w:top w:val="nil"/>
              <w:left w:val="single" w:sz="12" w:space="0" w:color="auto"/>
              <w:bottom w:val="single" w:sz="12" w:space="0" w:color="auto"/>
              <w:right w:val="single" w:sz="12" w:space="0" w:color="auto"/>
            </w:tcBorders>
            <w:vAlign w:val="center"/>
            <w:hideMark/>
          </w:tcPr>
          <w:p w:rsidR="006F13F8" w:rsidRPr="009963AD" w:rsidRDefault="001059D9" w:rsidP="00C22035">
            <w:pPr>
              <w:autoSpaceDE w:val="0"/>
              <w:autoSpaceDN w:val="0"/>
              <w:adjustRightInd w:val="0"/>
              <w:jc w:val="center"/>
              <w:rPr>
                <w:bCs/>
                <w:lang w:val="sk-SK"/>
              </w:rPr>
            </w:pPr>
            <w:r w:rsidRPr="009963AD">
              <w:rPr>
                <w:bCs/>
                <w:szCs w:val="22"/>
                <w:lang w:val="sk-SK"/>
              </w:rPr>
              <w:t>A</w:t>
            </w:r>
          </w:p>
        </w:tc>
        <w:tc>
          <w:tcPr>
            <w:tcW w:w="1135" w:type="dxa"/>
            <w:gridSpan w:val="3"/>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b</w:t>
            </w:r>
          </w:p>
        </w:tc>
        <w:tc>
          <w:tcPr>
            <w:tcW w:w="931" w:type="dxa"/>
            <w:tcBorders>
              <w:top w:val="nil"/>
              <w:left w:val="single" w:sz="12" w:space="0" w:color="auto"/>
              <w:bottom w:val="single" w:sz="12" w:space="0" w:color="auto"/>
              <w:right w:val="single" w:sz="12" w:space="0" w:color="auto"/>
            </w:tcBorders>
            <w:hideMark/>
          </w:tcPr>
          <w:p w:rsidR="006F13F8" w:rsidRPr="009963AD" w:rsidRDefault="006F13F8" w:rsidP="00C22035">
            <w:pPr>
              <w:autoSpaceDE w:val="0"/>
              <w:autoSpaceDN w:val="0"/>
              <w:adjustRightInd w:val="0"/>
              <w:jc w:val="center"/>
              <w:rPr>
                <w:bCs/>
                <w:lang w:val="sk-SK"/>
              </w:rPr>
            </w:pPr>
            <w:r w:rsidRPr="009963AD">
              <w:rPr>
                <w:bCs/>
                <w:szCs w:val="22"/>
                <w:lang w:val="sk-SK"/>
              </w:rPr>
              <w:t>c</w:t>
            </w:r>
          </w:p>
        </w:tc>
        <w:tc>
          <w:tcPr>
            <w:tcW w:w="932"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d</w:t>
            </w:r>
          </w:p>
        </w:tc>
        <w:tc>
          <w:tcPr>
            <w:tcW w:w="1086" w:type="dxa"/>
            <w:gridSpan w:val="2"/>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e</w:t>
            </w:r>
          </w:p>
        </w:tc>
        <w:tc>
          <w:tcPr>
            <w:tcW w:w="1087" w:type="dxa"/>
            <w:gridSpan w:val="3"/>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f</w:t>
            </w:r>
          </w:p>
        </w:tc>
        <w:tc>
          <w:tcPr>
            <w:tcW w:w="776"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g</w:t>
            </w:r>
          </w:p>
        </w:tc>
        <w:tc>
          <w:tcPr>
            <w:tcW w:w="776"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h</w:t>
            </w:r>
          </w:p>
        </w:tc>
        <w:tc>
          <w:tcPr>
            <w:tcW w:w="931"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jc w:val="center"/>
              <w:rPr>
                <w:bCs/>
                <w:lang w:val="sk-SK"/>
              </w:rPr>
            </w:pPr>
            <w:r w:rsidRPr="009963AD">
              <w:rPr>
                <w:bCs/>
                <w:szCs w:val="22"/>
                <w:lang w:val="sk-SK"/>
              </w:rPr>
              <w:t>i</w:t>
            </w:r>
          </w:p>
        </w:tc>
        <w:tc>
          <w:tcPr>
            <w:tcW w:w="984" w:type="dxa"/>
            <w:tcBorders>
              <w:top w:val="nil"/>
              <w:left w:val="single" w:sz="12" w:space="0" w:color="auto"/>
              <w:bottom w:val="single" w:sz="12" w:space="0" w:color="auto"/>
              <w:right w:val="single" w:sz="12" w:space="0" w:color="auto"/>
            </w:tcBorders>
            <w:hideMark/>
          </w:tcPr>
          <w:p w:rsidR="006F13F8" w:rsidRPr="009963AD" w:rsidRDefault="006F13F8" w:rsidP="00C22035">
            <w:pPr>
              <w:autoSpaceDE w:val="0"/>
              <w:autoSpaceDN w:val="0"/>
              <w:adjustRightInd w:val="0"/>
              <w:jc w:val="center"/>
              <w:rPr>
                <w:bCs/>
                <w:lang w:val="sk-SK"/>
              </w:rPr>
            </w:pPr>
            <w:r w:rsidRPr="009963AD">
              <w:rPr>
                <w:bCs/>
                <w:szCs w:val="22"/>
                <w:lang w:val="sk-SK"/>
              </w:rPr>
              <w:t>J</w:t>
            </w:r>
          </w:p>
        </w:tc>
      </w:tr>
      <w:tr w:rsidR="006F13F8" w:rsidRPr="009963AD" w:rsidTr="004D60B4">
        <w:trPr>
          <w:trHeight w:val="278"/>
          <w:tblHeader/>
          <w:jc w:val="center"/>
        </w:trPr>
        <w:tc>
          <w:tcPr>
            <w:tcW w:w="10329" w:type="dxa"/>
            <w:gridSpan w:val="15"/>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Prvotné ocenenie</w:t>
            </w:r>
          </w:p>
        </w:tc>
      </w:tr>
      <w:tr w:rsidR="006F13F8" w:rsidRPr="009963AD" w:rsidTr="004D60B4">
        <w:trPr>
          <w:trHeight w:val="278"/>
          <w:tblHeader/>
          <w:jc w:val="center"/>
        </w:trPr>
        <w:tc>
          <w:tcPr>
            <w:tcW w:w="1703" w:type="dxa"/>
            <w:gridSpan w:val="2"/>
            <w:tcBorders>
              <w:top w:val="single" w:sz="12"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w:t>
            </w:r>
            <w:r w:rsidRPr="009963AD">
              <w:rPr>
                <w:b/>
                <w:bCs/>
                <w:szCs w:val="22"/>
                <w:lang w:val="sk-SK"/>
              </w:rPr>
              <w:br/>
              <w:t>na začiatku účtovného obdobia</w:t>
            </w:r>
          </w:p>
        </w:tc>
        <w:tc>
          <w:tcPr>
            <w:tcW w:w="1123" w:type="dxa"/>
            <w:gridSpan w:val="2"/>
            <w:tcBorders>
              <w:top w:val="single" w:sz="12"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529</w:t>
            </w: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37.959</w:t>
            </w:r>
          </w:p>
        </w:tc>
        <w:tc>
          <w:tcPr>
            <w:tcW w:w="932"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375.341</w:t>
            </w:r>
          </w:p>
        </w:tc>
        <w:tc>
          <w:tcPr>
            <w:tcW w:w="1086"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12"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413.829</w:t>
            </w:r>
          </w:p>
        </w:tc>
      </w:tr>
      <w:tr w:rsidR="006F13F8" w:rsidRPr="009963AD" w:rsidTr="004D60B4">
        <w:trPr>
          <w:trHeight w:val="397"/>
          <w:tblHeader/>
          <w:jc w:val="center"/>
        </w:trPr>
        <w:tc>
          <w:tcPr>
            <w:tcW w:w="1703"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Prírastky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74.250</w:t>
            </w: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74.250</w:t>
            </w:r>
          </w:p>
        </w:tc>
      </w:tr>
      <w:tr w:rsidR="006F13F8" w:rsidRPr="009963AD" w:rsidTr="004D60B4">
        <w:trPr>
          <w:trHeight w:val="397"/>
          <w:tblHeader/>
          <w:jc w:val="center"/>
        </w:trPr>
        <w:tc>
          <w:tcPr>
            <w:tcW w:w="1703"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Úbytky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52.869</w:t>
            </w: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52.869</w:t>
            </w:r>
          </w:p>
        </w:tc>
      </w:tr>
      <w:tr w:rsidR="006F13F8" w:rsidRPr="009963AD" w:rsidTr="004D60B4">
        <w:trPr>
          <w:trHeight w:val="397"/>
          <w:tblHeader/>
          <w:jc w:val="center"/>
        </w:trPr>
        <w:tc>
          <w:tcPr>
            <w:tcW w:w="1703"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Presuny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86"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278"/>
          <w:tblHeader/>
          <w:jc w:val="center"/>
        </w:trPr>
        <w:tc>
          <w:tcPr>
            <w:tcW w:w="1703" w:type="dxa"/>
            <w:gridSpan w:val="2"/>
            <w:tcBorders>
              <w:top w:val="single" w:sz="6"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na konci účtovného obdobia</w:t>
            </w:r>
          </w:p>
        </w:tc>
        <w:tc>
          <w:tcPr>
            <w:tcW w:w="1123" w:type="dxa"/>
            <w:gridSpan w:val="2"/>
            <w:tcBorders>
              <w:top w:val="single" w:sz="6" w:space="0" w:color="auto"/>
              <w:left w:val="single" w:sz="12"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529</w:t>
            </w: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37.959</w:t>
            </w:r>
          </w:p>
        </w:tc>
        <w:tc>
          <w:tcPr>
            <w:tcW w:w="932"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396.722</w:t>
            </w:r>
          </w:p>
        </w:tc>
        <w:tc>
          <w:tcPr>
            <w:tcW w:w="1086"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12"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435.210</w:t>
            </w:r>
          </w:p>
        </w:tc>
      </w:tr>
      <w:tr w:rsidR="006F13F8" w:rsidRPr="009963AD" w:rsidTr="004D60B4">
        <w:trPr>
          <w:trHeight w:val="278"/>
          <w:tblHeader/>
          <w:jc w:val="center"/>
        </w:trPr>
        <w:tc>
          <w:tcPr>
            <w:tcW w:w="10329" w:type="dxa"/>
            <w:gridSpan w:val="15"/>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Oprávky</w:t>
            </w:r>
          </w:p>
        </w:tc>
      </w:tr>
      <w:tr w:rsidR="006F13F8" w:rsidRPr="009963AD" w:rsidTr="004D60B4">
        <w:trPr>
          <w:trHeight w:val="278"/>
          <w:tblHeader/>
          <w:jc w:val="center"/>
        </w:trPr>
        <w:tc>
          <w:tcPr>
            <w:tcW w:w="1703" w:type="dxa"/>
            <w:gridSpan w:val="2"/>
            <w:tcBorders>
              <w:top w:val="single" w:sz="12"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w:t>
            </w:r>
            <w:r w:rsidRPr="009963AD">
              <w:rPr>
                <w:b/>
                <w:bCs/>
                <w:szCs w:val="22"/>
                <w:lang w:val="sk-SK"/>
              </w:rPr>
              <w:br/>
              <w:t>na začiatku účtovného obdobia</w:t>
            </w:r>
          </w:p>
        </w:tc>
        <w:tc>
          <w:tcPr>
            <w:tcW w:w="1123" w:type="dxa"/>
            <w:gridSpan w:val="2"/>
            <w:tcBorders>
              <w:top w:val="single" w:sz="12"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21.666</w:t>
            </w:r>
          </w:p>
        </w:tc>
        <w:tc>
          <w:tcPr>
            <w:tcW w:w="932"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302.882</w:t>
            </w:r>
          </w:p>
        </w:tc>
        <w:tc>
          <w:tcPr>
            <w:tcW w:w="1108" w:type="dxa"/>
            <w:gridSpan w:val="3"/>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57"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12"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324.548</w:t>
            </w:r>
          </w:p>
        </w:tc>
      </w:tr>
      <w:tr w:rsidR="006F13F8" w:rsidRPr="009963AD" w:rsidTr="004D60B4">
        <w:trPr>
          <w:trHeight w:val="397"/>
          <w:tblHeader/>
          <w:jc w:val="center"/>
        </w:trPr>
        <w:tc>
          <w:tcPr>
            <w:tcW w:w="1703"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Prírastky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32.188</w:t>
            </w: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57"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32.188</w:t>
            </w:r>
          </w:p>
        </w:tc>
      </w:tr>
      <w:tr w:rsidR="006F13F8" w:rsidRPr="009963AD" w:rsidTr="004D60B4">
        <w:trPr>
          <w:trHeight w:val="397"/>
          <w:tblHeader/>
          <w:jc w:val="center"/>
        </w:trPr>
        <w:tc>
          <w:tcPr>
            <w:tcW w:w="1703" w:type="dxa"/>
            <w:gridSpan w:val="2"/>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Úbytky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52.869</w:t>
            </w: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57"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52.869</w:t>
            </w:r>
          </w:p>
        </w:tc>
      </w:tr>
      <w:tr w:rsidR="006F13F8" w:rsidRPr="009963AD" w:rsidTr="004D60B4">
        <w:trPr>
          <w:trHeight w:val="397"/>
          <w:tblHeader/>
          <w:jc w:val="center"/>
        </w:trPr>
        <w:tc>
          <w:tcPr>
            <w:tcW w:w="1703" w:type="dxa"/>
            <w:gridSpan w:val="2"/>
            <w:tcBorders>
              <w:top w:val="single" w:sz="6" w:space="0" w:color="auto"/>
              <w:left w:val="single" w:sz="12"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Presuny</w:t>
            </w:r>
          </w:p>
        </w:tc>
        <w:tc>
          <w:tcPr>
            <w:tcW w:w="1123" w:type="dxa"/>
            <w:gridSpan w:val="2"/>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108" w:type="dxa"/>
            <w:gridSpan w:val="3"/>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57"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278"/>
          <w:tblHeader/>
          <w:jc w:val="center"/>
        </w:trPr>
        <w:tc>
          <w:tcPr>
            <w:tcW w:w="1703" w:type="dxa"/>
            <w:gridSpan w:val="2"/>
            <w:tcBorders>
              <w:top w:val="single" w:sz="6"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na konci účtovného obdobia</w:t>
            </w:r>
          </w:p>
        </w:tc>
        <w:tc>
          <w:tcPr>
            <w:tcW w:w="1123" w:type="dxa"/>
            <w:gridSpan w:val="2"/>
            <w:tcBorders>
              <w:top w:val="single" w:sz="6" w:space="0" w:color="auto"/>
              <w:left w:val="single" w:sz="12"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23.521</w:t>
            </w:r>
          </w:p>
        </w:tc>
        <w:tc>
          <w:tcPr>
            <w:tcW w:w="932"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282.200</w:t>
            </w:r>
          </w:p>
        </w:tc>
        <w:tc>
          <w:tcPr>
            <w:tcW w:w="1108" w:type="dxa"/>
            <w:gridSpan w:val="3"/>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57"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12"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305.721</w:t>
            </w:r>
          </w:p>
        </w:tc>
      </w:tr>
      <w:tr w:rsidR="006F13F8" w:rsidRPr="009963AD" w:rsidTr="004D60B4">
        <w:trPr>
          <w:trHeight w:val="278"/>
          <w:tblHeader/>
          <w:jc w:val="center"/>
        </w:trPr>
        <w:tc>
          <w:tcPr>
            <w:tcW w:w="10329" w:type="dxa"/>
            <w:gridSpan w:val="15"/>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Opravné položky</w:t>
            </w:r>
          </w:p>
        </w:tc>
      </w:tr>
      <w:tr w:rsidR="006F13F8" w:rsidRPr="009963AD" w:rsidTr="004D60B4">
        <w:trPr>
          <w:trHeight w:val="278"/>
          <w:tblHeader/>
          <w:jc w:val="center"/>
        </w:trPr>
        <w:tc>
          <w:tcPr>
            <w:tcW w:w="1691" w:type="dxa"/>
            <w:tcBorders>
              <w:top w:val="single" w:sz="12"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w:t>
            </w:r>
            <w:r w:rsidRPr="009963AD">
              <w:rPr>
                <w:b/>
                <w:bCs/>
                <w:szCs w:val="22"/>
                <w:lang w:val="sk-SK"/>
              </w:rPr>
              <w:br/>
              <w:t>na začiatku účtovného obdobia</w:t>
            </w:r>
          </w:p>
        </w:tc>
        <w:tc>
          <w:tcPr>
            <w:tcW w:w="1135" w:type="dxa"/>
            <w:gridSpan w:val="3"/>
            <w:tcBorders>
              <w:top w:val="single" w:sz="12"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4"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4"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12"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397"/>
          <w:tblHeader/>
          <w:jc w:val="center"/>
        </w:trPr>
        <w:tc>
          <w:tcPr>
            <w:tcW w:w="1691" w:type="dxa"/>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Prírastky</w:t>
            </w:r>
          </w:p>
        </w:tc>
        <w:tc>
          <w:tcPr>
            <w:tcW w:w="1135" w:type="dxa"/>
            <w:gridSpan w:val="3"/>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397"/>
          <w:tblHeader/>
          <w:jc w:val="center"/>
        </w:trPr>
        <w:tc>
          <w:tcPr>
            <w:tcW w:w="1691" w:type="dxa"/>
            <w:tcBorders>
              <w:top w:val="single" w:sz="6" w:space="0" w:color="auto"/>
              <w:left w:val="single" w:sz="12" w:space="0" w:color="auto"/>
              <w:bottom w:val="single" w:sz="6"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Úbytky</w:t>
            </w:r>
          </w:p>
        </w:tc>
        <w:tc>
          <w:tcPr>
            <w:tcW w:w="1135" w:type="dxa"/>
            <w:gridSpan w:val="3"/>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397"/>
          <w:tblHeader/>
          <w:jc w:val="center"/>
        </w:trPr>
        <w:tc>
          <w:tcPr>
            <w:tcW w:w="1691" w:type="dxa"/>
            <w:tcBorders>
              <w:top w:val="single" w:sz="6" w:space="0" w:color="auto"/>
              <w:left w:val="single" w:sz="12"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r w:rsidRPr="009963AD">
              <w:rPr>
                <w:szCs w:val="22"/>
                <w:lang w:val="sk-SK"/>
              </w:rPr>
              <w:t>Presuny</w:t>
            </w:r>
          </w:p>
        </w:tc>
        <w:tc>
          <w:tcPr>
            <w:tcW w:w="1135" w:type="dxa"/>
            <w:gridSpan w:val="3"/>
            <w:tcBorders>
              <w:top w:val="single" w:sz="6" w:space="0" w:color="auto"/>
              <w:left w:val="single" w:sz="12"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4"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6"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6"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397"/>
          <w:tblHeader/>
          <w:jc w:val="center"/>
        </w:trPr>
        <w:tc>
          <w:tcPr>
            <w:tcW w:w="1691" w:type="dxa"/>
            <w:tcBorders>
              <w:top w:val="single" w:sz="6"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lastRenderedPageBreak/>
              <w:t>Stav na konci účtovného obdobia</w:t>
            </w:r>
          </w:p>
        </w:tc>
        <w:tc>
          <w:tcPr>
            <w:tcW w:w="1135" w:type="dxa"/>
            <w:gridSpan w:val="3"/>
            <w:tcBorders>
              <w:top w:val="single" w:sz="6" w:space="0" w:color="auto"/>
              <w:left w:val="single" w:sz="12"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74"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44"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79"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6"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6" w:space="0" w:color="auto"/>
              <w:left w:val="single" w:sz="6" w:space="0" w:color="auto"/>
              <w:bottom w:val="single" w:sz="12" w:space="0" w:color="auto"/>
              <w:right w:val="single" w:sz="12" w:space="0" w:color="auto"/>
            </w:tcBorders>
            <w:vAlign w:val="center"/>
          </w:tcPr>
          <w:p w:rsidR="006F13F8" w:rsidRPr="009963AD" w:rsidRDefault="006F13F8" w:rsidP="00C22035">
            <w:pPr>
              <w:autoSpaceDE w:val="0"/>
              <w:autoSpaceDN w:val="0"/>
              <w:adjustRightInd w:val="0"/>
              <w:rPr>
                <w:lang w:val="sk-SK"/>
              </w:rPr>
            </w:pPr>
          </w:p>
        </w:tc>
      </w:tr>
      <w:tr w:rsidR="006F13F8" w:rsidRPr="009963AD" w:rsidTr="004D60B4">
        <w:trPr>
          <w:trHeight w:val="278"/>
          <w:tblHeader/>
          <w:jc w:val="center"/>
        </w:trPr>
        <w:tc>
          <w:tcPr>
            <w:tcW w:w="10329" w:type="dxa"/>
            <w:gridSpan w:val="15"/>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lang w:val="sk-SK"/>
              </w:rPr>
            </w:pPr>
            <w:r w:rsidRPr="009963AD">
              <w:rPr>
                <w:szCs w:val="22"/>
                <w:lang w:val="sk-SK"/>
              </w:rPr>
              <w:t>Zostatková hodnota </w:t>
            </w:r>
          </w:p>
        </w:tc>
      </w:tr>
      <w:tr w:rsidR="006F13F8" w:rsidRPr="009963AD" w:rsidTr="004D60B4">
        <w:trPr>
          <w:trHeight w:val="278"/>
          <w:tblHeader/>
          <w:jc w:val="center"/>
        </w:trPr>
        <w:tc>
          <w:tcPr>
            <w:tcW w:w="1710" w:type="dxa"/>
            <w:gridSpan w:val="3"/>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w:t>
            </w:r>
            <w:r w:rsidRPr="009963AD">
              <w:rPr>
                <w:b/>
                <w:bCs/>
                <w:szCs w:val="22"/>
                <w:lang w:val="sk-SK"/>
              </w:rPr>
              <w:br/>
              <w:t>na začiatku účtovného obdobia</w:t>
            </w:r>
          </w:p>
        </w:tc>
        <w:tc>
          <w:tcPr>
            <w:tcW w:w="1116" w:type="dxa"/>
            <w:tcBorders>
              <w:top w:val="single" w:sz="12" w:space="0" w:color="auto"/>
              <w:left w:val="single" w:sz="12"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529</w:t>
            </w:r>
          </w:p>
        </w:tc>
        <w:tc>
          <w:tcPr>
            <w:tcW w:w="931" w:type="dxa"/>
            <w:tcBorders>
              <w:top w:val="single" w:sz="12" w:space="0" w:color="auto"/>
              <w:left w:val="single" w:sz="6"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21.666</w:t>
            </w:r>
          </w:p>
        </w:tc>
        <w:tc>
          <w:tcPr>
            <w:tcW w:w="974"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302.882</w:t>
            </w:r>
          </w:p>
        </w:tc>
        <w:tc>
          <w:tcPr>
            <w:tcW w:w="1066"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57"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12" w:space="0" w:color="auto"/>
              <w:left w:val="single" w:sz="6" w:space="0" w:color="auto"/>
              <w:bottom w:val="single" w:sz="12" w:space="0" w:color="auto"/>
              <w:right w:val="single" w:sz="12" w:space="0" w:color="auto"/>
            </w:tcBorders>
            <w:vAlign w:val="center"/>
          </w:tcPr>
          <w:p w:rsidR="006F13F8" w:rsidRPr="009963AD" w:rsidRDefault="00693875" w:rsidP="00C22035">
            <w:pPr>
              <w:autoSpaceDE w:val="0"/>
              <w:autoSpaceDN w:val="0"/>
              <w:adjustRightInd w:val="0"/>
              <w:rPr>
                <w:lang w:val="sk-SK"/>
              </w:rPr>
            </w:pPr>
            <w:r>
              <w:rPr>
                <w:lang w:val="sk-SK"/>
              </w:rPr>
              <w:t>324.548</w:t>
            </w:r>
          </w:p>
        </w:tc>
      </w:tr>
      <w:tr w:rsidR="006F13F8" w:rsidRPr="009963AD" w:rsidTr="004D60B4">
        <w:trPr>
          <w:trHeight w:val="290"/>
          <w:tblHeader/>
          <w:jc w:val="center"/>
        </w:trPr>
        <w:tc>
          <w:tcPr>
            <w:tcW w:w="1710" w:type="dxa"/>
            <w:gridSpan w:val="3"/>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autoSpaceDE w:val="0"/>
              <w:autoSpaceDN w:val="0"/>
              <w:adjustRightInd w:val="0"/>
              <w:rPr>
                <w:b/>
                <w:bCs/>
                <w:lang w:val="sk-SK"/>
              </w:rPr>
            </w:pPr>
            <w:r w:rsidRPr="009963AD">
              <w:rPr>
                <w:b/>
                <w:bCs/>
                <w:szCs w:val="22"/>
                <w:lang w:val="sk-SK"/>
              </w:rPr>
              <w:t>Stav na konci účtovného obdobia</w:t>
            </w:r>
          </w:p>
        </w:tc>
        <w:tc>
          <w:tcPr>
            <w:tcW w:w="1116" w:type="dxa"/>
            <w:tcBorders>
              <w:top w:val="single" w:sz="12" w:space="0" w:color="auto"/>
              <w:left w:val="single" w:sz="12"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529</w:t>
            </w:r>
          </w:p>
        </w:tc>
        <w:tc>
          <w:tcPr>
            <w:tcW w:w="931" w:type="dxa"/>
            <w:tcBorders>
              <w:top w:val="single" w:sz="12" w:space="0" w:color="auto"/>
              <w:left w:val="single" w:sz="6"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23.521</w:t>
            </w:r>
          </w:p>
        </w:tc>
        <w:tc>
          <w:tcPr>
            <w:tcW w:w="974"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93875" w:rsidP="00C22035">
            <w:pPr>
              <w:autoSpaceDE w:val="0"/>
              <w:autoSpaceDN w:val="0"/>
              <w:adjustRightInd w:val="0"/>
              <w:rPr>
                <w:lang w:val="sk-SK"/>
              </w:rPr>
            </w:pPr>
            <w:r>
              <w:rPr>
                <w:lang w:val="sk-SK"/>
              </w:rPr>
              <w:t>282.200</w:t>
            </w:r>
          </w:p>
        </w:tc>
        <w:tc>
          <w:tcPr>
            <w:tcW w:w="1066"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1057"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84" w:type="dxa"/>
            <w:gridSpan w:val="2"/>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776"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31" w:type="dxa"/>
            <w:tcBorders>
              <w:top w:val="single" w:sz="12" w:space="0" w:color="auto"/>
              <w:left w:val="single" w:sz="6" w:space="0" w:color="auto"/>
              <w:bottom w:val="single" w:sz="12" w:space="0" w:color="auto"/>
              <w:right w:val="single" w:sz="6" w:space="0" w:color="auto"/>
            </w:tcBorders>
            <w:vAlign w:val="center"/>
          </w:tcPr>
          <w:p w:rsidR="006F13F8" w:rsidRPr="009963AD" w:rsidRDefault="006F13F8" w:rsidP="00C22035">
            <w:pPr>
              <w:autoSpaceDE w:val="0"/>
              <w:autoSpaceDN w:val="0"/>
              <w:adjustRightInd w:val="0"/>
              <w:rPr>
                <w:lang w:val="sk-SK"/>
              </w:rPr>
            </w:pPr>
          </w:p>
        </w:tc>
        <w:tc>
          <w:tcPr>
            <w:tcW w:w="984" w:type="dxa"/>
            <w:tcBorders>
              <w:top w:val="single" w:sz="12" w:space="0" w:color="auto"/>
              <w:left w:val="single" w:sz="6" w:space="0" w:color="auto"/>
              <w:bottom w:val="single" w:sz="12" w:space="0" w:color="auto"/>
              <w:right w:val="single" w:sz="12" w:space="0" w:color="auto"/>
            </w:tcBorders>
            <w:vAlign w:val="center"/>
          </w:tcPr>
          <w:p w:rsidR="006F13F8" w:rsidRPr="009963AD" w:rsidRDefault="00693875" w:rsidP="00C22035">
            <w:pPr>
              <w:autoSpaceDE w:val="0"/>
              <w:autoSpaceDN w:val="0"/>
              <w:adjustRightInd w:val="0"/>
              <w:rPr>
                <w:lang w:val="sk-SK"/>
              </w:rPr>
            </w:pPr>
            <w:r>
              <w:rPr>
                <w:lang w:val="sk-SK"/>
              </w:rPr>
              <w:t>305.721</w:t>
            </w:r>
          </w:p>
        </w:tc>
      </w:tr>
    </w:tbl>
    <w:p w:rsidR="006F13F8" w:rsidRPr="009963AD" w:rsidRDefault="006F13F8" w:rsidP="006F13F8">
      <w:pPr>
        <w:rPr>
          <w:szCs w:val="22"/>
          <w:lang w:val="sk-SK"/>
        </w:rPr>
      </w:pPr>
    </w:p>
    <w:p w:rsidR="006F13F8" w:rsidRPr="009963AD" w:rsidRDefault="006F13F8" w:rsidP="006F13F8">
      <w:pPr>
        <w:rPr>
          <w:szCs w:val="22"/>
          <w:lang w:val="sk-SK"/>
        </w:rPr>
      </w:pPr>
    </w:p>
    <w:p w:rsidR="006F13F8" w:rsidRPr="009963AD" w:rsidRDefault="006F13F8" w:rsidP="006F13F8">
      <w:pPr>
        <w:rPr>
          <w:lang w:val="sk-SK"/>
        </w:rPr>
      </w:pPr>
    </w:p>
    <w:p w:rsidR="006F13F8" w:rsidRPr="009963AD" w:rsidRDefault="006F13F8" w:rsidP="009631E2">
      <w:pPr>
        <w:pStyle w:val="Nzov"/>
        <w:numPr>
          <w:ilvl w:val="0"/>
          <w:numId w:val="10"/>
        </w:numPr>
        <w:tabs>
          <w:tab w:val="clear" w:pos="1560"/>
          <w:tab w:val="clear" w:pos="4536"/>
        </w:tabs>
        <w:jc w:val="left"/>
        <w:outlineLvl w:val="0"/>
        <w:rPr>
          <w:szCs w:val="22"/>
        </w:rPr>
      </w:pPr>
      <w:r w:rsidRPr="009963AD">
        <w:rPr>
          <w:szCs w:val="22"/>
        </w:rPr>
        <w:t>Informácie o  dlhodobom finančnom majetku</w:t>
      </w:r>
    </w:p>
    <w:p w:rsidR="001059D9" w:rsidRPr="009963AD" w:rsidRDefault="00E53E49" w:rsidP="00CB58EF">
      <w:pPr>
        <w:pStyle w:val="Nzov"/>
        <w:tabs>
          <w:tab w:val="clear" w:pos="1560"/>
          <w:tab w:val="clear" w:pos="4536"/>
        </w:tabs>
        <w:ind w:left="360"/>
        <w:jc w:val="left"/>
        <w:outlineLvl w:val="0"/>
        <w:rPr>
          <w:szCs w:val="22"/>
        </w:rPr>
      </w:pPr>
      <w:r w:rsidRPr="009963AD">
        <w:rPr>
          <w:szCs w:val="22"/>
        </w:rPr>
        <w:t>Spoločnosť o dlhodobom finančnom majetku neúčtovala</w:t>
      </w:r>
    </w:p>
    <w:p w:rsidR="001059D9" w:rsidRPr="009963AD" w:rsidRDefault="001059D9" w:rsidP="006F13F8">
      <w:pPr>
        <w:rPr>
          <w:szCs w:val="22"/>
          <w:lang w:val="sk-SK"/>
        </w:rPr>
      </w:pPr>
    </w:p>
    <w:p w:rsidR="001059D9" w:rsidRPr="009963AD" w:rsidRDefault="001059D9" w:rsidP="006F13F8">
      <w:pPr>
        <w:rPr>
          <w:szCs w:val="22"/>
          <w:lang w:val="sk-SK"/>
        </w:rPr>
      </w:pPr>
    </w:p>
    <w:p w:rsidR="00BC2C21" w:rsidRPr="009963AD" w:rsidRDefault="006F13F8" w:rsidP="00BC2C21">
      <w:pPr>
        <w:pStyle w:val="Nzov"/>
        <w:widowControl w:val="0"/>
        <w:numPr>
          <w:ilvl w:val="0"/>
          <w:numId w:val="10"/>
        </w:numPr>
        <w:tabs>
          <w:tab w:val="clear" w:pos="1560"/>
          <w:tab w:val="clear" w:pos="4536"/>
        </w:tabs>
        <w:jc w:val="left"/>
        <w:outlineLvl w:val="0"/>
        <w:rPr>
          <w:bCs/>
          <w:szCs w:val="22"/>
        </w:rPr>
      </w:pPr>
      <w:r w:rsidRPr="009963AD">
        <w:rPr>
          <w:szCs w:val="22"/>
        </w:rPr>
        <w:t>Informácie  o štruktúre dlhodobého finančného majetku</w:t>
      </w:r>
      <w:r w:rsidR="00BC2C21">
        <w:rPr>
          <w:bCs/>
          <w:szCs w:val="22"/>
        </w:rPr>
        <w:t>– spoločnosť o ňom neúčtovala</w:t>
      </w:r>
    </w:p>
    <w:p w:rsidR="006F13F8" w:rsidRPr="009963AD" w:rsidRDefault="006F13F8" w:rsidP="006F13F8">
      <w:pPr>
        <w:rPr>
          <w:lang w:val="sk-SK"/>
        </w:rPr>
      </w:pPr>
    </w:p>
    <w:p w:rsidR="006F13F8" w:rsidRPr="009963AD" w:rsidRDefault="006F13F8" w:rsidP="006F13F8">
      <w:pPr>
        <w:rPr>
          <w:lang w:val="sk-SK"/>
        </w:rPr>
      </w:pPr>
    </w:p>
    <w:p w:rsidR="006F13F8" w:rsidRDefault="006F13F8" w:rsidP="00CB58EF">
      <w:pPr>
        <w:pStyle w:val="Nzov"/>
        <w:widowControl w:val="0"/>
        <w:numPr>
          <w:ilvl w:val="0"/>
          <w:numId w:val="10"/>
        </w:numPr>
        <w:tabs>
          <w:tab w:val="clear" w:pos="1560"/>
          <w:tab w:val="clear" w:pos="4536"/>
        </w:tabs>
        <w:ind w:left="357" w:hanging="357"/>
        <w:jc w:val="left"/>
        <w:outlineLvl w:val="0"/>
        <w:rPr>
          <w:szCs w:val="22"/>
        </w:rPr>
      </w:pPr>
      <w:r w:rsidRPr="009963AD">
        <w:rPr>
          <w:szCs w:val="22"/>
        </w:rPr>
        <w:t xml:space="preserve">Informácie o dlhových CP držaných do splatnosti </w:t>
      </w:r>
      <w:r w:rsidR="00BC2C21">
        <w:rPr>
          <w:szCs w:val="22"/>
        </w:rPr>
        <w:t>– spoločnosť o nich neúčtuje</w:t>
      </w:r>
    </w:p>
    <w:p w:rsidR="00CB58EF" w:rsidRPr="009963AD" w:rsidRDefault="00CB58EF" w:rsidP="00CB58EF">
      <w:pPr>
        <w:pStyle w:val="Nzov"/>
        <w:widowControl w:val="0"/>
        <w:numPr>
          <w:ilvl w:val="0"/>
          <w:numId w:val="10"/>
        </w:numPr>
        <w:tabs>
          <w:tab w:val="clear" w:pos="1560"/>
          <w:tab w:val="clear" w:pos="4536"/>
        </w:tabs>
        <w:ind w:left="357" w:hanging="357"/>
        <w:jc w:val="left"/>
        <w:outlineLvl w:val="0"/>
        <w:rPr>
          <w:szCs w:val="22"/>
        </w:rPr>
      </w:pPr>
    </w:p>
    <w:p w:rsidR="006F13F8" w:rsidRPr="009963AD" w:rsidRDefault="006F13F8" w:rsidP="009631E2">
      <w:pPr>
        <w:pStyle w:val="Nzov"/>
        <w:widowControl w:val="0"/>
        <w:numPr>
          <w:ilvl w:val="0"/>
          <w:numId w:val="10"/>
        </w:numPr>
        <w:tabs>
          <w:tab w:val="clear" w:pos="1560"/>
          <w:tab w:val="clear" w:pos="4536"/>
        </w:tabs>
        <w:jc w:val="left"/>
        <w:outlineLvl w:val="0"/>
        <w:rPr>
          <w:szCs w:val="22"/>
        </w:rPr>
      </w:pPr>
      <w:r w:rsidRPr="009963AD">
        <w:rPr>
          <w:szCs w:val="22"/>
        </w:rPr>
        <w:t>Informácie  o poskytnutých dlhodobých pôžičkách</w:t>
      </w:r>
    </w:p>
    <w:p w:rsidR="006F13F8" w:rsidRPr="009963AD" w:rsidRDefault="00E53E49" w:rsidP="004D60B4">
      <w:pPr>
        <w:pStyle w:val="Nzov"/>
        <w:widowControl w:val="0"/>
        <w:tabs>
          <w:tab w:val="clear" w:pos="1560"/>
          <w:tab w:val="clear" w:pos="4536"/>
        </w:tabs>
        <w:ind w:left="360"/>
        <w:jc w:val="left"/>
        <w:outlineLvl w:val="0"/>
        <w:rPr>
          <w:szCs w:val="22"/>
        </w:rPr>
      </w:pPr>
      <w:r w:rsidRPr="009963AD">
        <w:rPr>
          <w:szCs w:val="22"/>
        </w:rPr>
        <w:t>Obchodná spoločnosť neposkytla inej obchodnej spoločnosti dlhodobú pôžičku.</w:t>
      </w:r>
      <w:r w:rsidR="00CB58EF" w:rsidRPr="009963AD">
        <w:rPr>
          <w:szCs w:val="22"/>
        </w:rPr>
        <w:t xml:space="preserve"> </w:t>
      </w:r>
      <w:r w:rsidR="006F13F8" w:rsidRPr="009963AD">
        <w:rPr>
          <w:szCs w:val="22"/>
        </w:rPr>
        <w:t>Informácie  o opravných položkách k</w:t>
      </w:r>
      <w:r w:rsidRPr="009963AD">
        <w:rPr>
          <w:szCs w:val="22"/>
        </w:rPr>
        <w:t> </w:t>
      </w:r>
      <w:r w:rsidR="006F13F8" w:rsidRPr="009963AD">
        <w:rPr>
          <w:szCs w:val="22"/>
        </w:rPr>
        <w:t>zásobám</w:t>
      </w:r>
      <w:r w:rsidRPr="009963AD">
        <w:rPr>
          <w:szCs w:val="22"/>
        </w:rPr>
        <w:t xml:space="preserve"> – netvorili sa </w:t>
      </w:r>
    </w:p>
    <w:p w:rsidR="006F13F8" w:rsidRPr="009963AD" w:rsidRDefault="006F13F8" w:rsidP="009631E2">
      <w:pPr>
        <w:pStyle w:val="Nzov"/>
        <w:keepNext/>
        <w:numPr>
          <w:ilvl w:val="0"/>
          <w:numId w:val="10"/>
        </w:numPr>
        <w:tabs>
          <w:tab w:val="clear" w:pos="1560"/>
          <w:tab w:val="clear" w:pos="4536"/>
        </w:tabs>
        <w:spacing w:before="120"/>
        <w:ind w:left="357" w:hanging="357"/>
        <w:jc w:val="both"/>
        <w:outlineLvl w:val="0"/>
        <w:rPr>
          <w:szCs w:val="22"/>
        </w:rPr>
      </w:pPr>
      <w:r w:rsidRPr="009963AD">
        <w:rPr>
          <w:szCs w:val="22"/>
        </w:rPr>
        <w:t xml:space="preserve">Informácie o zásobách, na ktoré je zriadené záložné právo </w:t>
      </w:r>
    </w:p>
    <w:p w:rsidR="00E53E49" w:rsidRDefault="00E53E49" w:rsidP="00E53E49">
      <w:pPr>
        <w:pStyle w:val="Nzov"/>
        <w:keepNext/>
        <w:tabs>
          <w:tab w:val="clear" w:pos="1560"/>
          <w:tab w:val="clear" w:pos="4536"/>
        </w:tabs>
        <w:spacing w:before="120"/>
        <w:ind w:left="357"/>
        <w:jc w:val="both"/>
        <w:outlineLvl w:val="0"/>
        <w:rPr>
          <w:szCs w:val="22"/>
        </w:rPr>
      </w:pPr>
      <w:r w:rsidRPr="009963AD">
        <w:rPr>
          <w:szCs w:val="22"/>
        </w:rPr>
        <w:t>Spoločnosť nemá zriadené záložné právo na zásoby</w:t>
      </w:r>
    </w:p>
    <w:p w:rsidR="006F13F8" w:rsidRDefault="006F13F8" w:rsidP="006F13F8">
      <w:pPr>
        <w:pStyle w:val="Nzov"/>
        <w:jc w:val="left"/>
        <w:rPr>
          <w:szCs w:val="22"/>
        </w:rPr>
      </w:pPr>
    </w:p>
    <w:p w:rsidR="009B74D5" w:rsidRPr="009963AD" w:rsidRDefault="009B74D5" w:rsidP="006F13F8">
      <w:pPr>
        <w:pStyle w:val="Nzov"/>
        <w:jc w:val="left"/>
        <w:rPr>
          <w:szCs w:val="22"/>
        </w:rPr>
      </w:pPr>
    </w:p>
    <w:p w:rsidR="00E53E49" w:rsidRPr="009963AD" w:rsidRDefault="006F13F8" w:rsidP="009631E2">
      <w:pPr>
        <w:pStyle w:val="Nzov"/>
        <w:keepNext/>
        <w:numPr>
          <w:ilvl w:val="0"/>
          <w:numId w:val="10"/>
        </w:numPr>
        <w:tabs>
          <w:tab w:val="clear" w:pos="1560"/>
          <w:tab w:val="clear" w:pos="4536"/>
        </w:tabs>
        <w:jc w:val="both"/>
        <w:outlineLvl w:val="0"/>
        <w:rPr>
          <w:szCs w:val="22"/>
        </w:rPr>
      </w:pPr>
      <w:r w:rsidRPr="009963AD">
        <w:rPr>
          <w:szCs w:val="22"/>
        </w:rPr>
        <w:t>Informácie  o zákazkovej výrobe a o zákazkovej výstavbe nehnuteľnosti určenej na predaj</w:t>
      </w:r>
      <w:r w:rsidR="00E53E49" w:rsidRPr="009963AD">
        <w:rPr>
          <w:szCs w:val="22"/>
        </w:rPr>
        <w:t xml:space="preserve"> S</w:t>
      </w:r>
      <w:r w:rsidR="001059D9" w:rsidRPr="009963AD">
        <w:rPr>
          <w:szCs w:val="22"/>
        </w:rPr>
        <w:t>poločnosť</w:t>
      </w:r>
      <w:r w:rsidR="00E53E49" w:rsidRPr="009963AD">
        <w:rPr>
          <w:szCs w:val="22"/>
        </w:rPr>
        <w:t xml:space="preserve"> nerobí zákazkovú výstavbu nehnuteľností určenej na predaj</w:t>
      </w:r>
    </w:p>
    <w:p w:rsidR="006F13F8" w:rsidRDefault="006F13F8" w:rsidP="00E53E49">
      <w:pPr>
        <w:pStyle w:val="Nzov"/>
        <w:keepNext/>
        <w:tabs>
          <w:tab w:val="clear" w:pos="1560"/>
          <w:tab w:val="clear" w:pos="4536"/>
        </w:tabs>
        <w:jc w:val="both"/>
        <w:outlineLvl w:val="0"/>
        <w:rPr>
          <w:szCs w:val="22"/>
        </w:rPr>
      </w:pPr>
    </w:p>
    <w:p w:rsidR="006F13F8" w:rsidRDefault="006F13F8" w:rsidP="006F13F8">
      <w:pPr>
        <w:rPr>
          <w:szCs w:val="22"/>
          <w:lang w:val="sk-SK"/>
        </w:rPr>
      </w:pPr>
    </w:p>
    <w:p w:rsidR="002B523C" w:rsidRPr="009963AD" w:rsidRDefault="002B523C" w:rsidP="006F13F8">
      <w:pPr>
        <w:rPr>
          <w:szCs w:val="22"/>
          <w:lang w:val="sk-SK"/>
        </w:rPr>
      </w:pPr>
    </w:p>
    <w:p w:rsidR="006F13F8" w:rsidRPr="009963AD" w:rsidRDefault="006F13F8" w:rsidP="009631E2">
      <w:pPr>
        <w:pStyle w:val="Nzov"/>
        <w:keepNext/>
        <w:numPr>
          <w:ilvl w:val="0"/>
          <w:numId w:val="10"/>
        </w:numPr>
        <w:tabs>
          <w:tab w:val="clear" w:pos="1560"/>
          <w:tab w:val="clear" w:pos="4536"/>
        </w:tabs>
        <w:jc w:val="left"/>
        <w:outlineLvl w:val="0"/>
        <w:rPr>
          <w:szCs w:val="22"/>
        </w:rPr>
      </w:pPr>
      <w:r w:rsidRPr="009963AD">
        <w:rPr>
          <w:szCs w:val="22"/>
        </w:rPr>
        <w:t xml:space="preserve">Informácie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248"/>
        <w:gridCol w:w="1396"/>
        <w:gridCol w:w="1334"/>
        <w:gridCol w:w="1852"/>
        <w:gridCol w:w="1820"/>
        <w:gridCol w:w="1429"/>
      </w:tblGrid>
      <w:tr w:rsidR="006F13F8" w:rsidRPr="009963AD" w:rsidTr="002B523C">
        <w:trPr>
          <w:jc w:val="center"/>
        </w:trPr>
        <w:tc>
          <w:tcPr>
            <w:tcW w:w="2248" w:type="dxa"/>
            <w:vMerge w:val="restart"/>
            <w:tcBorders>
              <w:top w:val="single" w:sz="12" w:space="0" w:color="auto"/>
              <w:bottom w:val="nil"/>
              <w:right w:val="single" w:sz="12" w:space="0" w:color="auto"/>
            </w:tcBorders>
            <w:vAlign w:val="center"/>
            <w:hideMark/>
          </w:tcPr>
          <w:p w:rsidR="006F13F8" w:rsidRPr="009963AD" w:rsidRDefault="006F13F8" w:rsidP="00C22035">
            <w:pPr>
              <w:pStyle w:val="TopHeader"/>
            </w:pPr>
            <w:r w:rsidRPr="009963AD">
              <w:t>Pohľadávky</w:t>
            </w:r>
          </w:p>
        </w:tc>
        <w:tc>
          <w:tcPr>
            <w:tcW w:w="7831" w:type="dxa"/>
            <w:gridSpan w:val="5"/>
            <w:tcBorders>
              <w:top w:val="single" w:sz="12" w:space="0" w:color="auto"/>
              <w:left w:val="single" w:sz="12" w:space="0" w:color="auto"/>
              <w:bottom w:val="nil"/>
            </w:tcBorders>
            <w:vAlign w:val="center"/>
            <w:hideMark/>
          </w:tcPr>
          <w:p w:rsidR="006F13F8" w:rsidRPr="009963AD" w:rsidRDefault="006F13F8" w:rsidP="00C22035">
            <w:pPr>
              <w:pStyle w:val="TopHeader"/>
            </w:pPr>
            <w:r w:rsidRPr="009963AD">
              <w:t>Bežné účtovné obdobie</w:t>
            </w:r>
          </w:p>
        </w:tc>
      </w:tr>
      <w:tr w:rsidR="006F13F8" w:rsidRPr="009963AD" w:rsidTr="002B523C">
        <w:trPr>
          <w:jc w:val="center"/>
        </w:trPr>
        <w:tc>
          <w:tcPr>
            <w:tcW w:w="2248" w:type="dxa"/>
            <w:vMerge/>
            <w:tcBorders>
              <w:top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1396"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pStyle w:val="TopHeader"/>
            </w:pPr>
            <w:r w:rsidRPr="009963AD">
              <w:t>Stav OP na začiatku účtovného obdobia</w:t>
            </w:r>
          </w:p>
        </w:tc>
        <w:tc>
          <w:tcPr>
            <w:tcW w:w="1334"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pStyle w:val="TopHeader"/>
            </w:pPr>
            <w:r w:rsidRPr="009963AD">
              <w:t>Tvorba</w:t>
            </w:r>
          </w:p>
          <w:p w:rsidR="006F13F8" w:rsidRPr="009963AD" w:rsidRDefault="006F13F8" w:rsidP="00C22035">
            <w:pPr>
              <w:pStyle w:val="TopHeader"/>
            </w:pPr>
            <w:r w:rsidRPr="009963AD">
              <w:t>OP</w:t>
            </w:r>
          </w:p>
        </w:tc>
        <w:tc>
          <w:tcPr>
            <w:tcW w:w="1852"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pStyle w:val="TopHeader"/>
            </w:pPr>
            <w:r w:rsidRPr="009963AD">
              <w:t>Zúčtovanie</w:t>
            </w:r>
            <w:r w:rsidRPr="009963AD">
              <w:br/>
              <w:t xml:space="preserve"> OP z dôvodu zániku opodstatnenosti</w:t>
            </w:r>
          </w:p>
        </w:tc>
        <w:tc>
          <w:tcPr>
            <w:tcW w:w="1820"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pStyle w:val="TopHeader"/>
            </w:pPr>
            <w:r w:rsidRPr="009963AD">
              <w:t xml:space="preserve">Zúčtovanie </w:t>
            </w:r>
            <w:r w:rsidRPr="009963AD">
              <w:br/>
              <w:t xml:space="preserve">OP z dôvodu vyradenia majetku </w:t>
            </w:r>
            <w:r w:rsidRPr="009963AD">
              <w:br/>
              <w:t>z účtovníctva</w:t>
            </w:r>
          </w:p>
        </w:tc>
        <w:tc>
          <w:tcPr>
            <w:tcW w:w="1429" w:type="dxa"/>
            <w:tcBorders>
              <w:top w:val="single" w:sz="12" w:space="0" w:color="auto"/>
              <w:left w:val="single" w:sz="12" w:space="0" w:color="auto"/>
              <w:bottom w:val="nil"/>
            </w:tcBorders>
            <w:vAlign w:val="center"/>
            <w:hideMark/>
          </w:tcPr>
          <w:p w:rsidR="006F13F8" w:rsidRPr="009963AD" w:rsidRDefault="006F13F8" w:rsidP="00C22035">
            <w:pPr>
              <w:pStyle w:val="TopHeader"/>
            </w:pPr>
            <w:r w:rsidRPr="009963AD">
              <w:t>Stav OP na konci účtovného obdobia</w:t>
            </w:r>
          </w:p>
        </w:tc>
      </w:tr>
      <w:tr w:rsidR="006F13F8" w:rsidRPr="009963AD" w:rsidTr="002B523C">
        <w:trPr>
          <w:jc w:val="center"/>
        </w:trPr>
        <w:tc>
          <w:tcPr>
            <w:tcW w:w="2248" w:type="dxa"/>
            <w:tcBorders>
              <w:top w:val="nil"/>
              <w:bottom w:val="single" w:sz="12" w:space="0" w:color="auto"/>
              <w:right w:val="single" w:sz="12" w:space="0" w:color="auto"/>
            </w:tcBorders>
            <w:vAlign w:val="center"/>
            <w:hideMark/>
          </w:tcPr>
          <w:p w:rsidR="006F13F8" w:rsidRPr="009963AD" w:rsidRDefault="00BC2C21" w:rsidP="00C22035">
            <w:pPr>
              <w:pStyle w:val="TopHeader"/>
              <w:rPr>
                <w:b w:val="0"/>
              </w:rPr>
            </w:pPr>
            <w:r w:rsidRPr="009963AD">
              <w:rPr>
                <w:b w:val="0"/>
              </w:rPr>
              <w:t>A</w:t>
            </w:r>
          </w:p>
        </w:tc>
        <w:tc>
          <w:tcPr>
            <w:tcW w:w="1396"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pStyle w:val="TopHeader"/>
              <w:rPr>
                <w:b w:val="0"/>
              </w:rPr>
            </w:pPr>
            <w:r w:rsidRPr="009963AD">
              <w:rPr>
                <w:b w:val="0"/>
              </w:rPr>
              <w:t>b</w:t>
            </w:r>
          </w:p>
        </w:tc>
        <w:tc>
          <w:tcPr>
            <w:tcW w:w="1334"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pStyle w:val="TopHeader"/>
              <w:rPr>
                <w:b w:val="0"/>
              </w:rPr>
            </w:pPr>
            <w:r w:rsidRPr="009963AD">
              <w:rPr>
                <w:b w:val="0"/>
              </w:rPr>
              <w:t>c</w:t>
            </w:r>
          </w:p>
        </w:tc>
        <w:tc>
          <w:tcPr>
            <w:tcW w:w="1852"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pStyle w:val="TopHeader"/>
              <w:rPr>
                <w:b w:val="0"/>
              </w:rPr>
            </w:pPr>
            <w:r w:rsidRPr="009963AD">
              <w:rPr>
                <w:b w:val="0"/>
              </w:rPr>
              <w:t>d</w:t>
            </w:r>
          </w:p>
        </w:tc>
        <w:tc>
          <w:tcPr>
            <w:tcW w:w="1820"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pStyle w:val="TopHeader"/>
              <w:rPr>
                <w:b w:val="0"/>
              </w:rPr>
            </w:pPr>
            <w:r w:rsidRPr="009963AD">
              <w:rPr>
                <w:b w:val="0"/>
              </w:rPr>
              <w:t>e</w:t>
            </w:r>
          </w:p>
        </w:tc>
        <w:tc>
          <w:tcPr>
            <w:tcW w:w="1429" w:type="dxa"/>
            <w:tcBorders>
              <w:top w:val="nil"/>
              <w:left w:val="single" w:sz="12" w:space="0" w:color="auto"/>
              <w:bottom w:val="single" w:sz="12" w:space="0" w:color="auto"/>
            </w:tcBorders>
            <w:vAlign w:val="center"/>
            <w:hideMark/>
          </w:tcPr>
          <w:p w:rsidR="006F13F8" w:rsidRPr="009963AD" w:rsidRDefault="00693875" w:rsidP="00C22035">
            <w:pPr>
              <w:pStyle w:val="TopHeader"/>
              <w:rPr>
                <w:b w:val="0"/>
              </w:rPr>
            </w:pPr>
            <w:r w:rsidRPr="009963AD">
              <w:rPr>
                <w:b w:val="0"/>
              </w:rPr>
              <w:t>F</w:t>
            </w:r>
          </w:p>
        </w:tc>
      </w:tr>
      <w:tr w:rsidR="006F13F8" w:rsidRPr="009963AD" w:rsidTr="002B523C">
        <w:trPr>
          <w:trHeight w:val="397"/>
          <w:jc w:val="center"/>
        </w:trPr>
        <w:tc>
          <w:tcPr>
            <w:tcW w:w="2248" w:type="dxa"/>
            <w:tcBorders>
              <w:top w:val="single" w:sz="12" w:space="0" w:color="auto"/>
              <w:bottom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t xml:space="preserve">Pohľadávky z obchodného styku </w:t>
            </w:r>
          </w:p>
        </w:tc>
        <w:tc>
          <w:tcPr>
            <w:tcW w:w="1396" w:type="dxa"/>
            <w:tcBorders>
              <w:top w:val="single" w:sz="12" w:space="0" w:color="auto"/>
              <w:left w:val="single" w:sz="12" w:space="0" w:color="auto"/>
              <w:bottom w:val="single" w:sz="6" w:space="0" w:color="auto"/>
            </w:tcBorders>
            <w:vAlign w:val="center"/>
          </w:tcPr>
          <w:p w:rsidR="006F13F8" w:rsidRPr="009963AD" w:rsidRDefault="006F13F8" w:rsidP="00C22035">
            <w:pPr>
              <w:rPr>
                <w:lang w:val="sk-SK"/>
              </w:rPr>
            </w:pPr>
            <w:r w:rsidRPr="009963AD">
              <w:rPr>
                <w:szCs w:val="22"/>
                <w:lang w:val="sk-SK"/>
              </w:rPr>
              <w:t>52.957</w:t>
            </w:r>
          </w:p>
        </w:tc>
        <w:tc>
          <w:tcPr>
            <w:tcW w:w="1334" w:type="dxa"/>
            <w:tcBorders>
              <w:top w:val="single" w:sz="12" w:space="0" w:color="auto"/>
              <w:bottom w:val="single" w:sz="6" w:space="0" w:color="auto"/>
            </w:tcBorders>
            <w:vAlign w:val="center"/>
          </w:tcPr>
          <w:p w:rsidR="006F13F8" w:rsidRPr="009963AD" w:rsidRDefault="006F13F8" w:rsidP="00C22035">
            <w:pPr>
              <w:rPr>
                <w:lang w:val="sk-SK"/>
              </w:rPr>
            </w:pPr>
            <w:r w:rsidRPr="009963AD">
              <w:rPr>
                <w:szCs w:val="22"/>
                <w:lang w:val="sk-SK"/>
              </w:rPr>
              <w:t>146.475</w:t>
            </w:r>
          </w:p>
        </w:tc>
        <w:tc>
          <w:tcPr>
            <w:tcW w:w="1852" w:type="dxa"/>
            <w:tcBorders>
              <w:top w:val="single" w:sz="12" w:space="0" w:color="auto"/>
              <w:bottom w:val="single" w:sz="6" w:space="0" w:color="auto"/>
            </w:tcBorders>
            <w:vAlign w:val="center"/>
          </w:tcPr>
          <w:p w:rsidR="006F13F8" w:rsidRPr="009963AD" w:rsidRDefault="006F13F8" w:rsidP="00C22035">
            <w:pPr>
              <w:rPr>
                <w:lang w:val="sk-SK"/>
              </w:rPr>
            </w:pPr>
          </w:p>
        </w:tc>
        <w:tc>
          <w:tcPr>
            <w:tcW w:w="1820" w:type="dxa"/>
            <w:tcBorders>
              <w:top w:val="single" w:sz="12" w:space="0" w:color="auto"/>
              <w:bottom w:val="single" w:sz="6" w:space="0" w:color="auto"/>
            </w:tcBorders>
            <w:vAlign w:val="center"/>
          </w:tcPr>
          <w:p w:rsidR="006F13F8" w:rsidRPr="009963AD" w:rsidRDefault="006F13F8" w:rsidP="00C22035">
            <w:pPr>
              <w:rPr>
                <w:lang w:val="sk-SK"/>
              </w:rPr>
            </w:pPr>
          </w:p>
        </w:tc>
        <w:tc>
          <w:tcPr>
            <w:tcW w:w="1429" w:type="dxa"/>
            <w:tcBorders>
              <w:top w:val="single" w:sz="12" w:space="0" w:color="auto"/>
              <w:bottom w:val="single" w:sz="6" w:space="0" w:color="auto"/>
            </w:tcBorders>
            <w:vAlign w:val="center"/>
          </w:tcPr>
          <w:p w:rsidR="006F13F8" w:rsidRPr="009963AD" w:rsidRDefault="006F13F8" w:rsidP="00C22035">
            <w:pPr>
              <w:rPr>
                <w:lang w:val="sk-SK"/>
              </w:rPr>
            </w:pPr>
            <w:r w:rsidRPr="009963AD">
              <w:rPr>
                <w:szCs w:val="22"/>
                <w:lang w:val="sk-SK"/>
              </w:rPr>
              <w:t>199.432</w:t>
            </w:r>
          </w:p>
        </w:tc>
      </w:tr>
      <w:tr w:rsidR="006F13F8" w:rsidRPr="009963AD" w:rsidTr="002B523C">
        <w:trPr>
          <w:jc w:val="center"/>
        </w:trPr>
        <w:tc>
          <w:tcPr>
            <w:tcW w:w="2248" w:type="dxa"/>
            <w:tcBorders>
              <w:top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lastRenderedPageBreak/>
              <w:t>Pohľadávky voči DÚJ a</w:t>
            </w:r>
            <w:r w:rsidR="00BC2C21">
              <w:rPr>
                <w:szCs w:val="22"/>
                <w:lang w:val="sk-SK"/>
              </w:rPr>
              <w:t> </w:t>
            </w:r>
            <w:r w:rsidRPr="009963AD">
              <w:rPr>
                <w:szCs w:val="22"/>
                <w:lang w:val="sk-SK"/>
              </w:rPr>
              <w:t>MÚJ</w:t>
            </w:r>
          </w:p>
        </w:tc>
        <w:tc>
          <w:tcPr>
            <w:tcW w:w="1396" w:type="dxa"/>
            <w:tcBorders>
              <w:top w:val="single" w:sz="6" w:space="0" w:color="auto"/>
              <w:left w:val="single" w:sz="12" w:space="0" w:color="auto"/>
            </w:tcBorders>
            <w:vAlign w:val="center"/>
          </w:tcPr>
          <w:p w:rsidR="006F13F8" w:rsidRPr="009963AD" w:rsidRDefault="006F13F8" w:rsidP="00C22035">
            <w:pPr>
              <w:rPr>
                <w:lang w:val="sk-SK"/>
              </w:rPr>
            </w:pPr>
          </w:p>
        </w:tc>
        <w:tc>
          <w:tcPr>
            <w:tcW w:w="1334" w:type="dxa"/>
            <w:tcBorders>
              <w:top w:val="single" w:sz="6" w:space="0" w:color="auto"/>
            </w:tcBorders>
            <w:vAlign w:val="center"/>
          </w:tcPr>
          <w:p w:rsidR="006F13F8" w:rsidRPr="009963AD" w:rsidRDefault="006F13F8" w:rsidP="00C22035">
            <w:pPr>
              <w:rPr>
                <w:lang w:val="sk-SK"/>
              </w:rPr>
            </w:pPr>
          </w:p>
        </w:tc>
        <w:tc>
          <w:tcPr>
            <w:tcW w:w="1852" w:type="dxa"/>
            <w:tcBorders>
              <w:top w:val="single" w:sz="6" w:space="0" w:color="auto"/>
            </w:tcBorders>
            <w:vAlign w:val="center"/>
          </w:tcPr>
          <w:p w:rsidR="006F13F8" w:rsidRPr="009963AD" w:rsidRDefault="006F13F8" w:rsidP="00C22035">
            <w:pPr>
              <w:rPr>
                <w:lang w:val="sk-SK"/>
              </w:rPr>
            </w:pPr>
          </w:p>
        </w:tc>
        <w:tc>
          <w:tcPr>
            <w:tcW w:w="1820" w:type="dxa"/>
            <w:tcBorders>
              <w:top w:val="single" w:sz="6" w:space="0" w:color="auto"/>
            </w:tcBorders>
            <w:vAlign w:val="center"/>
          </w:tcPr>
          <w:p w:rsidR="006F13F8" w:rsidRPr="009963AD" w:rsidRDefault="006F13F8" w:rsidP="00C22035">
            <w:pPr>
              <w:rPr>
                <w:lang w:val="sk-SK"/>
              </w:rPr>
            </w:pPr>
          </w:p>
        </w:tc>
        <w:tc>
          <w:tcPr>
            <w:tcW w:w="1429" w:type="dxa"/>
            <w:tcBorders>
              <w:top w:val="single" w:sz="6" w:space="0" w:color="auto"/>
            </w:tcBorders>
            <w:vAlign w:val="center"/>
          </w:tcPr>
          <w:p w:rsidR="006F13F8" w:rsidRPr="009963AD" w:rsidRDefault="006F13F8" w:rsidP="00C22035">
            <w:pPr>
              <w:rPr>
                <w:lang w:val="sk-SK"/>
              </w:rPr>
            </w:pPr>
          </w:p>
        </w:tc>
      </w:tr>
      <w:tr w:rsidR="006F13F8" w:rsidRPr="009963AD" w:rsidTr="002B523C">
        <w:trPr>
          <w:jc w:val="center"/>
        </w:trPr>
        <w:tc>
          <w:tcPr>
            <w:tcW w:w="2248" w:type="dxa"/>
            <w:tcBorders>
              <w:bottom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t>Ostatné pohľadávky v rámci kons. celku</w:t>
            </w:r>
          </w:p>
        </w:tc>
        <w:tc>
          <w:tcPr>
            <w:tcW w:w="1396" w:type="dxa"/>
            <w:tcBorders>
              <w:left w:val="single" w:sz="12" w:space="0" w:color="auto"/>
              <w:bottom w:val="single" w:sz="6" w:space="0" w:color="auto"/>
            </w:tcBorders>
            <w:vAlign w:val="center"/>
          </w:tcPr>
          <w:p w:rsidR="006F13F8" w:rsidRPr="009963AD" w:rsidRDefault="006F13F8" w:rsidP="00C22035">
            <w:pPr>
              <w:rPr>
                <w:lang w:val="sk-SK"/>
              </w:rPr>
            </w:pPr>
          </w:p>
        </w:tc>
        <w:tc>
          <w:tcPr>
            <w:tcW w:w="1334" w:type="dxa"/>
            <w:tcBorders>
              <w:bottom w:val="single" w:sz="6" w:space="0" w:color="auto"/>
            </w:tcBorders>
            <w:vAlign w:val="center"/>
          </w:tcPr>
          <w:p w:rsidR="006F13F8" w:rsidRPr="009963AD" w:rsidRDefault="006F13F8" w:rsidP="00C22035">
            <w:pPr>
              <w:rPr>
                <w:lang w:val="sk-SK"/>
              </w:rPr>
            </w:pPr>
          </w:p>
        </w:tc>
        <w:tc>
          <w:tcPr>
            <w:tcW w:w="1852" w:type="dxa"/>
            <w:tcBorders>
              <w:bottom w:val="single" w:sz="6" w:space="0" w:color="auto"/>
            </w:tcBorders>
            <w:vAlign w:val="center"/>
          </w:tcPr>
          <w:p w:rsidR="006F13F8" w:rsidRPr="009963AD" w:rsidRDefault="006F13F8" w:rsidP="00C22035">
            <w:pPr>
              <w:rPr>
                <w:lang w:val="sk-SK"/>
              </w:rPr>
            </w:pPr>
          </w:p>
        </w:tc>
        <w:tc>
          <w:tcPr>
            <w:tcW w:w="1820" w:type="dxa"/>
            <w:tcBorders>
              <w:bottom w:val="single" w:sz="6" w:space="0" w:color="auto"/>
            </w:tcBorders>
            <w:vAlign w:val="center"/>
          </w:tcPr>
          <w:p w:rsidR="006F13F8" w:rsidRPr="009963AD" w:rsidRDefault="006F13F8" w:rsidP="00C22035">
            <w:pPr>
              <w:rPr>
                <w:lang w:val="sk-SK"/>
              </w:rPr>
            </w:pPr>
          </w:p>
        </w:tc>
        <w:tc>
          <w:tcPr>
            <w:tcW w:w="1429" w:type="dxa"/>
            <w:tcBorders>
              <w:bottom w:val="single" w:sz="6" w:space="0" w:color="auto"/>
            </w:tcBorders>
            <w:vAlign w:val="center"/>
          </w:tcPr>
          <w:p w:rsidR="006F13F8" w:rsidRPr="009963AD" w:rsidRDefault="006F13F8" w:rsidP="00C22035">
            <w:pPr>
              <w:rPr>
                <w:lang w:val="sk-SK"/>
              </w:rPr>
            </w:pPr>
          </w:p>
        </w:tc>
      </w:tr>
      <w:tr w:rsidR="006F13F8" w:rsidRPr="009963AD" w:rsidTr="002B523C">
        <w:trPr>
          <w:jc w:val="center"/>
        </w:trPr>
        <w:tc>
          <w:tcPr>
            <w:tcW w:w="2248" w:type="dxa"/>
            <w:tcBorders>
              <w:top w:val="single" w:sz="6" w:space="0" w:color="auto"/>
              <w:bottom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t>Pohľadávky voči spoločníkom, členom a</w:t>
            </w:r>
            <w:r w:rsidR="00BC2C21">
              <w:rPr>
                <w:szCs w:val="22"/>
                <w:lang w:val="sk-SK"/>
              </w:rPr>
              <w:t> </w:t>
            </w:r>
            <w:r w:rsidRPr="009963AD">
              <w:rPr>
                <w:szCs w:val="22"/>
                <w:lang w:val="sk-SK"/>
              </w:rPr>
              <w:t>združeniu</w:t>
            </w:r>
          </w:p>
        </w:tc>
        <w:tc>
          <w:tcPr>
            <w:tcW w:w="1396" w:type="dxa"/>
            <w:tcBorders>
              <w:top w:val="single" w:sz="6" w:space="0" w:color="auto"/>
              <w:left w:val="single" w:sz="12" w:space="0" w:color="auto"/>
              <w:bottom w:val="single" w:sz="6" w:space="0" w:color="auto"/>
            </w:tcBorders>
            <w:vAlign w:val="center"/>
          </w:tcPr>
          <w:p w:rsidR="006F13F8" w:rsidRPr="009963AD" w:rsidRDefault="006F13F8" w:rsidP="00C22035">
            <w:pPr>
              <w:rPr>
                <w:lang w:val="sk-SK"/>
              </w:rPr>
            </w:pPr>
          </w:p>
        </w:tc>
        <w:tc>
          <w:tcPr>
            <w:tcW w:w="1334" w:type="dxa"/>
            <w:tcBorders>
              <w:top w:val="single" w:sz="6" w:space="0" w:color="auto"/>
              <w:bottom w:val="single" w:sz="6" w:space="0" w:color="auto"/>
            </w:tcBorders>
            <w:vAlign w:val="center"/>
          </w:tcPr>
          <w:p w:rsidR="006F13F8" w:rsidRPr="009963AD" w:rsidRDefault="006F13F8" w:rsidP="00C22035">
            <w:pPr>
              <w:rPr>
                <w:lang w:val="sk-SK"/>
              </w:rPr>
            </w:pPr>
          </w:p>
        </w:tc>
        <w:tc>
          <w:tcPr>
            <w:tcW w:w="1852" w:type="dxa"/>
            <w:tcBorders>
              <w:top w:val="single" w:sz="6" w:space="0" w:color="auto"/>
              <w:bottom w:val="single" w:sz="6" w:space="0" w:color="auto"/>
            </w:tcBorders>
            <w:vAlign w:val="center"/>
          </w:tcPr>
          <w:p w:rsidR="006F13F8" w:rsidRPr="009963AD" w:rsidRDefault="006F13F8" w:rsidP="00C22035">
            <w:pPr>
              <w:rPr>
                <w:lang w:val="sk-SK"/>
              </w:rPr>
            </w:pPr>
          </w:p>
        </w:tc>
        <w:tc>
          <w:tcPr>
            <w:tcW w:w="1820" w:type="dxa"/>
            <w:tcBorders>
              <w:top w:val="single" w:sz="6" w:space="0" w:color="auto"/>
              <w:bottom w:val="single" w:sz="6" w:space="0" w:color="auto"/>
            </w:tcBorders>
            <w:vAlign w:val="center"/>
          </w:tcPr>
          <w:p w:rsidR="006F13F8" w:rsidRPr="009963AD" w:rsidRDefault="006F13F8" w:rsidP="00C22035">
            <w:pPr>
              <w:rPr>
                <w:lang w:val="sk-SK"/>
              </w:rPr>
            </w:pPr>
          </w:p>
        </w:tc>
        <w:tc>
          <w:tcPr>
            <w:tcW w:w="1429" w:type="dxa"/>
            <w:tcBorders>
              <w:top w:val="single" w:sz="6" w:space="0" w:color="auto"/>
              <w:bottom w:val="single" w:sz="6" w:space="0" w:color="auto"/>
            </w:tcBorders>
            <w:vAlign w:val="center"/>
          </w:tcPr>
          <w:p w:rsidR="006F13F8" w:rsidRPr="009963AD" w:rsidRDefault="006F13F8" w:rsidP="00C22035">
            <w:pPr>
              <w:rPr>
                <w:lang w:val="sk-SK"/>
              </w:rPr>
            </w:pPr>
          </w:p>
        </w:tc>
      </w:tr>
      <w:tr w:rsidR="006F13F8" w:rsidRPr="009963AD" w:rsidTr="002B523C">
        <w:trPr>
          <w:trHeight w:val="454"/>
          <w:jc w:val="center"/>
        </w:trPr>
        <w:tc>
          <w:tcPr>
            <w:tcW w:w="2248" w:type="dxa"/>
            <w:tcBorders>
              <w:top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t>Iné pohľadávky</w:t>
            </w:r>
          </w:p>
        </w:tc>
        <w:tc>
          <w:tcPr>
            <w:tcW w:w="1396" w:type="dxa"/>
            <w:tcBorders>
              <w:top w:val="single" w:sz="6" w:space="0" w:color="auto"/>
              <w:left w:val="single" w:sz="12" w:space="0" w:color="auto"/>
            </w:tcBorders>
            <w:vAlign w:val="center"/>
          </w:tcPr>
          <w:p w:rsidR="006F13F8" w:rsidRPr="009963AD" w:rsidRDefault="006F13F8" w:rsidP="00C22035">
            <w:pPr>
              <w:rPr>
                <w:lang w:val="sk-SK"/>
              </w:rPr>
            </w:pPr>
          </w:p>
        </w:tc>
        <w:tc>
          <w:tcPr>
            <w:tcW w:w="1334" w:type="dxa"/>
            <w:tcBorders>
              <w:top w:val="single" w:sz="6" w:space="0" w:color="auto"/>
            </w:tcBorders>
            <w:vAlign w:val="center"/>
          </w:tcPr>
          <w:p w:rsidR="006F13F8" w:rsidRPr="009963AD" w:rsidRDefault="006F13F8" w:rsidP="00C22035">
            <w:pPr>
              <w:rPr>
                <w:lang w:val="sk-SK"/>
              </w:rPr>
            </w:pPr>
          </w:p>
        </w:tc>
        <w:tc>
          <w:tcPr>
            <w:tcW w:w="1852" w:type="dxa"/>
            <w:tcBorders>
              <w:top w:val="single" w:sz="6" w:space="0" w:color="auto"/>
            </w:tcBorders>
            <w:vAlign w:val="center"/>
          </w:tcPr>
          <w:p w:rsidR="006F13F8" w:rsidRPr="009963AD" w:rsidRDefault="006F13F8" w:rsidP="00C22035">
            <w:pPr>
              <w:rPr>
                <w:lang w:val="sk-SK"/>
              </w:rPr>
            </w:pPr>
          </w:p>
        </w:tc>
        <w:tc>
          <w:tcPr>
            <w:tcW w:w="1820" w:type="dxa"/>
            <w:tcBorders>
              <w:top w:val="single" w:sz="6" w:space="0" w:color="auto"/>
            </w:tcBorders>
            <w:vAlign w:val="center"/>
          </w:tcPr>
          <w:p w:rsidR="006F13F8" w:rsidRPr="009963AD" w:rsidRDefault="006F13F8" w:rsidP="00C22035">
            <w:pPr>
              <w:rPr>
                <w:lang w:val="sk-SK"/>
              </w:rPr>
            </w:pPr>
          </w:p>
        </w:tc>
        <w:tc>
          <w:tcPr>
            <w:tcW w:w="1429" w:type="dxa"/>
            <w:tcBorders>
              <w:top w:val="single" w:sz="6" w:space="0" w:color="auto"/>
            </w:tcBorders>
            <w:vAlign w:val="center"/>
          </w:tcPr>
          <w:p w:rsidR="006F13F8" w:rsidRPr="009963AD" w:rsidRDefault="006F13F8" w:rsidP="00C22035">
            <w:pPr>
              <w:rPr>
                <w:lang w:val="sk-SK"/>
              </w:rPr>
            </w:pPr>
          </w:p>
        </w:tc>
      </w:tr>
      <w:tr w:rsidR="006F13F8" w:rsidRPr="009963AD" w:rsidTr="002B523C">
        <w:trPr>
          <w:trHeight w:val="340"/>
          <w:jc w:val="center"/>
        </w:trPr>
        <w:tc>
          <w:tcPr>
            <w:tcW w:w="2248" w:type="dxa"/>
            <w:tcBorders>
              <w:bottom w:val="single" w:sz="12" w:space="0" w:color="auto"/>
              <w:right w:val="single" w:sz="12" w:space="0" w:color="auto"/>
            </w:tcBorders>
            <w:vAlign w:val="center"/>
            <w:hideMark/>
          </w:tcPr>
          <w:p w:rsidR="006F13F8" w:rsidRPr="009963AD" w:rsidRDefault="006F13F8" w:rsidP="00C22035">
            <w:pPr>
              <w:rPr>
                <w:b/>
                <w:lang w:val="sk-SK"/>
              </w:rPr>
            </w:pPr>
            <w:r w:rsidRPr="009963AD">
              <w:rPr>
                <w:b/>
                <w:szCs w:val="22"/>
                <w:lang w:val="sk-SK"/>
              </w:rPr>
              <w:t>Pohľadávky spolu</w:t>
            </w:r>
          </w:p>
        </w:tc>
        <w:tc>
          <w:tcPr>
            <w:tcW w:w="1396" w:type="dxa"/>
            <w:tcBorders>
              <w:left w:val="single" w:sz="12" w:space="0" w:color="auto"/>
              <w:bottom w:val="single" w:sz="12" w:space="0" w:color="auto"/>
            </w:tcBorders>
            <w:vAlign w:val="center"/>
          </w:tcPr>
          <w:p w:rsidR="006F13F8" w:rsidRPr="009963AD" w:rsidRDefault="006F13F8" w:rsidP="00C22035">
            <w:pPr>
              <w:rPr>
                <w:b/>
                <w:lang w:val="sk-SK"/>
              </w:rPr>
            </w:pPr>
            <w:r w:rsidRPr="009963AD">
              <w:rPr>
                <w:b/>
                <w:szCs w:val="22"/>
                <w:lang w:val="sk-SK"/>
              </w:rPr>
              <w:t>52.957</w:t>
            </w:r>
          </w:p>
        </w:tc>
        <w:tc>
          <w:tcPr>
            <w:tcW w:w="1334" w:type="dxa"/>
            <w:tcBorders>
              <w:bottom w:val="single" w:sz="12" w:space="0" w:color="auto"/>
            </w:tcBorders>
            <w:vAlign w:val="center"/>
          </w:tcPr>
          <w:p w:rsidR="006F13F8" w:rsidRPr="009963AD" w:rsidRDefault="006F13F8" w:rsidP="00C22035">
            <w:pPr>
              <w:rPr>
                <w:b/>
                <w:lang w:val="sk-SK"/>
              </w:rPr>
            </w:pPr>
            <w:r w:rsidRPr="009963AD">
              <w:rPr>
                <w:b/>
                <w:szCs w:val="22"/>
                <w:lang w:val="sk-SK"/>
              </w:rPr>
              <w:t>146.475</w:t>
            </w:r>
          </w:p>
        </w:tc>
        <w:tc>
          <w:tcPr>
            <w:tcW w:w="1852" w:type="dxa"/>
            <w:tcBorders>
              <w:bottom w:val="single" w:sz="12" w:space="0" w:color="auto"/>
            </w:tcBorders>
            <w:vAlign w:val="center"/>
          </w:tcPr>
          <w:p w:rsidR="006F13F8" w:rsidRPr="009963AD" w:rsidRDefault="006F13F8" w:rsidP="00C22035">
            <w:pPr>
              <w:rPr>
                <w:b/>
                <w:lang w:val="sk-SK"/>
              </w:rPr>
            </w:pPr>
          </w:p>
        </w:tc>
        <w:tc>
          <w:tcPr>
            <w:tcW w:w="1820" w:type="dxa"/>
            <w:tcBorders>
              <w:bottom w:val="single" w:sz="12" w:space="0" w:color="auto"/>
            </w:tcBorders>
            <w:vAlign w:val="center"/>
          </w:tcPr>
          <w:p w:rsidR="006F13F8" w:rsidRPr="009963AD" w:rsidRDefault="006F13F8" w:rsidP="00C22035">
            <w:pPr>
              <w:rPr>
                <w:b/>
                <w:lang w:val="sk-SK"/>
              </w:rPr>
            </w:pPr>
          </w:p>
        </w:tc>
        <w:tc>
          <w:tcPr>
            <w:tcW w:w="1429" w:type="dxa"/>
            <w:tcBorders>
              <w:bottom w:val="single" w:sz="12" w:space="0" w:color="auto"/>
            </w:tcBorders>
            <w:vAlign w:val="center"/>
          </w:tcPr>
          <w:p w:rsidR="006F13F8" w:rsidRPr="009963AD" w:rsidRDefault="006F13F8" w:rsidP="00C22035">
            <w:pPr>
              <w:rPr>
                <w:b/>
                <w:lang w:val="sk-SK"/>
              </w:rPr>
            </w:pPr>
            <w:r w:rsidRPr="009963AD">
              <w:rPr>
                <w:b/>
                <w:szCs w:val="22"/>
                <w:lang w:val="sk-SK"/>
              </w:rPr>
              <w:t>199.432</w:t>
            </w:r>
          </w:p>
        </w:tc>
      </w:tr>
    </w:tbl>
    <w:p w:rsidR="00CB58EF" w:rsidRDefault="00CB58EF" w:rsidP="002B523C">
      <w:pPr>
        <w:jc w:val="both"/>
        <w:rPr>
          <w:szCs w:val="22"/>
          <w:lang w:val="sk-SK"/>
        </w:rPr>
      </w:pPr>
    </w:p>
    <w:p w:rsidR="002B523C" w:rsidRPr="009963AD" w:rsidRDefault="002B523C" w:rsidP="002B523C">
      <w:pPr>
        <w:jc w:val="both"/>
        <w:rPr>
          <w:szCs w:val="22"/>
          <w:lang w:val="sk-SK"/>
        </w:rPr>
      </w:pPr>
      <w:r w:rsidRPr="009963AD">
        <w:rPr>
          <w:szCs w:val="22"/>
          <w:lang w:val="sk-SK"/>
        </w:rPr>
        <w:t xml:space="preserve">a/ Spoločnosť tvorila OP vo výške 100% na pohľadávky po splatnosti 1 080 dní, pretože na základe   </w:t>
      </w:r>
    </w:p>
    <w:p w:rsidR="002B523C" w:rsidRPr="009963AD" w:rsidRDefault="002B523C" w:rsidP="002B523C">
      <w:pPr>
        <w:jc w:val="both"/>
        <w:rPr>
          <w:szCs w:val="22"/>
          <w:lang w:val="sk-SK"/>
        </w:rPr>
      </w:pPr>
      <w:r w:rsidRPr="009963AD">
        <w:rPr>
          <w:szCs w:val="22"/>
          <w:lang w:val="sk-SK"/>
        </w:rPr>
        <w:t xml:space="preserve">    minulých skúseností sú väčšinou tieto pohľadávky nevymožiteľné</w:t>
      </w:r>
    </w:p>
    <w:p w:rsidR="002B523C" w:rsidRPr="009963AD" w:rsidRDefault="002B523C" w:rsidP="002B523C">
      <w:pPr>
        <w:jc w:val="both"/>
        <w:rPr>
          <w:szCs w:val="22"/>
          <w:lang w:val="sk-SK"/>
        </w:rPr>
      </w:pPr>
      <w:r w:rsidRPr="009963AD">
        <w:rPr>
          <w:szCs w:val="22"/>
          <w:lang w:val="sk-SK"/>
        </w:rPr>
        <w:t>b/ Na pohľadávky po lehote splatnosti viac ako 720 dní sa vytvorila opravní položka vo výške 50%.</w:t>
      </w:r>
    </w:p>
    <w:p w:rsidR="002B523C" w:rsidRPr="009963AD" w:rsidRDefault="002B523C" w:rsidP="002B523C">
      <w:pPr>
        <w:jc w:val="both"/>
        <w:rPr>
          <w:szCs w:val="22"/>
          <w:lang w:val="sk-SK"/>
        </w:rPr>
      </w:pPr>
      <w:r w:rsidRPr="009963AD">
        <w:rPr>
          <w:szCs w:val="22"/>
          <w:lang w:val="sk-SK"/>
        </w:rPr>
        <w:t>c/ Na pohľadávky po lehote splatnosti viac ako 360 dní sa vytvorila opravná položka vo výške 20%.</w:t>
      </w:r>
    </w:p>
    <w:p w:rsidR="002B523C" w:rsidRPr="009963AD" w:rsidRDefault="002B523C" w:rsidP="002B523C">
      <w:pPr>
        <w:jc w:val="both"/>
        <w:rPr>
          <w:szCs w:val="22"/>
          <w:lang w:val="sk-SK"/>
        </w:rPr>
      </w:pPr>
      <w:r w:rsidRPr="009963AD">
        <w:rPr>
          <w:szCs w:val="22"/>
          <w:lang w:val="sk-SK"/>
        </w:rPr>
        <w:t>d/ Pri zisťovaní vymožiteľnosti pohľadávok sa zvažujú všetky zmeny v bonite odberateľov, ktoré</w:t>
      </w:r>
    </w:p>
    <w:p w:rsidR="002B523C" w:rsidRDefault="002B523C" w:rsidP="002B523C">
      <w:pPr>
        <w:jc w:val="both"/>
        <w:rPr>
          <w:szCs w:val="22"/>
          <w:lang w:val="sk-SK"/>
        </w:rPr>
      </w:pPr>
      <w:r w:rsidRPr="009963AD">
        <w:rPr>
          <w:szCs w:val="22"/>
          <w:lang w:val="sk-SK"/>
        </w:rPr>
        <w:t xml:space="preserve">    nastanú   do dňa zostavenia účtovnej závierky.</w:t>
      </w:r>
    </w:p>
    <w:p w:rsidR="00BC2C21" w:rsidRDefault="002B523C" w:rsidP="002B523C">
      <w:pPr>
        <w:jc w:val="both"/>
        <w:rPr>
          <w:szCs w:val="22"/>
          <w:lang w:val="sk-SK"/>
        </w:rPr>
      </w:pPr>
      <w:r>
        <w:rPr>
          <w:szCs w:val="22"/>
          <w:lang w:val="sk-SK"/>
        </w:rPr>
        <w:t>e/ Spoločnosť tvorila opravnú položku na pohľadávky, na ktoré bolo začaté reštrukturalizačné konanie</w:t>
      </w:r>
    </w:p>
    <w:p w:rsidR="002B523C" w:rsidRPr="009963AD" w:rsidRDefault="00BC2C21" w:rsidP="002B523C">
      <w:pPr>
        <w:jc w:val="both"/>
        <w:rPr>
          <w:szCs w:val="22"/>
          <w:lang w:val="sk-SK"/>
        </w:rPr>
      </w:pPr>
      <w:r>
        <w:rPr>
          <w:szCs w:val="22"/>
          <w:lang w:val="sk-SK"/>
        </w:rPr>
        <w:t xml:space="preserve">    (146.475,- €)</w:t>
      </w:r>
      <w:r w:rsidR="002B523C">
        <w:rPr>
          <w:szCs w:val="22"/>
          <w:lang w:val="sk-SK"/>
        </w:rPr>
        <w:t>.</w:t>
      </w:r>
    </w:p>
    <w:p w:rsidR="002B523C" w:rsidRPr="009963AD" w:rsidRDefault="002B523C" w:rsidP="002B523C">
      <w:pPr>
        <w:jc w:val="both"/>
        <w:rPr>
          <w:szCs w:val="22"/>
          <w:lang w:val="sk-SK"/>
        </w:rPr>
      </w:pPr>
    </w:p>
    <w:p w:rsidR="002B523C" w:rsidRPr="009963AD" w:rsidRDefault="002B523C" w:rsidP="006F13F8">
      <w:pPr>
        <w:pStyle w:val="Nzov"/>
        <w:widowControl w:val="0"/>
        <w:jc w:val="left"/>
        <w:rPr>
          <w:szCs w:val="22"/>
        </w:rPr>
      </w:pPr>
    </w:p>
    <w:p w:rsidR="006F13F8" w:rsidRPr="009963AD" w:rsidRDefault="006F13F8" w:rsidP="009631E2">
      <w:pPr>
        <w:pStyle w:val="Nzov"/>
        <w:widowControl w:val="0"/>
        <w:numPr>
          <w:ilvl w:val="0"/>
          <w:numId w:val="10"/>
        </w:numPr>
        <w:tabs>
          <w:tab w:val="clear" w:pos="1560"/>
          <w:tab w:val="clear" w:pos="4536"/>
        </w:tabs>
        <w:jc w:val="left"/>
        <w:outlineLvl w:val="0"/>
        <w:rPr>
          <w:szCs w:val="22"/>
        </w:rPr>
      </w:pPr>
      <w:r w:rsidRPr="009963AD">
        <w:rPr>
          <w:szCs w:val="22"/>
        </w:rPr>
        <w:t xml:space="preserve">Informácie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838"/>
        <w:gridCol w:w="2170"/>
        <w:gridCol w:w="2015"/>
        <w:gridCol w:w="2132"/>
      </w:tblGrid>
      <w:tr w:rsidR="006F13F8" w:rsidRPr="009963AD" w:rsidTr="00C22035">
        <w:trPr>
          <w:jc w:val="center"/>
        </w:trPr>
        <w:tc>
          <w:tcPr>
            <w:tcW w:w="3510" w:type="dxa"/>
            <w:tcBorders>
              <w:top w:val="single" w:sz="12" w:space="0" w:color="auto"/>
              <w:bottom w:val="nil"/>
              <w:right w:val="single" w:sz="12" w:space="0" w:color="auto"/>
            </w:tcBorders>
            <w:vAlign w:val="center"/>
            <w:hideMark/>
          </w:tcPr>
          <w:p w:rsidR="006F13F8" w:rsidRPr="009963AD" w:rsidRDefault="006F13F8" w:rsidP="00C22035">
            <w:pPr>
              <w:pStyle w:val="TopHeader"/>
            </w:pPr>
            <w:r w:rsidRPr="009963AD">
              <w:t>Názov položky</w:t>
            </w:r>
          </w:p>
        </w:tc>
        <w:tc>
          <w:tcPr>
            <w:tcW w:w="1985"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pStyle w:val="TopHeader"/>
            </w:pPr>
            <w:r w:rsidRPr="009963AD">
              <w:t>V lehote splatnosti</w:t>
            </w:r>
          </w:p>
        </w:tc>
        <w:tc>
          <w:tcPr>
            <w:tcW w:w="1843"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pStyle w:val="TopHeader"/>
            </w:pPr>
            <w:r w:rsidRPr="009963AD">
              <w:t>Po lehote splatnosti</w:t>
            </w:r>
          </w:p>
        </w:tc>
        <w:tc>
          <w:tcPr>
            <w:tcW w:w="1950" w:type="dxa"/>
            <w:tcBorders>
              <w:top w:val="single" w:sz="12" w:space="0" w:color="auto"/>
              <w:left w:val="single" w:sz="12" w:space="0" w:color="auto"/>
              <w:bottom w:val="nil"/>
            </w:tcBorders>
            <w:vAlign w:val="center"/>
            <w:hideMark/>
          </w:tcPr>
          <w:p w:rsidR="006F13F8" w:rsidRPr="009963AD" w:rsidRDefault="006F13F8" w:rsidP="00C22035">
            <w:pPr>
              <w:pStyle w:val="TopHeader"/>
            </w:pPr>
            <w:r w:rsidRPr="009963AD">
              <w:t>Pohľadávky spolu</w:t>
            </w:r>
          </w:p>
        </w:tc>
      </w:tr>
      <w:tr w:rsidR="006F13F8" w:rsidRPr="009963AD" w:rsidTr="00C22035">
        <w:trPr>
          <w:trHeight w:hRule="exact" w:val="227"/>
          <w:jc w:val="center"/>
        </w:trPr>
        <w:tc>
          <w:tcPr>
            <w:tcW w:w="3510" w:type="dxa"/>
            <w:tcBorders>
              <w:top w:val="nil"/>
              <w:bottom w:val="single" w:sz="12" w:space="0" w:color="auto"/>
              <w:right w:val="single" w:sz="12" w:space="0" w:color="auto"/>
            </w:tcBorders>
            <w:vAlign w:val="center"/>
            <w:hideMark/>
          </w:tcPr>
          <w:p w:rsidR="006F13F8" w:rsidRPr="009963AD" w:rsidRDefault="006F13F8" w:rsidP="00C22035">
            <w:pPr>
              <w:pStyle w:val="TopHeader"/>
              <w:rPr>
                <w:b w:val="0"/>
              </w:rPr>
            </w:pPr>
            <w:r w:rsidRPr="009963AD">
              <w:rPr>
                <w:b w:val="0"/>
              </w:rPr>
              <w:t>a</w:t>
            </w:r>
          </w:p>
        </w:tc>
        <w:tc>
          <w:tcPr>
            <w:tcW w:w="1985"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pStyle w:val="TopHeader"/>
              <w:rPr>
                <w:b w:val="0"/>
              </w:rPr>
            </w:pPr>
            <w:r w:rsidRPr="009963AD">
              <w:rPr>
                <w:b w:val="0"/>
              </w:rPr>
              <w:t>b</w:t>
            </w:r>
          </w:p>
        </w:tc>
        <w:tc>
          <w:tcPr>
            <w:tcW w:w="1843" w:type="dxa"/>
            <w:tcBorders>
              <w:top w:val="nil"/>
              <w:left w:val="single" w:sz="12" w:space="0" w:color="auto"/>
              <w:bottom w:val="single" w:sz="12" w:space="0" w:color="auto"/>
              <w:right w:val="single" w:sz="12" w:space="0" w:color="auto"/>
            </w:tcBorders>
            <w:vAlign w:val="center"/>
            <w:hideMark/>
          </w:tcPr>
          <w:p w:rsidR="006F13F8" w:rsidRPr="009963AD" w:rsidRDefault="006F13F8" w:rsidP="00C22035">
            <w:pPr>
              <w:pStyle w:val="TopHeader"/>
              <w:rPr>
                <w:b w:val="0"/>
              </w:rPr>
            </w:pPr>
            <w:r w:rsidRPr="009963AD">
              <w:rPr>
                <w:b w:val="0"/>
              </w:rPr>
              <w:t>c</w:t>
            </w:r>
          </w:p>
        </w:tc>
        <w:tc>
          <w:tcPr>
            <w:tcW w:w="1950" w:type="dxa"/>
            <w:tcBorders>
              <w:top w:val="nil"/>
              <w:left w:val="single" w:sz="12" w:space="0" w:color="auto"/>
              <w:bottom w:val="single" w:sz="12" w:space="0" w:color="auto"/>
            </w:tcBorders>
            <w:vAlign w:val="center"/>
            <w:hideMark/>
          </w:tcPr>
          <w:p w:rsidR="006F13F8" w:rsidRPr="009963AD" w:rsidRDefault="00693875" w:rsidP="00C22035">
            <w:pPr>
              <w:pStyle w:val="TopHeader"/>
              <w:rPr>
                <w:b w:val="0"/>
              </w:rPr>
            </w:pPr>
            <w:r w:rsidRPr="009963AD">
              <w:rPr>
                <w:b w:val="0"/>
              </w:rPr>
              <w:t>D</w:t>
            </w:r>
          </w:p>
        </w:tc>
      </w:tr>
      <w:tr w:rsidR="006F13F8" w:rsidRPr="009963AD" w:rsidTr="00C22035">
        <w:trPr>
          <w:trHeight w:val="397"/>
          <w:jc w:val="center"/>
        </w:trPr>
        <w:tc>
          <w:tcPr>
            <w:tcW w:w="9288" w:type="dxa"/>
            <w:gridSpan w:val="4"/>
            <w:tcBorders>
              <w:bottom w:val="single" w:sz="12" w:space="0" w:color="auto"/>
            </w:tcBorders>
            <w:vAlign w:val="center"/>
            <w:hideMark/>
          </w:tcPr>
          <w:p w:rsidR="006F13F8" w:rsidRPr="009963AD" w:rsidRDefault="006F13F8" w:rsidP="00C22035">
            <w:pPr>
              <w:rPr>
                <w:b/>
                <w:lang w:val="sk-SK"/>
              </w:rPr>
            </w:pPr>
            <w:r w:rsidRPr="009963AD">
              <w:rPr>
                <w:b/>
                <w:szCs w:val="22"/>
                <w:lang w:val="sk-SK"/>
              </w:rPr>
              <w:t>Dlhodobé pohľadávky</w:t>
            </w:r>
          </w:p>
        </w:tc>
      </w:tr>
      <w:tr w:rsidR="006F13F8" w:rsidRPr="009963AD" w:rsidTr="00C22035">
        <w:trPr>
          <w:trHeight w:val="425"/>
          <w:jc w:val="center"/>
        </w:trPr>
        <w:tc>
          <w:tcPr>
            <w:tcW w:w="3510" w:type="dxa"/>
            <w:tcBorders>
              <w:top w:val="single" w:sz="12" w:space="0" w:color="auto"/>
              <w:right w:val="single" w:sz="12" w:space="0" w:color="auto"/>
            </w:tcBorders>
            <w:vAlign w:val="center"/>
            <w:hideMark/>
          </w:tcPr>
          <w:p w:rsidR="006F13F8" w:rsidRPr="009963AD" w:rsidRDefault="006F13F8" w:rsidP="00C22035">
            <w:pPr>
              <w:rPr>
                <w:lang w:val="sk-SK"/>
              </w:rPr>
            </w:pPr>
            <w:r w:rsidRPr="009963AD">
              <w:rPr>
                <w:szCs w:val="22"/>
                <w:lang w:val="sk-SK"/>
              </w:rPr>
              <w:t>Pohľadávky z obchodného styku</w:t>
            </w:r>
          </w:p>
        </w:tc>
        <w:tc>
          <w:tcPr>
            <w:tcW w:w="1985" w:type="dxa"/>
            <w:tcBorders>
              <w:top w:val="single" w:sz="12" w:space="0" w:color="auto"/>
              <w:left w:val="single" w:sz="12" w:space="0" w:color="auto"/>
            </w:tcBorders>
            <w:vAlign w:val="center"/>
          </w:tcPr>
          <w:p w:rsidR="006F13F8" w:rsidRPr="009963AD" w:rsidRDefault="006F13F8" w:rsidP="00C22035">
            <w:pPr>
              <w:rPr>
                <w:lang w:val="sk-SK"/>
              </w:rPr>
            </w:pPr>
          </w:p>
        </w:tc>
        <w:tc>
          <w:tcPr>
            <w:tcW w:w="1843" w:type="dxa"/>
            <w:tcBorders>
              <w:top w:val="single" w:sz="12" w:space="0" w:color="auto"/>
            </w:tcBorders>
            <w:vAlign w:val="center"/>
          </w:tcPr>
          <w:p w:rsidR="006F13F8" w:rsidRPr="009963AD" w:rsidRDefault="006F13F8" w:rsidP="00C22035">
            <w:pPr>
              <w:rPr>
                <w:lang w:val="sk-SK"/>
              </w:rPr>
            </w:pPr>
          </w:p>
        </w:tc>
        <w:tc>
          <w:tcPr>
            <w:tcW w:w="1950" w:type="dxa"/>
            <w:tcBorders>
              <w:top w:val="single" w:sz="12" w:space="0" w:color="auto"/>
            </w:tcBorders>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right w:val="single" w:sz="12" w:space="0" w:color="auto"/>
            </w:tcBorders>
            <w:vAlign w:val="center"/>
            <w:hideMark/>
          </w:tcPr>
          <w:p w:rsidR="006F13F8" w:rsidRPr="009963AD" w:rsidRDefault="006F13F8" w:rsidP="00C22035">
            <w:pPr>
              <w:rPr>
                <w:lang w:val="sk-SK"/>
              </w:rPr>
            </w:pPr>
            <w:r w:rsidRPr="009963AD">
              <w:rPr>
                <w:szCs w:val="22"/>
                <w:lang w:val="sk-SK"/>
              </w:rPr>
              <w:t xml:space="preserve">Pohľadávky voči DÚJ a MÚJ </w:t>
            </w:r>
          </w:p>
        </w:tc>
        <w:tc>
          <w:tcPr>
            <w:tcW w:w="1985" w:type="dxa"/>
            <w:tcBorders>
              <w:left w:val="single" w:sz="12" w:space="0" w:color="auto"/>
            </w:tcBorders>
            <w:vAlign w:val="center"/>
          </w:tcPr>
          <w:p w:rsidR="006F13F8" w:rsidRPr="009963AD" w:rsidRDefault="006F13F8" w:rsidP="00C22035">
            <w:pPr>
              <w:rPr>
                <w:lang w:val="sk-SK"/>
              </w:rPr>
            </w:pPr>
          </w:p>
        </w:tc>
        <w:tc>
          <w:tcPr>
            <w:tcW w:w="1843" w:type="dxa"/>
            <w:vAlign w:val="center"/>
          </w:tcPr>
          <w:p w:rsidR="006F13F8" w:rsidRPr="009963AD" w:rsidRDefault="006F13F8" w:rsidP="00C22035">
            <w:pPr>
              <w:rPr>
                <w:lang w:val="sk-SK"/>
              </w:rPr>
            </w:pPr>
          </w:p>
        </w:tc>
        <w:tc>
          <w:tcPr>
            <w:tcW w:w="1950" w:type="dxa"/>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right w:val="single" w:sz="12" w:space="0" w:color="auto"/>
            </w:tcBorders>
            <w:vAlign w:val="center"/>
            <w:hideMark/>
          </w:tcPr>
          <w:p w:rsidR="006F13F8" w:rsidRPr="009963AD" w:rsidRDefault="006F13F8" w:rsidP="00C22035">
            <w:pPr>
              <w:rPr>
                <w:lang w:val="sk-SK"/>
              </w:rPr>
            </w:pPr>
            <w:r w:rsidRPr="009963AD">
              <w:rPr>
                <w:szCs w:val="22"/>
                <w:lang w:val="sk-SK"/>
              </w:rPr>
              <w:t>Ostatné pohľadávky v rámci konsolidovaného celku</w:t>
            </w:r>
          </w:p>
        </w:tc>
        <w:tc>
          <w:tcPr>
            <w:tcW w:w="1985" w:type="dxa"/>
            <w:tcBorders>
              <w:left w:val="single" w:sz="12" w:space="0" w:color="auto"/>
            </w:tcBorders>
            <w:vAlign w:val="center"/>
          </w:tcPr>
          <w:p w:rsidR="006F13F8" w:rsidRPr="009963AD" w:rsidRDefault="006F13F8" w:rsidP="00C22035">
            <w:pPr>
              <w:rPr>
                <w:lang w:val="sk-SK"/>
              </w:rPr>
            </w:pPr>
          </w:p>
        </w:tc>
        <w:tc>
          <w:tcPr>
            <w:tcW w:w="1843" w:type="dxa"/>
            <w:vAlign w:val="center"/>
          </w:tcPr>
          <w:p w:rsidR="006F13F8" w:rsidRPr="009963AD" w:rsidRDefault="006F13F8" w:rsidP="00C22035">
            <w:pPr>
              <w:rPr>
                <w:lang w:val="sk-SK"/>
              </w:rPr>
            </w:pPr>
          </w:p>
        </w:tc>
        <w:tc>
          <w:tcPr>
            <w:tcW w:w="1950" w:type="dxa"/>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bottom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t>Pohľadávky voči spoločníkom, členom a</w:t>
            </w:r>
            <w:r w:rsidR="00693875">
              <w:rPr>
                <w:szCs w:val="22"/>
                <w:lang w:val="sk-SK"/>
              </w:rPr>
              <w:t> </w:t>
            </w:r>
            <w:r w:rsidRPr="009963AD">
              <w:rPr>
                <w:szCs w:val="22"/>
                <w:lang w:val="sk-SK"/>
              </w:rPr>
              <w:t>združeniu</w:t>
            </w:r>
          </w:p>
        </w:tc>
        <w:tc>
          <w:tcPr>
            <w:tcW w:w="1985" w:type="dxa"/>
            <w:tcBorders>
              <w:left w:val="single" w:sz="12" w:space="0" w:color="auto"/>
              <w:bottom w:val="single" w:sz="6" w:space="0" w:color="auto"/>
            </w:tcBorders>
            <w:vAlign w:val="center"/>
          </w:tcPr>
          <w:p w:rsidR="006F13F8" w:rsidRPr="009963AD" w:rsidRDefault="006F13F8" w:rsidP="00C22035">
            <w:pPr>
              <w:rPr>
                <w:lang w:val="sk-SK"/>
              </w:rPr>
            </w:pPr>
          </w:p>
        </w:tc>
        <w:tc>
          <w:tcPr>
            <w:tcW w:w="1843" w:type="dxa"/>
            <w:tcBorders>
              <w:bottom w:val="single" w:sz="6" w:space="0" w:color="auto"/>
            </w:tcBorders>
            <w:vAlign w:val="center"/>
          </w:tcPr>
          <w:p w:rsidR="006F13F8" w:rsidRPr="009963AD" w:rsidRDefault="006F13F8" w:rsidP="00C22035">
            <w:pPr>
              <w:rPr>
                <w:lang w:val="sk-SK"/>
              </w:rPr>
            </w:pPr>
          </w:p>
        </w:tc>
        <w:tc>
          <w:tcPr>
            <w:tcW w:w="1950" w:type="dxa"/>
            <w:tcBorders>
              <w:bottom w:val="single" w:sz="6" w:space="0" w:color="auto"/>
            </w:tcBorders>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top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t>Iné pohľadávky</w:t>
            </w:r>
          </w:p>
        </w:tc>
        <w:tc>
          <w:tcPr>
            <w:tcW w:w="1985" w:type="dxa"/>
            <w:tcBorders>
              <w:top w:val="single" w:sz="6" w:space="0" w:color="auto"/>
              <w:left w:val="single" w:sz="12" w:space="0" w:color="auto"/>
            </w:tcBorders>
            <w:vAlign w:val="center"/>
          </w:tcPr>
          <w:p w:rsidR="006F13F8" w:rsidRPr="009963AD" w:rsidRDefault="006F13F8" w:rsidP="00C22035">
            <w:pPr>
              <w:rPr>
                <w:lang w:val="sk-SK"/>
              </w:rPr>
            </w:pPr>
          </w:p>
        </w:tc>
        <w:tc>
          <w:tcPr>
            <w:tcW w:w="1843" w:type="dxa"/>
            <w:tcBorders>
              <w:top w:val="single" w:sz="6" w:space="0" w:color="auto"/>
            </w:tcBorders>
            <w:vAlign w:val="center"/>
          </w:tcPr>
          <w:p w:rsidR="006F13F8" w:rsidRPr="009963AD" w:rsidRDefault="006F13F8" w:rsidP="00C22035">
            <w:pPr>
              <w:rPr>
                <w:lang w:val="sk-SK"/>
              </w:rPr>
            </w:pPr>
          </w:p>
        </w:tc>
        <w:tc>
          <w:tcPr>
            <w:tcW w:w="1950" w:type="dxa"/>
            <w:tcBorders>
              <w:top w:val="single" w:sz="6" w:space="0" w:color="auto"/>
            </w:tcBorders>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bottom w:val="single" w:sz="12" w:space="0" w:color="auto"/>
              <w:right w:val="single" w:sz="12" w:space="0" w:color="auto"/>
            </w:tcBorders>
            <w:vAlign w:val="center"/>
            <w:hideMark/>
          </w:tcPr>
          <w:p w:rsidR="006F13F8" w:rsidRPr="009963AD" w:rsidRDefault="006F13F8" w:rsidP="00C22035">
            <w:pPr>
              <w:rPr>
                <w:b/>
                <w:lang w:val="sk-SK"/>
              </w:rPr>
            </w:pPr>
            <w:r w:rsidRPr="009963AD">
              <w:rPr>
                <w:b/>
                <w:szCs w:val="22"/>
                <w:lang w:val="sk-SK"/>
              </w:rPr>
              <w:t>Dlhodobé pohľadávky spolu</w:t>
            </w:r>
          </w:p>
        </w:tc>
        <w:tc>
          <w:tcPr>
            <w:tcW w:w="1985" w:type="dxa"/>
            <w:tcBorders>
              <w:left w:val="single" w:sz="12" w:space="0" w:color="auto"/>
              <w:bottom w:val="single" w:sz="12" w:space="0" w:color="auto"/>
            </w:tcBorders>
            <w:vAlign w:val="center"/>
          </w:tcPr>
          <w:p w:rsidR="006F13F8" w:rsidRPr="009963AD" w:rsidRDefault="006F13F8" w:rsidP="00C22035">
            <w:pPr>
              <w:rPr>
                <w:b/>
                <w:lang w:val="sk-SK"/>
              </w:rPr>
            </w:pPr>
          </w:p>
        </w:tc>
        <w:tc>
          <w:tcPr>
            <w:tcW w:w="1843" w:type="dxa"/>
            <w:tcBorders>
              <w:bottom w:val="single" w:sz="12" w:space="0" w:color="auto"/>
            </w:tcBorders>
            <w:vAlign w:val="center"/>
          </w:tcPr>
          <w:p w:rsidR="006F13F8" w:rsidRPr="009963AD" w:rsidRDefault="006F13F8" w:rsidP="00C22035">
            <w:pPr>
              <w:rPr>
                <w:b/>
                <w:lang w:val="sk-SK"/>
              </w:rPr>
            </w:pPr>
          </w:p>
        </w:tc>
        <w:tc>
          <w:tcPr>
            <w:tcW w:w="1950" w:type="dxa"/>
            <w:tcBorders>
              <w:bottom w:val="single" w:sz="12" w:space="0" w:color="auto"/>
            </w:tcBorders>
            <w:vAlign w:val="center"/>
          </w:tcPr>
          <w:p w:rsidR="006F13F8" w:rsidRPr="009963AD" w:rsidRDefault="006F13F8" w:rsidP="00C22035">
            <w:pPr>
              <w:rPr>
                <w:b/>
                <w:lang w:val="sk-SK"/>
              </w:rPr>
            </w:pPr>
          </w:p>
        </w:tc>
      </w:tr>
      <w:tr w:rsidR="006F13F8" w:rsidRPr="009963AD" w:rsidTr="00C22035">
        <w:trPr>
          <w:trHeight w:val="397"/>
          <w:jc w:val="center"/>
        </w:trPr>
        <w:tc>
          <w:tcPr>
            <w:tcW w:w="9288" w:type="dxa"/>
            <w:gridSpan w:val="4"/>
            <w:tcBorders>
              <w:top w:val="single" w:sz="12" w:space="0" w:color="auto"/>
              <w:bottom w:val="single" w:sz="12" w:space="0" w:color="auto"/>
            </w:tcBorders>
            <w:vAlign w:val="center"/>
            <w:hideMark/>
          </w:tcPr>
          <w:p w:rsidR="006F13F8" w:rsidRPr="009963AD" w:rsidRDefault="006F13F8" w:rsidP="00C22035">
            <w:pPr>
              <w:rPr>
                <w:b/>
                <w:lang w:val="sk-SK"/>
              </w:rPr>
            </w:pPr>
            <w:r w:rsidRPr="009963AD">
              <w:rPr>
                <w:b/>
                <w:szCs w:val="22"/>
                <w:lang w:val="sk-SK"/>
              </w:rPr>
              <w:t>Krátkodobé pohľadávky</w:t>
            </w:r>
          </w:p>
        </w:tc>
      </w:tr>
      <w:tr w:rsidR="006F13F8" w:rsidRPr="009963AD" w:rsidTr="00C22035">
        <w:trPr>
          <w:trHeight w:val="425"/>
          <w:jc w:val="center"/>
        </w:trPr>
        <w:tc>
          <w:tcPr>
            <w:tcW w:w="3510" w:type="dxa"/>
            <w:tcBorders>
              <w:top w:val="single" w:sz="12" w:space="0" w:color="auto"/>
              <w:right w:val="single" w:sz="12" w:space="0" w:color="auto"/>
            </w:tcBorders>
            <w:vAlign w:val="center"/>
            <w:hideMark/>
          </w:tcPr>
          <w:p w:rsidR="006F13F8" w:rsidRPr="009963AD" w:rsidRDefault="006F13F8" w:rsidP="00C22035">
            <w:pPr>
              <w:rPr>
                <w:lang w:val="sk-SK"/>
              </w:rPr>
            </w:pPr>
            <w:r w:rsidRPr="009963AD">
              <w:rPr>
                <w:szCs w:val="22"/>
                <w:lang w:val="sk-SK"/>
              </w:rPr>
              <w:t>Pohľadávky z obchodného styku</w:t>
            </w:r>
          </w:p>
        </w:tc>
        <w:tc>
          <w:tcPr>
            <w:tcW w:w="1985" w:type="dxa"/>
            <w:tcBorders>
              <w:top w:val="single" w:sz="12" w:space="0" w:color="auto"/>
              <w:left w:val="single" w:sz="12" w:space="0" w:color="auto"/>
            </w:tcBorders>
            <w:vAlign w:val="center"/>
          </w:tcPr>
          <w:p w:rsidR="006F13F8" w:rsidRPr="009963AD" w:rsidRDefault="006F13F8" w:rsidP="00C22035">
            <w:pPr>
              <w:rPr>
                <w:lang w:val="sk-SK"/>
              </w:rPr>
            </w:pPr>
            <w:r w:rsidRPr="009963AD">
              <w:rPr>
                <w:szCs w:val="22"/>
                <w:lang w:val="sk-SK"/>
              </w:rPr>
              <w:t>107.570</w:t>
            </w:r>
          </w:p>
        </w:tc>
        <w:tc>
          <w:tcPr>
            <w:tcW w:w="1843" w:type="dxa"/>
            <w:tcBorders>
              <w:top w:val="single" w:sz="12" w:space="0" w:color="auto"/>
            </w:tcBorders>
            <w:vAlign w:val="center"/>
          </w:tcPr>
          <w:p w:rsidR="006F13F8" w:rsidRPr="009963AD" w:rsidRDefault="006F13F8" w:rsidP="00C22035">
            <w:pPr>
              <w:rPr>
                <w:lang w:val="sk-SK"/>
              </w:rPr>
            </w:pPr>
            <w:r w:rsidRPr="009963AD">
              <w:rPr>
                <w:szCs w:val="22"/>
                <w:lang w:val="sk-SK"/>
              </w:rPr>
              <w:t>278.274</w:t>
            </w:r>
          </w:p>
        </w:tc>
        <w:tc>
          <w:tcPr>
            <w:tcW w:w="1950" w:type="dxa"/>
            <w:tcBorders>
              <w:top w:val="single" w:sz="12" w:space="0" w:color="auto"/>
            </w:tcBorders>
            <w:vAlign w:val="center"/>
          </w:tcPr>
          <w:p w:rsidR="006F13F8" w:rsidRPr="009963AD" w:rsidRDefault="006F13F8" w:rsidP="00C22035">
            <w:pPr>
              <w:rPr>
                <w:lang w:val="sk-SK"/>
              </w:rPr>
            </w:pPr>
            <w:r w:rsidRPr="009963AD">
              <w:rPr>
                <w:szCs w:val="22"/>
                <w:lang w:val="sk-SK"/>
              </w:rPr>
              <w:t>385.844</w:t>
            </w:r>
          </w:p>
        </w:tc>
      </w:tr>
      <w:tr w:rsidR="006F13F8" w:rsidRPr="009963AD" w:rsidTr="00C22035">
        <w:trPr>
          <w:trHeight w:val="425"/>
          <w:jc w:val="center"/>
        </w:trPr>
        <w:tc>
          <w:tcPr>
            <w:tcW w:w="3510" w:type="dxa"/>
            <w:tcBorders>
              <w:right w:val="single" w:sz="12" w:space="0" w:color="auto"/>
            </w:tcBorders>
            <w:vAlign w:val="center"/>
            <w:hideMark/>
          </w:tcPr>
          <w:p w:rsidR="006F13F8" w:rsidRPr="009963AD" w:rsidRDefault="006F13F8" w:rsidP="00C22035">
            <w:pPr>
              <w:rPr>
                <w:lang w:val="sk-SK"/>
              </w:rPr>
            </w:pPr>
            <w:r w:rsidRPr="009963AD">
              <w:rPr>
                <w:szCs w:val="22"/>
                <w:lang w:val="sk-SK"/>
              </w:rPr>
              <w:t xml:space="preserve">Pohľadávky voči DÚJ a MÚJ </w:t>
            </w:r>
          </w:p>
        </w:tc>
        <w:tc>
          <w:tcPr>
            <w:tcW w:w="1985" w:type="dxa"/>
            <w:tcBorders>
              <w:left w:val="single" w:sz="12" w:space="0" w:color="auto"/>
            </w:tcBorders>
            <w:vAlign w:val="center"/>
          </w:tcPr>
          <w:p w:rsidR="006F13F8" w:rsidRPr="009963AD" w:rsidRDefault="006F13F8" w:rsidP="00C22035">
            <w:pPr>
              <w:rPr>
                <w:lang w:val="sk-SK"/>
              </w:rPr>
            </w:pPr>
          </w:p>
        </w:tc>
        <w:tc>
          <w:tcPr>
            <w:tcW w:w="1843" w:type="dxa"/>
            <w:vAlign w:val="center"/>
          </w:tcPr>
          <w:p w:rsidR="006F13F8" w:rsidRPr="009963AD" w:rsidRDefault="006F13F8" w:rsidP="00C22035">
            <w:pPr>
              <w:rPr>
                <w:lang w:val="sk-SK"/>
              </w:rPr>
            </w:pPr>
          </w:p>
        </w:tc>
        <w:tc>
          <w:tcPr>
            <w:tcW w:w="1950" w:type="dxa"/>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right w:val="single" w:sz="12" w:space="0" w:color="auto"/>
            </w:tcBorders>
            <w:vAlign w:val="center"/>
            <w:hideMark/>
          </w:tcPr>
          <w:p w:rsidR="006F13F8" w:rsidRPr="009963AD" w:rsidRDefault="006F13F8" w:rsidP="00C22035">
            <w:pPr>
              <w:rPr>
                <w:lang w:val="sk-SK"/>
              </w:rPr>
            </w:pPr>
            <w:r w:rsidRPr="009963AD">
              <w:rPr>
                <w:szCs w:val="22"/>
                <w:lang w:val="sk-SK"/>
              </w:rPr>
              <w:t>Ostatné pohľadávky v rámci konsolidovaného celku</w:t>
            </w:r>
          </w:p>
        </w:tc>
        <w:tc>
          <w:tcPr>
            <w:tcW w:w="1985" w:type="dxa"/>
            <w:tcBorders>
              <w:left w:val="single" w:sz="12" w:space="0" w:color="auto"/>
            </w:tcBorders>
            <w:vAlign w:val="center"/>
          </w:tcPr>
          <w:p w:rsidR="006F13F8" w:rsidRPr="009963AD" w:rsidRDefault="006F13F8" w:rsidP="00C22035">
            <w:pPr>
              <w:rPr>
                <w:lang w:val="sk-SK"/>
              </w:rPr>
            </w:pPr>
          </w:p>
        </w:tc>
        <w:tc>
          <w:tcPr>
            <w:tcW w:w="1843" w:type="dxa"/>
            <w:vAlign w:val="center"/>
          </w:tcPr>
          <w:p w:rsidR="006F13F8" w:rsidRPr="009963AD" w:rsidRDefault="006F13F8" w:rsidP="00C22035">
            <w:pPr>
              <w:rPr>
                <w:lang w:val="sk-SK"/>
              </w:rPr>
            </w:pPr>
          </w:p>
        </w:tc>
        <w:tc>
          <w:tcPr>
            <w:tcW w:w="1950" w:type="dxa"/>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right w:val="single" w:sz="12" w:space="0" w:color="auto"/>
            </w:tcBorders>
            <w:vAlign w:val="center"/>
            <w:hideMark/>
          </w:tcPr>
          <w:p w:rsidR="006F13F8" w:rsidRPr="009963AD" w:rsidRDefault="006F13F8" w:rsidP="00C22035">
            <w:pPr>
              <w:rPr>
                <w:lang w:val="sk-SK"/>
              </w:rPr>
            </w:pPr>
            <w:r w:rsidRPr="009963AD">
              <w:rPr>
                <w:szCs w:val="22"/>
                <w:lang w:val="sk-SK"/>
              </w:rPr>
              <w:t>Pohľadávky voči spoločníkom, členom a združeniu</w:t>
            </w:r>
          </w:p>
        </w:tc>
        <w:tc>
          <w:tcPr>
            <w:tcW w:w="1985" w:type="dxa"/>
            <w:tcBorders>
              <w:left w:val="single" w:sz="12" w:space="0" w:color="auto"/>
            </w:tcBorders>
            <w:vAlign w:val="center"/>
          </w:tcPr>
          <w:p w:rsidR="006F13F8" w:rsidRPr="009963AD" w:rsidRDefault="006F13F8" w:rsidP="00C22035">
            <w:pPr>
              <w:rPr>
                <w:lang w:val="sk-SK"/>
              </w:rPr>
            </w:pPr>
          </w:p>
        </w:tc>
        <w:tc>
          <w:tcPr>
            <w:tcW w:w="1843" w:type="dxa"/>
            <w:vAlign w:val="center"/>
          </w:tcPr>
          <w:p w:rsidR="006F13F8" w:rsidRPr="009963AD" w:rsidRDefault="006F13F8" w:rsidP="00C22035">
            <w:pPr>
              <w:rPr>
                <w:lang w:val="sk-SK"/>
              </w:rPr>
            </w:pPr>
          </w:p>
        </w:tc>
        <w:tc>
          <w:tcPr>
            <w:tcW w:w="1950" w:type="dxa"/>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bottom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t>Sociálne poistenie</w:t>
            </w:r>
          </w:p>
        </w:tc>
        <w:tc>
          <w:tcPr>
            <w:tcW w:w="1985" w:type="dxa"/>
            <w:tcBorders>
              <w:left w:val="single" w:sz="12" w:space="0" w:color="auto"/>
              <w:bottom w:val="single" w:sz="6" w:space="0" w:color="auto"/>
            </w:tcBorders>
            <w:vAlign w:val="center"/>
          </w:tcPr>
          <w:p w:rsidR="006F13F8" w:rsidRPr="009963AD" w:rsidRDefault="006F13F8" w:rsidP="00C22035">
            <w:pPr>
              <w:rPr>
                <w:lang w:val="sk-SK"/>
              </w:rPr>
            </w:pPr>
          </w:p>
        </w:tc>
        <w:tc>
          <w:tcPr>
            <w:tcW w:w="1843" w:type="dxa"/>
            <w:tcBorders>
              <w:bottom w:val="single" w:sz="6" w:space="0" w:color="auto"/>
            </w:tcBorders>
            <w:vAlign w:val="center"/>
          </w:tcPr>
          <w:p w:rsidR="006F13F8" w:rsidRPr="009963AD" w:rsidRDefault="006F13F8" w:rsidP="00C22035">
            <w:pPr>
              <w:rPr>
                <w:lang w:val="sk-SK"/>
              </w:rPr>
            </w:pPr>
          </w:p>
        </w:tc>
        <w:tc>
          <w:tcPr>
            <w:tcW w:w="1950" w:type="dxa"/>
            <w:tcBorders>
              <w:bottom w:val="single" w:sz="6" w:space="0" w:color="auto"/>
            </w:tcBorders>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top w:val="single" w:sz="6" w:space="0" w:color="auto"/>
              <w:right w:val="single" w:sz="12" w:space="0" w:color="auto"/>
            </w:tcBorders>
            <w:vAlign w:val="center"/>
            <w:hideMark/>
          </w:tcPr>
          <w:p w:rsidR="006F13F8" w:rsidRPr="009963AD" w:rsidRDefault="006F13F8" w:rsidP="00C22035">
            <w:pPr>
              <w:rPr>
                <w:lang w:val="sk-SK"/>
              </w:rPr>
            </w:pPr>
            <w:r w:rsidRPr="009963AD">
              <w:rPr>
                <w:szCs w:val="22"/>
                <w:lang w:val="sk-SK"/>
              </w:rPr>
              <w:lastRenderedPageBreak/>
              <w:t>Daňové pohľadávky a dotácie</w:t>
            </w:r>
          </w:p>
        </w:tc>
        <w:tc>
          <w:tcPr>
            <w:tcW w:w="1985" w:type="dxa"/>
            <w:tcBorders>
              <w:top w:val="single" w:sz="6" w:space="0" w:color="auto"/>
              <w:left w:val="single" w:sz="12" w:space="0" w:color="auto"/>
            </w:tcBorders>
            <w:vAlign w:val="center"/>
          </w:tcPr>
          <w:p w:rsidR="006F13F8" w:rsidRPr="009963AD" w:rsidRDefault="006F13F8" w:rsidP="00C22035">
            <w:pPr>
              <w:rPr>
                <w:lang w:val="sk-SK"/>
              </w:rPr>
            </w:pPr>
          </w:p>
        </w:tc>
        <w:tc>
          <w:tcPr>
            <w:tcW w:w="1843" w:type="dxa"/>
            <w:tcBorders>
              <w:top w:val="single" w:sz="6" w:space="0" w:color="auto"/>
            </w:tcBorders>
            <w:vAlign w:val="center"/>
          </w:tcPr>
          <w:p w:rsidR="006F13F8" w:rsidRPr="009963AD" w:rsidRDefault="006F13F8" w:rsidP="00C22035">
            <w:pPr>
              <w:rPr>
                <w:lang w:val="sk-SK"/>
              </w:rPr>
            </w:pPr>
          </w:p>
        </w:tc>
        <w:tc>
          <w:tcPr>
            <w:tcW w:w="1950" w:type="dxa"/>
            <w:tcBorders>
              <w:top w:val="single" w:sz="6" w:space="0" w:color="auto"/>
            </w:tcBorders>
            <w:vAlign w:val="center"/>
          </w:tcPr>
          <w:p w:rsidR="006F13F8" w:rsidRPr="009963AD" w:rsidRDefault="006F13F8" w:rsidP="00C22035">
            <w:pPr>
              <w:rPr>
                <w:lang w:val="sk-SK"/>
              </w:rPr>
            </w:pPr>
          </w:p>
        </w:tc>
      </w:tr>
      <w:tr w:rsidR="006F13F8" w:rsidRPr="009963AD" w:rsidTr="00C22035">
        <w:trPr>
          <w:trHeight w:val="425"/>
          <w:jc w:val="center"/>
        </w:trPr>
        <w:tc>
          <w:tcPr>
            <w:tcW w:w="3510" w:type="dxa"/>
            <w:tcBorders>
              <w:right w:val="single" w:sz="12" w:space="0" w:color="auto"/>
            </w:tcBorders>
            <w:vAlign w:val="center"/>
            <w:hideMark/>
          </w:tcPr>
          <w:p w:rsidR="006F13F8" w:rsidRPr="009963AD" w:rsidRDefault="006F13F8" w:rsidP="00C22035">
            <w:pPr>
              <w:rPr>
                <w:lang w:val="sk-SK"/>
              </w:rPr>
            </w:pPr>
            <w:r w:rsidRPr="009963AD">
              <w:rPr>
                <w:szCs w:val="22"/>
                <w:lang w:val="sk-SK"/>
              </w:rPr>
              <w:t>Iné pohľadávky</w:t>
            </w:r>
          </w:p>
        </w:tc>
        <w:tc>
          <w:tcPr>
            <w:tcW w:w="1985" w:type="dxa"/>
            <w:tcBorders>
              <w:left w:val="single" w:sz="12" w:space="0" w:color="auto"/>
            </w:tcBorders>
            <w:vAlign w:val="center"/>
          </w:tcPr>
          <w:p w:rsidR="006F13F8" w:rsidRPr="009963AD" w:rsidRDefault="006F13F8" w:rsidP="00C22035">
            <w:pPr>
              <w:rPr>
                <w:lang w:val="sk-SK"/>
              </w:rPr>
            </w:pPr>
            <w:r w:rsidRPr="009963AD">
              <w:rPr>
                <w:szCs w:val="22"/>
                <w:lang w:val="sk-SK"/>
              </w:rPr>
              <w:t>200</w:t>
            </w:r>
          </w:p>
        </w:tc>
        <w:tc>
          <w:tcPr>
            <w:tcW w:w="1843" w:type="dxa"/>
            <w:vAlign w:val="center"/>
          </w:tcPr>
          <w:p w:rsidR="006F13F8" w:rsidRPr="009963AD" w:rsidRDefault="006F13F8" w:rsidP="00C22035">
            <w:pPr>
              <w:rPr>
                <w:lang w:val="sk-SK"/>
              </w:rPr>
            </w:pPr>
          </w:p>
        </w:tc>
        <w:tc>
          <w:tcPr>
            <w:tcW w:w="1950" w:type="dxa"/>
            <w:vAlign w:val="center"/>
          </w:tcPr>
          <w:p w:rsidR="006F13F8" w:rsidRPr="009963AD" w:rsidRDefault="006F13F8" w:rsidP="00C22035">
            <w:pPr>
              <w:rPr>
                <w:lang w:val="sk-SK"/>
              </w:rPr>
            </w:pPr>
            <w:r w:rsidRPr="009963AD">
              <w:rPr>
                <w:szCs w:val="22"/>
                <w:lang w:val="sk-SK"/>
              </w:rPr>
              <w:t>200</w:t>
            </w:r>
          </w:p>
        </w:tc>
      </w:tr>
      <w:tr w:rsidR="006F13F8" w:rsidRPr="009963AD" w:rsidTr="00C22035">
        <w:trPr>
          <w:trHeight w:val="425"/>
          <w:jc w:val="center"/>
        </w:trPr>
        <w:tc>
          <w:tcPr>
            <w:tcW w:w="3510" w:type="dxa"/>
            <w:tcBorders>
              <w:bottom w:val="single" w:sz="12" w:space="0" w:color="auto"/>
              <w:right w:val="single" w:sz="12" w:space="0" w:color="auto"/>
            </w:tcBorders>
            <w:vAlign w:val="center"/>
            <w:hideMark/>
          </w:tcPr>
          <w:p w:rsidR="006F13F8" w:rsidRPr="009963AD" w:rsidRDefault="006F13F8" w:rsidP="00C22035">
            <w:pPr>
              <w:rPr>
                <w:b/>
                <w:lang w:val="sk-SK"/>
              </w:rPr>
            </w:pPr>
            <w:r w:rsidRPr="009963AD">
              <w:rPr>
                <w:b/>
                <w:szCs w:val="22"/>
                <w:lang w:val="sk-SK"/>
              </w:rPr>
              <w:t>Krátkodobé pohľadávky spolu</w:t>
            </w:r>
          </w:p>
        </w:tc>
        <w:tc>
          <w:tcPr>
            <w:tcW w:w="1985" w:type="dxa"/>
            <w:tcBorders>
              <w:left w:val="single" w:sz="12" w:space="0" w:color="auto"/>
              <w:bottom w:val="single" w:sz="12" w:space="0" w:color="auto"/>
            </w:tcBorders>
            <w:vAlign w:val="center"/>
          </w:tcPr>
          <w:p w:rsidR="006F13F8" w:rsidRPr="009963AD" w:rsidRDefault="006F13F8" w:rsidP="00C22035">
            <w:pPr>
              <w:rPr>
                <w:b/>
                <w:lang w:val="sk-SK"/>
              </w:rPr>
            </w:pPr>
            <w:r w:rsidRPr="009963AD">
              <w:rPr>
                <w:b/>
                <w:szCs w:val="22"/>
                <w:lang w:val="sk-SK"/>
              </w:rPr>
              <w:t>107.770</w:t>
            </w:r>
          </w:p>
        </w:tc>
        <w:tc>
          <w:tcPr>
            <w:tcW w:w="1843" w:type="dxa"/>
            <w:tcBorders>
              <w:bottom w:val="single" w:sz="12" w:space="0" w:color="auto"/>
            </w:tcBorders>
            <w:vAlign w:val="center"/>
          </w:tcPr>
          <w:p w:rsidR="006F13F8" w:rsidRPr="009963AD" w:rsidRDefault="006F13F8" w:rsidP="00C22035">
            <w:pPr>
              <w:rPr>
                <w:b/>
                <w:lang w:val="sk-SK"/>
              </w:rPr>
            </w:pPr>
            <w:r w:rsidRPr="009963AD">
              <w:rPr>
                <w:b/>
                <w:szCs w:val="22"/>
                <w:lang w:val="sk-SK"/>
              </w:rPr>
              <w:t>278.274</w:t>
            </w:r>
          </w:p>
        </w:tc>
        <w:tc>
          <w:tcPr>
            <w:tcW w:w="1950" w:type="dxa"/>
            <w:tcBorders>
              <w:bottom w:val="single" w:sz="12" w:space="0" w:color="auto"/>
            </w:tcBorders>
            <w:vAlign w:val="center"/>
          </w:tcPr>
          <w:p w:rsidR="006F13F8" w:rsidRPr="009963AD" w:rsidRDefault="006F13F8" w:rsidP="00C22035">
            <w:pPr>
              <w:rPr>
                <w:b/>
                <w:lang w:val="sk-SK"/>
              </w:rPr>
            </w:pPr>
            <w:r w:rsidRPr="009963AD">
              <w:rPr>
                <w:b/>
                <w:szCs w:val="22"/>
                <w:lang w:val="sk-SK"/>
              </w:rPr>
              <w:t>386.044</w:t>
            </w:r>
          </w:p>
        </w:tc>
      </w:tr>
    </w:tbl>
    <w:p w:rsidR="006F13F8" w:rsidRDefault="006F13F8" w:rsidP="006F13F8">
      <w:pPr>
        <w:jc w:val="both"/>
        <w:rPr>
          <w:szCs w:val="22"/>
          <w:lang w:val="sk-SK"/>
        </w:rPr>
      </w:pPr>
    </w:p>
    <w:p w:rsidR="00BC2C21" w:rsidRPr="009963AD" w:rsidRDefault="00BC2C21" w:rsidP="006F13F8">
      <w:pPr>
        <w:jc w:val="both"/>
        <w:rPr>
          <w:szCs w:val="22"/>
          <w:lang w:val="sk-SK"/>
        </w:rPr>
      </w:pPr>
    </w:p>
    <w:p w:rsidR="006F13F8" w:rsidRPr="002B523C" w:rsidRDefault="006F13F8" w:rsidP="009963AD">
      <w:pPr>
        <w:pStyle w:val="Nzov"/>
        <w:numPr>
          <w:ilvl w:val="0"/>
          <w:numId w:val="10"/>
        </w:numPr>
        <w:tabs>
          <w:tab w:val="clear" w:pos="1560"/>
          <w:tab w:val="clear" w:pos="4536"/>
        </w:tabs>
        <w:jc w:val="both"/>
        <w:outlineLvl w:val="0"/>
        <w:rPr>
          <w:szCs w:val="22"/>
        </w:rPr>
      </w:pPr>
      <w:r w:rsidRPr="009963AD">
        <w:rPr>
          <w:szCs w:val="22"/>
        </w:rPr>
        <w:t xml:space="preserve">Informácie </w:t>
      </w:r>
      <w:r w:rsidR="002B523C">
        <w:rPr>
          <w:szCs w:val="22"/>
        </w:rPr>
        <w:t xml:space="preserve">o </w:t>
      </w:r>
      <w:r w:rsidRPr="009963AD">
        <w:rPr>
          <w:szCs w:val="22"/>
        </w:rPr>
        <w:t xml:space="preserve">pohľadávkach zabezpečených záložným </w:t>
      </w:r>
      <w:r w:rsidRPr="002B523C">
        <w:rPr>
          <w:szCs w:val="22"/>
        </w:rPr>
        <w:t xml:space="preserve">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195"/>
        <w:gridCol w:w="2481"/>
        <w:gridCol w:w="2403"/>
      </w:tblGrid>
      <w:tr w:rsidR="006F13F8" w:rsidRPr="009963AD" w:rsidTr="00C22035">
        <w:trPr>
          <w:jc w:val="center"/>
        </w:trPr>
        <w:tc>
          <w:tcPr>
            <w:tcW w:w="4748" w:type="dxa"/>
            <w:vMerge w:val="restart"/>
            <w:tcBorders>
              <w:top w:val="single" w:sz="12" w:space="0" w:color="auto"/>
              <w:bottom w:val="nil"/>
              <w:right w:val="single" w:sz="12" w:space="0" w:color="auto"/>
            </w:tcBorders>
            <w:vAlign w:val="center"/>
            <w:hideMark/>
          </w:tcPr>
          <w:p w:rsidR="006F13F8" w:rsidRPr="009963AD" w:rsidRDefault="006F13F8" w:rsidP="00C22035">
            <w:pPr>
              <w:pStyle w:val="TopHeader"/>
            </w:pPr>
            <w:r w:rsidRPr="009963AD">
              <w:t>Opis predmetu záložného práva</w:t>
            </w:r>
          </w:p>
        </w:tc>
        <w:tc>
          <w:tcPr>
            <w:tcW w:w="4464" w:type="dxa"/>
            <w:gridSpan w:val="2"/>
            <w:tcBorders>
              <w:top w:val="single" w:sz="12" w:space="0" w:color="auto"/>
              <w:left w:val="single" w:sz="12" w:space="0" w:color="auto"/>
              <w:bottom w:val="nil"/>
            </w:tcBorders>
            <w:vAlign w:val="center"/>
            <w:hideMark/>
          </w:tcPr>
          <w:p w:rsidR="006F13F8" w:rsidRPr="009963AD" w:rsidRDefault="006F13F8" w:rsidP="00C22035">
            <w:pPr>
              <w:pStyle w:val="TopHeader"/>
            </w:pPr>
            <w:r w:rsidRPr="009963AD">
              <w:t>Bežné účtovné obdobie</w:t>
            </w:r>
          </w:p>
        </w:tc>
      </w:tr>
      <w:tr w:rsidR="006F13F8" w:rsidRPr="009963AD" w:rsidTr="00C22035">
        <w:trPr>
          <w:jc w:val="center"/>
        </w:trPr>
        <w:tc>
          <w:tcPr>
            <w:tcW w:w="4748" w:type="dxa"/>
            <w:vMerge/>
            <w:tcBorders>
              <w:top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2268"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pStyle w:val="TopHeader"/>
            </w:pPr>
            <w:r w:rsidRPr="009963AD">
              <w:t>Hodnota predmetu záložného práva</w:t>
            </w:r>
          </w:p>
        </w:tc>
        <w:tc>
          <w:tcPr>
            <w:tcW w:w="2196" w:type="dxa"/>
            <w:tcBorders>
              <w:top w:val="single" w:sz="12" w:space="0" w:color="auto"/>
              <w:left w:val="single" w:sz="12" w:space="0" w:color="auto"/>
              <w:bottom w:val="nil"/>
            </w:tcBorders>
            <w:vAlign w:val="center"/>
            <w:hideMark/>
          </w:tcPr>
          <w:p w:rsidR="006F13F8" w:rsidRPr="009963AD" w:rsidRDefault="006F13F8" w:rsidP="00C22035">
            <w:pPr>
              <w:pStyle w:val="TopHeader"/>
            </w:pPr>
            <w:r w:rsidRPr="009963AD">
              <w:t>Hodnota</w:t>
            </w:r>
            <w:r w:rsidRPr="009963AD">
              <w:br/>
              <w:t> pohľadávky</w:t>
            </w:r>
          </w:p>
        </w:tc>
      </w:tr>
      <w:tr w:rsidR="006F13F8" w:rsidRPr="009963AD" w:rsidTr="00C22035">
        <w:trPr>
          <w:trHeight w:val="510"/>
          <w:jc w:val="center"/>
        </w:trPr>
        <w:tc>
          <w:tcPr>
            <w:tcW w:w="4748" w:type="dxa"/>
            <w:tcBorders>
              <w:top w:val="single" w:sz="12" w:space="0" w:color="auto"/>
              <w:right w:val="single" w:sz="12" w:space="0" w:color="auto"/>
            </w:tcBorders>
            <w:vAlign w:val="center"/>
            <w:hideMark/>
          </w:tcPr>
          <w:p w:rsidR="006F13F8" w:rsidRPr="009963AD" w:rsidRDefault="006F13F8" w:rsidP="00C22035">
            <w:pPr>
              <w:rPr>
                <w:lang w:val="sk-SK"/>
              </w:rPr>
            </w:pPr>
            <w:r w:rsidRPr="009963AD">
              <w:rPr>
                <w:szCs w:val="22"/>
                <w:lang w:val="sk-SK"/>
              </w:rPr>
              <w:t>Pohľadávky kryté záložným právom alebo inou formou zabezpečenia</w:t>
            </w:r>
            <w:r w:rsidR="00F05A09">
              <w:rPr>
                <w:szCs w:val="22"/>
                <w:lang w:val="sk-SK"/>
              </w:rPr>
              <w:t>- banková záruka</w:t>
            </w:r>
          </w:p>
        </w:tc>
        <w:tc>
          <w:tcPr>
            <w:tcW w:w="2268" w:type="dxa"/>
            <w:tcBorders>
              <w:top w:val="single" w:sz="12" w:space="0" w:color="auto"/>
              <w:left w:val="single" w:sz="12" w:space="0" w:color="auto"/>
            </w:tcBorders>
            <w:vAlign w:val="center"/>
          </w:tcPr>
          <w:p w:rsidR="006F13F8" w:rsidRPr="009963AD" w:rsidRDefault="00693875" w:rsidP="00F05A09">
            <w:pPr>
              <w:jc w:val="center"/>
              <w:rPr>
                <w:lang w:val="sk-SK"/>
              </w:rPr>
            </w:pPr>
            <w:r>
              <w:rPr>
                <w:lang w:val="sk-SK"/>
              </w:rPr>
              <w:t>19.984</w:t>
            </w:r>
          </w:p>
        </w:tc>
        <w:tc>
          <w:tcPr>
            <w:tcW w:w="2196" w:type="dxa"/>
            <w:tcBorders>
              <w:top w:val="single" w:sz="12" w:space="0" w:color="auto"/>
            </w:tcBorders>
            <w:vAlign w:val="center"/>
          </w:tcPr>
          <w:p w:rsidR="006F13F8" w:rsidRPr="009963AD" w:rsidRDefault="00F05A09" w:rsidP="00F05A09">
            <w:pPr>
              <w:jc w:val="center"/>
              <w:rPr>
                <w:lang w:val="sk-SK"/>
              </w:rPr>
            </w:pPr>
            <w:r>
              <w:rPr>
                <w:szCs w:val="22"/>
                <w:lang w:val="sk-SK"/>
              </w:rPr>
              <w:t>14.269</w:t>
            </w:r>
          </w:p>
        </w:tc>
      </w:tr>
      <w:tr w:rsidR="006F13F8" w:rsidRPr="009963AD" w:rsidTr="00C22035">
        <w:trPr>
          <w:trHeight w:val="340"/>
          <w:jc w:val="center"/>
        </w:trPr>
        <w:tc>
          <w:tcPr>
            <w:tcW w:w="4748" w:type="dxa"/>
            <w:tcBorders>
              <w:bottom w:val="single" w:sz="12" w:space="0" w:color="auto"/>
              <w:right w:val="single" w:sz="12" w:space="0" w:color="auto"/>
            </w:tcBorders>
            <w:vAlign w:val="center"/>
            <w:hideMark/>
          </w:tcPr>
          <w:p w:rsidR="006F13F8" w:rsidRPr="009963AD" w:rsidRDefault="006F13F8" w:rsidP="00C22035">
            <w:pPr>
              <w:rPr>
                <w:lang w:val="sk-SK"/>
              </w:rPr>
            </w:pPr>
            <w:r w:rsidRPr="009963AD">
              <w:rPr>
                <w:szCs w:val="22"/>
                <w:lang w:val="sk-SK"/>
              </w:rPr>
              <w:t>Hodnota pohľadávok, na ktoré sa zriadilo záložné právo</w:t>
            </w:r>
          </w:p>
        </w:tc>
        <w:tc>
          <w:tcPr>
            <w:tcW w:w="2268" w:type="dxa"/>
            <w:tcBorders>
              <w:left w:val="single" w:sz="12" w:space="0" w:color="auto"/>
              <w:bottom w:val="single" w:sz="12" w:space="0" w:color="auto"/>
            </w:tcBorders>
            <w:vAlign w:val="center"/>
            <w:hideMark/>
          </w:tcPr>
          <w:p w:rsidR="006F13F8" w:rsidRPr="009963AD" w:rsidRDefault="002B523C" w:rsidP="00F05A09">
            <w:pPr>
              <w:jc w:val="center"/>
              <w:rPr>
                <w:lang w:val="sk-SK"/>
              </w:rPr>
            </w:pPr>
            <w:r w:rsidRPr="009963AD">
              <w:rPr>
                <w:szCs w:val="22"/>
                <w:lang w:val="sk-SK"/>
              </w:rPr>
              <w:t>X</w:t>
            </w:r>
          </w:p>
        </w:tc>
        <w:tc>
          <w:tcPr>
            <w:tcW w:w="2196" w:type="dxa"/>
            <w:tcBorders>
              <w:bottom w:val="single" w:sz="12" w:space="0" w:color="auto"/>
            </w:tcBorders>
            <w:vAlign w:val="center"/>
          </w:tcPr>
          <w:p w:rsidR="006F13F8" w:rsidRPr="009963AD" w:rsidRDefault="006F13F8" w:rsidP="00F05A09">
            <w:pPr>
              <w:jc w:val="center"/>
              <w:rPr>
                <w:lang w:val="sk-SK"/>
              </w:rPr>
            </w:pPr>
          </w:p>
        </w:tc>
      </w:tr>
    </w:tbl>
    <w:p w:rsidR="006F13F8" w:rsidRPr="009963AD" w:rsidRDefault="006F13F8" w:rsidP="006F13F8">
      <w:pPr>
        <w:pStyle w:val="Nzov"/>
        <w:jc w:val="left"/>
        <w:rPr>
          <w:szCs w:val="22"/>
        </w:rPr>
      </w:pPr>
    </w:p>
    <w:p w:rsidR="006F13F8" w:rsidRDefault="006F13F8" w:rsidP="006F13F8">
      <w:pPr>
        <w:rPr>
          <w:lang w:val="sk-SK"/>
        </w:rPr>
      </w:pPr>
    </w:p>
    <w:p w:rsidR="00177682" w:rsidRDefault="00177682" w:rsidP="006F13F8">
      <w:pPr>
        <w:rPr>
          <w:lang w:val="sk-SK"/>
        </w:rPr>
      </w:pPr>
    </w:p>
    <w:p w:rsidR="00177682" w:rsidRDefault="00177682" w:rsidP="006F13F8">
      <w:pPr>
        <w:rPr>
          <w:lang w:val="sk-SK"/>
        </w:rPr>
      </w:pPr>
    </w:p>
    <w:p w:rsidR="00177682" w:rsidRDefault="00177682" w:rsidP="006F13F8">
      <w:pPr>
        <w:rPr>
          <w:lang w:val="sk-SK"/>
        </w:rPr>
      </w:pPr>
    </w:p>
    <w:p w:rsidR="00177682" w:rsidRPr="009963AD" w:rsidRDefault="00177682" w:rsidP="006F13F8">
      <w:pPr>
        <w:rPr>
          <w:lang w:val="sk-SK"/>
        </w:rPr>
      </w:pPr>
    </w:p>
    <w:p w:rsidR="006F13F8" w:rsidRPr="009963AD" w:rsidRDefault="006F13F8" w:rsidP="009631E2">
      <w:pPr>
        <w:pStyle w:val="Nzov"/>
        <w:keepNext/>
        <w:numPr>
          <w:ilvl w:val="0"/>
          <w:numId w:val="10"/>
        </w:numPr>
        <w:tabs>
          <w:tab w:val="clear" w:pos="1560"/>
          <w:tab w:val="clear" w:pos="4536"/>
        </w:tabs>
        <w:jc w:val="left"/>
        <w:outlineLvl w:val="0"/>
        <w:rPr>
          <w:szCs w:val="22"/>
        </w:rPr>
      </w:pPr>
      <w:r w:rsidRPr="009963AD">
        <w:rPr>
          <w:szCs w:val="22"/>
        </w:rPr>
        <w:t>Informácie</w:t>
      </w:r>
      <w:r w:rsidR="00BC2C21">
        <w:rPr>
          <w:szCs w:val="22"/>
        </w:rPr>
        <w:t xml:space="preserve"> </w:t>
      </w:r>
      <w:r w:rsidRPr="009963AD">
        <w:rPr>
          <w:szCs w:val="22"/>
        </w:rPr>
        <w:t xml:space="preserve">o krátkodobom finančnom majetku </w:t>
      </w:r>
    </w:p>
    <w:p w:rsidR="006F13F8" w:rsidRPr="00177682" w:rsidRDefault="006F13F8" w:rsidP="006F13F8">
      <w:pPr>
        <w:pStyle w:val="Nzov"/>
        <w:jc w:val="left"/>
        <w:rPr>
          <w:sz w:val="24"/>
          <w:szCs w:val="24"/>
        </w:rPr>
      </w:pPr>
      <w:r w:rsidRPr="00177682">
        <w:rPr>
          <w:sz w:val="24"/>
          <w:szCs w:val="24"/>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636"/>
        <w:gridCol w:w="2890"/>
        <w:gridCol w:w="2629"/>
      </w:tblGrid>
      <w:tr w:rsidR="006F13F8" w:rsidRPr="009963AD" w:rsidTr="00C22035">
        <w:trPr>
          <w:jc w:val="center"/>
        </w:trPr>
        <w:tc>
          <w:tcPr>
            <w:tcW w:w="4240" w:type="dxa"/>
            <w:tcBorders>
              <w:top w:val="single" w:sz="12" w:space="0" w:color="auto"/>
              <w:bottom w:val="nil"/>
              <w:right w:val="single" w:sz="12" w:space="0" w:color="auto"/>
            </w:tcBorders>
            <w:vAlign w:val="center"/>
            <w:hideMark/>
          </w:tcPr>
          <w:p w:rsidR="006F13F8" w:rsidRPr="009963AD" w:rsidRDefault="006F13F8" w:rsidP="00C22035">
            <w:pPr>
              <w:pStyle w:val="TopHeader"/>
            </w:pPr>
            <w:r w:rsidRPr="009963AD">
              <w:t>Názov položky</w:t>
            </w:r>
          </w:p>
        </w:tc>
        <w:tc>
          <w:tcPr>
            <w:tcW w:w="2643" w:type="dxa"/>
            <w:tcBorders>
              <w:top w:val="single" w:sz="12" w:space="0" w:color="auto"/>
              <w:left w:val="single" w:sz="12" w:space="0" w:color="auto"/>
              <w:bottom w:val="nil"/>
              <w:right w:val="single" w:sz="12" w:space="0" w:color="auto"/>
            </w:tcBorders>
            <w:vAlign w:val="center"/>
            <w:hideMark/>
          </w:tcPr>
          <w:p w:rsidR="006F13F8" w:rsidRPr="009963AD" w:rsidRDefault="006F13F8" w:rsidP="00C22035">
            <w:pPr>
              <w:pStyle w:val="TopHeader"/>
            </w:pPr>
            <w:r w:rsidRPr="009963AD">
              <w:t>Bežné účtovné obdobie</w:t>
            </w:r>
          </w:p>
        </w:tc>
        <w:tc>
          <w:tcPr>
            <w:tcW w:w="2405" w:type="dxa"/>
            <w:tcBorders>
              <w:top w:val="single" w:sz="12" w:space="0" w:color="auto"/>
              <w:left w:val="single" w:sz="12" w:space="0" w:color="auto"/>
              <w:bottom w:val="nil"/>
            </w:tcBorders>
            <w:vAlign w:val="center"/>
            <w:hideMark/>
          </w:tcPr>
          <w:p w:rsidR="006F13F8" w:rsidRPr="009963AD" w:rsidRDefault="006F13F8" w:rsidP="00C22035">
            <w:pPr>
              <w:pStyle w:val="TopHeader"/>
            </w:pPr>
            <w:r w:rsidRPr="009963AD">
              <w:t>Bezprostredne predchádzajúce účtovné obdobie</w:t>
            </w:r>
          </w:p>
        </w:tc>
      </w:tr>
      <w:tr w:rsidR="006F13F8" w:rsidRPr="009963AD" w:rsidTr="00C22035">
        <w:trPr>
          <w:trHeight w:hRule="exact" w:val="397"/>
          <w:jc w:val="center"/>
        </w:trPr>
        <w:tc>
          <w:tcPr>
            <w:tcW w:w="4240" w:type="dxa"/>
            <w:tcBorders>
              <w:top w:val="single" w:sz="12" w:space="0" w:color="auto"/>
              <w:right w:val="single" w:sz="12" w:space="0" w:color="auto"/>
            </w:tcBorders>
            <w:vAlign w:val="center"/>
            <w:hideMark/>
          </w:tcPr>
          <w:p w:rsidR="006F13F8" w:rsidRPr="009963AD" w:rsidRDefault="006F13F8" w:rsidP="00C22035">
            <w:pPr>
              <w:rPr>
                <w:lang w:val="sk-SK"/>
              </w:rPr>
            </w:pPr>
            <w:r w:rsidRPr="009963AD">
              <w:rPr>
                <w:szCs w:val="22"/>
                <w:lang w:val="sk-SK"/>
              </w:rPr>
              <w:t>Pokladnica, ceniny</w:t>
            </w:r>
          </w:p>
        </w:tc>
        <w:tc>
          <w:tcPr>
            <w:tcW w:w="2643" w:type="dxa"/>
            <w:tcBorders>
              <w:top w:val="single" w:sz="12" w:space="0" w:color="auto"/>
              <w:left w:val="single" w:sz="12" w:space="0" w:color="auto"/>
            </w:tcBorders>
            <w:vAlign w:val="center"/>
          </w:tcPr>
          <w:p w:rsidR="006F13F8" w:rsidRPr="009963AD" w:rsidRDefault="006F13F8" w:rsidP="00C22035">
            <w:pPr>
              <w:rPr>
                <w:bCs/>
                <w:lang w:val="sk-SK"/>
              </w:rPr>
            </w:pPr>
            <w:r w:rsidRPr="009963AD">
              <w:rPr>
                <w:bCs/>
                <w:szCs w:val="22"/>
                <w:lang w:val="sk-SK"/>
              </w:rPr>
              <w:t>624</w:t>
            </w:r>
          </w:p>
        </w:tc>
        <w:tc>
          <w:tcPr>
            <w:tcW w:w="2405" w:type="dxa"/>
            <w:tcBorders>
              <w:top w:val="single" w:sz="12" w:space="0" w:color="auto"/>
            </w:tcBorders>
            <w:vAlign w:val="center"/>
          </w:tcPr>
          <w:p w:rsidR="006F13F8" w:rsidRPr="009963AD" w:rsidRDefault="006F13F8" w:rsidP="00C22035">
            <w:pPr>
              <w:rPr>
                <w:bCs/>
                <w:lang w:val="sk-SK"/>
              </w:rPr>
            </w:pPr>
            <w:r w:rsidRPr="009963AD">
              <w:rPr>
                <w:bCs/>
                <w:szCs w:val="22"/>
                <w:lang w:val="sk-SK"/>
              </w:rPr>
              <w:t>25</w:t>
            </w:r>
          </w:p>
        </w:tc>
      </w:tr>
      <w:tr w:rsidR="006F13F8" w:rsidRPr="009963AD" w:rsidTr="00C22035">
        <w:trPr>
          <w:trHeight w:hRule="exact" w:val="526"/>
          <w:jc w:val="center"/>
        </w:trPr>
        <w:tc>
          <w:tcPr>
            <w:tcW w:w="4240" w:type="dxa"/>
            <w:tcBorders>
              <w:right w:val="single" w:sz="12" w:space="0" w:color="auto"/>
            </w:tcBorders>
            <w:vAlign w:val="center"/>
            <w:hideMark/>
          </w:tcPr>
          <w:p w:rsidR="006F13F8" w:rsidRPr="009963AD" w:rsidRDefault="006F13F8" w:rsidP="00C22035">
            <w:pPr>
              <w:rPr>
                <w:bCs/>
                <w:lang w:val="sk-SK"/>
              </w:rPr>
            </w:pPr>
            <w:r w:rsidRPr="009963AD">
              <w:rPr>
                <w:bCs/>
                <w:szCs w:val="22"/>
                <w:lang w:val="sk-SK"/>
              </w:rPr>
              <w:t>Bežné účty v banke alebo v pobočke zahraničnej banky</w:t>
            </w:r>
          </w:p>
        </w:tc>
        <w:tc>
          <w:tcPr>
            <w:tcW w:w="2643" w:type="dxa"/>
            <w:tcBorders>
              <w:left w:val="single" w:sz="12" w:space="0" w:color="auto"/>
            </w:tcBorders>
            <w:vAlign w:val="center"/>
          </w:tcPr>
          <w:p w:rsidR="006F13F8" w:rsidRPr="009963AD" w:rsidRDefault="006F13F8" w:rsidP="00C22035">
            <w:pPr>
              <w:rPr>
                <w:bCs/>
                <w:lang w:val="sk-SK"/>
              </w:rPr>
            </w:pPr>
            <w:r w:rsidRPr="009963AD">
              <w:rPr>
                <w:bCs/>
                <w:szCs w:val="22"/>
                <w:lang w:val="sk-SK"/>
              </w:rPr>
              <w:t>139.470</w:t>
            </w:r>
          </w:p>
        </w:tc>
        <w:tc>
          <w:tcPr>
            <w:tcW w:w="2405" w:type="dxa"/>
            <w:vAlign w:val="center"/>
          </w:tcPr>
          <w:p w:rsidR="006F13F8" w:rsidRPr="009963AD" w:rsidRDefault="006F13F8" w:rsidP="00C22035">
            <w:pPr>
              <w:rPr>
                <w:bCs/>
                <w:lang w:val="sk-SK"/>
              </w:rPr>
            </w:pPr>
            <w:r w:rsidRPr="009963AD">
              <w:rPr>
                <w:bCs/>
                <w:szCs w:val="22"/>
                <w:lang w:val="sk-SK"/>
              </w:rPr>
              <w:t>27.885</w:t>
            </w:r>
          </w:p>
        </w:tc>
      </w:tr>
      <w:tr w:rsidR="006F13F8" w:rsidRPr="009963AD" w:rsidTr="00C22035">
        <w:trPr>
          <w:trHeight w:hRule="exact" w:val="576"/>
          <w:jc w:val="center"/>
        </w:trPr>
        <w:tc>
          <w:tcPr>
            <w:tcW w:w="4240" w:type="dxa"/>
            <w:tcBorders>
              <w:right w:val="single" w:sz="12" w:space="0" w:color="auto"/>
            </w:tcBorders>
            <w:vAlign w:val="center"/>
            <w:hideMark/>
          </w:tcPr>
          <w:p w:rsidR="006F13F8" w:rsidRPr="009963AD" w:rsidRDefault="006F13F8" w:rsidP="00C22035">
            <w:pPr>
              <w:rPr>
                <w:bCs/>
                <w:lang w:val="sk-SK"/>
              </w:rPr>
            </w:pPr>
            <w:r w:rsidRPr="009963AD">
              <w:rPr>
                <w:bCs/>
                <w:szCs w:val="22"/>
                <w:lang w:val="sk-SK"/>
              </w:rPr>
              <w:t>Vkladové účty v banke alebo v pobočke zahraničnej banky termínované</w:t>
            </w:r>
          </w:p>
        </w:tc>
        <w:tc>
          <w:tcPr>
            <w:tcW w:w="2643" w:type="dxa"/>
            <w:tcBorders>
              <w:left w:val="single" w:sz="12" w:space="0" w:color="auto"/>
            </w:tcBorders>
            <w:vAlign w:val="center"/>
          </w:tcPr>
          <w:p w:rsidR="006F13F8" w:rsidRPr="009963AD" w:rsidRDefault="006F13F8" w:rsidP="00C22035">
            <w:pPr>
              <w:rPr>
                <w:bCs/>
                <w:lang w:val="sk-SK"/>
              </w:rPr>
            </w:pPr>
          </w:p>
        </w:tc>
        <w:tc>
          <w:tcPr>
            <w:tcW w:w="2405" w:type="dxa"/>
            <w:vAlign w:val="center"/>
          </w:tcPr>
          <w:p w:rsidR="006F13F8" w:rsidRPr="009963AD" w:rsidRDefault="006F13F8" w:rsidP="00C22035">
            <w:pPr>
              <w:rPr>
                <w:bCs/>
                <w:lang w:val="sk-SK"/>
              </w:rPr>
            </w:pPr>
          </w:p>
        </w:tc>
      </w:tr>
      <w:tr w:rsidR="006F13F8" w:rsidRPr="009963AD" w:rsidTr="00C22035">
        <w:trPr>
          <w:trHeight w:hRule="exact" w:val="397"/>
          <w:jc w:val="center"/>
        </w:trPr>
        <w:tc>
          <w:tcPr>
            <w:tcW w:w="4240" w:type="dxa"/>
            <w:tcBorders>
              <w:right w:val="single" w:sz="12" w:space="0" w:color="auto"/>
            </w:tcBorders>
            <w:vAlign w:val="center"/>
            <w:hideMark/>
          </w:tcPr>
          <w:p w:rsidR="006F13F8" w:rsidRPr="009963AD" w:rsidRDefault="006F13F8" w:rsidP="00C22035">
            <w:pPr>
              <w:rPr>
                <w:bCs/>
                <w:lang w:val="sk-SK"/>
              </w:rPr>
            </w:pPr>
            <w:r w:rsidRPr="009963AD">
              <w:rPr>
                <w:bCs/>
                <w:szCs w:val="22"/>
                <w:lang w:val="sk-SK"/>
              </w:rPr>
              <w:t>Peniaze na ceste</w:t>
            </w:r>
          </w:p>
        </w:tc>
        <w:tc>
          <w:tcPr>
            <w:tcW w:w="2643" w:type="dxa"/>
            <w:tcBorders>
              <w:left w:val="single" w:sz="12" w:space="0" w:color="auto"/>
            </w:tcBorders>
            <w:vAlign w:val="center"/>
          </w:tcPr>
          <w:p w:rsidR="006F13F8" w:rsidRPr="009963AD" w:rsidRDefault="006F13F8" w:rsidP="00C22035">
            <w:pPr>
              <w:rPr>
                <w:bCs/>
                <w:lang w:val="sk-SK"/>
              </w:rPr>
            </w:pPr>
          </w:p>
        </w:tc>
        <w:tc>
          <w:tcPr>
            <w:tcW w:w="2405" w:type="dxa"/>
            <w:vAlign w:val="center"/>
          </w:tcPr>
          <w:p w:rsidR="006F13F8" w:rsidRPr="009963AD" w:rsidRDefault="006F13F8" w:rsidP="00C22035">
            <w:pPr>
              <w:rPr>
                <w:bCs/>
                <w:lang w:val="sk-SK"/>
              </w:rPr>
            </w:pPr>
          </w:p>
        </w:tc>
      </w:tr>
      <w:tr w:rsidR="006F13F8" w:rsidRPr="009963AD" w:rsidTr="00C22035">
        <w:trPr>
          <w:trHeight w:hRule="exact" w:val="397"/>
          <w:jc w:val="center"/>
        </w:trPr>
        <w:tc>
          <w:tcPr>
            <w:tcW w:w="4240" w:type="dxa"/>
            <w:tcBorders>
              <w:bottom w:val="single" w:sz="12" w:space="0" w:color="auto"/>
              <w:right w:val="single" w:sz="12" w:space="0" w:color="auto"/>
            </w:tcBorders>
            <w:vAlign w:val="center"/>
            <w:hideMark/>
          </w:tcPr>
          <w:p w:rsidR="006F13F8" w:rsidRPr="009963AD" w:rsidRDefault="006F13F8" w:rsidP="00C22035">
            <w:pPr>
              <w:rPr>
                <w:b/>
                <w:bCs/>
                <w:lang w:val="sk-SK"/>
              </w:rPr>
            </w:pPr>
            <w:r w:rsidRPr="009963AD">
              <w:rPr>
                <w:b/>
                <w:bCs/>
                <w:szCs w:val="22"/>
                <w:lang w:val="sk-SK"/>
              </w:rPr>
              <w:t>Spolu</w:t>
            </w:r>
          </w:p>
        </w:tc>
        <w:tc>
          <w:tcPr>
            <w:tcW w:w="2643" w:type="dxa"/>
            <w:tcBorders>
              <w:left w:val="single" w:sz="12" w:space="0" w:color="auto"/>
              <w:bottom w:val="single" w:sz="12" w:space="0" w:color="auto"/>
            </w:tcBorders>
            <w:vAlign w:val="center"/>
          </w:tcPr>
          <w:p w:rsidR="006F13F8" w:rsidRPr="009963AD" w:rsidRDefault="006F13F8" w:rsidP="00C22035">
            <w:pPr>
              <w:rPr>
                <w:b/>
                <w:bCs/>
                <w:lang w:val="sk-SK"/>
              </w:rPr>
            </w:pPr>
            <w:r w:rsidRPr="009963AD">
              <w:rPr>
                <w:b/>
                <w:bCs/>
                <w:szCs w:val="22"/>
                <w:lang w:val="sk-SK"/>
              </w:rPr>
              <w:t>140.094</w:t>
            </w:r>
          </w:p>
        </w:tc>
        <w:tc>
          <w:tcPr>
            <w:tcW w:w="2405" w:type="dxa"/>
            <w:tcBorders>
              <w:bottom w:val="single" w:sz="12" w:space="0" w:color="auto"/>
            </w:tcBorders>
            <w:vAlign w:val="center"/>
          </w:tcPr>
          <w:p w:rsidR="006F13F8" w:rsidRPr="009963AD" w:rsidRDefault="006F13F8" w:rsidP="00C22035">
            <w:pPr>
              <w:rPr>
                <w:b/>
                <w:bCs/>
                <w:lang w:val="sk-SK"/>
              </w:rPr>
            </w:pPr>
            <w:r w:rsidRPr="009963AD">
              <w:rPr>
                <w:b/>
                <w:bCs/>
                <w:szCs w:val="22"/>
                <w:lang w:val="sk-SK"/>
              </w:rPr>
              <w:t>27.910</w:t>
            </w:r>
          </w:p>
        </w:tc>
      </w:tr>
    </w:tbl>
    <w:p w:rsidR="00177682" w:rsidRDefault="00177682" w:rsidP="006F13F8">
      <w:pPr>
        <w:pStyle w:val="Nzov"/>
        <w:widowControl w:val="0"/>
        <w:jc w:val="left"/>
        <w:rPr>
          <w:sz w:val="24"/>
          <w:szCs w:val="24"/>
        </w:rPr>
      </w:pPr>
      <w:r>
        <w:rPr>
          <w:sz w:val="24"/>
          <w:szCs w:val="24"/>
        </w:rPr>
        <w:t xml:space="preserve">a/ Obchodná spoločnosť nemá žiadne peňažné prostriedky a peňažné ekvivalenty, s ktorými sa nedá voľne </w:t>
      </w:r>
    </w:p>
    <w:p w:rsidR="00177682" w:rsidRDefault="00177682" w:rsidP="006F13F8">
      <w:pPr>
        <w:pStyle w:val="Nzov"/>
        <w:widowControl w:val="0"/>
        <w:jc w:val="left"/>
        <w:rPr>
          <w:sz w:val="24"/>
          <w:szCs w:val="24"/>
        </w:rPr>
      </w:pPr>
      <w:r>
        <w:rPr>
          <w:sz w:val="24"/>
          <w:szCs w:val="24"/>
        </w:rPr>
        <w:t xml:space="preserve">    disponovať.</w:t>
      </w:r>
    </w:p>
    <w:p w:rsidR="00177682" w:rsidRDefault="00177682" w:rsidP="006F13F8">
      <w:pPr>
        <w:pStyle w:val="Nzov"/>
        <w:widowControl w:val="0"/>
        <w:jc w:val="left"/>
        <w:rPr>
          <w:sz w:val="24"/>
          <w:szCs w:val="24"/>
        </w:rPr>
      </w:pPr>
      <w:r>
        <w:rPr>
          <w:sz w:val="24"/>
          <w:szCs w:val="24"/>
        </w:rPr>
        <w:t>b/ Spoločnosť nemá  iný krátkodobý finančný majetok.</w:t>
      </w:r>
    </w:p>
    <w:p w:rsidR="00177682" w:rsidRPr="00177682" w:rsidRDefault="00177682" w:rsidP="006F13F8">
      <w:pPr>
        <w:pStyle w:val="Nzov"/>
        <w:widowControl w:val="0"/>
        <w:jc w:val="left"/>
        <w:rPr>
          <w:sz w:val="24"/>
          <w:szCs w:val="24"/>
        </w:rPr>
      </w:pPr>
    </w:p>
    <w:p w:rsidR="00177682" w:rsidRDefault="00177682" w:rsidP="006F13F8">
      <w:pPr>
        <w:pStyle w:val="Nzov"/>
        <w:widowControl w:val="0"/>
        <w:jc w:val="left"/>
        <w:rPr>
          <w:szCs w:val="22"/>
          <w:lang w:eastAsia="sk-SK"/>
        </w:rPr>
      </w:pPr>
    </w:p>
    <w:p w:rsidR="00177682" w:rsidRPr="009963AD" w:rsidRDefault="00177682" w:rsidP="006F13F8">
      <w:pPr>
        <w:pStyle w:val="Nzov"/>
        <w:widowControl w:val="0"/>
        <w:jc w:val="left"/>
        <w:rPr>
          <w:szCs w:val="22"/>
          <w:lang w:eastAsia="sk-SK"/>
        </w:rPr>
      </w:pPr>
    </w:p>
    <w:p w:rsidR="006F13F8" w:rsidRDefault="006F13F8" w:rsidP="009631E2">
      <w:pPr>
        <w:pStyle w:val="Nzov"/>
        <w:widowControl w:val="0"/>
        <w:numPr>
          <w:ilvl w:val="0"/>
          <w:numId w:val="10"/>
        </w:numPr>
        <w:tabs>
          <w:tab w:val="clear" w:pos="1560"/>
          <w:tab w:val="clear" w:pos="4536"/>
        </w:tabs>
        <w:jc w:val="both"/>
        <w:outlineLvl w:val="0"/>
        <w:rPr>
          <w:szCs w:val="22"/>
        </w:rPr>
      </w:pPr>
      <w:r w:rsidRPr="009963AD">
        <w:rPr>
          <w:szCs w:val="22"/>
          <w:lang w:eastAsia="sk-SK"/>
        </w:rPr>
        <w:t>Informácie  o vývoji opravnej položky ku krátkodobému finančnému majetku</w:t>
      </w:r>
      <w:r w:rsidR="00177682">
        <w:rPr>
          <w:szCs w:val="22"/>
          <w:lang w:eastAsia="sk-SK"/>
        </w:rPr>
        <w:t xml:space="preserve"> – netvorili sa </w:t>
      </w:r>
    </w:p>
    <w:p w:rsidR="006F13F8" w:rsidRPr="009963AD" w:rsidRDefault="006F13F8" w:rsidP="006F13F8">
      <w:pPr>
        <w:pStyle w:val="Nzov"/>
        <w:spacing w:after="120"/>
        <w:ind w:left="357"/>
        <w:jc w:val="both"/>
        <w:rPr>
          <w:szCs w:val="22"/>
        </w:rPr>
      </w:pPr>
    </w:p>
    <w:p w:rsidR="006F13F8" w:rsidRDefault="006F13F8" w:rsidP="009631E2">
      <w:pPr>
        <w:pStyle w:val="Nzov"/>
        <w:keepNext/>
        <w:numPr>
          <w:ilvl w:val="0"/>
          <w:numId w:val="10"/>
        </w:numPr>
        <w:tabs>
          <w:tab w:val="clear" w:pos="1560"/>
          <w:tab w:val="clear" w:pos="4536"/>
        </w:tabs>
        <w:jc w:val="both"/>
        <w:outlineLvl w:val="0"/>
        <w:rPr>
          <w:szCs w:val="22"/>
        </w:rPr>
      </w:pPr>
      <w:r w:rsidRPr="009963AD">
        <w:rPr>
          <w:szCs w:val="22"/>
        </w:rPr>
        <w:t xml:space="preserve">Informácie o krátkodobom finančnom majetku, na ktorý bolo zriadené záložné právo </w:t>
      </w:r>
      <w:r w:rsidR="00177682">
        <w:rPr>
          <w:szCs w:val="22"/>
        </w:rPr>
        <w:t>– nie je</w:t>
      </w:r>
    </w:p>
    <w:p w:rsidR="00CB58EF" w:rsidRDefault="00CB58EF" w:rsidP="00CB58EF">
      <w:pPr>
        <w:pStyle w:val="Odsekzoznamu"/>
        <w:rPr>
          <w:szCs w:val="22"/>
        </w:rPr>
      </w:pPr>
    </w:p>
    <w:p w:rsidR="006F13F8" w:rsidRPr="009963AD" w:rsidRDefault="006F13F8" w:rsidP="006F13F8">
      <w:pPr>
        <w:rPr>
          <w:lang w:val="sk-SK"/>
        </w:rPr>
      </w:pPr>
    </w:p>
    <w:p w:rsidR="006F13F8" w:rsidRDefault="006F13F8" w:rsidP="009631E2">
      <w:pPr>
        <w:pStyle w:val="Nzov"/>
        <w:keepNext/>
        <w:numPr>
          <w:ilvl w:val="0"/>
          <w:numId w:val="10"/>
        </w:numPr>
        <w:tabs>
          <w:tab w:val="clear" w:pos="1560"/>
          <w:tab w:val="clear" w:pos="4536"/>
        </w:tabs>
        <w:jc w:val="left"/>
        <w:outlineLvl w:val="0"/>
        <w:rPr>
          <w:szCs w:val="22"/>
        </w:rPr>
      </w:pPr>
      <w:r w:rsidRPr="009963AD">
        <w:rPr>
          <w:szCs w:val="22"/>
        </w:rPr>
        <w:t>Informácie o ocenení krátkodobého finančného  majetku, ku dňu ku ktorému sa zostavuje účtovná závierka reálnou hodnotou</w:t>
      </w:r>
    </w:p>
    <w:p w:rsidR="00177682" w:rsidRDefault="00177682" w:rsidP="00177682">
      <w:pPr>
        <w:pStyle w:val="Nzov"/>
        <w:keepNext/>
        <w:tabs>
          <w:tab w:val="clear" w:pos="1560"/>
          <w:tab w:val="clear" w:pos="4536"/>
        </w:tabs>
        <w:ind w:left="360"/>
        <w:jc w:val="left"/>
        <w:outlineLvl w:val="0"/>
        <w:rPr>
          <w:szCs w:val="22"/>
        </w:rPr>
      </w:pPr>
      <w:r>
        <w:rPr>
          <w:szCs w:val="22"/>
        </w:rPr>
        <w:t>Obchodná spoločnosť nemá preceňovaný krátkodobý finančný majetok</w:t>
      </w:r>
    </w:p>
    <w:p w:rsidR="00177682" w:rsidRPr="009963AD" w:rsidRDefault="00177682" w:rsidP="006F13F8">
      <w:pPr>
        <w:rPr>
          <w:szCs w:val="22"/>
          <w:lang w:val="sk-SK"/>
        </w:rPr>
      </w:pPr>
    </w:p>
    <w:p w:rsidR="006F13F8" w:rsidRDefault="006F13F8" w:rsidP="009631E2">
      <w:pPr>
        <w:pStyle w:val="Nzov"/>
        <w:keepNext/>
        <w:numPr>
          <w:ilvl w:val="0"/>
          <w:numId w:val="10"/>
        </w:numPr>
        <w:tabs>
          <w:tab w:val="clear" w:pos="1560"/>
          <w:tab w:val="clear" w:pos="4536"/>
        </w:tabs>
        <w:jc w:val="left"/>
        <w:outlineLvl w:val="0"/>
        <w:rPr>
          <w:szCs w:val="22"/>
        </w:rPr>
      </w:pPr>
      <w:r w:rsidRPr="009963AD">
        <w:rPr>
          <w:szCs w:val="22"/>
        </w:rPr>
        <w:t>Informácie o majetku prenajatom formou finančného prenájmu</w:t>
      </w:r>
    </w:p>
    <w:p w:rsidR="00177682" w:rsidRDefault="00177682" w:rsidP="00177682">
      <w:pPr>
        <w:pStyle w:val="Nzov"/>
        <w:keepNext/>
        <w:tabs>
          <w:tab w:val="clear" w:pos="1560"/>
          <w:tab w:val="clear" w:pos="4536"/>
        </w:tabs>
        <w:ind w:left="360"/>
        <w:jc w:val="left"/>
        <w:outlineLvl w:val="0"/>
        <w:rPr>
          <w:szCs w:val="22"/>
        </w:rPr>
      </w:pPr>
      <w:r>
        <w:rPr>
          <w:szCs w:val="22"/>
        </w:rPr>
        <w:t>Spoločnosť neprenajíma majetok formou finančného prenájmu</w:t>
      </w:r>
    </w:p>
    <w:p w:rsidR="009B74D5" w:rsidRDefault="009B74D5" w:rsidP="006F13F8">
      <w:pPr>
        <w:pStyle w:val="Nzov"/>
        <w:jc w:val="both"/>
        <w:rPr>
          <w:b/>
          <w:szCs w:val="22"/>
        </w:rPr>
      </w:pPr>
    </w:p>
    <w:p w:rsidR="00F169B6" w:rsidRDefault="00F169B6" w:rsidP="006F13F8">
      <w:pPr>
        <w:pStyle w:val="Nzov"/>
        <w:jc w:val="both"/>
        <w:rPr>
          <w:b/>
          <w:szCs w:val="22"/>
        </w:rPr>
      </w:pPr>
    </w:p>
    <w:p w:rsidR="00F169B6" w:rsidRDefault="00F169B6" w:rsidP="006F13F8">
      <w:pPr>
        <w:pStyle w:val="Nzov"/>
        <w:jc w:val="both"/>
        <w:rPr>
          <w:b/>
          <w:szCs w:val="22"/>
        </w:rPr>
      </w:pPr>
    </w:p>
    <w:p w:rsidR="00CB58EF" w:rsidRDefault="00CB58EF" w:rsidP="006F13F8">
      <w:pPr>
        <w:pStyle w:val="Nzov"/>
        <w:jc w:val="both"/>
        <w:rPr>
          <w:b/>
          <w:szCs w:val="22"/>
        </w:rPr>
      </w:pPr>
    </w:p>
    <w:p w:rsidR="009B74D5" w:rsidRDefault="009B74D5" w:rsidP="006F13F8">
      <w:pPr>
        <w:pStyle w:val="Nzov"/>
        <w:jc w:val="both"/>
        <w:rPr>
          <w:b/>
          <w:szCs w:val="22"/>
        </w:rPr>
      </w:pPr>
      <w:r>
        <w:rPr>
          <w:b/>
          <w:szCs w:val="22"/>
        </w:rPr>
        <w:t>G.  V časti o údajoch vykázaných na strane pasív súvahy sa uvádzajú informácie o:</w:t>
      </w:r>
    </w:p>
    <w:p w:rsidR="009B74D5" w:rsidRPr="009B74D5" w:rsidRDefault="009B74D5" w:rsidP="006F13F8">
      <w:pPr>
        <w:pStyle w:val="Nzov"/>
        <w:jc w:val="both"/>
        <w:rPr>
          <w:b/>
          <w:szCs w:val="22"/>
        </w:rPr>
      </w:pPr>
    </w:p>
    <w:p w:rsidR="006F13F8" w:rsidRPr="009963AD" w:rsidRDefault="006F13F8" w:rsidP="009631E2">
      <w:pPr>
        <w:pStyle w:val="Nzov"/>
        <w:keepNext/>
        <w:numPr>
          <w:ilvl w:val="0"/>
          <w:numId w:val="10"/>
        </w:numPr>
        <w:tabs>
          <w:tab w:val="clear" w:pos="1560"/>
          <w:tab w:val="clear" w:pos="4536"/>
        </w:tabs>
        <w:jc w:val="both"/>
        <w:outlineLvl w:val="0"/>
        <w:rPr>
          <w:szCs w:val="22"/>
        </w:rPr>
      </w:pPr>
      <w:r w:rsidRPr="009963AD">
        <w:rPr>
          <w:szCs w:val="22"/>
        </w:rPr>
        <w:t xml:space="preserve">Informácie  o rozdelení účtovného zisku alebo o vysporiadaní účtovnej straty </w:t>
      </w:r>
    </w:p>
    <w:p w:rsidR="006F13F8" w:rsidRPr="009963AD" w:rsidRDefault="006F13F8" w:rsidP="006F13F8">
      <w:pPr>
        <w:rPr>
          <w:szCs w:val="22"/>
          <w:lang w:val="sk-SK"/>
        </w:rPr>
      </w:pPr>
      <w:r w:rsidRPr="009963AD">
        <w:rPr>
          <w:szCs w:val="22"/>
          <w:lang w:val="sk-SK"/>
        </w:rPr>
        <w:t>Tabuľka č. 1</w:t>
      </w:r>
    </w:p>
    <w:tbl>
      <w:tblPr>
        <w:tblW w:w="5000" w:type="pct"/>
        <w:jc w:val="center"/>
        <w:tblLook w:val="04A0" w:firstRow="1" w:lastRow="0" w:firstColumn="1" w:lastColumn="0" w:noHBand="0" w:noVBand="1"/>
      </w:tblPr>
      <w:tblGrid>
        <w:gridCol w:w="7403"/>
        <w:gridCol w:w="2752"/>
      </w:tblGrid>
      <w:tr w:rsidR="006F13F8" w:rsidRPr="009963AD" w:rsidTr="00C22035">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pStyle w:val="TopHeader"/>
            </w:pPr>
            <w:r w:rsidRPr="009963AD">
              <w:t>Bezprostredne predchádzajúce účtovné obdobie</w:t>
            </w:r>
          </w:p>
        </w:tc>
      </w:tr>
      <w:tr w:rsidR="006F13F8" w:rsidRPr="009963AD" w:rsidTr="00C22035">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rPr>
                <w:b/>
                <w:bCs/>
                <w:lang w:val="sk-SK"/>
              </w:rPr>
            </w:pPr>
            <w:r w:rsidRPr="009963AD">
              <w:rPr>
                <w:b/>
                <w:bCs/>
                <w:szCs w:val="22"/>
                <w:lang w:val="sk-SK"/>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6F13F8" w:rsidRPr="009963AD" w:rsidRDefault="006F13F8" w:rsidP="00C22035">
            <w:pPr>
              <w:jc w:val="center"/>
              <w:rPr>
                <w:lang w:val="sk-SK"/>
              </w:rPr>
            </w:pPr>
          </w:p>
        </w:tc>
      </w:tr>
      <w:tr w:rsidR="006F13F8" w:rsidRPr="009963AD" w:rsidTr="00C22035">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rPr>
                <w:lang w:val="sk-SK"/>
              </w:rPr>
            </w:pPr>
            <w:r w:rsidRPr="009963AD">
              <w:rPr>
                <w:b/>
                <w:bCs/>
                <w:szCs w:val="22"/>
                <w:lang w:val="sk-SK"/>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jc w:val="center"/>
              <w:rPr>
                <w:b/>
                <w:lang w:val="sk-SK"/>
              </w:rPr>
            </w:pPr>
            <w:r w:rsidRPr="009963AD">
              <w:rPr>
                <w:b/>
                <w:szCs w:val="22"/>
                <w:lang w:val="sk-SK"/>
              </w:rPr>
              <w:t>Bežné účtovné obdobie</w:t>
            </w:r>
          </w:p>
        </w:tc>
      </w:tr>
      <w:tr w:rsidR="006F13F8" w:rsidRPr="009963AD" w:rsidTr="00C22035">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r w:rsidRPr="009963AD">
              <w:rPr>
                <w:szCs w:val="22"/>
                <w:lang w:val="sk-SK"/>
              </w:rPr>
              <w:t>3.000</w:t>
            </w:r>
          </w:p>
        </w:tc>
      </w:tr>
      <w:tr w:rsidR="006F13F8" w:rsidRPr="009963AD" w:rsidTr="00C2203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r w:rsidRPr="009963AD">
              <w:rPr>
                <w:szCs w:val="22"/>
                <w:lang w:val="sk-SK"/>
              </w:rPr>
              <w:t>28.694</w:t>
            </w:r>
          </w:p>
        </w:tc>
      </w:tr>
      <w:tr w:rsidR="006F13F8" w:rsidRPr="009963AD" w:rsidTr="00C22035">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rPr>
                <w:b/>
                <w:bCs/>
                <w:lang w:val="sk-SK"/>
              </w:rPr>
            </w:pPr>
            <w:r w:rsidRPr="009963AD">
              <w:rPr>
                <w:b/>
                <w:bCs/>
                <w:szCs w:val="22"/>
                <w:lang w:val="sk-SK"/>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6F13F8" w:rsidRPr="009963AD" w:rsidRDefault="006F13F8" w:rsidP="00C22035">
            <w:pPr>
              <w:rPr>
                <w:b/>
                <w:lang w:val="sk-SK"/>
              </w:rPr>
            </w:pPr>
            <w:r w:rsidRPr="009963AD">
              <w:rPr>
                <w:b/>
                <w:szCs w:val="22"/>
                <w:lang w:val="sk-SK"/>
              </w:rPr>
              <w:t>31.694</w:t>
            </w:r>
          </w:p>
        </w:tc>
      </w:tr>
    </w:tbl>
    <w:p w:rsidR="006F13F8" w:rsidRPr="009963AD" w:rsidRDefault="006F13F8" w:rsidP="006F13F8">
      <w:pPr>
        <w:rPr>
          <w:szCs w:val="22"/>
          <w:lang w:val="sk-SK"/>
        </w:rPr>
      </w:pPr>
    </w:p>
    <w:p w:rsidR="006F13F8" w:rsidRPr="009963AD" w:rsidRDefault="006F13F8" w:rsidP="006F13F8">
      <w:pPr>
        <w:rPr>
          <w:szCs w:val="22"/>
          <w:lang w:val="sk-SK"/>
        </w:rPr>
      </w:pPr>
    </w:p>
    <w:p w:rsidR="006F13F8" w:rsidRPr="009963AD" w:rsidRDefault="006F13F8" w:rsidP="006F13F8">
      <w:pPr>
        <w:rPr>
          <w:szCs w:val="22"/>
          <w:lang w:val="sk-SK"/>
        </w:rPr>
      </w:pPr>
    </w:p>
    <w:p w:rsidR="006F13F8" w:rsidRPr="009963AD" w:rsidRDefault="006F13F8" w:rsidP="006F13F8">
      <w:pPr>
        <w:rPr>
          <w:szCs w:val="22"/>
          <w:lang w:val="sk-SK"/>
        </w:rPr>
      </w:pPr>
    </w:p>
    <w:p w:rsidR="006F13F8" w:rsidRDefault="006F13F8" w:rsidP="006F13F8">
      <w:pPr>
        <w:rPr>
          <w:szCs w:val="22"/>
          <w:lang w:val="sk-SK"/>
        </w:rPr>
      </w:pPr>
    </w:p>
    <w:p w:rsidR="00177682" w:rsidRDefault="00177682" w:rsidP="006F13F8">
      <w:pPr>
        <w:rPr>
          <w:szCs w:val="22"/>
          <w:lang w:val="sk-SK"/>
        </w:rPr>
      </w:pPr>
    </w:p>
    <w:p w:rsidR="00177682" w:rsidRDefault="00177682" w:rsidP="006F13F8">
      <w:pPr>
        <w:rPr>
          <w:szCs w:val="22"/>
          <w:lang w:val="sk-SK"/>
        </w:rPr>
      </w:pPr>
    </w:p>
    <w:p w:rsidR="00177682" w:rsidRDefault="00177682" w:rsidP="006F13F8">
      <w:pPr>
        <w:rPr>
          <w:szCs w:val="22"/>
          <w:lang w:val="sk-SK"/>
        </w:rPr>
      </w:pPr>
    </w:p>
    <w:p w:rsidR="00F169B6" w:rsidRDefault="00F169B6" w:rsidP="006F13F8">
      <w:pPr>
        <w:rPr>
          <w:szCs w:val="22"/>
          <w:lang w:val="sk-SK"/>
        </w:rPr>
      </w:pPr>
    </w:p>
    <w:p w:rsidR="002B523C" w:rsidRPr="009963AD" w:rsidRDefault="002B523C" w:rsidP="006F13F8">
      <w:pPr>
        <w:rPr>
          <w:szCs w:val="22"/>
          <w:lang w:val="sk-SK"/>
        </w:rPr>
      </w:pPr>
    </w:p>
    <w:p w:rsidR="006F13F8" w:rsidRPr="009963AD" w:rsidRDefault="006F13F8" w:rsidP="006F13F8">
      <w:pPr>
        <w:pStyle w:val="Nzov"/>
        <w:jc w:val="left"/>
        <w:rPr>
          <w:szCs w:val="22"/>
        </w:rPr>
      </w:pPr>
    </w:p>
    <w:p w:rsidR="006F13F8" w:rsidRPr="009963AD" w:rsidRDefault="006F13F8" w:rsidP="009631E2">
      <w:pPr>
        <w:pStyle w:val="Nzov"/>
        <w:keepNext/>
        <w:numPr>
          <w:ilvl w:val="0"/>
          <w:numId w:val="10"/>
        </w:numPr>
        <w:tabs>
          <w:tab w:val="clear" w:pos="1560"/>
          <w:tab w:val="clear" w:pos="4536"/>
        </w:tabs>
        <w:jc w:val="left"/>
        <w:outlineLvl w:val="0"/>
        <w:rPr>
          <w:szCs w:val="22"/>
        </w:rPr>
      </w:pPr>
      <w:r w:rsidRPr="009963AD">
        <w:rPr>
          <w:szCs w:val="22"/>
        </w:rPr>
        <w:lastRenderedPageBreak/>
        <w:t>Informácie  o rezervách</w:t>
      </w:r>
    </w:p>
    <w:p w:rsidR="006F13F8" w:rsidRPr="009963AD" w:rsidRDefault="006F13F8" w:rsidP="006F13F8">
      <w:pPr>
        <w:rPr>
          <w:szCs w:val="22"/>
          <w:lang w:val="sk-SK"/>
        </w:rPr>
      </w:pPr>
      <w:r w:rsidRPr="009963AD">
        <w:rPr>
          <w:szCs w:val="22"/>
          <w:lang w:val="sk-SK"/>
        </w:rPr>
        <w:t>Tabuľka č. 1</w:t>
      </w:r>
    </w:p>
    <w:tbl>
      <w:tblPr>
        <w:tblW w:w="5001" w:type="pct"/>
        <w:jc w:val="center"/>
        <w:tblLayout w:type="fixed"/>
        <w:tblLook w:val="04A0" w:firstRow="1" w:lastRow="0" w:firstColumn="1" w:lastColumn="0" w:noHBand="0" w:noVBand="1"/>
      </w:tblPr>
      <w:tblGrid>
        <w:gridCol w:w="2755"/>
        <w:gridCol w:w="2135"/>
        <w:gridCol w:w="1119"/>
        <w:gridCol w:w="1241"/>
        <w:gridCol w:w="1239"/>
        <w:gridCol w:w="1668"/>
      </w:tblGrid>
      <w:tr w:rsidR="006F13F8" w:rsidRPr="009963AD" w:rsidTr="00C2203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F169B6" w:rsidRDefault="00F169B6" w:rsidP="00C22035">
            <w:pPr>
              <w:pStyle w:val="TopHeader"/>
            </w:pPr>
          </w:p>
          <w:p w:rsidR="006F13F8" w:rsidRPr="009963AD" w:rsidRDefault="006F13F8" w:rsidP="00C22035">
            <w:pPr>
              <w:pStyle w:val="TopHeader"/>
            </w:pPr>
            <w:r w:rsidRPr="009963A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pStyle w:val="TopHeader"/>
            </w:pPr>
            <w:r w:rsidRPr="009963AD">
              <w:t>Bežné účtovné obdobie</w:t>
            </w:r>
          </w:p>
        </w:tc>
      </w:tr>
      <w:tr w:rsidR="006F13F8" w:rsidRPr="009963AD" w:rsidTr="00C22035">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1051"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Tvorba</w:t>
            </w:r>
          </w:p>
        </w:tc>
        <w:tc>
          <w:tcPr>
            <w:tcW w:w="611"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Použitie</w:t>
            </w:r>
          </w:p>
        </w:tc>
        <w:tc>
          <w:tcPr>
            <w:tcW w:w="610"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Zrušenie</w:t>
            </w:r>
          </w:p>
        </w:tc>
        <w:tc>
          <w:tcPr>
            <w:tcW w:w="821"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Stav</w:t>
            </w:r>
            <w:r w:rsidRPr="009963AD">
              <w:br/>
              <w:t>na konci účtovného obdobia</w:t>
            </w:r>
          </w:p>
        </w:tc>
      </w:tr>
      <w:tr w:rsidR="006F13F8" w:rsidRPr="009963AD" w:rsidTr="00C22035">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6F13F8" w:rsidRPr="009963AD" w:rsidRDefault="00BC2C21" w:rsidP="00C22035">
            <w:pPr>
              <w:jc w:val="center"/>
              <w:rPr>
                <w:bCs/>
                <w:lang w:val="sk-SK"/>
              </w:rPr>
            </w:pPr>
            <w:r w:rsidRPr="009963AD">
              <w:rPr>
                <w:bCs/>
                <w:szCs w:val="22"/>
                <w:lang w:val="sk-SK"/>
              </w:rPr>
              <w:t>A</w:t>
            </w:r>
          </w:p>
        </w:tc>
        <w:tc>
          <w:tcPr>
            <w:tcW w:w="1051"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b</w:t>
            </w:r>
          </w:p>
        </w:tc>
        <w:tc>
          <w:tcPr>
            <w:tcW w:w="551"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c</w:t>
            </w:r>
          </w:p>
        </w:tc>
        <w:tc>
          <w:tcPr>
            <w:tcW w:w="611"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d</w:t>
            </w:r>
          </w:p>
        </w:tc>
        <w:tc>
          <w:tcPr>
            <w:tcW w:w="610"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e</w:t>
            </w:r>
          </w:p>
        </w:tc>
        <w:tc>
          <w:tcPr>
            <w:tcW w:w="821"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f</w:t>
            </w:r>
          </w:p>
        </w:tc>
      </w:tr>
      <w:tr w:rsidR="006F13F8" w:rsidRPr="009963AD" w:rsidTr="00C2203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rPr>
                <w:lang w:val="sk-SK"/>
              </w:rPr>
            </w:pPr>
            <w:r w:rsidRPr="009963AD">
              <w:rPr>
                <w:b/>
                <w:bCs/>
                <w:szCs w:val="22"/>
                <w:lang w:val="sk-SK"/>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551"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1"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821" w:type="pct"/>
            <w:tcBorders>
              <w:top w:val="single" w:sz="12" w:space="0" w:color="auto"/>
              <w:left w:val="nil"/>
              <w:bottom w:val="single" w:sz="12"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551" w:type="pct"/>
            <w:tcBorders>
              <w:top w:val="single" w:sz="12"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1" w:type="pct"/>
            <w:tcBorders>
              <w:top w:val="single" w:sz="12"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12"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821" w:type="pct"/>
            <w:tcBorders>
              <w:top w:val="single" w:sz="12" w:space="0" w:color="auto"/>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nil"/>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551"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1"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821" w:type="pct"/>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nil"/>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551"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1"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821" w:type="pct"/>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6F13F8" w:rsidRPr="009963AD" w:rsidRDefault="006F13F8" w:rsidP="00C22035">
            <w:pPr>
              <w:rPr>
                <w:b/>
                <w:bCs/>
                <w:lang w:val="sk-SK"/>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6F13F8" w:rsidRPr="009963AD" w:rsidRDefault="006F13F8" w:rsidP="00C22035">
            <w:pPr>
              <w:rPr>
                <w:lang w:val="sk-SK"/>
              </w:rPr>
            </w:pPr>
          </w:p>
        </w:tc>
        <w:tc>
          <w:tcPr>
            <w:tcW w:w="551" w:type="pct"/>
            <w:tcBorders>
              <w:top w:val="single" w:sz="8" w:space="0" w:color="auto"/>
              <w:left w:val="nil"/>
              <w:bottom w:val="single" w:sz="12" w:space="0" w:color="auto"/>
              <w:right w:val="single" w:sz="4" w:space="0" w:color="auto"/>
            </w:tcBorders>
            <w:noWrap/>
            <w:vAlign w:val="center"/>
          </w:tcPr>
          <w:p w:rsidR="006F13F8" w:rsidRPr="009963AD" w:rsidRDefault="006F13F8" w:rsidP="00C22035">
            <w:pPr>
              <w:rPr>
                <w:lang w:val="sk-SK"/>
              </w:rPr>
            </w:pPr>
          </w:p>
        </w:tc>
        <w:tc>
          <w:tcPr>
            <w:tcW w:w="611" w:type="pct"/>
            <w:tcBorders>
              <w:top w:val="single" w:sz="8" w:space="0" w:color="auto"/>
              <w:left w:val="nil"/>
              <w:bottom w:val="single" w:sz="12" w:space="0" w:color="auto"/>
              <w:right w:val="single" w:sz="4" w:space="0" w:color="auto"/>
            </w:tcBorders>
            <w:noWrap/>
            <w:vAlign w:val="center"/>
          </w:tcPr>
          <w:p w:rsidR="006F13F8" w:rsidRPr="009963AD" w:rsidRDefault="006F13F8" w:rsidP="00C22035">
            <w:pPr>
              <w:rPr>
                <w:lang w:val="sk-SK"/>
              </w:rPr>
            </w:pPr>
          </w:p>
        </w:tc>
        <w:tc>
          <w:tcPr>
            <w:tcW w:w="610" w:type="pct"/>
            <w:tcBorders>
              <w:top w:val="single" w:sz="8" w:space="0" w:color="auto"/>
              <w:left w:val="nil"/>
              <w:bottom w:val="single" w:sz="12" w:space="0" w:color="auto"/>
              <w:right w:val="nil"/>
            </w:tcBorders>
            <w:noWrap/>
            <w:vAlign w:val="center"/>
          </w:tcPr>
          <w:p w:rsidR="006F13F8" w:rsidRPr="009963AD" w:rsidRDefault="006F13F8" w:rsidP="00C22035">
            <w:pPr>
              <w:rPr>
                <w:lang w:val="sk-SK"/>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rPr>
                <w:lang w:val="sk-SK"/>
              </w:rPr>
            </w:pPr>
            <w:r w:rsidRPr="009963AD">
              <w:rPr>
                <w:b/>
                <w:bCs/>
                <w:szCs w:val="22"/>
                <w:lang w:val="sk-SK"/>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6.180</w:t>
            </w:r>
          </w:p>
        </w:tc>
        <w:tc>
          <w:tcPr>
            <w:tcW w:w="551"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15.991 </w:t>
            </w:r>
          </w:p>
        </w:tc>
        <w:tc>
          <w:tcPr>
            <w:tcW w:w="611"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6.180 </w:t>
            </w:r>
          </w:p>
        </w:tc>
        <w:tc>
          <w:tcPr>
            <w:tcW w:w="821" w:type="pct"/>
            <w:tcBorders>
              <w:top w:val="single" w:sz="12" w:space="0" w:color="auto"/>
              <w:left w:val="nil"/>
              <w:bottom w:val="single" w:sz="12"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15.991 </w:t>
            </w:r>
          </w:p>
        </w:tc>
      </w:tr>
      <w:tr w:rsidR="006F13F8" w:rsidRPr="009963AD" w:rsidTr="00C2203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r w:rsidRPr="009963AD">
              <w:rPr>
                <w:szCs w:val="22"/>
                <w:lang w:val="sk-SK"/>
              </w:rPr>
              <w:t>Na nevyčerp. „D“</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4.571</w:t>
            </w:r>
          </w:p>
        </w:tc>
        <w:tc>
          <w:tcPr>
            <w:tcW w:w="551" w:type="pct"/>
            <w:tcBorders>
              <w:top w:val="single" w:sz="12"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11.282 </w:t>
            </w:r>
          </w:p>
        </w:tc>
        <w:tc>
          <w:tcPr>
            <w:tcW w:w="611" w:type="pct"/>
            <w:tcBorders>
              <w:top w:val="single" w:sz="12"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12"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4.571 </w:t>
            </w:r>
          </w:p>
        </w:tc>
        <w:tc>
          <w:tcPr>
            <w:tcW w:w="821" w:type="pct"/>
            <w:tcBorders>
              <w:top w:val="single" w:sz="12" w:space="0" w:color="auto"/>
              <w:left w:val="nil"/>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11.828 </w:t>
            </w:r>
          </w:p>
        </w:tc>
      </w:tr>
      <w:tr w:rsidR="006F13F8" w:rsidRPr="009963AD" w:rsidTr="00C2203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r w:rsidRPr="009963AD">
              <w:rPr>
                <w:szCs w:val="22"/>
                <w:lang w:val="sk-SK"/>
              </w:rPr>
              <w:t>Na odvody ZP, SP</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1.609</w:t>
            </w:r>
          </w:p>
        </w:tc>
        <w:tc>
          <w:tcPr>
            <w:tcW w:w="551" w:type="pct"/>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4.163 </w:t>
            </w:r>
          </w:p>
        </w:tc>
        <w:tc>
          <w:tcPr>
            <w:tcW w:w="611" w:type="pct"/>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1.609 </w:t>
            </w:r>
          </w:p>
        </w:tc>
        <w:tc>
          <w:tcPr>
            <w:tcW w:w="821" w:type="pct"/>
            <w:tcBorders>
              <w:top w:val="single" w:sz="6" w:space="0" w:color="auto"/>
              <w:left w:val="nil"/>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4.163 </w:t>
            </w:r>
          </w:p>
        </w:tc>
      </w:tr>
      <w:tr w:rsidR="006F13F8" w:rsidRPr="009963AD" w:rsidTr="00C2203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p>
        </w:tc>
        <w:tc>
          <w:tcPr>
            <w:tcW w:w="551" w:type="pct"/>
            <w:tcBorders>
              <w:top w:val="single" w:sz="6" w:space="0" w:color="auto"/>
              <w:left w:val="nil"/>
              <w:bottom w:val="single" w:sz="4" w:space="0" w:color="auto"/>
              <w:right w:val="single" w:sz="4" w:space="0" w:color="auto"/>
            </w:tcBorders>
            <w:noWrap/>
            <w:vAlign w:val="center"/>
          </w:tcPr>
          <w:p w:rsidR="006F13F8" w:rsidRPr="009963AD" w:rsidRDefault="006F13F8" w:rsidP="00C22035">
            <w:pPr>
              <w:rPr>
                <w:lang w:val="sk-SK"/>
              </w:rPr>
            </w:pPr>
          </w:p>
        </w:tc>
        <w:tc>
          <w:tcPr>
            <w:tcW w:w="611" w:type="pct"/>
            <w:tcBorders>
              <w:top w:val="single" w:sz="6" w:space="0" w:color="auto"/>
              <w:left w:val="nil"/>
              <w:bottom w:val="single" w:sz="4" w:space="0" w:color="auto"/>
              <w:right w:val="single" w:sz="4" w:space="0" w:color="auto"/>
            </w:tcBorders>
            <w:noWrap/>
            <w:vAlign w:val="center"/>
          </w:tcPr>
          <w:p w:rsidR="006F13F8" w:rsidRPr="009963AD" w:rsidRDefault="006F13F8" w:rsidP="00C22035">
            <w:pPr>
              <w:rPr>
                <w:lang w:val="sk-SK"/>
              </w:rPr>
            </w:pPr>
          </w:p>
        </w:tc>
        <w:tc>
          <w:tcPr>
            <w:tcW w:w="610" w:type="pct"/>
            <w:tcBorders>
              <w:top w:val="single" w:sz="6" w:space="0" w:color="auto"/>
              <w:left w:val="nil"/>
              <w:bottom w:val="single" w:sz="4" w:space="0" w:color="auto"/>
              <w:right w:val="single" w:sz="4" w:space="0" w:color="auto"/>
            </w:tcBorders>
            <w:noWrap/>
            <w:vAlign w:val="center"/>
          </w:tcPr>
          <w:p w:rsidR="006F13F8" w:rsidRPr="009963AD" w:rsidRDefault="006F13F8" w:rsidP="00C22035">
            <w:pPr>
              <w:rPr>
                <w:lang w:val="sk-SK"/>
              </w:rPr>
            </w:pPr>
          </w:p>
        </w:tc>
        <w:tc>
          <w:tcPr>
            <w:tcW w:w="821" w:type="pct"/>
            <w:tcBorders>
              <w:top w:val="single" w:sz="6" w:space="0" w:color="auto"/>
              <w:left w:val="nil"/>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nil"/>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p>
        </w:tc>
        <w:tc>
          <w:tcPr>
            <w:tcW w:w="551" w:type="pct"/>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611" w:type="pct"/>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610" w:type="pct"/>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821" w:type="pct"/>
            <w:tcBorders>
              <w:top w:val="nil"/>
              <w:left w:val="nil"/>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6F13F8" w:rsidRPr="009963AD" w:rsidRDefault="006F13F8" w:rsidP="00C22035">
            <w:pPr>
              <w:rPr>
                <w:b/>
                <w:lang w:val="sk-SK"/>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6F13F8" w:rsidRPr="009963AD" w:rsidRDefault="006F13F8" w:rsidP="00C22035">
            <w:pPr>
              <w:rPr>
                <w:b/>
                <w:lang w:val="sk-SK"/>
              </w:rPr>
            </w:pPr>
          </w:p>
        </w:tc>
        <w:tc>
          <w:tcPr>
            <w:tcW w:w="551" w:type="pct"/>
            <w:tcBorders>
              <w:top w:val="single" w:sz="4" w:space="0" w:color="auto"/>
              <w:left w:val="nil"/>
              <w:bottom w:val="single" w:sz="12" w:space="0" w:color="auto"/>
              <w:right w:val="single" w:sz="4" w:space="0" w:color="auto"/>
            </w:tcBorders>
            <w:noWrap/>
            <w:vAlign w:val="center"/>
          </w:tcPr>
          <w:p w:rsidR="006F13F8" w:rsidRPr="009963AD" w:rsidRDefault="006F13F8" w:rsidP="00C22035">
            <w:pPr>
              <w:rPr>
                <w:b/>
                <w:lang w:val="sk-SK"/>
              </w:rPr>
            </w:pPr>
          </w:p>
        </w:tc>
        <w:tc>
          <w:tcPr>
            <w:tcW w:w="611" w:type="pct"/>
            <w:tcBorders>
              <w:top w:val="single" w:sz="4" w:space="0" w:color="auto"/>
              <w:left w:val="nil"/>
              <w:bottom w:val="single" w:sz="12" w:space="0" w:color="auto"/>
              <w:right w:val="single" w:sz="4" w:space="0" w:color="auto"/>
            </w:tcBorders>
            <w:noWrap/>
            <w:vAlign w:val="center"/>
          </w:tcPr>
          <w:p w:rsidR="006F13F8" w:rsidRPr="009963AD" w:rsidRDefault="006F13F8" w:rsidP="00C22035">
            <w:pPr>
              <w:rPr>
                <w:b/>
                <w:lang w:val="sk-SK"/>
              </w:rPr>
            </w:pPr>
          </w:p>
        </w:tc>
        <w:tc>
          <w:tcPr>
            <w:tcW w:w="610" w:type="pct"/>
            <w:tcBorders>
              <w:top w:val="single" w:sz="4" w:space="0" w:color="auto"/>
              <w:left w:val="nil"/>
              <w:bottom w:val="single" w:sz="12" w:space="0" w:color="auto"/>
              <w:right w:val="single" w:sz="4" w:space="0" w:color="auto"/>
            </w:tcBorders>
            <w:noWrap/>
            <w:vAlign w:val="center"/>
          </w:tcPr>
          <w:p w:rsidR="006F13F8" w:rsidRPr="009963AD" w:rsidRDefault="006F13F8" w:rsidP="00C22035">
            <w:pPr>
              <w:rPr>
                <w:b/>
                <w:lang w:val="sk-SK"/>
              </w:rPr>
            </w:pPr>
          </w:p>
        </w:tc>
        <w:tc>
          <w:tcPr>
            <w:tcW w:w="821" w:type="pct"/>
            <w:tcBorders>
              <w:top w:val="single" w:sz="4" w:space="0" w:color="auto"/>
              <w:left w:val="nil"/>
              <w:bottom w:val="single" w:sz="12" w:space="0" w:color="auto"/>
              <w:right w:val="single" w:sz="12" w:space="0" w:color="auto"/>
            </w:tcBorders>
            <w:noWrap/>
            <w:vAlign w:val="center"/>
          </w:tcPr>
          <w:p w:rsidR="006F13F8" w:rsidRPr="009963AD" w:rsidRDefault="006F13F8" w:rsidP="00C22035">
            <w:pPr>
              <w:rPr>
                <w:b/>
                <w:lang w:val="sk-SK"/>
              </w:rPr>
            </w:pPr>
          </w:p>
        </w:tc>
      </w:tr>
    </w:tbl>
    <w:p w:rsidR="00177682" w:rsidRDefault="00177682" w:rsidP="006F13F8">
      <w:pPr>
        <w:spacing w:before="120"/>
        <w:rPr>
          <w:szCs w:val="22"/>
          <w:lang w:val="sk-SK"/>
        </w:rPr>
      </w:pPr>
    </w:p>
    <w:p w:rsidR="00177682" w:rsidRDefault="00177682" w:rsidP="006F13F8">
      <w:pPr>
        <w:spacing w:before="120"/>
        <w:rPr>
          <w:szCs w:val="22"/>
          <w:lang w:val="sk-SK"/>
        </w:rPr>
      </w:pPr>
    </w:p>
    <w:p w:rsidR="006F13F8" w:rsidRPr="009963AD" w:rsidRDefault="006F13F8" w:rsidP="006F13F8">
      <w:pPr>
        <w:spacing w:before="120"/>
        <w:rPr>
          <w:szCs w:val="22"/>
          <w:lang w:val="sk-SK"/>
        </w:rPr>
      </w:pPr>
      <w:r w:rsidRPr="009963AD">
        <w:rPr>
          <w:szCs w:val="22"/>
          <w:lang w:val="sk-SK"/>
        </w:rPr>
        <w:t>Tabuľka č. 2</w:t>
      </w:r>
    </w:p>
    <w:tbl>
      <w:tblPr>
        <w:tblW w:w="5001" w:type="pct"/>
        <w:jc w:val="center"/>
        <w:tblLayout w:type="fixed"/>
        <w:tblLook w:val="04A0" w:firstRow="1" w:lastRow="0" w:firstColumn="1" w:lastColumn="0" w:noHBand="0" w:noVBand="1"/>
      </w:tblPr>
      <w:tblGrid>
        <w:gridCol w:w="2755"/>
        <w:gridCol w:w="2135"/>
        <w:gridCol w:w="1119"/>
        <w:gridCol w:w="1241"/>
        <w:gridCol w:w="1239"/>
        <w:gridCol w:w="1668"/>
      </w:tblGrid>
      <w:tr w:rsidR="006F13F8" w:rsidRPr="009963AD" w:rsidTr="00C22035">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pStyle w:val="TopHeader"/>
            </w:pPr>
            <w:r w:rsidRPr="009963AD">
              <w:t>Bezprostredne predchádzajúce účtovné obdobie</w:t>
            </w:r>
          </w:p>
        </w:tc>
      </w:tr>
      <w:tr w:rsidR="006F13F8" w:rsidRPr="009963AD" w:rsidTr="00C22035">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1051"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Tvorba</w:t>
            </w:r>
          </w:p>
        </w:tc>
        <w:tc>
          <w:tcPr>
            <w:tcW w:w="611"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Použitie</w:t>
            </w:r>
          </w:p>
        </w:tc>
        <w:tc>
          <w:tcPr>
            <w:tcW w:w="610"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Zrušenie</w:t>
            </w:r>
          </w:p>
        </w:tc>
        <w:tc>
          <w:tcPr>
            <w:tcW w:w="821" w:type="pc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Stav</w:t>
            </w:r>
            <w:r w:rsidRPr="009963AD">
              <w:br/>
              <w:t>na konci účtovného obdobia</w:t>
            </w:r>
          </w:p>
        </w:tc>
      </w:tr>
      <w:tr w:rsidR="006F13F8" w:rsidRPr="009963AD" w:rsidTr="00C22035">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6F13F8" w:rsidRPr="009963AD" w:rsidRDefault="00BC2C21" w:rsidP="00C22035">
            <w:pPr>
              <w:jc w:val="center"/>
              <w:rPr>
                <w:bCs/>
                <w:lang w:val="sk-SK"/>
              </w:rPr>
            </w:pPr>
            <w:r w:rsidRPr="009963AD">
              <w:rPr>
                <w:bCs/>
                <w:szCs w:val="22"/>
                <w:lang w:val="sk-SK"/>
              </w:rPr>
              <w:t>A</w:t>
            </w:r>
          </w:p>
        </w:tc>
        <w:tc>
          <w:tcPr>
            <w:tcW w:w="1051"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b</w:t>
            </w:r>
          </w:p>
        </w:tc>
        <w:tc>
          <w:tcPr>
            <w:tcW w:w="551"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c</w:t>
            </w:r>
          </w:p>
        </w:tc>
        <w:tc>
          <w:tcPr>
            <w:tcW w:w="611"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d</w:t>
            </w:r>
          </w:p>
        </w:tc>
        <w:tc>
          <w:tcPr>
            <w:tcW w:w="610"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e</w:t>
            </w:r>
          </w:p>
        </w:tc>
        <w:tc>
          <w:tcPr>
            <w:tcW w:w="821" w:type="pct"/>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f</w:t>
            </w:r>
          </w:p>
        </w:tc>
      </w:tr>
      <w:tr w:rsidR="006F13F8" w:rsidRPr="009963AD" w:rsidTr="00C22035">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rPr>
                <w:lang w:val="sk-SK"/>
              </w:rPr>
            </w:pPr>
            <w:r w:rsidRPr="009963AD">
              <w:rPr>
                <w:b/>
                <w:bCs/>
                <w:szCs w:val="22"/>
                <w:lang w:val="sk-SK"/>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551"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1"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821" w:type="pct"/>
            <w:tcBorders>
              <w:top w:val="single" w:sz="12" w:space="0" w:color="auto"/>
              <w:left w:val="nil"/>
              <w:bottom w:val="single" w:sz="12"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551" w:type="pct"/>
            <w:tcBorders>
              <w:top w:val="single" w:sz="12"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1" w:type="pct"/>
            <w:tcBorders>
              <w:top w:val="single" w:sz="12"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12"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821" w:type="pct"/>
            <w:tcBorders>
              <w:top w:val="single" w:sz="12" w:space="0" w:color="auto"/>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nil"/>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551"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1"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821" w:type="pct"/>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nil"/>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551"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1"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821" w:type="pct"/>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6F13F8" w:rsidRPr="009963AD" w:rsidRDefault="006F13F8" w:rsidP="00C22035">
            <w:pPr>
              <w:rPr>
                <w:b/>
                <w:bCs/>
                <w:lang w:val="sk-SK"/>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6F13F8" w:rsidRPr="009963AD" w:rsidRDefault="006F13F8" w:rsidP="00C22035">
            <w:pPr>
              <w:rPr>
                <w:lang w:val="sk-SK"/>
              </w:rPr>
            </w:pPr>
          </w:p>
        </w:tc>
        <w:tc>
          <w:tcPr>
            <w:tcW w:w="551" w:type="pct"/>
            <w:tcBorders>
              <w:top w:val="single" w:sz="4" w:space="0" w:color="auto"/>
              <w:left w:val="nil"/>
              <w:bottom w:val="single" w:sz="12" w:space="0" w:color="auto"/>
              <w:right w:val="single" w:sz="4" w:space="0" w:color="auto"/>
            </w:tcBorders>
            <w:noWrap/>
            <w:vAlign w:val="center"/>
          </w:tcPr>
          <w:p w:rsidR="006F13F8" w:rsidRPr="009963AD" w:rsidRDefault="006F13F8" w:rsidP="00C22035">
            <w:pPr>
              <w:rPr>
                <w:lang w:val="sk-SK"/>
              </w:rPr>
            </w:pPr>
          </w:p>
        </w:tc>
        <w:tc>
          <w:tcPr>
            <w:tcW w:w="611" w:type="pct"/>
            <w:tcBorders>
              <w:top w:val="single" w:sz="4" w:space="0" w:color="auto"/>
              <w:left w:val="nil"/>
              <w:bottom w:val="single" w:sz="12" w:space="0" w:color="auto"/>
              <w:right w:val="single" w:sz="4" w:space="0" w:color="auto"/>
            </w:tcBorders>
            <w:noWrap/>
            <w:vAlign w:val="center"/>
          </w:tcPr>
          <w:p w:rsidR="006F13F8" w:rsidRPr="009963AD" w:rsidRDefault="006F13F8" w:rsidP="00C22035">
            <w:pPr>
              <w:rPr>
                <w:lang w:val="sk-SK"/>
              </w:rPr>
            </w:pPr>
          </w:p>
        </w:tc>
        <w:tc>
          <w:tcPr>
            <w:tcW w:w="610" w:type="pct"/>
            <w:tcBorders>
              <w:top w:val="single" w:sz="4" w:space="0" w:color="auto"/>
              <w:left w:val="nil"/>
              <w:bottom w:val="single" w:sz="12" w:space="0" w:color="auto"/>
              <w:right w:val="nil"/>
            </w:tcBorders>
            <w:noWrap/>
            <w:vAlign w:val="center"/>
          </w:tcPr>
          <w:p w:rsidR="006F13F8" w:rsidRPr="009963AD" w:rsidRDefault="006F13F8" w:rsidP="00C22035">
            <w:pPr>
              <w:rPr>
                <w:lang w:val="sk-SK"/>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rPr>
                <w:lang w:val="sk-SK"/>
              </w:rPr>
            </w:pPr>
            <w:r w:rsidRPr="009963AD">
              <w:rPr>
                <w:b/>
                <w:bCs/>
                <w:szCs w:val="22"/>
                <w:lang w:val="sk-SK"/>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7.467</w:t>
            </w:r>
          </w:p>
        </w:tc>
        <w:tc>
          <w:tcPr>
            <w:tcW w:w="551"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6.180 </w:t>
            </w:r>
          </w:p>
        </w:tc>
        <w:tc>
          <w:tcPr>
            <w:tcW w:w="611"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12" w:space="0" w:color="auto"/>
              <w:left w:val="nil"/>
              <w:bottom w:val="single" w:sz="12"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7.467 </w:t>
            </w:r>
          </w:p>
        </w:tc>
        <w:tc>
          <w:tcPr>
            <w:tcW w:w="821" w:type="pct"/>
            <w:tcBorders>
              <w:top w:val="single" w:sz="12" w:space="0" w:color="auto"/>
              <w:left w:val="nil"/>
              <w:bottom w:val="single" w:sz="12"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6.180 </w:t>
            </w:r>
          </w:p>
        </w:tc>
      </w:tr>
      <w:tr w:rsidR="006F13F8" w:rsidRPr="009963AD" w:rsidTr="00C22035">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r w:rsidRPr="009963AD">
              <w:rPr>
                <w:szCs w:val="22"/>
                <w:lang w:val="sk-SK"/>
              </w:rPr>
              <w:t>Na nevyčerp. „D“</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5.523</w:t>
            </w:r>
          </w:p>
        </w:tc>
        <w:tc>
          <w:tcPr>
            <w:tcW w:w="551" w:type="pct"/>
            <w:tcBorders>
              <w:top w:val="single" w:sz="12"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4.571</w:t>
            </w:r>
          </w:p>
        </w:tc>
        <w:tc>
          <w:tcPr>
            <w:tcW w:w="611" w:type="pct"/>
            <w:tcBorders>
              <w:top w:val="single" w:sz="12"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12"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5.523</w:t>
            </w:r>
          </w:p>
        </w:tc>
        <w:tc>
          <w:tcPr>
            <w:tcW w:w="821" w:type="pct"/>
            <w:tcBorders>
              <w:top w:val="single" w:sz="12" w:space="0" w:color="auto"/>
              <w:left w:val="nil"/>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4.571 </w:t>
            </w:r>
          </w:p>
        </w:tc>
      </w:tr>
      <w:tr w:rsidR="006F13F8" w:rsidRPr="009963AD" w:rsidTr="00C22035">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r w:rsidRPr="009963AD">
              <w:rPr>
                <w:szCs w:val="22"/>
                <w:lang w:val="sk-SK"/>
              </w:rPr>
              <w:lastRenderedPageBreak/>
              <w:t>Na odvody ZP, SP</w:t>
            </w: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1.944</w:t>
            </w:r>
          </w:p>
        </w:tc>
        <w:tc>
          <w:tcPr>
            <w:tcW w:w="551" w:type="pct"/>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1.609</w:t>
            </w:r>
          </w:p>
        </w:tc>
        <w:tc>
          <w:tcPr>
            <w:tcW w:w="611" w:type="pct"/>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w:t>
            </w:r>
          </w:p>
        </w:tc>
        <w:tc>
          <w:tcPr>
            <w:tcW w:w="610" w:type="pct"/>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 1.944</w:t>
            </w:r>
          </w:p>
        </w:tc>
        <w:tc>
          <w:tcPr>
            <w:tcW w:w="821" w:type="pct"/>
            <w:tcBorders>
              <w:top w:val="single" w:sz="6" w:space="0" w:color="auto"/>
              <w:left w:val="nil"/>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1.609 </w:t>
            </w:r>
          </w:p>
        </w:tc>
      </w:tr>
      <w:tr w:rsidR="006F13F8" w:rsidRPr="009963AD" w:rsidTr="00C22035">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p>
        </w:tc>
        <w:tc>
          <w:tcPr>
            <w:tcW w:w="551" w:type="pct"/>
            <w:tcBorders>
              <w:top w:val="single" w:sz="6" w:space="0" w:color="auto"/>
              <w:left w:val="nil"/>
              <w:bottom w:val="single" w:sz="4" w:space="0" w:color="auto"/>
              <w:right w:val="single" w:sz="4" w:space="0" w:color="auto"/>
            </w:tcBorders>
            <w:noWrap/>
            <w:vAlign w:val="center"/>
          </w:tcPr>
          <w:p w:rsidR="006F13F8" w:rsidRPr="009963AD" w:rsidRDefault="006F13F8" w:rsidP="00C22035">
            <w:pPr>
              <w:rPr>
                <w:lang w:val="sk-SK"/>
              </w:rPr>
            </w:pPr>
          </w:p>
        </w:tc>
        <w:tc>
          <w:tcPr>
            <w:tcW w:w="611" w:type="pct"/>
            <w:tcBorders>
              <w:top w:val="single" w:sz="6" w:space="0" w:color="auto"/>
              <w:left w:val="nil"/>
              <w:bottom w:val="single" w:sz="4" w:space="0" w:color="auto"/>
              <w:right w:val="single" w:sz="4" w:space="0" w:color="auto"/>
            </w:tcBorders>
            <w:noWrap/>
            <w:vAlign w:val="center"/>
          </w:tcPr>
          <w:p w:rsidR="006F13F8" w:rsidRPr="009963AD" w:rsidRDefault="006F13F8" w:rsidP="00C22035">
            <w:pPr>
              <w:rPr>
                <w:lang w:val="sk-SK"/>
              </w:rPr>
            </w:pPr>
          </w:p>
        </w:tc>
        <w:tc>
          <w:tcPr>
            <w:tcW w:w="610" w:type="pct"/>
            <w:tcBorders>
              <w:top w:val="single" w:sz="6" w:space="0" w:color="auto"/>
              <w:left w:val="nil"/>
              <w:bottom w:val="single" w:sz="4" w:space="0" w:color="auto"/>
              <w:right w:val="single" w:sz="4" w:space="0" w:color="auto"/>
            </w:tcBorders>
            <w:noWrap/>
            <w:vAlign w:val="center"/>
          </w:tcPr>
          <w:p w:rsidR="006F13F8" w:rsidRPr="009963AD" w:rsidRDefault="006F13F8" w:rsidP="00C22035">
            <w:pPr>
              <w:rPr>
                <w:lang w:val="sk-SK"/>
              </w:rPr>
            </w:pPr>
          </w:p>
        </w:tc>
        <w:tc>
          <w:tcPr>
            <w:tcW w:w="821" w:type="pct"/>
            <w:tcBorders>
              <w:top w:val="single" w:sz="6" w:space="0" w:color="auto"/>
              <w:left w:val="nil"/>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p>
        </w:tc>
        <w:tc>
          <w:tcPr>
            <w:tcW w:w="1051" w:type="pct"/>
            <w:tcBorders>
              <w:top w:val="nil"/>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p>
        </w:tc>
        <w:tc>
          <w:tcPr>
            <w:tcW w:w="551" w:type="pct"/>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611" w:type="pct"/>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610" w:type="pct"/>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821" w:type="pct"/>
            <w:tcBorders>
              <w:top w:val="nil"/>
              <w:left w:val="nil"/>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C22035">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6F13F8" w:rsidRPr="009963AD" w:rsidRDefault="006F13F8" w:rsidP="00C22035">
            <w:pPr>
              <w:rPr>
                <w:b/>
                <w:lang w:val="sk-SK"/>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6F13F8" w:rsidRPr="009963AD" w:rsidRDefault="006F13F8" w:rsidP="00C22035">
            <w:pPr>
              <w:rPr>
                <w:b/>
                <w:lang w:val="sk-SK"/>
              </w:rPr>
            </w:pPr>
          </w:p>
        </w:tc>
        <w:tc>
          <w:tcPr>
            <w:tcW w:w="551" w:type="pct"/>
            <w:tcBorders>
              <w:top w:val="single" w:sz="4" w:space="0" w:color="auto"/>
              <w:left w:val="nil"/>
              <w:bottom w:val="single" w:sz="12" w:space="0" w:color="auto"/>
              <w:right w:val="single" w:sz="4" w:space="0" w:color="auto"/>
            </w:tcBorders>
            <w:noWrap/>
            <w:vAlign w:val="center"/>
          </w:tcPr>
          <w:p w:rsidR="006F13F8" w:rsidRPr="009963AD" w:rsidRDefault="006F13F8" w:rsidP="00C22035">
            <w:pPr>
              <w:rPr>
                <w:b/>
                <w:lang w:val="sk-SK"/>
              </w:rPr>
            </w:pPr>
          </w:p>
        </w:tc>
        <w:tc>
          <w:tcPr>
            <w:tcW w:w="611" w:type="pct"/>
            <w:tcBorders>
              <w:top w:val="single" w:sz="4" w:space="0" w:color="auto"/>
              <w:left w:val="nil"/>
              <w:bottom w:val="single" w:sz="12" w:space="0" w:color="auto"/>
              <w:right w:val="single" w:sz="4" w:space="0" w:color="auto"/>
            </w:tcBorders>
            <w:noWrap/>
            <w:vAlign w:val="center"/>
          </w:tcPr>
          <w:p w:rsidR="006F13F8" w:rsidRPr="009963AD" w:rsidRDefault="006F13F8" w:rsidP="00C22035">
            <w:pPr>
              <w:rPr>
                <w:b/>
                <w:lang w:val="sk-SK"/>
              </w:rPr>
            </w:pPr>
          </w:p>
        </w:tc>
        <w:tc>
          <w:tcPr>
            <w:tcW w:w="610" w:type="pct"/>
            <w:tcBorders>
              <w:top w:val="single" w:sz="4" w:space="0" w:color="auto"/>
              <w:left w:val="nil"/>
              <w:bottom w:val="single" w:sz="12" w:space="0" w:color="auto"/>
              <w:right w:val="single" w:sz="4" w:space="0" w:color="auto"/>
            </w:tcBorders>
            <w:noWrap/>
            <w:vAlign w:val="center"/>
          </w:tcPr>
          <w:p w:rsidR="006F13F8" w:rsidRPr="009963AD" w:rsidRDefault="006F13F8" w:rsidP="00C22035">
            <w:pPr>
              <w:rPr>
                <w:b/>
                <w:lang w:val="sk-SK"/>
              </w:rPr>
            </w:pPr>
          </w:p>
        </w:tc>
        <w:tc>
          <w:tcPr>
            <w:tcW w:w="821" w:type="pct"/>
            <w:tcBorders>
              <w:top w:val="single" w:sz="4" w:space="0" w:color="auto"/>
              <w:left w:val="nil"/>
              <w:bottom w:val="single" w:sz="12" w:space="0" w:color="auto"/>
              <w:right w:val="single" w:sz="12" w:space="0" w:color="auto"/>
            </w:tcBorders>
            <w:noWrap/>
            <w:vAlign w:val="center"/>
          </w:tcPr>
          <w:p w:rsidR="006F13F8" w:rsidRPr="009963AD" w:rsidRDefault="006F13F8" w:rsidP="00C22035">
            <w:pPr>
              <w:rPr>
                <w:b/>
                <w:lang w:val="sk-SK"/>
              </w:rPr>
            </w:pPr>
          </w:p>
        </w:tc>
      </w:tr>
    </w:tbl>
    <w:p w:rsidR="006F13F8" w:rsidRPr="009963AD" w:rsidRDefault="006F13F8" w:rsidP="006F13F8">
      <w:pPr>
        <w:pStyle w:val="Nzov"/>
        <w:jc w:val="left"/>
        <w:rPr>
          <w:szCs w:val="22"/>
        </w:rPr>
      </w:pPr>
    </w:p>
    <w:p w:rsidR="006F13F8" w:rsidRPr="009963AD" w:rsidRDefault="006F13F8" w:rsidP="00F169B6">
      <w:pPr>
        <w:pStyle w:val="Nzov"/>
        <w:keepNext/>
        <w:tabs>
          <w:tab w:val="clear" w:pos="1560"/>
          <w:tab w:val="clear" w:pos="4536"/>
        </w:tabs>
        <w:ind w:left="360"/>
        <w:jc w:val="left"/>
        <w:outlineLvl w:val="0"/>
        <w:rPr>
          <w:szCs w:val="22"/>
        </w:rPr>
      </w:pPr>
      <w:r w:rsidRPr="009963AD">
        <w:rPr>
          <w:szCs w:val="22"/>
        </w:rPr>
        <w:t>Informácie  o záväzkoch</w:t>
      </w:r>
    </w:p>
    <w:tbl>
      <w:tblPr>
        <w:tblW w:w="5000" w:type="pct"/>
        <w:jc w:val="center"/>
        <w:tblLook w:val="04A0" w:firstRow="1" w:lastRow="0" w:firstColumn="1" w:lastColumn="0" w:noHBand="0" w:noVBand="1"/>
      </w:tblPr>
      <w:tblGrid>
        <w:gridCol w:w="4106"/>
        <w:gridCol w:w="3195"/>
        <w:gridCol w:w="2854"/>
      </w:tblGrid>
      <w:tr w:rsidR="006F13F8" w:rsidRPr="009963AD" w:rsidTr="00C22035">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pStyle w:val="TopHeader"/>
            </w:pPr>
            <w:r w:rsidRPr="009963A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pStyle w:val="TopHeader"/>
            </w:pPr>
            <w:r w:rsidRPr="009963AD">
              <w:t>Bezprostredne predchádzajúce účtovné obdobie</w:t>
            </w:r>
          </w:p>
        </w:tc>
      </w:tr>
      <w:tr w:rsidR="006F13F8" w:rsidRPr="009963AD" w:rsidTr="00C22035">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6F13F8" w:rsidRPr="009963AD" w:rsidRDefault="006F13F8" w:rsidP="00C22035">
            <w:pPr>
              <w:rPr>
                <w:lang w:val="sk-SK"/>
              </w:rPr>
            </w:pPr>
            <w:r w:rsidRPr="009963AD">
              <w:rPr>
                <w:b/>
                <w:bCs/>
                <w:szCs w:val="22"/>
                <w:lang w:val="sk-SK"/>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6F13F8" w:rsidRPr="009963AD" w:rsidRDefault="00693875" w:rsidP="00C22035">
            <w:pPr>
              <w:rPr>
                <w:b/>
                <w:bCs/>
                <w:lang w:val="sk-SK"/>
              </w:rPr>
            </w:pPr>
            <w:r>
              <w:rPr>
                <w:b/>
                <w:bCs/>
                <w:szCs w:val="22"/>
                <w:lang w:val="sk-SK"/>
              </w:rPr>
              <w:t>14.086</w:t>
            </w:r>
          </w:p>
        </w:tc>
        <w:tc>
          <w:tcPr>
            <w:tcW w:w="1405" w:type="pct"/>
            <w:tcBorders>
              <w:top w:val="single" w:sz="12" w:space="0" w:color="auto"/>
              <w:left w:val="nil"/>
              <w:bottom w:val="single" w:sz="12" w:space="0" w:color="auto"/>
              <w:right w:val="single" w:sz="12" w:space="0" w:color="auto"/>
            </w:tcBorders>
            <w:vAlign w:val="center"/>
          </w:tcPr>
          <w:p w:rsidR="006F13F8" w:rsidRPr="009963AD" w:rsidRDefault="00693875" w:rsidP="00C22035">
            <w:pPr>
              <w:rPr>
                <w:b/>
                <w:bCs/>
                <w:lang w:val="sk-SK"/>
              </w:rPr>
            </w:pPr>
            <w:r>
              <w:rPr>
                <w:b/>
                <w:bCs/>
                <w:szCs w:val="22"/>
                <w:lang w:val="sk-SK"/>
              </w:rPr>
              <w:t>17.695</w:t>
            </w:r>
          </w:p>
        </w:tc>
      </w:tr>
      <w:tr w:rsidR="006F13F8" w:rsidRPr="009963AD" w:rsidTr="00C2203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6F13F8" w:rsidRPr="009963AD" w:rsidRDefault="006F13F8" w:rsidP="00C22035">
            <w:pPr>
              <w:rPr>
                <w:lang w:val="sk-SK"/>
              </w:rPr>
            </w:pPr>
            <w:r w:rsidRPr="009963AD">
              <w:rPr>
                <w:szCs w:val="22"/>
                <w:lang w:val="sk-SK"/>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w:t>
            </w:r>
          </w:p>
        </w:tc>
        <w:tc>
          <w:tcPr>
            <w:tcW w:w="1405" w:type="pct"/>
            <w:tcBorders>
              <w:top w:val="single" w:sz="12" w:space="0" w:color="auto"/>
              <w:left w:val="nil"/>
              <w:bottom w:val="single" w:sz="8"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6F13F8" w:rsidRPr="009963AD" w:rsidRDefault="006F13F8" w:rsidP="00C22035">
            <w:pPr>
              <w:rPr>
                <w:lang w:val="sk-SK"/>
              </w:rPr>
            </w:pPr>
            <w:r w:rsidRPr="009963AD">
              <w:rPr>
                <w:szCs w:val="22"/>
                <w:lang w:val="sk-SK"/>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6F13F8" w:rsidRPr="009963AD" w:rsidRDefault="00693875" w:rsidP="00C22035">
            <w:pPr>
              <w:rPr>
                <w:lang w:val="sk-SK"/>
              </w:rPr>
            </w:pPr>
            <w:r>
              <w:rPr>
                <w:szCs w:val="22"/>
                <w:lang w:val="sk-SK"/>
              </w:rPr>
              <w:t> 14.086</w:t>
            </w:r>
          </w:p>
        </w:tc>
        <w:tc>
          <w:tcPr>
            <w:tcW w:w="1405" w:type="pct"/>
            <w:tcBorders>
              <w:top w:val="single" w:sz="8" w:space="0" w:color="auto"/>
              <w:left w:val="nil"/>
              <w:bottom w:val="single" w:sz="12" w:space="0" w:color="auto"/>
              <w:right w:val="single" w:sz="12" w:space="0" w:color="auto"/>
            </w:tcBorders>
            <w:noWrap/>
            <w:vAlign w:val="center"/>
            <w:hideMark/>
          </w:tcPr>
          <w:p w:rsidR="006F13F8" w:rsidRPr="009963AD" w:rsidRDefault="00693875" w:rsidP="00C22035">
            <w:pPr>
              <w:rPr>
                <w:lang w:val="sk-SK"/>
              </w:rPr>
            </w:pPr>
            <w:r>
              <w:rPr>
                <w:szCs w:val="22"/>
                <w:lang w:val="sk-SK"/>
              </w:rPr>
              <w:t>17.695</w:t>
            </w:r>
          </w:p>
        </w:tc>
      </w:tr>
      <w:tr w:rsidR="006F13F8" w:rsidRPr="009963AD" w:rsidTr="00C22035">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rPr>
                <w:b/>
                <w:bCs/>
                <w:lang w:val="sk-SK"/>
              </w:rPr>
            </w:pPr>
            <w:r w:rsidRPr="009963AD">
              <w:rPr>
                <w:b/>
                <w:bCs/>
                <w:szCs w:val="22"/>
                <w:lang w:val="sk-SK"/>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6F13F8" w:rsidRPr="009963AD" w:rsidRDefault="00693875" w:rsidP="00C22035">
            <w:pPr>
              <w:rPr>
                <w:b/>
                <w:lang w:val="sk-SK"/>
              </w:rPr>
            </w:pPr>
            <w:r>
              <w:rPr>
                <w:b/>
                <w:szCs w:val="22"/>
                <w:lang w:val="sk-SK"/>
              </w:rPr>
              <w:t> 225.164</w:t>
            </w:r>
          </w:p>
        </w:tc>
        <w:tc>
          <w:tcPr>
            <w:tcW w:w="1405" w:type="pct"/>
            <w:tcBorders>
              <w:top w:val="single" w:sz="12" w:space="0" w:color="auto"/>
              <w:left w:val="nil"/>
              <w:bottom w:val="single" w:sz="12" w:space="0" w:color="auto"/>
              <w:right w:val="single" w:sz="12" w:space="0" w:color="auto"/>
            </w:tcBorders>
            <w:noWrap/>
            <w:vAlign w:val="center"/>
            <w:hideMark/>
          </w:tcPr>
          <w:p w:rsidR="006F13F8" w:rsidRPr="009963AD" w:rsidRDefault="00693875" w:rsidP="00C22035">
            <w:pPr>
              <w:rPr>
                <w:b/>
                <w:lang w:val="sk-SK"/>
              </w:rPr>
            </w:pPr>
            <w:r>
              <w:rPr>
                <w:b/>
                <w:szCs w:val="22"/>
                <w:lang w:val="sk-SK"/>
              </w:rPr>
              <w:t> 384.216</w:t>
            </w:r>
          </w:p>
        </w:tc>
      </w:tr>
      <w:tr w:rsidR="006F13F8" w:rsidRPr="009963AD" w:rsidTr="00C22035">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6F13F8" w:rsidRPr="009963AD" w:rsidRDefault="006F13F8" w:rsidP="00C22035">
            <w:pPr>
              <w:rPr>
                <w:lang w:val="sk-SK"/>
              </w:rPr>
            </w:pPr>
            <w:r w:rsidRPr="009963AD">
              <w:rPr>
                <w:szCs w:val="22"/>
                <w:lang w:val="sk-SK"/>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6F13F8" w:rsidRPr="009963AD" w:rsidRDefault="006F13F8" w:rsidP="00693875">
            <w:pPr>
              <w:rPr>
                <w:bCs/>
                <w:lang w:val="sk-SK"/>
              </w:rPr>
            </w:pPr>
            <w:r w:rsidRPr="009963AD">
              <w:rPr>
                <w:bCs/>
                <w:szCs w:val="22"/>
                <w:lang w:val="sk-SK"/>
              </w:rPr>
              <w:t> </w:t>
            </w:r>
            <w:r w:rsidR="00693875">
              <w:rPr>
                <w:bCs/>
                <w:szCs w:val="22"/>
                <w:lang w:val="sk-SK"/>
              </w:rPr>
              <w:t>225.164</w:t>
            </w:r>
          </w:p>
        </w:tc>
        <w:tc>
          <w:tcPr>
            <w:tcW w:w="1405" w:type="pct"/>
            <w:tcBorders>
              <w:top w:val="single" w:sz="12" w:space="0" w:color="auto"/>
              <w:left w:val="nil"/>
              <w:bottom w:val="single" w:sz="8" w:space="0" w:color="auto"/>
              <w:right w:val="single" w:sz="12" w:space="0" w:color="auto"/>
            </w:tcBorders>
            <w:vAlign w:val="center"/>
            <w:hideMark/>
          </w:tcPr>
          <w:p w:rsidR="006F13F8" w:rsidRPr="009963AD" w:rsidRDefault="006F13F8" w:rsidP="00693875">
            <w:pPr>
              <w:rPr>
                <w:bCs/>
                <w:lang w:val="sk-SK"/>
              </w:rPr>
            </w:pPr>
            <w:r w:rsidRPr="009963AD">
              <w:rPr>
                <w:bCs/>
                <w:szCs w:val="22"/>
                <w:lang w:val="sk-SK"/>
              </w:rPr>
              <w:t> </w:t>
            </w:r>
            <w:r w:rsidR="00693875">
              <w:rPr>
                <w:bCs/>
                <w:szCs w:val="22"/>
                <w:lang w:val="sk-SK"/>
              </w:rPr>
              <w:t>384.216</w:t>
            </w:r>
          </w:p>
        </w:tc>
      </w:tr>
      <w:tr w:rsidR="006F13F8" w:rsidRPr="009963AD" w:rsidTr="00C22035">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6F13F8" w:rsidRPr="009963AD" w:rsidRDefault="006F13F8" w:rsidP="00C22035">
            <w:pPr>
              <w:rPr>
                <w:lang w:val="sk-SK"/>
              </w:rPr>
            </w:pPr>
            <w:r w:rsidRPr="009963AD">
              <w:rPr>
                <w:szCs w:val="22"/>
                <w:lang w:val="sk-SK"/>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6F13F8" w:rsidRPr="009963AD" w:rsidRDefault="006F13F8" w:rsidP="00C22035">
            <w:pPr>
              <w:rPr>
                <w:b/>
                <w:bCs/>
                <w:lang w:val="sk-SK"/>
              </w:rPr>
            </w:pPr>
            <w:r w:rsidRPr="009963AD">
              <w:rPr>
                <w:b/>
                <w:bCs/>
                <w:szCs w:val="22"/>
                <w:lang w:val="sk-SK"/>
              </w:rPr>
              <w:t> </w:t>
            </w:r>
          </w:p>
        </w:tc>
        <w:tc>
          <w:tcPr>
            <w:tcW w:w="1405" w:type="pct"/>
            <w:tcBorders>
              <w:top w:val="single" w:sz="8" w:space="0" w:color="auto"/>
              <w:left w:val="nil"/>
              <w:bottom w:val="single" w:sz="12" w:space="0" w:color="auto"/>
              <w:right w:val="single" w:sz="12" w:space="0" w:color="auto"/>
            </w:tcBorders>
            <w:vAlign w:val="center"/>
            <w:hideMark/>
          </w:tcPr>
          <w:p w:rsidR="006F13F8" w:rsidRPr="009963AD" w:rsidRDefault="006F13F8" w:rsidP="00C22035">
            <w:pPr>
              <w:rPr>
                <w:b/>
                <w:bCs/>
                <w:lang w:val="sk-SK"/>
              </w:rPr>
            </w:pPr>
            <w:r w:rsidRPr="009963AD">
              <w:rPr>
                <w:b/>
                <w:bCs/>
                <w:szCs w:val="22"/>
                <w:lang w:val="sk-SK"/>
              </w:rPr>
              <w:t> </w:t>
            </w:r>
          </w:p>
        </w:tc>
      </w:tr>
    </w:tbl>
    <w:p w:rsidR="002B523C" w:rsidRDefault="002B523C" w:rsidP="006F13F8">
      <w:pPr>
        <w:pStyle w:val="Nzov"/>
        <w:widowControl w:val="0"/>
        <w:jc w:val="both"/>
        <w:rPr>
          <w:szCs w:val="22"/>
        </w:rPr>
      </w:pPr>
    </w:p>
    <w:p w:rsidR="002B523C" w:rsidRPr="009963AD" w:rsidRDefault="002B523C" w:rsidP="006F13F8">
      <w:pPr>
        <w:pStyle w:val="Nzov"/>
        <w:widowControl w:val="0"/>
        <w:jc w:val="both"/>
        <w:rPr>
          <w:szCs w:val="22"/>
        </w:rPr>
      </w:pPr>
    </w:p>
    <w:p w:rsidR="006F13F8" w:rsidRDefault="006F13F8" w:rsidP="009631E2">
      <w:pPr>
        <w:pStyle w:val="Nzov"/>
        <w:widowControl w:val="0"/>
        <w:numPr>
          <w:ilvl w:val="0"/>
          <w:numId w:val="10"/>
        </w:numPr>
        <w:tabs>
          <w:tab w:val="clear" w:pos="1560"/>
          <w:tab w:val="clear" w:pos="4536"/>
        </w:tabs>
        <w:jc w:val="both"/>
        <w:outlineLvl w:val="0"/>
        <w:rPr>
          <w:szCs w:val="22"/>
        </w:rPr>
      </w:pPr>
      <w:r w:rsidRPr="009963AD">
        <w:rPr>
          <w:szCs w:val="22"/>
        </w:rPr>
        <w:t>Informácie  o odloženej daňovej pohľadávke alebo o odloženom daňovom záväzku</w:t>
      </w:r>
    </w:p>
    <w:p w:rsidR="00F169B6" w:rsidRDefault="00F169B6" w:rsidP="00F169B6">
      <w:pPr>
        <w:pStyle w:val="Nzov"/>
        <w:widowControl w:val="0"/>
        <w:tabs>
          <w:tab w:val="clear" w:pos="1560"/>
          <w:tab w:val="clear" w:pos="4536"/>
        </w:tabs>
        <w:ind w:left="360"/>
        <w:jc w:val="both"/>
        <w:outlineLvl w:val="0"/>
        <w:rPr>
          <w:szCs w:val="22"/>
        </w:rPr>
      </w:pPr>
      <w:r>
        <w:rPr>
          <w:szCs w:val="22"/>
        </w:rPr>
        <w:t>Spoločnosť o daňovej pohľadávke a odloženom daňovom záväzku neúčtovala</w:t>
      </w:r>
    </w:p>
    <w:p w:rsidR="006F13F8" w:rsidRPr="009963AD" w:rsidRDefault="006F13F8" w:rsidP="006F13F8">
      <w:pPr>
        <w:pStyle w:val="Nzov"/>
        <w:jc w:val="left"/>
        <w:rPr>
          <w:szCs w:val="22"/>
        </w:rPr>
      </w:pPr>
    </w:p>
    <w:p w:rsidR="006F13F8" w:rsidRPr="009963AD" w:rsidRDefault="006F13F8" w:rsidP="009631E2">
      <w:pPr>
        <w:pStyle w:val="Nzov"/>
        <w:keepNext/>
        <w:numPr>
          <w:ilvl w:val="0"/>
          <w:numId w:val="10"/>
        </w:numPr>
        <w:tabs>
          <w:tab w:val="clear" w:pos="1560"/>
          <w:tab w:val="clear" w:pos="4536"/>
        </w:tabs>
        <w:jc w:val="left"/>
        <w:outlineLvl w:val="0"/>
        <w:rPr>
          <w:szCs w:val="22"/>
        </w:rPr>
      </w:pPr>
      <w:r w:rsidRPr="009963AD">
        <w:rPr>
          <w:szCs w:val="22"/>
        </w:rPr>
        <w:t>Informácie o záväzkoch zo sociálneho fondu</w:t>
      </w:r>
    </w:p>
    <w:tbl>
      <w:tblPr>
        <w:tblW w:w="5000" w:type="pct"/>
        <w:jc w:val="center"/>
        <w:tblLook w:val="04A0" w:firstRow="1" w:lastRow="0" w:firstColumn="1" w:lastColumn="0" w:noHBand="0" w:noVBand="1"/>
      </w:tblPr>
      <w:tblGrid>
        <w:gridCol w:w="4327"/>
        <w:gridCol w:w="2892"/>
        <w:gridCol w:w="2936"/>
      </w:tblGrid>
      <w:tr w:rsidR="006F13F8" w:rsidRPr="009963AD" w:rsidTr="00C22035">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pStyle w:val="TopHeader"/>
            </w:pPr>
            <w:r w:rsidRPr="009963AD">
              <w:t>Bezprostredne predchádzajúce účtovné obdobie</w:t>
            </w:r>
          </w:p>
        </w:tc>
      </w:tr>
      <w:tr w:rsidR="006F13F8" w:rsidRPr="009963AD" w:rsidTr="00C22035">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b/>
                <w:bCs/>
                <w:lang w:val="sk-SK"/>
              </w:rPr>
            </w:pPr>
            <w:r w:rsidRPr="009963AD">
              <w:rPr>
                <w:b/>
                <w:bCs/>
                <w:szCs w:val="22"/>
                <w:lang w:val="sk-SK"/>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771</w:t>
            </w:r>
          </w:p>
        </w:tc>
        <w:tc>
          <w:tcPr>
            <w:tcW w:w="2685" w:type="dxa"/>
            <w:tcBorders>
              <w:top w:val="single" w:sz="12" w:space="0" w:color="auto"/>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1.365</w:t>
            </w:r>
          </w:p>
        </w:tc>
      </w:tr>
      <w:tr w:rsidR="006F13F8" w:rsidRPr="009963AD" w:rsidTr="00C22035">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6F13F8" w:rsidRPr="009963AD" w:rsidRDefault="006F13F8" w:rsidP="00C22035">
            <w:pPr>
              <w:rPr>
                <w:lang w:val="sk-SK"/>
              </w:rPr>
            </w:pPr>
            <w:r w:rsidRPr="009963AD">
              <w:rPr>
                <w:szCs w:val="22"/>
                <w:lang w:val="sk-SK"/>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864</w:t>
            </w:r>
          </w:p>
        </w:tc>
        <w:tc>
          <w:tcPr>
            <w:tcW w:w="2685" w:type="dxa"/>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711</w:t>
            </w:r>
          </w:p>
        </w:tc>
      </w:tr>
      <w:tr w:rsidR="006F13F8" w:rsidRPr="009963AD" w:rsidTr="00C2203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3.000</w:t>
            </w:r>
          </w:p>
        </w:tc>
        <w:tc>
          <w:tcPr>
            <w:tcW w:w="2685" w:type="dxa"/>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w:t>
            </w:r>
          </w:p>
        </w:tc>
        <w:tc>
          <w:tcPr>
            <w:tcW w:w="2685" w:type="dxa"/>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b/>
                <w:bCs/>
                <w:lang w:val="sk-SK"/>
              </w:rPr>
            </w:pPr>
            <w:r w:rsidRPr="009963AD">
              <w:rPr>
                <w:b/>
                <w:bCs/>
                <w:szCs w:val="22"/>
                <w:lang w:val="sk-SK"/>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3.864</w:t>
            </w:r>
          </w:p>
        </w:tc>
        <w:tc>
          <w:tcPr>
            <w:tcW w:w="2685" w:type="dxa"/>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711</w:t>
            </w:r>
          </w:p>
        </w:tc>
      </w:tr>
      <w:tr w:rsidR="006F13F8" w:rsidRPr="009963AD" w:rsidTr="00C22035">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b/>
                <w:bCs/>
                <w:lang w:val="sk-SK"/>
              </w:rPr>
            </w:pPr>
            <w:r w:rsidRPr="009963AD">
              <w:rPr>
                <w:b/>
                <w:bCs/>
                <w:szCs w:val="22"/>
                <w:lang w:val="sk-SK"/>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1.409</w:t>
            </w:r>
          </w:p>
        </w:tc>
        <w:tc>
          <w:tcPr>
            <w:tcW w:w="2685" w:type="dxa"/>
            <w:tcBorders>
              <w:top w:val="single" w:sz="4" w:space="0" w:color="auto"/>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1.305</w:t>
            </w:r>
          </w:p>
        </w:tc>
      </w:tr>
      <w:tr w:rsidR="006F13F8" w:rsidRPr="009963AD" w:rsidTr="00C22035">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rPr>
                <w:b/>
                <w:bCs/>
                <w:lang w:val="sk-SK"/>
              </w:rPr>
            </w:pPr>
            <w:r w:rsidRPr="009963AD">
              <w:rPr>
                <w:b/>
                <w:bCs/>
                <w:szCs w:val="22"/>
                <w:lang w:val="sk-SK"/>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6F13F8" w:rsidRPr="009963AD" w:rsidRDefault="006F13F8" w:rsidP="00C22035">
            <w:pPr>
              <w:rPr>
                <w:b/>
                <w:lang w:val="sk-SK"/>
              </w:rPr>
            </w:pPr>
            <w:r w:rsidRPr="009963AD">
              <w:rPr>
                <w:b/>
                <w:szCs w:val="22"/>
                <w:lang w:val="sk-SK"/>
              </w:rPr>
              <w:t> 3.226</w:t>
            </w:r>
          </w:p>
        </w:tc>
        <w:tc>
          <w:tcPr>
            <w:tcW w:w="2685" w:type="dxa"/>
            <w:tcBorders>
              <w:top w:val="single" w:sz="4" w:space="0" w:color="auto"/>
              <w:left w:val="nil"/>
              <w:bottom w:val="single" w:sz="12" w:space="0" w:color="auto"/>
              <w:right w:val="single" w:sz="12" w:space="0" w:color="auto"/>
            </w:tcBorders>
            <w:noWrap/>
            <w:vAlign w:val="center"/>
            <w:hideMark/>
          </w:tcPr>
          <w:p w:rsidR="006F13F8" w:rsidRPr="009963AD" w:rsidRDefault="006F13F8" w:rsidP="00C22035">
            <w:pPr>
              <w:rPr>
                <w:b/>
                <w:lang w:val="sk-SK"/>
              </w:rPr>
            </w:pPr>
            <w:r w:rsidRPr="009963AD">
              <w:rPr>
                <w:b/>
                <w:szCs w:val="22"/>
                <w:lang w:val="sk-SK"/>
              </w:rPr>
              <w:t> 771</w:t>
            </w:r>
          </w:p>
        </w:tc>
      </w:tr>
    </w:tbl>
    <w:p w:rsidR="006F13F8" w:rsidRDefault="006F13F8" w:rsidP="006F13F8">
      <w:pPr>
        <w:rPr>
          <w:szCs w:val="22"/>
          <w:lang w:val="sk-SK"/>
        </w:rPr>
      </w:pPr>
    </w:p>
    <w:p w:rsidR="00177682" w:rsidRPr="009963AD" w:rsidRDefault="00177682" w:rsidP="006F13F8">
      <w:pPr>
        <w:rPr>
          <w:szCs w:val="22"/>
          <w:lang w:val="sk-SK"/>
        </w:rPr>
      </w:pPr>
    </w:p>
    <w:p w:rsidR="006F13F8" w:rsidRDefault="006F13F8" w:rsidP="009631E2">
      <w:pPr>
        <w:pStyle w:val="Nzov"/>
        <w:widowControl w:val="0"/>
        <w:numPr>
          <w:ilvl w:val="0"/>
          <w:numId w:val="10"/>
        </w:numPr>
        <w:tabs>
          <w:tab w:val="clear" w:pos="1560"/>
          <w:tab w:val="clear" w:pos="4536"/>
        </w:tabs>
        <w:jc w:val="left"/>
        <w:outlineLvl w:val="0"/>
        <w:rPr>
          <w:szCs w:val="22"/>
        </w:rPr>
      </w:pPr>
      <w:r w:rsidRPr="009963AD">
        <w:rPr>
          <w:szCs w:val="22"/>
        </w:rPr>
        <w:t>Informácie  o vydaných dlhopisoch</w:t>
      </w:r>
      <w:r w:rsidR="001B7673">
        <w:rPr>
          <w:szCs w:val="22"/>
        </w:rPr>
        <w:t xml:space="preserve"> – spoločnosť dlhopisy neeviduje </w:t>
      </w:r>
    </w:p>
    <w:p w:rsidR="006F13F8" w:rsidRPr="009963AD" w:rsidRDefault="006F13F8" w:rsidP="006F13F8">
      <w:pPr>
        <w:pStyle w:val="Nzov"/>
        <w:widowControl w:val="0"/>
        <w:jc w:val="both"/>
        <w:rPr>
          <w:szCs w:val="22"/>
        </w:rPr>
      </w:pPr>
    </w:p>
    <w:p w:rsidR="006F13F8" w:rsidRPr="009963AD" w:rsidRDefault="006F13F8" w:rsidP="009631E2">
      <w:pPr>
        <w:pStyle w:val="Nzov"/>
        <w:widowControl w:val="0"/>
        <w:numPr>
          <w:ilvl w:val="0"/>
          <w:numId w:val="10"/>
        </w:numPr>
        <w:tabs>
          <w:tab w:val="clear" w:pos="1560"/>
          <w:tab w:val="clear" w:pos="4536"/>
        </w:tabs>
        <w:jc w:val="both"/>
        <w:outlineLvl w:val="0"/>
        <w:rPr>
          <w:szCs w:val="22"/>
        </w:rPr>
      </w:pPr>
      <w:r w:rsidRPr="009963AD">
        <w:rPr>
          <w:szCs w:val="22"/>
        </w:rPr>
        <w:t>Informácie  o bankových úveroch, pôžičkách a krátkodobých finančných výpomociach</w:t>
      </w:r>
    </w:p>
    <w:p w:rsidR="006F13F8" w:rsidRPr="009963AD" w:rsidRDefault="00F169B6" w:rsidP="006F13F8">
      <w:pPr>
        <w:rPr>
          <w:szCs w:val="22"/>
          <w:lang w:val="sk-SK"/>
        </w:rPr>
      </w:pPr>
      <w:r>
        <w:rPr>
          <w:szCs w:val="22"/>
          <w:lang w:val="sk-SK"/>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444"/>
        <w:gridCol w:w="959"/>
        <w:gridCol w:w="901"/>
        <w:gridCol w:w="1394"/>
        <w:gridCol w:w="1550"/>
        <w:gridCol w:w="1240"/>
        <w:gridCol w:w="1667"/>
      </w:tblGrid>
      <w:tr w:rsidR="006F13F8" w:rsidRPr="009963AD" w:rsidTr="00C22035">
        <w:trPr>
          <w:trHeight w:val="990"/>
          <w:jc w:val="center"/>
        </w:trPr>
        <w:tc>
          <w:tcPr>
            <w:tcW w:w="2235" w:type="dxa"/>
            <w:tcBorders>
              <w:top w:val="single" w:sz="12" w:space="0" w:color="auto"/>
              <w:bottom w:val="nil"/>
              <w:right w:val="single" w:sz="12" w:space="0" w:color="auto"/>
            </w:tcBorders>
            <w:noWrap/>
            <w:vAlign w:val="center"/>
            <w:hideMark/>
          </w:tcPr>
          <w:p w:rsidR="006F13F8" w:rsidRPr="009963AD" w:rsidRDefault="006F13F8" w:rsidP="00C22035">
            <w:pPr>
              <w:pStyle w:val="TopHeader"/>
            </w:pPr>
            <w:r w:rsidRPr="009963A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Mena</w:t>
            </w:r>
          </w:p>
        </w:tc>
        <w:tc>
          <w:tcPr>
            <w:tcW w:w="824"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 xml:space="preserve">Úrok </w:t>
            </w:r>
            <w:r w:rsidRPr="009963AD">
              <w:br/>
              <w:t xml:space="preserve">p. a. </w:t>
            </w:r>
          </w:p>
          <w:p w:rsidR="006F13F8" w:rsidRPr="009963AD" w:rsidRDefault="006F13F8" w:rsidP="00C22035">
            <w:pPr>
              <w:pStyle w:val="TopHeader"/>
            </w:pPr>
            <w:r w:rsidRPr="009963AD">
              <w:t>v %</w:t>
            </w:r>
          </w:p>
        </w:tc>
        <w:tc>
          <w:tcPr>
            <w:tcW w:w="1275"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Suma istiny v príslušnej mene</w:t>
            </w:r>
            <w:r w:rsidRPr="009963A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6F13F8" w:rsidRPr="009963AD" w:rsidRDefault="006F13F8" w:rsidP="00C22035">
            <w:pPr>
              <w:pStyle w:val="TopHeader"/>
            </w:pPr>
            <w:r w:rsidRPr="009963AD">
              <w:t>Suma istiny v eurách</w:t>
            </w:r>
          </w:p>
          <w:p w:rsidR="006F13F8" w:rsidRPr="009963AD" w:rsidRDefault="006F13F8" w:rsidP="00C22035">
            <w:pPr>
              <w:pStyle w:val="TopHeader"/>
            </w:pPr>
            <w:r w:rsidRPr="009963AD">
              <w:t xml:space="preserve"> za bežné účtovné obdobie</w:t>
            </w:r>
          </w:p>
        </w:tc>
        <w:tc>
          <w:tcPr>
            <w:tcW w:w="1525" w:type="dxa"/>
            <w:tcBorders>
              <w:top w:val="single" w:sz="12" w:space="0" w:color="auto"/>
              <w:left w:val="single" w:sz="12" w:space="0" w:color="auto"/>
              <w:bottom w:val="nil"/>
            </w:tcBorders>
            <w:vAlign w:val="center"/>
            <w:hideMark/>
          </w:tcPr>
          <w:p w:rsidR="006F13F8" w:rsidRPr="009963AD" w:rsidRDefault="006F13F8" w:rsidP="00BC2C21">
            <w:pPr>
              <w:pStyle w:val="TopHeader"/>
            </w:pPr>
            <w:r w:rsidRPr="009963AD">
              <w:t>Suma istiny v príslušnej mene za bezprostredne predchádzajúce účtovné obdobie</w:t>
            </w:r>
          </w:p>
        </w:tc>
      </w:tr>
      <w:tr w:rsidR="006F13F8" w:rsidRPr="009963AD" w:rsidTr="00C22035">
        <w:trPr>
          <w:trHeight w:val="330"/>
          <w:jc w:val="center"/>
        </w:trPr>
        <w:tc>
          <w:tcPr>
            <w:tcW w:w="2235" w:type="dxa"/>
            <w:tcBorders>
              <w:top w:val="nil"/>
              <w:bottom w:val="single" w:sz="12" w:space="0" w:color="auto"/>
              <w:right w:val="single" w:sz="12" w:space="0" w:color="auto"/>
            </w:tcBorders>
            <w:noWrap/>
            <w:vAlign w:val="center"/>
            <w:hideMark/>
          </w:tcPr>
          <w:p w:rsidR="006F13F8" w:rsidRPr="009963AD" w:rsidRDefault="002B523C" w:rsidP="00C22035">
            <w:pPr>
              <w:jc w:val="center"/>
              <w:rPr>
                <w:bCs/>
                <w:lang w:val="sk-SK"/>
              </w:rPr>
            </w:pPr>
            <w:r w:rsidRPr="009963AD">
              <w:rPr>
                <w:bCs/>
                <w:szCs w:val="22"/>
                <w:lang w:val="sk-SK"/>
              </w:rPr>
              <w:t>A</w:t>
            </w:r>
          </w:p>
        </w:tc>
        <w:tc>
          <w:tcPr>
            <w:tcW w:w="877"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b</w:t>
            </w:r>
          </w:p>
        </w:tc>
        <w:tc>
          <w:tcPr>
            <w:tcW w:w="824"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c</w:t>
            </w:r>
          </w:p>
        </w:tc>
        <w:tc>
          <w:tcPr>
            <w:tcW w:w="1275"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d</w:t>
            </w:r>
          </w:p>
        </w:tc>
        <w:tc>
          <w:tcPr>
            <w:tcW w:w="1418"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e</w:t>
            </w:r>
          </w:p>
        </w:tc>
        <w:tc>
          <w:tcPr>
            <w:tcW w:w="1134" w:type="dxa"/>
            <w:tcBorders>
              <w:top w:val="nil"/>
              <w:left w:val="single" w:sz="12" w:space="0" w:color="auto"/>
              <w:bottom w:val="single" w:sz="12" w:space="0" w:color="auto"/>
              <w:right w:val="single" w:sz="12" w:space="0" w:color="auto"/>
            </w:tcBorders>
            <w:vAlign w:val="center"/>
          </w:tcPr>
          <w:p w:rsidR="006F13F8" w:rsidRPr="009963AD" w:rsidRDefault="006F13F8" w:rsidP="00C22035">
            <w:pPr>
              <w:jc w:val="center"/>
              <w:rPr>
                <w:lang w:val="sk-SK"/>
              </w:rPr>
            </w:pPr>
            <w:r w:rsidRPr="009963AD">
              <w:rPr>
                <w:szCs w:val="22"/>
                <w:lang w:val="sk-SK"/>
              </w:rPr>
              <w:t>f</w:t>
            </w:r>
          </w:p>
        </w:tc>
        <w:tc>
          <w:tcPr>
            <w:tcW w:w="1525" w:type="dxa"/>
            <w:tcBorders>
              <w:top w:val="nil"/>
              <w:left w:val="single" w:sz="12" w:space="0" w:color="auto"/>
              <w:bottom w:val="single" w:sz="12" w:space="0" w:color="auto"/>
            </w:tcBorders>
            <w:noWrap/>
            <w:vAlign w:val="center"/>
            <w:hideMark/>
          </w:tcPr>
          <w:p w:rsidR="006F13F8" w:rsidRPr="009963AD" w:rsidRDefault="00BC2C21" w:rsidP="00C22035">
            <w:pPr>
              <w:jc w:val="center"/>
              <w:rPr>
                <w:lang w:val="sk-SK"/>
              </w:rPr>
            </w:pPr>
            <w:r w:rsidRPr="009963AD">
              <w:rPr>
                <w:szCs w:val="22"/>
                <w:lang w:val="sk-SK"/>
              </w:rPr>
              <w:t>G</w:t>
            </w:r>
          </w:p>
        </w:tc>
      </w:tr>
      <w:tr w:rsidR="006F13F8" w:rsidRPr="009963AD" w:rsidTr="00C22035">
        <w:trPr>
          <w:trHeight w:val="330"/>
          <w:jc w:val="center"/>
        </w:trPr>
        <w:tc>
          <w:tcPr>
            <w:tcW w:w="9288" w:type="dxa"/>
            <w:gridSpan w:val="7"/>
            <w:tcBorders>
              <w:top w:val="single" w:sz="12" w:space="0" w:color="auto"/>
              <w:bottom w:val="single" w:sz="12" w:space="0" w:color="auto"/>
            </w:tcBorders>
          </w:tcPr>
          <w:p w:rsidR="006F13F8" w:rsidRPr="009963AD" w:rsidRDefault="006F13F8" w:rsidP="00C22035">
            <w:pPr>
              <w:rPr>
                <w:lang w:val="sk-SK"/>
              </w:rPr>
            </w:pPr>
            <w:r w:rsidRPr="009963AD">
              <w:rPr>
                <w:b/>
                <w:bCs/>
                <w:szCs w:val="22"/>
                <w:lang w:val="sk-SK"/>
              </w:rPr>
              <w:t>Dlhodobé pôžičky</w:t>
            </w:r>
          </w:p>
        </w:tc>
      </w:tr>
      <w:tr w:rsidR="006F13F8" w:rsidRPr="009963AD" w:rsidTr="00C22035">
        <w:trPr>
          <w:trHeight w:val="397"/>
          <w:jc w:val="center"/>
        </w:trPr>
        <w:tc>
          <w:tcPr>
            <w:tcW w:w="2235" w:type="dxa"/>
            <w:tcBorders>
              <w:top w:val="single" w:sz="12"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77" w:type="dxa"/>
            <w:tcBorders>
              <w:top w:val="single" w:sz="12" w:space="0" w:color="auto"/>
              <w:lef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24" w:type="dxa"/>
            <w:tcBorders>
              <w:top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275" w:type="dxa"/>
            <w:tcBorders>
              <w:top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418" w:type="dxa"/>
            <w:tcBorders>
              <w:top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134" w:type="dxa"/>
            <w:tcBorders>
              <w:top w:val="single" w:sz="12" w:space="0" w:color="auto"/>
            </w:tcBorders>
          </w:tcPr>
          <w:p w:rsidR="006F13F8" w:rsidRPr="009963AD" w:rsidRDefault="006F13F8" w:rsidP="00C22035">
            <w:pPr>
              <w:rPr>
                <w:lang w:val="sk-SK"/>
              </w:rPr>
            </w:pPr>
          </w:p>
        </w:tc>
        <w:tc>
          <w:tcPr>
            <w:tcW w:w="1525" w:type="dxa"/>
            <w:tcBorders>
              <w:top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97"/>
          <w:jc w:val="center"/>
        </w:trPr>
        <w:tc>
          <w:tcPr>
            <w:tcW w:w="2235" w:type="dxa"/>
            <w:tcBorders>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77" w:type="dxa"/>
            <w:tcBorders>
              <w:lef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24" w:type="dxa"/>
            <w:noWrap/>
            <w:vAlign w:val="center"/>
            <w:hideMark/>
          </w:tcPr>
          <w:p w:rsidR="006F13F8" w:rsidRPr="009963AD" w:rsidRDefault="006F13F8" w:rsidP="00C22035">
            <w:pPr>
              <w:rPr>
                <w:lang w:val="sk-SK"/>
              </w:rPr>
            </w:pPr>
            <w:r w:rsidRPr="009963AD">
              <w:rPr>
                <w:szCs w:val="22"/>
                <w:lang w:val="sk-SK"/>
              </w:rPr>
              <w:t> </w:t>
            </w:r>
          </w:p>
        </w:tc>
        <w:tc>
          <w:tcPr>
            <w:tcW w:w="1275" w:type="dxa"/>
            <w:noWrap/>
            <w:vAlign w:val="center"/>
            <w:hideMark/>
          </w:tcPr>
          <w:p w:rsidR="006F13F8" w:rsidRPr="009963AD" w:rsidRDefault="006F13F8" w:rsidP="00C22035">
            <w:pPr>
              <w:rPr>
                <w:lang w:val="sk-SK"/>
              </w:rPr>
            </w:pPr>
            <w:r w:rsidRPr="009963AD">
              <w:rPr>
                <w:szCs w:val="22"/>
                <w:lang w:val="sk-SK"/>
              </w:rPr>
              <w:t> </w:t>
            </w:r>
          </w:p>
        </w:tc>
        <w:tc>
          <w:tcPr>
            <w:tcW w:w="1418" w:type="dxa"/>
            <w:noWrap/>
            <w:vAlign w:val="center"/>
            <w:hideMark/>
          </w:tcPr>
          <w:p w:rsidR="006F13F8" w:rsidRPr="009963AD" w:rsidRDefault="006F13F8" w:rsidP="00C22035">
            <w:pPr>
              <w:rPr>
                <w:lang w:val="sk-SK"/>
              </w:rPr>
            </w:pPr>
            <w:r w:rsidRPr="009963AD">
              <w:rPr>
                <w:szCs w:val="22"/>
                <w:lang w:val="sk-SK"/>
              </w:rPr>
              <w:t> </w:t>
            </w:r>
          </w:p>
        </w:tc>
        <w:tc>
          <w:tcPr>
            <w:tcW w:w="1134" w:type="dxa"/>
          </w:tcPr>
          <w:p w:rsidR="006F13F8" w:rsidRPr="009963AD" w:rsidRDefault="006F13F8" w:rsidP="00C22035">
            <w:pPr>
              <w:rPr>
                <w:lang w:val="sk-SK"/>
              </w:rPr>
            </w:pPr>
          </w:p>
        </w:tc>
        <w:tc>
          <w:tcPr>
            <w:tcW w:w="1525" w:type="dxa"/>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97"/>
          <w:jc w:val="center"/>
        </w:trPr>
        <w:tc>
          <w:tcPr>
            <w:tcW w:w="2235" w:type="dxa"/>
            <w:tcBorders>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77" w:type="dxa"/>
            <w:tcBorders>
              <w:lef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24" w:type="dxa"/>
            <w:noWrap/>
            <w:vAlign w:val="center"/>
            <w:hideMark/>
          </w:tcPr>
          <w:p w:rsidR="006F13F8" w:rsidRPr="009963AD" w:rsidRDefault="006F13F8" w:rsidP="00C22035">
            <w:pPr>
              <w:rPr>
                <w:lang w:val="sk-SK"/>
              </w:rPr>
            </w:pPr>
            <w:r w:rsidRPr="009963AD">
              <w:rPr>
                <w:szCs w:val="22"/>
                <w:lang w:val="sk-SK"/>
              </w:rPr>
              <w:t> </w:t>
            </w:r>
          </w:p>
        </w:tc>
        <w:tc>
          <w:tcPr>
            <w:tcW w:w="1275" w:type="dxa"/>
            <w:noWrap/>
            <w:vAlign w:val="center"/>
            <w:hideMark/>
          </w:tcPr>
          <w:p w:rsidR="006F13F8" w:rsidRPr="009963AD" w:rsidRDefault="006F13F8" w:rsidP="00C22035">
            <w:pPr>
              <w:rPr>
                <w:lang w:val="sk-SK"/>
              </w:rPr>
            </w:pPr>
            <w:r w:rsidRPr="009963AD">
              <w:rPr>
                <w:szCs w:val="22"/>
                <w:lang w:val="sk-SK"/>
              </w:rPr>
              <w:t> </w:t>
            </w:r>
          </w:p>
        </w:tc>
        <w:tc>
          <w:tcPr>
            <w:tcW w:w="1418" w:type="dxa"/>
            <w:noWrap/>
            <w:vAlign w:val="center"/>
            <w:hideMark/>
          </w:tcPr>
          <w:p w:rsidR="006F13F8" w:rsidRPr="009963AD" w:rsidRDefault="006F13F8" w:rsidP="00C22035">
            <w:pPr>
              <w:rPr>
                <w:lang w:val="sk-SK"/>
              </w:rPr>
            </w:pPr>
            <w:r w:rsidRPr="009963AD">
              <w:rPr>
                <w:szCs w:val="22"/>
                <w:lang w:val="sk-SK"/>
              </w:rPr>
              <w:t> </w:t>
            </w:r>
          </w:p>
        </w:tc>
        <w:tc>
          <w:tcPr>
            <w:tcW w:w="1134" w:type="dxa"/>
          </w:tcPr>
          <w:p w:rsidR="006F13F8" w:rsidRPr="009963AD" w:rsidRDefault="006F13F8" w:rsidP="00C22035">
            <w:pPr>
              <w:rPr>
                <w:lang w:val="sk-SK"/>
              </w:rPr>
            </w:pPr>
          </w:p>
        </w:tc>
        <w:tc>
          <w:tcPr>
            <w:tcW w:w="1525" w:type="dxa"/>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30"/>
          <w:jc w:val="center"/>
        </w:trPr>
        <w:tc>
          <w:tcPr>
            <w:tcW w:w="9288" w:type="dxa"/>
            <w:gridSpan w:val="7"/>
            <w:tcBorders>
              <w:top w:val="single" w:sz="12" w:space="0" w:color="auto"/>
              <w:bottom w:val="single" w:sz="12" w:space="0" w:color="auto"/>
            </w:tcBorders>
          </w:tcPr>
          <w:p w:rsidR="006F13F8" w:rsidRPr="009963AD" w:rsidRDefault="006F13F8" w:rsidP="00C22035">
            <w:pPr>
              <w:rPr>
                <w:lang w:val="sk-SK"/>
              </w:rPr>
            </w:pPr>
            <w:r w:rsidRPr="009963AD">
              <w:rPr>
                <w:b/>
                <w:bCs/>
                <w:szCs w:val="22"/>
                <w:lang w:val="sk-SK"/>
              </w:rPr>
              <w:t>Krátkodobé pôžičky</w:t>
            </w:r>
          </w:p>
        </w:tc>
      </w:tr>
      <w:tr w:rsidR="006F13F8" w:rsidRPr="009963AD" w:rsidTr="00C22035">
        <w:trPr>
          <w:trHeight w:val="397"/>
          <w:jc w:val="center"/>
        </w:trPr>
        <w:tc>
          <w:tcPr>
            <w:tcW w:w="2235" w:type="dxa"/>
            <w:tcBorders>
              <w:top w:val="single" w:sz="12"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77" w:type="dxa"/>
            <w:tcBorders>
              <w:top w:val="single" w:sz="12" w:space="0" w:color="auto"/>
              <w:lef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24" w:type="dxa"/>
            <w:tcBorders>
              <w:top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275" w:type="dxa"/>
            <w:tcBorders>
              <w:top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418" w:type="dxa"/>
            <w:tcBorders>
              <w:top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134" w:type="dxa"/>
            <w:tcBorders>
              <w:top w:val="single" w:sz="12" w:space="0" w:color="auto"/>
            </w:tcBorders>
          </w:tcPr>
          <w:p w:rsidR="006F13F8" w:rsidRPr="009963AD" w:rsidRDefault="006F13F8" w:rsidP="00C22035">
            <w:pPr>
              <w:rPr>
                <w:lang w:val="sk-SK"/>
              </w:rPr>
            </w:pPr>
          </w:p>
        </w:tc>
        <w:tc>
          <w:tcPr>
            <w:tcW w:w="1525" w:type="dxa"/>
            <w:tcBorders>
              <w:top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97"/>
          <w:jc w:val="center"/>
        </w:trPr>
        <w:tc>
          <w:tcPr>
            <w:tcW w:w="2235" w:type="dxa"/>
            <w:tcBorders>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77" w:type="dxa"/>
            <w:tcBorders>
              <w:lef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824" w:type="dxa"/>
            <w:noWrap/>
            <w:vAlign w:val="center"/>
            <w:hideMark/>
          </w:tcPr>
          <w:p w:rsidR="006F13F8" w:rsidRPr="009963AD" w:rsidRDefault="006F13F8" w:rsidP="00C22035">
            <w:pPr>
              <w:rPr>
                <w:lang w:val="sk-SK"/>
              </w:rPr>
            </w:pPr>
            <w:r w:rsidRPr="009963AD">
              <w:rPr>
                <w:szCs w:val="22"/>
                <w:lang w:val="sk-SK"/>
              </w:rPr>
              <w:t> </w:t>
            </w:r>
          </w:p>
        </w:tc>
        <w:tc>
          <w:tcPr>
            <w:tcW w:w="1275" w:type="dxa"/>
            <w:noWrap/>
            <w:vAlign w:val="center"/>
            <w:hideMark/>
          </w:tcPr>
          <w:p w:rsidR="006F13F8" w:rsidRPr="009963AD" w:rsidRDefault="006F13F8" w:rsidP="00C22035">
            <w:pPr>
              <w:rPr>
                <w:lang w:val="sk-SK"/>
              </w:rPr>
            </w:pPr>
            <w:r w:rsidRPr="009963AD">
              <w:rPr>
                <w:szCs w:val="22"/>
                <w:lang w:val="sk-SK"/>
              </w:rPr>
              <w:t> </w:t>
            </w:r>
          </w:p>
        </w:tc>
        <w:tc>
          <w:tcPr>
            <w:tcW w:w="1418" w:type="dxa"/>
            <w:noWrap/>
            <w:vAlign w:val="center"/>
            <w:hideMark/>
          </w:tcPr>
          <w:p w:rsidR="006F13F8" w:rsidRPr="009963AD" w:rsidRDefault="006F13F8" w:rsidP="00C22035">
            <w:pPr>
              <w:rPr>
                <w:lang w:val="sk-SK"/>
              </w:rPr>
            </w:pPr>
            <w:r w:rsidRPr="009963AD">
              <w:rPr>
                <w:szCs w:val="22"/>
                <w:lang w:val="sk-SK"/>
              </w:rPr>
              <w:t> </w:t>
            </w:r>
          </w:p>
        </w:tc>
        <w:tc>
          <w:tcPr>
            <w:tcW w:w="1134" w:type="dxa"/>
          </w:tcPr>
          <w:p w:rsidR="006F13F8" w:rsidRPr="009963AD" w:rsidRDefault="006F13F8" w:rsidP="00C22035">
            <w:pPr>
              <w:rPr>
                <w:lang w:val="sk-SK"/>
              </w:rPr>
            </w:pPr>
          </w:p>
        </w:tc>
        <w:tc>
          <w:tcPr>
            <w:tcW w:w="1525" w:type="dxa"/>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97"/>
          <w:jc w:val="center"/>
        </w:trPr>
        <w:tc>
          <w:tcPr>
            <w:tcW w:w="2235" w:type="dxa"/>
            <w:tcBorders>
              <w:right w:val="single" w:sz="12" w:space="0" w:color="auto"/>
            </w:tcBorders>
            <w:noWrap/>
            <w:vAlign w:val="center"/>
          </w:tcPr>
          <w:p w:rsidR="006F13F8" w:rsidRPr="009963AD" w:rsidRDefault="006F13F8" w:rsidP="00C22035">
            <w:pPr>
              <w:rPr>
                <w:b/>
                <w:bCs/>
                <w:lang w:val="sk-SK"/>
              </w:rPr>
            </w:pPr>
          </w:p>
        </w:tc>
        <w:tc>
          <w:tcPr>
            <w:tcW w:w="877" w:type="dxa"/>
            <w:tcBorders>
              <w:left w:val="single" w:sz="12" w:space="0" w:color="auto"/>
            </w:tcBorders>
            <w:noWrap/>
            <w:vAlign w:val="center"/>
          </w:tcPr>
          <w:p w:rsidR="006F13F8" w:rsidRPr="009963AD" w:rsidRDefault="006F13F8" w:rsidP="00C22035">
            <w:pPr>
              <w:rPr>
                <w:lang w:val="sk-SK"/>
              </w:rPr>
            </w:pPr>
          </w:p>
        </w:tc>
        <w:tc>
          <w:tcPr>
            <w:tcW w:w="824" w:type="dxa"/>
            <w:noWrap/>
            <w:vAlign w:val="center"/>
          </w:tcPr>
          <w:p w:rsidR="006F13F8" w:rsidRPr="009963AD" w:rsidRDefault="006F13F8" w:rsidP="00C22035">
            <w:pPr>
              <w:rPr>
                <w:lang w:val="sk-SK"/>
              </w:rPr>
            </w:pPr>
          </w:p>
        </w:tc>
        <w:tc>
          <w:tcPr>
            <w:tcW w:w="1275" w:type="dxa"/>
            <w:noWrap/>
            <w:vAlign w:val="center"/>
          </w:tcPr>
          <w:p w:rsidR="006F13F8" w:rsidRPr="009963AD" w:rsidRDefault="006F13F8" w:rsidP="00C22035">
            <w:pPr>
              <w:rPr>
                <w:lang w:val="sk-SK"/>
              </w:rPr>
            </w:pPr>
          </w:p>
        </w:tc>
        <w:tc>
          <w:tcPr>
            <w:tcW w:w="1418" w:type="dxa"/>
            <w:noWrap/>
            <w:vAlign w:val="center"/>
          </w:tcPr>
          <w:p w:rsidR="006F13F8" w:rsidRPr="009963AD" w:rsidRDefault="006F13F8" w:rsidP="00C22035">
            <w:pPr>
              <w:rPr>
                <w:lang w:val="sk-SK"/>
              </w:rPr>
            </w:pPr>
          </w:p>
        </w:tc>
        <w:tc>
          <w:tcPr>
            <w:tcW w:w="1134" w:type="dxa"/>
          </w:tcPr>
          <w:p w:rsidR="006F13F8" w:rsidRPr="009963AD" w:rsidRDefault="006F13F8" w:rsidP="00C22035">
            <w:pPr>
              <w:rPr>
                <w:lang w:val="sk-SK"/>
              </w:rPr>
            </w:pPr>
          </w:p>
        </w:tc>
        <w:tc>
          <w:tcPr>
            <w:tcW w:w="1525" w:type="dxa"/>
            <w:noWrap/>
            <w:vAlign w:val="center"/>
          </w:tcPr>
          <w:p w:rsidR="006F13F8" w:rsidRPr="009963AD" w:rsidRDefault="006F13F8" w:rsidP="00C22035">
            <w:pPr>
              <w:rPr>
                <w:lang w:val="sk-SK"/>
              </w:rPr>
            </w:pPr>
          </w:p>
        </w:tc>
      </w:tr>
      <w:tr w:rsidR="006F13F8" w:rsidRPr="009963AD" w:rsidTr="00C22035">
        <w:trPr>
          <w:trHeight w:val="345"/>
          <w:jc w:val="center"/>
        </w:trPr>
        <w:tc>
          <w:tcPr>
            <w:tcW w:w="9288" w:type="dxa"/>
            <w:gridSpan w:val="7"/>
            <w:noWrap/>
            <w:vAlign w:val="center"/>
          </w:tcPr>
          <w:p w:rsidR="006F13F8" w:rsidRPr="009963AD" w:rsidRDefault="006F13F8" w:rsidP="00C22035">
            <w:pPr>
              <w:rPr>
                <w:lang w:val="sk-SK"/>
              </w:rPr>
            </w:pPr>
            <w:r w:rsidRPr="009963AD">
              <w:rPr>
                <w:b/>
                <w:bCs/>
                <w:szCs w:val="22"/>
                <w:lang w:val="sk-SK"/>
              </w:rPr>
              <w:t>Krátkodobé finančné výpomoci</w:t>
            </w:r>
          </w:p>
        </w:tc>
      </w:tr>
      <w:tr w:rsidR="006F13F8" w:rsidRPr="009963AD" w:rsidTr="00C22035">
        <w:trPr>
          <w:trHeight w:val="397"/>
          <w:jc w:val="center"/>
        </w:trPr>
        <w:tc>
          <w:tcPr>
            <w:tcW w:w="2235" w:type="dxa"/>
            <w:tcBorders>
              <w:right w:val="single" w:sz="12" w:space="0" w:color="auto"/>
            </w:tcBorders>
            <w:noWrap/>
            <w:vAlign w:val="center"/>
          </w:tcPr>
          <w:p w:rsidR="006F13F8" w:rsidRPr="009963AD" w:rsidRDefault="00BC2C21" w:rsidP="00C22035">
            <w:pPr>
              <w:rPr>
                <w:b/>
                <w:bCs/>
                <w:lang w:val="sk-SK"/>
              </w:rPr>
            </w:pPr>
            <w:r>
              <w:rPr>
                <w:b/>
                <w:bCs/>
                <w:lang w:val="sk-SK"/>
              </w:rPr>
              <w:t>Výpomoc</w:t>
            </w:r>
          </w:p>
        </w:tc>
        <w:tc>
          <w:tcPr>
            <w:tcW w:w="877" w:type="dxa"/>
            <w:tcBorders>
              <w:left w:val="single" w:sz="12" w:space="0" w:color="auto"/>
            </w:tcBorders>
            <w:noWrap/>
            <w:vAlign w:val="center"/>
          </w:tcPr>
          <w:p w:rsidR="006F13F8" w:rsidRPr="009963AD" w:rsidRDefault="00BC2C21" w:rsidP="00C22035">
            <w:pPr>
              <w:rPr>
                <w:lang w:val="sk-SK"/>
              </w:rPr>
            </w:pPr>
            <w:r>
              <w:rPr>
                <w:lang w:val="sk-SK"/>
              </w:rPr>
              <w:t>EUR</w:t>
            </w:r>
          </w:p>
        </w:tc>
        <w:tc>
          <w:tcPr>
            <w:tcW w:w="824" w:type="dxa"/>
            <w:noWrap/>
            <w:vAlign w:val="center"/>
          </w:tcPr>
          <w:p w:rsidR="006F13F8" w:rsidRPr="009963AD" w:rsidRDefault="006F13F8" w:rsidP="00C22035">
            <w:pPr>
              <w:rPr>
                <w:lang w:val="sk-SK"/>
              </w:rPr>
            </w:pPr>
          </w:p>
        </w:tc>
        <w:tc>
          <w:tcPr>
            <w:tcW w:w="1275" w:type="dxa"/>
            <w:noWrap/>
            <w:vAlign w:val="center"/>
          </w:tcPr>
          <w:p w:rsidR="006F13F8" w:rsidRPr="009963AD" w:rsidRDefault="00BC2C21" w:rsidP="00C22035">
            <w:pPr>
              <w:rPr>
                <w:lang w:val="sk-SK"/>
              </w:rPr>
            </w:pPr>
            <w:r>
              <w:rPr>
                <w:lang w:val="sk-SK"/>
              </w:rPr>
              <w:t>30.4.2015</w:t>
            </w:r>
          </w:p>
        </w:tc>
        <w:tc>
          <w:tcPr>
            <w:tcW w:w="1418" w:type="dxa"/>
            <w:noWrap/>
            <w:vAlign w:val="center"/>
          </w:tcPr>
          <w:p w:rsidR="006F13F8" w:rsidRPr="009963AD" w:rsidRDefault="006F13F8" w:rsidP="00C22035">
            <w:pPr>
              <w:rPr>
                <w:lang w:val="sk-SK"/>
              </w:rPr>
            </w:pPr>
          </w:p>
        </w:tc>
        <w:tc>
          <w:tcPr>
            <w:tcW w:w="1134" w:type="dxa"/>
          </w:tcPr>
          <w:p w:rsidR="006F13F8" w:rsidRPr="009963AD" w:rsidRDefault="00BC2C21" w:rsidP="00C22035">
            <w:pPr>
              <w:rPr>
                <w:lang w:val="sk-SK"/>
              </w:rPr>
            </w:pPr>
            <w:r>
              <w:rPr>
                <w:lang w:val="sk-SK"/>
              </w:rPr>
              <w:t>27.000</w:t>
            </w:r>
          </w:p>
        </w:tc>
        <w:tc>
          <w:tcPr>
            <w:tcW w:w="1525" w:type="dxa"/>
            <w:noWrap/>
            <w:vAlign w:val="center"/>
          </w:tcPr>
          <w:p w:rsidR="006F13F8" w:rsidRPr="009963AD" w:rsidRDefault="00BC2C21" w:rsidP="00C22035">
            <w:pPr>
              <w:rPr>
                <w:lang w:val="sk-SK"/>
              </w:rPr>
            </w:pPr>
            <w:r>
              <w:rPr>
                <w:lang w:val="sk-SK"/>
              </w:rPr>
              <w:t>31.000,-</w:t>
            </w:r>
          </w:p>
        </w:tc>
      </w:tr>
      <w:tr w:rsidR="006F13F8" w:rsidRPr="009963AD" w:rsidTr="00C22035">
        <w:trPr>
          <w:trHeight w:val="397"/>
          <w:jc w:val="center"/>
        </w:trPr>
        <w:tc>
          <w:tcPr>
            <w:tcW w:w="2235" w:type="dxa"/>
            <w:tcBorders>
              <w:bottom w:val="single" w:sz="12" w:space="0" w:color="auto"/>
              <w:right w:val="single" w:sz="12" w:space="0" w:color="auto"/>
            </w:tcBorders>
            <w:noWrap/>
            <w:vAlign w:val="center"/>
          </w:tcPr>
          <w:p w:rsidR="006F13F8" w:rsidRPr="009963AD" w:rsidRDefault="006F13F8" w:rsidP="00C22035">
            <w:pPr>
              <w:rPr>
                <w:b/>
                <w:bCs/>
                <w:lang w:val="sk-SK"/>
              </w:rPr>
            </w:pPr>
          </w:p>
        </w:tc>
        <w:tc>
          <w:tcPr>
            <w:tcW w:w="877" w:type="dxa"/>
            <w:tcBorders>
              <w:left w:val="single" w:sz="12" w:space="0" w:color="auto"/>
              <w:bottom w:val="single" w:sz="12" w:space="0" w:color="auto"/>
            </w:tcBorders>
            <w:noWrap/>
            <w:vAlign w:val="center"/>
          </w:tcPr>
          <w:p w:rsidR="006F13F8" w:rsidRPr="009963AD" w:rsidRDefault="006F13F8" w:rsidP="00C22035">
            <w:pPr>
              <w:rPr>
                <w:lang w:val="sk-SK"/>
              </w:rPr>
            </w:pPr>
          </w:p>
        </w:tc>
        <w:tc>
          <w:tcPr>
            <w:tcW w:w="824" w:type="dxa"/>
            <w:tcBorders>
              <w:bottom w:val="single" w:sz="12" w:space="0" w:color="auto"/>
            </w:tcBorders>
            <w:noWrap/>
            <w:vAlign w:val="center"/>
          </w:tcPr>
          <w:p w:rsidR="006F13F8" w:rsidRPr="009963AD" w:rsidRDefault="006F13F8" w:rsidP="00C22035">
            <w:pPr>
              <w:rPr>
                <w:lang w:val="sk-SK"/>
              </w:rPr>
            </w:pPr>
          </w:p>
        </w:tc>
        <w:tc>
          <w:tcPr>
            <w:tcW w:w="1275" w:type="dxa"/>
            <w:tcBorders>
              <w:bottom w:val="single" w:sz="12" w:space="0" w:color="auto"/>
            </w:tcBorders>
            <w:noWrap/>
            <w:vAlign w:val="center"/>
          </w:tcPr>
          <w:p w:rsidR="006F13F8" w:rsidRPr="009963AD" w:rsidRDefault="006F13F8" w:rsidP="00C22035">
            <w:pPr>
              <w:rPr>
                <w:lang w:val="sk-SK"/>
              </w:rPr>
            </w:pPr>
          </w:p>
        </w:tc>
        <w:tc>
          <w:tcPr>
            <w:tcW w:w="1418" w:type="dxa"/>
            <w:tcBorders>
              <w:bottom w:val="single" w:sz="12" w:space="0" w:color="auto"/>
            </w:tcBorders>
            <w:noWrap/>
            <w:vAlign w:val="center"/>
          </w:tcPr>
          <w:p w:rsidR="006F13F8" w:rsidRPr="009963AD" w:rsidRDefault="006F13F8" w:rsidP="00C22035">
            <w:pPr>
              <w:rPr>
                <w:lang w:val="sk-SK"/>
              </w:rPr>
            </w:pPr>
          </w:p>
        </w:tc>
        <w:tc>
          <w:tcPr>
            <w:tcW w:w="1134" w:type="dxa"/>
            <w:tcBorders>
              <w:bottom w:val="single" w:sz="12" w:space="0" w:color="auto"/>
            </w:tcBorders>
          </w:tcPr>
          <w:p w:rsidR="006F13F8" w:rsidRPr="009963AD" w:rsidRDefault="006F13F8" w:rsidP="00C22035">
            <w:pPr>
              <w:rPr>
                <w:lang w:val="sk-SK"/>
              </w:rPr>
            </w:pPr>
          </w:p>
        </w:tc>
        <w:tc>
          <w:tcPr>
            <w:tcW w:w="1525" w:type="dxa"/>
            <w:tcBorders>
              <w:bottom w:val="single" w:sz="12" w:space="0" w:color="auto"/>
            </w:tcBorders>
            <w:noWrap/>
            <w:vAlign w:val="center"/>
          </w:tcPr>
          <w:p w:rsidR="006F13F8" w:rsidRPr="009963AD" w:rsidRDefault="006F13F8" w:rsidP="00C22035">
            <w:pPr>
              <w:rPr>
                <w:lang w:val="sk-SK"/>
              </w:rPr>
            </w:pPr>
          </w:p>
        </w:tc>
      </w:tr>
    </w:tbl>
    <w:p w:rsidR="006F13F8" w:rsidRPr="009963AD" w:rsidRDefault="006F13F8" w:rsidP="006F13F8">
      <w:pPr>
        <w:rPr>
          <w:szCs w:val="22"/>
          <w:lang w:val="sk-SK"/>
        </w:rPr>
      </w:pPr>
    </w:p>
    <w:p w:rsidR="006F13F8" w:rsidRDefault="006F13F8" w:rsidP="009631E2">
      <w:pPr>
        <w:pStyle w:val="Nzov"/>
        <w:keepNext/>
        <w:numPr>
          <w:ilvl w:val="0"/>
          <w:numId w:val="10"/>
        </w:numPr>
        <w:tabs>
          <w:tab w:val="clear" w:pos="1560"/>
          <w:tab w:val="clear" w:pos="4536"/>
        </w:tabs>
        <w:jc w:val="both"/>
        <w:outlineLvl w:val="0"/>
        <w:rPr>
          <w:szCs w:val="22"/>
        </w:rPr>
      </w:pPr>
      <w:r w:rsidRPr="009963AD">
        <w:rPr>
          <w:szCs w:val="22"/>
        </w:rPr>
        <w:t xml:space="preserve">Informácie o významných položkách derivátov za bežné účtovné obdobie </w:t>
      </w:r>
    </w:p>
    <w:p w:rsidR="00F169B6" w:rsidRDefault="00F169B6" w:rsidP="00F169B6">
      <w:pPr>
        <w:pStyle w:val="Nzov"/>
        <w:keepNext/>
        <w:tabs>
          <w:tab w:val="clear" w:pos="1560"/>
          <w:tab w:val="clear" w:pos="4536"/>
        </w:tabs>
        <w:ind w:left="360"/>
        <w:jc w:val="both"/>
        <w:outlineLvl w:val="0"/>
        <w:rPr>
          <w:szCs w:val="22"/>
        </w:rPr>
      </w:pPr>
      <w:r>
        <w:rPr>
          <w:szCs w:val="22"/>
        </w:rPr>
        <w:t>Spoločnosť o nich neúčtovala</w:t>
      </w:r>
    </w:p>
    <w:p w:rsidR="00F169B6" w:rsidRPr="009963AD" w:rsidRDefault="00F169B6" w:rsidP="00F169B6">
      <w:pPr>
        <w:pStyle w:val="Nzov"/>
        <w:keepNext/>
        <w:tabs>
          <w:tab w:val="clear" w:pos="1560"/>
          <w:tab w:val="clear" w:pos="4536"/>
        </w:tabs>
        <w:ind w:left="360"/>
        <w:jc w:val="both"/>
        <w:outlineLvl w:val="0"/>
        <w:rPr>
          <w:szCs w:val="22"/>
        </w:rPr>
      </w:pPr>
    </w:p>
    <w:p w:rsidR="006F13F8" w:rsidRDefault="006F13F8" w:rsidP="009631E2">
      <w:pPr>
        <w:pStyle w:val="Nzov"/>
        <w:widowControl w:val="0"/>
        <w:numPr>
          <w:ilvl w:val="0"/>
          <w:numId w:val="10"/>
        </w:numPr>
        <w:tabs>
          <w:tab w:val="clear" w:pos="1560"/>
          <w:tab w:val="clear" w:pos="4536"/>
        </w:tabs>
        <w:jc w:val="left"/>
        <w:outlineLvl w:val="0"/>
        <w:rPr>
          <w:szCs w:val="22"/>
        </w:rPr>
      </w:pPr>
      <w:r w:rsidRPr="009963AD">
        <w:rPr>
          <w:szCs w:val="22"/>
        </w:rPr>
        <w:t>Informácie  o položkách zabezpečených derivátmi</w:t>
      </w:r>
    </w:p>
    <w:p w:rsidR="006F13F8" w:rsidRPr="009963AD" w:rsidRDefault="00F169B6" w:rsidP="00F169B6">
      <w:pPr>
        <w:pStyle w:val="Nzov"/>
        <w:widowControl w:val="0"/>
        <w:tabs>
          <w:tab w:val="clear" w:pos="1560"/>
          <w:tab w:val="clear" w:pos="4536"/>
        </w:tabs>
        <w:ind w:left="360"/>
        <w:jc w:val="left"/>
        <w:outlineLvl w:val="0"/>
        <w:rPr>
          <w:szCs w:val="22"/>
        </w:rPr>
      </w:pPr>
      <w:r>
        <w:rPr>
          <w:szCs w:val="22"/>
        </w:rPr>
        <w:t>Spoločnosť o nich neúčtovala</w:t>
      </w:r>
    </w:p>
    <w:p w:rsidR="006F13F8" w:rsidRPr="009963AD" w:rsidRDefault="006F13F8" w:rsidP="006F13F8">
      <w:pPr>
        <w:rPr>
          <w:lang w:val="sk-SK"/>
        </w:rPr>
      </w:pPr>
    </w:p>
    <w:p w:rsidR="006F13F8" w:rsidRPr="009963AD" w:rsidRDefault="006F13F8" w:rsidP="009631E2">
      <w:pPr>
        <w:pStyle w:val="Nzov"/>
        <w:widowControl w:val="0"/>
        <w:numPr>
          <w:ilvl w:val="0"/>
          <w:numId w:val="10"/>
        </w:numPr>
        <w:tabs>
          <w:tab w:val="clear" w:pos="1560"/>
          <w:tab w:val="clear" w:pos="4536"/>
        </w:tabs>
        <w:jc w:val="left"/>
        <w:outlineLvl w:val="0"/>
        <w:rPr>
          <w:szCs w:val="22"/>
        </w:rPr>
      </w:pPr>
      <w:r w:rsidRPr="009963AD">
        <w:rPr>
          <w:szCs w:val="22"/>
        </w:rPr>
        <w:t>Informácie o majetku prenajatom formou finančného prenájmu</w:t>
      </w:r>
    </w:p>
    <w:tbl>
      <w:tblPr>
        <w:tblW w:w="5000" w:type="pct"/>
        <w:jc w:val="center"/>
        <w:tblLayout w:type="fixed"/>
        <w:tblLook w:val="04A0" w:firstRow="1" w:lastRow="0" w:firstColumn="1" w:lastColumn="0" w:noHBand="0" w:noVBand="1"/>
      </w:tblPr>
      <w:tblGrid>
        <w:gridCol w:w="1750"/>
        <w:gridCol w:w="1330"/>
        <w:gridCol w:w="1608"/>
        <w:gridCol w:w="1215"/>
        <w:gridCol w:w="1352"/>
        <w:gridCol w:w="1661"/>
        <w:gridCol w:w="1239"/>
      </w:tblGrid>
      <w:tr w:rsidR="006F13F8" w:rsidRPr="009963AD" w:rsidTr="00C22035">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Názov</w:t>
            </w:r>
            <w:r w:rsidRPr="009963A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pStyle w:val="TopHeader"/>
            </w:pPr>
            <w:r w:rsidRPr="009963AD">
              <w:t>Bezprostredne predchádzajúce účtovné obdobie</w:t>
            </w:r>
          </w:p>
        </w:tc>
      </w:tr>
      <w:tr w:rsidR="006F13F8" w:rsidRPr="009963AD" w:rsidTr="00C22035">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Splatnosť</w:t>
            </w:r>
          </w:p>
        </w:tc>
      </w:tr>
      <w:tr w:rsidR="006F13F8" w:rsidRPr="009963AD" w:rsidTr="00C22035">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1210"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viac ako päť rokov</w:t>
            </w:r>
          </w:p>
        </w:tc>
      </w:tr>
      <w:tr w:rsidR="006F13F8" w:rsidRPr="009963AD" w:rsidTr="00C22035">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6F13F8" w:rsidRPr="009963AD" w:rsidRDefault="002B523C" w:rsidP="00C22035">
            <w:pPr>
              <w:jc w:val="center"/>
              <w:rPr>
                <w:lang w:val="sk-SK"/>
              </w:rPr>
            </w:pPr>
            <w:r w:rsidRPr="009963AD">
              <w:rPr>
                <w:szCs w:val="22"/>
                <w:lang w:val="sk-SK"/>
              </w:rPr>
              <w:t>A</w:t>
            </w:r>
          </w:p>
        </w:tc>
        <w:tc>
          <w:tcPr>
            <w:tcW w:w="1210" w:type="dxa"/>
            <w:tcBorders>
              <w:top w:val="nil"/>
              <w:left w:val="single" w:sz="12" w:space="0" w:color="auto"/>
              <w:bottom w:val="single" w:sz="12" w:space="0" w:color="auto"/>
              <w:right w:val="single" w:sz="12" w:space="0" w:color="auto"/>
            </w:tcBorders>
            <w:noWrap/>
            <w:vAlign w:val="center"/>
            <w:hideMark/>
          </w:tcPr>
          <w:p w:rsidR="006F13F8" w:rsidRPr="009963AD" w:rsidRDefault="001B7673" w:rsidP="00C22035">
            <w:pPr>
              <w:jc w:val="center"/>
              <w:rPr>
                <w:lang w:val="sk-SK"/>
              </w:rPr>
            </w:pPr>
            <w:r w:rsidRPr="009963AD">
              <w:rPr>
                <w:szCs w:val="22"/>
                <w:lang w:val="sk-SK"/>
              </w:rPr>
              <w:t>B</w:t>
            </w:r>
          </w:p>
        </w:tc>
        <w:tc>
          <w:tcPr>
            <w:tcW w:w="1464"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c</w:t>
            </w:r>
          </w:p>
        </w:tc>
        <w:tc>
          <w:tcPr>
            <w:tcW w:w="1106"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d</w:t>
            </w:r>
          </w:p>
        </w:tc>
        <w:tc>
          <w:tcPr>
            <w:tcW w:w="1231"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e</w:t>
            </w:r>
          </w:p>
        </w:tc>
        <w:tc>
          <w:tcPr>
            <w:tcW w:w="1512"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f</w:t>
            </w:r>
          </w:p>
        </w:tc>
        <w:tc>
          <w:tcPr>
            <w:tcW w:w="1128"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g</w:t>
            </w:r>
          </w:p>
        </w:tc>
      </w:tr>
      <w:tr w:rsidR="006F13F8" w:rsidRPr="009963AD" w:rsidTr="00C22035">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6F13F8" w:rsidRPr="009963AD" w:rsidRDefault="00C24918" w:rsidP="00C22035">
            <w:pPr>
              <w:rPr>
                <w:lang w:val="sk-SK"/>
              </w:rPr>
            </w:pPr>
            <w:r>
              <w:rPr>
                <w:szCs w:val="22"/>
                <w:lang w:val="sk-SK"/>
              </w:rPr>
              <w:t> 8.634</w:t>
            </w:r>
          </w:p>
        </w:tc>
        <w:tc>
          <w:tcPr>
            <w:tcW w:w="1464" w:type="dxa"/>
            <w:tcBorders>
              <w:top w:val="single" w:sz="12" w:space="0" w:color="auto"/>
              <w:left w:val="nil"/>
              <w:bottom w:val="single" w:sz="4" w:space="0" w:color="auto"/>
              <w:right w:val="single" w:sz="4" w:space="0" w:color="auto"/>
            </w:tcBorders>
            <w:noWrap/>
            <w:vAlign w:val="center"/>
            <w:hideMark/>
          </w:tcPr>
          <w:p w:rsidR="006F13F8" w:rsidRPr="009963AD" w:rsidRDefault="00C24918" w:rsidP="00C22035">
            <w:pPr>
              <w:rPr>
                <w:lang w:val="sk-SK"/>
              </w:rPr>
            </w:pPr>
            <w:r>
              <w:rPr>
                <w:szCs w:val="22"/>
                <w:lang w:val="sk-SK"/>
              </w:rPr>
              <w:t>20.612</w:t>
            </w:r>
          </w:p>
        </w:tc>
        <w:tc>
          <w:tcPr>
            <w:tcW w:w="1106" w:type="dxa"/>
            <w:tcBorders>
              <w:top w:val="single" w:sz="12" w:space="0" w:color="auto"/>
              <w:left w:val="nil"/>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6F13F8" w:rsidRPr="009963AD" w:rsidRDefault="00C24918" w:rsidP="00C22035">
            <w:pPr>
              <w:rPr>
                <w:lang w:val="sk-SK"/>
              </w:rPr>
            </w:pPr>
            <w:r>
              <w:rPr>
                <w:szCs w:val="22"/>
                <w:lang w:val="sk-SK"/>
              </w:rPr>
              <w:t> 3.026</w:t>
            </w:r>
          </w:p>
        </w:tc>
        <w:tc>
          <w:tcPr>
            <w:tcW w:w="1512" w:type="dxa"/>
            <w:tcBorders>
              <w:top w:val="single" w:sz="12" w:space="0" w:color="auto"/>
              <w:left w:val="nil"/>
              <w:bottom w:val="single" w:sz="4" w:space="0" w:color="auto"/>
              <w:right w:val="single" w:sz="4" w:space="0" w:color="auto"/>
            </w:tcBorders>
            <w:noWrap/>
            <w:vAlign w:val="center"/>
            <w:hideMark/>
          </w:tcPr>
          <w:p w:rsidR="006F13F8" w:rsidRPr="009963AD" w:rsidRDefault="00C24918" w:rsidP="00C22035">
            <w:pPr>
              <w:rPr>
                <w:lang w:val="sk-SK"/>
              </w:rPr>
            </w:pPr>
            <w:r>
              <w:rPr>
                <w:szCs w:val="22"/>
                <w:lang w:val="sk-SK"/>
              </w:rPr>
              <w:t> 16.874</w:t>
            </w:r>
          </w:p>
        </w:tc>
        <w:tc>
          <w:tcPr>
            <w:tcW w:w="1128" w:type="dxa"/>
            <w:tcBorders>
              <w:top w:val="single" w:sz="12" w:space="0" w:color="auto"/>
              <w:left w:val="nil"/>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6F13F8" w:rsidRPr="009963AD" w:rsidRDefault="00C24918" w:rsidP="00C22035">
            <w:pPr>
              <w:rPr>
                <w:lang w:val="sk-SK"/>
              </w:rPr>
            </w:pPr>
            <w:r>
              <w:rPr>
                <w:szCs w:val="22"/>
                <w:lang w:val="sk-SK"/>
              </w:rPr>
              <w:t> 5.197</w:t>
            </w:r>
          </w:p>
        </w:tc>
        <w:tc>
          <w:tcPr>
            <w:tcW w:w="1464" w:type="dxa"/>
            <w:tcBorders>
              <w:top w:val="single" w:sz="4" w:space="0" w:color="auto"/>
              <w:left w:val="nil"/>
              <w:bottom w:val="single" w:sz="4" w:space="0" w:color="auto"/>
              <w:right w:val="single" w:sz="4" w:space="0" w:color="auto"/>
            </w:tcBorders>
            <w:noWrap/>
            <w:vAlign w:val="center"/>
            <w:hideMark/>
          </w:tcPr>
          <w:p w:rsidR="006F13F8" w:rsidRPr="009963AD" w:rsidRDefault="00C24918" w:rsidP="00C22035">
            <w:pPr>
              <w:rPr>
                <w:lang w:val="sk-SK"/>
              </w:rPr>
            </w:pPr>
            <w:r>
              <w:rPr>
                <w:szCs w:val="22"/>
                <w:lang w:val="sk-SK"/>
              </w:rPr>
              <w:t xml:space="preserve">  8.689</w:t>
            </w:r>
          </w:p>
        </w:tc>
        <w:tc>
          <w:tcPr>
            <w:tcW w:w="1106" w:type="dxa"/>
            <w:tcBorders>
              <w:top w:val="single" w:sz="4" w:space="0" w:color="auto"/>
              <w:left w:val="nil"/>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w:t>
            </w:r>
          </w:p>
        </w:tc>
        <w:tc>
          <w:tcPr>
            <w:tcW w:w="1231" w:type="dxa"/>
            <w:tcBorders>
              <w:top w:val="nil"/>
              <w:left w:val="single" w:sz="12" w:space="0" w:color="auto"/>
              <w:bottom w:val="single" w:sz="4" w:space="0" w:color="auto"/>
              <w:right w:val="single" w:sz="4" w:space="0" w:color="auto"/>
            </w:tcBorders>
            <w:noWrap/>
            <w:vAlign w:val="center"/>
            <w:hideMark/>
          </w:tcPr>
          <w:p w:rsidR="006F13F8" w:rsidRPr="009963AD" w:rsidRDefault="00C24918" w:rsidP="00C22035">
            <w:pPr>
              <w:rPr>
                <w:lang w:val="sk-SK"/>
              </w:rPr>
            </w:pPr>
            <w:r>
              <w:rPr>
                <w:szCs w:val="22"/>
                <w:lang w:val="sk-SK"/>
              </w:rPr>
              <w:t>2.030</w:t>
            </w:r>
          </w:p>
        </w:tc>
        <w:tc>
          <w:tcPr>
            <w:tcW w:w="1512" w:type="dxa"/>
            <w:tcBorders>
              <w:top w:val="nil"/>
              <w:left w:val="nil"/>
              <w:bottom w:val="single" w:sz="4" w:space="0" w:color="auto"/>
              <w:right w:val="single" w:sz="4" w:space="0" w:color="auto"/>
            </w:tcBorders>
            <w:noWrap/>
            <w:vAlign w:val="center"/>
            <w:hideMark/>
          </w:tcPr>
          <w:p w:rsidR="006F13F8" w:rsidRPr="009963AD" w:rsidRDefault="00C24918" w:rsidP="00C22035">
            <w:pPr>
              <w:rPr>
                <w:lang w:val="sk-SK"/>
              </w:rPr>
            </w:pPr>
            <w:r>
              <w:rPr>
                <w:szCs w:val="22"/>
                <w:lang w:val="sk-SK"/>
              </w:rPr>
              <w:t xml:space="preserve">   8.406</w:t>
            </w:r>
          </w:p>
        </w:tc>
        <w:tc>
          <w:tcPr>
            <w:tcW w:w="1128" w:type="dxa"/>
            <w:tcBorders>
              <w:top w:val="nil"/>
              <w:left w:val="nil"/>
              <w:bottom w:val="single" w:sz="4"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rPr>
                <w:b/>
                <w:lang w:val="sk-SK"/>
              </w:rPr>
            </w:pPr>
            <w:r w:rsidRPr="009963AD">
              <w:rPr>
                <w:b/>
                <w:szCs w:val="22"/>
                <w:lang w:val="sk-SK"/>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6F13F8" w:rsidRPr="009963AD" w:rsidRDefault="00C24918" w:rsidP="00C22035">
            <w:pPr>
              <w:rPr>
                <w:lang w:val="sk-SK"/>
              </w:rPr>
            </w:pPr>
            <w:r>
              <w:rPr>
                <w:szCs w:val="22"/>
                <w:lang w:val="sk-SK"/>
              </w:rPr>
              <w:t>13.831</w:t>
            </w:r>
          </w:p>
        </w:tc>
        <w:tc>
          <w:tcPr>
            <w:tcW w:w="1464" w:type="dxa"/>
            <w:tcBorders>
              <w:top w:val="single" w:sz="4" w:space="0" w:color="auto"/>
              <w:left w:val="nil"/>
              <w:bottom w:val="single" w:sz="12" w:space="0" w:color="auto"/>
              <w:right w:val="single" w:sz="4" w:space="0" w:color="auto"/>
            </w:tcBorders>
            <w:noWrap/>
            <w:vAlign w:val="center"/>
            <w:hideMark/>
          </w:tcPr>
          <w:p w:rsidR="006F13F8" w:rsidRPr="009963AD" w:rsidRDefault="00C24918" w:rsidP="00C22035">
            <w:pPr>
              <w:rPr>
                <w:lang w:val="sk-SK"/>
              </w:rPr>
            </w:pPr>
            <w:r>
              <w:rPr>
                <w:szCs w:val="22"/>
                <w:lang w:val="sk-SK"/>
              </w:rPr>
              <w:t>29.301</w:t>
            </w:r>
          </w:p>
        </w:tc>
        <w:tc>
          <w:tcPr>
            <w:tcW w:w="1106" w:type="dxa"/>
            <w:tcBorders>
              <w:top w:val="single" w:sz="4" w:space="0" w:color="auto"/>
              <w:left w:val="nil"/>
              <w:bottom w:val="single" w:sz="12"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w:t>
            </w:r>
          </w:p>
        </w:tc>
        <w:tc>
          <w:tcPr>
            <w:tcW w:w="1231" w:type="dxa"/>
            <w:tcBorders>
              <w:top w:val="nil"/>
              <w:left w:val="single" w:sz="12" w:space="0" w:color="auto"/>
              <w:bottom w:val="single" w:sz="12" w:space="0" w:color="auto"/>
              <w:right w:val="single" w:sz="4" w:space="0" w:color="auto"/>
            </w:tcBorders>
            <w:noWrap/>
            <w:vAlign w:val="center"/>
            <w:hideMark/>
          </w:tcPr>
          <w:p w:rsidR="006F13F8" w:rsidRPr="009963AD" w:rsidRDefault="00C24918" w:rsidP="00C22035">
            <w:pPr>
              <w:rPr>
                <w:lang w:val="sk-SK"/>
              </w:rPr>
            </w:pPr>
            <w:r>
              <w:rPr>
                <w:szCs w:val="22"/>
                <w:lang w:val="sk-SK"/>
              </w:rPr>
              <w:t> 5.056</w:t>
            </w:r>
          </w:p>
        </w:tc>
        <w:tc>
          <w:tcPr>
            <w:tcW w:w="1512" w:type="dxa"/>
            <w:tcBorders>
              <w:top w:val="nil"/>
              <w:left w:val="nil"/>
              <w:bottom w:val="single" w:sz="12" w:space="0" w:color="auto"/>
              <w:right w:val="single" w:sz="4" w:space="0" w:color="auto"/>
            </w:tcBorders>
            <w:noWrap/>
            <w:vAlign w:val="center"/>
            <w:hideMark/>
          </w:tcPr>
          <w:p w:rsidR="006F13F8" w:rsidRPr="009963AD" w:rsidRDefault="00C24918" w:rsidP="00C22035">
            <w:pPr>
              <w:rPr>
                <w:lang w:val="sk-SK"/>
              </w:rPr>
            </w:pPr>
            <w:r>
              <w:rPr>
                <w:szCs w:val="22"/>
                <w:lang w:val="sk-SK"/>
              </w:rPr>
              <w:t> 25.280</w:t>
            </w:r>
            <w:bookmarkStart w:id="0" w:name="_GoBack"/>
            <w:bookmarkEnd w:id="0"/>
          </w:p>
        </w:tc>
        <w:tc>
          <w:tcPr>
            <w:tcW w:w="1128" w:type="dxa"/>
            <w:tcBorders>
              <w:top w:val="nil"/>
              <w:left w:val="nil"/>
              <w:bottom w:val="single" w:sz="12" w:space="0" w:color="auto"/>
              <w:right w:val="single" w:sz="8" w:space="0" w:color="auto"/>
            </w:tcBorders>
            <w:noWrap/>
            <w:vAlign w:val="center"/>
            <w:hideMark/>
          </w:tcPr>
          <w:p w:rsidR="006F13F8" w:rsidRPr="009963AD" w:rsidRDefault="006F13F8" w:rsidP="00C22035">
            <w:pPr>
              <w:rPr>
                <w:lang w:val="sk-SK"/>
              </w:rPr>
            </w:pPr>
            <w:r w:rsidRPr="009963AD">
              <w:rPr>
                <w:szCs w:val="22"/>
                <w:lang w:val="sk-SK"/>
              </w:rPr>
              <w:t> </w:t>
            </w:r>
          </w:p>
        </w:tc>
      </w:tr>
    </w:tbl>
    <w:p w:rsidR="006F13F8" w:rsidRDefault="006F13F8" w:rsidP="006F13F8">
      <w:pPr>
        <w:rPr>
          <w:szCs w:val="22"/>
          <w:lang w:val="sk-SK"/>
        </w:rPr>
      </w:pPr>
    </w:p>
    <w:p w:rsidR="002B523C" w:rsidRDefault="002B523C" w:rsidP="006F13F8">
      <w:pPr>
        <w:rPr>
          <w:szCs w:val="22"/>
          <w:lang w:val="sk-SK"/>
        </w:rPr>
      </w:pPr>
    </w:p>
    <w:p w:rsidR="002B523C" w:rsidRDefault="002B523C" w:rsidP="006F13F8">
      <w:pPr>
        <w:rPr>
          <w:szCs w:val="22"/>
          <w:lang w:val="sk-SK"/>
        </w:rPr>
      </w:pPr>
    </w:p>
    <w:p w:rsidR="002B523C" w:rsidRDefault="002B523C" w:rsidP="006F13F8">
      <w:pPr>
        <w:rPr>
          <w:szCs w:val="22"/>
          <w:lang w:val="sk-SK"/>
        </w:rPr>
      </w:pPr>
    </w:p>
    <w:p w:rsidR="002B523C" w:rsidRDefault="002B523C" w:rsidP="006F13F8">
      <w:pPr>
        <w:rPr>
          <w:szCs w:val="22"/>
          <w:lang w:val="sk-SK"/>
        </w:rPr>
      </w:pPr>
    </w:p>
    <w:p w:rsidR="002B523C" w:rsidRDefault="002B523C" w:rsidP="006F13F8">
      <w:pPr>
        <w:rPr>
          <w:szCs w:val="22"/>
          <w:lang w:val="sk-SK"/>
        </w:rPr>
      </w:pPr>
    </w:p>
    <w:p w:rsidR="002B523C" w:rsidRPr="009963AD" w:rsidRDefault="002B523C" w:rsidP="006F13F8">
      <w:pPr>
        <w:rPr>
          <w:szCs w:val="22"/>
          <w:lang w:val="sk-SK"/>
        </w:rPr>
      </w:pPr>
    </w:p>
    <w:p w:rsidR="006F13F8" w:rsidRDefault="006F13F8" w:rsidP="009631E2">
      <w:pPr>
        <w:pStyle w:val="Nzov"/>
        <w:widowControl w:val="0"/>
        <w:numPr>
          <w:ilvl w:val="0"/>
          <w:numId w:val="10"/>
        </w:numPr>
        <w:tabs>
          <w:tab w:val="clear" w:pos="1560"/>
          <w:tab w:val="clear" w:pos="4536"/>
        </w:tabs>
        <w:jc w:val="both"/>
        <w:outlineLvl w:val="0"/>
        <w:rPr>
          <w:szCs w:val="22"/>
        </w:rPr>
      </w:pPr>
      <w:r w:rsidRPr="009963AD">
        <w:rPr>
          <w:szCs w:val="22"/>
        </w:rPr>
        <w:t>Informácie  o zmene stavu vnútroorganizačných zásob</w:t>
      </w:r>
    </w:p>
    <w:p w:rsidR="00F169B6" w:rsidRDefault="00F169B6" w:rsidP="00F169B6">
      <w:pPr>
        <w:pStyle w:val="Nzov"/>
        <w:widowControl w:val="0"/>
        <w:tabs>
          <w:tab w:val="clear" w:pos="1560"/>
          <w:tab w:val="clear" w:pos="4536"/>
        </w:tabs>
        <w:ind w:left="360"/>
        <w:jc w:val="both"/>
        <w:outlineLvl w:val="0"/>
        <w:rPr>
          <w:szCs w:val="22"/>
        </w:rPr>
      </w:pPr>
      <w:r>
        <w:rPr>
          <w:szCs w:val="22"/>
        </w:rPr>
        <w:t>Spoločnosť o nich neúčtuje</w:t>
      </w:r>
    </w:p>
    <w:p w:rsidR="00F169B6" w:rsidRDefault="00F169B6" w:rsidP="006F13F8">
      <w:pPr>
        <w:rPr>
          <w:b/>
          <w:kern w:val="28"/>
          <w:sz w:val="28"/>
          <w:szCs w:val="28"/>
          <w:lang w:val="sk-SK"/>
        </w:rPr>
      </w:pPr>
    </w:p>
    <w:p w:rsidR="00F169B6" w:rsidRDefault="00F169B6" w:rsidP="006F13F8">
      <w:pPr>
        <w:rPr>
          <w:b/>
          <w:kern w:val="28"/>
          <w:sz w:val="28"/>
          <w:szCs w:val="28"/>
          <w:lang w:val="sk-SK"/>
        </w:rPr>
      </w:pPr>
    </w:p>
    <w:p w:rsidR="009B74D5" w:rsidRPr="009B74D5" w:rsidRDefault="009B74D5" w:rsidP="006F13F8">
      <w:pPr>
        <w:rPr>
          <w:b/>
          <w:kern w:val="28"/>
          <w:sz w:val="28"/>
          <w:szCs w:val="28"/>
          <w:lang w:val="sk-SK"/>
        </w:rPr>
      </w:pPr>
      <w:r>
        <w:rPr>
          <w:b/>
          <w:kern w:val="28"/>
          <w:sz w:val="28"/>
          <w:szCs w:val="28"/>
          <w:lang w:val="sk-SK"/>
        </w:rPr>
        <w:t>H.  V časti o výnosoch sa uvádzajú tieto informácie:</w:t>
      </w:r>
    </w:p>
    <w:p w:rsidR="009B74D5" w:rsidRPr="009963AD" w:rsidRDefault="009B74D5" w:rsidP="006F13F8">
      <w:pPr>
        <w:rPr>
          <w:kern w:val="28"/>
          <w:szCs w:val="22"/>
          <w:lang w:val="sk-SK"/>
        </w:rPr>
      </w:pPr>
    </w:p>
    <w:p w:rsidR="006F13F8" w:rsidRPr="009963AD" w:rsidRDefault="002B523C" w:rsidP="009631E2">
      <w:pPr>
        <w:pStyle w:val="Nzov"/>
        <w:keepNext/>
        <w:numPr>
          <w:ilvl w:val="0"/>
          <w:numId w:val="10"/>
        </w:numPr>
        <w:tabs>
          <w:tab w:val="clear" w:pos="1560"/>
          <w:tab w:val="clear" w:pos="4536"/>
        </w:tabs>
        <w:jc w:val="left"/>
        <w:outlineLvl w:val="0"/>
        <w:rPr>
          <w:szCs w:val="22"/>
        </w:rPr>
      </w:pPr>
      <w:r>
        <w:rPr>
          <w:szCs w:val="22"/>
        </w:rPr>
        <w:t xml:space="preserve">Informácie </w:t>
      </w:r>
      <w:r w:rsidR="006F13F8" w:rsidRPr="009963AD">
        <w:rPr>
          <w:szCs w:val="22"/>
        </w:rPr>
        <w:t xml:space="preserve"> o čistom obrate</w:t>
      </w:r>
    </w:p>
    <w:tbl>
      <w:tblPr>
        <w:tblW w:w="5000" w:type="pct"/>
        <w:jc w:val="center"/>
        <w:tblLook w:val="04A0" w:firstRow="1" w:lastRow="0" w:firstColumn="1" w:lastColumn="0" w:noHBand="0" w:noVBand="1"/>
      </w:tblPr>
      <w:tblGrid>
        <w:gridCol w:w="6753"/>
        <w:gridCol w:w="1701"/>
        <w:gridCol w:w="1701"/>
      </w:tblGrid>
      <w:tr w:rsidR="006F13F8" w:rsidRPr="009963AD" w:rsidTr="00C22035">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pStyle w:val="TopHeader"/>
            </w:pPr>
            <w:r w:rsidRPr="009963AD">
              <w:t>Bezprostredne predchádzajúce účtovné obdobie</w:t>
            </w:r>
          </w:p>
        </w:tc>
      </w:tr>
      <w:tr w:rsidR="006F13F8" w:rsidRPr="009963AD" w:rsidTr="00C22035">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1,106.772</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873.450</w:t>
            </w:r>
          </w:p>
        </w:tc>
      </w:tr>
      <w:tr w:rsidR="006F13F8" w:rsidRPr="009963AD" w:rsidTr="00C2203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4.041</w:t>
            </w:r>
          </w:p>
        </w:tc>
        <w:tc>
          <w:tcPr>
            <w:tcW w:w="1701" w:type="dxa"/>
            <w:tcBorders>
              <w:top w:val="nil"/>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c>
          <w:tcPr>
            <w:tcW w:w="1701" w:type="dxa"/>
            <w:tcBorders>
              <w:top w:val="nil"/>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w:t>
            </w:r>
          </w:p>
        </w:tc>
      </w:tr>
      <w:tr w:rsidR="006F13F8" w:rsidRPr="009963AD" w:rsidTr="00C22035">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p>
        </w:tc>
        <w:tc>
          <w:tcPr>
            <w:tcW w:w="1701" w:type="dxa"/>
            <w:tcBorders>
              <w:top w:val="nil"/>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21.577</w:t>
            </w:r>
          </w:p>
        </w:tc>
      </w:tr>
      <w:tr w:rsidR="006F13F8" w:rsidRPr="009963AD" w:rsidTr="00C22035">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rPr>
                <w:b/>
                <w:bCs/>
                <w:lang w:val="sk-SK"/>
              </w:rPr>
            </w:pPr>
            <w:r w:rsidRPr="009963AD">
              <w:rPr>
                <w:b/>
                <w:bCs/>
                <w:szCs w:val="22"/>
                <w:lang w:val="sk-SK"/>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693875">
            <w:pPr>
              <w:rPr>
                <w:b/>
                <w:lang w:val="sk-SK"/>
              </w:rPr>
            </w:pPr>
            <w:r w:rsidRPr="009963AD">
              <w:rPr>
                <w:b/>
                <w:szCs w:val="22"/>
                <w:lang w:val="sk-SK"/>
              </w:rPr>
              <w:t> 1,11</w:t>
            </w:r>
            <w:r w:rsidR="00693875">
              <w:rPr>
                <w:b/>
                <w:szCs w:val="22"/>
                <w:lang w:val="sk-SK"/>
              </w:rPr>
              <w:t>0.81</w:t>
            </w:r>
            <w:r w:rsidRPr="009963AD">
              <w:rPr>
                <w:b/>
                <w:szCs w:val="22"/>
                <w:lang w:val="sk-SK"/>
              </w:rPr>
              <w:t>3</w:t>
            </w:r>
          </w:p>
        </w:tc>
        <w:tc>
          <w:tcPr>
            <w:tcW w:w="1701"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rPr>
                <w:b/>
                <w:lang w:val="sk-SK"/>
              </w:rPr>
            </w:pPr>
            <w:r w:rsidRPr="009963AD">
              <w:rPr>
                <w:b/>
                <w:szCs w:val="22"/>
                <w:lang w:val="sk-SK"/>
              </w:rPr>
              <w:t> 895.022</w:t>
            </w:r>
          </w:p>
        </w:tc>
      </w:tr>
    </w:tbl>
    <w:p w:rsidR="006F13F8" w:rsidRDefault="006F13F8" w:rsidP="006F13F8">
      <w:pPr>
        <w:pStyle w:val="Nzov"/>
        <w:jc w:val="left"/>
        <w:rPr>
          <w:szCs w:val="22"/>
        </w:rPr>
      </w:pPr>
    </w:p>
    <w:p w:rsidR="00177682" w:rsidRDefault="00177682" w:rsidP="006F13F8">
      <w:pPr>
        <w:pStyle w:val="Nzov"/>
        <w:jc w:val="left"/>
        <w:rPr>
          <w:szCs w:val="22"/>
        </w:rPr>
      </w:pPr>
    </w:p>
    <w:p w:rsidR="00177682" w:rsidRDefault="00177682" w:rsidP="006F13F8">
      <w:pPr>
        <w:pStyle w:val="Nzov"/>
        <w:jc w:val="left"/>
        <w:rPr>
          <w:szCs w:val="22"/>
        </w:rPr>
      </w:pPr>
    </w:p>
    <w:p w:rsidR="00177682" w:rsidRPr="006F17E8" w:rsidRDefault="006F17E8" w:rsidP="006F17E8">
      <w:pPr>
        <w:pStyle w:val="Nzov"/>
        <w:numPr>
          <w:ilvl w:val="0"/>
          <w:numId w:val="13"/>
        </w:numPr>
        <w:jc w:val="left"/>
        <w:rPr>
          <w:b/>
          <w:szCs w:val="22"/>
        </w:rPr>
      </w:pPr>
      <w:r>
        <w:rPr>
          <w:b/>
          <w:szCs w:val="22"/>
        </w:rPr>
        <w:t xml:space="preserve"> V časti o nákladoch sa uvádzajú tieto informácie</w:t>
      </w:r>
    </w:p>
    <w:p w:rsidR="00177682" w:rsidRPr="009963AD" w:rsidRDefault="00177682" w:rsidP="006F13F8">
      <w:pPr>
        <w:pStyle w:val="Nzov"/>
        <w:jc w:val="left"/>
        <w:rPr>
          <w:szCs w:val="22"/>
        </w:rPr>
      </w:pPr>
    </w:p>
    <w:p w:rsidR="006F13F8" w:rsidRDefault="006F13F8" w:rsidP="009631E2">
      <w:pPr>
        <w:pStyle w:val="Nzov"/>
        <w:keepNext/>
        <w:numPr>
          <w:ilvl w:val="0"/>
          <w:numId w:val="10"/>
        </w:numPr>
        <w:tabs>
          <w:tab w:val="clear" w:pos="1560"/>
          <w:tab w:val="clear" w:pos="4536"/>
        </w:tabs>
        <w:jc w:val="left"/>
        <w:outlineLvl w:val="0"/>
        <w:rPr>
          <w:szCs w:val="22"/>
        </w:rPr>
      </w:pPr>
      <w:r w:rsidRPr="009963AD">
        <w:rPr>
          <w:szCs w:val="22"/>
        </w:rPr>
        <w:t>Informácie</w:t>
      </w:r>
      <w:r w:rsidR="002B523C">
        <w:rPr>
          <w:szCs w:val="22"/>
        </w:rPr>
        <w:t xml:space="preserve"> </w:t>
      </w:r>
      <w:r w:rsidRPr="009963AD">
        <w:rPr>
          <w:szCs w:val="22"/>
        </w:rPr>
        <w:t>o nákladoch voči audítorovi, audítorskej spoločnosti</w:t>
      </w:r>
    </w:p>
    <w:p w:rsidR="006F13F8" w:rsidRDefault="00C95111" w:rsidP="00F169B6">
      <w:pPr>
        <w:pStyle w:val="Nzov"/>
        <w:ind w:left="360"/>
        <w:jc w:val="left"/>
        <w:rPr>
          <w:szCs w:val="22"/>
        </w:rPr>
      </w:pPr>
      <w:r>
        <w:rPr>
          <w:szCs w:val="22"/>
        </w:rPr>
        <w:t>Spoločnosť nemá povinnosť auditu</w:t>
      </w:r>
    </w:p>
    <w:p w:rsidR="00F169B6" w:rsidRDefault="00F169B6" w:rsidP="00F169B6">
      <w:pPr>
        <w:pStyle w:val="Nzov"/>
        <w:ind w:left="360"/>
        <w:jc w:val="left"/>
        <w:rPr>
          <w:szCs w:val="22"/>
        </w:rPr>
      </w:pPr>
    </w:p>
    <w:p w:rsidR="00F169B6" w:rsidRDefault="00F169B6" w:rsidP="00F169B6">
      <w:pPr>
        <w:pStyle w:val="Nzov"/>
        <w:ind w:left="360"/>
        <w:jc w:val="left"/>
        <w:rPr>
          <w:szCs w:val="22"/>
        </w:rPr>
      </w:pPr>
    </w:p>
    <w:p w:rsidR="00F169B6" w:rsidRDefault="00F169B6" w:rsidP="00F169B6">
      <w:pPr>
        <w:pStyle w:val="Nzov"/>
        <w:ind w:left="360"/>
        <w:jc w:val="left"/>
        <w:rPr>
          <w:szCs w:val="22"/>
        </w:rPr>
      </w:pPr>
    </w:p>
    <w:p w:rsidR="00F169B6" w:rsidRDefault="00F169B6" w:rsidP="00F169B6">
      <w:pPr>
        <w:pStyle w:val="Nzov"/>
        <w:ind w:left="360"/>
        <w:jc w:val="left"/>
        <w:rPr>
          <w:szCs w:val="22"/>
        </w:rPr>
      </w:pPr>
    </w:p>
    <w:p w:rsidR="00F169B6" w:rsidRDefault="00F169B6" w:rsidP="00F169B6">
      <w:pPr>
        <w:pStyle w:val="Nzov"/>
        <w:ind w:left="360"/>
        <w:jc w:val="left"/>
        <w:rPr>
          <w:szCs w:val="22"/>
        </w:rPr>
      </w:pPr>
    </w:p>
    <w:p w:rsidR="00F169B6" w:rsidRDefault="00F169B6" w:rsidP="00F169B6">
      <w:pPr>
        <w:pStyle w:val="Nzov"/>
        <w:ind w:left="360"/>
        <w:jc w:val="left"/>
        <w:rPr>
          <w:szCs w:val="22"/>
        </w:rPr>
      </w:pPr>
    </w:p>
    <w:p w:rsidR="00F169B6" w:rsidRDefault="00F169B6" w:rsidP="00F169B6">
      <w:pPr>
        <w:pStyle w:val="Nzov"/>
        <w:ind w:left="360"/>
        <w:jc w:val="left"/>
        <w:rPr>
          <w:szCs w:val="22"/>
        </w:rPr>
      </w:pPr>
    </w:p>
    <w:p w:rsidR="00F169B6" w:rsidRDefault="00F169B6" w:rsidP="00F169B6">
      <w:pPr>
        <w:pStyle w:val="Nzov"/>
        <w:ind w:left="360"/>
        <w:jc w:val="left"/>
        <w:rPr>
          <w:szCs w:val="22"/>
        </w:rPr>
      </w:pPr>
    </w:p>
    <w:p w:rsidR="006F17E8" w:rsidRDefault="006F17E8" w:rsidP="006F13F8">
      <w:pPr>
        <w:pStyle w:val="Nzov"/>
        <w:jc w:val="left"/>
        <w:rPr>
          <w:szCs w:val="22"/>
        </w:rPr>
      </w:pPr>
    </w:p>
    <w:p w:rsidR="006F17E8" w:rsidRPr="006F17E8" w:rsidRDefault="006F17E8" w:rsidP="006F13F8">
      <w:pPr>
        <w:pStyle w:val="Nzov"/>
        <w:jc w:val="left"/>
        <w:rPr>
          <w:b/>
          <w:szCs w:val="22"/>
        </w:rPr>
      </w:pPr>
      <w:r>
        <w:rPr>
          <w:b/>
          <w:szCs w:val="22"/>
        </w:rPr>
        <w:lastRenderedPageBreak/>
        <w:t>J.  V časti o daniach z príjmov sa uvádzajú tieto informácie</w:t>
      </w:r>
    </w:p>
    <w:p w:rsidR="006F17E8" w:rsidRPr="009963AD" w:rsidRDefault="006F17E8" w:rsidP="006F13F8">
      <w:pPr>
        <w:pStyle w:val="Nzov"/>
        <w:jc w:val="left"/>
        <w:rPr>
          <w:szCs w:val="22"/>
        </w:rPr>
      </w:pPr>
    </w:p>
    <w:p w:rsidR="00177682" w:rsidRPr="009963AD" w:rsidRDefault="00177682" w:rsidP="00F169B6">
      <w:pPr>
        <w:pStyle w:val="Nzov"/>
        <w:keepNext/>
        <w:tabs>
          <w:tab w:val="clear" w:pos="1560"/>
          <w:tab w:val="clear" w:pos="4536"/>
        </w:tabs>
        <w:jc w:val="left"/>
        <w:outlineLvl w:val="0"/>
        <w:rPr>
          <w:szCs w:val="22"/>
        </w:rPr>
      </w:pPr>
    </w:p>
    <w:p w:rsidR="006F13F8" w:rsidRPr="009963AD" w:rsidRDefault="006F13F8" w:rsidP="009631E2">
      <w:pPr>
        <w:pStyle w:val="Nzov"/>
        <w:widowControl w:val="0"/>
        <w:numPr>
          <w:ilvl w:val="0"/>
          <w:numId w:val="10"/>
        </w:numPr>
        <w:tabs>
          <w:tab w:val="clear" w:pos="1560"/>
          <w:tab w:val="clear" w:pos="4536"/>
        </w:tabs>
        <w:jc w:val="left"/>
        <w:outlineLvl w:val="0"/>
        <w:rPr>
          <w:szCs w:val="22"/>
        </w:rPr>
      </w:pPr>
      <w:r w:rsidRPr="009963AD">
        <w:rPr>
          <w:szCs w:val="22"/>
        </w:rPr>
        <w:t>Informácie o daniach z príjmov</w:t>
      </w:r>
    </w:p>
    <w:tbl>
      <w:tblPr>
        <w:tblW w:w="5000" w:type="pct"/>
        <w:jc w:val="center"/>
        <w:tblLayout w:type="fixed"/>
        <w:tblLook w:val="04A0" w:firstRow="1" w:lastRow="0" w:firstColumn="1" w:lastColumn="0" w:noHBand="0" w:noVBand="1"/>
      </w:tblPr>
      <w:tblGrid>
        <w:gridCol w:w="3064"/>
        <w:gridCol w:w="1722"/>
        <w:gridCol w:w="1007"/>
        <w:gridCol w:w="727"/>
        <w:gridCol w:w="1968"/>
        <w:gridCol w:w="940"/>
        <w:gridCol w:w="727"/>
      </w:tblGrid>
      <w:tr w:rsidR="006F13F8" w:rsidRPr="009963AD" w:rsidTr="00BC2C21">
        <w:trPr>
          <w:trHeight w:val="642"/>
          <w:jc w:val="center"/>
        </w:trPr>
        <w:tc>
          <w:tcPr>
            <w:tcW w:w="3064" w:type="dxa"/>
            <w:vMerge w:val="restart"/>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Názov položky</w:t>
            </w:r>
          </w:p>
        </w:tc>
        <w:tc>
          <w:tcPr>
            <w:tcW w:w="3456" w:type="dxa"/>
            <w:gridSpan w:val="3"/>
            <w:tcBorders>
              <w:top w:val="single" w:sz="12" w:space="0" w:color="auto"/>
              <w:left w:val="single" w:sz="12" w:space="0" w:color="auto"/>
              <w:bottom w:val="single" w:sz="12" w:space="0" w:color="auto"/>
              <w:right w:val="single" w:sz="12" w:space="0" w:color="auto"/>
            </w:tcBorders>
            <w:noWrap/>
            <w:vAlign w:val="center"/>
            <w:hideMark/>
          </w:tcPr>
          <w:p w:rsidR="006F13F8" w:rsidRPr="009963AD" w:rsidRDefault="006F13F8" w:rsidP="00C22035">
            <w:pPr>
              <w:pStyle w:val="TopHeader"/>
            </w:pPr>
            <w:r w:rsidRPr="009963AD">
              <w:t>Bežné účtovné obdobie</w:t>
            </w:r>
          </w:p>
        </w:tc>
        <w:tc>
          <w:tcPr>
            <w:tcW w:w="3635" w:type="dxa"/>
            <w:gridSpan w:val="3"/>
            <w:tcBorders>
              <w:top w:val="single" w:sz="12" w:space="0" w:color="auto"/>
              <w:left w:val="single" w:sz="12" w:space="0" w:color="auto"/>
              <w:bottom w:val="single" w:sz="12" w:space="0" w:color="auto"/>
              <w:right w:val="single" w:sz="12" w:space="0" w:color="auto"/>
            </w:tcBorders>
            <w:vAlign w:val="center"/>
            <w:hideMark/>
          </w:tcPr>
          <w:p w:rsidR="006F13F8" w:rsidRPr="009963AD" w:rsidRDefault="006F13F8" w:rsidP="00C22035">
            <w:pPr>
              <w:pStyle w:val="TopHeader"/>
            </w:pPr>
            <w:r w:rsidRPr="009963AD">
              <w:t>Bezprostredne predchádzajúce</w:t>
            </w:r>
          </w:p>
          <w:p w:rsidR="006F13F8" w:rsidRPr="009963AD" w:rsidRDefault="006F13F8" w:rsidP="00C22035">
            <w:pPr>
              <w:pStyle w:val="TopHeader"/>
            </w:pPr>
            <w:r w:rsidRPr="009963AD">
              <w:t xml:space="preserve"> účtovné obdobie</w:t>
            </w:r>
          </w:p>
        </w:tc>
      </w:tr>
      <w:tr w:rsidR="006F13F8" w:rsidRPr="009963AD" w:rsidTr="00BC2C21">
        <w:trPr>
          <w:trHeight w:val="345"/>
          <w:jc w:val="center"/>
        </w:trPr>
        <w:tc>
          <w:tcPr>
            <w:tcW w:w="3064" w:type="dxa"/>
            <w:vMerge/>
            <w:tcBorders>
              <w:top w:val="single" w:sz="12" w:space="0" w:color="auto"/>
              <w:left w:val="single" w:sz="12" w:space="0" w:color="auto"/>
              <w:bottom w:val="nil"/>
              <w:right w:val="single" w:sz="12" w:space="0" w:color="auto"/>
            </w:tcBorders>
            <w:vAlign w:val="center"/>
            <w:hideMark/>
          </w:tcPr>
          <w:p w:rsidR="006F13F8" w:rsidRPr="009963AD" w:rsidRDefault="006F13F8" w:rsidP="00C22035">
            <w:pPr>
              <w:rPr>
                <w:b/>
                <w:bCs/>
                <w:lang w:val="sk-SK"/>
              </w:rPr>
            </w:pPr>
          </w:p>
        </w:tc>
        <w:tc>
          <w:tcPr>
            <w:tcW w:w="1722"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Základ dane</w:t>
            </w:r>
          </w:p>
        </w:tc>
        <w:tc>
          <w:tcPr>
            <w:tcW w:w="1007"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Daň</w:t>
            </w:r>
          </w:p>
        </w:tc>
        <w:tc>
          <w:tcPr>
            <w:tcW w:w="727"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Daň v %</w:t>
            </w:r>
          </w:p>
        </w:tc>
        <w:tc>
          <w:tcPr>
            <w:tcW w:w="1968"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Základ dane</w:t>
            </w:r>
          </w:p>
        </w:tc>
        <w:tc>
          <w:tcPr>
            <w:tcW w:w="940"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Daň</w:t>
            </w:r>
          </w:p>
        </w:tc>
        <w:tc>
          <w:tcPr>
            <w:tcW w:w="727" w:type="dxa"/>
            <w:tcBorders>
              <w:top w:val="single" w:sz="12" w:space="0" w:color="auto"/>
              <w:left w:val="single" w:sz="12" w:space="0" w:color="auto"/>
              <w:bottom w:val="nil"/>
              <w:right w:val="single" w:sz="12" w:space="0" w:color="auto"/>
            </w:tcBorders>
            <w:noWrap/>
            <w:vAlign w:val="center"/>
            <w:hideMark/>
          </w:tcPr>
          <w:p w:rsidR="006F13F8" w:rsidRPr="009963AD" w:rsidRDefault="006F13F8" w:rsidP="00C22035">
            <w:pPr>
              <w:pStyle w:val="TopHeader"/>
            </w:pPr>
            <w:r w:rsidRPr="009963AD">
              <w:t>Daň v %</w:t>
            </w:r>
          </w:p>
        </w:tc>
      </w:tr>
      <w:tr w:rsidR="006F13F8" w:rsidRPr="009963AD" w:rsidTr="00BC2C21">
        <w:trPr>
          <w:trHeight w:val="330"/>
          <w:jc w:val="center"/>
        </w:trPr>
        <w:tc>
          <w:tcPr>
            <w:tcW w:w="3064" w:type="dxa"/>
            <w:tcBorders>
              <w:top w:val="nil"/>
              <w:left w:val="single" w:sz="12" w:space="0" w:color="auto"/>
              <w:bottom w:val="single" w:sz="12" w:space="0" w:color="auto"/>
              <w:right w:val="single" w:sz="12" w:space="0" w:color="auto"/>
            </w:tcBorders>
            <w:noWrap/>
            <w:vAlign w:val="center"/>
            <w:hideMark/>
          </w:tcPr>
          <w:p w:rsidR="006F13F8" w:rsidRPr="009963AD" w:rsidRDefault="002B523C" w:rsidP="00C22035">
            <w:pPr>
              <w:jc w:val="center"/>
              <w:rPr>
                <w:lang w:val="sk-SK"/>
              </w:rPr>
            </w:pPr>
            <w:r w:rsidRPr="009963AD">
              <w:rPr>
                <w:szCs w:val="22"/>
                <w:lang w:val="sk-SK"/>
              </w:rPr>
              <w:t>A</w:t>
            </w:r>
          </w:p>
        </w:tc>
        <w:tc>
          <w:tcPr>
            <w:tcW w:w="1722"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b</w:t>
            </w:r>
          </w:p>
        </w:tc>
        <w:tc>
          <w:tcPr>
            <w:tcW w:w="1007"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c</w:t>
            </w:r>
          </w:p>
        </w:tc>
        <w:tc>
          <w:tcPr>
            <w:tcW w:w="727"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d</w:t>
            </w:r>
          </w:p>
        </w:tc>
        <w:tc>
          <w:tcPr>
            <w:tcW w:w="1968"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e</w:t>
            </w:r>
          </w:p>
        </w:tc>
        <w:tc>
          <w:tcPr>
            <w:tcW w:w="940"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f</w:t>
            </w:r>
          </w:p>
        </w:tc>
        <w:tc>
          <w:tcPr>
            <w:tcW w:w="727"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g</w:t>
            </w:r>
          </w:p>
        </w:tc>
      </w:tr>
      <w:tr w:rsidR="006F13F8" w:rsidRPr="009963AD" w:rsidTr="00BC2C21">
        <w:trPr>
          <w:trHeight w:val="397"/>
          <w:jc w:val="center"/>
        </w:trPr>
        <w:tc>
          <w:tcPr>
            <w:tcW w:w="3064" w:type="dxa"/>
            <w:tcBorders>
              <w:top w:val="single" w:sz="12"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Výsledok hospodárenia </w:t>
            </w:r>
            <w:r w:rsidRPr="009963AD">
              <w:rPr>
                <w:szCs w:val="22"/>
                <w:lang w:val="sk-SK"/>
              </w:rPr>
              <w:br/>
              <w:t>pred zdanením, z toho:</w:t>
            </w:r>
          </w:p>
        </w:tc>
        <w:tc>
          <w:tcPr>
            <w:tcW w:w="1722" w:type="dxa"/>
            <w:tcBorders>
              <w:top w:val="single" w:sz="12" w:space="0" w:color="auto"/>
              <w:left w:val="single" w:sz="12" w:space="0" w:color="auto"/>
              <w:bottom w:val="single" w:sz="4" w:space="0" w:color="auto"/>
              <w:right w:val="single" w:sz="4" w:space="0" w:color="auto"/>
            </w:tcBorders>
            <w:noWrap/>
            <w:vAlign w:val="center"/>
          </w:tcPr>
          <w:p w:rsidR="006F13F8" w:rsidRPr="009963AD" w:rsidRDefault="00C95111" w:rsidP="00C22035">
            <w:pPr>
              <w:rPr>
                <w:lang w:val="sk-SK"/>
              </w:rPr>
            </w:pPr>
            <w:r>
              <w:rPr>
                <w:lang w:val="sk-SK"/>
              </w:rPr>
              <w:t>47.136</w:t>
            </w:r>
          </w:p>
        </w:tc>
        <w:tc>
          <w:tcPr>
            <w:tcW w:w="1007" w:type="dxa"/>
            <w:tcBorders>
              <w:top w:val="single" w:sz="12" w:space="0" w:color="auto"/>
              <w:left w:val="nil"/>
              <w:bottom w:val="single" w:sz="4"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727" w:type="dxa"/>
            <w:tcBorders>
              <w:top w:val="single" w:sz="12" w:space="0" w:color="auto"/>
              <w:left w:val="nil"/>
              <w:bottom w:val="single" w:sz="4"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1968" w:type="dxa"/>
            <w:tcBorders>
              <w:top w:val="single" w:sz="12" w:space="0" w:color="auto"/>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r w:rsidRPr="009963AD">
              <w:rPr>
                <w:szCs w:val="22"/>
                <w:lang w:val="sk-SK"/>
              </w:rPr>
              <w:t>37.3325</w:t>
            </w:r>
          </w:p>
        </w:tc>
        <w:tc>
          <w:tcPr>
            <w:tcW w:w="940" w:type="dxa"/>
            <w:tcBorders>
              <w:top w:val="single" w:sz="12" w:space="0" w:color="auto"/>
              <w:left w:val="nil"/>
              <w:bottom w:val="single" w:sz="4"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727" w:type="dxa"/>
            <w:tcBorders>
              <w:top w:val="single" w:sz="12" w:space="0" w:color="auto"/>
              <w:left w:val="nil"/>
              <w:bottom w:val="single" w:sz="4" w:space="0" w:color="auto"/>
              <w:right w:val="single" w:sz="12" w:space="0" w:color="auto"/>
            </w:tcBorders>
            <w:noWrap/>
            <w:vAlign w:val="center"/>
            <w:hideMark/>
          </w:tcPr>
          <w:p w:rsidR="006F13F8" w:rsidRPr="009963AD" w:rsidRDefault="006F13F8" w:rsidP="00C22035">
            <w:pPr>
              <w:jc w:val="center"/>
              <w:rPr>
                <w:lang w:val="sk-SK"/>
              </w:rPr>
            </w:pPr>
            <w:r w:rsidRPr="009963AD">
              <w:rPr>
                <w:szCs w:val="22"/>
                <w:lang w:val="sk-SK"/>
              </w:rPr>
              <w:t>x</w:t>
            </w:r>
          </w:p>
        </w:tc>
      </w:tr>
      <w:tr w:rsidR="006F13F8" w:rsidRPr="009963AD" w:rsidTr="00BC2C21">
        <w:trPr>
          <w:trHeight w:val="397"/>
          <w:jc w:val="center"/>
        </w:trPr>
        <w:tc>
          <w:tcPr>
            <w:tcW w:w="3064" w:type="dxa"/>
            <w:tcBorders>
              <w:top w:val="nil"/>
              <w:left w:val="single" w:sz="12" w:space="0" w:color="auto"/>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xml:space="preserve">teoretická daň </w:t>
            </w:r>
          </w:p>
        </w:tc>
        <w:tc>
          <w:tcPr>
            <w:tcW w:w="1722" w:type="dxa"/>
            <w:tcBorders>
              <w:top w:val="nil"/>
              <w:left w:val="single" w:sz="12" w:space="0" w:color="auto"/>
              <w:bottom w:val="single" w:sz="6"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1007" w:type="dxa"/>
            <w:tcBorders>
              <w:top w:val="nil"/>
              <w:left w:val="nil"/>
              <w:bottom w:val="single" w:sz="6" w:space="0" w:color="auto"/>
              <w:right w:val="single" w:sz="4" w:space="0" w:color="auto"/>
            </w:tcBorders>
            <w:noWrap/>
            <w:vAlign w:val="center"/>
          </w:tcPr>
          <w:p w:rsidR="006F13F8" w:rsidRPr="009963AD" w:rsidRDefault="00C95111" w:rsidP="00C22035">
            <w:pPr>
              <w:rPr>
                <w:lang w:val="sk-SK"/>
              </w:rPr>
            </w:pPr>
            <w:r>
              <w:rPr>
                <w:lang w:val="sk-SK"/>
              </w:rPr>
              <w:t>10.370</w:t>
            </w:r>
          </w:p>
        </w:tc>
        <w:tc>
          <w:tcPr>
            <w:tcW w:w="727" w:type="dxa"/>
            <w:tcBorders>
              <w:top w:val="nil"/>
              <w:left w:val="nil"/>
              <w:bottom w:val="single" w:sz="6" w:space="0" w:color="auto"/>
              <w:right w:val="single" w:sz="12" w:space="0" w:color="auto"/>
            </w:tcBorders>
            <w:noWrap/>
            <w:vAlign w:val="center"/>
          </w:tcPr>
          <w:p w:rsidR="006F13F8" w:rsidRPr="009963AD" w:rsidRDefault="00BC2C21" w:rsidP="00C22035">
            <w:pPr>
              <w:rPr>
                <w:lang w:val="sk-SK"/>
              </w:rPr>
            </w:pPr>
            <w:r>
              <w:rPr>
                <w:lang w:val="sk-SK"/>
              </w:rPr>
              <w:t>22</w:t>
            </w:r>
          </w:p>
        </w:tc>
        <w:tc>
          <w:tcPr>
            <w:tcW w:w="1968" w:type="dxa"/>
            <w:tcBorders>
              <w:top w:val="nil"/>
              <w:left w:val="single" w:sz="12" w:space="0" w:color="auto"/>
              <w:bottom w:val="single" w:sz="6"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940" w:type="dxa"/>
            <w:tcBorders>
              <w:top w:val="nil"/>
              <w:left w:val="nil"/>
              <w:bottom w:val="single" w:sz="6" w:space="0" w:color="auto"/>
              <w:right w:val="single" w:sz="4" w:space="0" w:color="auto"/>
            </w:tcBorders>
            <w:noWrap/>
            <w:vAlign w:val="center"/>
          </w:tcPr>
          <w:p w:rsidR="006F13F8" w:rsidRPr="009963AD" w:rsidRDefault="006F13F8" w:rsidP="00C22035">
            <w:pPr>
              <w:rPr>
                <w:lang w:val="sk-SK"/>
              </w:rPr>
            </w:pPr>
            <w:r w:rsidRPr="009963AD">
              <w:rPr>
                <w:szCs w:val="22"/>
                <w:lang w:val="sk-SK"/>
              </w:rPr>
              <w:t>8.585</w:t>
            </w:r>
          </w:p>
        </w:tc>
        <w:tc>
          <w:tcPr>
            <w:tcW w:w="727" w:type="dxa"/>
            <w:tcBorders>
              <w:top w:val="nil"/>
              <w:left w:val="nil"/>
              <w:bottom w:val="single" w:sz="6" w:space="0" w:color="auto"/>
              <w:right w:val="single" w:sz="12" w:space="0" w:color="auto"/>
            </w:tcBorders>
            <w:noWrap/>
            <w:vAlign w:val="center"/>
          </w:tcPr>
          <w:p w:rsidR="006F13F8" w:rsidRPr="009963AD" w:rsidRDefault="006F13F8" w:rsidP="00C22035">
            <w:pPr>
              <w:rPr>
                <w:lang w:val="sk-SK"/>
              </w:rPr>
            </w:pPr>
            <w:r w:rsidRPr="009963AD">
              <w:rPr>
                <w:szCs w:val="22"/>
                <w:lang w:val="sk-SK"/>
              </w:rPr>
              <w:t>23</w:t>
            </w:r>
          </w:p>
        </w:tc>
      </w:tr>
      <w:tr w:rsidR="006F13F8" w:rsidRPr="009963AD" w:rsidTr="00BC2C21">
        <w:trPr>
          <w:trHeight w:val="397"/>
          <w:jc w:val="center"/>
        </w:trPr>
        <w:tc>
          <w:tcPr>
            <w:tcW w:w="3064" w:type="dxa"/>
            <w:tcBorders>
              <w:top w:val="single" w:sz="6" w:space="0" w:color="auto"/>
              <w:left w:val="single" w:sz="12" w:space="0" w:color="auto"/>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Daňovo neuznané náklady</w:t>
            </w:r>
          </w:p>
        </w:tc>
        <w:tc>
          <w:tcPr>
            <w:tcW w:w="1722" w:type="dxa"/>
            <w:tcBorders>
              <w:top w:val="single" w:sz="6" w:space="0" w:color="auto"/>
              <w:left w:val="single" w:sz="12" w:space="0" w:color="auto"/>
              <w:bottom w:val="single" w:sz="6" w:space="0" w:color="auto"/>
              <w:right w:val="single" w:sz="4" w:space="0" w:color="auto"/>
            </w:tcBorders>
            <w:noWrap/>
            <w:vAlign w:val="center"/>
            <w:hideMark/>
          </w:tcPr>
          <w:p w:rsidR="006F13F8" w:rsidRPr="009963AD" w:rsidRDefault="00C95111" w:rsidP="00C22035">
            <w:pPr>
              <w:rPr>
                <w:lang w:val="sk-SK"/>
              </w:rPr>
            </w:pPr>
            <w:r>
              <w:rPr>
                <w:lang w:val="sk-SK"/>
              </w:rPr>
              <w:t>660</w:t>
            </w:r>
          </w:p>
        </w:tc>
        <w:tc>
          <w:tcPr>
            <w:tcW w:w="1007" w:type="dxa"/>
            <w:tcBorders>
              <w:top w:val="single" w:sz="6" w:space="0" w:color="auto"/>
              <w:left w:val="nil"/>
              <w:bottom w:val="single" w:sz="6" w:space="0" w:color="auto"/>
              <w:right w:val="single" w:sz="4" w:space="0" w:color="auto"/>
            </w:tcBorders>
            <w:noWrap/>
            <w:vAlign w:val="center"/>
            <w:hideMark/>
          </w:tcPr>
          <w:p w:rsidR="006F13F8" w:rsidRPr="009963AD" w:rsidRDefault="00C95111" w:rsidP="00C22035">
            <w:pPr>
              <w:rPr>
                <w:lang w:val="sk-SK"/>
              </w:rPr>
            </w:pPr>
            <w:r>
              <w:rPr>
                <w:lang w:val="sk-SK"/>
              </w:rPr>
              <w:t>145</w:t>
            </w:r>
          </w:p>
        </w:tc>
        <w:tc>
          <w:tcPr>
            <w:tcW w:w="727" w:type="dxa"/>
            <w:tcBorders>
              <w:top w:val="single" w:sz="6" w:space="0" w:color="auto"/>
              <w:left w:val="nil"/>
              <w:bottom w:val="single" w:sz="6" w:space="0" w:color="auto"/>
              <w:right w:val="single" w:sz="12" w:space="0" w:color="auto"/>
            </w:tcBorders>
            <w:noWrap/>
            <w:vAlign w:val="center"/>
            <w:hideMark/>
          </w:tcPr>
          <w:p w:rsidR="006F13F8" w:rsidRPr="009963AD" w:rsidRDefault="00BC2C21" w:rsidP="00C22035">
            <w:pPr>
              <w:rPr>
                <w:lang w:val="sk-SK"/>
              </w:rPr>
            </w:pPr>
            <w:r>
              <w:rPr>
                <w:lang w:val="sk-SK"/>
              </w:rPr>
              <w:t>22</w:t>
            </w:r>
          </w:p>
        </w:tc>
        <w:tc>
          <w:tcPr>
            <w:tcW w:w="1968" w:type="dxa"/>
            <w:tcBorders>
              <w:top w:val="single" w:sz="6" w:space="0" w:color="auto"/>
              <w:left w:val="single" w:sz="12" w:space="0" w:color="auto"/>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4.330</w:t>
            </w:r>
          </w:p>
        </w:tc>
        <w:tc>
          <w:tcPr>
            <w:tcW w:w="940" w:type="dxa"/>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996</w:t>
            </w:r>
          </w:p>
        </w:tc>
        <w:tc>
          <w:tcPr>
            <w:tcW w:w="727" w:type="dxa"/>
            <w:tcBorders>
              <w:top w:val="single" w:sz="6" w:space="0" w:color="auto"/>
              <w:left w:val="nil"/>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23</w:t>
            </w:r>
          </w:p>
        </w:tc>
      </w:tr>
      <w:tr w:rsidR="006F13F8" w:rsidRPr="009963AD" w:rsidTr="00BC2C21">
        <w:trPr>
          <w:trHeight w:val="397"/>
          <w:jc w:val="center"/>
        </w:trPr>
        <w:tc>
          <w:tcPr>
            <w:tcW w:w="3064" w:type="dxa"/>
            <w:tcBorders>
              <w:top w:val="single" w:sz="6" w:space="0" w:color="auto"/>
              <w:left w:val="single" w:sz="12" w:space="0" w:color="auto"/>
              <w:bottom w:val="single" w:sz="6"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Výnosy nepodliehajúce dani</w:t>
            </w:r>
          </w:p>
        </w:tc>
        <w:tc>
          <w:tcPr>
            <w:tcW w:w="1722" w:type="dxa"/>
            <w:tcBorders>
              <w:top w:val="single" w:sz="6" w:space="0" w:color="auto"/>
              <w:left w:val="single" w:sz="12" w:space="0" w:color="auto"/>
              <w:bottom w:val="single" w:sz="6" w:space="0" w:color="auto"/>
              <w:right w:val="single" w:sz="4" w:space="0" w:color="auto"/>
            </w:tcBorders>
            <w:noWrap/>
            <w:vAlign w:val="center"/>
            <w:hideMark/>
          </w:tcPr>
          <w:p w:rsidR="006F13F8" w:rsidRPr="009963AD" w:rsidRDefault="00BC2C21" w:rsidP="00C22035">
            <w:pPr>
              <w:rPr>
                <w:lang w:val="sk-SK"/>
              </w:rPr>
            </w:pPr>
            <w:r>
              <w:rPr>
                <w:lang w:val="sk-SK"/>
              </w:rPr>
              <w:t>3</w:t>
            </w:r>
          </w:p>
        </w:tc>
        <w:tc>
          <w:tcPr>
            <w:tcW w:w="1007" w:type="dxa"/>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p>
        </w:tc>
        <w:tc>
          <w:tcPr>
            <w:tcW w:w="727" w:type="dxa"/>
            <w:tcBorders>
              <w:top w:val="single" w:sz="6" w:space="0" w:color="auto"/>
              <w:left w:val="nil"/>
              <w:bottom w:val="single" w:sz="6" w:space="0" w:color="auto"/>
              <w:right w:val="single" w:sz="12" w:space="0" w:color="auto"/>
            </w:tcBorders>
            <w:noWrap/>
            <w:vAlign w:val="center"/>
            <w:hideMark/>
          </w:tcPr>
          <w:p w:rsidR="006F13F8" w:rsidRPr="009963AD" w:rsidRDefault="006F13F8" w:rsidP="00C22035">
            <w:pPr>
              <w:rPr>
                <w:lang w:val="sk-SK"/>
              </w:rPr>
            </w:pPr>
          </w:p>
        </w:tc>
        <w:tc>
          <w:tcPr>
            <w:tcW w:w="1968" w:type="dxa"/>
            <w:tcBorders>
              <w:top w:val="single" w:sz="6" w:space="0" w:color="auto"/>
              <w:left w:val="single" w:sz="12" w:space="0" w:color="auto"/>
              <w:bottom w:val="single" w:sz="6" w:space="0" w:color="auto"/>
              <w:right w:val="single" w:sz="4" w:space="0" w:color="auto"/>
            </w:tcBorders>
            <w:noWrap/>
            <w:vAlign w:val="center"/>
            <w:hideMark/>
          </w:tcPr>
          <w:p w:rsidR="006F13F8" w:rsidRPr="009963AD" w:rsidRDefault="006F13F8" w:rsidP="00C22035">
            <w:pPr>
              <w:rPr>
                <w:lang w:val="sk-SK"/>
              </w:rPr>
            </w:pPr>
          </w:p>
        </w:tc>
        <w:tc>
          <w:tcPr>
            <w:tcW w:w="940" w:type="dxa"/>
            <w:tcBorders>
              <w:top w:val="single" w:sz="6" w:space="0" w:color="auto"/>
              <w:left w:val="nil"/>
              <w:bottom w:val="single" w:sz="6" w:space="0" w:color="auto"/>
              <w:right w:val="single" w:sz="4" w:space="0" w:color="auto"/>
            </w:tcBorders>
            <w:noWrap/>
            <w:vAlign w:val="center"/>
            <w:hideMark/>
          </w:tcPr>
          <w:p w:rsidR="006F13F8" w:rsidRPr="009963AD" w:rsidRDefault="006F13F8" w:rsidP="00C22035">
            <w:pPr>
              <w:rPr>
                <w:lang w:val="sk-SK"/>
              </w:rPr>
            </w:pPr>
          </w:p>
        </w:tc>
        <w:tc>
          <w:tcPr>
            <w:tcW w:w="727" w:type="dxa"/>
            <w:tcBorders>
              <w:top w:val="single" w:sz="6" w:space="0" w:color="auto"/>
              <w:left w:val="nil"/>
              <w:bottom w:val="single" w:sz="6" w:space="0" w:color="auto"/>
              <w:right w:val="single" w:sz="12" w:space="0" w:color="auto"/>
            </w:tcBorders>
            <w:noWrap/>
            <w:vAlign w:val="center"/>
            <w:hideMark/>
          </w:tcPr>
          <w:p w:rsidR="006F13F8" w:rsidRPr="009963AD" w:rsidRDefault="006F13F8" w:rsidP="00C22035">
            <w:pPr>
              <w:rPr>
                <w:lang w:val="sk-SK"/>
              </w:rPr>
            </w:pPr>
          </w:p>
        </w:tc>
      </w:tr>
      <w:tr w:rsidR="006F13F8" w:rsidRPr="009963AD" w:rsidTr="00BC2C21">
        <w:trPr>
          <w:trHeight w:val="397"/>
          <w:jc w:val="center"/>
        </w:trPr>
        <w:tc>
          <w:tcPr>
            <w:tcW w:w="3064" w:type="dxa"/>
            <w:tcBorders>
              <w:top w:val="single" w:sz="6" w:space="0" w:color="auto"/>
              <w:left w:val="single" w:sz="12" w:space="0" w:color="auto"/>
              <w:bottom w:val="single" w:sz="6" w:space="0" w:color="auto"/>
              <w:right w:val="single" w:sz="12" w:space="0" w:color="auto"/>
            </w:tcBorders>
            <w:noWrap/>
            <w:vAlign w:val="center"/>
          </w:tcPr>
          <w:p w:rsidR="006F13F8" w:rsidRPr="009963AD" w:rsidRDefault="006F13F8" w:rsidP="00C22035">
            <w:pPr>
              <w:rPr>
                <w:lang w:val="sk-SK"/>
              </w:rPr>
            </w:pPr>
            <w:r w:rsidRPr="009963AD">
              <w:rPr>
                <w:szCs w:val="22"/>
                <w:lang w:val="sk-SK"/>
              </w:rPr>
              <w:t>Vplyv nevykázanej odloženej daňovej pohľadávky</w:t>
            </w:r>
          </w:p>
        </w:tc>
        <w:tc>
          <w:tcPr>
            <w:tcW w:w="1722" w:type="dxa"/>
            <w:tcBorders>
              <w:top w:val="single" w:sz="6" w:space="0" w:color="auto"/>
              <w:left w:val="single" w:sz="12" w:space="0" w:color="auto"/>
              <w:bottom w:val="single" w:sz="6" w:space="0" w:color="auto"/>
              <w:right w:val="single" w:sz="4" w:space="0" w:color="auto"/>
            </w:tcBorders>
            <w:noWrap/>
            <w:vAlign w:val="center"/>
          </w:tcPr>
          <w:p w:rsidR="006F13F8" w:rsidRPr="009963AD" w:rsidRDefault="006F13F8" w:rsidP="00C22035">
            <w:pPr>
              <w:rPr>
                <w:lang w:val="sk-SK"/>
              </w:rPr>
            </w:pPr>
          </w:p>
        </w:tc>
        <w:tc>
          <w:tcPr>
            <w:tcW w:w="1007" w:type="dxa"/>
            <w:tcBorders>
              <w:top w:val="single" w:sz="6" w:space="0" w:color="auto"/>
              <w:left w:val="nil"/>
              <w:bottom w:val="single" w:sz="6" w:space="0" w:color="auto"/>
              <w:right w:val="single" w:sz="4" w:space="0" w:color="auto"/>
            </w:tcBorders>
            <w:noWrap/>
            <w:vAlign w:val="center"/>
          </w:tcPr>
          <w:p w:rsidR="006F13F8" w:rsidRPr="009963AD" w:rsidRDefault="006F13F8" w:rsidP="00C22035">
            <w:pPr>
              <w:rPr>
                <w:lang w:val="sk-SK"/>
              </w:rPr>
            </w:pPr>
          </w:p>
        </w:tc>
        <w:tc>
          <w:tcPr>
            <w:tcW w:w="727" w:type="dxa"/>
            <w:tcBorders>
              <w:top w:val="single" w:sz="6" w:space="0" w:color="auto"/>
              <w:left w:val="nil"/>
              <w:bottom w:val="single" w:sz="6" w:space="0" w:color="auto"/>
              <w:right w:val="single" w:sz="12" w:space="0" w:color="auto"/>
            </w:tcBorders>
            <w:noWrap/>
            <w:vAlign w:val="center"/>
          </w:tcPr>
          <w:p w:rsidR="006F13F8" w:rsidRPr="009963AD" w:rsidRDefault="006F13F8" w:rsidP="00C22035">
            <w:pPr>
              <w:rPr>
                <w:lang w:val="sk-SK"/>
              </w:rPr>
            </w:pPr>
          </w:p>
        </w:tc>
        <w:tc>
          <w:tcPr>
            <w:tcW w:w="1968" w:type="dxa"/>
            <w:tcBorders>
              <w:top w:val="single" w:sz="6" w:space="0" w:color="auto"/>
              <w:left w:val="single" w:sz="12" w:space="0" w:color="auto"/>
              <w:bottom w:val="single" w:sz="6" w:space="0" w:color="auto"/>
              <w:right w:val="single" w:sz="4" w:space="0" w:color="auto"/>
            </w:tcBorders>
            <w:noWrap/>
            <w:vAlign w:val="center"/>
          </w:tcPr>
          <w:p w:rsidR="006F13F8" w:rsidRPr="009963AD" w:rsidRDefault="006F13F8" w:rsidP="00C22035">
            <w:pPr>
              <w:rPr>
                <w:lang w:val="sk-SK"/>
              </w:rPr>
            </w:pPr>
          </w:p>
        </w:tc>
        <w:tc>
          <w:tcPr>
            <w:tcW w:w="940" w:type="dxa"/>
            <w:tcBorders>
              <w:top w:val="single" w:sz="6" w:space="0" w:color="auto"/>
              <w:left w:val="nil"/>
              <w:bottom w:val="single" w:sz="6" w:space="0" w:color="auto"/>
              <w:right w:val="single" w:sz="4" w:space="0" w:color="auto"/>
            </w:tcBorders>
            <w:noWrap/>
            <w:vAlign w:val="center"/>
          </w:tcPr>
          <w:p w:rsidR="006F13F8" w:rsidRPr="009963AD" w:rsidRDefault="006F13F8" w:rsidP="00C22035">
            <w:pPr>
              <w:rPr>
                <w:lang w:val="sk-SK"/>
              </w:rPr>
            </w:pPr>
          </w:p>
        </w:tc>
        <w:tc>
          <w:tcPr>
            <w:tcW w:w="727" w:type="dxa"/>
            <w:tcBorders>
              <w:top w:val="single" w:sz="6" w:space="0" w:color="auto"/>
              <w:left w:val="nil"/>
              <w:bottom w:val="single" w:sz="6" w:space="0" w:color="auto"/>
              <w:right w:val="single" w:sz="12" w:space="0" w:color="auto"/>
            </w:tcBorders>
            <w:noWrap/>
            <w:vAlign w:val="center"/>
          </w:tcPr>
          <w:p w:rsidR="006F13F8" w:rsidRPr="009963AD" w:rsidRDefault="006F13F8" w:rsidP="00C22035">
            <w:pPr>
              <w:rPr>
                <w:lang w:val="sk-SK"/>
              </w:rPr>
            </w:pPr>
          </w:p>
        </w:tc>
      </w:tr>
      <w:tr w:rsidR="006F13F8" w:rsidRPr="009963AD" w:rsidTr="00BC2C21">
        <w:trPr>
          <w:trHeight w:val="397"/>
          <w:jc w:val="center"/>
        </w:trPr>
        <w:tc>
          <w:tcPr>
            <w:tcW w:w="3064" w:type="dxa"/>
            <w:tcBorders>
              <w:top w:val="single" w:sz="6"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Umorenie daňovej straty</w:t>
            </w:r>
          </w:p>
        </w:tc>
        <w:tc>
          <w:tcPr>
            <w:tcW w:w="1722" w:type="dxa"/>
            <w:tcBorders>
              <w:top w:val="single" w:sz="6" w:space="0" w:color="auto"/>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p>
        </w:tc>
        <w:tc>
          <w:tcPr>
            <w:tcW w:w="1007" w:type="dxa"/>
            <w:tcBorders>
              <w:top w:val="single" w:sz="6"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p>
        </w:tc>
        <w:tc>
          <w:tcPr>
            <w:tcW w:w="727" w:type="dxa"/>
            <w:tcBorders>
              <w:top w:val="single" w:sz="6" w:space="0" w:color="auto"/>
              <w:left w:val="nil"/>
              <w:bottom w:val="single" w:sz="4" w:space="0" w:color="auto"/>
              <w:right w:val="single" w:sz="12" w:space="0" w:color="auto"/>
            </w:tcBorders>
            <w:noWrap/>
            <w:vAlign w:val="center"/>
            <w:hideMark/>
          </w:tcPr>
          <w:p w:rsidR="006F13F8" w:rsidRPr="009963AD" w:rsidRDefault="006F13F8" w:rsidP="00C22035">
            <w:pPr>
              <w:rPr>
                <w:lang w:val="sk-SK"/>
              </w:rPr>
            </w:pPr>
          </w:p>
        </w:tc>
        <w:tc>
          <w:tcPr>
            <w:tcW w:w="1968" w:type="dxa"/>
            <w:tcBorders>
              <w:top w:val="single" w:sz="6" w:space="0" w:color="auto"/>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-17.170</w:t>
            </w:r>
          </w:p>
        </w:tc>
        <w:tc>
          <w:tcPr>
            <w:tcW w:w="940" w:type="dxa"/>
            <w:tcBorders>
              <w:top w:val="single" w:sz="6"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-3.949</w:t>
            </w:r>
          </w:p>
        </w:tc>
        <w:tc>
          <w:tcPr>
            <w:tcW w:w="727" w:type="dxa"/>
            <w:tcBorders>
              <w:top w:val="single" w:sz="6" w:space="0" w:color="auto"/>
              <w:left w:val="nil"/>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23</w:t>
            </w:r>
          </w:p>
        </w:tc>
      </w:tr>
      <w:tr w:rsidR="006F13F8" w:rsidRPr="009963AD" w:rsidTr="00BC2C21">
        <w:trPr>
          <w:trHeight w:val="397"/>
          <w:jc w:val="center"/>
        </w:trPr>
        <w:tc>
          <w:tcPr>
            <w:tcW w:w="3064" w:type="dxa"/>
            <w:tcBorders>
              <w:top w:val="nil"/>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r w:rsidRPr="009963AD">
              <w:rPr>
                <w:szCs w:val="22"/>
                <w:lang w:val="sk-SK"/>
              </w:rPr>
              <w:t>Zmena sadzby dane</w:t>
            </w:r>
          </w:p>
        </w:tc>
        <w:tc>
          <w:tcPr>
            <w:tcW w:w="1722" w:type="dxa"/>
            <w:tcBorders>
              <w:top w:val="nil"/>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p>
        </w:tc>
        <w:tc>
          <w:tcPr>
            <w:tcW w:w="1007" w:type="dxa"/>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727" w:type="dxa"/>
            <w:tcBorders>
              <w:top w:val="nil"/>
              <w:left w:val="nil"/>
              <w:bottom w:val="single" w:sz="4" w:space="0" w:color="auto"/>
              <w:right w:val="single" w:sz="12" w:space="0" w:color="auto"/>
            </w:tcBorders>
            <w:noWrap/>
            <w:vAlign w:val="center"/>
          </w:tcPr>
          <w:p w:rsidR="006F13F8" w:rsidRPr="009963AD" w:rsidRDefault="006F13F8" w:rsidP="00C22035">
            <w:pPr>
              <w:rPr>
                <w:lang w:val="sk-SK"/>
              </w:rPr>
            </w:pPr>
          </w:p>
        </w:tc>
        <w:tc>
          <w:tcPr>
            <w:tcW w:w="1968" w:type="dxa"/>
            <w:tcBorders>
              <w:top w:val="nil"/>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p>
        </w:tc>
        <w:tc>
          <w:tcPr>
            <w:tcW w:w="940" w:type="dxa"/>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727" w:type="dxa"/>
            <w:tcBorders>
              <w:top w:val="nil"/>
              <w:left w:val="nil"/>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BC2C21">
        <w:trPr>
          <w:trHeight w:val="397"/>
          <w:jc w:val="center"/>
        </w:trPr>
        <w:tc>
          <w:tcPr>
            <w:tcW w:w="3064" w:type="dxa"/>
            <w:tcBorders>
              <w:top w:val="nil"/>
              <w:left w:val="single" w:sz="12" w:space="0" w:color="auto"/>
              <w:bottom w:val="single" w:sz="4" w:space="0" w:color="auto"/>
              <w:right w:val="single" w:sz="12" w:space="0" w:color="auto"/>
            </w:tcBorders>
            <w:noWrap/>
            <w:vAlign w:val="center"/>
          </w:tcPr>
          <w:p w:rsidR="006F13F8" w:rsidRPr="009963AD" w:rsidRDefault="006F13F8" w:rsidP="00C22035">
            <w:pPr>
              <w:rPr>
                <w:lang w:val="sk-SK"/>
              </w:rPr>
            </w:pPr>
            <w:r w:rsidRPr="009963AD">
              <w:rPr>
                <w:szCs w:val="22"/>
                <w:lang w:val="sk-SK"/>
              </w:rPr>
              <w:t>Iné</w:t>
            </w:r>
          </w:p>
        </w:tc>
        <w:tc>
          <w:tcPr>
            <w:tcW w:w="1722" w:type="dxa"/>
            <w:tcBorders>
              <w:top w:val="nil"/>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p>
        </w:tc>
        <w:tc>
          <w:tcPr>
            <w:tcW w:w="1007" w:type="dxa"/>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727" w:type="dxa"/>
            <w:tcBorders>
              <w:top w:val="nil"/>
              <w:left w:val="nil"/>
              <w:bottom w:val="single" w:sz="4" w:space="0" w:color="auto"/>
              <w:right w:val="single" w:sz="12" w:space="0" w:color="auto"/>
            </w:tcBorders>
            <w:noWrap/>
            <w:vAlign w:val="center"/>
          </w:tcPr>
          <w:p w:rsidR="006F13F8" w:rsidRPr="009963AD" w:rsidRDefault="006F13F8" w:rsidP="00C22035">
            <w:pPr>
              <w:rPr>
                <w:lang w:val="sk-SK"/>
              </w:rPr>
            </w:pPr>
          </w:p>
        </w:tc>
        <w:tc>
          <w:tcPr>
            <w:tcW w:w="1968" w:type="dxa"/>
            <w:tcBorders>
              <w:top w:val="nil"/>
              <w:left w:val="single" w:sz="12" w:space="0" w:color="auto"/>
              <w:bottom w:val="single" w:sz="4" w:space="0" w:color="auto"/>
              <w:right w:val="single" w:sz="4" w:space="0" w:color="auto"/>
            </w:tcBorders>
            <w:noWrap/>
            <w:vAlign w:val="center"/>
          </w:tcPr>
          <w:p w:rsidR="006F13F8" w:rsidRPr="009963AD" w:rsidRDefault="006F13F8" w:rsidP="00C22035">
            <w:pPr>
              <w:rPr>
                <w:lang w:val="sk-SK"/>
              </w:rPr>
            </w:pPr>
          </w:p>
        </w:tc>
        <w:tc>
          <w:tcPr>
            <w:tcW w:w="940" w:type="dxa"/>
            <w:tcBorders>
              <w:top w:val="nil"/>
              <w:left w:val="nil"/>
              <w:bottom w:val="single" w:sz="4" w:space="0" w:color="auto"/>
              <w:right w:val="single" w:sz="4" w:space="0" w:color="auto"/>
            </w:tcBorders>
            <w:noWrap/>
            <w:vAlign w:val="center"/>
          </w:tcPr>
          <w:p w:rsidR="006F13F8" w:rsidRPr="009963AD" w:rsidRDefault="006F13F8" w:rsidP="00C22035">
            <w:pPr>
              <w:rPr>
                <w:lang w:val="sk-SK"/>
              </w:rPr>
            </w:pPr>
          </w:p>
        </w:tc>
        <w:tc>
          <w:tcPr>
            <w:tcW w:w="727" w:type="dxa"/>
            <w:tcBorders>
              <w:top w:val="nil"/>
              <w:left w:val="nil"/>
              <w:bottom w:val="single" w:sz="4" w:space="0" w:color="auto"/>
              <w:right w:val="single" w:sz="12" w:space="0" w:color="auto"/>
            </w:tcBorders>
            <w:noWrap/>
            <w:vAlign w:val="center"/>
          </w:tcPr>
          <w:p w:rsidR="006F13F8" w:rsidRPr="009963AD" w:rsidRDefault="006F13F8" w:rsidP="00C22035">
            <w:pPr>
              <w:rPr>
                <w:lang w:val="sk-SK"/>
              </w:rPr>
            </w:pPr>
          </w:p>
        </w:tc>
      </w:tr>
      <w:tr w:rsidR="006F13F8" w:rsidRPr="009963AD" w:rsidTr="00BC2C21">
        <w:trPr>
          <w:trHeight w:val="397"/>
          <w:jc w:val="center"/>
        </w:trPr>
        <w:tc>
          <w:tcPr>
            <w:tcW w:w="3064" w:type="dxa"/>
            <w:tcBorders>
              <w:top w:val="nil"/>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Spolu</w:t>
            </w:r>
          </w:p>
        </w:tc>
        <w:tc>
          <w:tcPr>
            <w:tcW w:w="1722" w:type="dxa"/>
            <w:tcBorders>
              <w:top w:val="nil"/>
              <w:left w:val="single" w:sz="12" w:space="0" w:color="auto"/>
              <w:bottom w:val="single" w:sz="4" w:space="0" w:color="auto"/>
              <w:right w:val="single" w:sz="4" w:space="0" w:color="auto"/>
            </w:tcBorders>
            <w:noWrap/>
            <w:vAlign w:val="center"/>
            <w:hideMark/>
          </w:tcPr>
          <w:p w:rsidR="006F13F8" w:rsidRPr="009963AD" w:rsidRDefault="00C95111" w:rsidP="00C22035">
            <w:pPr>
              <w:rPr>
                <w:lang w:val="sk-SK"/>
              </w:rPr>
            </w:pPr>
            <w:r>
              <w:rPr>
                <w:lang w:val="sk-SK"/>
              </w:rPr>
              <w:t>47.793</w:t>
            </w:r>
          </w:p>
        </w:tc>
        <w:tc>
          <w:tcPr>
            <w:tcW w:w="1007" w:type="dxa"/>
            <w:tcBorders>
              <w:top w:val="nil"/>
              <w:left w:val="nil"/>
              <w:bottom w:val="single" w:sz="4" w:space="0" w:color="auto"/>
              <w:right w:val="single" w:sz="4" w:space="0" w:color="auto"/>
            </w:tcBorders>
            <w:noWrap/>
            <w:vAlign w:val="center"/>
            <w:hideMark/>
          </w:tcPr>
          <w:p w:rsidR="006F13F8" w:rsidRPr="009963AD" w:rsidRDefault="00C95111" w:rsidP="00BC2C21">
            <w:pPr>
              <w:rPr>
                <w:lang w:val="sk-SK"/>
              </w:rPr>
            </w:pPr>
            <w:r>
              <w:rPr>
                <w:lang w:val="sk-SK"/>
              </w:rPr>
              <w:t>10.514</w:t>
            </w:r>
          </w:p>
        </w:tc>
        <w:tc>
          <w:tcPr>
            <w:tcW w:w="727" w:type="dxa"/>
            <w:tcBorders>
              <w:top w:val="nil"/>
              <w:left w:val="nil"/>
              <w:bottom w:val="single" w:sz="4" w:space="0" w:color="auto"/>
              <w:right w:val="single" w:sz="12" w:space="0" w:color="auto"/>
            </w:tcBorders>
            <w:noWrap/>
            <w:vAlign w:val="center"/>
            <w:hideMark/>
          </w:tcPr>
          <w:p w:rsidR="006F13F8" w:rsidRPr="009963AD" w:rsidRDefault="00BC2C21" w:rsidP="00C22035">
            <w:pPr>
              <w:rPr>
                <w:lang w:val="sk-SK"/>
              </w:rPr>
            </w:pPr>
            <w:r>
              <w:rPr>
                <w:lang w:val="sk-SK"/>
              </w:rPr>
              <w:t>22</w:t>
            </w:r>
          </w:p>
        </w:tc>
        <w:tc>
          <w:tcPr>
            <w:tcW w:w="1968" w:type="dxa"/>
            <w:tcBorders>
              <w:top w:val="nil"/>
              <w:left w:val="single" w:sz="12" w:space="0" w:color="auto"/>
              <w:bottom w:val="single" w:sz="4" w:space="0" w:color="auto"/>
              <w:right w:val="single" w:sz="4" w:space="0" w:color="auto"/>
            </w:tcBorders>
            <w:noWrap/>
            <w:vAlign w:val="center"/>
            <w:hideMark/>
          </w:tcPr>
          <w:p w:rsidR="006F13F8" w:rsidRPr="009963AD" w:rsidRDefault="006F13F8" w:rsidP="00C22035">
            <w:pPr>
              <w:rPr>
                <w:lang w:val="sk-SK"/>
              </w:rPr>
            </w:pPr>
            <w:r w:rsidRPr="009963AD">
              <w:rPr>
                <w:szCs w:val="22"/>
                <w:lang w:val="sk-SK"/>
              </w:rPr>
              <w:t>24.485</w:t>
            </w:r>
          </w:p>
        </w:tc>
        <w:tc>
          <w:tcPr>
            <w:tcW w:w="940" w:type="dxa"/>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p>
        </w:tc>
        <w:tc>
          <w:tcPr>
            <w:tcW w:w="727" w:type="dxa"/>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p>
        </w:tc>
      </w:tr>
      <w:tr w:rsidR="006F13F8" w:rsidRPr="009963AD" w:rsidTr="00BC2C21">
        <w:trPr>
          <w:trHeight w:val="397"/>
          <w:jc w:val="center"/>
        </w:trPr>
        <w:tc>
          <w:tcPr>
            <w:tcW w:w="3064" w:type="dxa"/>
            <w:tcBorders>
              <w:top w:val="nil"/>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Splatná daň z príjmov</w:t>
            </w:r>
          </w:p>
        </w:tc>
        <w:tc>
          <w:tcPr>
            <w:tcW w:w="1722" w:type="dxa"/>
            <w:tcBorders>
              <w:top w:val="nil"/>
              <w:left w:val="single" w:sz="12" w:space="0" w:color="auto"/>
              <w:bottom w:val="single" w:sz="4"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1007" w:type="dxa"/>
            <w:tcBorders>
              <w:top w:val="nil"/>
              <w:left w:val="nil"/>
              <w:bottom w:val="single" w:sz="4" w:space="0" w:color="auto"/>
              <w:right w:val="single" w:sz="4" w:space="0" w:color="auto"/>
            </w:tcBorders>
            <w:noWrap/>
            <w:vAlign w:val="center"/>
            <w:hideMark/>
          </w:tcPr>
          <w:p w:rsidR="006F13F8" w:rsidRPr="009963AD" w:rsidRDefault="00C95111" w:rsidP="00C22035">
            <w:pPr>
              <w:rPr>
                <w:lang w:val="sk-SK"/>
              </w:rPr>
            </w:pPr>
            <w:r>
              <w:rPr>
                <w:lang w:val="sk-SK"/>
              </w:rPr>
              <w:t>10.514</w:t>
            </w:r>
          </w:p>
        </w:tc>
        <w:tc>
          <w:tcPr>
            <w:tcW w:w="727" w:type="dxa"/>
            <w:tcBorders>
              <w:top w:val="nil"/>
              <w:left w:val="nil"/>
              <w:bottom w:val="single" w:sz="4" w:space="0" w:color="auto"/>
              <w:right w:val="single" w:sz="12" w:space="0" w:color="auto"/>
            </w:tcBorders>
            <w:noWrap/>
            <w:vAlign w:val="center"/>
            <w:hideMark/>
          </w:tcPr>
          <w:p w:rsidR="006F13F8" w:rsidRPr="009963AD" w:rsidRDefault="00BC2C21" w:rsidP="00C22035">
            <w:pPr>
              <w:rPr>
                <w:lang w:val="sk-SK"/>
              </w:rPr>
            </w:pPr>
            <w:r>
              <w:rPr>
                <w:lang w:val="sk-SK"/>
              </w:rPr>
              <w:t>22</w:t>
            </w:r>
          </w:p>
        </w:tc>
        <w:tc>
          <w:tcPr>
            <w:tcW w:w="1968" w:type="dxa"/>
            <w:tcBorders>
              <w:top w:val="nil"/>
              <w:left w:val="single" w:sz="12" w:space="0" w:color="auto"/>
              <w:bottom w:val="single" w:sz="4"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940" w:type="dxa"/>
            <w:tcBorders>
              <w:top w:val="nil"/>
              <w:left w:val="nil"/>
              <w:bottom w:val="single" w:sz="4" w:space="0" w:color="auto"/>
              <w:right w:val="single" w:sz="4" w:space="0" w:color="auto"/>
            </w:tcBorders>
            <w:noWrap/>
            <w:vAlign w:val="center"/>
            <w:hideMark/>
          </w:tcPr>
          <w:p w:rsidR="006F13F8" w:rsidRPr="009963AD" w:rsidRDefault="006F13F8" w:rsidP="00C22035">
            <w:pPr>
              <w:rPr>
                <w:lang w:val="sk-SK"/>
              </w:rPr>
            </w:pPr>
          </w:p>
        </w:tc>
        <w:tc>
          <w:tcPr>
            <w:tcW w:w="727" w:type="dxa"/>
            <w:tcBorders>
              <w:top w:val="nil"/>
              <w:left w:val="nil"/>
              <w:bottom w:val="single" w:sz="4" w:space="0" w:color="auto"/>
              <w:right w:val="single" w:sz="12" w:space="0" w:color="auto"/>
            </w:tcBorders>
            <w:noWrap/>
            <w:vAlign w:val="center"/>
            <w:hideMark/>
          </w:tcPr>
          <w:p w:rsidR="006F13F8" w:rsidRPr="009963AD" w:rsidRDefault="006F13F8" w:rsidP="00C22035">
            <w:pPr>
              <w:rPr>
                <w:lang w:val="sk-SK"/>
              </w:rPr>
            </w:pPr>
          </w:p>
        </w:tc>
      </w:tr>
      <w:tr w:rsidR="006F13F8" w:rsidRPr="009963AD" w:rsidTr="00BC2C21">
        <w:trPr>
          <w:trHeight w:val="397"/>
          <w:jc w:val="center"/>
        </w:trPr>
        <w:tc>
          <w:tcPr>
            <w:tcW w:w="3064" w:type="dxa"/>
            <w:tcBorders>
              <w:top w:val="single" w:sz="4" w:space="0" w:color="auto"/>
              <w:left w:val="single" w:sz="12" w:space="0" w:color="auto"/>
              <w:bottom w:val="single" w:sz="4"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Odložená daň z príjmov</w:t>
            </w:r>
          </w:p>
        </w:tc>
        <w:tc>
          <w:tcPr>
            <w:tcW w:w="1722" w:type="dxa"/>
            <w:tcBorders>
              <w:top w:val="single" w:sz="4" w:space="0" w:color="auto"/>
              <w:left w:val="single" w:sz="12" w:space="0" w:color="auto"/>
              <w:bottom w:val="single" w:sz="4"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1007" w:type="dxa"/>
            <w:tcBorders>
              <w:top w:val="single" w:sz="4"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p>
        </w:tc>
        <w:tc>
          <w:tcPr>
            <w:tcW w:w="727" w:type="dxa"/>
            <w:tcBorders>
              <w:top w:val="single" w:sz="4" w:space="0" w:color="auto"/>
              <w:left w:val="nil"/>
              <w:bottom w:val="single" w:sz="4" w:space="0" w:color="auto"/>
              <w:right w:val="single" w:sz="12" w:space="0" w:color="auto"/>
            </w:tcBorders>
            <w:noWrap/>
            <w:vAlign w:val="center"/>
            <w:hideMark/>
          </w:tcPr>
          <w:p w:rsidR="006F13F8" w:rsidRPr="009963AD" w:rsidRDefault="006F13F8" w:rsidP="00C22035">
            <w:pPr>
              <w:rPr>
                <w:lang w:val="sk-SK"/>
              </w:rPr>
            </w:pPr>
          </w:p>
        </w:tc>
        <w:tc>
          <w:tcPr>
            <w:tcW w:w="1968" w:type="dxa"/>
            <w:tcBorders>
              <w:top w:val="single" w:sz="4" w:space="0" w:color="auto"/>
              <w:left w:val="single" w:sz="12" w:space="0" w:color="auto"/>
              <w:bottom w:val="single" w:sz="4"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940" w:type="dxa"/>
            <w:tcBorders>
              <w:top w:val="single" w:sz="4" w:space="0" w:color="auto"/>
              <w:left w:val="nil"/>
              <w:bottom w:val="single" w:sz="4" w:space="0" w:color="auto"/>
              <w:right w:val="single" w:sz="4" w:space="0" w:color="auto"/>
            </w:tcBorders>
            <w:noWrap/>
            <w:vAlign w:val="center"/>
            <w:hideMark/>
          </w:tcPr>
          <w:p w:rsidR="006F13F8" w:rsidRPr="009963AD" w:rsidRDefault="006F13F8" w:rsidP="00C22035">
            <w:pPr>
              <w:rPr>
                <w:lang w:val="sk-SK"/>
              </w:rPr>
            </w:pPr>
          </w:p>
        </w:tc>
        <w:tc>
          <w:tcPr>
            <w:tcW w:w="727" w:type="dxa"/>
            <w:tcBorders>
              <w:top w:val="single" w:sz="4" w:space="0" w:color="auto"/>
              <w:left w:val="nil"/>
              <w:bottom w:val="single" w:sz="4" w:space="0" w:color="auto"/>
              <w:right w:val="single" w:sz="12" w:space="0" w:color="auto"/>
            </w:tcBorders>
            <w:noWrap/>
            <w:vAlign w:val="center"/>
            <w:hideMark/>
          </w:tcPr>
          <w:p w:rsidR="006F13F8" w:rsidRPr="009963AD" w:rsidRDefault="006F13F8" w:rsidP="00C22035">
            <w:pPr>
              <w:rPr>
                <w:lang w:val="sk-SK"/>
              </w:rPr>
            </w:pPr>
          </w:p>
        </w:tc>
      </w:tr>
      <w:tr w:rsidR="006F13F8" w:rsidRPr="009963AD" w:rsidTr="00BC2C21">
        <w:trPr>
          <w:trHeight w:val="397"/>
          <w:jc w:val="center"/>
        </w:trPr>
        <w:tc>
          <w:tcPr>
            <w:tcW w:w="3064" w:type="dxa"/>
            <w:tcBorders>
              <w:top w:val="nil"/>
              <w:left w:val="single" w:sz="12" w:space="0" w:color="auto"/>
              <w:bottom w:val="single" w:sz="12" w:space="0" w:color="auto"/>
              <w:right w:val="single" w:sz="12" w:space="0" w:color="auto"/>
            </w:tcBorders>
            <w:noWrap/>
            <w:vAlign w:val="center"/>
            <w:hideMark/>
          </w:tcPr>
          <w:p w:rsidR="006F13F8" w:rsidRPr="009963AD" w:rsidRDefault="006F13F8" w:rsidP="00C22035">
            <w:pPr>
              <w:rPr>
                <w:lang w:val="sk-SK"/>
              </w:rPr>
            </w:pPr>
            <w:r w:rsidRPr="009963AD">
              <w:rPr>
                <w:szCs w:val="22"/>
                <w:lang w:val="sk-SK"/>
              </w:rPr>
              <w:t xml:space="preserve">Celková daň z príjmov </w:t>
            </w:r>
          </w:p>
        </w:tc>
        <w:tc>
          <w:tcPr>
            <w:tcW w:w="1722" w:type="dxa"/>
            <w:tcBorders>
              <w:top w:val="nil"/>
              <w:left w:val="single" w:sz="12" w:space="0" w:color="auto"/>
              <w:bottom w:val="single" w:sz="12"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1007" w:type="dxa"/>
            <w:tcBorders>
              <w:top w:val="nil"/>
              <w:left w:val="nil"/>
              <w:bottom w:val="single" w:sz="12" w:space="0" w:color="auto"/>
              <w:right w:val="single" w:sz="4" w:space="0" w:color="auto"/>
            </w:tcBorders>
            <w:noWrap/>
            <w:vAlign w:val="center"/>
            <w:hideMark/>
          </w:tcPr>
          <w:p w:rsidR="006F13F8" w:rsidRPr="009963AD" w:rsidRDefault="00C95111" w:rsidP="00C22035">
            <w:pPr>
              <w:rPr>
                <w:lang w:val="sk-SK"/>
              </w:rPr>
            </w:pPr>
            <w:r>
              <w:rPr>
                <w:lang w:val="sk-SK"/>
              </w:rPr>
              <w:t>10.514</w:t>
            </w:r>
          </w:p>
        </w:tc>
        <w:tc>
          <w:tcPr>
            <w:tcW w:w="727" w:type="dxa"/>
            <w:tcBorders>
              <w:top w:val="nil"/>
              <w:left w:val="nil"/>
              <w:bottom w:val="single" w:sz="12" w:space="0" w:color="auto"/>
              <w:right w:val="single" w:sz="12" w:space="0" w:color="auto"/>
            </w:tcBorders>
            <w:noWrap/>
            <w:vAlign w:val="center"/>
            <w:hideMark/>
          </w:tcPr>
          <w:p w:rsidR="006F13F8" w:rsidRPr="009963AD" w:rsidRDefault="00BC2C21" w:rsidP="00C22035">
            <w:pPr>
              <w:rPr>
                <w:lang w:val="sk-SK"/>
              </w:rPr>
            </w:pPr>
            <w:r>
              <w:rPr>
                <w:lang w:val="sk-SK"/>
              </w:rPr>
              <w:t>22</w:t>
            </w:r>
          </w:p>
        </w:tc>
        <w:tc>
          <w:tcPr>
            <w:tcW w:w="1968" w:type="dxa"/>
            <w:tcBorders>
              <w:top w:val="nil"/>
              <w:left w:val="single" w:sz="12" w:space="0" w:color="auto"/>
              <w:bottom w:val="single" w:sz="12" w:space="0" w:color="auto"/>
              <w:right w:val="single" w:sz="4" w:space="0" w:color="auto"/>
            </w:tcBorders>
            <w:noWrap/>
            <w:vAlign w:val="center"/>
            <w:hideMark/>
          </w:tcPr>
          <w:p w:rsidR="006F13F8" w:rsidRPr="009963AD" w:rsidRDefault="006F13F8" w:rsidP="00C22035">
            <w:pPr>
              <w:jc w:val="center"/>
              <w:rPr>
                <w:lang w:val="sk-SK"/>
              </w:rPr>
            </w:pPr>
            <w:r w:rsidRPr="009963AD">
              <w:rPr>
                <w:szCs w:val="22"/>
                <w:lang w:val="sk-SK"/>
              </w:rPr>
              <w:t>x</w:t>
            </w:r>
          </w:p>
        </w:tc>
        <w:tc>
          <w:tcPr>
            <w:tcW w:w="940" w:type="dxa"/>
            <w:tcBorders>
              <w:top w:val="nil"/>
              <w:left w:val="nil"/>
              <w:bottom w:val="single" w:sz="12" w:space="0" w:color="auto"/>
              <w:right w:val="single" w:sz="4" w:space="0" w:color="auto"/>
            </w:tcBorders>
            <w:noWrap/>
            <w:vAlign w:val="center"/>
            <w:hideMark/>
          </w:tcPr>
          <w:p w:rsidR="006F13F8" w:rsidRPr="009963AD" w:rsidRDefault="006F13F8" w:rsidP="00C22035">
            <w:pPr>
              <w:rPr>
                <w:lang w:val="sk-SK"/>
              </w:rPr>
            </w:pPr>
          </w:p>
        </w:tc>
        <w:tc>
          <w:tcPr>
            <w:tcW w:w="727" w:type="dxa"/>
            <w:tcBorders>
              <w:top w:val="nil"/>
              <w:left w:val="nil"/>
              <w:bottom w:val="single" w:sz="12" w:space="0" w:color="auto"/>
              <w:right w:val="single" w:sz="12" w:space="0" w:color="auto"/>
            </w:tcBorders>
            <w:noWrap/>
            <w:vAlign w:val="center"/>
            <w:hideMark/>
          </w:tcPr>
          <w:p w:rsidR="006F13F8" w:rsidRPr="009963AD" w:rsidRDefault="006F13F8" w:rsidP="00C22035">
            <w:pPr>
              <w:rPr>
                <w:lang w:val="sk-SK"/>
              </w:rPr>
            </w:pPr>
          </w:p>
        </w:tc>
      </w:tr>
    </w:tbl>
    <w:p w:rsidR="006F13F8" w:rsidRPr="009963AD" w:rsidRDefault="006F13F8" w:rsidP="006F13F8">
      <w:pPr>
        <w:rPr>
          <w:szCs w:val="22"/>
          <w:lang w:val="sk-SK"/>
        </w:rPr>
      </w:pPr>
    </w:p>
    <w:p w:rsidR="006F13F8" w:rsidRPr="009963AD" w:rsidRDefault="006F13F8" w:rsidP="002E6CE0">
      <w:pPr>
        <w:ind w:right="71"/>
        <w:rPr>
          <w:rFonts w:ascii="Arial Narrow" w:hAnsi="Arial Narrow"/>
          <w:bCs/>
          <w:sz w:val="22"/>
          <w:szCs w:val="22"/>
          <w:lang w:val="sk-SK" w:eastAsia="en-US"/>
        </w:rPr>
      </w:pPr>
    </w:p>
    <w:p w:rsidR="006F13F8" w:rsidRPr="009963AD" w:rsidRDefault="006F13F8" w:rsidP="002E6CE0">
      <w:pPr>
        <w:ind w:right="71"/>
        <w:rPr>
          <w:rFonts w:ascii="Arial Narrow" w:hAnsi="Arial Narrow"/>
          <w:bCs/>
          <w:sz w:val="22"/>
          <w:szCs w:val="22"/>
          <w:lang w:val="sk-SK" w:eastAsia="en-US"/>
        </w:rPr>
      </w:pPr>
    </w:p>
    <w:p w:rsidR="006F13F8" w:rsidRPr="009963AD" w:rsidRDefault="006F13F8" w:rsidP="002E6CE0">
      <w:pPr>
        <w:ind w:right="71"/>
        <w:rPr>
          <w:rFonts w:ascii="Arial Narrow" w:hAnsi="Arial Narrow"/>
          <w:bCs/>
          <w:sz w:val="22"/>
          <w:szCs w:val="22"/>
          <w:lang w:val="sk-SK" w:eastAsia="en-US"/>
        </w:rPr>
      </w:pPr>
    </w:p>
    <w:p w:rsidR="00AF6EA0" w:rsidRDefault="00AF6EA0" w:rsidP="00AF6EA0">
      <w:pPr>
        <w:pStyle w:val="Nzov"/>
        <w:jc w:val="left"/>
        <w:rPr>
          <w:b/>
          <w:szCs w:val="22"/>
        </w:rPr>
      </w:pPr>
      <w:r>
        <w:rPr>
          <w:b/>
          <w:szCs w:val="22"/>
        </w:rPr>
        <w:t>P.  V časti o prehľade zmien vlastného imania</w:t>
      </w:r>
    </w:p>
    <w:tbl>
      <w:tblPr>
        <w:tblStyle w:val="Mriekatabuky"/>
        <w:tblW w:w="10173" w:type="dxa"/>
        <w:tblLook w:val="04A0" w:firstRow="1" w:lastRow="0" w:firstColumn="1" w:lastColumn="0" w:noHBand="0" w:noVBand="1"/>
      </w:tblPr>
      <w:tblGrid>
        <w:gridCol w:w="5211"/>
        <w:gridCol w:w="2552"/>
        <w:gridCol w:w="2410"/>
      </w:tblGrid>
      <w:tr w:rsidR="00AF6EA0" w:rsidTr="00D3462E">
        <w:tc>
          <w:tcPr>
            <w:tcW w:w="5211" w:type="dxa"/>
          </w:tcPr>
          <w:p w:rsidR="00AF6EA0" w:rsidRPr="00D3462E" w:rsidRDefault="00AF6EA0" w:rsidP="00D3462E">
            <w:pPr>
              <w:pStyle w:val="Nzov"/>
              <w:spacing w:line="360" w:lineRule="auto"/>
              <w:jc w:val="left"/>
              <w:rPr>
                <w:rFonts w:ascii="Times New Roman" w:hAnsi="Times New Roman" w:cs="Times New Roman"/>
                <w:b/>
                <w:sz w:val="24"/>
                <w:szCs w:val="24"/>
              </w:rPr>
            </w:pPr>
            <w:r w:rsidRPr="00D3462E">
              <w:rPr>
                <w:rFonts w:ascii="Times New Roman" w:hAnsi="Times New Roman" w:cs="Times New Roman"/>
                <w:b/>
                <w:sz w:val="24"/>
                <w:szCs w:val="24"/>
              </w:rPr>
              <w:t xml:space="preserve">Názov položky </w:t>
            </w:r>
          </w:p>
        </w:tc>
        <w:tc>
          <w:tcPr>
            <w:tcW w:w="2552" w:type="dxa"/>
          </w:tcPr>
          <w:p w:rsidR="00AF6EA0" w:rsidRPr="00D3462E" w:rsidRDefault="00AF6EA0" w:rsidP="00D3462E">
            <w:pPr>
              <w:pStyle w:val="Nzov"/>
              <w:spacing w:line="360" w:lineRule="auto"/>
              <w:rPr>
                <w:rFonts w:ascii="Times New Roman" w:hAnsi="Times New Roman" w:cs="Times New Roman"/>
                <w:b/>
                <w:sz w:val="24"/>
                <w:szCs w:val="24"/>
              </w:rPr>
            </w:pPr>
            <w:r w:rsidRPr="00D3462E">
              <w:rPr>
                <w:rFonts w:ascii="Times New Roman" w:hAnsi="Times New Roman" w:cs="Times New Roman"/>
                <w:b/>
                <w:sz w:val="24"/>
                <w:szCs w:val="24"/>
              </w:rPr>
              <w:t>Na začiatku roka</w:t>
            </w:r>
          </w:p>
        </w:tc>
        <w:tc>
          <w:tcPr>
            <w:tcW w:w="2410" w:type="dxa"/>
          </w:tcPr>
          <w:p w:rsidR="00AF6EA0" w:rsidRPr="00D3462E" w:rsidRDefault="00AF6EA0" w:rsidP="00D3462E">
            <w:pPr>
              <w:pStyle w:val="Nzov"/>
              <w:spacing w:line="360" w:lineRule="auto"/>
              <w:rPr>
                <w:rFonts w:ascii="Times New Roman" w:hAnsi="Times New Roman" w:cs="Times New Roman"/>
                <w:b/>
                <w:sz w:val="24"/>
                <w:szCs w:val="24"/>
              </w:rPr>
            </w:pPr>
            <w:r w:rsidRPr="00D3462E">
              <w:rPr>
                <w:rFonts w:ascii="Times New Roman" w:hAnsi="Times New Roman" w:cs="Times New Roman"/>
                <w:b/>
                <w:sz w:val="24"/>
                <w:szCs w:val="24"/>
              </w:rPr>
              <w:t>Na konci roka</w:t>
            </w:r>
          </w:p>
        </w:tc>
      </w:tr>
      <w:tr w:rsidR="00AF6EA0" w:rsidTr="00D3462E">
        <w:tc>
          <w:tcPr>
            <w:tcW w:w="5211" w:type="dxa"/>
          </w:tcPr>
          <w:p w:rsidR="00AF6EA0" w:rsidRPr="00D3462E" w:rsidRDefault="00AF6EA0" w:rsidP="00D3462E">
            <w:pPr>
              <w:pStyle w:val="Nzov"/>
              <w:spacing w:line="360" w:lineRule="auto"/>
              <w:jc w:val="left"/>
              <w:rPr>
                <w:rFonts w:ascii="Times New Roman" w:hAnsi="Times New Roman" w:cs="Times New Roman"/>
                <w:sz w:val="24"/>
                <w:szCs w:val="24"/>
              </w:rPr>
            </w:pPr>
            <w:r w:rsidRPr="00D3462E">
              <w:rPr>
                <w:rFonts w:ascii="Times New Roman" w:hAnsi="Times New Roman" w:cs="Times New Roman"/>
                <w:sz w:val="24"/>
                <w:szCs w:val="24"/>
              </w:rPr>
              <w:t>Základné imanie zapísané v obchodnom registri</w:t>
            </w:r>
          </w:p>
        </w:tc>
        <w:tc>
          <w:tcPr>
            <w:tcW w:w="2552" w:type="dxa"/>
          </w:tcPr>
          <w:p w:rsidR="00AF6EA0" w:rsidRPr="00D3462E" w:rsidRDefault="00AF6EA0" w:rsidP="00D3462E">
            <w:pPr>
              <w:pStyle w:val="Nzov"/>
              <w:spacing w:line="360" w:lineRule="auto"/>
              <w:rPr>
                <w:rFonts w:ascii="Times New Roman" w:hAnsi="Times New Roman" w:cs="Times New Roman"/>
                <w:sz w:val="24"/>
                <w:szCs w:val="24"/>
              </w:rPr>
            </w:pPr>
            <w:r w:rsidRPr="00D3462E">
              <w:rPr>
                <w:rFonts w:ascii="Times New Roman" w:hAnsi="Times New Roman" w:cs="Times New Roman"/>
                <w:sz w:val="24"/>
                <w:szCs w:val="24"/>
              </w:rPr>
              <w:t>6.706</w:t>
            </w:r>
          </w:p>
        </w:tc>
        <w:tc>
          <w:tcPr>
            <w:tcW w:w="2410" w:type="dxa"/>
          </w:tcPr>
          <w:p w:rsidR="00AF6EA0" w:rsidRPr="00D3462E" w:rsidRDefault="00AF6EA0" w:rsidP="00D3462E">
            <w:pPr>
              <w:pStyle w:val="Nzov"/>
              <w:spacing w:line="360" w:lineRule="auto"/>
              <w:rPr>
                <w:rFonts w:ascii="Times New Roman" w:hAnsi="Times New Roman" w:cs="Times New Roman"/>
                <w:sz w:val="24"/>
                <w:szCs w:val="24"/>
              </w:rPr>
            </w:pPr>
            <w:r w:rsidRPr="00D3462E">
              <w:rPr>
                <w:rFonts w:ascii="Times New Roman" w:hAnsi="Times New Roman" w:cs="Times New Roman"/>
                <w:sz w:val="24"/>
                <w:szCs w:val="24"/>
              </w:rPr>
              <w:t>6.706</w:t>
            </w:r>
          </w:p>
        </w:tc>
      </w:tr>
      <w:tr w:rsidR="00AF6EA0" w:rsidTr="00D3462E">
        <w:tc>
          <w:tcPr>
            <w:tcW w:w="5211" w:type="dxa"/>
          </w:tcPr>
          <w:p w:rsidR="00AF6EA0" w:rsidRPr="00D3462E" w:rsidRDefault="00AF6EA0" w:rsidP="00D3462E">
            <w:pPr>
              <w:pStyle w:val="Nzov"/>
              <w:spacing w:line="360" w:lineRule="auto"/>
              <w:jc w:val="left"/>
              <w:rPr>
                <w:rFonts w:ascii="Times New Roman" w:hAnsi="Times New Roman" w:cs="Times New Roman"/>
                <w:sz w:val="24"/>
                <w:szCs w:val="24"/>
              </w:rPr>
            </w:pPr>
            <w:r w:rsidRPr="00D3462E">
              <w:rPr>
                <w:rFonts w:ascii="Times New Roman" w:hAnsi="Times New Roman" w:cs="Times New Roman"/>
                <w:sz w:val="24"/>
                <w:szCs w:val="24"/>
              </w:rPr>
              <w:t>Zákonný rezervný fond</w:t>
            </w:r>
          </w:p>
        </w:tc>
        <w:tc>
          <w:tcPr>
            <w:tcW w:w="2552" w:type="dxa"/>
          </w:tcPr>
          <w:p w:rsidR="00AF6EA0" w:rsidRPr="00D3462E" w:rsidRDefault="00AF6EA0" w:rsidP="00D3462E">
            <w:pPr>
              <w:pStyle w:val="Nzov"/>
              <w:spacing w:line="360" w:lineRule="auto"/>
              <w:rPr>
                <w:rFonts w:ascii="Times New Roman" w:hAnsi="Times New Roman" w:cs="Times New Roman"/>
                <w:sz w:val="24"/>
                <w:szCs w:val="24"/>
              </w:rPr>
            </w:pPr>
            <w:r w:rsidRPr="00D3462E">
              <w:rPr>
                <w:rFonts w:ascii="Times New Roman" w:hAnsi="Times New Roman" w:cs="Times New Roman"/>
                <w:sz w:val="24"/>
                <w:szCs w:val="24"/>
              </w:rPr>
              <w:t>1.341</w:t>
            </w:r>
          </w:p>
        </w:tc>
        <w:tc>
          <w:tcPr>
            <w:tcW w:w="2410" w:type="dxa"/>
          </w:tcPr>
          <w:p w:rsidR="00AF6EA0" w:rsidRPr="00D3462E" w:rsidRDefault="00AF6EA0" w:rsidP="00D3462E">
            <w:pPr>
              <w:pStyle w:val="Nzov"/>
              <w:spacing w:line="360" w:lineRule="auto"/>
              <w:rPr>
                <w:rFonts w:ascii="Times New Roman" w:hAnsi="Times New Roman" w:cs="Times New Roman"/>
                <w:sz w:val="24"/>
                <w:szCs w:val="24"/>
              </w:rPr>
            </w:pPr>
            <w:r w:rsidRPr="00D3462E">
              <w:rPr>
                <w:rFonts w:ascii="Times New Roman" w:hAnsi="Times New Roman" w:cs="Times New Roman"/>
                <w:sz w:val="24"/>
                <w:szCs w:val="24"/>
              </w:rPr>
              <w:t>1.341</w:t>
            </w:r>
          </w:p>
        </w:tc>
      </w:tr>
      <w:tr w:rsidR="00AF6EA0" w:rsidTr="00D3462E">
        <w:tc>
          <w:tcPr>
            <w:tcW w:w="5211" w:type="dxa"/>
          </w:tcPr>
          <w:p w:rsidR="00AF6EA0" w:rsidRPr="00D3462E" w:rsidRDefault="00AF6EA0" w:rsidP="00D3462E">
            <w:pPr>
              <w:pStyle w:val="Nzov"/>
              <w:spacing w:line="360" w:lineRule="auto"/>
              <w:jc w:val="left"/>
              <w:rPr>
                <w:rFonts w:ascii="Times New Roman" w:hAnsi="Times New Roman" w:cs="Times New Roman"/>
                <w:sz w:val="24"/>
                <w:szCs w:val="24"/>
              </w:rPr>
            </w:pPr>
            <w:r w:rsidRPr="00D3462E">
              <w:rPr>
                <w:rFonts w:ascii="Times New Roman" w:hAnsi="Times New Roman" w:cs="Times New Roman"/>
                <w:sz w:val="24"/>
                <w:szCs w:val="24"/>
              </w:rPr>
              <w:t>Nerozdelený zisk z minulých rokov</w:t>
            </w:r>
          </w:p>
        </w:tc>
        <w:tc>
          <w:tcPr>
            <w:tcW w:w="2552" w:type="dxa"/>
          </w:tcPr>
          <w:p w:rsidR="00AF6EA0" w:rsidRPr="00D3462E" w:rsidRDefault="00AF6EA0" w:rsidP="00D3462E">
            <w:pPr>
              <w:pStyle w:val="Nzov"/>
              <w:spacing w:line="360" w:lineRule="auto"/>
              <w:rPr>
                <w:rFonts w:ascii="Times New Roman" w:hAnsi="Times New Roman" w:cs="Times New Roman"/>
                <w:sz w:val="24"/>
                <w:szCs w:val="24"/>
              </w:rPr>
            </w:pPr>
            <w:r w:rsidRPr="00D3462E">
              <w:rPr>
                <w:rFonts w:ascii="Times New Roman" w:hAnsi="Times New Roman" w:cs="Times New Roman"/>
                <w:sz w:val="24"/>
                <w:szCs w:val="24"/>
              </w:rPr>
              <w:t>168.121</w:t>
            </w:r>
          </w:p>
        </w:tc>
        <w:tc>
          <w:tcPr>
            <w:tcW w:w="2410" w:type="dxa"/>
          </w:tcPr>
          <w:p w:rsidR="00AF6EA0" w:rsidRPr="00D3462E" w:rsidRDefault="00AF6EA0" w:rsidP="00D3462E">
            <w:pPr>
              <w:pStyle w:val="Nzov"/>
              <w:spacing w:line="360" w:lineRule="auto"/>
              <w:rPr>
                <w:rFonts w:ascii="Times New Roman" w:hAnsi="Times New Roman" w:cs="Times New Roman"/>
                <w:sz w:val="24"/>
                <w:szCs w:val="24"/>
              </w:rPr>
            </w:pPr>
            <w:r w:rsidRPr="00D3462E">
              <w:rPr>
                <w:rFonts w:ascii="Times New Roman" w:hAnsi="Times New Roman" w:cs="Times New Roman"/>
                <w:sz w:val="24"/>
                <w:szCs w:val="24"/>
              </w:rPr>
              <w:t>196.815</w:t>
            </w:r>
          </w:p>
        </w:tc>
      </w:tr>
      <w:tr w:rsidR="00AF6EA0" w:rsidTr="00D3462E">
        <w:tc>
          <w:tcPr>
            <w:tcW w:w="5211" w:type="dxa"/>
          </w:tcPr>
          <w:p w:rsidR="00AF6EA0" w:rsidRPr="00D3462E" w:rsidRDefault="00AF6EA0" w:rsidP="00D3462E">
            <w:pPr>
              <w:pStyle w:val="Nzov"/>
              <w:spacing w:line="360" w:lineRule="auto"/>
              <w:jc w:val="left"/>
              <w:rPr>
                <w:rFonts w:ascii="Times New Roman" w:hAnsi="Times New Roman" w:cs="Times New Roman"/>
                <w:sz w:val="24"/>
                <w:szCs w:val="24"/>
              </w:rPr>
            </w:pPr>
            <w:r w:rsidRPr="00D3462E">
              <w:rPr>
                <w:rFonts w:ascii="Times New Roman" w:hAnsi="Times New Roman" w:cs="Times New Roman"/>
                <w:sz w:val="24"/>
                <w:szCs w:val="24"/>
              </w:rPr>
              <w:t>Účtovný zisk alebo účtovná strata</w:t>
            </w:r>
          </w:p>
        </w:tc>
        <w:tc>
          <w:tcPr>
            <w:tcW w:w="2552" w:type="dxa"/>
          </w:tcPr>
          <w:p w:rsidR="00AF6EA0" w:rsidRPr="00D3462E" w:rsidRDefault="00D265F7" w:rsidP="00D3462E">
            <w:pPr>
              <w:pStyle w:val="Nzov"/>
              <w:spacing w:line="360" w:lineRule="auto"/>
              <w:rPr>
                <w:rFonts w:ascii="Times New Roman" w:hAnsi="Times New Roman" w:cs="Times New Roman"/>
                <w:sz w:val="24"/>
                <w:szCs w:val="24"/>
              </w:rPr>
            </w:pPr>
            <w:r>
              <w:rPr>
                <w:rFonts w:ascii="Times New Roman" w:hAnsi="Times New Roman" w:cs="Times New Roman"/>
                <w:sz w:val="24"/>
                <w:szCs w:val="24"/>
              </w:rPr>
              <w:t>+31.694</w:t>
            </w:r>
          </w:p>
        </w:tc>
        <w:tc>
          <w:tcPr>
            <w:tcW w:w="2410" w:type="dxa"/>
          </w:tcPr>
          <w:p w:rsidR="00AF6EA0" w:rsidRPr="00D3462E" w:rsidRDefault="00D265F7" w:rsidP="00D3462E">
            <w:pPr>
              <w:pStyle w:val="Nzov"/>
              <w:spacing w:line="360" w:lineRule="auto"/>
              <w:rPr>
                <w:rFonts w:ascii="Times New Roman" w:hAnsi="Times New Roman" w:cs="Times New Roman"/>
                <w:sz w:val="24"/>
                <w:szCs w:val="24"/>
              </w:rPr>
            </w:pPr>
            <w:r>
              <w:rPr>
                <w:rFonts w:ascii="Times New Roman" w:hAnsi="Times New Roman" w:cs="Times New Roman"/>
                <w:sz w:val="24"/>
                <w:szCs w:val="24"/>
              </w:rPr>
              <w:t>+ 28.694</w:t>
            </w:r>
          </w:p>
        </w:tc>
      </w:tr>
      <w:tr w:rsidR="00AF6EA0" w:rsidTr="00D3462E">
        <w:tc>
          <w:tcPr>
            <w:tcW w:w="5211" w:type="dxa"/>
          </w:tcPr>
          <w:p w:rsidR="00AF6EA0" w:rsidRPr="00D3462E" w:rsidRDefault="00091525" w:rsidP="00D3462E">
            <w:pPr>
              <w:pStyle w:val="Nzov"/>
              <w:spacing w:line="360" w:lineRule="auto"/>
              <w:jc w:val="left"/>
              <w:rPr>
                <w:rFonts w:ascii="Times New Roman" w:hAnsi="Times New Roman" w:cs="Times New Roman"/>
                <w:sz w:val="24"/>
                <w:szCs w:val="24"/>
              </w:rPr>
            </w:pPr>
            <w:r w:rsidRPr="00D3462E">
              <w:rPr>
                <w:rFonts w:ascii="Times New Roman" w:hAnsi="Times New Roman" w:cs="Times New Roman"/>
                <w:sz w:val="24"/>
                <w:szCs w:val="24"/>
              </w:rPr>
              <w:t>Vyplatené dividendy</w:t>
            </w:r>
          </w:p>
        </w:tc>
        <w:tc>
          <w:tcPr>
            <w:tcW w:w="2552" w:type="dxa"/>
          </w:tcPr>
          <w:p w:rsidR="00AF6EA0" w:rsidRPr="00D3462E" w:rsidRDefault="00091525" w:rsidP="00D3462E">
            <w:pPr>
              <w:pStyle w:val="Nzov"/>
              <w:spacing w:line="360" w:lineRule="auto"/>
              <w:rPr>
                <w:rFonts w:ascii="Times New Roman" w:hAnsi="Times New Roman" w:cs="Times New Roman"/>
                <w:sz w:val="24"/>
                <w:szCs w:val="24"/>
              </w:rPr>
            </w:pPr>
            <w:r w:rsidRPr="00D3462E">
              <w:rPr>
                <w:rFonts w:ascii="Times New Roman" w:hAnsi="Times New Roman" w:cs="Times New Roman"/>
                <w:sz w:val="24"/>
                <w:szCs w:val="24"/>
              </w:rPr>
              <w:t>-</w:t>
            </w:r>
          </w:p>
        </w:tc>
        <w:tc>
          <w:tcPr>
            <w:tcW w:w="2410" w:type="dxa"/>
          </w:tcPr>
          <w:p w:rsidR="00AF6EA0" w:rsidRPr="00D3462E" w:rsidRDefault="00091525" w:rsidP="00D3462E">
            <w:pPr>
              <w:pStyle w:val="Nzov"/>
              <w:spacing w:line="360" w:lineRule="auto"/>
              <w:rPr>
                <w:rFonts w:ascii="Times New Roman" w:hAnsi="Times New Roman" w:cs="Times New Roman"/>
                <w:sz w:val="24"/>
                <w:szCs w:val="24"/>
              </w:rPr>
            </w:pPr>
            <w:r w:rsidRPr="00D3462E">
              <w:rPr>
                <w:rFonts w:ascii="Times New Roman" w:hAnsi="Times New Roman" w:cs="Times New Roman"/>
                <w:sz w:val="24"/>
                <w:szCs w:val="24"/>
              </w:rPr>
              <w:t>-</w:t>
            </w:r>
          </w:p>
        </w:tc>
      </w:tr>
      <w:tr w:rsidR="00AF6EA0" w:rsidTr="00D3462E">
        <w:tc>
          <w:tcPr>
            <w:tcW w:w="5211" w:type="dxa"/>
          </w:tcPr>
          <w:p w:rsidR="00AF6EA0" w:rsidRPr="00C95111" w:rsidRDefault="00C95111" w:rsidP="00D3462E">
            <w:pPr>
              <w:pStyle w:val="Nzov"/>
              <w:spacing w:line="360" w:lineRule="auto"/>
              <w:jc w:val="left"/>
              <w:rPr>
                <w:rFonts w:ascii="Times New Roman" w:hAnsi="Times New Roman" w:cs="Times New Roman"/>
                <w:sz w:val="24"/>
                <w:szCs w:val="24"/>
              </w:rPr>
            </w:pPr>
            <w:r w:rsidRPr="00C95111">
              <w:rPr>
                <w:rFonts w:ascii="Times New Roman" w:hAnsi="Times New Roman" w:cs="Times New Roman"/>
                <w:sz w:val="24"/>
                <w:szCs w:val="24"/>
              </w:rPr>
              <w:t>Iné zmeny</w:t>
            </w:r>
            <w:r>
              <w:rPr>
                <w:rFonts w:ascii="Times New Roman" w:hAnsi="Times New Roman" w:cs="Times New Roman"/>
                <w:sz w:val="24"/>
                <w:szCs w:val="24"/>
              </w:rPr>
              <w:t xml:space="preserve"> (prídel do SF)</w:t>
            </w:r>
          </w:p>
        </w:tc>
        <w:tc>
          <w:tcPr>
            <w:tcW w:w="2552" w:type="dxa"/>
          </w:tcPr>
          <w:p w:rsidR="00AF6EA0" w:rsidRDefault="00C95111" w:rsidP="00D3462E">
            <w:pPr>
              <w:pStyle w:val="Nzov"/>
              <w:spacing w:line="360" w:lineRule="auto"/>
              <w:rPr>
                <w:sz w:val="24"/>
                <w:szCs w:val="24"/>
              </w:rPr>
            </w:pPr>
            <w:r>
              <w:rPr>
                <w:sz w:val="24"/>
                <w:szCs w:val="24"/>
              </w:rPr>
              <w:t>-</w:t>
            </w:r>
          </w:p>
        </w:tc>
        <w:tc>
          <w:tcPr>
            <w:tcW w:w="2410" w:type="dxa"/>
          </w:tcPr>
          <w:p w:rsidR="00AF6EA0" w:rsidRDefault="00C95111" w:rsidP="00D3462E">
            <w:pPr>
              <w:pStyle w:val="Nzov"/>
              <w:spacing w:line="360" w:lineRule="auto"/>
              <w:rPr>
                <w:sz w:val="24"/>
                <w:szCs w:val="24"/>
              </w:rPr>
            </w:pPr>
            <w:r>
              <w:rPr>
                <w:sz w:val="24"/>
                <w:szCs w:val="24"/>
              </w:rPr>
              <w:t>3.000</w:t>
            </w:r>
          </w:p>
        </w:tc>
      </w:tr>
    </w:tbl>
    <w:p w:rsidR="007B6E3D" w:rsidRPr="009963AD" w:rsidRDefault="007C0848" w:rsidP="002E6CE0">
      <w:pPr>
        <w:ind w:right="71"/>
        <w:rPr>
          <w:rFonts w:ascii="Arial Narrow" w:hAnsi="Arial Narrow"/>
          <w:b/>
          <w:bCs/>
          <w:kern w:val="28"/>
          <w:sz w:val="22"/>
          <w:szCs w:val="32"/>
          <w:lang w:val="sk-SK" w:eastAsia="en-US"/>
        </w:rPr>
      </w:pPr>
      <w:r w:rsidRPr="009963AD">
        <w:rPr>
          <w:rFonts w:ascii="Arial Narrow" w:hAnsi="Arial Narrow"/>
          <w:bCs/>
          <w:sz w:val="22"/>
          <w:szCs w:val="22"/>
          <w:lang w:val="sk-SK" w:eastAsia="en-US"/>
        </w:rPr>
        <w:t xml:space="preserve">    </w:t>
      </w:r>
    </w:p>
    <w:sectPr w:rsidR="007B6E3D" w:rsidRPr="009963AD" w:rsidSect="002E6CE0">
      <w:headerReference w:type="even" r:id="rId7"/>
      <w:headerReference w:type="default" r:id="rId8"/>
      <w:footerReference w:type="even" r:id="rId9"/>
      <w:footerReference w:type="default" r:id="rId10"/>
      <w:headerReference w:type="first" r:id="rId11"/>
      <w:footerReference w:type="first" r:id="rId12"/>
      <w:pgSz w:w="11906" w:h="16838"/>
      <w:pgMar w:top="1134" w:right="720" w:bottom="720" w:left="124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6069" w:rsidRDefault="00F26069" w:rsidP="007C0848">
      <w:r>
        <w:separator/>
      </w:r>
    </w:p>
  </w:endnote>
  <w:endnote w:type="continuationSeparator" w:id="0">
    <w:p w:rsidR="00F26069" w:rsidRDefault="00F26069" w:rsidP="007C08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60B4" w:rsidRDefault="004D60B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D60B4" w:rsidRDefault="004D60B4">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60B4" w:rsidRDefault="004D60B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C24918">
      <w:rPr>
        <w:rStyle w:val="slostrany"/>
        <w:noProof/>
      </w:rPr>
      <w:t>13</w:t>
    </w:r>
    <w:r>
      <w:rPr>
        <w:rStyle w:val="slostrany"/>
      </w:rPr>
      <w:fldChar w:fldCharType="end"/>
    </w:r>
  </w:p>
  <w:p w:rsidR="004D60B4" w:rsidRDefault="004D60B4">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60B4" w:rsidRDefault="004D60B4">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6069" w:rsidRDefault="00F26069" w:rsidP="007C0848">
      <w:r>
        <w:separator/>
      </w:r>
    </w:p>
  </w:footnote>
  <w:footnote w:type="continuationSeparator" w:id="0">
    <w:p w:rsidR="00F26069" w:rsidRDefault="00F26069" w:rsidP="007C084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60B4" w:rsidRDefault="004D60B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60B4" w:rsidRDefault="004D60B4">
    <w:pPr>
      <w:pStyle w:val="Hlavika"/>
    </w:pPr>
  </w:p>
  <w:p w:rsidR="004D60B4" w:rsidRDefault="004D60B4" w:rsidP="00047CD0">
    <w:pPr>
      <w:pStyle w:val="Hlavika"/>
      <w:spacing w:line="360" w:lineRule="auto"/>
    </w:pPr>
    <w:r>
      <w:t>HAGEOS, spol. s r.o.                                                                                      IČO: 31624057</w:t>
    </w:r>
  </w:p>
  <w:p w:rsidR="004D60B4" w:rsidRPr="00047CD0" w:rsidRDefault="004D60B4" w:rsidP="00047CD0">
    <w:pPr>
      <w:pStyle w:val="Hlavika"/>
      <w:spacing w:line="360" w:lineRule="auto"/>
      <w:rPr>
        <w:u w:val="single"/>
      </w:rPr>
    </w:pPr>
    <w:r w:rsidRPr="00047CD0">
      <w:rPr>
        <w:u w:val="single"/>
      </w:rPr>
      <w:t xml:space="preserve">Poznámky Úč POD 3 – 01                                                                              DIČ 2020429477                                                                    </w:t>
    </w:r>
  </w:p>
  <w:p w:rsidR="004D60B4" w:rsidRPr="005838DE" w:rsidRDefault="004D60B4">
    <w:pPr>
      <w:pStyle w:val="Hlavika"/>
      <w:rPr>
        <w:u w:val="single"/>
      </w:rPr>
    </w:pPr>
    <w:r w:rsidRPr="005838DE">
      <w:rPr>
        <w:u w:val="single"/>
      </w:rPr>
      <w:t xml:space="preserve">                                                                                        </w:t>
    </w:r>
    <w:r>
      <w:rPr>
        <w:u w:val="single"/>
      </w:rPr>
      <w:t xml:space="preserve">                            </w:t>
    </w:r>
    <w:r w:rsidRPr="005838DE">
      <w:rPr>
        <w:u w:val="single"/>
      </w:rPr>
      <w:t xml:space="preserve">             </w:t>
    </w:r>
  </w:p>
  <w:p w:rsidR="004D60B4" w:rsidRDefault="004D60B4">
    <w:pPr>
      <w:pStyle w:val="Hlavika"/>
    </w:pPr>
  </w:p>
  <w:p w:rsidR="004D60B4" w:rsidRDefault="004D60B4">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60B4" w:rsidRDefault="004D60B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E74A8"/>
    <w:multiLevelType w:val="hybridMultilevel"/>
    <w:tmpl w:val="5B56854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22B521CE"/>
    <w:multiLevelType w:val="hybridMultilevel"/>
    <w:tmpl w:val="543867DC"/>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4">
    <w:nsid w:val="41F21ACC"/>
    <w:multiLevelType w:val="hybridMultilevel"/>
    <w:tmpl w:val="FAAE9720"/>
    <w:lvl w:ilvl="0" w:tplc="041B000F">
      <w:start w:val="1"/>
      <w:numFmt w:val="decimal"/>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5">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54E40397"/>
    <w:multiLevelType w:val="hybridMultilevel"/>
    <w:tmpl w:val="AF26D4E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67987466"/>
    <w:multiLevelType w:val="hybridMultilevel"/>
    <w:tmpl w:val="95C8A2EE"/>
    <w:lvl w:ilvl="0" w:tplc="96F00720">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6B9C0AA9"/>
    <w:multiLevelType w:val="hybridMultilevel"/>
    <w:tmpl w:val="27123946"/>
    <w:lvl w:ilvl="0" w:tplc="5E126AA2">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0">
    <w:nsid w:val="77AE0ED0"/>
    <w:multiLevelType w:val="hybridMultilevel"/>
    <w:tmpl w:val="B5B6A45C"/>
    <w:lvl w:ilvl="0" w:tplc="488EE7A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B455F92"/>
    <w:multiLevelType w:val="hybridMultilevel"/>
    <w:tmpl w:val="61B6EBE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9"/>
  </w:num>
  <w:num w:numId="2">
    <w:abstractNumId w:val="4"/>
  </w:num>
  <w:num w:numId="3">
    <w:abstractNumId w:val="12"/>
  </w:num>
  <w:num w:numId="4">
    <w:abstractNumId w:val="5"/>
  </w:num>
  <w:num w:numId="5">
    <w:abstractNumId w:val="3"/>
  </w:num>
  <w:num w:numId="6">
    <w:abstractNumId w:val="11"/>
  </w:num>
  <w:num w:numId="7">
    <w:abstractNumId w:val="0"/>
  </w:num>
  <w:num w:numId="8">
    <w:abstractNumId w:val="6"/>
  </w:num>
  <w:num w:numId="9">
    <w:abstractNumId w:val="2"/>
  </w:num>
  <w:num w:numId="10">
    <w:abstractNumId w:val="1"/>
  </w:num>
  <w:num w:numId="11">
    <w:abstractNumId w:val="7"/>
  </w:num>
  <w:num w:numId="12">
    <w:abstractNumId w:val="10"/>
  </w:num>
  <w:num w:numId="13">
    <w:abstractNumId w:val="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C0848"/>
    <w:rsid w:val="0000178F"/>
    <w:rsid w:val="00002F05"/>
    <w:rsid w:val="00017C15"/>
    <w:rsid w:val="000343E6"/>
    <w:rsid w:val="000439B9"/>
    <w:rsid w:val="00047CD0"/>
    <w:rsid w:val="00050417"/>
    <w:rsid w:val="00054501"/>
    <w:rsid w:val="00055B7A"/>
    <w:rsid w:val="0006176D"/>
    <w:rsid w:val="000618C5"/>
    <w:rsid w:val="000666D4"/>
    <w:rsid w:val="0008095A"/>
    <w:rsid w:val="000842C3"/>
    <w:rsid w:val="000851D9"/>
    <w:rsid w:val="00086BCE"/>
    <w:rsid w:val="000907E9"/>
    <w:rsid w:val="00091525"/>
    <w:rsid w:val="00094FC0"/>
    <w:rsid w:val="000A71CD"/>
    <w:rsid w:val="000B7EAC"/>
    <w:rsid w:val="000D7096"/>
    <w:rsid w:val="000E0F06"/>
    <w:rsid w:val="00104A8F"/>
    <w:rsid w:val="0010573B"/>
    <w:rsid w:val="001059D9"/>
    <w:rsid w:val="00105E4D"/>
    <w:rsid w:val="00112367"/>
    <w:rsid w:val="00114F18"/>
    <w:rsid w:val="001161F9"/>
    <w:rsid w:val="0012260B"/>
    <w:rsid w:val="001459A2"/>
    <w:rsid w:val="00155138"/>
    <w:rsid w:val="001645EC"/>
    <w:rsid w:val="00171CC1"/>
    <w:rsid w:val="00177250"/>
    <w:rsid w:val="00177682"/>
    <w:rsid w:val="00192101"/>
    <w:rsid w:val="001A4ECC"/>
    <w:rsid w:val="001B3DBC"/>
    <w:rsid w:val="001B7222"/>
    <w:rsid w:val="001B7673"/>
    <w:rsid w:val="001C1350"/>
    <w:rsid w:val="001C214A"/>
    <w:rsid w:val="001C288B"/>
    <w:rsid w:val="001F4BE0"/>
    <w:rsid w:val="001F65E5"/>
    <w:rsid w:val="00214C7C"/>
    <w:rsid w:val="00215E83"/>
    <w:rsid w:val="00227410"/>
    <w:rsid w:val="00241602"/>
    <w:rsid w:val="00246C63"/>
    <w:rsid w:val="00250F5C"/>
    <w:rsid w:val="00251BCF"/>
    <w:rsid w:val="00256B9B"/>
    <w:rsid w:val="00265976"/>
    <w:rsid w:val="002718BF"/>
    <w:rsid w:val="00274B1C"/>
    <w:rsid w:val="00280A71"/>
    <w:rsid w:val="0028768F"/>
    <w:rsid w:val="002B523C"/>
    <w:rsid w:val="002C2E0E"/>
    <w:rsid w:val="002E6CE0"/>
    <w:rsid w:val="002F7A50"/>
    <w:rsid w:val="00300C3E"/>
    <w:rsid w:val="00306413"/>
    <w:rsid w:val="00313646"/>
    <w:rsid w:val="0031379C"/>
    <w:rsid w:val="003247BF"/>
    <w:rsid w:val="003272FD"/>
    <w:rsid w:val="00333A7E"/>
    <w:rsid w:val="00370676"/>
    <w:rsid w:val="00374FEE"/>
    <w:rsid w:val="003812B4"/>
    <w:rsid w:val="0039021D"/>
    <w:rsid w:val="00391A21"/>
    <w:rsid w:val="003B0CE9"/>
    <w:rsid w:val="003C32B2"/>
    <w:rsid w:val="003C5EE0"/>
    <w:rsid w:val="003E5270"/>
    <w:rsid w:val="003F3D75"/>
    <w:rsid w:val="003F578B"/>
    <w:rsid w:val="003F606F"/>
    <w:rsid w:val="00412F0F"/>
    <w:rsid w:val="00417107"/>
    <w:rsid w:val="0041778E"/>
    <w:rsid w:val="00421A7C"/>
    <w:rsid w:val="0042720E"/>
    <w:rsid w:val="004552A6"/>
    <w:rsid w:val="00457230"/>
    <w:rsid w:val="00463F61"/>
    <w:rsid w:val="00475513"/>
    <w:rsid w:val="00484BB0"/>
    <w:rsid w:val="004861CC"/>
    <w:rsid w:val="00494314"/>
    <w:rsid w:val="004957B1"/>
    <w:rsid w:val="004A4982"/>
    <w:rsid w:val="004A5705"/>
    <w:rsid w:val="004B7ACD"/>
    <w:rsid w:val="004C7C77"/>
    <w:rsid w:val="004D31E5"/>
    <w:rsid w:val="004D60B4"/>
    <w:rsid w:val="004D65AC"/>
    <w:rsid w:val="004E5D01"/>
    <w:rsid w:val="0050492F"/>
    <w:rsid w:val="00505C78"/>
    <w:rsid w:val="00515933"/>
    <w:rsid w:val="00520B2C"/>
    <w:rsid w:val="00522CA0"/>
    <w:rsid w:val="00543624"/>
    <w:rsid w:val="00547031"/>
    <w:rsid w:val="00567D27"/>
    <w:rsid w:val="005702EE"/>
    <w:rsid w:val="00572493"/>
    <w:rsid w:val="005838DE"/>
    <w:rsid w:val="0059101B"/>
    <w:rsid w:val="00594F79"/>
    <w:rsid w:val="00596363"/>
    <w:rsid w:val="005A557A"/>
    <w:rsid w:val="005C06AE"/>
    <w:rsid w:val="005C325F"/>
    <w:rsid w:val="005C7CD4"/>
    <w:rsid w:val="005F156A"/>
    <w:rsid w:val="006028CF"/>
    <w:rsid w:val="00614BF9"/>
    <w:rsid w:val="0062040F"/>
    <w:rsid w:val="00627964"/>
    <w:rsid w:val="006508CC"/>
    <w:rsid w:val="00652FE1"/>
    <w:rsid w:val="00674B9E"/>
    <w:rsid w:val="0068253C"/>
    <w:rsid w:val="00693875"/>
    <w:rsid w:val="006969D0"/>
    <w:rsid w:val="006A1F45"/>
    <w:rsid w:val="006A234E"/>
    <w:rsid w:val="006A24C7"/>
    <w:rsid w:val="006A635C"/>
    <w:rsid w:val="006B27ED"/>
    <w:rsid w:val="006E353D"/>
    <w:rsid w:val="006F13F8"/>
    <w:rsid w:val="006F17E8"/>
    <w:rsid w:val="006F3521"/>
    <w:rsid w:val="0070503F"/>
    <w:rsid w:val="00710743"/>
    <w:rsid w:val="007114E5"/>
    <w:rsid w:val="00711551"/>
    <w:rsid w:val="0072111F"/>
    <w:rsid w:val="00732EDA"/>
    <w:rsid w:val="00755ADF"/>
    <w:rsid w:val="007657EB"/>
    <w:rsid w:val="00770ED8"/>
    <w:rsid w:val="007727C9"/>
    <w:rsid w:val="00794300"/>
    <w:rsid w:val="007A5E39"/>
    <w:rsid w:val="007B6E3D"/>
    <w:rsid w:val="007C0848"/>
    <w:rsid w:val="007C35CE"/>
    <w:rsid w:val="007C55AE"/>
    <w:rsid w:val="007D4693"/>
    <w:rsid w:val="007E14B7"/>
    <w:rsid w:val="007F7D17"/>
    <w:rsid w:val="008024F2"/>
    <w:rsid w:val="00804543"/>
    <w:rsid w:val="00804861"/>
    <w:rsid w:val="008112F8"/>
    <w:rsid w:val="00815693"/>
    <w:rsid w:val="00821F69"/>
    <w:rsid w:val="0085775B"/>
    <w:rsid w:val="00860230"/>
    <w:rsid w:val="00862A02"/>
    <w:rsid w:val="008665A9"/>
    <w:rsid w:val="00871432"/>
    <w:rsid w:val="008A606D"/>
    <w:rsid w:val="008B36FD"/>
    <w:rsid w:val="008B42ED"/>
    <w:rsid w:val="008D27B0"/>
    <w:rsid w:val="008E47B1"/>
    <w:rsid w:val="008F4EAF"/>
    <w:rsid w:val="00910015"/>
    <w:rsid w:val="0094489A"/>
    <w:rsid w:val="00945E3C"/>
    <w:rsid w:val="00956DDE"/>
    <w:rsid w:val="009631E2"/>
    <w:rsid w:val="00973A90"/>
    <w:rsid w:val="0098635D"/>
    <w:rsid w:val="009963AD"/>
    <w:rsid w:val="009B1001"/>
    <w:rsid w:val="009B1345"/>
    <w:rsid w:val="009B47F7"/>
    <w:rsid w:val="009B74D5"/>
    <w:rsid w:val="009C5B3B"/>
    <w:rsid w:val="009C5EBF"/>
    <w:rsid w:val="009D109D"/>
    <w:rsid w:val="009D52DA"/>
    <w:rsid w:val="009D6F84"/>
    <w:rsid w:val="009E15D0"/>
    <w:rsid w:val="009E499D"/>
    <w:rsid w:val="009F4CE7"/>
    <w:rsid w:val="00A0289D"/>
    <w:rsid w:val="00A046BB"/>
    <w:rsid w:val="00A1106B"/>
    <w:rsid w:val="00A11AE4"/>
    <w:rsid w:val="00A1346E"/>
    <w:rsid w:val="00A15612"/>
    <w:rsid w:val="00A25EF6"/>
    <w:rsid w:val="00A27F47"/>
    <w:rsid w:val="00A33F6D"/>
    <w:rsid w:val="00A3665E"/>
    <w:rsid w:val="00A47A38"/>
    <w:rsid w:val="00A5172D"/>
    <w:rsid w:val="00A51BEA"/>
    <w:rsid w:val="00A57B77"/>
    <w:rsid w:val="00A64732"/>
    <w:rsid w:val="00A75656"/>
    <w:rsid w:val="00A8651B"/>
    <w:rsid w:val="00A932A9"/>
    <w:rsid w:val="00A94B25"/>
    <w:rsid w:val="00A95F52"/>
    <w:rsid w:val="00A966ED"/>
    <w:rsid w:val="00AB2C84"/>
    <w:rsid w:val="00AC38CB"/>
    <w:rsid w:val="00AD7999"/>
    <w:rsid w:val="00AE266B"/>
    <w:rsid w:val="00AE54FB"/>
    <w:rsid w:val="00AE5EC4"/>
    <w:rsid w:val="00AF2675"/>
    <w:rsid w:val="00AF6EA0"/>
    <w:rsid w:val="00B22776"/>
    <w:rsid w:val="00B22990"/>
    <w:rsid w:val="00B30EEE"/>
    <w:rsid w:val="00B366D0"/>
    <w:rsid w:val="00B41209"/>
    <w:rsid w:val="00B51AA7"/>
    <w:rsid w:val="00B51BA7"/>
    <w:rsid w:val="00B5563E"/>
    <w:rsid w:val="00B62136"/>
    <w:rsid w:val="00B67DFA"/>
    <w:rsid w:val="00B7039F"/>
    <w:rsid w:val="00B902B8"/>
    <w:rsid w:val="00BA0461"/>
    <w:rsid w:val="00BA4CA6"/>
    <w:rsid w:val="00BC2C21"/>
    <w:rsid w:val="00BC3A3B"/>
    <w:rsid w:val="00BC4F17"/>
    <w:rsid w:val="00BC6F49"/>
    <w:rsid w:val="00BD0D3D"/>
    <w:rsid w:val="00BE6614"/>
    <w:rsid w:val="00BE78E9"/>
    <w:rsid w:val="00BF3870"/>
    <w:rsid w:val="00C013A0"/>
    <w:rsid w:val="00C22035"/>
    <w:rsid w:val="00C24918"/>
    <w:rsid w:val="00C414CC"/>
    <w:rsid w:val="00C535FD"/>
    <w:rsid w:val="00C57987"/>
    <w:rsid w:val="00C660F3"/>
    <w:rsid w:val="00C87AE1"/>
    <w:rsid w:val="00C87BDE"/>
    <w:rsid w:val="00C922E4"/>
    <w:rsid w:val="00C95111"/>
    <w:rsid w:val="00CB1618"/>
    <w:rsid w:val="00CB1AC1"/>
    <w:rsid w:val="00CB2B9D"/>
    <w:rsid w:val="00CB48C7"/>
    <w:rsid w:val="00CB58EF"/>
    <w:rsid w:val="00CD7B93"/>
    <w:rsid w:val="00CF4A2E"/>
    <w:rsid w:val="00D13F96"/>
    <w:rsid w:val="00D24FB3"/>
    <w:rsid w:val="00D265F7"/>
    <w:rsid w:val="00D3462E"/>
    <w:rsid w:val="00D4039D"/>
    <w:rsid w:val="00D4766B"/>
    <w:rsid w:val="00D643CF"/>
    <w:rsid w:val="00D651BD"/>
    <w:rsid w:val="00D66D4E"/>
    <w:rsid w:val="00D7213A"/>
    <w:rsid w:val="00D73BED"/>
    <w:rsid w:val="00D7451F"/>
    <w:rsid w:val="00D93F9B"/>
    <w:rsid w:val="00DA7620"/>
    <w:rsid w:val="00DD31A0"/>
    <w:rsid w:val="00DF201B"/>
    <w:rsid w:val="00DF3ACD"/>
    <w:rsid w:val="00E00E0D"/>
    <w:rsid w:val="00E03388"/>
    <w:rsid w:val="00E03561"/>
    <w:rsid w:val="00E04DD0"/>
    <w:rsid w:val="00E1059C"/>
    <w:rsid w:val="00E443D7"/>
    <w:rsid w:val="00E46DF2"/>
    <w:rsid w:val="00E4701C"/>
    <w:rsid w:val="00E50A82"/>
    <w:rsid w:val="00E53E49"/>
    <w:rsid w:val="00E53E8A"/>
    <w:rsid w:val="00E61ECE"/>
    <w:rsid w:val="00E713AA"/>
    <w:rsid w:val="00E76567"/>
    <w:rsid w:val="00E91F07"/>
    <w:rsid w:val="00EA79C9"/>
    <w:rsid w:val="00EB2AFB"/>
    <w:rsid w:val="00EB5221"/>
    <w:rsid w:val="00ED3740"/>
    <w:rsid w:val="00EF0230"/>
    <w:rsid w:val="00EF4440"/>
    <w:rsid w:val="00F02774"/>
    <w:rsid w:val="00F05A09"/>
    <w:rsid w:val="00F11FBA"/>
    <w:rsid w:val="00F169B6"/>
    <w:rsid w:val="00F22B6F"/>
    <w:rsid w:val="00F26069"/>
    <w:rsid w:val="00F27A09"/>
    <w:rsid w:val="00F322AD"/>
    <w:rsid w:val="00F352EE"/>
    <w:rsid w:val="00F50175"/>
    <w:rsid w:val="00F5193C"/>
    <w:rsid w:val="00F808C7"/>
    <w:rsid w:val="00FA208B"/>
    <w:rsid w:val="00FA3E96"/>
    <w:rsid w:val="00FB0049"/>
    <w:rsid w:val="00FC2305"/>
    <w:rsid w:val="00FD38B3"/>
    <w:rsid w:val="00FD4320"/>
    <w:rsid w:val="00FD5D63"/>
    <w:rsid w:val="00FE31F5"/>
    <w:rsid w:val="00FE62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745431B-288C-44D6-B441-B4AAA19094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C084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uiPriority w:val="99"/>
    <w:qFormat/>
    <w:rsid w:val="007C0848"/>
    <w:pPr>
      <w:keepNext/>
      <w:outlineLvl w:val="0"/>
    </w:pPr>
    <w:rPr>
      <w:rFonts w:ascii="Arial Narrow" w:hAnsi="Arial Narrow" w:cs="Arial"/>
      <w:b/>
      <w:bCs/>
      <w:i/>
      <w:sz w:val="28"/>
      <w:szCs w:val="28"/>
      <w:lang w:val="sk-SK"/>
    </w:rPr>
  </w:style>
  <w:style w:type="paragraph" w:styleId="Nadpis2">
    <w:name w:val="heading 2"/>
    <w:basedOn w:val="Normlny"/>
    <w:next w:val="Normlny"/>
    <w:link w:val="Nadpis2Char"/>
    <w:uiPriority w:val="99"/>
    <w:qFormat/>
    <w:rsid w:val="007C0848"/>
    <w:pPr>
      <w:keepNext/>
      <w:outlineLvl w:val="1"/>
    </w:pPr>
    <w:rPr>
      <w:rFonts w:ascii="Arial Narrow" w:hAnsi="Arial Narrow"/>
      <w:i/>
      <w:iCs/>
      <w:sz w:val="28"/>
      <w:lang w:val="sk-SK"/>
    </w:rPr>
  </w:style>
  <w:style w:type="paragraph" w:styleId="Nadpis3">
    <w:name w:val="heading 3"/>
    <w:basedOn w:val="Normlny"/>
    <w:next w:val="Normlny"/>
    <w:link w:val="Nadpis3Char"/>
    <w:uiPriority w:val="99"/>
    <w:qFormat/>
    <w:rsid w:val="007C0848"/>
    <w:pPr>
      <w:keepNext/>
      <w:jc w:val="both"/>
      <w:outlineLvl w:val="2"/>
    </w:pPr>
    <w:rPr>
      <w:b/>
      <w:bCs/>
      <w:lang w:val="sk-SK"/>
    </w:rPr>
  </w:style>
  <w:style w:type="paragraph" w:styleId="Nadpis4">
    <w:name w:val="heading 4"/>
    <w:basedOn w:val="Normlny"/>
    <w:next w:val="Normlny"/>
    <w:link w:val="Nadpis4Char"/>
    <w:uiPriority w:val="99"/>
    <w:qFormat/>
    <w:rsid w:val="007C0848"/>
    <w:pPr>
      <w:keepNext/>
      <w:jc w:val="both"/>
      <w:outlineLvl w:val="3"/>
    </w:pPr>
    <w:rPr>
      <w:rFonts w:ascii="Arial Narrow" w:hAnsi="Arial Narrow"/>
      <w:sz w:val="28"/>
      <w:lang w:val="sk-SK"/>
    </w:rPr>
  </w:style>
  <w:style w:type="paragraph" w:styleId="Nadpis5">
    <w:name w:val="heading 5"/>
    <w:basedOn w:val="Normlny"/>
    <w:next w:val="Normlny"/>
    <w:link w:val="Nadpis5Char"/>
    <w:uiPriority w:val="99"/>
    <w:qFormat/>
    <w:rsid w:val="007C0848"/>
    <w:pPr>
      <w:keepNext/>
      <w:outlineLvl w:val="4"/>
    </w:pPr>
    <w:rPr>
      <w:rFonts w:ascii="Arial Narrow" w:hAnsi="Arial Narrow"/>
      <w:sz w:val="28"/>
      <w:lang w:val="sk-SK"/>
    </w:rPr>
  </w:style>
  <w:style w:type="paragraph" w:styleId="Nadpis6">
    <w:name w:val="heading 6"/>
    <w:basedOn w:val="Normlny"/>
    <w:next w:val="Normlny"/>
    <w:link w:val="Nadpis6Char"/>
    <w:uiPriority w:val="99"/>
    <w:qFormat/>
    <w:rsid w:val="007C0848"/>
    <w:pPr>
      <w:keepNext/>
      <w:jc w:val="center"/>
      <w:outlineLvl w:val="5"/>
    </w:pPr>
    <w:rPr>
      <w:rFonts w:ascii="Arial Narrow" w:hAnsi="Arial Narrow"/>
      <w:b/>
      <w:bCs/>
      <w:sz w:val="28"/>
      <w:lang w:val="sk-SK"/>
    </w:rPr>
  </w:style>
  <w:style w:type="paragraph" w:styleId="Nadpis7">
    <w:name w:val="heading 7"/>
    <w:basedOn w:val="Normlny"/>
    <w:next w:val="Normlny"/>
    <w:link w:val="Nadpis7Char"/>
    <w:uiPriority w:val="99"/>
    <w:qFormat/>
    <w:rsid w:val="007C0848"/>
    <w:pPr>
      <w:keepNext/>
      <w:ind w:left="1416" w:firstLine="708"/>
      <w:outlineLvl w:val="6"/>
    </w:pPr>
    <w:rPr>
      <w:rFonts w:ascii="Arial Narrow" w:hAnsi="Arial Narrow"/>
      <w:u w:val="single"/>
      <w:lang w:val="sk-SK"/>
    </w:rPr>
  </w:style>
  <w:style w:type="paragraph" w:styleId="Nadpis8">
    <w:name w:val="heading 8"/>
    <w:basedOn w:val="Normlny"/>
    <w:next w:val="Normlny"/>
    <w:link w:val="Nadpis8Char"/>
    <w:uiPriority w:val="99"/>
    <w:qFormat/>
    <w:rsid w:val="007C0848"/>
    <w:pPr>
      <w:keepNext/>
      <w:ind w:firstLine="708"/>
      <w:outlineLvl w:val="7"/>
    </w:pPr>
    <w:rPr>
      <w:rFonts w:ascii="Arial Narrow" w:hAnsi="Arial Narrow"/>
      <w:b/>
      <w:bCs/>
      <w:u w:val="single"/>
      <w:lang w:val="sk-SK"/>
    </w:rPr>
  </w:style>
  <w:style w:type="paragraph" w:styleId="Nadpis9">
    <w:name w:val="heading 9"/>
    <w:basedOn w:val="Normlny"/>
    <w:next w:val="Normlny"/>
    <w:link w:val="Nadpis9Char"/>
    <w:uiPriority w:val="99"/>
    <w:qFormat/>
    <w:rsid w:val="007C0848"/>
    <w:pPr>
      <w:keepNext/>
      <w:ind w:left="360"/>
      <w:jc w:val="both"/>
      <w:outlineLvl w:val="8"/>
    </w:pPr>
    <w:rPr>
      <w:rFonts w:ascii="Arial Narrow" w:hAnsi="Arial Narrow"/>
      <w:b/>
      <w:bCs/>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7C0848"/>
    <w:rPr>
      <w:rFonts w:ascii="Arial Narrow" w:eastAsia="Times New Roman" w:hAnsi="Arial Narrow" w:cs="Arial"/>
      <w:b/>
      <w:bCs/>
      <w:i/>
      <w:sz w:val="28"/>
      <w:szCs w:val="28"/>
      <w:lang w:eastAsia="cs-CZ"/>
    </w:rPr>
  </w:style>
  <w:style w:type="character" w:customStyle="1" w:styleId="Nadpis2Char">
    <w:name w:val="Nadpis 2 Char"/>
    <w:basedOn w:val="Predvolenpsmoodseku"/>
    <w:link w:val="Nadpis2"/>
    <w:uiPriority w:val="99"/>
    <w:rsid w:val="007C0848"/>
    <w:rPr>
      <w:rFonts w:ascii="Arial Narrow" w:eastAsia="Times New Roman" w:hAnsi="Arial Narrow" w:cs="Times New Roman"/>
      <w:i/>
      <w:iCs/>
      <w:sz w:val="28"/>
      <w:szCs w:val="24"/>
      <w:lang w:eastAsia="cs-CZ"/>
    </w:rPr>
  </w:style>
  <w:style w:type="character" w:customStyle="1" w:styleId="Nadpis3Char">
    <w:name w:val="Nadpis 3 Char"/>
    <w:basedOn w:val="Predvolenpsmoodseku"/>
    <w:link w:val="Nadpis3"/>
    <w:uiPriority w:val="99"/>
    <w:rsid w:val="007C0848"/>
    <w:rPr>
      <w:rFonts w:ascii="Times New Roman" w:eastAsia="Times New Roman" w:hAnsi="Times New Roman" w:cs="Times New Roman"/>
      <w:b/>
      <w:bCs/>
      <w:sz w:val="24"/>
      <w:szCs w:val="24"/>
      <w:lang w:eastAsia="cs-CZ"/>
    </w:rPr>
  </w:style>
  <w:style w:type="character" w:customStyle="1" w:styleId="Nadpis4Char">
    <w:name w:val="Nadpis 4 Char"/>
    <w:basedOn w:val="Predvolenpsmoodseku"/>
    <w:link w:val="Nadpis4"/>
    <w:uiPriority w:val="99"/>
    <w:rsid w:val="007C0848"/>
    <w:rPr>
      <w:rFonts w:ascii="Arial Narrow" w:eastAsia="Times New Roman" w:hAnsi="Arial Narrow" w:cs="Times New Roman"/>
      <w:sz w:val="28"/>
      <w:szCs w:val="24"/>
      <w:lang w:eastAsia="cs-CZ"/>
    </w:rPr>
  </w:style>
  <w:style w:type="character" w:customStyle="1" w:styleId="Nadpis5Char">
    <w:name w:val="Nadpis 5 Char"/>
    <w:basedOn w:val="Predvolenpsmoodseku"/>
    <w:link w:val="Nadpis5"/>
    <w:uiPriority w:val="99"/>
    <w:rsid w:val="007C0848"/>
    <w:rPr>
      <w:rFonts w:ascii="Arial Narrow" w:eastAsia="Times New Roman" w:hAnsi="Arial Narrow" w:cs="Times New Roman"/>
      <w:sz w:val="28"/>
      <w:szCs w:val="24"/>
      <w:lang w:eastAsia="cs-CZ"/>
    </w:rPr>
  </w:style>
  <w:style w:type="character" w:customStyle="1" w:styleId="Nadpis6Char">
    <w:name w:val="Nadpis 6 Char"/>
    <w:basedOn w:val="Predvolenpsmoodseku"/>
    <w:link w:val="Nadpis6"/>
    <w:uiPriority w:val="99"/>
    <w:rsid w:val="007C0848"/>
    <w:rPr>
      <w:rFonts w:ascii="Arial Narrow" w:eastAsia="Times New Roman" w:hAnsi="Arial Narrow" w:cs="Times New Roman"/>
      <w:b/>
      <w:bCs/>
      <w:sz w:val="28"/>
      <w:szCs w:val="24"/>
      <w:lang w:eastAsia="cs-CZ"/>
    </w:rPr>
  </w:style>
  <w:style w:type="character" w:customStyle="1" w:styleId="Nadpis7Char">
    <w:name w:val="Nadpis 7 Char"/>
    <w:basedOn w:val="Predvolenpsmoodseku"/>
    <w:link w:val="Nadpis7"/>
    <w:uiPriority w:val="99"/>
    <w:rsid w:val="007C0848"/>
    <w:rPr>
      <w:rFonts w:ascii="Arial Narrow" w:eastAsia="Times New Roman" w:hAnsi="Arial Narrow" w:cs="Times New Roman"/>
      <w:sz w:val="24"/>
      <w:szCs w:val="24"/>
      <w:u w:val="single"/>
      <w:lang w:eastAsia="cs-CZ"/>
    </w:rPr>
  </w:style>
  <w:style w:type="character" w:customStyle="1" w:styleId="Nadpis8Char">
    <w:name w:val="Nadpis 8 Char"/>
    <w:basedOn w:val="Predvolenpsmoodseku"/>
    <w:link w:val="Nadpis8"/>
    <w:uiPriority w:val="99"/>
    <w:rsid w:val="007C0848"/>
    <w:rPr>
      <w:rFonts w:ascii="Arial Narrow" w:eastAsia="Times New Roman" w:hAnsi="Arial Narrow" w:cs="Times New Roman"/>
      <w:b/>
      <w:bCs/>
      <w:sz w:val="24"/>
      <w:szCs w:val="24"/>
      <w:u w:val="single"/>
      <w:lang w:eastAsia="cs-CZ"/>
    </w:rPr>
  </w:style>
  <w:style w:type="character" w:customStyle="1" w:styleId="Nadpis9Char">
    <w:name w:val="Nadpis 9 Char"/>
    <w:basedOn w:val="Predvolenpsmoodseku"/>
    <w:link w:val="Nadpis9"/>
    <w:uiPriority w:val="99"/>
    <w:rsid w:val="007C0848"/>
    <w:rPr>
      <w:rFonts w:ascii="Arial Narrow" w:eastAsia="Times New Roman" w:hAnsi="Arial Narrow" w:cs="Times New Roman"/>
      <w:b/>
      <w:bCs/>
      <w:sz w:val="24"/>
      <w:szCs w:val="24"/>
      <w:lang w:eastAsia="cs-CZ"/>
    </w:rPr>
  </w:style>
  <w:style w:type="paragraph" w:styleId="Zarkazkladnhotextu">
    <w:name w:val="Body Text Indent"/>
    <w:basedOn w:val="Normlny"/>
    <w:link w:val="ZarkazkladnhotextuChar"/>
    <w:rsid w:val="007C0848"/>
    <w:pPr>
      <w:ind w:left="360"/>
    </w:pPr>
    <w:rPr>
      <w:rFonts w:ascii="Arial Narrow" w:hAnsi="Arial Narrow" w:cs="Arial"/>
      <w:iCs/>
      <w:szCs w:val="28"/>
      <w:lang w:val="sk-SK"/>
    </w:rPr>
  </w:style>
  <w:style w:type="character" w:customStyle="1" w:styleId="ZarkazkladnhotextuChar">
    <w:name w:val="Zarážka základného textu Char"/>
    <w:basedOn w:val="Predvolenpsmoodseku"/>
    <w:link w:val="Zarkazkladnhotextu"/>
    <w:rsid w:val="007C0848"/>
    <w:rPr>
      <w:rFonts w:ascii="Arial Narrow" w:eastAsia="Times New Roman" w:hAnsi="Arial Narrow" w:cs="Arial"/>
      <w:iCs/>
      <w:sz w:val="24"/>
      <w:szCs w:val="28"/>
      <w:lang w:eastAsia="cs-CZ"/>
    </w:rPr>
  </w:style>
  <w:style w:type="paragraph" w:styleId="Nzov">
    <w:name w:val="Title"/>
    <w:basedOn w:val="Normlny"/>
    <w:link w:val="NzovChar"/>
    <w:uiPriority w:val="99"/>
    <w:qFormat/>
    <w:rsid w:val="007C0848"/>
    <w:pPr>
      <w:tabs>
        <w:tab w:val="left" w:pos="1560"/>
        <w:tab w:val="center" w:pos="4536"/>
      </w:tabs>
      <w:jc w:val="center"/>
    </w:pPr>
    <w:rPr>
      <w:rFonts w:ascii="Arial Narrow" w:hAnsi="Arial Narrow" w:cs="Arial"/>
      <w:iCs/>
      <w:sz w:val="28"/>
      <w:szCs w:val="28"/>
      <w:lang w:val="sk-SK"/>
    </w:rPr>
  </w:style>
  <w:style w:type="character" w:customStyle="1" w:styleId="NzovChar">
    <w:name w:val="Názov Char"/>
    <w:basedOn w:val="Predvolenpsmoodseku"/>
    <w:link w:val="Nzov"/>
    <w:uiPriority w:val="10"/>
    <w:rsid w:val="007C0848"/>
    <w:rPr>
      <w:rFonts w:ascii="Arial Narrow" w:eastAsia="Times New Roman" w:hAnsi="Arial Narrow" w:cs="Arial"/>
      <w:iCs/>
      <w:sz w:val="28"/>
      <w:szCs w:val="28"/>
      <w:lang w:eastAsia="cs-CZ"/>
    </w:rPr>
  </w:style>
  <w:style w:type="paragraph" w:styleId="Zkladntext">
    <w:name w:val="Body Text"/>
    <w:basedOn w:val="Normlny"/>
    <w:link w:val="ZkladntextChar"/>
    <w:uiPriority w:val="99"/>
    <w:rsid w:val="007C0848"/>
    <w:pPr>
      <w:spacing w:before="144" w:after="144"/>
      <w:ind w:firstLine="709"/>
      <w:jc w:val="both"/>
    </w:pPr>
    <w:rPr>
      <w:color w:val="000000"/>
      <w:szCs w:val="20"/>
      <w:lang w:val="sk-SK" w:eastAsia="sk-SK"/>
    </w:rPr>
  </w:style>
  <w:style w:type="character" w:customStyle="1" w:styleId="ZkladntextChar">
    <w:name w:val="Základný text Char"/>
    <w:basedOn w:val="Predvolenpsmoodseku"/>
    <w:link w:val="Zkladntext"/>
    <w:uiPriority w:val="99"/>
    <w:rsid w:val="007C0848"/>
    <w:rPr>
      <w:rFonts w:ascii="Times New Roman" w:eastAsia="Times New Roman" w:hAnsi="Times New Roman" w:cs="Times New Roman"/>
      <w:color w:val="000000"/>
      <w:sz w:val="24"/>
      <w:szCs w:val="20"/>
      <w:lang w:eastAsia="sk-SK"/>
    </w:rPr>
  </w:style>
  <w:style w:type="paragraph" w:styleId="Pta">
    <w:name w:val="footer"/>
    <w:basedOn w:val="Normlny"/>
    <w:link w:val="PtaChar"/>
    <w:uiPriority w:val="99"/>
    <w:rsid w:val="007C0848"/>
    <w:pPr>
      <w:tabs>
        <w:tab w:val="center" w:pos="4536"/>
        <w:tab w:val="right" w:pos="9072"/>
      </w:tabs>
    </w:pPr>
  </w:style>
  <w:style w:type="character" w:customStyle="1" w:styleId="PtaChar">
    <w:name w:val="Päta Char"/>
    <w:basedOn w:val="Predvolenpsmoodseku"/>
    <w:link w:val="Pta"/>
    <w:uiPriority w:val="99"/>
    <w:rsid w:val="007C0848"/>
    <w:rPr>
      <w:rFonts w:ascii="Times New Roman" w:eastAsia="Times New Roman" w:hAnsi="Times New Roman" w:cs="Times New Roman"/>
      <w:sz w:val="24"/>
      <w:szCs w:val="24"/>
      <w:lang w:val="cs-CZ" w:eastAsia="cs-CZ"/>
    </w:rPr>
  </w:style>
  <w:style w:type="character" w:styleId="slostrany">
    <w:name w:val="page number"/>
    <w:basedOn w:val="Predvolenpsmoodseku"/>
    <w:rsid w:val="007C0848"/>
    <w:rPr>
      <w:rFonts w:cs="Times New Roman"/>
    </w:rPr>
  </w:style>
  <w:style w:type="paragraph" w:styleId="Zkladntext3">
    <w:name w:val="Body Text 3"/>
    <w:basedOn w:val="Normlny"/>
    <w:link w:val="Zkladntext3Char"/>
    <w:rsid w:val="007C0848"/>
    <w:pPr>
      <w:jc w:val="both"/>
    </w:pPr>
    <w:rPr>
      <w:rFonts w:ascii="Arial Narrow" w:hAnsi="Arial Narrow"/>
      <w:bCs/>
      <w:lang w:val="sk-SK"/>
    </w:rPr>
  </w:style>
  <w:style w:type="character" w:customStyle="1" w:styleId="Zkladntext3Char">
    <w:name w:val="Základný text 3 Char"/>
    <w:basedOn w:val="Predvolenpsmoodseku"/>
    <w:link w:val="Zkladntext3"/>
    <w:rsid w:val="007C0848"/>
    <w:rPr>
      <w:rFonts w:ascii="Arial Narrow" w:eastAsia="Times New Roman" w:hAnsi="Arial Narrow" w:cs="Times New Roman"/>
      <w:bCs/>
      <w:sz w:val="24"/>
      <w:szCs w:val="24"/>
      <w:lang w:eastAsia="cs-CZ"/>
    </w:rPr>
  </w:style>
  <w:style w:type="paragraph" w:styleId="Zkladntext2">
    <w:name w:val="Body Text 2"/>
    <w:basedOn w:val="Normlny"/>
    <w:link w:val="Zkladntext2Char"/>
    <w:uiPriority w:val="99"/>
    <w:rsid w:val="007C0848"/>
    <w:rPr>
      <w:rFonts w:ascii="Arial Narrow" w:hAnsi="Arial Narrow"/>
      <w:sz w:val="28"/>
      <w:lang w:val="sk-SK"/>
    </w:rPr>
  </w:style>
  <w:style w:type="character" w:customStyle="1" w:styleId="Zkladntext2Char">
    <w:name w:val="Základný text 2 Char"/>
    <w:basedOn w:val="Predvolenpsmoodseku"/>
    <w:link w:val="Zkladntext2"/>
    <w:uiPriority w:val="99"/>
    <w:rsid w:val="007C0848"/>
    <w:rPr>
      <w:rFonts w:ascii="Arial Narrow" w:eastAsia="Times New Roman" w:hAnsi="Arial Narrow" w:cs="Times New Roman"/>
      <w:sz w:val="28"/>
      <w:szCs w:val="24"/>
      <w:lang w:eastAsia="cs-CZ"/>
    </w:rPr>
  </w:style>
  <w:style w:type="paragraph" w:styleId="Zarkazkladnhotextu2">
    <w:name w:val="Body Text Indent 2"/>
    <w:basedOn w:val="Normlny"/>
    <w:link w:val="Zarkazkladnhotextu2Char"/>
    <w:uiPriority w:val="99"/>
    <w:rsid w:val="007C0848"/>
    <w:pPr>
      <w:ind w:left="720"/>
    </w:pPr>
    <w:rPr>
      <w:rFonts w:ascii="Arial Narrow" w:hAnsi="Arial Narrow"/>
      <w:b/>
      <w:bCs/>
      <w:sz w:val="28"/>
      <w:lang w:val="sk-SK"/>
    </w:rPr>
  </w:style>
  <w:style w:type="character" w:customStyle="1" w:styleId="Zarkazkladnhotextu2Char">
    <w:name w:val="Zarážka základného textu 2 Char"/>
    <w:basedOn w:val="Predvolenpsmoodseku"/>
    <w:link w:val="Zarkazkladnhotextu2"/>
    <w:uiPriority w:val="99"/>
    <w:rsid w:val="007C0848"/>
    <w:rPr>
      <w:rFonts w:ascii="Arial Narrow" w:eastAsia="Times New Roman" w:hAnsi="Arial Narrow" w:cs="Times New Roman"/>
      <w:b/>
      <w:bCs/>
      <w:sz w:val="28"/>
      <w:szCs w:val="24"/>
      <w:lang w:eastAsia="cs-CZ"/>
    </w:rPr>
  </w:style>
  <w:style w:type="table" w:styleId="Mriekatabuky">
    <w:name w:val="Table Grid"/>
    <w:basedOn w:val="Normlnatabuka"/>
    <w:uiPriority w:val="99"/>
    <w:rsid w:val="007C0848"/>
    <w:pPr>
      <w:spacing w:after="0" w:line="240" w:lineRule="auto"/>
    </w:pPr>
    <w:rPr>
      <w:rFonts w:ascii="Times New Roman" w:eastAsia="Times New Roman" w:hAnsi="Times New Roman" w:cs="Times New Roman"/>
      <w:sz w:val="20"/>
      <w:szCs w:val="20"/>
      <w:lang w:eastAsia="sk-SK"/>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arkazkladnhotextu3">
    <w:name w:val="Body Text Indent 3"/>
    <w:basedOn w:val="Normlny"/>
    <w:link w:val="Zarkazkladnhotextu3Char"/>
    <w:uiPriority w:val="99"/>
    <w:rsid w:val="007C0848"/>
    <w:pPr>
      <w:ind w:left="360"/>
      <w:jc w:val="both"/>
    </w:pPr>
    <w:rPr>
      <w:rFonts w:ascii="Arial Narrow" w:hAnsi="Arial Narrow"/>
      <w:lang w:val="sk-SK"/>
    </w:rPr>
  </w:style>
  <w:style w:type="character" w:customStyle="1" w:styleId="Zarkazkladnhotextu3Char">
    <w:name w:val="Zarážka základného textu 3 Char"/>
    <w:basedOn w:val="Predvolenpsmoodseku"/>
    <w:link w:val="Zarkazkladnhotextu3"/>
    <w:uiPriority w:val="99"/>
    <w:rsid w:val="007C0848"/>
    <w:rPr>
      <w:rFonts w:ascii="Arial Narrow" w:eastAsia="Times New Roman" w:hAnsi="Arial Narrow" w:cs="Times New Roman"/>
      <w:sz w:val="24"/>
      <w:szCs w:val="24"/>
      <w:lang w:eastAsia="cs-CZ"/>
    </w:rPr>
  </w:style>
  <w:style w:type="paragraph" w:styleId="Hlavika">
    <w:name w:val="header"/>
    <w:basedOn w:val="Normlny"/>
    <w:link w:val="HlavikaChar"/>
    <w:uiPriority w:val="99"/>
    <w:rsid w:val="007C0848"/>
    <w:pPr>
      <w:tabs>
        <w:tab w:val="center" w:pos="4536"/>
        <w:tab w:val="right" w:pos="9072"/>
      </w:tabs>
    </w:pPr>
    <w:rPr>
      <w:lang w:val="sk-SK"/>
    </w:rPr>
  </w:style>
  <w:style w:type="character" w:customStyle="1" w:styleId="HlavikaChar">
    <w:name w:val="Hlavička Char"/>
    <w:basedOn w:val="Predvolenpsmoodseku"/>
    <w:link w:val="Hlavika"/>
    <w:uiPriority w:val="99"/>
    <w:rsid w:val="007C0848"/>
    <w:rPr>
      <w:rFonts w:ascii="Times New Roman" w:eastAsia="Times New Roman" w:hAnsi="Times New Roman" w:cs="Times New Roman"/>
      <w:sz w:val="24"/>
      <w:szCs w:val="24"/>
      <w:lang w:eastAsia="cs-CZ"/>
    </w:rPr>
  </w:style>
  <w:style w:type="paragraph" w:customStyle="1" w:styleId="Normlnywebov5">
    <w:name w:val="Normálny (webový)5"/>
    <w:basedOn w:val="Normlny"/>
    <w:rsid w:val="007C0848"/>
    <w:pPr>
      <w:spacing w:after="204"/>
    </w:pPr>
    <w:rPr>
      <w:lang w:val="sk-SK" w:eastAsia="sk-SK"/>
    </w:rPr>
  </w:style>
  <w:style w:type="paragraph" w:customStyle="1" w:styleId="Tabulka">
    <w:name w:val="Tabulka"/>
    <w:basedOn w:val="Normlny"/>
    <w:rsid w:val="007C0848"/>
    <w:rPr>
      <w:color w:val="000000"/>
      <w:sz w:val="18"/>
      <w:szCs w:val="20"/>
      <w:lang w:val="sk-SK" w:eastAsia="en-US"/>
    </w:rPr>
  </w:style>
  <w:style w:type="paragraph" w:customStyle="1" w:styleId="Pismenka">
    <w:name w:val="Pismenka"/>
    <w:basedOn w:val="Zkladntext"/>
    <w:rsid w:val="007C0848"/>
    <w:pPr>
      <w:numPr>
        <w:numId w:val="1"/>
      </w:numPr>
      <w:tabs>
        <w:tab w:val="num" w:pos="426"/>
      </w:tabs>
      <w:spacing w:before="0" w:after="0"/>
      <w:ind w:left="426" w:hanging="426"/>
    </w:pPr>
    <w:rPr>
      <w:b/>
      <w:color w:val="auto"/>
      <w:sz w:val="18"/>
      <w:lang w:eastAsia="en-US"/>
    </w:rPr>
  </w:style>
  <w:style w:type="paragraph" w:styleId="Textkomentra">
    <w:name w:val="annotation text"/>
    <w:basedOn w:val="Normlny"/>
    <w:link w:val="TextkomentraChar"/>
    <w:semiHidden/>
    <w:rsid w:val="007C0848"/>
    <w:rPr>
      <w:sz w:val="20"/>
      <w:szCs w:val="20"/>
      <w:lang w:val="sk-SK"/>
    </w:rPr>
  </w:style>
  <w:style w:type="character" w:customStyle="1" w:styleId="TextkomentraChar">
    <w:name w:val="Text komentára Char"/>
    <w:basedOn w:val="Predvolenpsmoodseku"/>
    <w:link w:val="Textkomentra"/>
    <w:semiHidden/>
    <w:rsid w:val="007C0848"/>
    <w:rPr>
      <w:rFonts w:ascii="Times New Roman" w:eastAsia="Times New Roman" w:hAnsi="Times New Roman" w:cs="Times New Roman"/>
      <w:sz w:val="20"/>
      <w:szCs w:val="20"/>
      <w:lang w:eastAsia="cs-CZ"/>
    </w:rPr>
  </w:style>
  <w:style w:type="paragraph" w:styleId="Predmetkomentra">
    <w:name w:val="annotation subject"/>
    <w:basedOn w:val="Textkomentra"/>
    <w:next w:val="Textkomentra"/>
    <w:link w:val="PredmetkomentraChar"/>
    <w:semiHidden/>
    <w:rsid w:val="007C0848"/>
    <w:rPr>
      <w:b/>
      <w:bCs/>
    </w:rPr>
  </w:style>
  <w:style w:type="character" w:customStyle="1" w:styleId="PredmetkomentraChar">
    <w:name w:val="Predmet komentára Char"/>
    <w:basedOn w:val="TextkomentraChar"/>
    <w:link w:val="Predmetkomentra"/>
    <w:semiHidden/>
    <w:rsid w:val="007C0848"/>
    <w:rPr>
      <w:rFonts w:ascii="Times New Roman" w:eastAsia="Times New Roman" w:hAnsi="Times New Roman" w:cs="Times New Roman"/>
      <w:b/>
      <w:bCs/>
      <w:sz w:val="20"/>
      <w:szCs w:val="20"/>
      <w:lang w:eastAsia="cs-CZ"/>
    </w:rPr>
  </w:style>
  <w:style w:type="paragraph" w:customStyle="1" w:styleId="Revzia1">
    <w:name w:val="Revízia1"/>
    <w:hidden/>
    <w:semiHidden/>
    <w:rsid w:val="007C0848"/>
    <w:pPr>
      <w:spacing w:after="0" w:line="240" w:lineRule="auto"/>
    </w:pPr>
    <w:rPr>
      <w:rFonts w:ascii="Times New Roman" w:eastAsia="Times New Roman" w:hAnsi="Times New Roman" w:cs="Times New Roman"/>
      <w:sz w:val="24"/>
      <w:szCs w:val="24"/>
      <w:lang w:eastAsia="cs-CZ"/>
    </w:rPr>
  </w:style>
  <w:style w:type="paragraph" w:styleId="Textbubliny">
    <w:name w:val="Balloon Text"/>
    <w:basedOn w:val="Normlny"/>
    <w:link w:val="TextbublinyChar"/>
    <w:uiPriority w:val="99"/>
    <w:semiHidden/>
    <w:rsid w:val="007C0848"/>
    <w:rPr>
      <w:rFonts w:ascii="Tahoma" w:hAnsi="Tahoma" w:cs="Tahoma"/>
      <w:sz w:val="16"/>
      <w:szCs w:val="16"/>
      <w:lang w:val="sk-SK"/>
    </w:rPr>
  </w:style>
  <w:style w:type="character" w:customStyle="1" w:styleId="TextbublinyChar">
    <w:name w:val="Text bubliny Char"/>
    <w:basedOn w:val="Predvolenpsmoodseku"/>
    <w:link w:val="Textbubliny"/>
    <w:uiPriority w:val="99"/>
    <w:semiHidden/>
    <w:rsid w:val="007C0848"/>
    <w:rPr>
      <w:rFonts w:ascii="Tahoma" w:eastAsia="Times New Roman" w:hAnsi="Tahoma" w:cs="Tahoma"/>
      <w:sz w:val="16"/>
      <w:szCs w:val="16"/>
      <w:lang w:eastAsia="cs-CZ"/>
    </w:rPr>
  </w:style>
  <w:style w:type="paragraph" w:customStyle="1" w:styleId="Uvod">
    <w:name w:val="Uvod"/>
    <w:basedOn w:val="Normlny"/>
    <w:rsid w:val="007C0848"/>
    <w:pPr>
      <w:ind w:left="284" w:hanging="284"/>
      <w:jc w:val="both"/>
    </w:pPr>
    <w:rPr>
      <w:sz w:val="22"/>
      <w:szCs w:val="20"/>
      <w:lang w:val="sk-SK" w:eastAsia="en-US"/>
    </w:rPr>
  </w:style>
  <w:style w:type="paragraph" w:styleId="Obsah1">
    <w:name w:val="toc 1"/>
    <w:basedOn w:val="Normlny"/>
    <w:next w:val="Normlny"/>
    <w:autoRedefine/>
    <w:rsid w:val="007C0848"/>
    <w:pPr>
      <w:tabs>
        <w:tab w:val="left" w:pos="426"/>
        <w:tab w:val="right" w:pos="9203"/>
      </w:tabs>
      <w:spacing w:before="360"/>
    </w:pPr>
    <w:rPr>
      <w:b/>
      <w:bCs/>
      <w:caps/>
      <w:noProof/>
      <w:sz w:val="20"/>
      <w:szCs w:val="18"/>
      <w:lang w:val="sk-SK" w:eastAsia="en-US"/>
    </w:rPr>
  </w:style>
  <w:style w:type="paragraph" w:styleId="Obsah2">
    <w:name w:val="toc 2"/>
    <w:basedOn w:val="Normlny"/>
    <w:next w:val="Normlny"/>
    <w:autoRedefine/>
    <w:rsid w:val="007C0848"/>
    <w:pPr>
      <w:tabs>
        <w:tab w:val="left" w:pos="993"/>
        <w:tab w:val="right" w:pos="9203"/>
      </w:tabs>
      <w:ind w:firstLine="567"/>
    </w:pPr>
    <w:rPr>
      <w:b/>
      <w:bCs/>
      <w:noProof/>
      <w:sz w:val="20"/>
      <w:szCs w:val="18"/>
      <w:lang w:val="sk-SK" w:eastAsia="en-US"/>
    </w:rPr>
  </w:style>
  <w:style w:type="paragraph" w:styleId="Obsah3">
    <w:name w:val="toc 3"/>
    <w:basedOn w:val="Normlny"/>
    <w:next w:val="Normlny"/>
    <w:autoRedefine/>
    <w:rsid w:val="007C0848"/>
    <w:pPr>
      <w:ind w:left="200"/>
    </w:pPr>
    <w:rPr>
      <w:sz w:val="20"/>
      <w:lang w:val="sk-SK" w:eastAsia="en-US"/>
    </w:rPr>
  </w:style>
  <w:style w:type="paragraph" w:styleId="Obsah4">
    <w:name w:val="toc 4"/>
    <w:basedOn w:val="Normlny"/>
    <w:next w:val="Normlny"/>
    <w:autoRedefine/>
    <w:rsid w:val="007C0848"/>
    <w:pPr>
      <w:ind w:left="400"/>
    </w:pPr>
    <w:rPr>
      <w:sz w:val="20"/>
      <w:lang w:val="sk-SK" w:eastAsia="en-US"/>
    </w:rPr>
  </w:style>
  <w:style w:type="paragraph" w:styleId="Obsah5">
    <w:name w:val="toc 5"/>
    <w:basedOn w:val="Normlny"/>
    <w:next w:val="Normlny"/>
    <w:autoRedefine/>
    <w:rsid w:val="007C0848"/>
    <w:pPr>
      <w:ind w:left="600"/>
    </w:pPr>
    <w:rPr>
      <w:sz w:val="20"/>
      <w:lang w:val="sk-SK" w:eastAsia="en-US"/>
    </w:rPr>
  </w:style>
  <w:style w:type="paragraph" w:styleId="Obsah6">
    <w:name w:val="toc 6"/>
    <w:basedOn w:val="Normlny"/>
    <w:next w:val="Normlny"/>
    <w:autoRedefine/>
    <w:rsid w:val="007C0848"/>
    <w:pPr>
      <w:ind w:left="800"/>
    </w:pPr>
    <w:rPr>
      <w:sz w:val="20"/>
      <w:lang w:val="sk-SK" w:eastAsia="en-US"/>
    </w:rPr>
  </w:style>
  <w:style w:type="paragraph" w:styleId="Obsah7">
    <w:name w:val="toc 7"/>
    <w:basedOn w:val="Normlny"/>
    <w:next w:val="Normlny"/>
    <w:autoRedefine/>
    <w:rsid w:val="007C0848"/>
    <w:pPr>
      <w:ind w:left="1000"/>
    </w:pPr>
    <w:rPr>
      <w:sz w:val="20"/>
      <w:lang w:val="sk-SK" w:eastAsia="en-US"/>
    </w:rPr>
  </w:style>
  <w:style w:type="paragraph" w:styleId="Obsah8">
    <w:name w:val="toc 8"/>
    <w:basedOn w:val="Normlny"/>
    <w:next w:val="Normlny"/>
    <w:autoRedefine/>
    <w:rsid w:val="007C0848"/>
    <w:pPr>
      <w:ind w:left="1200"/>
    </w:pPr>
    <w:rPr>
      <w:sz w:val="20"/>
      <w:lang w:val="sk-SK" w:eastAsia="en-US"/>
    </w:rPr>
  </w:style>
  <w:style w:type="paragraph" w:styleId="Obsah9">
    <w:name w:val="toc 9"/>
    <w:basedOn w:val="Normlny"/>
    <w:next w:val="Normlny"/>
    <w:autoRedefine/>
    <w:rsid w:val="007C0848"/>
    <w:pPr>
      <w:ind w:left="1400"/>
    </w:pPr>
    <w:rPr>
      <w:sz w:val="20"/>
      <w:lang w:val="sk-SK" w:eastAsia="en-US"/>
    </w:rPr>
  </w:style>
  <w:style w:type="character" w:styleId="Hypertextovprepojenie">
    <w:name w:val="Hyperlink"/>
    <w:basedOn w:val="Predvolenpsmoodseku"/>
    <w:rsid w:val="007C0848"/>
    <w:rPr>
      <w:rFonts w:cs="Times New Roman"/>
      <w:color w:val="0000FF"/>
      <w:u w:val="single"/>
    </w:rPr>
  </w:style>
  <w:style w:type="character" w:styleId="PouitHypertextovPrepojenie">
    <w:name w:val="FollowedHyperlink"/>
    <w:basedOn w:val="Predvolenpsmoodseku"/>
    <w:rsid w:val="007C0848"/>
    <w:rPr>
      <w:rFonts w:cs="Times New Roman"/>
      <w:color w:val="800080"/>
      <w:u w:val="single"/>
    </w:rPr>
  </w:style>
  <w:style w:type="character" w:customStyle="1" w:styleId="ra">
    <w:name w:val="ra"/>
    <w:basedOn w:val="Predvolenpsmoodseku"/>
    <w:rsid w:val="007C0848"/>
    <w:rPr>
      <w:rFonts w:cs="Times New Roman"/>
    </w:rPr>
  </w:style>
  <w:style w:type="paragraph" w:customStyle="1" w:styleId="Odsekzoznamu1">
    <w:name w:val="Odsek zoznamu1"/>
    <w:basedOn w:val="Normlny"/>
    <w:rsid w:val="007C0848"/>
    <w:pPr>
      <w:spacing w:after="200" w:line="276" w:lineRule="auto"/>
      <w:ind w:left="720"/>
      <w:contextualSpacing/>
    </w:pPr>
    <w:rPr>
      <w:rFonts w:ascii="Calibri" w:hAnsi="Calibri"/>
      <w:sz w:val="22"/>
      <w:szCs w:val="22"/>
      <w:lang w:val="sk-SK" w:eastAsia="en-US"/>
    </w:rPr>
  </w:style>
  <w:style w:type="paragraph" w:styleId="Podtitul">
    <w:name w:val="Subtitle"/>
    <w:basedOn w:val="Normlny"/>
    <w:next w:val="Normlny"/>
    <w:link w:val="PodtitulChar"/>
    <w:uiPriority w:val="11"/>
    <w:qFormat/>
    <w:rsid w:val="007C0848"/>
    <w:pPr>
      <w:spacing w:after="60"/>
      <w:jc w:val="center"/>
      <w:outlineLvl w:val="1"/>
    </w:pPr>
    <w:rPr>
      <w:rFonts w:ascii="Cambria" w:hAnsi="Cambria"/>
      <w:sz w:val="22"/>
      <w:lang w:val="sk-SK" w:eastAsia="en-US"/>
    </w:rPr>
  </w:style>
  <w:style w:type="character" w:customStyle="1" w:styleId="PodtitulChar">
    <w:name w:val="Podtitul Char"/>
    <w:basedOn w:val="Predvolenpsmoodseku"/>
    <w:link w:val="Podtitul"/>
    <w:uiPriority w:val="11"/>
    <w:rsid w:val="007C0848"/>
    <w:rPr>
      <w:rFonts w:ascii="Cambria" w:eastAsia="Times New Roman" w:hAnsi="Cambria" w:cs="Times New Roman"/>
      <w:szCs w:val="24"/>
    </w:rPr>
  </w:style>
  <w:style w:type="character" w:styleId="Siln">
    <w:name w:val="Strong"/>
    <w:basedOn w:val="Predvolenpsmoodseku"/>
    <w:qFormat/>
    <w:rsid w:val="007C0848"/>
    <w:rPr>
      <w:rFonts w:cs="Times New Roman"/>
      <w:b/>
      <w:bCs/>
    </w:rPr>
  </w:style>
  <w:style w:type="character" w:styleId="Zvraznenie">
    <w:name w:val="Emphasis"/>
    <w:basedOn w:val="Predvolenpsmoodseku"/>
    <w:qFormat/>
    <w:rsid w:val="007C0848"/>
    <w:rPr>
      <w:rFonts w:ascii="Calibri" w:hAnsi="Calibri" w:cs="Times New Roman"/>
      <w:b/>
      <w:i/>
      <w:iCs/>
    </w:rPr>
  </w:style>
  <w:style w:type="paragraph" w:customStyle="1" w:styleId="Hlavikaobsahu1">
    <w:name w:val="Hlavička obsahu1"/>
    <w:basedOn w:val="Nadpis1"/>
    <w:next w:val="Normlny"/>
    <w:semiHidden/>
    <w:rsid w:val="007C0848"/>
    <w:pPr>
      <w:spacing w:before="240" w:after="60"/>
      <w:outlineLvl w:val="9"/>
    </w:pPr>
    <w:rPr>
      <w:rFonts w:ascii="Cambria" w:hAnsi="Cambria" w:cs="Times New Roman"/>
      <w:i w:val="0"/>
      <w:kern w:val="32"/>
      <w:sz w:val="32"/>
      <w:szCs w:val="32"/>
      <w:lang w:eastAsia="en-US"/>
    </w:rPr>
  </w:style>
  <w:style w:type="paragraph" w:customStyle="1" w:styleId="TopHeader">
    <w:name w:val="Top Header"/>
    <w:basedOn w:val="Normlny"/>
    <w:qFormat/>
    <w:rsid w:val="007C0848"/>
    <w:pPr>
      <w:jc w:val="center"/>
    </w:pPr>
    <w:rPr>
      <w:rFonts w:ascii="Arial Narrow" w:hAnsi="Arial Narrow"/>
      <w:b/>
      <w:bCs/>
      <w:sz w:val="22"/>
      <w:szCs w:val="22"/>
      <w:lang w:val="sk-SK" w:eastAsia="en-US"/>
    </w:rPr>
  </w:style>
  <w:style w:type="paragraph" w:styleId="Textpoznmkypodiarou">
    <w:name w:val="footnote text"/>
    <w:basedOn w:val="Normlny"/>
    <w:link w:val="TextpoznmkypodiarouChar"/>
    <w:uiPriority w:val="99"/>
    <w:semiHidden/>
    <w:rsid w:val="007C0848"/>
    <w:rPr>
      <w:sz w:val="20"/>
      <w:szCs w:val="20"/>
      <w:lang w:val="sk-SK"/>
    </w:rPr>
  </w:style>
  <w:style w:type="character" w:customStyle="1" w:styleId="TextpoznmkypodiarouChar">
    <w:name w:val="Text poznámky pod čiarou Char"/>
    <w:basedOn w:val="Predvolenpsmoodseku"/>
    <w:link w:val="Textpoznmkypodiarou"/>
    <w:uiPriority w:val="99"/>
    <w:semiHidden/>
    <w:rsid w:val="007C0848"/>
    <w:rPr>
      <w:rFonts w:ascii="Times New Roman" w:eastAsia="Times New Roman" w:hAnsi="Times New Roman" w:cs="Times New Roman"/>
      <w:sz w:val="20"/>
      <w:szCs w:val="20"/>
      <w:lang w:eastAsia="cs-CZ"/>
    </w:rPr>
  </w:style>
  <w:style w:type="character" w:styleId="Odkaznapoznmkupodiarou">
    <w:name w:val="footnote reference"/>
    <w:basedOn w:val="Predvolenpsmoodseku"/>
    <w:semiHidden/>
    <w:rsid w:val="007C0848"/>
    <w:rPr>
      <w:rFonts w:cs="Times New Roman"/>
      <w:vertAlign w:val="superscript"/>
    </w:rPr>
  </w:style>
  <w:style w:type="table" w:customStyle="1" w:styleId="Mriekatabuky1">
    <w:name w:val="Mriežka tabuľky1"/>
    <w:rsid w:val="007C084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rsid w:val="007C0848"/>
  </w:style>
  <w:style w:type="paragraph" w:styleId="Oznaitext">
    <w:name w:val="Block Text"/>
    <w:basedOn w:val="Normlny"/>
    <w:rsid w:val="007C0848"/>
    <w:pPr>
      <w:ind w:left="1680" w:right="-468" w:hanging="240"/>
    </w:pPr>
    <w:rPr>
      <w:lang w:val="sk-SK" w:eastAsia="sk-SK"/>
    </w:rPr>
  </w:style>
  <w:style w:type="paragraph" w:styleId="Odsekzoznamu">
    <w:name w:val="List Paragraph"/>
    <w:basedOn w:val="Normlny"/>
    <w:uiPriority w:val="99"/>
    <w:qFormat/>
    <w:rsid w:val="00794300"/>
    <w:pPr>
      <w:ind w:left="720"/>
      <w:contextualSpacing/>
    </w:pPr>
  </w:style>
  <w:style w:type="character" w:customStyle="1" w:styleId="TextpoznmkypodiarouChar136">
    <w:name w:val="Text poznámky pod čiarou Char136"/>
    <w:basedOn w:val="Predvolenpsmoodseku"/>
    <w:uiPriority w:val="99"/>
    <w:semiHidden/>
    <w:rsid w:val="006F13F8"/>
    <w:rPr>
      <w:rFonts w:cs="Times New Roman"/>
      <w:sz w:val="20"/>
      <w:szCs w:val="20"/>
    </w:rPr>
  </w:style>
  <w:style w:type="character" w:customStyle="1" w:styleId="TextpoznmkypodiarouChar135">
    <w:name w:val="Text poznámky pod čiarou Char135"/>
    <w:basedOn w:val="Predvolenpsmoodseku"/>
    <w:uiPriority w:val="99"/>
    <w:semiHidden/>
    <w:rsid w:val="006F13F8"/>
    <w:rPr>
      <w:rFonts w:cs="Times New Roman"/>
      <w:sz w:val="20"/>
      <w:szCs w:val="20"/>
    </w:rPr>
  </w:style>
  <w:style w:type="character" w:customStyle="1" w:styleId="TextpoznmkypodiarouChar134">
    <w:name w:val="Text poznámky pod čiarou Char134"/>
    <w:basedOn w:val="Predvolenpsmoodseku"/>
    <w:uiPriority w:val="99"/>
    <w:semiHidden/>
    <w:rsid w:val="006F13F8"/>
    <w:rPr>
      <w:rFonts w:cs="Times New Roman"/>
      <w:sz w:val="20"/>
      <w:szCs w:val="20"/>
    </w:rPr>
  </w:style>
  <w:style w:type="character" w:customStyle="1" w:styleId="TextpoznmkypodiarouChar133">
    <w:name w:val="Text poznámky pod čiarou Char133"/>
    <w:basedOn w:val="Predvolenpsmoodseku"/>
    <w:uiPriority w:val="99"/>
    <w:semiHidden/>
    <w:rsid w:val="006F13F8"/>
    <w:rPr>
      <w:rFonts w:cs="Times New Roman"/>
      <w:sz w:val="20"/>
      <w:szCs w:val="20"/>
    </w:rPr>
  </w:style>
  <w:style w:type="character" w:customStyle="1" w:styleId="TextpoznmkypodiarouChar132">
    <w:name w:val="Text poznámky pod čiarou Char132"/>
    <w:basedOn w:val="Predvolenpsmoodseku"/>
    <w:uiPriority w:val="99"/>
    <w:semiHidden/>
    <w:rsid w:val="006F13F8"/>
    <w:rPr>
      <w:rFonts w:cs="Times New Roman"/>
      <w:sz w:val="20"/>
      <w:szCs w:val="20"/>
    </w:rPr>
  </w:style>
  <w:style w:type="character" w:customStyle="1" w:styleId="TextpoznmkypodiarouChar131">
    <w:name w:val="Text poznámky pod čiarou Char131"/>
    <w:basedOn w:val="Predvolenpsmoodseku"/>
    <w:uiPriority w:val="99"/>
    <w:semiHidden/>
    <w:rsid w:val="006F13F8"/>
    <w:rPr>
      <w:rFonts w:cs="Times New Roman"/>
      <w:sz w:val="20"/>
      <w:szCs w:val="20"/>
    </w:rPr>
  </w:style>
  <w:style w:type="character" w:customStyle="1" w:styleId="TextpoznmkypodiarouChar130">
    <w:name w:val="Text poznámky pod čiarou Char130"/>
    <w:basedOn w:val="Predvolenpsmoodseku"/>
    <w:uiPriority w:val="99"/>
    <w:semiHidden/>
    <w:rsid w:val="006F13F8"/>
    <w:rPr>
      <w:rFonts w:cs="Times New Roman"/>
      <w:sz w:val="20"/>
      <w:szCs w:val="20"/>
    </w:rPr>
  </w:style>
  <w:style w:type="character" w:customStyle="1" w:styleId="TextpoznmkypodiarouChar129">
    <w:name w:val="Text poznámky pod čiarou Char129"/>
    <w:basedOn w:val="Predvolenpsmoodseku"/>
    <w:uiPriority w:val="99"/>
    <w:semiHidden/>
    <w:rsid w:val="006F13F8"/>
    <w:rPr>
      <w:rFonts w:cs="Times New Roman"/>
      <w:sz w:val="20"/>
      <w:szCs w:val="20"/>
    </w:rPr>
  </w:style>
  <w:style w:type="character" w:customStyle="1" w:styleId="TextpoznmkypodiarouChar128">
    <w:name w:val="Text poznámky pod čiarou Char128"/>
    <w:basedOn w:val="Predvolenpsmoodseku"/>
    <w:uiPriority w:val="99"/>
    <w:semiHidden/>
    <w:rsid w:val="006F13F8"/>
    <w:rPr>
      <w:rFonts w:cs="Times New Roman"/>
      <w:sz w:val="20"/>
      <w:szCs w:val="20"/>
    </w:rPr>
  </w:style>
  <w:style w:type="character" w:customStyle="1" w:styleId="TextpoznmkypodiarouChar127">
    <w:name w:val="Text poznámky pod čiarou Char127"/>
    <w:basedOn w:val="Predvolenpsmoodseku"/>
    <w:uiPriority w:val="99"/>
    <w:semiHidden/>
    <w:rsid w:val="006F13F8"/>
    <w:rPr>
      <w:rFonts w:cs="Times New Roman"/>
      <w:sz w:val="20"/>
      <w:szCs w:val="20"/>
    </w:rPr>
  </w:style>
  <w:style w:type="character" w:customStyle="1" w:styleId="TextpoznmkypodiarouChar126">
    <w:name w:val="Text poznámky pod čiarou Char126"/>
    <w:basedOn w:val="Predvolenpsmoodseku"/>
    <w:uiPriority w:val="99"/>
    <w:semiHidden/>
    <w:rsid w:val="006F13F8"/>
    <w:rPr>
      <w:rFonts w:cs="Times New Roman"/>
      <w:sz w:val="20"/>
      <w:szCs w:val="20"/>
    </w:rPr>
  </w:style>
  <w:style w:type="character" w:customStyle="1" w:styleId="TextpoznmkypodiarouChar125">
    <w:name w:val="Text poznámky pod čiarou Char125"/>
    <w:basedOn w:val="Predvolenpsmoodseku"/>
    <w:uiPriority w:val="99"/>
    <w:semiHidden/>
    <w:rsid w:val="006F13F8"/>
    <w:rPr>
      <w:rFonts w:cs="Times New Roman"/>
      <w:sz w:val="20"/>
      <w:szCs w:val="20"/>
    </w:rPr>
  </w:style>
  <w:style w:type="character" w:customStyle="1" w:styleId="TextpoznmkypodiarouChar124">
    <w:name w:val="Text poznámky pod čiarou Char124"/>
    <w:basedOn w:val="Predvolenpsmoodseku"/>
    <w:uiPriority w:val="99"/>
    <w:semiHidden/>
    <w:rsid w:val="006F13F8"/>
    <w:rPr>
      <w:rFonts w:cs="Times New Roman"/>
      <w:sz w:val="20"/>
      <w:szCs w:val="20"/>
    </w:rPr>
  </w:style>
  <w:style w:type="character" w:customStyle="1" w:styleId="TextpoznmkypodiarouChar123">
    <w:name w:val="Text poznámky pod čiarou Char123"/>
    <w:basedOn w:val="Predvolenpsmoodseku"/>
    <w:uiPriority w:val="99"/>
    <w:semiHidden/>
    <w:rsid w:val="006F13F8"/>
    <w:rPr>
      <w:rFonts w:cs="Times New Roman"/>
      <w:sz w:val="20"/>
      <w:szCs w:val="20"/>
    </w:rPr>
  </w:style>
  <w:style w:type="character" w:customStyle="1" w:styleId="TextpoznmkypodiarouChar122">
    <w:name w:val="Text poznámky pod čiarou Char122"/>
    <w:basedOn w:val="Predvolenpsmoodseku"/>
    <w:uiPriority w:val="99"/>
    <w:semiHidden/>
    <w:rsid w:val="006F13F8"/>
    <w:rPr>
      <w:rFonts w:cs="Times New Roman"/>
      <w:sz w:val="20"/>
      <w:szCs w:val="20"/>
    </w:rPr>
  </w:style>
  <w:style w:type="character" w:customStyle="1" w:styleId="TextpoznmkypodiarouChar121">
    <w:name w:val="Text poznámky pod čiarou Char121"/>
    <w:basedOn w:val="Predvolenpsmoodseku"/>
    <w:uiPriority w:val="99"/>
    <w:semiHidden/>
    <w:rsid w:val="006F13F8"/>
    <w:rPr>
      <w:rFonts w:cs="Times New Roman"/>
      <w:sz w:val="20"/>
      <w:szCs w:val="20"/>
    </w:rPr>
  </w:style>
  <w:style w:type="character" w:customStyle="1" w:styleId="TextpoznmkypodiarouChar120">
    <w:name w:val="Text poznámky pod čiarou Char120"/>
    <w:basedOn w:val="Predvolenpsmoodseku"/>
    <w:uiPriority w:val="99"/>
    <w:semiHidden/>
    <w:rsid w:val="006F13F8"/>
    <w:rPr>
      <w:rFonts w:cs="Times New Roman"/>
      <w:sz w:val="20"/>
      <w:szCs w:val="20"/>
    </w:rPr>
  </w:style>
  <w:style w:type="character" w:customStyle="1" w:styleId="TextpoznmkypodiarouChar119">
    <w:name w:val="Text poznámky pod čiarou Char119"/>
    <w:basedOn w:val="Predvolenpsmoodseku"/>
    <w:uiPriority w:val="99"/>
    <w:semiHidden/>
    <w:rsid w:val="006F13F8"/>
    <w:rPr>
      <w:rFonts w:cs="Times New Roman"/>
      <w:sz w:val="20"/>
      <w:szCs w:val="20"/>
    </w:rPr>
  </w:style>
  <w:style w:type="character" w:customStyle="1" w:styleId="TextpoznmkypodiarouChar118">
    <w:name w:val="Text poznámky pod čiarou Char118"/>
    <w:basedOn w:val="Predvolenpsmoodseku"/>
    <w:uiPriority w:val="99"/>
    <w:semiHidden/>
    <w:rsid w:val="006F13F8"/>
    <w:rPr>
      <w:rFonts w:cs="Times New Roman"/>
      <w:sz w:val="20"/>
      <w:szCs w:val="20"/>
    </w:rPr>
  </w:style>
  <w:style w:type="character" w:customStyle="1" w:styleId="TextpoznmkypodiarouChar117">
    <w:name w:val="Text poznámky pod čiarou Char117"/>
    <w:basedOn w:val="Predvolenpsmoodseku"/>
    <w:uiPriority w:val="99"/>
    <w:semiHidden/>
    <w:rsid w:val="006F13F8"/>
    <w:rPr>
      <w:rFonts w:cs="Times New Roman"/>
      <w:sz w:val="20"/>
      <w:szCs w:val="20"/>
    </w:rPr>
  </w:style>
  <w:style w:type="character" w:customStyle="1" w:styleId="TextpoznmkypodiarouChar116">
    <w:name w:val="Text poznámky pod čiarou Char116"/>
    <w:basedOn w:val="Predvolenpsmoodseku"/>
    <w:uiPriority w:val="99"/>
    <w:semiHidden/>
    <w:rsid w:val="006F13F8"/>
    <w:rPr>
      <w:rFonts w:cs="Times New Roman"/>
      <w:sz w:val="20"/>
      <w:szCs w:val="20"/>
    </w:rPr>
  </w:style>
  <w:style w:type="character" w:customStyle="1" w:styleId="TextpoznmkypodiarouChar115">
    <w:name w:val="Text poznámky pod čiarou Char115"/>
    <w:basedOn w:val="Predvolenpsmoodseku"/>
    <w:uiPriority w:val="99"/>
    <w:semiHidden/>
    <w:rsid w:val="006F13F8"/>
    <w:rPr>
      <w:rFonts w:cs="Times New Roman"/>
      <w:sz w:val="20"/>
      <w:szCs w:val="20"/>
    </w:rPr>
  </w:style>
  <w:style w:type="character" w:customStyle="1" w:styleId="TextpoznmkypodiarouChar114">
    <w:name w:val="Text poznámky pod čiarou Char114"/>
    <w:basedOn w:val="Predvolenpsmoodseku"/>
    <w:uiPriority w:val="99"/>
    <w:semiHidden/>
    <w:rsid w:val="006F13F8"/>
    <w:rPr>
      <w:rFonts w:cs="Times New Roman"/>
      <w:sz w:val="20"/>
      <w:szCs w:val="20"/>
    </w:rPr>
  </w:style>
  <w:style w:type="character" w:customStyle="1" w:styleId="TextpoznmkypodiarouChar113">
    <w:name w:val="Text poznámky pod čiarou Char113"/>
    <w:basedOn w:val="Predvolenpsmoodseku"/>
    <w:uiPriority w:val="99"/>
    <w:semiHidden/>
    <w:rsid w:val="006F13F8"/>
    <w:rPr>
      <w:rFonts w:cs="Times New Roman"/>
      <w:sz w:val="20"/>
      <w:szCs w:val="20"/>
    </w:rPr>
  </w:style>
  <w:style w:type="character" w:customStyle="1" w:styleId="TextpoznmkypodiarouChar112">
    <w:name w:val="Text poznámky pod čiarou Char112"/>
    <w:basedOn w:val="Predvolenpsmoodseku"/>
    <w:uiPriority w:val="99"/>
    <w:semiHidden/>
    <w:rsid w:val="006F13F8"/>
    <w:rPr>
      <w:rFonts w:cs="Times New Roman"/>
      <w:sz w:val="20"/>
      <w:szCs w:val="20"/>
    </w:rPr>
  </w:style>
  <w:style w:type="character" w:customStyle="1" w:styleId="TextpoznmkypodiarouChar111">
    <w:name w:val="Text poznámky pod čiarou Char111"/>
    <w:basedOn w:val="Predvolenpsmoodseku"/>
    <w:uiPriority w:val="99"/>
    <w:semiHidden/>
    <w:rsid w:val="006F13F8"/>
    <w:rPr>
      <w:rFonts w:cs="Times New Roman"/>
      <w:sz w:val="20"/>
      <w:szCs w:val="20"/>
    </w:rPr>
  </w:style>
  <w:style w:type="character" w:customStyle="1" w:styleId="TextpoznmkypodiarouChar110">
    <w:name w:val="Text poznámky pod čiarou Char110"/>
    <w:basedOn w:val="Predvolenpsmoodseku"/>
    <w:uiPriority w:val="99"/>
    <w:semiHidden/>
    <w:rsid w:val="006F13F8"/>
    <w:rPr>
      <w:rFonts w:cs="Times New Roman"/>
      <w:sz w:val="20"/>
      <w:szCs w:val="20"/>
    </w:rPr>
  </w:style>
  <w:style w:type="character" w:customStyle="1" w:styleId="TextpoznmkypodiarouChar19">
    <w:name w:val="Text poznámky pod čiarou Char19"/>
    <w:basedOn w:val="Predvolenpsmoodseku"/>
    <w:uiPriority w:val="99"/>
    <w:semiHidden/>
    <w:rsid w:val="006F13F8"/>
    <w:rPr>
      <w:rFonts w:cs="Times New Roman"/>
      <w:sz w:val="20"/>
      <w:szCs w:val="20"/>
    </w:rPr>
  </w:style>
  <w:style w:type="character" w:customStyle="1" w:styleId="TextpoznmkypodiarouChar18">
    <w:name w:val="Text poznámky pod čiarou Char18"/>
    <w:basedOn w:val="Predvolenpsmoodseku"/>
    <w:uiPriority w:val="99"/>
    <w:semiHidden/>
    <w:rsid w:val="006F13F8"/>
    <w:rPr>
      <w:rFonts w:cs="Times New Roman"/>
      <w:sz w:val="20"/>
      <w:szCs w:val="20"/>
    </w:rPr>
  </w:style>
  <w:style w:type="character" w:customStyle="1" w:styleId="TextpoznmkypodiarouChar17">
    <w:name w:val="Text poznámky pod čiarou Char17"/>
    <w:basedOn w:val="Predvolenpsmoodseku"/>
    <w:uiPriority w:val="99"/>
    <w:semiHidden/>
    <w:rsid w:val="006F13F8"/>
    <w:rPr>
      <w:rFonts w:cs="Times New Roman"/>
      <w:sz w:val="20"/>
      <w:szCs w:val="20"/>
    </w:rPr>
  </w:style>
  <w:style w:type="character" w:customStyle="1" w:styleId="TextpoznmkypodiarouChar16">
    <w:name w:val="Text poznámky pod čiarou Char16"/>
    <w:basedOn w:val="Predvolenpsmoodseku"/>
    <w:uiPriority w:val="99"/>
    <w:semiHidden/>
    <w:rsid w:val="006F13F8"/>
    <w:rPr>
      <w:rFonts w:cs="Times New Roman"/>
      <w:sz w:val="20"/>
      <w:szCs w:val="20"/>
    </w:rPr>
  </w:style>
  <w:style w:type="character" w:customStyle="1" w:styleId="TextpoznmkypodiarouChar15">
    <w:name w:val="Text poznámky pod čiarou Char15"/>
    <w:basedOn w:val="Predvolenpsmoodseku"/>
    <w:uiPriority w:val="99"/>
    <w:semiHidden/>
    <w:rsid w:val="006F13F8"/>
    <w:rPr>
      <w:rFonts w:cs="Times New Roman"/>
      <w:sz w:val="20"/>
      <w:szCs w:val="20"/>
    </w:rPr>
  </w:style>
  <w:style w:type="character" w:customStyle="1" w:styleId="TextpoznmkypodiarouChar14">
    <w:name w:val="Text poznámky pod čiarou Char14"/>
    <w:basedOn w:val="Predvolenpsmoodseku"/>
    <w:uiPriority w:val="99"/>
    <w:semiHidden/>
    <w:rsid w:val="006F13F8"/>
    <w:rPr>
      <w:rFonts w:cs="Times New Roman"/>
      <w:sz w:val="20"/>
      <w:szCs w:val="20"/>
    </w:rPr>
  </w:style>
  <w:style w:type="character" w:customStyle="1" w:styleId="TextpoznmkypodiarouChar13">
    <w:name w:val="Text poznámky pod čiarou Char13"/>
    <w:basedOn w:val="Predvolenpsmoodseku"/>
    <w:uiPriority w:val="99"/>
    <w:semiHidden/>
    <w:rsid w:val="006F13F8"/>
    <w:rPr>
      <w:rFonts w:cs="Times New Roman"/>
      <w:sz w:val="20"/>
      <w:szCs w:val="20"/>
    </w:rPr>
  </w:style>
  <w:style w:type="character" w:customStyle="1" w:styleId="TextpoznmkypodiarouChar12">
    <w:name w:val="Text poznámky pod čiarou Char12"/>
    <w:basedOn w:val="Predvolenpsmoodseku"/>
    <w:uiPriority w:val="99"/>
    <w:semiHidden/>
    <w:rsid w:val="006F13F8"/>
    <w:rPr>
      <w:rFonts w:cs="Times New Roman"/>
      <w:sz w:val="20"/>
      <w:szCs w:val="20"/>
    </w:rPr>
  </w:style>
  <w:style w:type="character" w:customStyle="1" w:styleId="TextpoznmkypodiarouChar11">
    <w:name w:val="Text poznámky pod čiarou Char11"/>
    <w:basedOn w:val="Predvolenpsmoodseku"/>
    <w:uiPriority w:val="99"/>
    <w:semiHidden/>
    <w:rsid w:val="006F13F8"/>
    <w:rPr>
      <w:rFonts w:cs="Times New Roman"/>
      <w:sz w:val="20"/>
      <w:szCs w:val="20"/>
    </w:rPr>
  </w:style>
  <w:style w:type="character" w:customStyle="1" w:styleId="NzovChar136">
    <w:name w:val="Názov Char136"/>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35">
    <w:name w:val="Názov Char135"/>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6F13F8"/>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6F13F8"/>
    <w:rPr>
      <w:rFonts w:asciiTheme="majorHAnsi" w:eastAsiaTheme="majorEastAsia" w:hAnsiTheme="majorHAnsi" w:cs="Times New Roman"/>
      <w:b/>
      <w:bCs/>
      <w:kern w:val="28"/>
      <w:sz w:val="32"/>
      <w:szCs w:val="32"/>
    </w:rPr>
  </w:style>
  <w:style w:type="character" w:customStyle="1" w:styleId="ZkladntextChar136">
    <w:name w:val="Základný text Char136"/>
    <w:basedOn w:val="Predvolenpsmoodseku"/>
    <w:uiPriority w:val="99"/>
    <w:semiHidden/>
    <w:rsid w:val="006F13F8"/>
    <w:rPr>
      <w:rFonts w:cs="Times New Roman"/>
      <w:sz w:val="36"/>
      <w:szCs w:val="36"/>
    </w:rPr>
  </w:style>
  <w:style w:type="character" w:customStyle="1" w:styleId="ZkladntextChar135">
    <w:name w:val="Základný text Char135"/>
    <w:basedOn w:val="Predvolenpsmoodseku"/>
    <w:uiPriority w:val="99"/>
    <w:semiHidden/>
    <w:rsid w:val="006F13F8"/>
    <w:rPr>
      <w:rFonts w:cs="Times New Roman"/>
      <w:sz w:val="36"/>
      <w:szCs w:val="36"/>
    </w:rPr>
  </w:style>
  <w:style w:type="character" w:customStyle="1" w:styleId="ZkladntextChar134">
    <w:name w:val="Základný text Char134"/>
    <w:basedOn w:val="Predvolenpsmoodseku"/>
    <w:uiPriority w:val="99"/>
    <w:semiHidden/>
    <w:rsid w:val="006F13F8"/>
    <w:rPr>
      <w:rFonts w:cs="Times New Roman"/>
      <w:sz w:val="36"/>
      <w:szCs w:val="36"/>
    </w:rPr>
  </w:style>
  <w:style w:type="character" w:customStyle="1" w:styleId="ZkladntextChar133">
    <w:name w:val="Základný text Char133"/>
    <w:basedOn w:val="Predvolenpsmoodseku"/>
    <w:uiPriority w:val="99"/>
    <w:semiHidden/>
    <w:rsid w:val="006F13F8"/>
    <w:rPr>
      <w:rFonts w:cs="Times New Roman"/>
      <w:sz w:val="36"/>
      <w:szCs w:val="36"/>
    </w:rPr>
  </w:style>
  <w:style w:type="character" w:customStyle="1" w:styleId="ZkladntextChar132">
    <w:name w:val="Základný text Char132"/>
    <w:basedOn w:val="Predvolenpsmoodseku"/>
    <w:uiPriority w:val="99"/>
    <w:semiHidden/>
    <w:rsid w:val="006F13F8"/>
    <w:rPr>
      <w:rFonts w:cs="Times New Roman"/>
      <w:sz w:val="36"/>
      <w:szCs w:val="36"/>
    </w:rPr>
  </w:style>
  <w:style w:type="character" w:customStyle="1" w:styleId="ZkladntextChar131">
    <w:name w:val="Základný text Char131"/>
    <w:basedOn w:val="Predvolenpsmoodseku"/>
    <w:uiPriority w:val="99"/>
    <w:semiHidden/>
    <w:rsid w:val="006F13F8"/>
    <w:rPr>
      <w:rFonts w:cs="Times New Roman"/>
      <w:sz w:val="36"/>
      <w:szCs w:val="36"/>
    </w:rPr>
  </w:style>
  <w:style w:type="character" w:customStyle="1" w:styleId="ZkladntextChar130">
    <w:name w:val="Základný text Char130"/>
    <w:basedOn w:val="Predvolenpsmoodseku"/>
    <w:uiPriority w:val="99"/>
    <w:semiHidden/>
    <w:rsid w:val="006F13F8"/>
    <w:rPr>
      <w:rFonts w:cs="Times New Roman"/>
      <w:sz w:val="36"/>
      <w:szCs w:val="36"/>
    </w:rPr>
  </w:style>
  <w:style w:type="character" w:customStyle="1" w:styleId="ZkladntextChar129">
    <w:name w:val="Základný text Char129"/>
    <w:basedOn w:val="Predvolenpsmoodseku"/>
    <w:uiPriority w:val="99"/>
    <w:semiHidden/>
    <w:rsid w:val="006F13F8"/>
    <w:rPr>
      <w:rFonts w:cs="Times New Roman"/>
      <w:sz w:val="36"/>
      <w:szCs w:val="36"/>
    </w:rPr>
  </w:style>
  <w:style w:type="character" w:customStyle="1" w:styleId="ZkladntextChar128">
    <w:name w:val="Základný text Char128"/>
    <w:basedOn w:val="Predvolenpsmoodseku"/>
    <w:uiPriority w:val="99"/>
    <w:semiHidden/>
    <w:rsid w:val="006F13F8"/>
    <w:rPr>
      <w:rFonts w:cs="Times New Roman"/>
      <w:sz w:val="36"/>
      <w:szCs w:val="36"/>
    </w:rPr>
  </w:style>
  <w:style w:type="character" w:customStyle="1" w:styleId="ZkladntextChar127">
    <w:name w:val="Základný text Char127"/>
    <w:basedOn w:val="Predvolenpsmoodseku"/>
    <w:uiPriority w:val="99"/>
    <w:semiHidden/>
    <w:rsid w:val="006F13F8"/>
    <w:rPr>
      <w:rFonts w:cs="Times New Roman"/>
      <w:sz w:val="36"/>
      <w:szCs w:val="36"/>
    </w:rPr>
  </w:style>
  <w:style w:type="character" w:customStyle="1" w:styleId="ZkladntextChar126">
    <w:name w:val="Základný text Char126"/>
    <w:basedOn w:val="Predvolenpsmoodseku"/>
    <w:uiPriority w:val="99"/>
    <w:semiHidden/>
    <w:rsid w:val="006F13F8"/>
    <w:rPr>
      <w:rFonts w:cs="Times New Roman"/>
      <w:sz w:val="36"/>
      <w:szCs w:val="36"/>
    </w:rPr>
  </w:style>
  <w:style w:type="character" w:customStyle="1" w:styleId="ZkladntextChar125">
    <w:name w:val="Základný text Char125"/>
    <w:basedOn w:val="Predvolenpsmoodseku"/>
    <w:uiPriority w:val="99"/>
    <w:semiHidden/>
    <w:rsid w:val="006F13F8"/>
    <w:rPr>
      <w:rFonts w:cs="Times New Roman"/>
      <w:sz w:val="36"/>
      <w:szCs w:val="36"/>
    </w:rPr>
  </w:style>
  <w:style w:type="character" w:customStyle="1" w:styleId="ZkladntextChar124">
    <w:name w:val="Základný text Char124"/>
    <w:basedOn w:val="Predvolenpsmoodseku"/>
    <w:uiPriority w:val="99"/>
    <w:semiHidden/>
    <w:rsid w:val="006F13F8"/>
    <w:rPr>
      <w:rFonts w:cs="Times New Roman"/>
      <w:sz w:val="36"/>
      <w:szCs w:val="36"/>
    </w:rPr>
  </w:style>
  <w:style w:type="character" w:customStyle="1" w:styleId="ZkladntextChar123">
    <w:name w:val="Základný text Char123"/>
    <w:basedOn w:val="Predvolenpsmoodseku"/>
    <w:uiPriority w:val="99"/>
    <w:semiHidden/>
    <w:rsid w:val="006F13F8"/>
    <w:rPr>
      <w:rFonts w:cs="Times New Roman"/>
      <w:sz w:val="36"/>
      <w:szCs w:val="36"/>
    </w:rPr>
  </w:style>
  <w:style w:type="character" w:customStyle="1" w:styleId="ZkladntextChar122">
    <w:name w:val="Základný text Char122"/>
    <w:basedOn w:val="Predvolenpsmoodseku"/>
    <w:uiPriority w:val="99"/>
    <w:semiHidden/>
    <w:rsid w:val="006F13F8"/>
    <w:rPr>
      <w:rFonts w:cs="Times New Roman"/>
      <w:sz w:val="36"/>
      <w:szCs w:val="36"/>
    </w:rPr>
  </w:style>
  <w:style w:type="character" w:customStyle="1" w:styleId="ZkladntextChar121">
    <w:name w:val="Základný text Char121"/>
    <w:basedOn w:val="Predvolenpsmoodseku"/>
    <w:uiPriority w:val="99"/>
    <w:semiHidden/>
    <w:rsid w:val="006F13F8"/>
    <w:rPr>
      <w:rFonts w:cs="Times New Roman"/>
      <w:sz w:val="36"/>
      <w:szCs w:val="36"/>
    </w:rPr>
  </w:style>
  <w:style w:type="character" w:customStyle="1" w:styleId="ZkladntextChar120">
    <w:name w:val="Základný text Char120"/>
    <w:basedOn w:val="Predvolenpsmoodseku"/>
    <w:uiPriority w:val="99"/>
    <w:semiHidden/>
    <w:rsid w:val="006F13F8"/>
    <w:rPr>
      <w:rFonts w:cs="Times New Roman"/>
      <w:sz w:val="36"/>
      <w:szCs w:val="36"/>
    </w:rPr>
  </w:style>
  <w:style w:type="character" w:customStyle="1" w:styleId="ZkladntextChar119">
    <w:name w:val="Základný text Char119"/>
    <w:basedOn w:val="Predvolenpsmoodseku"/>
    <w:uiPriority w:val="99"/>
    <w:semiHidden/>
    <w:rsid w:val="006F13F8"/>
    <w:rPr>
      <w:rFonts w:cs="Times New Roman"/>
      <w:sz w:val="36"/>
      <w:szCs w:val="36"/>
    </w:rPr>
  </w:style>
  <w:style w:type="character" w:customStyle="1" w:styleId="ZkladntextChar118">
    <w:name w:val="Základný text Char118"/>
    <w:basedOn w:val="Predvolenpsmoodseku"/>
    <w:uiPriority w:val="99"/>
    <w:semiHidden/>
    <w:rsid w:val="006F13F8"/>
    <w:rPr>
      <w:rFonts w:cs="Times New Roman"/>
      <w:sz w:val="36"/>
      <w:szCs w:val="36"/>
    </w:rPr>
  </w:style>
  <w:style w:type="character" w:customStyle="1" w:styleId="ZkladntextChar117">
    <w:name w:val="Základný text Char117"/>
    <w:basedOn w:val="Predvolenpsmoodseku"/>
    <w:uiPriority w:val="99"/>
    <w:semiHidden/>
    <w:rsid w:val="006F13F8"/>
    <w:rPr>
      <w:rFonts w:cs="Times New Roman"/>
      <w:sz w:val="36"/>
      <w:szCs w:val="36"/>
    </w:rPr>
  </w:style>
  <w:style w:type="character" w:customStyle="1" w:styleId="ZkladntextChar116">
    <w:name w:val="Základný text Char116"/>
    <w:basedOn w:val="Predvolenpsmoodseku"/>
    <w:uiPriority w:val="99"/>
    <w:semiHidden/>
    <w:rsid w:val="006F13F8"/>
    <w:rPr>
      <w:rFonts w:cs="Times New Roman"/>
      <w:sz w:val="36"/>
      <w:szCs w:val="36"/>
    </w:rPr>
  </w:style>
  <w:style w:type="character" w:customStyle="1" w:styleId="ZkladntextChar115">
    <w:name w:val="Základný text Char115"/>
    <w:basedOn w:val="Predvolenpsmoodseku"/>
    <w:uiPriority w:val="99"/>
    <w:semiHidden/>
    <w:rsid w:val="006F13F8"/>
    <w:rPr>
      <w:rFonts w:cs="Times New Roman"/>
      <w:sz w:val="36"/>
      <w:szCs w:val="36"/>
    </w:rPr>
  </w:style>
  <w:style w:type="character" w:customStyle="1" w:styleId="ZkladntextChar114">
    <w:name w:val="Základný text Char114"/>
    <w:basedOn w:val="Predvolenpsmoodseku"/>
    <w:uiPriority w:val="99"/>
    <w:semiHidden/>
    <w:rsid w:val="006F13F8"/>
    <w:rPr>
      <w:rFonts w:cs="Times New Roman"/>
      <w:sz w:val="36"/>
      <w:szCs w:val="36"/>
    </w:rPr>
  </w:style>
  <w:style w:type="character" w:customStyle="1" w:styleId="ZkladntextChar113">
    <w:name w:val="Základný text Char113"/>
    <w:basedOn w:val="Predvolenpsmoodseku"/>
    <w:uiPriority w:val="99"/>
    <w:semiHidden/>
    <w:rsid w:val="006F13F8"/>
    <w:rPr>
      <w:rFonts w:cs="Times New Roman"/>
      <w:sz w:val="36"/>
      <w:szCs w:val="36"/>
    </w:rPr>
  </w:style>
  <w:style w:type="character" w:customStyle="1" w:styleId="ZkladntextChar112">
    <w:name w:val="Základný text Char112"/>
    <w:basedOn w:val="Predvolenpsmoodseku"/>
    <w:uiPriority w:val="99"/>
    <w:semiHidden/>
    <w:rsid w:val="006F13F8"/>
    <w:rPr>
      <w:rFonts w:cs="Times New Roman"/>
      <w:sz w:val="36"/>
      <w:szCs w:val="36"/>
    </w:rPr>
  </w:style>
  <w:style w:type="character" w:customStyle="1" w:styleId="ZkladntextChar111">
    <w:name w:val="Základný text Char111"/>
    <w:basedOn w:val="Predvolenpsmoodseku"/>
    <w:uiPriority w:val="99"/>
    <w:semiHidden/>
    <w:rsid w:val="006F13F8"/>
    <w:rPr>
      <w:rFonts w:cs="Times New Roman"/>
      <w:sz w:val="36"/>
      <w:szCs w:val="36"/>
    </w:rPr>
  </w:style>
  <w:style w:type="character" w:customStyle="1" w:styleId="ZkladntextChar110">
    <w:name w:val="Základný text Char110"/>
    <w:basedOn w:val="Predvolenpsmoodseku"/>
    <w:uiPriority w:val="99"/>
    <w:semiHidden/>
    <w:rsid w:val="006F13F8"/>
    <w:rPr>
      <w:rFonts w:cs="Times New Roman"/>
      <w:sz w:val="36"/>
      <w:szCs w:val="36"/>
    </w:rPr>
  </w:style>
  <w:style w:type="character" w:customStyle="1" w:styleId="ZkladntextChar19">
    <w:name w:val="Základný text Char19"/>
    <w:basedOn w:val="Predvolenpsmoodseku"/>
    <w:uiPriority w:val="99"/>
    <w:semiHidden/>
    <w:rsid w:val="006F13F8"/>
    <w:rPr>
      <w:rFonts w:cs="Times New Roman"/>
      <w:sz w:val="36"/>
      <w:szCs w:val="36"/>
    </w:rPr>
  </w:style>
  <w:style w:type="character" w:customStyle="1" w:styleId="ZkladntextChar18">
    <w:name w:val="Základný text Char18"/>
    <w:basedOn w:val="Predvolenpsmoodseku"/>
    <w:uiPriority w:val="99"/>
    <w:semiHidden/>
    <w:rsid w:val="006F13F8"/>
    <w:rPr>
      <w:rFonts w:cs="Times New Roman"/>
      <w:sz w:val="36"/>
      <w:szCs w:val="36"/>
    </w:rPr>
  </w:style>
  <w:style w:type="character" w:customStyle="1" w:styleId="ZkladntextChar17">
    <w:name w:val="Základný text Char17"/>
    <w:basedOn w:val="Predvolenpsmoodseku"/>
    <w:uiPriority w:val="99"/>
    <w:semiHidden/>
    <w:rsid w:val="006F13F8"/>
    <w:rPr>
      <w:rFonts w:cs="Times New Roman"/>
      <w:sz w:val="36"/>
      <w:szCs w:val="36"/>
    </w:rPr>
  </w:style>
  <w:style w:type="character" w:customStyle="1" w:styleId="ZkladntextChar16">
    <w:name w:val="Základný text Char16"/>
    <w:basedOn w:val="Predvolenpsmoodseku"/>
    <w:uiPriority w:val="99"/>
    <w:semiHidden/>
    <w:rsid w:val="006F13F8"/>
    <w:rPr>
      <w:rFonts w:cs="Times New Roman"/>
      <w:sz w:val="36"/>
      <w:szCs w:val="36"/>
    </w:rPr>
  </w:style>
  <w:style w:type="character" w:customStyle="1" w:styleId="ZkladntextChar15">
    <w:name w:val="Základný text Char15"/>
    <w:basedOn w:val="Predvolenpsmoodseku"/>
    <w:uiPriority w:val="99"/>
    <w:semiHidden/>
    <w:rsid w:val="006F13F8"/>
    <w:rPr>
      <w:rFonts w:cs="Times New Roman"/>
      <w:sz w:val="36"/>
      <w:szCs w:val="36"/>
    </w:rPr>
  </w:style>
  <w:style w:type="character" w:customStyle="1" w:styleId="ZkladntextChar14">
    <w:name w:val="Základný text Char14"/>
    <w:basedOn w:val="Predvolenpsmoodseku"/>
    <w:uiPriority w:val="99"/>
    <w:semiHidden/>
    <w:rsid w:val="006F13F8"/>
    <w:rPr>
      <w:rFonts w:cs="Times New Roman"/>
      <w:sz w:val="36"/>
      <w:szCs w:val="36"/>
    </w:rPr>
  </w:style>
  <w:style w:type="character" w:customStyle="1" w:styleId="ZkladntextChar13">
    <w:name w:val="Základný text Char13"/>
    <w:basedOn w:val="Predvolenpsmoodseku"/>
    <w:uiPriority w:val="99"/>
    <w:semiHidden/>
    <w:rsid w:val="006F13F8"/>
    <w:rPr>
      <w:rFonts w:cs="Times New Roman"/>
      <w:sz w:val="36"/>
      <w:szCs w:val="36"/>
    </w:rPr>
  </w:style>
  <w:style w:type="character" w:customStyle="1" w:styleId="ZkladntextChar12">
    <w:name w:val="Základný text Char12"/>
    <w:basedOn w:val="Predvolenpsmoodseku"/>
    <w:uiPriority w:val="99"/>
    <w:semiHidden/>
    <w:rsid w:val="006F13F8"/>
    <w:rPr>
      <w:rFonts w:cs="Times New Roman"/>
      <w:sz w:val="36"/>
      <w:szCs w:val="36"/>
    </w:rPr>
  </w:style>
  <w:style w:type="character" w:customStyle="1" w:styleId="ZkladntextChar11">
    <w:name w:val="Základný text Char11"/>
    <w:basedOn w:val="Predvolenpsmoodseku"/>
    <w:uiPriority w:val="99"/>
    <w:semiHidden/>
    <w:rsid w:val="006F13F8"/>
    <w:rPr>
      <w:rFonts w:cs="Times New Roman"/>
      <w:sz w:val="36"/>
      <w:szCs w:val="36"/>
    </w:rPr>
  </w:style>
  <w:style w:type="character" w:customStyle="1" w:styleId="PodtitulChar136">
    <w:name w:val="Podtitul Char136"/>
    <w:basedOn w:val="Predvolenpsmoodseku"/>
    <w:uiPriority w:val="11"/>
    <w:rsid w:val="006F13F8"/>
    <w:rPr>
      <w:rFonts w:asciiTheme="majorHAnsi" w:eastAsiaTheme="majorEastAsia" w:hAnsiTheme="majorHAnsi" w:cs="Times New Roman"/>
      <w:sz w:val="24"/>
      <w:szCs w:val="24"/>
    </w:rPr>
  </w:style>
  <w:style w:type="character" w:customStyle="1" w:styleId="PodtitulChar135">
    <w:name w:val="Podtitul Char135"/>
    <w:basedOn w:val="Predvolenpsmoodseku"/>
    <w:uiPriority w:val="11"/>
    <w:rsid w:val="006F13F8"/>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6F13F8"/>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6F13F8"/>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6F13F8"/>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6F13F8"/>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6F13F8"/>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6F13F8"/>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6F13F8"/>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6F13F8"/>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6F13F8"/>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6F13F8"/>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6F13F8"/>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6F13F8"/>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6F13F8"/>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6F13F8"/>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6F13F8"/>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6F13F8"/>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6F13F8"/>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6F13F8"/>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6F13F8"/>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6F13F8"/>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6F13F8"/>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6F13F8"/>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6F13F8"/>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6F13F8"/>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6F13F8"/>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6F13F8"/>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6F13F8"/>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6F13F8"/>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6F13F8"/>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6F13F8"/>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6F13F8"/>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6F13F8"/>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6F13F8"/>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6F13F8"/>
    <w:rPr>
      <w:rFonts w:asciiTheme="majorHAnsi" w:eastAsiaTheme="majorEastAsia" w:hAnsiTheme="majorHAnsi" w:cs="Times New Roman"/>
      <w:sz w:val="24"/>
      <w:szCs w:val="24"/>
    </w:rPr>
  </w:style>
  <w:style w:type="character" w:customStyle="1" w:styleId="Zkladntext2Char136">
    <w:name w:val="Základný text 2 Char136"/>
    <w:basedOn w:val="Predvolenpsmoodseku"/>
    <w:uiPriority w:val="99"/>
    <w:semiHidden/>
    <w:rsid w:val="006F13F8"/>
    <w:rPr>
      <w:rFonts w:cs="Times New Roman"/>
      <w:sz w:val="36"/>
      <w:szCs w:val="36"/>
    </w:rPr>
  </w:style>
  <w:style w:type="character" w:customStyle="1" w:styleId="Zkladntext2Char135">
    <w:name w:val="Základný text 2 Char135"/>
    <w:basedOn w:val="Predvolenpsmoodseku"/>
    <w:uiPriority w:val="99"/>
    <w:semiHidden/>
    <w:rsid w:val="006F13F8"/>
    <w:rPr>
      <w:rFonts w:cs="Times New Roman"/>
      <w:sz w:val="36"/>
      <w:szCs w:val="36"/>
    </w:rPr>
  </w:style>
  <w:style w:type="character" w:customStyle="1" w:styleId="Zkladntext2Char134">
    <w:name w:val="Základný text 2 Char134"/>
    <w:basedOn w:val="Predvolenpsmoodseku"/>
    <w:uiPriority w:val="99"/>
    <w:semiHidden/>
    <w:rsid w:val="006F13F8"/>
    <w:rPr>
      <w:rFonts w:cs="Times New Roman"/>
      <w:sz w:val="36"/>
      <w:szCs w:val="36"/>
    </w:rPr>
  </w:style>
  <w:style w:type="character" w:customStyle="1" w:styleId="Zkladntext2Char133">
    <w:name w:val="Základný text 2 Char133"/>
    <w:basedOn w:val="Predvolenpsmoodseku"/>
    <w:uiPriority w:val="99"/>
    <w:semiHidden/>
    <w:rsid w:val="006F13F8"/>
    <w:rPr>
      <w:rFonts w:cs="Times New Roman"/>
      <w:sz w:val="36"/>
      <w:szCs w:val="36"/>
    </w:rPr>
  </w:style>
  <w:style w:type="character" w:customStyle="1" w:styleId="Zkladntext2Char132">
    <w:name w:val="Základný text 2 Char132"/>
    <w:basedOn w:val="Predvolenpsmoodseku"/>
    <w:uiPriority w:val="99"/>
    <w:semiHidden/>
    <w:rsid w:val="006F13F8"/>
    <w:rPr>
      <w:rFonts w:cs="Times New Roman"/>
      <w:sz w:val="36"/>
      <w:szCs w:val="36"/>
    </w:rPr>
  </w:style>
  <w:style w:type="character" w:customStyle="1" w:styleId="Zkladntext2Char131">
    <w:name w:val="Základný text 2 Char131"/>
    <w:basedOn w:val="Predvolenpsmoodseku"/>
    <w:uiPriority w:val="99"/>
    <w:semiHidden/>
    <w:rsid w:val="006F13F8"/>
    <w:rPr>
      <w:rFonts w:cs="Times New Roman"/>
      <w:sz w:val="36"/>
      <w:szCs w:val="36"/>
    </w:rPr>
  </w:style>
  <w:style w:type="character" w:customStyle="1" w:styleId="Zkladntext2Char130">
    <w:name w:val="Základný text 2 Char130"/>
    <w:basedOn w:val="Predvolenpsmoodseku"/>
    <w:uiPriority w:val="99"/>
    <w:semiHidden/>
    <w:rsid w:val="006F13F8"/>
    <w:rPr>
      <w:rFonts w:cs="Times New Roman"/>
      <w:sz w:val="36"/>
      <w:szCs w:val="36"/>
    </w:rPr>
  </w:style>
  <w:style w:type="character" w:customStyle="1" w:styleId="Zkladntext2Char129">
    <w:name w:val="Základný text 2 Char129"/>
    <w:basedOn w:val="Predvolenpsmoodseku"/>
    <w:uiPriority w:val="99"/>
    <w:semiHidden/>
    <w:rsid w:val="006F13F8"/>
    <w:rPr>
      <w:rFonts w:cs="Times New Roman"/>
      <w:sz w:val="36"/>
      <w:szCs w:val="36"/>
    </w:rPr>
  </w:style>
  <w:style w:type="character" w:customStyle="1" w:styleId="Zkladntext2Char128">
    <w:name w:val="Základný text 2 Char128"/>
    <w:basedOn w:val="Predvolenpsmoodseku"/>
    <w:uiPriority w:val="99"/>
    <w:semiHidden/>
    <w:rsid w:val="006F13F8"/>
    <w:rPr>
      <w:rFonts w:cs="Times New Roman"/>
      <w:sz w:val="36"/>
      <w:szCs w:val="36"/>
    </w:rPr>
  </w:style>
  <w:style w:type="character" w:customStyle="1" w:styleId="Zkladntext2Char127">
    <w:name w:val="Základný text 2 Char127"/>
    <w:basedOn w:val="Predvolenpsmoodseku"/>
    <w:uiPriority w:val="99"/>
    <w:semiHidden/>
    <w:rsid w:val="006F13F8"/>
    <w:rPr>
      <w:rFonts w:cs="Times New Roman"/>
      <w:sz w:val="36"/>
      <w:szCs w:val="36"/>
    </w:rPr>
  </w:style>
  <w:style w:type="character" w:customStyle="1" w:styleId="Zkladntext2Char126">
    <w:name w:val="Základný text 2 Char126"/>
    <w:basedOn w:val="Predvolenpsmoodseku"/>
    <w:uiPriority w:val="99"/>
    <w:semiHidden/>
    <w:rsid w:val="006F13F8"/>
    <w:rPr>
      <w:rFonts w:cs="Times New Roman"/>
      <w:sz w:val="36"/>
      <w:szCs w:val="36"/>
    </w:rPr>
  </w:style>
  <w:style w:type="character" w:customStyle="1" w:styleId="Zkladntext2Char125">
    <w:name w:val="Základný text 2 Char125"/>
    <w:basedOn w:val="Predvolenpsmoodseku"/>
    <w:uiPriority w:val="99"/>
    <w:semiHidden/>
    <w:rsid w:val="006F13F8"/>
    <w:rPr>
      <w:rFonts w:cs="Times New Roman"/>
      <w:sz w:val="36"/>
      <w:szCs w:val="36"/>
    </w:rPr>
  </w:style>
  <w:style w:type="character" w:customStyle="1" w:styleId="Zkladntext2Char124">
    <w:name w:val="Základný text 2 Char124"/>
    <w:basedOn w:val="Predvolenpsmoodseku"/>
    <w:uiPriority w:val="99"/>
    <w:semiHidden/>
    <w:rsid w:val="006F13F8"/>
    <w:rPr>
      <w:rFonts w:cs="Times New Roman"/>
      <w:sz w:val="36"/>
      <w:szCs w:val="36"/>
    </w:rPr>
  </w:style>
  <w:style w:type="character" w:customStyle="1" w:styleId="Zkladntext2Char123">
    <w:name w:val="Základný text 2 Char123"/>
    <w:basedOn w:val="Predvolenpsmoodseku"/>
    <w:uiPriority w:val="99"/>
    <w:semiHidden/>
    <w:rsid w:val="006F13F8"/>
    <w:rPr>
      <w:rFonts w:cs="Times New Roman"/>
      <w:sz w:val="36"/>
      <w:szCs w:val="36"/>
    </w:rPr>
  </w:style>
  <w:style w:type="character" w:customStyle="1" w:styleId="Zkladntext2Char122">
    <w:name w:val="Základný text 2 Char122"/>
    <w:basedOn w:val="Predvolenpsmoodseku"/>
    <w:uiPriority w:val="99"/>
    <w:semiHidden/>
    <w:rsid w:val="006F13F8"/>
    <w:rPr>
      <w:rFonts w:cs="Times New Roman"/>
      <w:sz w:val="36"/>
      <w:szCs w:val="36"/>
    </w:rPr>
  </w:style>
  <w:style w:type="character" w:customStyle="1" w:styleId="Zkladntext2Char121">
    <w:name w:val="Základný text 2 Char121"/>
    <w:basedOn w:val="Predvolenpsmoodseku"/>
    <w:uiPriority w:val="99"/>
    <w:semiHidden/>
    <w:rsid w:val="006F13F8"/>
    <w:rPr>
      <w:rFonts w:cs="Times New Roman"/>
      <w:sz w:val="36"/>
      <w:szCs w:val="36"/>
    </w:rPr>
  </w:style>
  <w:style w:type="character" w:customStyle="1" w:styleId="Zkladntext2Char120">
    <w:name w:val="Základný text 2 Char120"/>
    <w:basedOn w:val="Predvolenpsmoodseku"/>
    <w:uiPriority w:val="99"/>
    <w:semiHidden/>
    <w:rsid w:val="006F13F8"/>
    <w:rPr>
      <w:rFonts w:cs="Times New Roman"/>
      <w:sz w:val="36"/>
      <w:szCs w:val="36"/>
    </w:rPr>
  </w:style>
  <w:style w:type="character" w:customStyle="1" w:styleId="Zkladntext2Char119">
    <w:name w:val="Základný text 2 Char119"/>
    <w:basedOn w:val="Predvolenpsmoodseku"/>
    <w:uiPriority w:val="99"/>
    <w:semiHidden/>
    <w:rsid w:val="006F13F8"/>
    <w:rPr>
      <w:rFonts w:cs="Times New Roman"/>
      <w:sz w:val="36"/>
      <w:szCs w:val="36"/>
    </w:rPr>
  </w:style>
  <w:style w:type="character" w:customStyle="1" w:styleId="Zkladntext2Char118">
    <w:name w:val="Základný text 2 Char118"/>
    <w:basedOn w:val="Predvolenpsmoodseku"/>
    <w:uiPriority w:val="99"/>
    <w:semiHidden/>
    <w:rsid w:val="006F13F8"/>
    <w:rPr>
      <w:rFonts w:cs="Times New Roman"/>
      <w:sz w:val="36"/>
      <w:szCs w:val="36"/>
    </w:rPr>
  </w:style>
  <w:style w:type="character" w:customStyle="1" w:styleId="Zkladntext2Char117">
    <w:name w:val="Základný text 2 Char117"/>
    <w:basedOn w:val="Predvolenpsmoodseku"/>
    <w:uiPriority w:val="99"/>
    <w:semiHidden/>
    <w:rsid w:val="006F13F8"/>
    <w:rPr>
      <w:rFonts w:cs="Times New Roman"/>
      <w:sz w:val="36"/>
      <w:szCs w:val="36"/>
    </w:rPr>
  </w:style>
  <w:style w:type="character" w:customStyle="1" w:styleId="Zkladntext2Char116">
    <w:name w:val="Základný text 2 Char116"/>
    <w:basedOn w:val="Predvolenpsmoodseku"/>
    <w:uiPriority w:val="99"/>
    <w:semiHidden/>
    <w:rsid w:val="006F13F8"/>
    <w:rPr>
      <w:rFonts w:cs="Times New Roman"/>
      <w:sz w:val="36"/>
      <w:szCs w:val="36"/>
    </w:rPr>
  </w:style>
  <w:style w:type="character" w:customStyle="1" w:styleId="Zkladntext2Char115">
    <w:name w:val="Základný text 2 Char115"/>
    <w:basedOn w:val="Predvolenpsmoodseku"/>
    <w:uiPriority w:val="99"/>
    <w:semiHidden/>
    <w:rsid w:val="006F13F8"/>
    <w:rPr>
      <w:rFonts w:cs="Times New Roman"/>
      <w:sz w:val="36"/>
      <w:szCs w:val="36"/>
    </w:rPr>
  </w:style>
  <w:style w:type="character" w:customStyle="1" w:styleId="Zkladntext2Char114">
    <w:name w:val="Základný text 2 Char114"/>
    <w:basedOn w:val="Predvolenpsmoodseku"/>
    <w:uiPriority w:val="99"/>
    <w:semiHidden/>
    <w:rsid w:val="006F13F8"/>
    <w:rPr>
      <w:rFonts w:cs="Times New Roman"/>
      <w:sz w:val="36"/>
      <w:szCs w:val="36"/>
    </w:rPr>
  </w:style>
  <w:style w:type="character" w:customStyle="1" w:styleId="Zkladntext2Char113">
    <w:name w:val="Základný text 2 Char113"/>
    <w:basedOn w:val="Predvolenpsmoodseku"/>
    <w:uiPriority w:val="99"/>
    <w:semiHidden/>
    <w:rsid w:val="006F13F8"/>
    <w:rPr>
      <w:rFonts w:cs="Times New Roman"/>
      <w:sz w:val="36"/>
      <w:szCs w:val="36"/>
    </w:rPr>
  </w:style>
  <w:style w:type="character" w:customStyle="1" w:styleId="Zkladntext2Char112">
    <w:name w:val="Základný text 2 Char112"/>
    <w:basedOn w:val="Predvolenpsmoodseku"/>
    <w:uiPriority w:val="99"/>
    <w:semiHidden/>
    <w:rsid w:val="006F13F8"/>
    <w:rPr>
      <w:rFonts w:cs="Times New Roman"/>
      <w:sz w:val="36"/>
      <w:szCs w:val="36"/>
    </w:rPr>
  </w:style>
  <w:style w:type="character" w:customStyle="1" w:styleId="Zkladntext2Char111">
    <w:name w:val="Základný text 2 Char111"/>
    <w:basedOn w:val="Predvolenpsmoodseku"/>
    <w:uiPriority w:val="99"/>
    <w:semiHidden/>
    <w:rsid w:val="006F13F8"/>
    <w:rPr>
      <w:rFonts w:cs="Times New Roman"/>
      <w:sz w:val="36"/>
      <w:szCs w:val="36"/>
    </w:rPr>
  </w:style>
  <w:style w:type="character" w:customStyle="1" w:styleId="Zkladntext2Char110">
    <w:name w:val="Základný text 2 Char110"/>
    <w:basedOn w:val="Predvolenpsmoodseku"/>
    <w:uiPriority w:val="99"/>
    <w:semiHidden/>
    <w:rsid w:val="006F13F8"/>
    <w:rPr>
      <w:rFonts w:cs="Times New Roman"/>
      <w:sz w:val="36"/>
      <w:szCs w:val="36"/>
    </w:rPr>
  </w:style>
  <w:style w:type="character" w:customStyle="1" w:styleId="Zkladntext2Char19">
    <w:name w:val="Základný text 2 Char19"/>
    <w:basedOn w:val="Predvolenpsmoodseku"/>
    <w:uiPriority w:val="99"/>
    <w:semiHidden/>
    <w:rsid w:val="006F13F8"/>
    <w:rPr>
      <w:rFonts w:cs="Times New Roman"/>
      <w:sz w:val="36"/>
      <w:szCs w:val="36"/>
    </w:rPr>
  </w:style>
  <w:style w:type="character" w:customStyle="1" w:styleId="Zkladntext2Char18">
    <w:name w:val="Základný text 2 Char18"/>
    <w:basedOn w:val="Predvolenpsmoodseku"/>
    <w:uiPriority w:val="99"/>
    <w:semiHidden/>
    <w:rsid w:val="006F13F8"/>
    <w:rPr>
      <w:rFonts w:cs="Times New Roman"/>
      <w:sz w:val="36"/>
      <w:szCs w:val="36"/>
    </w:rPr>
  </w:style>
  <w:style w:type="character" w:customStyle="1" w:styleId="Zkladntext2Char17">
    <w:name w:val="Základný text 2 Char17"/>
    <w:basedOn w:val="Predvolenpsmoodseku"/>
    <w:uiPriority w:val="99"/>
    <w:semiHidden/>
    <w:rsid w:val="006F13F8"/>
    <w:rPr>
      <w:rFonts w:cs="Times New Roman"/>
      <w:sz w:val="36"/>
      <w:szCs w:val="36"/>
    </w:rPr>
  </w:style>
  <w:style w:type="character" w:customStyle="1" w:styleId="Zkladntext2Char16">
    <w:name w:val="Základný text 2 Char16"/>
    <w:basedOn w:val="Predvolenpsmoodseku"/>
    <w:uiPriority w:val="99"/>
    <w:semiHidden/>
    <w:rsid w:val="006F13F8"/>
    <w:rPr>
      <w:rFonts w:cs="Times New Roman"/>
      <w:sz w:val="36"/>
      <w:szCs w:val="36"/>
    </w:rPr>
  </w:style>
  <w:style w:type="character" w:customStyle="1" w:styleId="Zkladntext2Char15">
    <w:name w:val="Základný text 2 Char15"/>
    <w:basedOn w:val="Predvolenpsmoodseku"/>
    <w:uiPriority w:val="99"/>
    <w:semiHidden/>
    <w:rsid w:val="006F13F8"/>
    <w:rPr>
      <w:rFonts w:cs="Times New Roman"/>
      <w:sz w:val="36"/>
      <w:szCs w:val="36"/>
    </w:rPr>
  </w:style>
  <w:style w:type="character" w:customStyle="1" w:styleId="Zkladntext2Char14">
    <w:name w:val="Základný text 2 Char14"/>
    <w:basedOn w:val="Predvolenpsmoodseku"/>
    <w:uiPriority w:val="99"/>
    <w:semiHidden/>
    <w:rsid w:val="006F13F8"/>
    <w:rPr>
      <w:rFonts w:cs="Times New Roman"/>
      <w:sz w:val="36"/>
      <w:szCs w:val="36"/>
    </w:rPr>
  </w:style>
  <w:style w:type="character" w:customStyle="1" w:styleId="Zkladntext2Char13">
    <w:name w:val="Základný text 2 Char13"/>
    <w:basedOn w:val="Predvolenpsmoodseku"/>
    <w:uiPriority w:val="99"/>
    <w:semiHidden/>
    <w:rsid w:val="006F13F8"/>
    <w:rPr>
      <w:rFonts w:cs="Times New Roman"/>
      <w:sz w:val="36"/>
      <w:szCs w:val="36"/>
    </w:rPr>
  </w:style>
  <w:style w:type="character" w:customStyle="1" w:styleId="Zkladntext2Char12">
    <w:name w:val="Základný text 2 Char12"/>
    <w:basedOn w:val="Predvolenpsmoodseku"/>
    <w:uiPriority w:val="99"/>
    <w:semiHidden/>
    <w:rsid w:val="006F13F8"/>
    <w:rPr>
      <w:rFonts w:cs="Times New Roman"/>
      <w:sz w:val="36"/>
      <w:szCs w:val="36"/>
    </w:rPr>
  </w:style>
  <w:style w:type="character" w:customStyle="1" w:styleId="Zkladntext2Char11">
    <w:name w:val="Základný text 2 Char11"/>
    <w:basedOn w:val="Predvolenpsmoodseku"/>
    <w:uiPriority w:val="99"/>
    <w:semiHidden/>
    <w:rsid w:val="006F13F8"/>
    <w:rPr>
      <w:rFonts w:cs="Times New Roman"/>
      <w:sz w:val="36"/>
      <w:szCs w:val="36"/>
    </w:rPr>
  </w:style>
  <w:style w:type="character" w:customStyle="1" w:styleId="Zarkazkladnhotextu2Char136">
    <w:name w:val="Zarážka základného textu 2 Char136"/>
    <w:basedOn w:val="Predvolenpsmoodseku"/>
    <w:uiPriority w:val="99"/>
    <w:semiHidden/>
    <w:rsid w:val="006F13F8"/>
    <w:rPr>
      <w:rFonts w:cs="Times New Roman"/>
      <w:sz w:val="36"/>
      <w:szCs w:val="36"/>
    </w:rPr>
  </w:style>
  <w:style w:type="character" w:customStyle="1" w:styleId="Zarkazkladnhotextu2Char135">
    <w:name w:val="Zarážka základného textu 2 Char135"/>
    <w:basedOn w:val="Predvolenpsmoodseku"/>
    <w:uiPriority w:val="99"/>
    <w:semiHidden/>
    <w:rsid w:val="006F13F8"/>
    <w:rPr>
      <w:rFonts w:cs="Times New Roman"/>
      <w:sz w:val="36"/>
      <w:szCs w:val="36"/>
    </w:rPr>
  </w:style>
  <w:style w:type="character" w:customStyle="1" w:styleId="Zarkazkladnhotextu2Char134">
    <w:name w:val="Zarážka základného textu 2 Char134"/>
    <w:basedOn w:val="Predvolenpsmoodseku"/>
    <w:uiPriority w:val="99"/>
    <w:semiHidden/>
    <w:rsid w:val="006F13F8"/>
    <w:rPr>
      <w:rFonts w:cs="Times New Roman"/>
      <w:sz w:val="36"/>
      <w:szCs w:val="36"/>
    </w:rPr>
  </w:style>
  <w:style w:type="character" w:customStyle="1" w:styleId="Zarkazkladnhotextu2Char133">
    <w:name w:val="Zarážka základného textu 2 Char133"/>
    <w:basedOn w:val="Predvolenpsmoodseku"/>
    <w:uiPriority w:val="99"/>
    <w:semiHidden/>
    <w:rsid w:val="006F13F8"/>
    <w:rPr>
      <w:rFonts w:cs="Times New Roman"/>
      <w:sz w:val="36"/>
      <w:szCs w:val="36"/>
    </w:rPr>
  </w:style>
  <w:style w:type="character" w:customStyle="1" w:styleId="Zarkazkladnhotextu2Char132">
    <w:name w:val="Zarážka základného textu 2 Char132"/>
    <w:basedOn w:val="Predvolenpsmoodseku"/>
    <w:uiPriority w:val="99"/>
    <w:semiHidden/>
    <w:rsid w:val="006F13F8"/>
    <w:rPr>
      <w:rFonts w:cs="Times New Roman"/>
      <w:sz w:val="36"/>
      <w:szCs w:val="36"/>
    </w:rPr>
  </w:style>
  <w:style w:type="character" w:customStyle="1" w:styleId="Zarkazkladnhotextu2Char131">
    <w:name w:val="Zarážka základného textu 2 Char131"/>
    <w:basedOn w:val="Predvolenpsmoodseku"/>
    <w:uiPriority w:val="99"/>
    <w:semiHidden/>
    <w:rsid w:val="006F13F8"/>
    <w:rPr>
      <w:rFonts w:cs="Times New Roman"/>
      <w:sz w:val="36"/>
      <w:szCs w:val="36"/>
    </w:rPr>
  </w:style>
  <w:style w:type="character" w:customStyle="1" w:styleId="Zarkazkladnhotextu2Char130">
    <w:name w:val="Zarážka základného textu 2 Char130"/>
    <w:basedOn w:val="Predvolenpsmoodseku"/>
    <w:uiPriority w:val="99"/>
    <w:semiHidden/>
    <w:rsid w:val="006F13F8"/>
    <w:rPr>
      <w:rFonts w:cs="Times New Roman"/>
      <w:sz w:val="36"/>
      <w:szCs w:val="36"/>
    </w:rPr>
  </w:style>
  <w:style w:type="character" w:customStyle="1" w:styleId="Zarkazkladnhotextu2Char129">
    <w:name w:val="Zarážka základného textu 2 Char129"/>
    <w:basedOn w:val="Predvolenpsmoodseku"/>
    <w:uiPriority w:val="99"/>
    <w:semiHidden/>
    <w:rsid w:val="006F13F8"/>
    <w:rPr>
      <w:rFonts w:cs="Times New Roman"/>
      <w:sz w:val="36"/>
      <w:szCs w:val="36"/>
    </w:rPr>
  </w:style>
  <w:style w:type="character" w:customStyle="1" w:styleId="Zarkazkladnhotextu2Char128">
    <w:name w:val="Zarážka základného textu 2 Char128"/>
    <w:basedOn w:val="Predvolenpsmoodseku"/>
    <w:uiPriority w:val="99"/>
    <w:semiHidden/>
    <w:rsid w:val="006F13F8"/>
    <w:rPr>
      <w:rFonts w:cs="Times New Roman"/>
      <w:sz w:val="36"/>
      <w:szCs w:val="36"/>
    </w:rPr>
  </w:style>
  <w:style w:type="character" w:customStyle="1" w:styleId="Zarkazkladnhotextu2Char127">
    <w:name w:val="Zarážka základného textu 2 Char127"/>
    <w:basedOn w:val="Predvolenpsmoodseku"/>
    <w:uiPriority w:val="99"/>
    <w:semiHidden/>
    <w:rsid w:val="006F13F8"/>
    <w:rPr>
      <w:rFonts w:cs="Times New Roman"/>
      <w:sz w:val="36"/>
      <w:szCs w:val="36"/>
    </w:rPr>
  </w:style>
  <w:style w:type="character" w:customStyle="1" w:styleId="Zarkazkladnhotextu2Char126">
    <w:name w:val="Zarážka základného textu 2 Char126"/>
    <w:basedOn w:val="Predvolenpsmoodseku"/>
    <w:uiPriority w:val="99"/>
    <w:semiHidden/>
    <w:rsid w:val="006F13F8"/>
    <w:rPr>
      <w:rFonts w:cs="Times New Roman"/>
      <w:sz w:val="36"/>
      <w:szCs w:val="36"/>
    </w:rPr>
  </w:style>
  <w:style w:type="character" w:customStyle="1" w:styleId="Zarkazkladnhotextu2Char125">
    <w:name w:val="Zarážka základného textu 2 Char125"/>
    <w:basedOn w:val="Predvolenpsmoodseku"/>
    <w:uiPriority w:val="99"/>
    <w:semiHidden/>
    <w:rsid w:val="006F13F8"/>
    <w:rPr>
      <w:rFonts w:cs="Times New Roman"/>
      <w:sz w:val="36"/>
      <w:szCs w:val="36"/>
    </w:rPr>
  </w:style>
  <w:style w:type="character" w:customStyle="1" w:styleId="Zarkazkladnhotextu2Char124">
    <w:name w:val="Zarážka základného textu 2 Char124"/>
    <w:basedOn w:val="Predvolenpsmoodseku"/>
    <w:uiPriority w:val="99"/>
    <w:semiHidden/>
    <w:rsid w:val="006F13F8"/>
    <w:rPr>
      <w:rFonts w:cs="Times New Roman"/>
      <w:sz w:val="36"/>
      <w:szCs w:val="36"/>
    </w:rPr>
  </w:style>
  <w:style w:type="character" w:customStyle="1" w:styleId="Zarkazkladnhotextu2Char123">
    <w:name w:val="Zarážka základného textu 2 Char123"/>
    <w:basedOn w:val="Predvolenpsmoodseku"/>
    <w:uiPriority w:val="99"/>
    <w:semiHidden/>
    <w:rsid w:val="006F13F8"/>
    <w:rPr>
      <w:rFonts w:cs="Times New Roman"/>
      <w:sz w:val="36"/>
      <w:szCs w:val="36"/>
    </w:rPr>
  </w:style>
  <w:style w:type="character" w:customStyle="1" w:styleId="Zarkazkladnhotextu2Char122">
    <w:name w:val="Zarážka základného textu 2 Char122"/>
    <w:basedOn w:val="Predvolenpsmoodseku"/>
    <w:uiPriority w:val="99"/>
    <w:semiHidden/>
    <w:rsid w:val="006F13F8"/>
    <w:rPr>
      <w:rFonts w:cs="Times New Roman"/>
      <w:sz w:val="36"/>
      <w:szCs w:val="36"/>
    </w:rPr>
  </w:style>
  <w:style w:type="character" w:customStyle="1" w:styleId="Zarkazkladnhotextu2Char121">
    <w:name w:val="Zarážka základného textu 2 Char121"/>
    <w:basedOn w:val="Predvolenpsmoodseku"/>
    <w:uiPriority w:val="99"/>
    <w:semiHidden/>
    <w:rsid w:val="006F13F8"/>
    <w:rPr>
      <w:rFonts w:cs="Times New Roman"/>
      <w:sz w:val="36"/>
      <w:szCs w:val="36"/>
    </w:rPr>
  </w:style>
  <w:style w:type="character" w:customStyle="1" w:styleId="Zarkazkladnhotextu2Char120">
    <w:name w:val="Zarážka základného textu 2 Char120"/>
    <w:basedOn w:val="Predvolenpsmoodseku"/>
    <w:uiPriority w:val="99"/>
    <w:semiHidden/>
    <w:rsid w:val="006F13F8"/>
    <w:rPr>
      <w:rFonts w:cs="Times New Roman"/>
      <w:sz w:val="36"/>
      <w:szCs w:val="36"/>
    </w:rPr>
  </w:style>
  <w:style w:type="character" w:customStyle="1" w:styleId="Zarkazkladnhotextu2Char119">
    <w:name w:val="Zarážka základného textu 2 Char119"/>
    <w:basedOn w:val="Predvolenpsmoodseku"/>
    <w:uiPriority w:val="99"/>
    <w:semiHidden/>
    <w:rsid w:val="006F13F8"/>
    <w:rPr>
      <w:rFonts w:cs="Times New Roman"/>
      <w:sz w:val="36"/>
      <w:szCs w:val="36"/>
    </w:rPr>
  </w:style>
  <w:style w:type="character" w:customStyle="1" w:styleId="Zarkazkladnhotextu2Char118">
    <w:name w:val="Zarážka základného textu 2 Char118"/>
    <w:basedOn w:val="Predvolenpsmoodseku"/>
    <w:uiPriority w:val="99"/>
    <w:semiHidden/>
    <w:rsid w:val="006F13F8"/>
    <w:rPr>
      <w:rFonts w:cs="Times New Roman"/>
      <w:sz w:val="36"/>
      <w:szCs w:val="36"/>
    </w:rPr>
  </w:style>
  <w:style w:type="character" w:customStyle="1" w:styleId="Zarkazkladnhotextu2Char117">
    <w:name w:val="Zarážka základného textu 2 Char117"/>
    <w:basedOn w:val="Predvolenpsmoodseku"/>
    <w:uiPriority w:val="99"/>
    <w:semiHidden/>
    <w:rsid w:val="006F13F8"/>
    <w:rPr>
      <w:rFonts w:cs="Times New Roman"/>
      <w:sz w:val="36"/>
      <w:szCs w:val="36"/>
    </w:rPr>
  </w:style>
  <w:style w:type="character" w:customStyle="1" w:styleId="Zarkazkladnhotextu2Char116">
    <w:name w:val="Zarážka základného textu 2 Char116"/>
    <w:basedOn w:val="Predvolenpsmoodseku"/>
    <w:uiPriority w:val="99"/>
    <w:semiHidden/>
    <w:rsid w:val="006F13F8"/>
    <w:rPr>
      <w:rFonts w:cs="Times New Roman"/>
      <w:sz w:val="36"/>
      <w:szCs w:val="36"/>
    </w:rPr>
  </w:style>
  <w:style w:type="character" w:customStyle="1" w:styleId="Zarkazkladnhotextu2Char115">
    <w:name w:val="Zarážka základného textu 2 Char115"/>
    <w:basedOn w:val="Predvolenpsmoodseku"/>
    <w:uiPriority w:val="99"/>
    <w:semiHidden/>
    <w:rsid w:val="006F13F8"/>
    <w:rPr>
      <w:rFonts w:cs="Times New Roman"/>
      <w:sz w:val="36"/>
      <w:szCs w:val="36"/>
    </w:rPr>
  </w:style>
  <w:style w:type="character" w:customStyle="1" w:styleId="Zarkazkladnhotextu2Char114">
    <w:name w:val="Zarážka základného textu 2 Char114"/>
    <w:basedOn w:val="Predvolenpsmoodseku"/>
    <w:uiPriority w:val="99"/>
    <w:semiHidden/>
    <w:rsid w:val="006F13F8"/>
    <w:rPr>
      <w:rFonts w:cs="Times New Roman"/>
      <w:sz w:val="36"/>
      <w:szCs w:val="36"/>
    </w:rPr>
  </w:style>
  <w:style w:type="character" w:customStyle="1" w:styleId="Zarkazkladnhotextu2Char113">
    <w:name w:val="Zarážka základného textu 2 Char113"/>
    <w:basedOn w:val="Predvolenpsmoodseku"/>
    <w:uiPriority w:val="99"/>
    <w:semiHidden/>
    <w:rsid w:val="006F13F8"/>
    <w:rPr>
      <w:rFonts w:cs="Times New Roman"/>
      <w:sz w:val="36"/>
      <w:szCs w:val="36"/>
    </w:rPr>
  </w:style>
  <w:style w:type="character" w:customStyle="1" w:styleId="Zarkazkladnhotextu2Char112">
    <w:name w:val="Zarážka základného textu 2 Char112"/>
    <w:basedOn w:val="Predvolenpsmoodseku"/>
    <w:uiPriority w:val="99"/>
    <w:semiHidden/>
    <w:rsid w:val="006F13F8"/>
    <w:rPr>
      <w:rFonts w:cs="Times New Roman"/>
      <w:sz w:val="36"/>
      <w:szCs w:val="36"/>
    </w:rPr>
  </w:style>
  <w:style w:type="character" w:customStyle="1" w:styleId="Zarkazkladnhotextu2Char111">
    <w:name w:val="Zarážka základného textu 2 Char111"/>
    <w:basedOn w:val="Predvolenpsmoodseku"/>
    <w:uiPriority w:val="99"/>
    <w:semiHidden/>
    <w:rsid w:val="006F13F8"/>
    <w:rPr>
      <w:rFonts w:cs="Times New Roman"/>
      <w:sz w:val="36"/>
      <w:szCs w:val="36"/>
    </w:rPr>
  </w:style>
  <w:style w:type="character" w:customStyle="1" w:styleId="Zarkazkladnhotextu2Char110">
    <w:name w:val="Zarážka základného textu 2 Char110"/>
    <w:basedOn w:val="Predvolenpsmoodseku"/>
    <w:uiPriority w:val="99"/>
    <w:semiHidden/>
    <w:rsid w:val="006F13F8"/>
    <w:rPr>
      <w:rFonts w:cs="Times New Roman"/>
      <w:sz w:val="36"/>
      <w:szCs w:val="36"/>
    </w:rPr>
  </w:style>
  <w:style w:type="character" w:customStyle="1" w:styleId="Zarkazkladnhotextu2Char19">
    <w:name w:val="Zarážka základného textu 2 Char19"/>
    <w:basedOn w:val="Predvolenpsmoodseku"/>
    <w:uiPriority w:val="99"/>
    <w:semiHidden/>
    <w:rsid w:val="006F13F8"/>
    <w:rPr>
      <w:rFonts w:cs="Times New Roman"/>
      <w:sz w:val="36"/>
      <w:szCs w:val="36"/>
    </w:rPr>
  </w:style>
  <w:style w:type="character" w:customStyle="1" w:styleId="Zarkazkladnhotextu2Char18">
    <w:name w:val="Zarážka základného textu 2 Char18"/>
    <w:basedOn w:val="Predvolenpsmoodseku"/>
    <w:uiPriority w:val="99"/>
    <w:semiHidden/>
    <w:rsid w:val="006F13F8"/>
    <w:rPr>
      <w:rFonts w:cs="Times New Roman"/>
      <w:sz w:val="36"/>
      <w:szCs w:val="36"/>
    </w:rPr>
  </w:style>
  <w:style w:type="character" w:customStyle="1" w:styleId="Zarkazkladnhotextu2Char17">
    <w:name w:val="Zarážka základného textu 2 Char17"/>
    <w:basedOn w:val="Predvolenpsmoodseku"/>
    <w:uiPriority w:val="99"/>
    <w:semiHidden/>
    <w:rsid w:val="006F13F8"/>
    <w:rPr>
      <w:rFonts w:cs="Times New Roman"/>
      <w:sz w:val="36"/>
      <w:szCs w:val="36"/>
    </w:rPr>
  </w:style>
  <w:style w:type="character" w:customStyle="1" w:styleId="Zarkazkladnhotextu2Char16">
    <w:name w:val="Zarážka základného textu 2 Char16"/>
    <w:basedOn w:val="Predvolenpsmoodseku"/>
    <w:uiPriority w:val="99"/>
    <w:semiHidden/>
    <w:rsid w:val="006F13F8"/>
    <w:rPr>
      <w:rFonts w:cs="Times New Roman"/>
      <w:sz w:val="36"/>
      <w:szCs w:val="36"/>
    </w:rPr>
  </w:style>
  <w:style w:type="character" w:customStyle="1" w:styleId="Zarkazkladnhotextu2Char15">
    <w:name w:val="Zarážka základného textu 2 Char15"/>
    <w:basedOn w:val="Predvolenpsmoodseku"/>
    <w:uiPriority w:val="99"/>
    <w:semiHidden/>
    <w:rsid w:val="006F13F8"/>
    <w:rPr>
      <w:rFonts w:cs="Times New Roman"/>
      <w:sz w:val="36"/>
      <w:szCs w:val="36"/>
    </w:rPr>
  </w:style>
  <w:style w:type="character" w:customStyle="1" w:styleId="Zarkazkladnhotextu2Char14">
    <w:name w:val="Zarážka základného textu 2 Char14"/>
    <w:basedOn w:val="Predvolenpsmoodseku"/>
    <w:uiPriority w:val="99"/>
    <w:semiHidden/>
    <w:rsid w:val="006F13F8"/>
    <w:rPr>
      <w:rFonts w:cs="Times New Roman"/>
      <w:sz w:val="36"/>
      <w:szCs w:val="36"/>
    </w:rPr>
  </w:style>
  <w:style w:type="character" w:customStyle="1" w:styleId="Zarkazkladnhotextu2Char13">
    <w:name w:val="Zarážka základného textu 2 Char13"/>
    <w:basedOn w:val="Predvolenpsmoodseku"/>
    <w:uiPriority w:val="99"/>
    <w:semiHidden/>
    <w:rsid w:val="006F13F8"/>
    <w:rPr>
      <w:rFonts w:cs="Times New Roman"/>
      <w:sz w:val="36"/>
      <w:szCs w:val="36"/>
    </w:rPr>
  </w:style>
  <w:style w:type="character" w:customStyle="1" w:styleId="Zarkazkladnhotextu2Char12">
    <w:name w:val="Zarážka základného textu 2 Char12"/>
    <w:basedOn w:val="Predvolenpsmoodseku"/>
    <w:uiPriority w:val="99"/>
    <w:semiHidden/>
    <w:rsid w:val="006F13F8"/>
    <w:rPr>
      <w:rFonts w:cs="Times New Roman"/>
      <w:sz w:val="36"/>
      <w:szCs w:val="36"/>
    </w:rPr>
  </w:style>
  <w:style w:type="character" w:customStyle="1" w:styleId="Zarkazkladnhotextu2Char11">
    <w:name w:val="Zarážka základného textu 2 Char11"/>
    <w:basedOn w:val="Predvolenpsmoodseku"/>
    <w:uiPriority w:val="99"/>
    <w:semiHidden/>
    <w:rsid w:val="006F13F8"/>
    <w:rPr>
      <w:rFonts w:cs="Times New Roman"/>
      <w:sz w:val="36"/>
      <w:szCs w:val="36"/>
    </w:rPr>
  </w:style>
  <w:style w:type="character" w:customStyle="1" w:styleId="Zarkazkladnhotextu3Char136">
    <w:name w:val="Zarážka základného textu 3 Char136"/>
    <w:basedOn w:val="Predvolenpsmoodseku"/>
    <w:uiPriority w:val="99"/>
    <w:semiHidden/>
    <w:rsid w:val="006F13F8"/>
    <w:rPr>
      <w:rFonts w:cs="Times New Roman"/>
      <w:sz w:val="16"/>
      <w:szCs w:val="16"/>
    </w:rPr>
  </w:style>
  <w:style w:type="character" w:customStyle="1" w:styleId="Zarkazkladnhotextu3Char135">
    <w:name w:val="Zarážka základného textu 3 Char135"/>
    <w:basedOn w:val="Predvolenpsmoodseku"/>
    <w:uiPriority w:val="99"/>
    <w:semiHidden/>
    <w:rsid w:val="006F13F8"/>
    <w:rPr>
      <w:rFonts w:cs="Times New Roman"/>
      <w:sz w:val="16"/>
      <w:szCs w:val="16"/>
    </w:rPr>
  </w:style>
  <w:style w:type="character" w:customStyle="1" w:styleId="Zarkazkladnhotextu3Char134">
    <w:name w:val="Zarážka základného textu 3 Char134"/>
    <w:basedOn w:val="Predvolenpsmoodseku"/>
    <w:uiPriority w:val="99"/>
    <w:semiHidden/>
    <w:rsid w:val="006F13F8"/>
    <w:rPr>
      <w:rFonts w:cs="Times New Roman"/>
      <w:sz w:val="16"/>
      <w:szCs w:val="16"/>
    </w:rPr>
  </w:style>
  <w:style w:type="character" w:customStyle="1" w:styleId="Zarkazkladnhotextu3Char133">
    <w:name w:val="Zarážka základného textu 3 Char133"/>
    <w:basedOn w:val="Predvolenpsmoodseku"/>
    <w:uiPriority w:val="99"/>
    <w:semiHidden/>
    <w:rsid w:val="006F13F8"/>
    <w:rPr>
      <w:rFonts w:cs="Times New Roman"/>
      <w:sz w:val="16"/>
      <w:szCs w:val="16"/>
    </w:rPr>
  </w:style>
  <w:style w:type="character" w:customStyle="1" w:styleId="Zarkazkladnhotextu3Char132">
    <w:name w:val="Zarážka základného textu 3 Char132"/>
    <w:basedOn w:val="Predvolenpsmoodseku"/>
    <w:uiPriority w:val="99"/>
    <w:semiHidden/>
    <w:rsid w:val="006F13F8"/>
    <w:rPr>
      <w:rFonts w:cs="Times New Roman"/>
      <w:sz w:val="16"/>
      <w:szCs w:val="16"/>
    </w:rPr>
  </w:style>
  <w:style w:type="character" w:customStyle="1" w:styleId="Zarkazkladnhotextu3Char131">
    <w:name w:val="Zarážka základného textu 3 Char131"/>
    <w:basedOn w:val="Predvolenpsmoodseku"/>
    <w:uiPriority w:val="99"/>
    <w:semiHidden/>
    <w:rsid w:val="006F13F8"/>
    <w:rPr>
      <w:rFonts w:cs="Times New Roman"/>
      <w:sz w:val="16"/>
      <w:szCs w:val="16"/>
    </w:rPr>
  </w:style>
  <w:style w:type="character" w:customStyle="1" w:styleId="Zarkazkladnhotextu3Char130">
    <w:name w:val="Zarážka základného textu 3 Char130"/>
    <w:basedOn w:val="Predvolenpsmoodseku"/>
    <w:uiPriority w:val="99"/>
    <w:semiHidden/>
    <w:rsid w:val="006F13F8"/>
    <w:rPr>
      <w:rFonts w:cs="Times New Roman"/>
      <w:sz w:val="16"/>
      <w:szCs w:val="16"/>
    </w:rPr>
  </w:style>
  <w:style w:type="character" w:customStyle="1" w:styleId="Zarkazkladnhotextu3Char129">
    <w:name w:val="Zarážka základného textu 3 Char129"/>
    <w:basedOn w:val="Predvolenpsmoodseku"/>
    <w:uiPriority w:val="99"/>
    <w:semiHidden/>
    <w:rsid w:val="006F13F8"/>
    <w:rPr>
      <w:rFonts w:cs="Times New Roman"/>
      <w:sz w:val="16"/>
      <w:szCs w:val="16"/>
    </w:rPr>
  </w:style>
  <w:style w:type="character" w:customStyle="1" w:styleId="Zarkazkladnhotextu3Char128">
    <w:name w:val="Zarážka základného textu 3 Char128"/>
    <w:basedOn w:val="Predvolenpsmoodseku"/>
    <w:uiPriority w:val="99"/>
    <w:semiHidden/>
    <w:rsid w:val="006F13F8"/>
    <w:rPr>
      <w:rFonts w:cs="Times New Roman"/>
      <w:sz w:val="16"/>
      <w:szCs w:val="16"/>
    </w:rPr>
  </w:style>
  <w:style w:type="character" w:customStyle="1" w:styleId="Zarkazkladnhotextu3Char127">
    <w:name w:val="Zarážka základného textu 3 Char127"/>
    <w:basedOn w:val="Predvolenpsmoodseku"/>
    <w:uiPriority w:val="99"/>
    <w:semiHidden/>
    <w:rsid w:val="006F13F8"/>
    <w:rPr>
      <w:rFonts w:cs="Times New Roman"/>
      <w:sz w:val="16"/>
      <w:szCs w:val="16"/>
    </w:rPr>
  </w:style>
  <w:style w:type="character" w:customStyle="1" w:styleId="Zarkazkladnhotextu3Char126">
    <w:name w:val="Zarážka základného textu 3 Char126"/>
    <w:basedOn w:val="Predvolenpsmoodseku"/>
    <w:uiPriority w:val="99"/>
    <w:semiHidden/>
    <w:rsid w:val="006F13F8"/>
    <w:rPr>
      <w:rFonts w:cs="Times New Roman"/>
      <w:sz w:val="16"/>
      <w:szCs w:val="16"/>
    </w:rPr>
  </w:style>
  <w:style w:type="character" w:customStyle="1" w:styleId="Zarkazkladnhotextu3Char125">
    <w:name w:val="Zarážka základného textu 3 Char125"/>
    <w:basedOn w:val="Predvolenpsmoodseku"/>
    <w:uiPriority w:val="99"/>
    <w:semiHidden/>
    <w:rsid w:val="006F13F8"/>
    <w:rPr>
      <w:rFonts w:cs="Times New Roman"/>
      <w:sz w:val="16"/>
      <w:szCs w:val="16"/>
    </w:rPr>
  </w:style>
  <w:style w:type="character" w:customStyle="1" w:styleId="Zarkazkladnhotextu3Char124">
    <w:name w:val="Zarážka základného textu 3 Char124"/>
    <w:basedOn w:val="Predvolenpsmoodseku"/>
    <w:uiPriority w:val="99"/>
    <w:semiHidden/>
    <w:rsid w:val="006F13F8"/>
    <w:rPr>
      <w:rFonts w:cs="Times New Roman"/>
      <w:sz w:val="16"/>
      <w:szCs w:val="16"/>
    </w:rPr>
  </w:style>
  <w:style w:type="character" w:customStyle="1" w:styleId="Zarkazkladnhotextu3Char123">
    <w:name w:val="Zarážka základného textu 3 Char123"/>
    <w:basedOn w:val="Predvolenpsmoodseku"/>
    <w:uiPriority w:val="99"/>
    <w:semiHidden/>
    <w:rsid w:val="006F13F8"/>
    <w:rPr>
      <w:rFonts w:cs="Times New Roman"/>
      <w:sz w:val="16"/>
      <w:szCs w:val="16"/>
    </w:rPr>
  </w:style>
  <w:style w:type="character" w:customStyle="1" w:styleId="Zarkazkladnhotextu3Char122">
    <w:name w:val="Zarážka základného textu 3 Char122"/>
    <w:basedOn w:val="Predvolenpsmoodseku"/>
    <w:uiPriority w:val="99"/>
    <w:semiHidden/>
    <w:rsid w:val="006F13F8"/>
    <w:rPr>
      <w:rFonts w:cs="Times New Roman"/>
      <w:sz w:val="16"/>
      <w:szCs w:val="16"/>
    </w:rPr>
  </w:style>
  <w:style w:type="character" w:customStyle="1" w:styleId="Zarkazkladnhotextu3Char121">
    <w:name w:val="Zarážka základného textu 3 Char121"/>
    <w:basedOn w:val="Predvolenpsmoodseku"/>
    <w:uiPriority w:val="99"/>
    <w:semiHidden/>
    <w:rsid w:val="006F13F8"/>
    <w:rPr>
      <w:rFonts w:cs="Times New Roman"/>
      <w:sz w:val="16"/>
      <w:szCs w:val="16"/>
    </w:rPr>
  </w:style>
  <w:style w:type="character" w:customStyle="1" w:styleId="Zarkazkladnhotextu3Char120">
    <w:name w:val="Zarážka základného textu 3 Char120"/>
    <w:basedOn w:val="Predvolenpsmoodseku"/>
    <w:uiPriority w:val="99"/>
    <w:semiHidden/>
    <w:rsid w:val="006F13F8"/>
    <w:rPr>
      <w:rFonts w:cs="Times New Roman"/>
      <w:sz w:val="16"/>
      <w:szCs w:val="16"/>
    </w:rPr>
  </w:style>
  <w:style w:type="character" w:customStyle="1" w:styleId="Zarkazkladnhotextu3Char119">
    <w:name w:val="Zarážka základného textu 3 Char119"/>
    <w:basedOn w:val="Predvolenpsmoodseku"/>
    <w:uiPriority w:val="99"/>
    <w:semiHidden/>
    <w:rsid w:val="006F13F8"/>
    <w:rPr>
      <w:rFonts w:cs="Times New Roman"/>
      <w:sz w:val="16"/>
      <w:szCs w:val="16"/>
    </w:rPr>
  </w:style>
  <w:style w:type="character" w:customStyle="1" w:styleId="Zarkazkladnhotextu3Char118">
    <w:name w:val="Zarážka základného textu 3 Char118"/>
    <w:basedOn w:val="Predvolenpsmoodseku"/>
    <w:uiPriority w:val="99"/>
    <w:semiHidden/>
    <w:rsid w:val="006F13F8"/>
    <w:rPr>
      <w:rFonts w:cs="Times New Roman"/>
      <w:sz w:val="16"/>
      <w:szCs w:val="16"/>
    </w:rPr>
  </w:style>
  <w:style w:type="character" w:customStyle="1" w:styleId="Zarkazkladnhotextu3Char117">
    <w:name w:val="Zarážka základného textu 3 Char117"/>
    <w:basedOn w:val="Predvolenpsmoodseku"/>
    <w:uiPriority w:val="99"/>
    <w:semiHidden/>
    <w:rsid w:val="006F13F8"/>
    <w:rPr>
      <w:rFonts w:cs="Times New Roman"/>
      <w:sz w:val="16"/>
      <w:szCs w:val="16"/>
    </w:rPr>
  </w:style>
  <w:style w:type="character" w:customStyle="1" w:styleId="Zarkazkladnhotextu3Char116">
    <w:name w:val="Zarážka základného textu 3 Char116"/>
    <w:basedOn w:val="Predvolenpsmoodseku"/>
    <w:uiPriority w:val="99"/>
    <w:semiHidden/>
    <w:rsid w:val="006F13F8"/>
    <w:rPr>
      <w:rFonts w:cs="Times New Roman"/>
      <w:sz w:val="16"/>
      <w:szCs w:val="16"/>
    </w:rPr>
  </w:style>
  <w:style w:type="character" w:customStyle="1" w:styleId="Zarkazkladnhotextu3Char115">
    <w:name w:val="Zarážka základného textu 3 Char115"/>
    <w:basedOn w:val="Predvolenpsmoodseku"/>
    <w:uiPriority w:val="99"/>
    <w:semiHidden/>
    <w:rsid w:val="006F13F8"/>
    <w:rPr>
      <w:rFonts w:cs="Times New Roman"/>
      <w:sz w:val="16"/>
      <w:szCs w:val="16"/>
    </w:rPr>
  </w:style>
  <w:style w:type="character" w:customStyle="1" w:styleId="Zarkazkladnhotextu3Char114">
    <w:name w:val="Zarážka základného textu 3 Char114"/>
    <w:basedOn w:val="Predvolenpsmoodseku"/>
    <w:uiPriority w:val="99"/>
    <w:semiHidden/>
    <w:rsid w:val="006F13F8"/>
    <w:rPr>
      <w:rFonts w:cs="Times New Roman"/>
      <w:sz w:val="16"/>
      <w:szCs w:val="16"/>
    </w:rPr>
  </w:style>
  <w:style w:type="character" w:customStyle="1" w:styleId="Zarkazkladnhotextu3Char113">
    <w:name w:val="Zarážka základného textu 3 Char113"/>
    <w:basedOn w:val="Predvolenpsmoodseku"/>
    <w:uiPriority w:val="99"/>
    <w:semiHidden/>
    <w:rsid w:val="006F13F8"/>
    <w:rPr>
      <w:rFonts w:cs="Times New Roman"/>
      <w:sz w:val="16"/>
      <w:szCs w:val="16"/>
    </w:rPr>
  </w:style>
  <w:style w:type="character" w:customStyle="1" w:styleId="Zarkazkladnhotextu3Char112">
    <w:name w:val="Zarážka základného textu 3 Char112"/>
    <w:basedOn w:val="Predvolenpsmoodseku"/>
    <w:uiPriority w:val="99"/>
    <w:semiHidden/>
    <w:rsid w:val="006F13F8"/>
    <w:rPr>
      <w:rFonts w:cs="Times New Roman"/>
      <w:sz w:val="16"/>
      <w:szCs w:val="16"/>
    </w:rPr>
  </w:style>
  <w:style w:type="character" w:customStyle="1" w:styleId="Zarkazkladnhotextu3Char111">
    <w:name w:val="Zarážka základného textu 3 Char111"/>
    <w:basedOn w:val="Predvolenpsmoodseku"/>
    <w:uiPriority w:val="99"/>
    <w:semiHidden/>
    <w:rsid w:val="006F13F8"/>
    <w:rPr>
      <w:rFonts w:cs="Times New Roman"/>
      <w:sz w:val="16"/>
      <w:szCs w:val="16"/>
    </w:rPr>
  </w:style>
  <w:style w:type="character" w:customStyle="1" w:styleId="Zarkazkladnhotextu3Char110">
    <w:name w:val="Zarážka základného textu 3 Char110"/>
    <w:basedOn w:val="Predvolenpsmoodseku"/>
    <w:uiPriority w:val="99"/>
    <w:semiHidden/>
    <w:rsid w:val="006F13F8"/>
    <w:rPr>
      <w:rFonts w:cs="Times New Roman"/>
      <w:sz w:val="16"/>
      <w:szCs w:val="16"/>
    </w:rPr>
  </w:style>
  <w:style w:type="character" w:customStyle="1" w:styleId="Zarkazkladnhotextu3Char19">
    <w:name w:val="Zarážka základného textu 3 Char19"/>
    <w:basedOn w:val="Predvolenpsmoodseku"/>
    <w:uiPriority w:val="99"/>
    <w:semiHidden/>
    <w:rsid w:val="006F13F8"/>
    <w:rPr>
      <w:rFonts w:cs="Times New Roman"/>
      <w:sz w:val="16"/>
      <w:szCs w:val="16"/>
    </w:rPr>
  </w:style>
  <w:style w:type="character" w:customStyle="1" w:styleId="Zarkazkladnhotextu3Char18">
    <w:name w:val="Zarážka základného textu 3 Char18"/>
    <w:basedOn w:val="Predvolenpsmoodseku"/>
    <w:uiPriority w:val="99"/>
    <w:semiHidden/>
    <w:rsid w:val="006F13F8"/>
    <w:rPr>
      <w:rFonts w:cs="Times New Roman"/>
      <w:sz w:val="16"/>
      <w:szCs w:val="16"/>
    </w:rPr>
  </w:style>
  <w:style w:type="character" w:customStyle="1" w:styleId="Zarkazkladnhotextu3Char17">
    <w:name w:val="Zarážka základného textu 3 Char17"/>
    <w:basedOn w:val="Predvolenpsmoodseku"/>
    <w:uiPriority w:val="99"/>
    <w:semiHidden/>
    <w:rsid w:val="006F13F8"/>
    <w:rPr>
      <w:rFonts w:cs="Times New Roman"/>
      <w:sz w:val="16"/>
      <w:szCs w:val="16"/>
    </w:rPr>
  </w:style>
  <w:style w:type="character" w:customStyle="1" w:styleId="Zarkazkladnhotextu3Char16">
    <w:name w:val="Zarážka základného textu 3 Char16"/>
    <w:basedOn w:val="Predvolenpsmoodseku"/>
    <w:uiPriority w:val="99"/>
    <w:semiHidden/>
    <w:rsid w:val="006F13F8"/>
    <w:rPr>
      <w:rFonts w:cs="Times New Roman"/>
      <w:sz w:val="16"/>
      <w:szCs w:val="16"/>
    </w:rPr>
  </w:style>
  <w:style w:type="character" w:customStyle="1" w:styleId="Zarkazkladnhotextu3Char15">
    <w:name w:val="Zarážka základného textu 3 Char15"/>
    <w:basedOn w:val="Predvolenpsmoodseku"/>
    <w:uiPriority w:val="99"/>
    <w:semiHidden/>
    <w:rsid w:val="006F13F8"/>
    <w:rPr>
      <w:rFonts w:cs="Times New Roman"/>
      <w:sz w:val="16"/>
      <w:szCs w:val="16"/>
    </w:rPr>
  </w:style>
  <w:style w:type="character" w:customStyle="1" w:styleId="Zarkazkladnhotextu3Char14">
    <w:name w:val="Zarážka základného textu 3 Char14"/>
    <w:basedOn w:val="Predvolenpsmoodseku"/>
    <w:uiPriority w:val="99"/>
    <w:semiHidden/>
    <w:rsid w:val="006F13F8"/>
    <w:rPr>
      <w:rFonts w:cs="Times New Roman"/>
      <w:sz w:val="16"/>
      <w:szCs w:val="16"/>
    </w:rPr>
  </w:style>
  <w:style w:type="character" w:customStyle="1" w:styleId="Zarkazkladnhotextu3Char13">
    <w:name w:val="Zarážka základného textu 3 Char13"/>
    <w:basedOn w:val="Predvolenpsmoodseku"/>
    <w:uiPriority w:val="99"/>
    <w:semiHidden/>
    <w:rsid w:val="006F13F8"/>
    <w:rPr>
      <w:rFonts w:cs="Times New Roman"/>
      <w:sz w:val="16"/>
      <w:szCs w:val="16"/>
    </w:rPr>
  </w:style>
  <w:style w:type="character" w:customStyle="1" w:styleId="Zarkazkladnhotextu3Char12">
    <w:name w:val="Zarážka základného textu 3 Char12"/>
    <w:basedOn w:val="Predvolenpsmoodseku"/>
    <w:uiPriority w:val="99"/>
    <w:semiHidden/>
    <w:rsid w:val="006F13F8"/>
    <w:rPr>
      <w:rFonts w:cs="Times New Roman"/>
      <w:sz w:val="16"/>
      <w:szCs w:val="16"/>
    </w:rPr>
  </w:style>
  <w:style w:type="character" w:customStyle="1" w:styleId="Zarkazkladnhotextu3Char11">
    <w:name w:val="Zarážka základného textu 3 Char11"/>
    <w:basedOn w:val="Predvolenpsmoodseku"/>
    <w:uiPriority w:val="99"/>
    <w:semiHidden/>
    <w:rsid w:val="006F13F8"/>
    <w:rPr>
      <w:rFonts w:cs="Times New Roman"/>
      <w:sz w:val="16"/>
      <w:szCs w:val="16"/>
    </w:rPr>
  </w:style>
  <w:style w:type="character" w:customStyle="1" w:styleId="TextbublinyChar136">
    <w:name w:val="Text bubliny Char136"/>
    <w:basedOn w:val="Predvolenpsmoodseku"/>
    <w:uiPriority w:val="99"/>
    <w:semiHidden/>
    <w:rsid w:val="006F13F8"/>
    <w:rPr>
      <w:rFonts w:ascii="Tahoma" w:hAnsi="Tahoma" w:cs="Tahoma"/>
      <w:sz w:val="16"/>
      <w:szCs w:val="16"/>
    </w:rPr>
  </w:style>
  <w:style w:type="character" w:customStyle="1" w:styleId="TextbublinyChar135">
    <w:name w:val="Text bubliny Char135"/>
    <w:basedOn w:val="Predvolenpsmoodseku"/>
    <w:uiPriority w:val="99"/>
    <w:semiHidden/>
    <w:rsid w:val="006F13F8"/>
    <w:rPr>
      <w:rFonts w:ascii="Tahoma" w:hAnsi="Tahoma" w:cs="Tahoma"/>
      <w:sz w:val="16"/>
      <w:szCs w:val="16"/>
    </w:rPr>
  </w:style>
  <w:style w:type="character" w:customStyle="1" w:styleId="TextbublinyChar134">
    <w:name w:val="Text bubliny Char134"/>
    <w:basedOn w:val="Predvolenpsmoodseku"/>
    <w:uiPriority w:val="99"/>
    <w:semiHidden/>
    <w:rsid w:val="006F13F8"/>
    <w:rPr>
      <w:rFonts w:ascii="Tahoma" w:hAnsi="Tahoma" w:cs="Tahoma"/>
      <w:sz w:val="16"/>
      <w:szCs w:val="16"/>
    </w:rPr>
  </w:style>
  <w:style w:type="character" w:customStyle="1" w:styleId="TextbublinyChar133">
    <w:name w:val="Text bubliny Char133"/>
    <w:basedOn w:val="Predvolenpsmoodseku"/>
    <w:uiPriority w:val="99"/>
    <w:semiHidden/>
    <w:rsid w:val="006F13F8"/>
    <w:rPr>
      <w:rFonts w:ascii="Tahoma" w:hAnsi="Tahoma" w:cs="Tahoma"/>
      <w:sz w:val="16"/>
      <w:szCs w:val="16"/>
    </w:rPr>
  </w:style>
  <w:style w:type="character" w:customStyle="1" w:styleId="TextbublinyChar132">
    <w:name w:val="Text bubliny Char132"/>
    <w:basedOn w:val="Predvolenpsmoodseku"/>
    <w:uiPriority w:val="99"/>
    <w:semiHidden/>
    <w:rsid w:val="006F13F8"/>
    <w:rPr>
      <w:rFonts w:ascii="Tahoma" w:hAnsi="Tahoma" w:cs="Tahoma"/>
      <w:sz w:val="16"/>
      <w:szCs w:val="16"/>
    </w:rPr>
  </w:style>
  <w:style w:type="character" w:customStyle="1" w:styleId="TextbublinyChar131">
    <w:name w:val="Text bubliny Char131"/>
    <w:basedOn w:val="Predvolenpsmoodseku"/>
    <w:uiPriority w:val="99"/>
    <w:semiHidden/>
    <w:rsid w:val="006F13F8"/>
    <w:rPr>
      <w:rFonts w:ascii="Tahoma" w:hAnsi="Tahoma" w:cs="Tahoma"/>
      <w:sz w:val="16"/>
      <w:szCs w:val="16"/>
    </w:rPr>
  </w:style>
  <w:style w:type="character" w:customStyle="1" w:styleId="TextbublinyChar130">
    <w:name w:val="Text bubliny Char130"/>
    <w:basedOn w:val="Predvolenpsmoodseku"/>
    <w:uiPriority w:val="99"/>
    <w:semiHidden/>
    <w:rsid w:val="006F13F8"/>
    <w:rPr>
      <w:rFonts w:ascii="Tahoma" w:hAnsi="Tahoma" w:cs="Tahoma"/>
      <w:sz w:val="16"/>
      <w:szCs w:val="16"/>
    </w:rPr>
  </w:style>
  <w:style w:type="character" w:customStyle="1" w:styleId="TextbublinyChar129">
    <w:name w:val="Text bubliny Char129"/>
    <w:basedOn w:val="Predvolenpsmoodseku"/>
    <w:uiPriority w:val="99"/>
    <w:semiHidden/>
    <w:rsid w:val="006F13F8"/>
    <w:rPr>
      <w:rFonts w:ascii="Tahoma" w:hAnsi="Tahoma" w:cs="Tahoma"/>
      <w:sz w:val="16"/>
      <w:szCs w:val="16"/>
    </w:rPr>
  </w:style>
  <w:style w:type="character" w:customStyle="1" w:styleId="TextbublinyChar128">
    <w:name w:val="Text bubliny Char128"/>
    <w:basedOn w:val="Predvolenpsmoodseku"/>
    <w:uiPriority w:val="99"/>
    <w:semiHidden/>
    <w:rsid w:val="006F13F8"/>
    <w:rPr>
      <w:rFonts w:ascii="Tahoma" w:hAnsi="Tahoma" w:cs="Tahoma"/>
      <w:sz w:val="16"/>
      <w:szCs w:val="16"/>
    </w:rPr>
  </w:style>
  <w:style w:type="character" w:customStyle="1" w:styleId="TextbublinyChar127">
    <w:name w:val="Text bubliny Char127"/>
    <w:basedOn w:val="Predvolenpsmoodseku"/>
    <w:uiPriority w:val="99"/>
    <w:semiHidden/>
    <w:rsid w:val="006F13F8"/>
    <w:rPr>
      <w:rFonts w:ascii="Tahoma" w:hAnsi="Tahoma" w:cs="Tahoma"/>
      <w:sz w:val="16"/>
      <w:szCs w:val="16"/>
    </w:rPr>
  </w:style>
  <w:style w:type="character" w:customStyle="1" w:styleId="TextbublinyChar126">
    <w:name w:val="Text bubliny Char126"/>
    <w:basedOn w:val="Predvolenpsmoodseku"/>
    <w:uiPriority w:val="99"/>
    <w:semiHidden/>
    <w:rsid w:val="006F13F8"/>
    <w:rPr>
      <w:rFonts w:ascii="Tahoma" w:hAnsi="Tahoma" w:cs="Tahoma"/>
      <w:sz w:val="16"/>
      <w:szCs w:val="16"/>
    </w:rPr>
  </w:style>
  <w:style w:type="character" w:customStyle="1" w:styleId="TextbublinyChar125">
    <w:name w:val="Text bubliny Char125"/>
    <w:basedOn w:val="Predvolenpsmoodseku"/>
    <w:uiPriority w:val="99"/>
    <w:semiHidden/>
    <w:rsid w:val="006F13F8"/>
    <w:rPr>
      <w:rFonts w:ascii="Tahoma" w:hAnsi="Tahoma" w:cs="Tahoma"/>
      <w:sz w:val="16"/>
      <w:szCs w:val="16"/>
    </w:rPr>
  </w:style>
  <w:style w:type="character" w:customStyle="1" w:styleId="TextbublinyChar124">
    <w:name w:val="Text bubliny Char124"/>
    <w:basedOn w:val="Predvolenpsmoodseku"/>
    <w:uiPriority w:val="99"/>
    <w:semiHidden/>
    <w:rsid w:val="006F13F8"/>
    <w:rPr>
      <w:rFonts w:ascii="Tahoma" w:hAnsi="Tahoma" w:cs="Tahoma"/>
      <w:sz w:val="16"/>
      <w:szCs w:val="16"/>
    </w:rPr>
  </w:style>
  <w:style w:type="character" w:customStyle="1" w:styleId="TextbublinyChar123">
    <w:name w:val="Text bubliny Char123"/>
    <w:basedOn w:val="Predvolenpsmoodseku"/>
    <w:uiPriority w:val="99"/>
    <w:semiHidden/>
    <w:rsid w:val="006F13F8"/>
    <w:rPr>
      <w:rFonts w:ascii="Tahoma" w:hAnsi="Tahoma" w:cs="Tahoma"/>
      <w:sz w:val="16"/>
      <w:szCs w:val="16"/>
    </w:rPr>
  </w:style>
  <w:style w:type="character" w:customStyle="1" w:styleId="TextbublinyChar122">
    <w:name w:val="Text bubliny Char122"/>
    <w:basedOn w:val="Predvolenpsmoodseku"/>
    <w:uiPriority w:val="99"/>
    <w:semiHidden/>
    <w:rsid w:val="006F13F8"/>
    <w:rPr>
      <w:rFonts w:ascii="Tahoma" w:hAnsi="Tahoma" w:cs="Tahoma"/>
      <w:sz w:val="16"/>
      <w:szCs w:val="16"/>
    </w:rPr>
  </w:style>
  <w:style w:type="character" w:customStyle="1" w:styleId="TextbublinyChar121">
    <w:name w:val="Text bubliny Char121"/>
    <w:basedOn w:val="Predvolenpsmoodseku"/>
    <w:uiPriority w:val="99"/>
    <w:semiHidden/>
    <w:rsid w:val="006F13F8"/>
    <w:rPr>
      <w:rFonts w:ascii="Tahoma" w:hAnsi="Tahoma" w:cs="Tahoma"/>
      <w:sz w:val="16"/>
      <w:szCs w:val="16"/>
    </w:rPr>
  </w:style>
  <w:style w:type="character" w:customStyle="1" w:styleId="TextbublinyChar120">
    <w:name w:val="Text bubliny Char120"/>
    <w:basedOn w:val="Predvolenpsmoodseku"/>
    <w:uiPriority w:val="99"/>
    <w:semiHidden/>
    <w:rsid w:val="006F13F8"/>
    <w:rPr>
      <w:rFonts w:ascii="Tahoma" w:hAnsi="Tahoma" w:cs="Tahoma"/>
      <w:sz w:val="16"/>
      <w:szCs w:val="16"/>
    </w:rPr>
  </w:style>
  <w:style w:type="character" w:customStyle="1" w:styleId="TextbublinyChar119">
    <w:name w:val="Text bubliny Char119"/>
    <w:basedOn w:val="Predvolenpsmoodseku"/>
    <w:uiPriority w:val="99"/>
    <w:semiHidden/>
    <w:rsid w:val="006F13F8"/>
    <w:rPr>
      <w:rFonts w:ascii="Tahoma" w:hAnsi="Tahoma" w:cs="Tahoma"/>
      <w:sz w:val="16"/>
      <w:szCs w:val="16"/>
    </w:rPr>
  </w:style>
  <w:style w:type="character" w:customStyle="1" w:styleId="TextbublinyChar118">
    <w:name w:val="Text bubliny Char118"/>
    <w:basedOn w:val="Predvolenpsmoodseku"/>
    <w:uiPriority w:val="99"/>
    <w:semiHidden/>
    <w:rsid w:val="006F13F8"/>
    <w:rPr>
      <w:rFonts w:ascii="Segoe UI" w:hAnsi="Segoe UI" w:cs="Segoe UI"/>
      <w:sz w:val="18"/>
      <w:szCs w:val="18"/>
    </w:rPr>
  </w:style>
  <w:style w:type="character" w:customStyle="1" w:styleId="TextbublinyChar117">
    <w:name w:val="Text bubliny Char117"/>
    <w:basedOn w:val="Predvolenpsmoodseku"/>
    <w:uiPriority w:val="99"/>
    <w:semiHidden/>
    <w:rsid w:val="006F13F8"/>
    <w:rPr>
      <w:rFonts w:ascii="Tahoma" w:hAnsi="Tahoma" w:cs="Tahoma"/>
      <w:sz w:val="16"/>
      <w:szCs w:val="16"/>
    </w:rPr>
  </w:style>
  <w:style w:type="character" w:customStyle="1" w:styleId="TextbublinyChar116">
    <w:name w:val="Text bubliny Char116"/>
    <w:basedOn w:val="Predvolenpsmoodseku"/>
    <w:uiPriority w:val="99"/>
    <w:semiHidden/>
    <w:rsid w:val="006F13F8"/>
    <w:rPr>
      <w:rFonts w:ascii="Tahoma" w:hAnsi="Tahoma" w:cs="Tahoma"/>
      <w:sz w:val="16"/>
      <w:szCs w:val="16"/>
    </w:rPr>
  </w:style>
  <w:style w:type="character" w:customStyle="1" w:styleId="TextbublinyChar115">
    <w:name w:val="Text bubliny Char115"/>
    <w:basedOn w:val="Predvolenpsmoodseku"/>
    <w:uiPriority w:val="99"/>
    <w:semiHidden/>
    <w:rsid w:val="006F13F8"/>
    <w:rPr>
      <w:rFonts w:ascii="Segoe UI" w:hAnsi="Segoe UI" w:cs="Segoe UI"/>
      <w:sz w:val="18"/>
      <w:szCs w:val="18"/>
    </w:rPr>
  </w:style>
  <w:style w:type="character" w:customStyle="1" w:styleId="TextbublinyChar114">
    <w:name w:val="Text bubliny Char114"/>
    <w:basedOn w:val="Predvolenpsmoodseku"/>
    <w:uiPriority w:val="99"/>
    <w:semiHidden/>
    <w:rsid w:val="006F13F8"/>
    <w:rPr>
      <w:rFonts w:ascii="Segoe UI" w:hAnsi="Segoe UI" w:cs="Segoe UI"/>
      <w:sz w:val="18"/>
      <w:szCs w:val="18"/>
    </w:rPr>
  </w:style>
  <w:style w:type="character" w:customStyle="1" w:styleId="TextbublinyChar113">
    <w:name w:val="Text bubliny Char113"/>
    <w:basedOn w:val="Predvolenpsmoodseku"/>
    <w:uiPriority w:val="99"/>
    <w:semiHidden/>
    <w:rsid w:val="006F13F8"/>
    <w:rPr>
      <w:rFonts w:ascii="Tahoma" w:hAnsi="Tahoma" w:cs="Tahoma"/>
      <w:sz w:val="16"/>
      <w:szCs w:val="16"/>
    </w:rPr>
  </w:style>
  <w:style w:type="character" w:customStyle="1" w:styleId="TextbublinyChar112">
    <w:name w:val="Text bubliny Char112"/>
    <w:basedOn w:val="Predvolenpsmoodseku"/>
    <w:uiPriority w:val="99"/>
    <w:semiHidden/>
    <w:rsid w:val="006F13F8"/>
    <w:rPr>
      <w:rFonts w:ascii="Tahoma" w:hAnsi="Tahoma" w:cs="Tahoma"/>
      <w:sz w:val="16"/>
      <w:szCs w:val="16"/>
    </w:rPr>
  </w:style>
  <w:style w:type="character" w:customStyle="1" w:styleId="TextbublinyChar111">
    <w:name w:val="Text bubliny Char111"/>
    <w:basedOn w:val="Predvolenpsmoodseku"/>
    <w:uiPriority w:val="99"/>
    <w:semiHidden/>
    <w:rsid w:val="006F13F8"/>
    <w:rPr>
      <w:rFonts w:ascii="Tahoma" w:hAnsi="Tahoma" w:cs="Tahoma"/>
      <w:sz w:val="16"/>
      <w:szCs w:val="16"/>
    </w:rPr>
  </w:style>
  <w:style w:type="character" w:customStyle="1" w:styleId="TextbublinyChar110">
    <w:name w:val="Text bubliny Char110"/>
    <w:basedOn w:val="Predvolenpsmoodseku"/>
    <w:uiPriority w:val="99"/>
    <w:semiHidden/>
    <w:rsid w:val="006F13F8"/>
    <w:rPr>
      <w:rFonts w:ascii="Tahoma" w:hAnsi="Tahoma" w:cs="Tahoma"/>
      <w:sz w:val="16"/>
      <w:szCs w:val="16"/>
    </w:rPr>
  </w:style>
  <w:style w:type="character" w:customStyle="1" w:styleId="TextbublinyChar19">
    <w:name w:val="Text bubliny Char19"/>
    <w:basedOn w:val="Predvolenpsmoodseku"/>
    <w:uiPriority w:val="99"/>
    <w:semiHidden/>
    <w:rsid w:val="006F13F8"/>
    <w:rPr>
      <w:rFonts w:ascii="Tahoma" w:hAnsi="Tahoma" w:cs="Tahoma"/>
      <w:sz w:val="16"/>
      <w:szCs w:val="16"/>
    </w:rPr>
  </w:style>
  <w:style w:type="character" w:customStyle="1" w:styleId="TextbublinyChar18">
    <w:name w:val="Text bubliny Char18"/>
    <w:basedOn w:val="Predvolenpsmoodseku"/>
    <w:uiPriority w:val="99"/>
    <w:semiHidden/>
    <w:rsid w:val="006F13F8"/>
    <w:rPr>
      <w:rFonts w:ascii="Tahoma" w:hAnsi="Tahoma" w:cs="Tahoma"/>
      <w:sz w:val="16"/>
      <w:szCs w:val="16"/>
    </w:rPr>
  </w:style>
  <w:style w:type="character" w:customStyle="1" w:styleId="TextbublinyChar17">
    <w:name w:val="Text bubliny Char17"/>
    <w:basedOn w:val="Predvolenpsmoodseku"/>
    <w:uiPriority w:val="99"/>
    <w:semiHidden/>
    <w:rsid w:val="006F13F8"/>
    <w:rPr>
      <w:rFonts w:ascii="Tahoma" w:hAnsi="Tahoma" w:cs="Tahoma"/>
      <w:sz w:val="16"/>
      <w:szCs w:val="16"/>
    </w:rPr>
  </w:style>
  <w:style w:type="character" w:customStyle="1" w:styleId="TextbublinyChar16">
    <w:name w:val="Text bubliny Char16"/>
    <w:basedOn w:val="Predvolenpsmoodseku"/>
    <w:uiPriority w:val="99"/>
    <w:semiHidden/>
    <w:rsid w:val="006F13F8"/>
    <w:rPr>
      <w:rFonts w:ascii="Tahoma" w:hAnsi="Tahoma" w:cs="Tahoma"/>
      <w:sz w:val="16"/>
      <w:szCs w:val="16"/>
    </w:rPr>
  </w:style>
  <w:style w:type="character" w:customStyle="1" w:styleId="TextbublinyChar15">
    <w:name w:val="Text bubliny Char15"/>
    <w:basedOn w:val="Predvolenpsmoodseku"/>
    <w:uiPriority w:val="99"/>
    <w:semiHidden/>
    <w:rsid w:val="006F13F8"/>
    <w:rPr>
      <w:rFonts w:ascii="Tahoma" w:hAnsi="Tahoma" w:cs="Tahoma"/>
      <w:sz w:val="16"/>
      <w:szCs w:val="16"/>
    </w:rPr>
  </w:style>
  <w:style w:type="character" w:customStyle="1" w:styleId="TextbublinyChar14">
    <w:name w:val="Text bubliny Char14"/>
    <w:basedOn w:val="Predvolenpsmoodseku"/>
    <w:uiPriority w:val="99"/>
    <w:semiHidden/>
    <w:rsid w:val="006F13F8"/>
    <w:rPr>
      <w:rFonts w:ascii="Tahoma" w:hAnsi="Tahoma" w:cs="Tahoma"/>
      <w:sz w:val="16"/>
      <w:szCs w:val="16"/>
    </w:rPr>
  </w:style>
  <w:style w:type="character" w:customStyle="1" w:styleId="TextbublinyChar13">
    <w:name w:val="Text bubliny Char13"/>
    <w:basedOn w:val="Predvolenpsmoodseku"/>
    <w:uiPriority w:val="99"/>
    <w:semiHidden/>
    <w:rsid w:val="006F13F8"/>
    <w:rPr>
      <w:rFonts w:ascii="Tahoma" w:hAnsi="Tahoma" w:cs="Tahoma"/>
      <w:sz w:val="16"/>
      <w:szCs w:val="16"/>
    </w:rPr>
  </w:style>
  <w:style w:type="character" w:customStyle="1" w:styleId="TextbublinyChar12">
    <w:name w:val="Text bubliny Char12"/>
    <w:basedOn w:val="Predvolenpsmoodseku"/>
    <w:uiPriority w:val="99"/>
    <w:semiHidden/>
    <w:rsid w:val="006F13F8"/>
    <w:rPr>
      <w:rFonts w:ascii="Tahoma" w:hAnsi="Tahoma" w:cs="Tahoma"/>
      <w:sz w:val="16"/>
      <w:szCs w:val="16"/>
    </w:rPr>
  </w:style>
  <w:style w:type="character" w:customStyle="1" w:styleId="TextbublinyChar11">
    <w:name w:val="Text bubliny Char11"/>
    <w:basedOn w:val="Predvolenpsmoodseku"/>
    <w:uiPriority w:val="99"/>
    <w:semiHidden/>
    <w:rsid w:val="006F13F8"/>
    <w:rPr>
      <w:rFonts w:ascii="Tahoma" w:hAnsi="Tahoma" w:cs="Tahoma"/>
      <w:sz w:val="16"/>
      <w:szCs w:val="16"/>
    </w:rPr>
  </w:style>
  <w:style w:type="paragraph" w:styleId="Normlnywebov">
    <w:name w:val="Normal (Web)"/>
    <w:basedOn w:val="Normlny"/>
    <w:uiPriority w:val="99"/>
    <w:semiHidden/>
    <w:unhideWhenUsed/>
    <w:rsid w:val="006F13F8"/>
    <w:pPr>
      <w:spacing w:before="100" w:beforeAutospacing="1" w:after="100" w:afterAutospacing="1"/>
    </w:pPr>
    <w:rPr>
      <w:rFonts w:eastAsiaTheme="minorEastAsia"/>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7207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1970</TotalTime>
  <Pages>1</Pages>
  <Words>2951</Words>
  <Characters>16821</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19733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H</cp:lastModifiedBy>
  <cp:revision>148</cp:revision>
  <cp:lastPrinted>2015-03-17T07:34:00Z</cp:lastPrinted>
  <dcterms:created xsi:type="dcterms:W3CDTF">2012-03-23T06:26:00Z</dcterms:created>
  <dcterms:modified xsi:type="dcterms:W3CDTF">2015-03-23T09:32:00Z</dcterms:modified>
</cp:coreProperties>
</file>