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2014</w:t>
      </w:r>
      <w:bookmarkEnd w:id="0"/>
      <w:r w:rsidR="007B49BC">
        <w:rPr>
          <w:rFonts w:ascii="Arial" w:hAnsi="Arial" w:cs="Arial"/>
          <w:b/>
          <w:sz w:val="28"/>
          <w:szCs w:val="28"/>
        </w:rPr>
        <w:t xml:space="preserve"> </w:t>
      </w:r>
    </w:p>
    <w:p w:rsidR="00A3677A" w:rsidRPr="00E63C40" w:rsidRDefault="00A3677A" w:rsidP="007932ED">
      <w:pPr>
        <w:pStyle w:val="odstavec"/>
      </w:pPr>
    </w:p>
    <w:p w:rsidR="00A3677A" w:rsidRPr="00E63C40" w:rsidRDefault="00A3677A" w:rsidP="007932ED">
      <w:pPr>
        <w:pStyle w:val="odstavec"/>
      </w:pPr>
    </w:p>
    <w:p w:rsidR="002A6B50" w:rsidRPr="00E63C40" w:rsidRDefault="00BB76BC" w:rsidP="00FB6F88">
      <w:pPr>
        <w:pStyle w:val="Nadpis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1A2C87">
      <w:pPr>
        <w:pStyle w:val="Nadpis2"/>
      </w:pPr>
      <w:r w:rsidRPr="00E63C40">
        <w:t>Obchodné meno a sídlo</w:t>
      </w:r>
    </w:p>
    <w:p w:rsidR="00074520" w:rsidRDefault="00B87A35" w:rsidP="007932ED">
      <w:pPr>
        <w:pStyle w:val="odstavec"/>
      </w:pPr>
      <w:r>
        <w:t>Snina</w:t>
      </w:r>
      <w:r w:rsidR="004962E1">
        <w:t xml:space="preserve"> Energy</w:t>
      </w:r>
      <w:r>
        <w:t>,</w:t>
      </w:r>
      <w:r w:rsidR="004962E1">
        <w:t xml:space="preserve"> </w:t>
      </w:r>
      <w:r>
        <w:t>s.</w:t>
      </w:r>
      <w:bookmarkStart w:id="1" w:name="EntityAddressL1"/>
      <w:r w:rsidR="004962E1">
        <w:t>r.o.</w:t>
      </w:r>
      <w:r>
        <w:t xml:space="preserve"> Strojárska 4435, Snina 069 01</w:t>
      </w:r>
      <w:bookmarkEnd w:id="1"/>
    </w:p>
    <w:p w:rsidR="00B87A35" w:rsidRPr="00B55CEF" w:rsidRDefault="00B87A35" w:rsidP="007932ED">
      <w:pPr>
        <w:pStyle w:val="odstavec"/>
      </w:pPr>
    </w:p>
    <w:p w:rsidR="00A3677A" w:rsidRPr="00077BA2" w:rsidRDefault="005125E4" w:rsidP="007932ED">
      <w:pPr>
        <w:pStyle w:val="body"/>
      </w:pPr>
      <w:r w:rsidRPr="00B55CEF">
        <w:t xml:space="preserve">Spoločnosť </w:t>
      </w:r>
      <w:r w:rsidR="00B87A35">
        <w:t>Snina</w:t>
      </w:r>
      <w:r w:rsidR="004962E1">
        <w:t xml:space="preserve"> Energy</w:t>
      </w:r>
      <w:r w:rsidR="00B87A35">
        <w:t>, s.</w:t>
      </w:r>
      <w:r w:rsidR="004962E1">
        <w:t>r.o.</w:t>
      </w:r>
      <w:r w:rsidRPr="00B55CEF">
        <w:t xml:space="preserve"> </w:t>
      </w:r>
      <w:r w:rsidR="001A02BF" w:rsidRPr="00B55CEF">
        <w:t>(</w:t>
      </w:r>
      <w:r w:rsidR="001A02BF" w:rsidRPr="00077BA2">
        <w:t>ďalej len „Spoločnosť“) bola založená</w:t>
      </w:r>
      <w:r w:rsidR="00B87A35">
        <w:t xml:space="preserve"> </w:t>
      </w:r>
      <w:r w:rsidR="004962E1">
        <w:t>17</w:t>
      </w:r>
      <w:r w:rsidR="00B87A35">
        <w:t>.</w:t>
      </w:r>
      <w:r w:rsidR="004962E1">
        <w:t>09</w:t>
      </w:r>
      <w:r w:rsidR="00B87A35">
        <w:t>.20</w:t>
      </w:r>
      <w:r w:rsidR="004962E1">
        <w:t>12</w:t>
      </w:r>
      <w:r w:rsidR="001A02BF" w:rsidRPr="00077BA2">
        <w:t xml:space="preserve"> a do </w:t>
      </w:r>
      <w:r w:rsidR="00DD5F18" w:rsidRPr="00077BA2">
        <w:t>O</w:t>
      </w:r>
      <w:r w:rsidR="001A02BF" w:rsidRPr="00077BA2">
        <w:t xml:space="preserve">bchodného registra bola zapísaná </w:t>
      </w:r>
      <w:r w:rsidR="004962E1">
        <w:t>04</w:t>
      </w:r>
      <w:r w:rsidR="00B87A35">
        <w:t>.</w:t>
      </w:r>
      <w:r w:rsidR="004962E1">
        <w:t>10</w:t>
      </w:r>
      <w:r w:rsidR="00B87A35">
        <w:t>.20</w:t>
      </w:r>
      <w:r w:rsidR="004962E1">
        <w:t>12</w:t>
      </w:r>
      <w:r w:rsidR="00FF1879" w:rsidRPr="00077BA2">
        <w:t xml:space="preserve"> </w:t>
      </w:r>
      <w:r w:rsidR="001A02BF" w:rsidRPr="00077BA2">
        <w:t xml:space="preserve">(Obchodný register Okresného súdu </w:t>
      </w:r>
      <w:r w:rsidR="00B87A35">
        <w:t>Prešov,</w:t>
      </w:r>
      <w:r w:rsidR="001A02BF" w:rsidRPr="00077BA2">
        <w:t xml:space="preserve"> </w:t>
      </w:r>
      <w:r w:rsidR="002A6B50" w:rsidRPr="00077BA2">
        <w:t xml:space="preserve">oddiel </w:t>
      </w:r>
      <w:proofErr w:type="spellStart"/>
      <w:r w:rsidR="00B87A35">
        <w:t>S</w:t>
      </w:r>
      <w:r w:rsidR="004962E1">
        <w:t>ro</w:t>
      </w:r>
      <w:proofErr w:type="spellEnd"/>
      <w:r w:rsidR="001A02BF" w:rsidRPr="00077BA2">
        <w:t xml:space="preserve">, vložka </w:t>
      </w:r>
      <w:r w:rsidR="00314E35" w:rsidRPr="00077BA2">
        <w:t xml:space="preserve">č. </w:t>
      </w:r>
      <w:r w:rsidR="004962E1">
        <w:t>28001</w:t>
      </w:r>
      <w:r w:rsidR="00B87A35">
        <w:t>/P</w:t>
      </w:r>
      <w:r w:rsidR="001A02BF" w:rsidRPr="00077BA2">
        <w:t>).</w:t>
      </w:r>
    </w:p>
    <w:p w:rsidR="00A3677A" w:rsidRPr="00E63C40" w:rsidRDefault="00A3677A" w:rsidP="007932ED">
      <w:pPr>
        <w:pStyle w:val="odstavec"/>
      </w:pPr>
    </w:p>
    <w:p w:rsidR="002A6B50" w:rsidRPr="00E63C40" w:rsidRDefault="001A02BF" w:rsidP="001A2C87">
      <w:pPr>
        <w:pStyle w:val="Nadpis2"/>
      </w:pPr>
      <w:r w:rsidRPr="00E63C40">
        <w:t xml:space="preserve">Hlavné činnosti Spoločnosti podľa výpisu z </w:t>
      </w:r>
      <w:r w:rsidR="00DD5F18" w:rsidRPr="00E63C40">
        <w:t>O</w:t>
      </w:r>
      <w:r w:rsidRPr="00E63C40">
        <w:t>bchodného registra</w:t>
      </w:r>
    </w:p>
    <w:p w:rsidR="00A3677A" w:rsidRPr="00E63C40" w:rsidRDefault="001A02BF" w:rsidP="007932ED">
      <w:pPr>
        <w:pStyle w:val="odstavec"/>
      </w:pPr>
      <w:r w:rsidRPr="00E63C40">
        <w:t>-</w:t>
      </w:r>
      <w:r w:rsidR="00FF1879" w:rsidRPr="00E63C40">
        <w:t xml:space="preserve"> </w:t>
      </w:r>
      <w:r w:rsidR="00B87A35">
        <w:t xml:space="preserve">výroba tepla, </w:t>
      </w:r>
    </w:p>
    <w:p w:rsidR="00B87A35" w:rsidRDefault="001A02BF" w:rsidP="007932ED">
      <w:pPr>
        <w:pStyle w:val="odstavec"/>
      </w:pPr>
      <w:r w:rsidRPr="00E63C40">
        <w:t>-</w:t>
      </w:r>
      <w:r w:rsidR="00FF1879" w:rsidRPr="00E63C40">
        <w:t xml:space="preserve"> </w:t>
      </w:r>
      <w:proofErr w:type="spellStart"/>
      <w:r w:rsidR="004962E1">
        <w:t>elektroenergetika</w:t>
      </w:r>
      <w:proofErr w:type="spellEnd"/>
      <w:r w:rsidR="00B87A35">
        <w:t>,</w:t>
      </w:r>
    </w:p>
    <w:p w:rsidR="00A3677A" w:rsidRDefault="001A02BF" w:rsidP="007932ED">
      <w:pPr>
        <w:pStyle w:val="odstavec"/>
      </w:pPr>
      <w:r w:rsidRPr="00E63C40">
        <w:t>-</w:t>
      </w:r>
      <w:r w:rsidR="00FF1879" w:rsidRPr="00E63C40">
        <w:t xml:space="preserve"> </w:t>
      </w:r>
      <w:r w:rsidR="004962E1">
        <w:t xml:space="preserve">kúpa tovaru na účely jeho </w:t>
      </w:r>
      <w:proofErr w:type="spellStart"/>
      <w:r w:rsidR="004962E1">
        <w:t>predja</w:t>
      </w:r>
      <w:proofErr w:type="spellEnd"/>
      <w:r w:rsidR="004962E1">
        <w:t xml:space="preserve"> konečnému spotrebiteľovi, alebo iným prevádzkovateľom živnosti</w:t>
      </w:r>
    </w:p>
    <w:p w:rsidR="004962E1" w:rsidRDefault="004962E1" w:rsidP="007932ED">
      <w:pPr>
        <w:pStyle w:val="odstavec"/>
      </w:pPr>
    </w:p>
    <w:p w:rsidR="002A6B50" w:rsidRPr="00E63C40" w:rsidRDefault="006A14AA" w:rsidP="001A2C87">
      <w:pPr>
        <w:pStyle w:val="Nadpis2"/>
      </w:pPr>
      <w:r w:rsidRPr="00E63C40">
        <w:t>Neobmedzené ručenie</w:t>
      </w:r>
    </w:p>
    <w:p w:rsidR="00A154F1" w:rsidRDefault="001A02BF" w:rsidP="007932ED">
      <w:pPr>
        <w:pStyle w:val="body"/>
      </w:pPr>
      <w:r w:rsidRPr="00E63C40">
        <w:t>Spoločnosť</w:t>
      </w:r>
      <w:r w:rsidR="00052D5F" w:rsidRPr="00E63C40">
        <w:rPr>
          <w:color w:val="00B0F0"/>
        </w:rPr>
        <w:t xml:space="preserve"> </w:t>
      </w:r>
      <w:r w:rsidR="00B87A35" w:rsidRPr="00B87A35">
        <w:t xml:space="preserve">nie </w:t>
      </w:r>
      <w:r w:rsidR="00B87A35">
        <w:t>je</w:t>
      </w:r>
      <w:r w:rsidR="00052D5F" w:rsidRPr="00E63C40">
        <w:t xml:space="preserve"> </w:t>
      </w:r>
      <w:r w:rsidRPr="00E63C40">
        <w:t>neobmedzene ručiacim spoločníkom v iných účtovných jednotkách</w:t>
      </w:r>
      <w:r w:rsidR="00052D5F" w:rsidRPr="00E63C40">
        <w:t xml:space="preserve">. </w:t>
      </w:r>
    </w:p>
    <w:p w:rsidR="00B87A35" w:rsidRPr="00E63C40" w:rsidRDefault="00B87A35" w:rsidP="007932ED">
      <w:pPr>
        <w:pStyle w:val="body"/>
      </w:pPr>
    </w:p>
    <w:p w:rsidR="007A3072" w:rsidRDefault="005C39C1" w:rsidP="00D93CB4">
      <w:pPr>
        <w:pStyle w:val="Nadpis2"/>
      </w:pPr>
      <w:r w:rsidRPr="00E63C40">
        <w:t>Počet zamestnancov</w:t>
      </w:r>
      <w:bookmarkStart w:id="2" w:name="FWT_NUMBER_OF_EMPLOYEES"/>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rsidTr="007A3072">
        <w:trPr>
          <w:trHeight w:val="679"/>
        </w:trPr>
        <w:tc>
          <w:tcPr>
            <w:tcW w:w="49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3" w:name="RANGE!B3:D6"/>
            <w:r>
              <w:rPr>
                <w:rFonts w:ascii="Arial" w:hAnsi="Arial" w:cs="Arial"/>
                <w:b/>
                <w:bCs/>
                <w:sz w:val="18"/>
                <w:szCs w:val="18"/>
              </w:rPr>
              <w:t>Názov položky</w:t>
            </w:r>
            <w:bookmarkEnd w:id="3"/>
          </w:p>
        </w:tc>
        <w:tc>
          <w:tcPr>
            <w:tcW w:w="217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Priemerný prepočítaný počet zamestnancov</w:t>
            </w:r>
            <w:r w:rsidR="00B87A35">
              <w:rPr>
                <w:rFonts w:ascii="Arial" w:hAnsi="Arial" w:cs="Arial"/>
                <w:sz w:val="18"/>
                <w:szCs w:val="18"/>
              </w:rPr>
              <w:t xml:space="preserve">                                                      </w:t>
            </w:r>
          </w:p>
        </w:tc>
        <w:tc>
          <w:tcPr>
            <w:tcW w:w="2172" w:type="dxa"/>
            <w:tcBorders>
              <w:top w:val="nil"/>
              <w:left w:val="nil"/>
              <w:bottom w:val="nil"/>
              <w:right w:val="nil"/>
            </w:tcBorders>
            <w:shd w:val="clear" w:color="auto" w:fill="auto"/>
            <w:vAlign w:val="bottom"/>
            <w:hideMark/>
          </w:tcPr>
          <w:p w:rsidR="004962E1" w:rsidRDefault="004962E1" w:rsidP="004962E1">
            <w:pPr>
              <w:jc w:val="right"/>
              <w:rPr>
                <w:rFonts w:ascii="Arial" w:hAnsi="Arial" w:cs="Arial"/>
                <w:sz w:val="18"/>
                <w:szCs w:val="18"/>
              </w:rPr>
            </w:pPr>
            <w:r>
              <w:rPr>
                <w:rFonts w:ascii="Arial" w:hAnsi="Arial" w:cs="Arial"/>
                <w:sz w:val="18"/>
                <w:szCs w:val="18"/>
              </w:rPr>
              <w:t>11</w:t>
            </w:r>
          </w:p>
        </w:tc>
        <w:tc>
          <w:tcPr>
            <w:tcW w:w="2172" w:type="dxa"/>
            <w:tcBorders>
              <w:top w:val="nil"/>
              <w:left w:val="nil"/>
              <w:bottom w:val="nil"/>
              <w:right w:val="nil"/>
            </w:tcBorders>
            <w:shd w:val="clear" w:color="auto" w:fill="auto"/>
            <w:vAlign w:val="bottom"/>
            <w:hideMark/>
          </w:tcPr>
          <w:p w:rsidR="007A3072" w:rsidRDefault="004962E1" w:rsidP="004962E1">
            <w:pPr>
              <w:jc w:val="right"/>
              <w:rPr>
                <w:rFonts w:ascii="Arial" w:hAnsi="Arial" w:cs="Arial"/>
                <w:sz w:val="18"/>
                <w:szCs w:val="18"/>
              </w:rPr>
            </w:pPr>
            <w:r>
              <w:rPr>
                <w:rFonts w:ascii="Arial" w:hAnsi="Arial" w:cs="Arial"/>
                <w:sz w:val="18"/>
                <w:szCs w:val="18"/>
              </w:rPr>
              <w:t>1</w:t>
            </w:r>
          </w:p>
        </w:tc>
      </w:tr>
      <w:tr w:rsidR="007A3072" w:rsidTr="007A3072">
        <w:trPr>
          <w:trHeight w:val="48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7A3072" w:rsidRDefault="004962E1" w:rsidP="00B87A35">
            <w:pPr>
              <w:jc w:val="right"/>
              <w:rPr>
                <w:rFonts w:ascii="Arial" w:hAnsi="Arial" w:cs="Arial"/>
                <w:sz w:val="18"/>
                <w:szCs w:val="18"/>
              </w:rPr>
            </w:pPr>
            <w:r>
              <w:rPr>
                <w:rFonts w:ascii="Arial" w:hAnsi="Arial" w:cs="Arial"/>
                <w:sz w:val="18"/>
                <w:szCs w:val="18"/>
              </w:rPr>
              <w:t>1</w:t>
            </w:r>
            <w:r w:rsidR="00B87A35">
              <w:rPr>
                <w:rFonts w:ascii="Arial" w:hAnsi="Arial" w:cs="Arial"/>
                <w:sz w:val="18"/>
                <w:szCs w:val="18"/>
              </w:rPr>
              <w:t>8</w:t>
            </w:r>
          </w:p>
        </w:tc>
        <w:tc>
          <w:tcPr>
            <w:tcW w:w="2172" w:type="dxa"/>
            <w:tcBorders>
              <w:top w:val="nil"/>
              <w:left w:val="nil"/>
              <w:bottom w:val="nil"/>
              <w:right w:val="nil"/>
            </w:tcBorders>
            <w:shd w:val="clear" w:color="auto" w:fill="auto"/>
            <w:vAlign w:val="bottom"/>
            <w:hideMark/>
          </w:tcPr>
          <w:p w:rsidR="007A3072" w:rsidRDefault="004962E1" w:rsidP="00B87A35">
            <w:pPr>
              <w:jc w:val="right"/>
              <w:rPr>
                <w:rFonts w:ascii="Arial" w:hAnsi="Arial" w:cs="Arial"/>
                <w:sz w:val="18"/>
                <w:szCs w:val="18"/>
              </w:rPr>
            </w:pPr>
            <w:r>
              <w:rPr>
                <w:rFonts w:ascii="Arial" w:hAnsi="Arial" w:cs="Arial"/>
                <w:sz w:val="18"/>
                <w:szCs w:val="18"/>
              </w:rPr>
              <w:t>3</w:t>
            </w:r>
          </w:p>
        </w:tc>
      </w:tr>
      <w:tr w:rsidR="007A3072" w:rsidTr="007A3072">
        <w:trPr>
          <w:trHeight w:val="24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7A3072" w:rsidRDefault="007A3072" w:rsidP="00B87A35">
            <w:pPr>
              <w:jc w:val="right"/>
              <w:rPr>
                <w:rFonts w:ascii="Arial" w:hAnsi="Arial" w:cs="Arial"/>
                <w:sz w:val="18"/>
                <w:szCs w:val="18"/>
              </w:rPr>
            </w:pPr>
          </w:p>
        </w:tc>
        <w:tc>
          <w:tcPr>
            <w:tcW w:w="2172" w:type="dxa"/>
            <w:tcBorders>
              <w:top w:val="nil"/>
              <w:left w:val="nil"/>
              <w:bottom w:val="nil"/>
              <w:right w:val="nil"/>
            </w:tcBorders>
            <w:shd w:val="clear" w:color="auto" w:fill="auto"/>
            <w:vAlign w:val="bottom"/>
            <w:hideMark/>
          </w:tcPr>
          <w:p w:rsidR="007A3072" w:rsidRDefault="007A3072" w:rsidP="00B87A35">
            <w:pPr>
              <w:jc w:val="right"/>
              <w:rPr>
                <w:rFonts w:ascii="Arial" w:hAnsi="Arial" w:cs="Arial"/>
                <w:sz w:val="18"/>
                <w:szCs w:val="18"/>
              </w:rPr>
            </w:pPr>
          </w:p>
        </w:tc>
      </w:tr>
    </w:tbl>
    <w:p w:rsidR="00EF5330" w:rsidRDefault="00EF5330" w:rsidP="007932ED">
      <w:pPr>
        <w:pStyle w:val="odstavec"/>
      </w:pPr>
    </w:p>
    <w:bookmarkEnd w:id="2"/>
    <w:p w:rsidR="00FB6F88" w:rsidRDefault="00FB6F88" w:rsidP="007932ED">
      <w:pPr>
        <w:pStyle w:val="body"/>
      </w:pPr>
    </w:p>
    <w:p w:rsidR="002A6B50" w:rsidRPr="00E63C40" w:rsidRDefault="001A02BF" w:rsidP="001A2C87">
      <w:pPr>
        <w:pStyle w:val="Nadpis2"/>
      </w:pPr>
      <w:r w:rsidRPr="00E63C40">
        <w:t>Právny dôvod na zostavenie účtovnej závierky</w:t>
      </w:r>
    </w:p>
    <w:p w:rsidR="00A3677A" w:rsidRPr="00077BA2" w:rsidRDefault="001A02BF" w:rsidP="007932ED">
      <w:pPr>
        <w:pStyle w:val="odstavec"/>
      </w:pPr>
      <w:r w:rsidRPr="00077BA2">
        <w:t>Účt</w:t>
      </w:r>
      <w:r w:rsidR="00D81FBA">
        <w:t xml:space="preserve">ovná závierka Spoločnosti k </w:t>
      </w:r>
      <w:bookmarkStart w:id="4" w:name="EntityDateEnd1"/>
      <w:r w:rsidR="007A3072">
        <w:t>31.decembru 2014</w:t>
      </w:r>
      <w:bookmarkEnd w:id="4"/>
      <w:r w:rsidR="00D81FBA">
        <w:t xml:space="preserve"> </w:t>
      </w:r>
      <w:r w:rsidRPr="00077BA2">
        <w:t>je zostavená ako riadna účtovná závierka podľa §</w:t>
      </w:r>
      <w:r w:rsidR="0020476C" w:rsidRPr="00077BA2">
        <w:t> </w:t>
      </w:r>
      <w:r w:rsidRPr="00077BA2">
        <w:t xml:space="preserve">17 ods. 6 zákona NR SR č. 431/2002 </w:t>
      </w:r>
      <w:proofErr w:type="spellStart"/>
      <w:r w:rsidRPr="00077BA2">
        <w:t>Z.z</w:t>
      </w:r>
      <w:proofErr w:type="spellEnd"/>
      <w:r w:rsidRPr="00077BA2">
        <w:t xml:space="preserve">. o účtovníctve </w:t>
      </w:r>
      <w:r w:rsidR="00FF1879" w:rsidRPr="00077BA2">
        <w:t xml:space="preserve">v znení neskorších predpisov </w:t>
      </w:r>
      <w:r w:rsidRPr="00077BA2">
        <w:t xml:space="preserve">(ďalej len „zákon o účtovníctve“) za účtovné obdobie od </w:t>
      </w:r>
      <w:bookmarkStart w:id="5" w:name="EntityDateStart"/>
      <w:r w:rsidR="007A3072">
        <w:t>1.januára 2014</w:t>
      </w:r>
      <w:bookmarkEnd w:id="5"/>
      <w:r w:rsidRPr="00077BA2">
        <w:t xml:space="preserve"> d</w:t>
      </w:r>
      <w:r w:rsidR="00E61CAB">
        <w:t>o</w:t>
      </w:r>
      <w:r w:rsidR="00EA3561">
        <w:t xml:space="preserve"> </w:t>
      </w:r>
      <w:r w:rsidR="00E61CAB">
        <w:t xml:space="preserve"> </w:t>
      </w:r>
      <w:bookmarkStart w:id="6" w:name="EntityDateEnd2"/>
      <w:r w:rsidR="007A3072">
        <w:t>31.decembra 2014</w:t>
      </w:r>
      <w:bookmarkEnd w:id="6"/>
      <w:r w:rsidRPr="00077BA2">
        <w:t>.</w:t>
      </w:r>
    </w:p>
    <w:p w:rsidR="002A6B50" w:rsidRPr="00E63C40" w:rsidRDefault="002A6B50" w:rsidP="007932ED">
      <w:pPr>
        <w:pStyle w:val="odstavec"/>
      </w:pPr>
    </w:p>
    <w:p w:rsidR="002A6B50" w:rsidRPr="00E63C40" w:rsidRDefault="001A02BF" w:rsidP="001A2C87">
      <w:pPr>
        <w:pStyle w:val="Nadpis2"/>
      </w:pPr>
      <w:r w:rsidRPr="00E63C40">
        <w:t>Dátum schválenia účtovnej závierky za predchádzajúce účtovné obdobie</w:t>
      </w:r>
    </w:p>
    <w:p w:rsidR="00A3677A" w:rsidRDefault="001A02BF" w:rsidP="007932ED">
      <w:pPr>
        <w:pStyle w:val="body"/>
      </w:pPr>
      <w:r w:rsidRPr="00E63C40">
        <w:t xml:space="preserve">Valné zhromaždenie schválilo dňa </w:t>
      </w:r>
      <w:r w:rsidR="00E1730D">
        <w:t>12.1.2015</w:t>
      </w:r>
      <w:r w:rsidR="00FF1879" w:rsidRPr="00E63C40">
        <w:t xml:space="preserve"> </w:t>
      </w:r>
      <w:r w:rsidRPr="00E63C40">
        <w:t>účtovnú závierku Spoločnosti za predchádzajúce účtovné obdobie.</w:t>
      </w:r>
    </w:p>
    <w:p w:rsidR="00E1730D" w:rsidRDefault="00E1730D" w:rsidP="007932ED">
      <w:pPr>
        <w:pStyle w:val="body"/>
      </w:pPr>
    </w:p>
    <w:p w:rsidR="00E1730D" w:rsidRDefault="00E1730D" w:rsidP="007932ED">
      <w:pPr>
        <w:pStyle w:val="body"/>
      </w:pPr>
    </w:p>
    <w:p w:rsidR="003648E0" w:rsidRPr="003648E0" w:rsidRDefault="001A02BF" w:rsidP="000D1506">
      <w:pPr>
        <w:pStyle w:val="Nadpis1"/>
        <w:keepNext w:val="0"/>
        <w:suppressAutoHyphens/>
      </w:pPr>
      <w:r w:rsidRPr="002741E6">
        <w:rPr>
          <w:rFonts w:ascii="Arial" w:hAnsi="Arial"/>
        </w:rPr>
        <w:t xml:space="preserve">ORGÁNY </w:t>
      </w:r>
      <w:r w:rsidR="00314E35" w:rsidRPr="002741E6">
        <w:rPr>
          <w:rFonts w:ascii="Arial" w:hAnsi="Arial"/>
          <w:i/>
        </w:rPr>
        <w:t xml:space="preserve"> </w:t>
      </w:r>
      <w:r w:rsidRPr="002741E6">
        <w:rPr>
          <w:rFonts w:ascii="Arial" w:hAnsi="Arial"/>
        </w:rPr>
        <w:t>SPOLOČNOSTI</w:t>
      </w:r>
    </w:p>
    <w:p w:rsidR="005D49E9" w:rsidRPr="00B927DA" w:rsidRDefault="001A02BF" w:rsidP="001A2C87">
      <w:pPr>
        <w:pStyle w:val="Nadpis2"/>
      </w:pPr>
      <w:r w:rsidRPr="00B927DA">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927DA" w:rsidTr="00AA65A7">
        <w:trPr>
          <w:cantSplit/>
          <w:trHeight w:val="170"/>
        </w:trPr>
        <w:tc>
          <w:tcPr>
            <w:tcW w:w="5803" w:type="dxa"/>
            <w:tcBorders>
              <w:bottom w:val="single" w:sz="4" w:space="0" w:color="auto"/>
            </w:tcBorders>
          </w:tcPr>
          <w:p w:rsidR="00D76F42" w:rsidRPr="00B927DA"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B927DA" w:rsidRDefault="00D76F42" w:rsidP="0019152F">
            <w:pPr>
              <w:ind w:left="113"/>
              <w:jc w:val="right"/>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sidR="0019152F">
              <w:rPr>
                <w:rFonts w:ascii="Arial" w:hAnsi="Arial" w:cs="Arial"/>
                <w:b/>
                <w:iCs/>
                <w:sz w:val="18"/>
                <w:szCs w:val="18"/>
              </w:rPr>
              <w:t>4</w:t>
            </w:r>
          </w:p>
        </w:tc>
        <w:tc>
          <w:tcPr>
            <w:tcW w:w="1701" w:type="dxa"/>
            <w:tcBorders>
              <w:bottom w:val="single" w:sz="4" w:space="0" w:color="auto"/>
            </w:tcBorders>
            <w:vAlign w:val="bottom"/>
          </w:tcPr>
          <w:p w:rsidR="00D76F42" w:rsidRPr="00B927DA" w:rsidRDefault="00D76F42" w:rsidP="0019152F">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sidR="0019152F">
              <w:rPr>
                <w:rFonts w:ascii="Arial" w:hAnsi="Arial" w:cs="Arial"/>
                <w:b/>
                <w:iCs/>
                <w:sz w:val="18"/>
                <w:szCs w:val="18"/>
              </w:rPr>
              <w:t>3</w:t>
            </w:r>
          </w:p>
        </w:tc>
      </w:tr>
      <w:tr w:rsidR="00E07B05" w:rsidRPr="00B927DA" w:rsidTr="00AA65A7">
        <w:trPr>
          <w:cantSplit/>
          <w:trHeight w:val="170"/>
        </w:trPr>
        <w:tc>
          <w:tcPr>
            <w:tcW w:w="5803" w:type="dxa"/>
            <w:vAlign w:val="bottom"/>
          </w:tcPr>
          <w:p w:rsidR="00E07B05" w:rsidRPr="00B927DA" w:rsidRDefault="00E07B05" w:rsidP="00FB6F88">
            <w:pPr>
              <w:suppressAutoHyphens/>
              <w:rPr>
                <w:rFonts w:ascii="Arial" w:hAnsi="Arial" w:cs="Arial"/>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E07B05" w:rsidRPr="00B927DA" w:rsidTr="00AA65A7">
        <w:trPr>
          <w:cantSplit/>
          <w:trHeight w:val="170"/>
        </w:trPr>
        <w:tc>
          <w:tcPr>
            <w:tcW w:w="5803" w:type="dxa"/>
            <w:vAlign w:val="bottom"/>
          </w:tcPr>
          <w:p w:rsidR="00E07B05" w:rsidRPr="00B927DA" w:rsidRDefault="00E07B05" w:rsidP="007932ED">
            <w:pPr>
              <w:pStyle w:val="odstavec"/>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E07B05" w:rsidRPr="00B927DA" w:rsidTr="00AA65A7">
        <w:trPr>
          <w:cantSplit/>
          <w:trHeight w:val="170"/>
        </w:trPr>
        <w:tc>
          <w:tcPr>
            <w:tcW w:w="5803" w:type="dxa"/>
            <w:vAlign w:val="bottom"/>
          </w:tcPr>
          <w:p w:rsidR="00E07B05" w:rsidRDefault="00E1730D" w:rsidP="007932ED">
            <w:pPr>
              <w:pStyle w:val="odstavec"/>
            </w:pPr>
            <w:r>
              <w:t>Konatelia</w:t>
            </w:r>
            <w:r w:rsidR="00E07B05" w:rsidRPr="00B927DA">
              <w:t>:</w:t>
            </w:r>
            <w:r w:rsidR="00957899">
              <w:t xml:space="preserve">  PhDr. Roman Jankovič </w:t>
            </w:r>
          </w:p>
          <w:p w:rsidR="00957899" w:rsidRDefault="00957899" w:rsidP="007932ED">
            <w:pPr>
              <w:pStyle w:val="odstavec"/>
            </w:pPr>
            <w:r>
              <w:t xml:space="preserve">                     Ing. Matúš Greňa</w:t>
            </w:r>
          </w:p>
          <w:p w:rsidR="00957899" w:rsidRPr="00B927DA" w:rsidRDefault="00957899" w:rsidP="007932ED">
            <w:pPr>
              <w:pStyle w:val="odstavec"/>
            </w:pPr>
            <w:r>
              <w:t xml:space="preserve">                            </w:t>
            </w: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E07B05" w:rsidRPr="00B927DA" w:rsidTr="00AA65A7">
        <w:trPr>
          <w:cantSplit/>
          <w:trHeight w:val="170"/>
        </w:trPr>
        <w:tc>
          <w:tcPr>
            <w:tcW w:w="5803" w:type="dxa"/>
            <w:vAlign w:val="bottom"/>
          </w:tcPr>
          <w:p w:rsidR="00957899" w:rsidRPr="00B927DA" w:rsidRDefault="00957899" w:rsidP="007932ED">
            <w:pPr>
              <w:pStyle w:val="odstavec"/>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E07B05" w:rsidRPr="00B927DA" w:rsidTr="00AA65A7">
        <w:trPr>
          <w:cantSplit/>
          <w:trHeight w:val="170"/>
        </w:trPr>
        <w:tc>
          <w:tcPr>
            <w:tcW w:w="5803" w:type="dxa"/>
            <w:vAlign w:val="bottom"/>
          </w:tcPr>
          <w:p w:rsidR="00E07B05" w:rsidRPr="00B927DA" w:rsidRDefault="00E07B05" w:rsidP="007932ED">
            <w:pPr>
              <w:pStyle w:val="odstavec"/>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r w:rsidR="00E07B05" w:rsidRPr="00B927DA" w:rsidTr="00F74F83">
        <w:trPr>
          <w:cantSplit/>
          <w:trHeight w:val="80"/>
        </w:trPr>
        <w:tc>
          <w:tcPr>
            <w:tcW w:w="5803" w:type="dxa"/>
            <w:vAlign w:val="bottom"/>
          </w:tcPr>
          <w:p w:rsidR="00E07B05" w:rsidRPr="00B927DA" w:rsidRDefault="00E07B05" w:rsidP="007932ED">
            <w:pPr>
              <w:pStyle w:val="odstavec"/>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c>
          <w:tcPr>
            <w:tcW w:w="1701" w:type="dxa"/>
            <w:vAlign w:val="bottom"/>
          </w:tcPr>
          <w:p w:rsidR="00E07B05" w:rsidRPr="00B927DA" w:rsidRDefault="00E07B05" w:rsidP="00FB6F88">
            <w:pPr>
              <w:suppressAutoHyphens/>
              <w:ind w:left="113" w:right="57"/>
              <w:jc w:val="right"/>
              <w:rPr>
                <w:rFonts w:ascii="Arial" w:hAnsi="Arial" w:cs="Arial"/>
                <w:bCs/>
                <w:sz w:val="18"/>
                <w:szCs w:val="18"/>
              </w:rPr>
            </w:pPr>
          </w:p>
        </w:tc>
      </w:tr>
    </w:tbl>
    <w:p w:rsidR="00E07B05" w:rsidRPr="00B927DA" w:rsidRDefault="00E07B05" w:rsidP="00FB6F88">
      <w:pPr>
        <w:suppressAutoHyphens/>
        <w:rPr>
          <w:sz w:val="20"/>
          <w:szCs w:val="20"/>
        </w:rPr>
      </w:pPr>
    </w:p>
    <w:p w:rsidR="002A6B50" w:rsidRPr="00B927DA" w:rsidRDefault="00AC0E18" w:rsidP="00E06B31">
      <w:pPr>
        <w:pStyle w:val="Nadpis1"/>
        <w:numPr>
          <w:ilvl w:val="0"/>
          <w:numId w:val="0"/>
        </w:numPr>
        <w:ind w:left="-3"/>
      </w:pPr>
      <w:r>
        <w:t xml:space="preserve">        </w:t>
      </w:r>
      <w:r w:rsidR="00FF1879" w:rsidRPr="00957899">
        <w:t>Spoločníci / A</w:t>
      </w:r>
      <w:r w:rsidR="002A6B50" w:rsidRPr="00957899">
        <w:t>kcionári</w:t>
      </w:r>
      <w:r w:rsidR="001A02BF" w:rsidRPr="00B927DA">
        <w:t xml:space="preserve"> Spoločnosti</w:t>
      </w:r>
    </w:p>
    <w:p w:rsidR="007A3072" w:rsidRPr="00B927DA" w:rsidRDefault="001A02BF" w:rsidP="007932ED">
      <w:pPr>
        <w:pStyle w:val="odstavec"/>
      </w:pPr>
      <w:r w:rsidRPr="00B927DA">
        <w:t xml:space="preserve">Štruktúra </w:t>
      </w:r>
      <w:r w:rsidRPr="00957899">
        <w:t>spoločníkov/akcionárov</w:t>
      </w:r>
      <w:r w:rsidRPr="00B927DA">
        <w:t xml:space="preserve"> Spoločnosti k</w:t>
      </w:r>
      <w:r w:rsidR="00D81FBA">
        <w:t xml:space="preserve"> </w:t>
      </w:r>
      <w:r w:rsidR="00C65DEE">
        <w:fldChar w:fldCharType="begin"/>
      </w:r>
      <w:r w:rsidR="00AC7D6D">
        <w:instrText xml:space="preserve"> REF EntityDateEnd1 \h </w:instrText>
      </w:r>
      <w:r w:rsidR="00C65DEE">
        <w:fldChar w:fldCharType="separate"/>
      </w:r>
      <w:r w:rsidR="00B03E64">
        <w:t>31.decembru 2014</w:t>
      </w:r>
      <w:r w:rsidR="00C65DEE">
        <w:fldChar w:fldCharType="end"/>
      </w:r>
      <w:r w:rsidR="00D81FBA">
        <w:t xml:space="preserve"> </w:t>
      </w:r>
      <w:r w:rsidR="00CB663D" w:rsidRPr="00B927DA">
        <w:t>a k </w:t>
      </w:r>
      <w:bookmarkStart w:id="7" w:name="EntityDateEndLY"/>
      <w:r w:rsidR="007A3072">
        <w:t>31.decembru 2013</w:t>
      </w:r>
      <w:bookmarkEnd w:id="7"/>
      <w:r w:rsidRPr="00B927DA">
        <w:t>:</w:t>
      </w:r>
      <w:r w:rsidR="00CB663D" w:rsidRPr="00B927DA">
        <w:t xml:space="preserve"> </w:t>
      </w:r>
      <w:bookmarkStart w:id="8" w:name="FWT_Structure_of_shareholders_1"/>
    </w:p>
    <w:tbl>
      <w:tblPr>
        <w:tblW w:w="9240" w:type="dxa"/>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7A3072" w:rsidTr="00957899">
        <w:trPr>
          <w:trHeight w:val="240"/>
        </w:trPr>
        <w:tc>
          <w:tcPr>
            <w:tcW w:w="260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9" w:name="RANGE!B5:F16"/>
            <w:r>
              <w:rPr>
                <w:rFonts w:ascii="Arial" w:hAnsi="Arial" w:cs="Arial"/>
                <w:b/>
                <w:bCs/>
                <w:sz w:val="18"/>
                <w:szCs w:val="18"/>
              </w:rPr>
              <w:t>Spoločník, akcionár</w:t>
            </w:r>
            <w:bookmarkEnd w:id="9"/>
          </w:p>
        </w:tc>
        <w:tc>
          <w:tcPr>
            <w:tcW w:w="3320" w:type="dxa"/>
            <w:gridSpan w:val="2"/>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Iný podiel na ostatných položkách VI ako na ZI v %</w:t>
            </w:r>
          </w:p>
        </w:tc>
      </w:tr>
      <w:tr w:rsidR="007A3072" w:rsidTr="00957899">
        <w:trPr>
          <w:trHeight w:val="679"/>
        </w:trPr>
        <w:tc>
          <w:tcPr>
            <w:tcW w:w="260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660" w:type="dxa"/>
            <w:vMerge/>
            <w:tcBorders>
              <w:top w:val="nil"/>
              <w:left w:val="nil"/>
              <w:bottom w:val="nil"/>
              <w:right w:val="nil"/>
            </w:tcBorders>
            <w:vAlign w:val="center"/>
            <w:hideMark/>
          </w:tcPr>
          <w:p w:rsidR="007A3072" w:rsidRDefault="007A3072">
            <w:pPr>
              <w:rPr>
                <w:rFonts w:ascii="Arial" w:hAnsi="Arial" w:cs="Arial"/>
                <w:b/>
                <w:bCs/>
                <w:sz w:val="18"/>
                <w:szCs w:val="18"/>
              </w:rPr>
            </w:pPr>
          </w:p>
        </w:tc>
      </w:tr>
      <w:tr w:rsidR="007A3072" w:rsidTr="00957899">
        <w:trPr>
          <w:trHeight w:val="240"/>
        </w:trPr>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r>
      <w:tr w:rsidR="007A3072" w:rsidTr="00957899">
        <w:trPr>
          <w:trHeight w:val="240"/>
        </w:trPr>
        <w:tc>
          <w:tcPr>
            <w:tcW w:w="2600" w:type="dxa"/>
            <w:tcBorders>
              <w:top w:val="nil"/>
              <w:left w:val="nil"/>
              <w:bottom w:val="nil"/>
              <w:right w:val="nil"/>
            </w:tcBorders>
            <w:shd w:val="clear" w:color="auto" w:fill="auto"/>
            <w:vAlign w:val="bottom"/>
            <w:hideMark/>
          </w:tcPr>
          <w:p w:rsidR="007A3072" w:rsidRDefault="00E1730D">
            <w:pPr>
              <w:rPr>
                <w:rFonts w:ascii="Arial" w:hAnsi="Arial" w:cs="Arial"/>
                <w:sz w:val="18"/>
                <w:szCs w:val="18"/>
              </w:rPr>
            </w:pPr>
            <w:r>
              <w:rPr>
                <w:rFonts w:ascii="Arial" w:hAnsi="Arial" w:cs="Arial"/>
                <w:sz w:val="18"/>
                <w:szCs w:val="18"/>
              </w:rPr>
              <w:t xml:space="preserve">Energy Snina, </w:t>
            </w:r>
            <w:proofErr w:type="spellStart"/>
            <w:r>
              <w:rPr>
                <w:rFonts w:ascii="Arial" w:hAnsi="Arial" w:cs="Arial"/>
                <w:sz w:val="18"/>
                <w:szCs w:val="18"/>
              </w:rPr>
              <w:t>a.s</w:t>
            </w:r>
            <w:proofErr w:type="spellEnd"/>
            <w:r>
              <w:rPr>
                <w:rFonts w:ascii="Arial" w:hAnsi="Arial" w:cs="Arial"/>
                <w:sz w:val="18"/>
                <w:szCs w:val="18"/>
              </w:rPr>
              <w:t>.</w:t>
            </w:r>
            <w:r w:rsidR="00957899">
              <w:rPr>
                <w:rFonts w:ascii="Arial" w:hAnsi="Arial" w:cs="Arial"/>
                <w:sz w:val="18"/>
                <w:szCs w:val="18"/>
              </w:rPr>
              <w:t>.</w:t>
            </w:r>
          </w:p>
        </w:tc>
        <w:tc>
          <w:tcPr>
            <w:tcW w:w="1660" w:type="dxa"/>
            <w:tcBorders>
              <w:top w:val="nil"/>
              <w:left w:val="nil"/>
              <w:bottom w:val="nil"/>
              <w:right w:val="nil"/>
            </w:tcBorders>
            <w:shd w:val="clear" w:color="auto" w:fill="auto"/>
            <w:vAlign w:val="bottom"/>
            <w:hideMark/>
          </w:tcPr>
          <w:p w:rsidR="007A3072" w:rsidRDefault="00E1730D" w:rsidP="00E1730D">
            <w:pPr>
              <w:jc w:val="right"/>
              <w:rPr>
                <w:rFonts w:ascii="Arial" w:hAnsi="Arial" w:cs="Arial"/>
                <w:sz w:val="18"/>
                <w:szCs w:val="18"/>
              </w:rPr>
            </w:pPr>
            <w:r>
              <w:rPr>
                <w:rFonts w:ascii="Arial" w:hAnsi="Arial" w:cs="Arial"/>
                <w:sz w:val="18"/>
                <w:szCs w:val="18"/>
              </w:rPr>
              <w:t>5 000</w:t>
            </w:r>
          </w:p>
        </w:tc>
        <w:tc>
          <w:tcPr>
            <w:tcW w:w="1660" w:type="dxa"/>
            <w:tcBorders>
              <w:top w:val="nil"/>
              <w:left w:val="nil"/>
              <w:bottom w:val="nil"/>
              <w:right w:val="nil"/>
            </w:tcBorders>
            <w:shd w:val="clear" w:color="auto" w:fill="auto"/>
            <w:vAlign w:val="bottom"/>
            <w:hideMark/>
          </w:tcPr>
          <w:p w:rsidR="007A3072" w:rsidRDefault="00957899" w:rsidP="0095789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7A3072" w:rsidRDefault="0095789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957899">
        <w:trPr>
          <w:trHeight w:val="240"/>
        </w:trPr>
        <w:tc>
          <w:tcPr>
            <w:tcW w:w="2600" w:type="dxa"/>
            <w:tcBorders>
              <w:top w:val="nil"/>
              <w:left w:val="nil"/>
              <w:bottom w:val="nil"/>
              <w:right w:val="nil"/>
            </w:tcBorders>
            <w:shd w:val="clear" w:color="auto" w:fill="auto"/>
            <w:vAlign w:val="bottom"/>
          </w:tcPr>
          <w:p w:rsidR="007A3072" w:rsidRDefault="007A3072">
            <w:pPr>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r>
      <w:tr w:rsidR="007A3072" w:rsidTr="00957899">
        <w:trPr>
          <w:trHeight w:val="240"/>
        </w:trPr>
        <w:tc>
          <w:tcPr>
            <w:tcW w:w="2600" w:type="dxa"/>
            <w:tcBorders>
              <w:top w:val="nil"/>
              <w:left w:val="nil"/>
              <w:bottom w:val="nil"/>
              <w:right w:val="nil"/>
            </w:tcBorders>
            <w:shd w:val="clear" w:color="auto" w:fill="auto"/>
            <w:vAlign w:val="bottom"/>
          </w:tcPr>
          <w:p w:rsidR="007A3072" w:rsidRDefault="007A3072">
            <w:pPr>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r>
      <w:tr w:rsidR="007A3072" w:rsidTr="00957899">
        <w:trPr>
          <w:trHeight w:val="240"/>
        </w:trPr>
        <w:tc>
          <w:tcPr>
            <w:tcW w:w="2600" w:type="dxa"/>
            <w:tcBorders>
              <w:top w:val="nil"/>
              <w:left w:val="nil"/>
              <w:bottom w:val="nil"/>
              <w:right w:val="nil"/>
            </w:tcBorders>
            <w:shd w:val="clear" w:color="auto" w:fill="auto"/>
            <w:vAlign w:val="bottom"/>
          </w:tcPr>
          <w:p w:rsidR="007A3072" w:rsidRDefault="007A3072">
            <w:pPr>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r>
      <w:tr w:rsidR="007A3072" w:rsidTr="00957899">
        <w:trPr>
          <w:trHeight w:val="255"/>
        </w:trPr>
        <w:tc>
          <w:tcPr>
            <w:tcW w:w="260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7A3072" w:rsidRDefault="00E1730D" w:rsidP="00E1730D">
            <w:pPr>
              <w:jc w:val="right"/>
              <w:rPr>
                <w:rFonts w:ascii="Arial" w:hAnsi="Arial" w:cs="Arial"/>
                <w:b/>
                <w:bCs/>
                <w:sz w:val="18"/>
                <w:szCs w:val="18"/>
              </w:rPr>
            </w:pPr>
            <w:r>
              <w:rPr>
                <w:rFonts w:ascii="Arial" w:hAnsi="Arial" w:cs="Arial"/>
                <w:b/>
                <w:bCs/>
                <w:sz w:val="18"/>
                <w:szCs w:val="18"/>
              </w:rPr>
              <w:t>5 000</w:t>
            </w:r>
          </w:p>
        </w:tc>
        <w:tc>
          <w:tcPr>
            <w:tcW w:w="166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8C2944" w:rsidRPr="00B927DA" w:rsidRDefault="008C2944" w:rsidP="007932ED">
      <w:pPr>
        <w:pStyle w:val="odstavec"/>
      </w:pPr>
    </w:p>
    <w:bookmarkEnd w:id="8"/>
    <w:p w:rsidR="00DC0D91" w:rsidRPr="00B927DA" w:rsidRDefault="00DC0D91" w:rsidP="007932ED">
      <w:pPr>
        <w:pStyle w:val="odstavec"/>
      </w:pPr>
    </w:p>
    <w:p w:rsidR="00AC5605" w:rsidRPr="00B927DA" w:rsidRDefault="00AC5605" w:rsidP="00FB6F88">
      <w:pPr>
        <w:suppressAutoHyphens/>
        <w:rPr>
          <w:rFonts w:ascii="Arial" w:hAnsi="Arial" w:cs="Arial"/>
          <w:b/>
          <w:bCs/>
          <w:kern w:val="32"/>
          <w:sz w:val="20"/>
          <w:szCs w:val="20"/>
        </w:rPr>
      </w:pPr>
    </w:p>
    <w:p w:rsidR="002A6B50" w:rsidRPr="00E63C40" w:rsidRDefault="00DD1079" w:rsidP="00FB6F88">
      <w:pPr>
        <w:pStyle w:val="Nadpis1"/>
        <w:keepNext w:val="0"/>
        <w:suppressAutoHyphens/>
        <w:rPr>
          <w:rFonts w:ascii="Arial" w:hAnsi="Arial"/>
        </w:rPr>
      </w:pPr>
      <w:r w:rsidRPr="00B927DA">
        <w:rPr>
          <w:rFonts w:ascii="Arial" w:hAnsi="Arial"/>
        </w:rPr>
        <w:t>KONSOLIDOVA</w:t>
      </w:r>
      <w:r w:rsidRPr="00E63C40">
        <w:rPr>
          <w:rFonts w:ascii="Arial" w:hAnsi="Arial"/>
        </w:rPr>
        <w:t>NÝ CELOK</w:t>
      </w:r>
    </w:p>
    <w:p w:rsidR="00A3677A" w:rsidRPr="00E63C40" w:rsidRDefault="00DD1079" w:rsidP="007932ED">
      <w:pPr>
        <w:pStyle w:val="odstavec"/>
      </w:pPr>
      <w:r w:rsidRPr="00E63C40">
        <w:t xml:space="preserve">Spoločnosť sa zahrňuje do konsolidovanej účtovnej závierky spoločnosti </w:t>
      </w:r>
      <w:r w:rsidR="00957899">
        <w:t xml:space="preserve">GGE </w:t>
      </w:r>
      <w:proofErr w:type="spellStart"/>
      <w:r w:rsidR="00957899">
        <w:t>a.s</w:t>
      </w:r>
      <w:proofErr w:type="spellEnd"/>
      <w:r w:rsidR="00957899">
        <w:t>. Pekná cesta 6</w:t>
      </w:r>
      <w:r w:rsidRPr="00E63C40">
        <w:t xml:space="preserve">, ktorá je súčasťou konsolidovanej účtovnej závierky skupiny </w:t>
      </w:r>
      <w:r w:rsidR="00957899">
        <w:t>Grafobal Group akciová spoločnosť.</w:t>
      </w:r>
      <w:r w:rsidRPr="00E63C40">
        <w:t xml:space="preserve"> Konsolidovanú účtovnú závierku skupiny zostavuje spoločnosť </w:t>
      </w:r>
      <w:r w:rsidR="00957899">
        <w:t xml:space="preserve">GGE </w:t>
      </w:r>
      <w:proofErr w:type="spellStart"/>
      <w:r w:rsidR="00957899">
        <w:t>a.s</w:t>
      </w:r>
      <w:proofErr w:type="spellEnd"/>
      <w:r w:rsidR="00957899">
        <w:t>. Pekná cesta 6.</w:t>
      </w:r>
      <w:r w:rsidRPr="00E63C40">
        <w:t xml:space="preserve"> Tieto konsolidované účtovné závierky možn</w:t>
      </w:r>
      <w:r w:rsidR="00381E9F" w:rsidRPr="00E63C40">
        <w:t>o</w:t>
      </w:r>
      <w:r w:rsidRPr="00E63C40">
        <w:t xml:space="preserve"> dostať priamo v sídle uvedených spoločností.</w:t>
      </w:r>
    </w:p>
    <w:p w:rsidR="00A3677A" w:rsidRPr="00E63C40" w:rsidRDefault="00A3677A" w:rsidP="007932ED">
      <w:pPr>
        <w:pStyle w:val="odstavec"/>
      </w:pPr>
    </w:p>
    <w:p w:rsidR="00A3677A" w:rsidRPr="00077BA2" w:rsidRDefault="002A6B50" w:rsidP="007932ED">
      <w:pPr>
        <w:pStyle w:val="odstavec"/>
      </w:pPr>
      <w:r w:rsidRPr="00077BA2">
        <w:t xml:space="preserve">Spoločnosť je </w:t>
      </w:r>
      <w:r w:rsidR="00FC3871" w:rsidRPr="00077BA2">
        <w:t xml:space="preserve">na základe § 22, ods. 12 zákona o účtovníctve </w:t>
      </w:r>
      <w:r w:rsidRPr="00077BA2">
        <w:t xml:space="preserve">oslobodená od povinnosti zostaviť </w:t>
      </w:r>
      <w:r w:rsidRPr="00A154F1">
        <w:rPr>
          <w:rStyle w:val="bodyChar"/>
        </w:rPr>
        <w:t>konsolidovanú</w:t>
      </w:r>
      <w:r w:rsidRPr="00077BA2">
        <w:t xml:space="preserve"> účtovnú závierku a konsolidovanú výročnú správu, </w:t>
      </w:r>
      <w:r w:rsidR="0043369D" w:rsidRPr="00077BA2">
        <w:t>pretože</w:t>
      </w:r>
      <w:r w:rsidRPr="00077BA2">
        <w:t xml:space="preserve"> zostavením len individuálnej účtovnej závierky Spoločnosti sa významne neovplyvní úsudok o finančnej </w:t>
      </w:r>
      <w:r w:rsidR="004A0F66" w:rsidRPr="00077BA2">
        <w:t xml:space="preserve">situácii, nákladoch, výnosoch a </w:t>
      </w:r>
      <w:r w:rsidRPr="00077BA2">
        <w:t>výsledku hospodárenia</w:t>
      </w:r>
      <w:r w:rsidR="002A4231" w:rsidRPr="00077BA2">
        <w:t xml:space="preserve"> </w:t>
      </w:r>
      <w:r w:rsidRPr="00077BA2">
        <w:t>za konsolidovaný celok. Obchodné meno a sídlo dcérskych účtovných jednotiek je uvedené nižšie:</w:t>
      </w:r>
    </w:p>
    <w:p w:rsidR="00A3677A" w:rsidRPr="00077BA2" w:rsidRDefault="00A3677A" w:rsidP="007932ED">
      <w:pPr>
        <w:pStyle w:val="odstavec"/>
      </w:pPr>
    </w:p>
    <w:p w:rsidR="00B8631F" w:rsidRPr="00E63C40" w:rsidRDefault="00B8631F" w:rsidP="007932ED">
      <w:pPr>
        <w:pStyle w:val="odstavec"/>
      </w:pPr>
    </w:p>
    <w:p w:rsidR="002A6B50" w:rsidRPr="00E63C40" w:rsidRDefault="00DD1079" w:rsidP="00FB6F88">
      <w:pPr>
        <w:pStyle w:val="Nadpis1"/>
        <w:keepNext w:val="0"/>
        <w:suppressAutoHyphens/>
        <w:rPr>
          <w:rFonts w:ascii="Arial" w:hAnsi="Arial"/>
        </w:rPr>
      </w:pPr>
      <w:r w:rsidRPr="00E63C40">
        <w:rPr>
          <w:rFonts w:ascii="Arial" w:hAnsi="Arial"/>
        </w:rPr>
        <w:t>ÚČTOVNÉ METÓDY A VŠEOBECNÉ ÚČTOVNÉ ZÁSADY</w:t>
      </w:r>
    </w:p>
    <w:p w:rsidR="002A6B50" w:rsidRPr="00E63C40" w:rsidRDefault="00DD1079" w:rsidP="00EF3026">
      <w:pPr>
        <w:pStyle w:val="abc"/>
      </w:pPr>
      <w:r w:rsidRPr="00E63C40">
        <w:t>Východiská pre zostavenie účtovnej závierky</w:t>
      </w:r>
    </w:p>
    <w:p w:rsidR="00A3677A" w:rsidRPr="00E63C40" w:rsidRDefault="00DD1079" w:rsidP="007932ED">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7932ED">
      <w:pPr>
        <w:pStyle w:val="odstavec"/>
      </w:pPr>
    </w:p>
    <w:p w:rsidR="009D1713" w:rsidRPr="00E63C40" w:rsidRDefault="009D1713" w:rsidP="007932ED">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7932ED">
      <w:pPr>
        <w:pStyle w:val="odstavec"/>
      </w:pPr>
    </w:p>
    <w:p w:rsidR="005B6107" w:rsidRPr="00E63C40" w:rsidRDefault="005B6107" w:rsidP="007932ED">
      <w:pPr>
        <w:pStyle w:val="odstavec"/>
      </w:pPr>
      <w:r w:rsidRPr="00E63C40">
        <w:t>Peňažné údaje v účtovnej závierke sú uvedené v celých EUR, pokiaľ nie je určené inak.</w:t>
      </w:r>
    </w:p>
    <w:p w:rsidR="005B6107" w:rsidRPr="00E63C40" w:rsidRDefault="005B6107" w:rsidP="007932ED">
      <w:pPr>
        <w:pStyle w:val="odstavec"/>
      </w:pPr>
    </w:p>
    <w:p w:rsidR="00A3677A" w:rsidRPr="00E63C40" w:rsidRDefault="00DD1079" w:rsidP="007932ED">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C1053F" w:rsidRPr="00E63C40" w:rsidRDefault="00C1053F" w:rsidP="007932ED">
      <w:pPr>
        <w:pStyle w:val="odstavec"/>
      </w:pPr>
    </w:p>
    <w:p w:rsidR="00A3677A" w:rsidRPr="00DC0D91" w:rsidRDefault="004E5B52" w:rsidP="007932ED">
      <w:pPr>
        <w:pStyle w:val="odstavec"/>
      </w:pPr>
      <w:r w:rsidRPr="00DC0D91">
        <w:t>Zmeny metódy, dôvod zmeny a ich vplyv na vlastné imanie, hospodársky výsledok, celkovú výšku majetku a záväzkov sú podrobne popísané nižšie (v relevantných častiach).</w:t>
      </w:r>
    </w:p>
    <w:p w:rsidR="00DD3944" w:rsidRPr="00E63C40" w:rsidRDefault="00DD3944" w:rsidP="007932ED">
      <w:pPr>
        <w:pStyle w:val="odstavec"/>
      </w:pPr>
    </w:p>
    <w:p w:rsidR="002A6B50" w:rsidRPr="00E63C40" w:rsidRDefault="00DD1079" w:rsidP="00EF3026">
      <w:pPr>
        <w:pStyle w:val="abc"/>
      </w:pPr>
      <w:r w:rsidRPr="00E63C40">
        <w:t>Dlhodobý nehmotný a dlhodobý hmotný majetok</w:t>
      </w:r>
    </w:p>
    <w:p w:rsidR="004A0F66" w:rsidRPr="00E63C40" w:rsidRDefault="00DD1079" w:rsidP="007932ED">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rsidR="004B6916" w:rsidRDefault="004B6916" w:rsidP="00FB6F88">
      <w:pPr>
        <w:suppressAutoHyphens/>
        <w:rPr>
          <w:rFonts w:ascii="Arial" w:hAnsi="Arial" w:cs="Arial"/>
          <w:bCs/>
          <w:iCs/>
          <w:sz w:val="20"/>
          <w:szCs w:val="20"/>
        </w:rPr>
      </w:pPr>
    </w:p>
    <w:p w:rsidR="00FF1879" w:rsidRPr="00E63C40" w:rsidRDefault="00FF1879" w:rsidP="007932ED">
      <w:pPr>
        <w:pStyle w:val="odstavec"/>
      </w:pPr>
    </w:p>
    <w:p w:rsidR="00A3677A" w:rsidRPr="00077BA2" w:rsidRDefault="00EF04E2" w:rsidP="007932ED">
      <w:pPr>
        <w:pStyle w:val="odstavec"/>
      </w:pPr>
      <w:r w:rsidRPr="00077BA2">
        <w:lastRenderedPageBreak/>
        <w:t>Hodnota obstarávaného dlhodobého hmotného majetku, ktorý sa používa, sa zníži o opravnú položku vo výške zodpovedajúcej opotrebeniu.</w:t>
      </w:r>
    </w:p>
    <w:p w:rsidR="00A3677A" w:rsidRPr="00077BA2" w:rsidRDefault="00A3677A" w:rsidP="007932ED">
      <w:pPr>
        <w:pStyle w:val="odstavec"/>
      </w:pPr>
    </w:p>
    <w:p w:rsidR="00A3677A" w:rsidRPr="00077BA2" w:rsidRDefault="002A6B50" w:rsidP="007932ED">
      <w:pPr>
        <w:pStyle w:val="odstavec"/>
      </w:pPr>
      <w:r w:rsidRPr="00077BA2">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077BA2" w:rsidRDefault="00A3677A" w:rsidP="007932ED">
      <w:pPr>
        <w:pStyle w:val="odstavec"/>
      </w:pPr>
    </w:p>
    <w:p w:rsidR="00A3677A" w:rsidRPr="00077BA2" w:rsidRDefault="002A6B50" w:rsidP="007932ED">
      <w:pPr>
        <w:pStyle w:val="odstavec"/>
      </w:pPr>
      <w:r w:rsidRPr="00077BA2">
        <w:t>Dlhodobý majetok nadobudnutý bezodplatne sa oceňuje reprodukčnou obstarávacou cenou, čo je cena, za ktorú by sa majetok obstaral v čase, keď sa o ňom účtuje.</w:t>
      </w:r>
    </w:p>
    <w:p w:rsidR="001F4BC5" w:rsidRPr="00077BA2" w:rsidRDefault="001F4BC5" w:rsidP="007932ED">
      <w:pPr>
        <w:pStyle w:val="odstavec"/>
      </w:pPr>
    </w:p>
    <w:p w:rsidR="00A3677A" w:rsidRPr="00077BA2" w:rsidRDefault="002A6B50" w:rsidP="007932ED">
      <w:pPr>
        <w:pStyle w:val="odstavec"/>
      </w:pPr>
      <w:r w:rsidRPr="00077BA2">
        <w:t>Odpisovaný majetok nadobudnutý bezodplatne od iných o</w:t>
      </w:r>
      <w:r w:rsidR="001F4BC5" w:rsidRPr="00077BA2">
        <w:t xml:space="preserve">sôb sa účtuje súvzťažne na účet </w:t>
      </w:r>
      <w:r w:rsidRPr="00077BA2">
        <w:t>Výnosy budúcich období</w:t>
      </w:r>
      <w:r w:rsidR="002A4231" w:rsidRPr="00077BA2">
        <w:t xml:space="preserve"> </w:t>
      </w:r>
      <w:r w:rsidRPr="00077BA2">
        <w:t>s vplyvom na hospodársky výsledok počas doby odpisovania majetku. Neodpisovaný majetok nadobudnutý bezodplatne od iných osôb sa účtuje súvzťažne s vplyvom na hospodársky výsledok na účet Ostatné výnosy z hospodárskej činnosti.</w:t>
      </w:r>
    </w:p>
    <w:p w:rsidR="00A3677A" w:rsidRPr="00077BA2" w:rsidRDefault="00A3677A" w:rsidP="007932ED">
      <w:pPr>
        <w:pStyle w:val="odstavec"/>
      </w:pPr>
    </w:p>
    <w:p w:rsidR="00A3677A" w:rsidRDefault="00EF04E2" w:rsidP="007932ED">
      <w:pPr>
        <w:pStyle w:val="odstavec"/>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w:t>
      </w:r>
    </w:p>
    <w:p w:rsidR="008B28AB" w:rsidRPr="00E63C40" w:rsidRDefault="008B28AB" w:rsidP="007932ED">
      <w:pPr>
        <w:pStyle w:val="odstavec"/>
      </w:pPr>
    </w:p>
    <w:p w:rsidR="00420C91" w:rsidRDefault="00420C91" w:rsidP="00FB6F88">
      <w:pPr>
        <w:suppressAutoHyphens/>
        <w:rPr>
          <w:rFonts w:ascii="Arial" w:hAnsi="Arial" w:cs="Arial"/>
          <w:bCs/>
          <w:iCs/>
          <w:sz w:val="20"/>
          <w:szCs w:val="20"/>
        </w:rPr>
      </w:pPr>
    </w:p>
    <w:p w:rsidR="005D49E9" w:rsidRDefault="00EF04E2" w:rsidP="007932ED">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 xml:space="preserve">Odpisovať sa začína prvým dňom mesiaca nasledujúceho po uvedení majetku do používania. Hmotný majetok, ktorého obstarávacia cena (resp. vlastné náklady) neprevýši 1 700 EUR, </w:t>
      </w:r>
      <w:r w:rsidR="002A6B50" w:rsidRPr="008B28AB">
        <w:t>sa</w:t>
      </w:r>
      <w:r w:rsidR="008B28AB" w:rsidRPr="008B28AB">
        <w:t xml:space="preserve"> </w:t>
      </w:r>
      <w:r w:rsidR="000E2F06">
        <w:t>ne</w:t>
      </w:r>
      <w:r w:rsidR="002A6B50" w:rsidRPr="008B28AB">
        <w:t>zaraďuje</w:t>
      </w:r>
      <w:r w:rsidR="0043369D" w:rsidRPr="008B28AB">
        <w:t xml:space="preserve"> </w:t>
      </w:r>
      <w:r w:rsidR="0043369D" w:rsidRPr="00E63C40">
        <w:rPr>
          <w:color w:val="00B0F0"/>
        </w:rPr>
        <w:t xml:space="preserve"> </w:t>
      </w:r>
      <w:r w:rsidR="002A6B50" w:rsidRPr="00E63C40">
        <w:t xml:space="preserve"> na účty dlhodobého majetku a odpisuje sa jednorazovo pri uvedení do používania</w:t>
      </w:r>
      <w:r w:rsidR="000E2F06">
        <w:t>.</w:t>
      </w:r>
    </w:p>
    <w:p w:rsidR="005D49E9" w:rsidRDefault="005D49E9" w:rsidP="007932ED">
      <w:pPr>
        <w:pStyle w:val="odstavec"/>
      </w:pPr>
    </w:p>
    <w:p w:rsidR="00A3677A" w:rsidRPr="00E63C40" w:rsidRDefault="00EF04E2" w:rsidP="007932ED">
      <w:pPr>
        <w:pStyle w:val="odstavec"/>
      </w:pPr>
      <w:r w:rsidRPr="00E63C40">
        <w:t>Predpokladaná doba používania, metóda odpisovania a odpisová sadzba sú uvedené v nasledujúcej tabuľke:</w:t>
      </w:r>
    </w:p>
    <w:p w:rsidR="00A3677A" w:rsidRPr="00E63C40" w:rsidRDefault="00A3677A" w:rsidP="007932E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D76F42">
        <w:trPr>
          <w:cantSplit/>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0E2F06" w:rsidRPr="000E2F06" w:rsidTr="00D76F42">
        <w:trPr>
          <w:cantSplit/>
        </w:trPr>
        <w:tc>
          <w:tcPr>
            <w:tcW w:w="3346" w:type="dxa"/>
            <w:vAlign w:val="bottom"/>
          </w:tcPr>
          <w:p w:rsidR="002A6B50" w:rsidRPr="000E2F06" w:rsidRDefault="000E2F06" w:rsidP="000E2F06">
            <w:pPr>
              <w:suppressAutoHyphens/>
              <w:rPr>
                <w:rFonts w:ascii="Arial" w:hAnsi="Arial" w:cs="Arial"/>
                <w:sz w:val="18"/>
                <w:szCs w:val="18"/>
              </w:rPr>
            </w:pPr>
            <w:r w:rsidRPr="000E2F06">
              <w:rPr>
                <w:rFonts w:ascii="Arial" w:hAnsi="Arial" w:cs="Arial"/>
                <w:sz w:val="18"/>
                <w:szCs w:val="18"/>
              </w:rPr>
              <w:t>Stavby</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sidRPr="000E2F06">
              <w:rPr>
                <w:rFonts w:ascii="Arial" w:hAnsi="Arial" w:cs="Arial"/>
                <w:sz w:val="18"/>
                <w:szCs w:val="18"/>
              </w:rPr>
              <w:t>20</w:t>
            </w:r>
          </w:p>
        </w:tc>
        <w:tc>
          <w:tcPr>
            <w:tcW w:w="1980" w:type="dxa"/>
            <w:vAlign w:val="bottom"/>
          </w:tcPr>
          <w:p w:rsidR="002A6B50" w:rsidRPr="000E2F06" w:rsidRDefault="000E2F06" w:rsidP="000E2F06">
            <w:pPr>
              <w:suppressAutoHyphens/>
              <w:ind w:left="57" w:right="57"/>
              <w:jc w:val="center"/>
              <w:rPr>
                <w:rFonts w:ascii="Arial" w:hAnsi="Arial" w:cs="Arial"/>
                <w:sz w:val="18"/>
                <w:szCs w:val="18"/>
              </w:rPr>
            </w:pPr>
            <w:r w:rsidRPr="000E2F06">
              <w:rPr>
                <w:rFonts w:ascii="Arial" w:hAnsi="Arial" w:cs="Arial"/>
                <w:sz w:val="18"/>
                <w:szCs w:val="18"/>
              </w:rPr>
              <w:t>rovnomerne</w:t>
            </w:r>
          </w:p>
        </w:tc>
        <w:tc>
          <w:tcPr>
            <w:tcW w:w="1980" w:type="dxa"/>
            <w:vAlign w:val="bottom"/>
          </w:tcPr>
          <w:p w:rsidR="002A6B50" w:rsidRPr="000E2F06" w:rsidRDefault="000E2F06" w:rsidP="000E2F06">
            <w:pPr>
              <w:suppressAutoHyphens/>
              <w:ind w:left="57" w:right="57"/>
              <w:jc w:val="center"/>
              <w:rPr>
                <w:rFonts w:ascii="Arial" w:hAnsi="Arial" w:cs="Arial"/>
                <w:sz w:val="18"/>
                <w:szCs w:val="18"/>
              </w:rPr>
            </w:pPr>
            <w:r>
              <w:rPr>
                <w:rFonts w:ascii="Arial" w:hAnsi="Arial" w:cs="Arial"/>
                <w:sz w:val="18"/>
                <w:szCs w:val="18"/>
              </w:rPr>
              <w:t>5</w:t>
            </w:r>
          </w:p>
        </w:tc>
      </w:tr>
      <w:tr w:rsidR="000E2F06" w:rsidRPr="000E2F06" w:rsidTr="00D76F42">
        <w:trPr>
          <w:cantSplit/>
        </w:trPr>
        <w:tc>
          <w:tcPr>
            <w:tcW w:w="3346" w:type="dxa"/>
            <w:vAlign w:val="bottom"/>
          </w:tcPr>
          <w:p w:rsidR="002A6B50" w:rsidRPr="000E2F06" w:rsidRDefault="00AC117B" w:rsidP="000E2F06">
            <w:pPr>
              <w:suppressAutoHyphens/>
              <w:rPr>
                <w:rFonts w:ascii="Arial" w:hAnsi="Arial" w:cs="Arial"/>
                <w:sz w:val="18"/>
                <w:szCs w:val="18"/>
              </w:rPr>
            </w:pPr>
            <w:r w:rsidRPr="000E2F06">
              <w:rPr>
                <w:rFonts w:ascii="Arial" w:hAnsi="Arial" w:cs="Arial"/>
                <w:sz w:val="18"/>
                <w:szCs w:val="18"/>
              </w:rPr>
              <w:t>S</w:t>
            </w:r>
            <w:r w:rsidR="000E2F06">
              <w:rPr>
                <w:rFonts w:ascii="Arial" w:hAnsi="Arial" w:cs="Arial"/>
                <w:sz w:val="18"/>
                <w:szCs w:val="18"/>
              </w:rPr>
              <w:t>troje prístroje a zariadenia</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12</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0E2F06" w:rsidRDefault="000E2F06" w:rsidP="00FB6F88">
            <w:pPr>
              <w:suppressAutoHyphens/>
              <w:ind w:left="57" w:right="57"/>
              <w:jc w:val="center"/>
              <w:rPr>
                <w:rFonts w:ascii="Arial" w:hAnsi="Arial" w:cs="Arial"/>
                <w:b/>
                <w:sz w:val="18"/>
                <w:szCs w:val="18"/>
              </w:rPr>
            </w:pPr>
            <w:r>
              <w:rPr>
                <w:rFonts w:ascii="Arial" w:hAnsi="Arial" w:cs="Arial"/>
                <w:b/>
                <w:sz w:val="18"/>
                <w:szCs w:val="18"/>
              </w:rPr>
              <w:t>8,3</w:t>
            </w:r>
          </w:p>
        </w:tc>
      </w:tr>
      <w:tr w:rsidR="000E2F06" w:rsidRPr="000E2F06" w:rsidTr="00D76F42">
        <w:trPr>
          <w:cantSplit/>
        </w:trPr>
        <w:tc>
          <w:tcPr>
            <w:tcW w:w="3346" w:type="dxa"/>
            <w:vAlign w:val="bottom"/>
          </w:tcPr>
          <w:p w:rsidR="002A6B50" w:rsidRPr="000E2F06" w:rsidRDefault="00122C5E" w:rsidP="00EF3026">
            <w:pPr>
              <w:suppressAutoHyphens/>
              <w:rPr>
                <w:rFonts w:ascii="Arial" w:hAnsi="Arial" w:cs="Arial"/>
                <w:i/>
                <w:sz w:val="18"/>
                <w:szCs w:val="18"/>
              </w:rPr>
            </w:pPr>
            <w:r w:rsidRPr="000E2F06">
              <w:rPr>
                <w:rFonts w:ascii="Arial" w:hAnsi="Arial" w:cs="Arial"/>
                <w:i/>
                <w:sz w:val="18"/>
                <w:szCs w:val="18"/>
              </w:rPr>
              <w:t xml:space="preserve"> </w:t>
            </w:r>
            <w:r w:rsidR="000E2F06">
              <w:rPr>
                <w:rFonts w:ascii="Arial" w:hAnsi="Arial" w:cs="Arial"/>
                <w:i/>
                <w:sz w:val="18"/>
                <w:szCs w:val="18"/>
              </w:rPr>
              <w:t>Ostatné</w:t>
            </w:r>
            <w:r w:rsidR="00DD1079" w:rsidRPr="000E2F06">
              <w:rPr>
                <w:rFonts w:ascii="Arial" w:hAnsi="Arial" w:cs="Arial"/>
                <w:i/>
                <w:sz w:val="18"/>
                <w:szCs w:val="18"/>
              </w:rPr>
              <w:t>, prístroje a</w:t>
            </w:r>
            <w:r w:rsidR="000E2F06">
              <w:rPr>
                <w:rFonts w:ascii="Arial" w:hAnsi="Arial" w:cs="Arial"/>
                <w:i/>
                <w:sz w:val="18"/>
                <w:szCs w:val="18"/>
              </w:rPr>
              <w:t> </w:t>
            </w:r>
            <w:r w:rsidR="00DD1079" w:rsidRPr="000E2F06">
              <w:rPr>
                <w:rFonts w:ascii="Arial" w:hAnsi="Arial" w:cs="Arial"/>
                <w:i/>
                <w:sz w:val="18"/>
                <w:szCs w:val="18"/>
              </w:rPr>
              <w:t>zariadenia</w:t>
            </w:r>
            <w:r w:rsidR="000E2F06">
              <w:rPr>
                <w:rFonts w:ascii="Arial" w:hAnsi="Arial" w:cs="Arial"/>
                <w:i/>
                <w:sz w:val="18"/>
                <w:szCs w:val="18"/>
              </w:rPr>
              <w:t xml:space="preserve">                                                               </w:t>
            </w:r>
          </w:p>
        </w:tc>
        <w:tc>
          <w:tcPr>
            <w:tcW w:w="1980" w:type="dxa"/>
            <w:vAlign w:val="bottom"/>
          </w:tcPr>
          <w:p w:rsidR="002A6B50" w:rsidRPr="000E2F06" w:rsidRDefault="000E2F06" w:rsidP="000E2F06">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0E2F06" w:rsidRDefault="000E2F06" w:rsidP="00FB6F88">
            <w:pPr>
              <w:suppressAutoHyphens/>
              <w:ind w:left="57" w:right="57"/>
              <w:jc w:val="center"/>
              <w:rPr>
                <w:rFonts w:ascii="Arial" w:hAnsi="Arial" w:cs="Arial"/>
                <w:b/>
                <w:sz w:val="18"/>
                <w:szCs w:val="18"/>
              </w:rPr>
            </w:pPr>
          </w:p>
          <w:p w:rsidR="000E2F06" w:rsidRPr="000E2F06" w:rsidRDefault="000E2F06" w:rsidP="000E2F06">
            <w:pPr>
              <w:suppressAutoHyphens/>
              <w:ind w:left="57" w:right="57"/>
              <w:jc w:val="center"/>
              <w:rPr>
                <w:rFonts w:ascii="Arial" w:hAnsi="Arial" w:cs="Arial"/>
                <w:b/>
                <w:sz w:val="18"/>
                <w:szCs w:val="18"/>
              </w:rPr>
            </w:pPr>
            <w:r>
              <w:rPr>
                <w:rFonts w:ascii="Arial" w:hAnsi="Arial" w:cs="Arial"/>
                <w:b/>
                <w:sz w:val="18"/>
                <w:szCs w:val="18"/>
              </w:rPr>
              <w:t>16,7</w:t>
            </w:r>
          </w:p>
        </w:tc>
      </w:tr>
      <w:tr w:rsidR="000E2F06" w:rsidRPr="000E2F06" w:rsidTr="00D76F42">
        <w:trPr>
          <w:cantSplit/>
        </w:trPr>
        <w:tc>
          <w:tcPr>
            <w:tcW w:w="3346" w:type="dxa"/>
            <w:vAlign w:val="bottom"/>
          </w:tcPr>
          <w:p w:rsidR="000E2F06" w:rsidRDefault="000E2F06" w:rsidP="00FB6F88">
            <w:pPr>
              <w:suppressAutoHyphens/>
              <w:rPr>
                <w:rFonts w:ascii="Arial" w:hAnsi="Arial" w:cs="Arial"/>
                <w:i/>
                <w:sz w:val="18"/>
                <w:szCs w:val="18"/>
              </w:rPr>
            </w:pPr>
            <w:r>
              <w:rPr>
                <w:rFonts w:ascii="Arial" w:hAnsi="Arial" w:cs="Arial"/>
                <w:i/>
                <w:sz w:val="18"/>
                <w:szCs w:val="18"/>
              </w:rPr>
              <w:t xml:space="preserve">                                                                                                                                      </w:t>
            </w:r>
          </w:p>
          <w:p w:rsidR="000E2F06" w:rsidRDefault="000E2F06" w:rsidP="00FB6F88">
            <w:pPr>
              <w:suppressAutoHyphens/>
              <w:rPr>
                <w:rFonts w:ascii="Arial" w:hAnsi="Arial" w:cs="Arial"/>
                <w:i/>
                <w:sz w:val="18"/>
                <w:szCs w:val="18"/>
              </w:rPr>
            </w:pPr>
            <w:r>
              <w:rPr>
                <w:rFonts w:ascii="Arial" w:hAnsi="Arial" w:cs="Arial"/>
                <w:i/>
                <w:sz w:val="18"/>
                <w:szCs w:val="18"/>
              </w:rPr>
              <w:t xml:space="preserve">                                         </w:t>
            </w:r>
          </w:p>
          <w:p w:rsidR="002A6B50" w:rsidRPr="000E2F06" w:rsidRDefault="00122C5E" w:rsidP="00FB6F88">
            <w:pPr>
              <w:suppressAutoHyphens/>
              <w:rPr>
                <w:rFonts w:ascii="Arial" w:hAnsi="Arial" w:cs="Arial"/>
                <w:i/>
                <w:sz w:val="18"/>
                <w:szCs w:val="18"/>
              </w:rPr>
            </w:pPr>
            <w:r w:rsidRPr="000E2F06">
              <w:rPr>
                <w:rFonts w:ascii="Arial" w:hAnsi="Arial" w:cs="Arial"/>
                <w:i/>
                <w:sz w:val="18"/>
                <w:szCs w:val="18"/>
              </w:rPr>
              <w:t xml:space="preserve"> </w:t>
            </w:r>
            <w:r w:rsidR="00DD1079" w:rsidRPr="000E2F06">
              <w:rPr>
                <w:rFonts w:ascii="Arial" w:hAnsi="Arial" w:cs="Arial"/>
                <w:i/>
                <w:sz w:val="18"/>
                <w:szCs w:val="18"/>
              </w:rPr>
              <w:t>Dopravné prostriedky</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A6B50" w:rsidRPr="000E2F06" w:rsidRDefault="000E2F06"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0E2F06" w:rsidRDefault="000E2F06" w:rsidP="00FB6F88">
            <w:pPr>
              <w:suppressAutoHyphens/>
              <w:ind w:left="57" w:right="57"/>
              <w:jc w:val="center"/>
              <w:rPr>
                <w:rFonts w:ascii="Arial" w:hAnsi="Arial" w:cs="Arial"/>
                <w:b/>
                <w:sz w:val="18"/>
                <w:szCs w:val="18"/>
              </w:rPr>
            </w:pPr>
          </w:p>
          <w:p w:rsidR="000E2F06" w:rsidRDefault="000E2F06" w:rsidP="00FB6F88">
            <w:pPr>
              <w:suppressAutoHyphens/>
              <w:ind w:left="57" w:right="57"/>
              <w:jc w:val="center"/>
              <w:rPr>
                <w:rFonts w:ascii="Arial" w:hAnsi="Arial" w:cs="Arial"/>
                <w:b/>
                <w:sz w:val="18"/>
                <w:szCs w:val="18"/>
              </w:rPr>
            </w:pPr>
          </w:p>
          <w:p w:rsidR="002A6B50" w:rsidRDefault="000E2F06" w:rsidP="00FB6F88">
            <w:pPr>
              <w:suppressAutoHyphens/>
              <w:ind w:left="57" w:right="57"/>
              <w:jc w:val="center"/>
              <w:rPr>
                <w:rFonts w:ascii="Arial" w:hAnsi="Arial" w:cs="Arial"/>
                <w:b/>
                <w:sz w:val="18"/>
                <w:szCs w:val="18"/>
              </w:rPr>
            </w:pPr>
            <w:r>
              <w:rPr>
                <w:rFonts w:ascii="Arial" w:hAnsi="Arial" w:cs="Arial"/>
                <w:b/>
                <w:sz w:val="18"/>
                <w:szCs w:val="18"/>
              </w:rPr>
              <w:t>25</w:t>
            </w:r>
          </w:p>
          <w:p w:rsidR="000E2F06" w:rsidRPr="000E2F06" w:rsidRDefault="000E2F06" w:rsidP="00FB6F88">
            <w:pPr>
              <w:suppressAutoHyphens/>
              <w:ind w:left="57" w:right="57"/>
              <w:jc w:val="center"/>
              <w:rPr>
                <w:rFonts w:ascii="Arial" w:hAnsi="Arial" w:cs="Arial"/>
                <w:b/>
                <w:sz w:val="18"/>
                <w:szCs w:val="18"/>
              </w:rPr>
            </w:pPr>
          </w:p>
        </w:tc>
      </w:tr>
    </w:tbl>
    <w:p w:rsidR="00A3677A" w:rsidRPr="00E63C40" w:rsidRDefault="00A3677A" w:rsidP="007932ED">
      <w:pPr>
        <w:pStyle w:val="odstavec"/>
      </w:pPr>
    </w:p>
    <w:p w:rsidR="00A3677A" w:rsidRPr="00E63C40" w:rsidRDefault="00DD1079" w:rsidP="007932ED">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7932ED">
      <w:pPr>
        <w:pStyle w:val="odstavec"/>
      </w:pPr>
    </w:p>
    <w:p w:rsidR="002A6B50" w:rsidRPr="00E63C40" w:rsidRDefault="00DD1079" w:rsidP="00EF3026">
      <w:pPr>
        <w:pStyle w:val="abc"/>
      </w:pPr>
      <w:r w:rsidRPr="00E63C40">
        <w:t>Cenné papiere a podiely</w:t>
      </w:r>
    </w:p>
    <w:p w:rsidR="00A3677A" w:rsidRPr="00E63C40" w:rsidRDefault="00EF04E2" w:rsidP="007932ED">
      <w:pPr>
        <w:pStyle w:val="odstavec"/>
      </w:pPr>
      <w:r w:rsidRPr="00E63C40">
        <w:t xml:space="preserve">Cenné papiere a podiely sa oceňujú pri nadobudnutí obstarávacími cenami, </w:t>
      </w:r>
      <w:proofErr w:type="spellStart"/>
      <w:r w:rsidRPr="00E63C40">
        <w:t>t.j</w:t>
      </w:r>
      <w:proofErr w:type="spellEnd"/>
      <w:r w:rsidRPr="00E63C40">
        <w:t>. vrátane nákladov súvisiacich s obstaraním.</w:t>
      </w:r>
    </w:p>
    <w:p w:rsidR="00A3677A" w:rsidRPr="00E63C40" w:rsidRDefault="00F91BAD" w:rsidP="007932ED">
      <w:pPr>
        <w:pStyle w:val="odstavec"/>
      </w:pPr>
      <w:r w:rsidRPr="00E63C40">
        <w:t>Zmen</w:t>
      </w:r>
      <w:r w:rsidR="00122C5E" w:rsidRPr="00E63C40">
        <w:t>y</w:t>
      </w:r>
      <w:r w:rsidRPr="00E63C40">
        <w:t xml:space="preserve"> reálnej hodnoty cenných papierov a podielov, ktoré</w:t>
      </w:r>
      <w:r w:rsidR="00297DB7" w:rsidRPr="00E63C40">
        <w:t xml:space="preserve"> tvoria podiel na základnom imaní inej spoločnosti a</w:t>
      </w:r>
      <w:r w:rsidRPr="00E63C40">
        <w:t xml:space="preserve"> nie sú cennými papiermi a podielmi v dcérskej spoločnosti alebo v spoločnosti s podstatným </w:t>
      </w:r>
      <w:r w:rsidR="0082610F" w:rsidRPr="00E63C40">
        <w:t>vplyvom</w:t>
      </w:r>
      <w:r w:rsidR="00122C5E" w:rsidRPr="00E63C40">
        <w:t>,</w:t>
      </w:r>
      <w:r w:rsidR="0082610F" w:rsidRPr="00E63C40">
        <w:t xml:space="preserve"> sa účtujú bez vplyvu na výsledok hospodárenia priamo do vlastného imania na účet </w:t>
      </w:r>
      <w:r w:rsidR="00A52CF0" w:rsidRPr="00E63C40">
        <w:t>Oceňovacie rozdiely z precenenia majetku a záväzkov</w:t>
      </w:r>
      <w:r w:rsidR="0082610F" w:rsidRPr="00E63C40">
        <w:t>.</w:t>
      </w:r>
    </w:p>
    <w:p w:rsidR="00A3677A" w:rsidRPr="00E63C40" w:rsidRDefault="00A3677A" w:rsidP="007932ED">
      <w:pPr>
        <w:pStyle w:val="odstavec"/>
      </w:pPr>
    </w:p>
    <w:p w:rsidR="002A6B50" w:rsidRPr="00E63C40" w:rsidRDefault="00DD1079" w:rsidP="00EF3026">
      <w:pPr>
        <w:pStyle w:val="abc"/>
      </w:pPr>
      <w:r w:rsidRPr="00E63C40">
        <w:t>Zásoby</w:t>
      </w:r>
    </w:p>
    <w:p w:rsidR="00A3677A" w:rsidRPr="00E63C40" w:rsidRDefault="00DD1079" w:rsidP="007932ED">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Úbytok zásob sa účtuje v cene zistenej metódou</w:t>
      </w:r>
      <w:r w:rsidR="00EF3026">
        <w:t xml:space="preserve"> FIFO.</w:t>
      </w:r>
    </w:p>
    <w:p w:rsidR="00A3677A" w:rsidRPr="00E63C40" w:rsidRDefault="00A3677A" w:rsidP="007932ED">
      <w:pPr>
        <w:pStyle w:val="odstavec"/>
      </w:pPr>
    </w:p>
    <w:p w:rsidR="002A436B" w:rsidRPr="00077BA2" w:rsidRDefault="002A436B" w:rsidP="00FB6F88">
      <w:pPr>
        <w:suppressAutoHyphens/>
        <w:rPr>
          <w:rFonts w:ascii="Arial" w:hAnsi="Arial" w:cs="Arial"/>
          <w:bCs/>
          <w:iCs/>
          <w:color w:val="00B0F0"/>
          <w:sz w:val="20"/>
          <w:szCs w:val="20"/>
        </w:rPr>
      </w:pPr>
    </w:p>
    <w:p w:rsidR="005D49E9" w:rsidRPr="00077BA2" w:rsidRDefault="00D14B83" w:rsidP="007932ED">
      <w:pPr>
        <w:pStyle w:val="odstavec"/>
      </w:pPr>
      <w:r w:rsidRPr="00077BA2">
        <w:t xml:space="preserve">Zásoby </w:t>
      </w:r>
      <w:r w:rsidR="00EF3026">
        <w:t xml:space="preserve">obstarané iným spôsobom sa oceňujú reprodukčnou obstarávacou cenou v prípade  bezodplatného nadobudnutia zásob alebo zásob novo zistených pri inventarizácii, </w:t>
      </w:r>
      <w:proofErr w:type="spellStart"/>
      <w:r w:rsidR="00EF3026">
        <w:t>t.j.cenou</w:t>
      </w:r>
      <w:proofErr w:type="spellEnd"/>
      <w:r w:rsidR="00EF3026">
        <w:t xml:space="preserve"> za ktorú by sa majetok obstaral v čase, keď sa o ňom účtuje.</w:t>
      </w:r>
    </w:p>
    <w:p w:rsidR="00400CEA" w:rsidRPr="00077BA2" w:rsidRDefault="00400CEA" w:rsidP="007932ED">
      <w:pPr>
        <w:pStyle w:val="odstavec"/>
      </w:pPr>
    </w:p>
    <w:p w:rsidR="00A3677A" w:rsidRPr="00E63C40" w:rsidRDefault="00A3677A" w:rsidP="007932ED">
      <w:pPr>
        <w:pStyle w:val="odstavec"/>
      </w:pPr>
    </w:p>
    <w:p w:rsidR="00A3677A" w:rsidRPr="00E63C40" w:rsidRDefault="00DD1079" w:rsidP="007932ED">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A0F66" w:rsidRPr="00E63C40" w:rsidRDefault="004A0F66" w:rsidP="007932ED">
      <w:pPr>
        <w:pStyle w:val="odstavec"/>
      </w:pPr>
    </w:p>
    <w:p w:rsidR="005D49E9" w:rsidRDefault="005C39C1" w:rsidP="00EF3026">
      <w:pPr>
        <w:pStyle w:val="abc"/>
      </w:pPr>
      <w:r w:rsidRPr="00E63C40">
        <w:t>Pohľadávky</w:t>
      </w:r>
    </w:p>
    <w:p w:rsidR="00A3677A" w:rsidRPr="00E63C40" w:rsidRDefault="00DD1079" w:rsidP="007932ED">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rsidP="007932ED">
      <w:pPr>
        <w:pStyle w:val="odstavec"/>
      </w:pPr>
    </w:p>
    <w:p w:rsidR="00A3677A" w:rsidRPr="00E63C40" w:rsidRDefault="00DD1079" w:rsidP="007932ED">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7932ED">
      <w:pPr>
        <w:pStyle w:val="odstavec"/>
      </w:pPr>
    </w:p>
    <w:p w:rsidR="002A6B50" w:rsidRPr="00E63C40" w:rsidRDefault="00122C5E" w:rsidP="00EF3026">
      <w:pPr>
        <w:pStyle w:val="abc"/>
      </w:pPr>
      <w:r w:rsidRPr="00E63C40">
        <w:t>Finančné účty</w:t>
      </w:r>
    </w:p>
    <w:p w:rsidR="00A3677A" w:rsidRDefault="0090780E" w:rsidP="007932ED">
      <w:pPr>
        <w:pStyle w:val="odstavec"/>
        <w:rPr>
          <w:color w:val="00B0F0"/>
        </w:rPr>
      </w:pPr>
      <w:r w:rsidRPr="00E63C40">
        <w:t>Finančné účty tvorí peňažná hotovosť</w:t>
      </w:r>
      <w:r w:rsidR="00EF3026">
        <w:t xml:space="preserve"> a</w:t>
      </w:r>
      <w:r w:rsidRPr="00E63C40">
        <w:t xml:space="preserve"> zostatky na bankových účtoch  pričom riziko zmeny hodnoty tohto majetku je zanedbateľne nízke. </w:t>
      </w:r>
    </w:p>
    <w:p w:rsidR="00A459A2" w:rsidRPr="00E63C40" w:rsidRDefault="00A459A2" w:rsidP="007932ED">
      <w:pPr>
        <w:pStyle w:val="odstavec"/>
      </w:pPr>
    </w:p>
    <w:p w:rsidR="002A6B50" w:rsidRPr="00E63C40" w:rsidRDefault="00C723D4" w:rsidP="00EF3026">
      <w:pPr>
        <w:pStyle w:val="abc"/>
      </w:pPr>
      <w:r w:rsidRPr="00E63C40">
        <w:t>Náklady budúcich období a príjmy budúcich období</w:t>
      </w:r>
    </w:p>
    <w:p w:rsidR="00A3677A" w:rsidRPr="00E63C40" w:rsidRDefault="00C723D4" w:rsidP="007932ED">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7932ED">
      <w:pPr>
        <w:pStyle w:val="odstavec"/>
      </w:pPr>
    </w:p>
    <w:p w:rsidR="00A3677A" w:rsidRPr="00E63C40" w:rsidRDefault="00A3677A" w:rsidP="007932ED">
      <w:pPr>
        <w:pStyle w:val="odstavec"/>
      </w:pPr>
    </w:p>
    <w:p w:rsidR="002A6B50" w:rsidRPr="00E63C40" w:rsidRDefault="00A54AF7" w:rsidP="00EF3026">
      <w:pPr>
        <w:pStyle w:val="abc"/>
      </w:pPr>
      <w:r w:rsidRPr="00E63C40">
        <w:t>Opravné položky</w:t>
      </w:r>
    </w:p>
    <w:p w:rsidR="00A3677A" w:rsidRPr="00E63C40" w:rsidRDefault="00A54AF7" w:rsidP="007932ED">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Default="00A3677A" w:rsidP="007932ED">
      <w:pPr>
        <w:pStyle w:val="odstavec"/>
      </w:pPr>
    </w:p>
    <w:p w:rsidR="002741E6" w:rsidRPr="00E63C40" w:rsidRDefault="002741E6" w:rsidP="007932ED">
      <w:pPr>
        <w:pStyle w:val="odstavec"/>
      </w:pPr>
    </w:p>
    <w:p w:rsidR="002A6B50" w:rsidRPr="00E63C40" w:rsidRDefault="00DD1079" w:rsidP="00EF3026">
      <w:pPr>
        <w:pStyle w:val="abc"/>
      </w:pPr>
      <w:r w:rsidRPr="00E63C40">
        <w:t>Rezervy</w:t>
      </w:r>
    </w:p>
    <w:p w:rsidR="00A3677A" w:rsidRPr="00E63C40" w:rsidRDefault="000C4682" w:rsidP="007932ED">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7932ED">
      <w:pPr>
        <w:pStyle w:val="odstavec"/>
      </w:pPr>
    </w:p>
    <w:p w:rsidR="00A3677A" w:rsidRPr="00E63C40" w:rsidRDefault="000C4682" w:rsidP="007932ED">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7932ED">
      <w:pPr>
        <w:pStyle w:val="odstavec"/>
      </w:pPr>
    </w:p>
    <w:p w:rsidR="00A3677A" w:rsidRPr="00E63C40" w:rsidRDefault="00D14B83" w:rsidP="007932ED">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Default="004E5AE0" w:rsidP="007932ED">
      <w:pPr>
        <w:pStyle w:val="odstavec"/>
      </w:pPr>
    </w:p>
    <w:p w:rsidR="002741E6" w:rsidRPr="00E63C40" w:rsidRDefault="002741E6" w:rsidP="007932ED">
      <w:pPr>
        <w:pStyle w:val="odstavec"/>
      </w:pPr>
    </w:p>
    <w:p w:rsidR="002A6B50" w:rsidRPr="00E63C40" w:rsidRDefault="00C723D4" w:rsidP="00EF3026">
      <w:pPr>
        <w:pStyle w:val="abc"/>
      </w:pPr>
      <w:r w:rsidRPr="00E63C40">
        <w:t>Záväzky</w:t>
      </w:r>
    </w:p>
    <w:p w:rsidR="00A3677A" w:rsidRPr="00E63C40" w:rsidRDefault="00C723D4" w:rsidP="007932ED">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7932ED">
      <w:pPr>
        <w:pStyle w:val="odstavec"/>
      </w:pPr>
    </w:p>
    <w:p w:rsidR="00D857F3" w:rsidRPr="006E1337" w:rsidRDefault="00D857F3" w:rsidP="007932ED">
      <w:pPr>
        <w:pStyle w:val="odstavec"/>
      </w:pPr>
    </w:p>
    <w:p w:rsidR="002A6B50" w:rsidRPr="00E63C40" w:rsidRDefault="00B90E35" w:rsidP="00EF3026">
      <w:pPr>
        <w:pStyle w:val="abc"/>
      </w:pPr>
      <w:r w:rsidRPr="00E63C40">
        <w:t>Splatná daň z príjmu</w:t>
      </w:r>
    </w:p>
    <w:p w:rsidR="00A3677A" w:rsidRPr="00E63C40" w:rsidRDefault="00523395" w:rsidP="007932ED">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Default="002375B8" w:rsidP="00FB6F88">
      <w:pPr>
        <w:suppressAutoHyphens/>
        <w:rPr>
          <w:rFonts w:ascii="Arial" w:hAnsi="Arial" w:cs="Arial"/>
          <w:b/>
          <w:sz w:val="20"/>
          <w:szCs w:val="20"/>
        </w:rPr>
      </w:pPr>
    </w:p>
    <w:p w:rsidR="002A6B50" w:rsidRPr="00E63C40" w:rsidRDefault="00DD1079" w:rsidP="00EF3026">
      <w:pPr>
        <w:pStyle w:val="abc"/>
      </w:pPr>
      <w:r w:rsidRPr="00E63C40">
        <w:t>Odložená daň z príjmu</w:t>
      </w:r>
    </w:p>
    <w:p w:rsidR="00A3677A" w:rsidRPr="00E63C40" w:rsidRDefault="00DD1079" w:rsidP="007932ED">
      <w:pPr>
        <w:pStyle w:val="odstavec"/>
      </w:pPr>
      <w:r w:rsidRPr="00E63C40">
        <w:t xml:space="preserve">Odložená daň z príjmu </w:t>
      </w:r>
      <w:r w:rsidR="00122C5E" w:rsidRPr="00E63C40">
        <w:t>vyplýva z</w:t>
      </w:r>
      <w:r w:rsidRPr="00E63C40">
        <w:t>:</w:t>
      </w:r>
    </w:p>
    <w:p w:rsidR="00A3677A" w:rsidRPr="00E63C40" w:rsidRDefault="00A3677A" w:rsidP="007932ED">
      <w:pPr>
        <w:pStyle w:val="odstavec"/>
      </w:pPr>
    </w:p>
    <w:p w:rsidR="00A3677A" w:rsidRPr="00E63C40" w:rsidRDefault="00180B2A" w:rsidP="007932ED">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rsidP="007932ED">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7932ED">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7932ED">
      <w:pPr>
        <w:pStyle w:val="odstavec"/>
      </w:pPr>
    </w:p>
    <w:p w:rsidR="00475AF9" w:rsidRPr="00023519" w:rsidRDefault="00475AF9" w:rsidP="007932ED">
      <w:pPr>
        <w:pStyle w:val="odstavec"/>
      </w:pPr>
      <w:r w:rsidRPr="00023519">
        <w:t xml:space="preserve">Účtovanie o odloženej dani sa nevzťahuje na </w:t>
      </w:r>
      <w:proofErr w:type="spellStart"/>
      <w:r w:rsidRPr="00023519">
        <w:t>goodwill</w:t>
      </w:r>
      <w:proofErr w:type="spellEnd"/>
      <w:r w:rsidRPr="00023519">
        <w:t xml:space="preserve"> alebo záporný </w:t>
      </w:r>
      <w:proofErr w:type="spellStart"/>
      <w:r w:rsidRPr="00023519">
        <w:t>goodwill</w:t>
      </w:r>
      <w:proofErr w:type="spellEnd"/>
      <w:r w:rsidRPr="00023519">
        <w:t xml:space="preserve"> pri jeho prvotnom zaúčtovaní. Účtovanie o odloženej dani sa vzťahuje na dočasný rozdiel ku </w:t>
      </w:r>
      <w:proofErr w:type="spellStart"/>
      <w:r w:rsidRPr="00023519">
        <w:t>goodwillu</w:t>
      </w:r>
      <w:proofErr w:type="spellEnd"/>
      <w:r w:rsidRPr="00023519">
        <w:t xml:space="preserve"> alebo zápornému </w:t>
      </w:r>
      <w:proofErr w:type="spellStart"/>
      <w:r w:rsidRPr="00023519">
        <w:t>goodwillu</w:t>
      </w:r>
      <w:proofErr w:type="spellEnd"/>
      <w:r w:rsidRPr="00023519">
        <w:t xml:space="preserve">, ktorý vznikol po jeho prvotnom zaúčtovaní, napríklad z dôvodu rôznych daňových odpisov a účtovných odpisov, ak pri prvotnom účtovaní </w:t>
      </w:r>
      <w:proofErr w:type="spellStart"/>
      <w:r w:rsidRPr="00023519">
        <w:t>goodwillu</w:t>
      </w:r>
      <w:proofErr w:type="spellEnd"/>
      <w:r w:rsidRPr="00023519">
        <w:t xml:space="preserve"> alebo záporného </w:t>
      </w:r>
      <w:proofErr w:type="spellStart"/>
      <w:r w:rsidRPr="00023519">
        <w:t>goodwillu</w:t>
      </w:r>
      <w:proofErr w:type="spellEnd"/>
      <w:r w:rsidRPr="00023519">
        <w:t xml:space="preserve"> nevznikol dočasný rozdiel.</w:t>
      </w:r>
    </w:p>
    <w:p w:rsidR="00E318DE" w:rsidRPr="00023519" w:rsidRDefault="00E318DE" w:rsidP="00FB6F88">
      <w:pPr>
        <w:suppressAutoHyphens/>
        <w:rPr>
          <w:rFonts w:ascii="Arial" w:hAnsi="Arial" w:cs="Arial"/>
          <w:bCs/>
          <w:iCs/>
          <w:color w:val="00B0F0"/>
          <w:sz w:val="20"/>
          <w:szCs w:val="20"/>
        </w:rPr>
      </w:pPr>
    </w:p>
    <w:p w:rsidR="00475AF9" w:rsidRPr="00023519" w:rsidRDefault="00475AF9" w:rsidP="007932ED">
      <w:pPr>
        <w:pStyle w:val="odstavec"/>
      </w:pPr>
      <w:r w:rsidRPr="0002351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E63C40" w:rsidRDefault="00A3677A" w:rsidP="007932ED">
      <w:pPr>
        <w:pStyle w:val="odstavec"/>
      </w:pPr>
    </w:p>
    <w:p w:rsidR="00A3677A" w:rsidRPr="00E63C40" w:rsidRDefault="00DD1079" w:rsidP="007932ED">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7932ED">
      <w:pPr>
        <w:pStyle w:val="odstavec"/>
      </w:pPr>
    </w:p>
    <w:p w:rsidR="00A3677A" w:rsidRPr="00E63C40" w:rsidRDefault="00DD1079" w:rsidP="007932ED">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rsidP="007932ED">
      <w:pPr>
        <w:pStyle w:val="odstavec"/>
      </w:pPr>
    </w:p>
    <w:p w:rsidR="005D49E9" w:rsidRDefault="005D49E9" w:rsidP="007932ED">
      <w:pPr>
        <w:pStyle w:val="odstavec"/>
      </w:pPr>
    </w:p>
    <w:p w:rsidR="005D49E9" w:rsidRDefault="00C723D4" w:rsidP="00EF3026">
      <w:pPr>
        <w:pStyle w:val="abc"/>
      </w:pPr>
      <w:r w:rsidRPr="00E63C40">
        <w:t>Výdavky budúcich období a výnosy budúcich období</w:t>
      </w:r>
    </w:p>
    <w:p w:rsidR="00A3677A" w:rsidRPr="00E63C40" w:rsidRDefault="00C723D4" w:rsidP="007932ED">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7932ED">
      <w:pPr>
        <w:pStyle w:val="odstavec"/>
      </w:pPr>
    </w:p>
    <w:p w:rsidR="002A6B50" w:rsidRPr="00E63C40" w:rsidRDefault="00DD1079" w:rsidP="00EF3026">
      <w:pPr>
        <w:pStyle w:val="abc"/>
      </w:pPr>
      <w:r w:rsidRPr="00E63C40">
        <w:t>Leasing (Spoločnosť je nájomca)</w:t>
      </w:r>
    </w:p>
    <w:p w:rsidR="00A3677A" w:rsidRPr="00E63C40" w:rsidRDefault="00694D06" w:rsidP="007932ED">
      <w:pPr>
        <w:pStyle w:val="odstavec"/>
      </w:pPr>
      <w:r w:rsidRPr="00694D06">
        <w:t>Finančný leasing</w:t>
      </w:r>
      <w:r w:rsidR="004C71AC">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2375B8" w:rsidRDefault="00DD1079" w:rsidP="007932ED">
      <w:pPr>
        <w:pStyle w:val="odstavec"/>
        <w:rPr>
          <w:rFonts w:ascii="Arial" w:hAnsi="Arial" w:cs="Arial"/>
        </w:rPr>
      </w:pPr>
      <w:r w:rsidRPr="00E63C40">
        <w:t xml:space="preserve"> </w:t>
      </w:r>
    </w:p>
    <w:p w:rsidR="00A3677A" w:rsidRPr="00E63C40" w:rsidRDefault="00DD1079" w:rsidP="007932ED">
      <w:pPr>
        <w:pStyle w:val="odstavec"/>
      </w:pPr>
      <w:r w:rsidRPr="00E63C40">
        <w:lastRenderedPageBreak/>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rsidP="007932ED">
      <w:pPr>
        <w:pStyle w:val="odstavec"/>
      </w:pPr>
    </w:p>
    <w:p w:rsidR="00A3677A" w:rsidRDefault="00694D06" w:rsidP="007932ED">
      <w:pPr>
        <w:pStyle w:val="odstavec"/>
      </w:pPr>
      <w:r w:rsidRPr="00C419E3">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505E44" w:rsidRDefault="00505E44" w:rsidP="007932ED">
      <w:pPr>
        <w:pStyle w:val="odstavec"/>
      </w:pPr>
    </w:p>
    <w:p w:rsidR="009458D1" w:rsidRDefault="009458D1" w:rsidP="007932ED">
      <w:pPr>
        <w:pStyle w:val="odstavec"/>
      </w:pPr>
    </w:p>
    <w:p w:rsidR="001B66A5" w:rsidRPr="00E63C40" w:rsidRDefault="001B66A5" w:rsidP="007932ED">
      <w:pPr>
        <w:pStyle w:val="odstavec"/>
      </w:pPr>
    </w:p>
    <w:p w:rsidR="002A6B50" w:rsidRPr="00E63C40" w:rsidRDefault="00DD1079" w:rsidP="00EF3026">
      <w:pPr>
        <w:pStyle w:val="abc"/>
      </w:pPr>
      <w:r w:rsidRPr="00E63C40">
        <w:t>Cudzia mena</w:t>
      </w:r>
    </w:p>
    <w:p w:rsidR="005D49E9" w:rsidRDefault="00DD1079" w:rsidP="007932ED">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7932ED">
      <w:pPr>
        <w:pStyle w:val="odstavec"/>
      </w:pPr>
    </w:p>
    <w:p w:rsidR="005D49E9" w:rsidRDefault="00DD1079" w:rsidP="00EF3026">
      <w:pPr>
        <w:pStyle w:val="abc"/>
      </w:pPr>
      <w:r w:rsidRPr="00E63C40">
        <w:t>V</w:t>
      </w:r>
      <w:r w:rsidR="00A8019C" w:rsidRPr="00E63C40">
        <w:t>ykazovanie v</w:t>
      </w:r>
      <w:r w:rsidRPr="00E63C40">
        <w:t>ýnos</w:t>
      </w:r>
      <w:r w:rsidR="00A8019C" w:rsidRPr="00E63C40">
        <w:t>ov</w:t>
      </w:r>
    </w:p>
    <w:p w:rsidR="00A3677A" w:rsidRPr="00E63C40" w:rsidRDefault="00B0184F" w:rsidP="007932ED">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63C40" w:rsidRDefault="00A3677A" w:rsidP="007932ED">
      <w:pPr>
        <w:pStyle w:val="odstavec"/>
      </w:pPr>
    </w:p>
    <w:p w:rsidR="00A3677A" w:rsidRPr="00E63C40" w:rsidRDefault="00B0184F" w:rsidP="007932ED">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7932ED">
      <w:pPr>
        <w:pStyle w:val="odstavec"/>
      </w:pPr>
    </w:p>
    <w:p w:rsidR="00A3677A" w:rsidRPr="00E63C40" w:rsidRDefault="00EF04E2" w:rsidP="007932ED">
      <w:pPr>
        <w:pStyle w:val="odstavec"/>
      </w:pPr>
      <w:r w:rsidRPr="00E63C40">
        <w:t xml:space="preserve">Výnosy sa vykazujú po odpočítaní dane z pridanej hodnoty, zliav a zrážok (rabaty, bonusy, skontá, dobropisy a pod.). Výnosové úroky sa účtujú </w:t>
      </w:r>
      <w:r w:rsidR="002A6B50" w:rsidRPr="00EF3026">
        <w:t xml:space="preserve">rovnomerne v účtovných obdobiach, ktorých sa vecne a časovo týkajú </w:t>
      </w:r>
      <w:r w:rsidR="00C66B8D" w:rsidRPr="00EF3026">
        <w:t xml:space="preserve">/ </w:t>
      </w:r>
      <w:r w:rsidR="002A6B50" w:rsidRPr="00EF3026">
        <w:t>na základe časového rozlíšenia metódou efektívnej úrokovej miery</w:t>
      </w:r>
      <w:r w:rsidR="005D0400" w:rsidRPr="00E63C40">
        <w:t>.</w:t>
      </w:r>
      <w:r w:rsidRPr="00E63C40">
        <w:t xml:space="preserve"> Výnosy z dividend sa zaúčtujú v čase vzniku práva Spoločnosti na prijatie platby.</w:t>
      </w:r>
    </w:p>
    <w:p w:rsidR="00A3677A" w:rsidRPr="00E63C40" w:rsidRDefault="00A3677A" w:rsidP="007932ED">
      <w:pPr>
        <w:pStyle w:val="odstavec"/>
      </w:pPr>
    </w:p>
    <w:p w:rsidR="00A3677A" w:rsidRPr="00E63C40" w:rsidRDefault="00EF04E2" w:rsidP="007932ED">
      <w:pPr>
        <w:pStyle w:val="odstavec"/>
      </w:pPr>
      <w:r w:rsidRPr="00E63C40">
        <w:t xml:space="preserve">Výnosy Spoločnosti tvoria najmä tržby z predaja </w:t>
      </w:r>
      <w:r w:rsidR="006E1DE4">
        <w:t>tepla</w:t>
      </w:r>
      <w:r w:rsidRPr="00E63C40">
        <w:t>.</w:t>
      </w:r>
    </w:p>
    <w:p w:rsidR="00A3677A" w:rsidRPr="00E63C40" w:rsidRDefault="00A3677A" w:rsidP="007932ED">
      <w:pPr>
        <w:pStyle w:val="odstavec"/>
      </w:pPr>
    </w:p>
    <w:p w:rsidR="002A6B50" w:rsidRPr="00451680" w:rsidRDefault="002A6B50" w:rsidP="00EF3026">
      <w:pPr>
        <w:pStyle w:val="abc"/>
      </w:pPr>
      <w:r w:rsidRPr="00451680">
        <w:t>Porovnateľné údaje</w:t>
      </w:r>
    </w:p>
    <w:p w:rsidR="00A3677A" w:rsidRPr="00023519" w:rsidRDefault="002A6B50" w:rsidP="007932ED">
      <w:pPr>
        <w:pStyle w:val="odstavec"/>
      </w:pPr>
      <w:r w:rsidRPr="00023519">
        <w:t xml:space="preserve">Niektoré údaje </w:t>
      </w:r>
      <w:r w:rsidR="00107D13" w:rsidRPr="00023519">
        <w:t>za predošlé účtovné obdobie</w:t>
      </w:r>
      <w:r w:rsidRPr="00023519">
        <w:t xml:space="preserve"> boli pozmenené pre ich lepšiu porovnateľnosť s údajmi uvedenými v</w:t>
      </w:r>
      <w:r w:rsidR="00107D13" w:rsidRPr="00023519">
        <w:t> </w:t>
      </w:r>
      <w:r w:rsidRPr="00023519">
        <w:t>bežn</w:t>
      </w:r>
      <w:r w:rsidR="00107D13" w:rsidRPr="00023519">
        <w:t>om účtovnom období</w:t>
      </w:r>
      <w:r w:rsidRPr="00023519">
        <w:t xml:space="preserve">. Zmena v prezentácii porovnateľných údajov nemala dopad na celkovú výšku aktív, vlastného imania a výsledku hospodárenia v predchádzajúcom období. </w:t>
      </w:r>
    </w:p>
    <w:p w:rsidR="00A3677A" w:rsidRPr="00451680" w:rsidRDefault="00A3677A" w:rsidP="007932ED">
      <w:pPr>
        <w:pStyle w:val="odstavec"/>
      </w:pPr>
    </w:p>
    <w:p w:rsidR="00A3677A" w:rsidRPr="002F5809" w:rsidRDefault="002A6B50" w:rsidP="00EF3026">
      <w:pPr>
        <w:pStyle w:val="abc"/>
      </w:pPr>
      <w:r w:rsidRPr="002F5809">
        <w:t>Oprava chýb minulých období</w:t>
      </w:r>
    </w:p>
    <w:p w:rsidR="007A549A" w:rsidRDefault="002A6B50" w:rsidP="007932ED">
      <w:pPr>
        <w:pStyle w:val="odstavec"/>
        <w:rPr>
          <w:szCs w:val="24"/>
        </w:rPr>
      </w:pPr>
      <w:r w:rsidRPr="0000153A">
        <w:t xml:space="preserve">Ak Spoločnosť zistí v bežnom účtovnom období významnú chybu týkajúcu sa minulých účtovných období, opraví túto chybu na účtoch </w:t>
      </w:r>
      <w:r w:rsidR="003101B0" w:rsidRPr="0000153A">
        <w:t>Nerozdelený zisk minulých rokov</w:t>
      </w:r>
      <w:r w:rsidR="0051721F" w:rsidRPr="0000153A">
        <w:t xml:space="preserve"> a N</w:t>
      </w:r>
      <w:r w:rsidR="003101B0" w:rsidRPr="0000153A">
        <w:t>euhradená strata minulých rokov</w:t>
      </w:r>
      <w:r w:rsidR="001B66A5" w:rsidRPr="0000153A">
        <w:t>,</w:t>
      </w:r>
      <w:r w:rsidRPr="0000153A">
        <w:t xml:space="preserve"> </w:t>
      </w:r>
      <w:proofErr w:type="spellStart"/>
      <w:r w:rsidRPr="0000153A">
        <w:t>t.j</w:t>
      </w:r>
      <w:proofErr w:type="spellEnd"/>
      <w:r w:rsidRPr="0000153A">
        <w:t>. bez vplyvu na výsledok hospodárenia v bežnom účtovnom období. Opravy nevýznamných chýb minulých účtovných období sa účtujú v bežnom účtovnom období na príslušný nákladový alebo výnosový účet</w:t>
      </w:r>
      <w:r w:rsidRPr="005D0347">
        <w:rPr>
          <w:szCs w:val="24"/>
        </w:rPr>
        <w:t>.</w:t>
      </w:r>
      <w:r w:rsidR="00A11CE5" w:rsidRPr="005D0347">
        <w:rPr>
          <w:szCs w:val="24"/>
        </w:rPr>
        <w:t xml:space="preserve"> </w:t>
      </w:r>
    </w:p>
    <w:p w:rsidR="006E1DE4" w:rsidRDefault="006E1DE4"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rsidP="007932ED">
      <w:pPr>
        <w:pStyle w:val="odstavec"/>
      </w:pPr>
    </w:p>
    <w:p w:rsidR="000118C3" w:rsidRDefault="000118C3">
      <w:pPr>
        <w:rPr>
          <w:rFonts w:ascii="Helv" w:hAnsi="Helv" w:cs="Helv"/>
          <w:bCs/>
          <w:iCs/>
          <w:sz w:val="20"/>
        </w:rPr>
      </w:pPr>
      <w:r>
        <w:br w:type="page"/>
      </w:r>
    </w:p>
    <w:p w:rsidR="00BC2BB2" w:rsidRDefault="00BC2BB2" w:rsidP="00FB6F88">
      <w:pPr>
        <w:pStyle w:val="Nadpis1"/>
        <w:keepNext w:val="0"/>
        <w:suppressAutoHyphens/>
        <w:rPr>
          <w:rFonts w:ascii="Arial" w:hAnsi="Arial"/>
        </w:rPr>
        <w:sectPr w:rsidR="00BC2BB2" w:rsidSect="000118C3">
          <w:headerReference w:type="default" r:id="rId8"/>
          <w:pgSz w:w="11906" w:h="16838"/>
          <w:pgMar w:top="1134" w:right="1134" w:bottom="1134" w:left="1134" w:header="709" w:footer="709" w:gutter="0"/>
          <w:cols w:space="708"/>
          <w:docGrid w:linePitch="360"/>
        </w:sectPr>
      </w:pPr>
    </w:p>
    <w:p w:rsidR="002A6B50" w:rsidRPr="00E06B31" w:rsidRDefault="009353D5" w:rsidP="00E06B31">
      <w:pPr>
        <w:pStyle w:val="Nadpis1"/>
        <w:keepNext w:val="0"/>
        <w:numPr>
          <w:ilvl w:val="0"/>
          <w:numId w:val="7"/>
        </w:numPr>
        <w:suppressAutoHyphens/>
        <w:rPr>
          <w:rFonts w:ascii="Arial" w:hAnsi="Arial"/>
        </w:rPr>
      </w:pPr>
      <w:r w:rsidRPr="00E06B31">
        <w:rPr>
          <w:rFonts w:ascii="Arial" w:hAnsi="Arial"/>
        </w:rPr>
        <w:lastRenderedPageBreak/>
        <w:t>AKTÍVA</w:t>
      </w:r>
    </w:p>
    <w:p w:rsidR="002A6B50" w:rsidRPr="00E63C40" w:rsidRDefault="009353D5" w:rsidP="001A2C87">
      <w:pPr>
        <w:pStyle w:val="Nadpis2"/>
      </w:pPr>
      <w:r w:rsidRPr="00E63C40">
        <w:t xml:space="preserve">Dlhodobý nehmotný </w:t>
      </w:r>
      <w:r w:rsidR="00824EAF" w:rsidRPr="00E63C40">
        <w:t>majetok</w:t>
      </w:r>
    </w:p>
    <w:p w:rsidR="00185FDB" w:rsidRDefault="009353D5" w:rsidP="007932ED">
      <w:pPr>
        <w:pStyle w:val="odstavec"/>
      </w:pPr>
      <w:r w:rsidRPr="00E63C40">
        <w:t xml:space="preserve">Prehľad pohybu dlhodobého nehmotného majetku </w:t>
      </w:r>
      <w:r w:rsidR="00FF2077">
        <w:t xml:space="preserve">za bežné a predchádzajúce účtovné obdobie </w:t>
      </w:r>
      <w:r w:rsidR="00EF6573">
        <w:t xml:space="preserve"> : spoločnosť nemala žiadny</w:t>
      </w:r>
    </w:p>
    <w:p w:rsidR="007B4897" w:rsidRDefault="007B4897" w:rsidP="007932ED">
      <w:pPr>
        <w:pStyle w:val="odstavec"/>
      </w:pPr>
      <w:bookmarkStart w:id="10" w:name="FWT_transfer_IA3"/>
    </w:p>
    <w:bookmarkEnd w:id="10"/>
    <w:p w:rsidR="00FF2077" w:rsidRPr="00E63C40" w:rsidRDefault="00FF2077" w:rsidP="001A2C87">
      <w:pPr>
        <w:pStyle w:val="Nadpis2"/>
      </w:pPr>
      <w:r w:rsidRPr="00E63C40">
        <w:t>Dlhodobý hmotný majetok</w:t>
      </w:r>
    </w:p>
    <w:p w:rsidR="00FF2077" w:rsidRDefault="00FF2077" w:rsidP="007932ED">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tbl>
      <w:tblPr>
        <w:tblW w:w="14200" w:type="dxa"/>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7A3072" w:rsidTr="00EF6573">
        <w:trPr>
          <w:trHeight w:val="240"/>
        </w:trPr>
        <w:tc>
          <w:tcPr>
            <w:tcW w:w="3133" w:type="dxa"/>
            <w:vMerge w:val="restart"/>
            <w:tcBorders>
              <w:top w:val="nil"/>
              <w:left w:val="nil"/>
              <w:bottom w:val="nil"/>
              <w:right w:val="nil"/>
            </w:tcBorders>
            <w:shd w:val="clear" w:color="auto" w:fill="auto"/>
            <w:vAlign w:val="bottom"/>
            <w:hideMark/>
          </w:tcPr>
          <w:p w:rsidR="007A3072" w:rsidRDefault="007A3072" w:rsidP="00EF6573">
            <w:pPr>
              <w:jc w:val="center"/>
              <w:rPr>
                <w:rFonts w:ascii="Arial" w:hAnsi="Arial" w:cs="Arial"/>
                <w:b/>
                <w:bCs/>
                <w:sz w:val="18"/>
                <w:szCs w:val="18"/>
              </w:rPr>
            </w:pPr>
            <w:bookmarkStart w:id="11" w:name="FWT_transfer_TA1"/>
            <w:r>
              <w:t xml:space="preserve"> </w:t>
            </w:r>
            <w:bookmarkStart w:id="12" w:name="RANGE!B4:K25"/>
            <w:r w:rsidR="00EF6573">
              <w:t>d</w:t>
            </w:r>
            <w:r>
              <w:rPr>
                <w:rFonts w:ascii="Arial" w:hAnsi="Arial" w:cs="Arial"/>
                <w:b/>
                <w:bCs/>
                <w:sz w:val="18"/>
                <w:szCs w:val="18"/>
              </w:rPr>
              <w:t>lhodobý hmotný majetok</w:t>
            </w:r>
            <w:bookmarkEnd w:id="12"/>
          </w:p>
        </w:tc>
        <w:tc>
          <w:tcPr>
            <w:tcW w:w="11067" w:type="dxa"/>
            <w:gridSpan w:val="9"/>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EF6573">
        <w:trPr>
          <w:trHeight w:val="1440"/>
        </w:trPr>
        <w:tc>
          <w:tcPr>
            <w:tcW w:w="3133"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EF6573">
        <w:trPr>
          <w:trHeight w:val="240"/>
        </w:trPr>
        <w:tc>
          <w:tcPr>
            <w:tcW w:w="3133"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j</w:t>
            </w:r>
          </w:p>
        </w:tc>
      </w:tr>
      <w:tr w:rsidR="007A3072" w:rsidTr="001A050C">
        <w:trPr>
          <w:trHeight w:val="366"/>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87 481</w:t>
            </w:r>
          </w:p>
        </w:tc>
        <w:tc>
          <w:tcPr>
            <w:tcW w:w="1201" w:type="dxa"/>
            <w:tcBorders>
              <w:top w:val="nil"/>
              <w:left w:val="nil"/>
              <w:bottom w:val="nil"/>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806 756</w:t>
            </w:r>
          </w:p>
        </w:tc>
        <w:tc>
          <w:tcPr>
            <w:tcW w:w="1218" w:type="dxa"/>
            <w:tcBorders>
              <w:top w:val="nil"/>
              <w:left w:val="nil"/>
              <w:bottom w:val="nil"/>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2 529 964</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215 096</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3 639 297</w:t>
            </w:r>
          </w:p>
        </w:tc>
      </w:tr>
      <w:tr w:rsidR="007A3072" w:rsidTr="002F2EF2">
        <w:trPr>
          <w:trHeight w:val="267"/>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41 051</w:t>
            </w:r>
          </w:p>
        </w:tc>
        <w:tc>
          <w:tcPr>
            <w:tcW w:w="1218"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1 529 878</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1 418 458</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1 570 929</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8 570</w:t>
            </w:r>
          </w:p>
        </w:tc>
        <w:tc>
          <w:tcPr>
            <w:tcW w:w="1201"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1 000</w:t>
            </w:r>
          </w:p>
        </w:tc>
        <w:tc>
          <w:tcPr>
            <w:tcW w:w="1218"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1 570 929</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1 580 499</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2F2EF2" w:rsidP="002F2EF2">
            <w:pPr>
              <w:jc w:val="right"/>
              <w:rPr>
                <w:rFonts w:ascii="Arial" w:hAnsi="Arial" w:cs="Arial"/>
                <w:b/>
                <w:bCs/>
                <w:sz w:val="18"/>
                <w:szCs w:val="18"/>
              </w:rPr>
            </w:pPr>
            <w:r>
              <w:rPr>
                <w:rFonts w:ascii="Arial" w:hAnsi="Arial" w:cs="Arial"/>
                <w:b/>
                <w:bCs/>
                <w:sz w:val="18"/>
                <w:szCs w:val="18"/>
              </w:rPr>
              <w:t>78 911</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873BFD" w:rsidP="002F2EF2">
            <w:pPr>
              <w:jc w:val="right"/>
              <w:rPr>
                <w:rFonts w:ascii="Arial" w:hAnsi="Arial" w:cs="Arial"/>
                <w:b/>
                <w:bCs/>
                <w:sz w:val="18"/>
                <w:szCs w:val="18"/>
              </w:rPr>
            </w:pPr>
            <w:r>
              <w:rPr>
                <w:rFonts w:ascii="Arial" w:hAnsi="Arial" w:cs="Arial"/>
                <w:b/>
                <w:bCs/>
                <w:sz w:val="18"/>
                <w:szCs w:val="18"/>
              </w:rPr>
              <w:t>8</w:t>
            </w:r>
            <w:r w:rsidR="002F2EF2">
              <w:rPr>
                <w:rFonts w:ascii="Arial" w:hAnsi="Arial" w:cs="Arial"/>
                <w:b/>
                <w:bCs/>
                <w:sz w:val="18"/>
                <w:szCs w:val="18"/>
              </w:rPr>
              <w:t>46 807</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2F2EF2" w:rsidP="002F2EF2">
            <w:pPr>
              <w:jc w:val="right"/>
              <w:rPr>
                <w:rFonts w:ascii="Arial" w:hAnsi="Arial" w:cs="Arial"/>
                <w:b/>
                <w:bCs/>
                <w:sz w:val="18"/>
                <w:szCs w:val="18"/>
              </w:rPr>
            </w:pPr>
            <w:r>
              <w:rPr>
                <w:rFonts w:ascii="Arial" w:hAnsi="Arial" w:cs="Arial"/>
                <w:b/>
                <w:bCs/>
                <w:sz w:val="18"/>
                <w:szCs w:val="18"/>
              </w:rPr>
              <w:t>4 059 842</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2F2EF2" w:rsidP="009E2657">
            <w:pPr>
              <w:jc w:val="right"/>
              <w:rPr>
                <w:rFonts w:ascii="Arial" w:hAnsi="Arial" w:cs="Arial"/>
                <w:b/>
                <w:bCs/>
                <w:sz w:val="18"/>
                <w:szCs w:val="18"/>
              </w:rPr>
            </w:pPr>
            <w:r>
              <w:rPr>
                <w:rFonts w:ascii="Arial" w:hAnsi="Arial" w:cs="Arial"/>
                <w:b/>
                <w:bCs/>
                <w:sz w:val="18"/>
                <w:szCs w:val="18"/>
              </w:rPr>
              <w:t xml:space="preserve">62 </w:t>
            </w:r>
            <w:r w:rsidR="009E2657">
              <w:rPr>
                <w:rFonts w:ascii="Arial" w:hAnsi="Arial" w:cs="Arial"/>
                <w:b/>
                <w:bCs/>
                <w:sz w:val="18"/>
                <w:szCs w:val="18"/>
              </w:rPr>
              <w:t>625</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2F2EF2" w:rsidP="002F2EF2">
            <w:pPr>
              <w:jc w:val="right"/>
              <w:rPr>
                <w:rFonts w:ascii="Arial" w:hAnsi="Arial" w:cs="Arial"/>
                <w:b/>
                <w:bCs/>
                <w:sz w:val="18"/>
                <w:szCs w:val="18"/>
              </w:rPr>
            </w:pPr>
            <w:r>
              <w:rPr>
                <w:rFonts w:ascii="Arial" w:hAnsi="Arial" w:cs="Arial"/>
                <w:b/>
                <w:bCs/>
                <w:sz w:val="18"/>
                <w:szCs w:val="18"/>
              </w:rPr>
              <w:t>3 629 727</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E35FDF">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b/>
                <w:bCs/>
                <w:sz w:val="18"/>
                <w:szCs w:val="18"/>
              </w:rPr>
            </w:pPr>
            <w:r>
              <w:rPr>
                <w:rFonts w:ascii="Arial" w:hAnsi="Arial" w:cs="Arial"/>
                <w:b/>
                <w:bCs/>
                <w:sz w:val="18"/>
                <w:szCs w:val="18"/>
              </w:rPr>
              <w:t>20 229</w:t>
            </w:r>
          </w:p>
        </w:tc>
        <w:tc>
          <w:tcPr>
            <w:tcW w:w="1218" w:type="dxa"/>
            <w:tcBorders>
              <w:top w:val="nil"/>
              <w:left w:val="nil"/>
              <w:bottom w:val="nil"/>
              <w:right w:val="nil"/>
            </w:tcBorders>
            <w:shd w:val="clear" w:color="auto" w:fill="auto"/>
            <w:vAlign w:val="bottom"/>
          </w:tcPr>
          <w:p w:rsidR="007A3072" w:rsidRDefault="00E35FDF" w:rsidP="00873BFD">
            <w:pPr>
              <w:jc w:val="right"/>
              <w:rPr>
                <w:rFonts w:ascii="Arial" w:hAnsi="Arial" w:cs="Arial"/>
                <w:b/>
                <w:bCs/>
                <w:sz w:val="18"/>
                <w:szCs w:val="18"/>
              </w:rPr>
            </w:pPr>
            <w:r>
              <w:rPr>
                <w:rFonts w:ascii="Arial" w:hAnsi="Arial" w:cs="Arial"/>
                <w:b/>
                <w:bCs/>
                <w:sz w:val="18"/>
                <w:szCs w:val="18"/>
              </w:rPr>
              <w:t>105 416</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tcPr>
          <w:p w:rsidR="007A3072" w:rsidRDefault="00E35FDF" w:rsidP="00301F4B">
            <w:pPr>
              <w:jc w:val="right"/>
              <w:rPr>
                <w:rFonts w:ascii="Arial" w:hAnsi="Arial" w:cs="Arial"/>
                <w:b/>
                <w:bCs/>
                <w:sz w:val="18"/>
                <w:szCs w:val="18"/>
              </w:rPr>
            </w:pPr>
            <w:r>
              <w:rPr>
                <w:rFonts w:ascii="Arial" w:hAnsi="Arial" w:cs="Arial"/>
                <w:b/>
                <w:bCs/>
                <w:sz w:val="18"/>
                <w:szCs w:val="18"/>
              </w:rPr>
              <w:t>125 645</w:t>
            </w:r>
          </w:p>
        </w:tc>
      </w:tr>
      <w:tr w:rsidR="007A3072" w:rsidTr="00E35FDF">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41 843</w:t>
            </w:r>
          </w:p>
        </w:tc>
        <w:tc>
          <w:tcPr>
            <w:tcW w:w="1218" w:type="dxa"/>
            <w:tcBorders>
              <w:top w:val="nil"/>
              <w:left w:val="nil"/>
              <w:bottom w:val="nil"/>
              <w:right w:val="nil"/>
            </w:tcBorders>
            <w:shd w:val="clear" w:color="auto" w:fill="auto"/>
            <w:vAlign w:val="bottom"/>
          </w:tcPr>
          <w:p w:rsidR="007A3072" w:rsidRDefault="00E35FDF" w:rsidP="00873BFD">
            <w:pPr>
              <w:jc w:val="right"/>
              <w:rPr>
                <w:rFonts w:ascii="Arial" w:hAnsi="Arial" w:cs="Arial"/>
                <w:sz w:val="18"/>
                <w:szCs w:val="18"/>
              </w:rPr>
            </w:pPr>
            <w:r>
              <w:rPr>
                <w:rFonts w:ascii="Arial" w:hAnsi="Arial" w:cs="Arial"/>
                <w:sz w:val="18"/>
                <w:szCs w:val="18"/>
              </w:rPr>
              <w:t>253 521</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tcPr>
          <w:p w:rsidR="007A3072" w:rsidRDefault="00E35FDF" w:rsidP="00E35FDF">
            <w:pPr>
              <w:jc w:val="right"/>
              <w:rPr>
                <w:rFonts w:ascii="Arial" w:hAnsi="Arial" w:cs="Arial"/>
                <w:sz w:val="18"/>
                <w:szCs w:val="18"/>
              </w:rPr>
            </w:pPr>
            <w:r>
              <w:rPr>
                <w:rFonts w:ascii="Arial" w:hAnsi="Arial" w:cs="Arial"/>
                <w:sz w:val="18"/>
                <w:szCs w:val="18"/>
              </w:rPr>
              <w:t>295 364</w:t>
            </w:r>
          </w:p>
        </w:tc>
      </w:tr>
      <w:tr w:rsidR="007A3072" w:rsidTr="00E35FDF">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2F2EF2" w:rsidP="002F2EF2">
            <w:pPr>
              <w:jc w:val="right"/>
              <w:rPr>
                <w:rFonts w:ascii="Arial" w:hAnsi="Arial" w:cs="Arial"/>
                <w:sz w:val="18"/>
                <w:szCs w:val="18"/>
              </w:rPr>
            </w:pPr>
            <w:r>
              <w:rPr>
                <w:rFonts w:ascii="Arial" w:hAnsi="Arial" w:cs="Arial"/>
                <w:sz w:val="18"/>
                <w:szCs w:val="18"/>
              </w:rPr>
              <w:t>1 000</w:t>
            </w:r>
          </w:p>
        </w:tc>
        <w:tc>
          <w:tcPr>
            <w:tcW w:w="1218" w:type="dxa"/>
            <w:tcBorders>
              <w:top w:val="nil"/>
              <w:left w:val="nil"/>
              <w:bottom w:val="nil"/>
              <w:right w:val="nil"/>
            </w:tcBorders>
            <w:shd w:val="clear" w:color="auto" w:fill="auto"/>
            <w:vAlign w:val="bottom"/>
          </w:tcPr>
          <w:p w:rsidR="007A3072" w:rsidRDefault="007A3072" w:rsidP="00873BFD">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tcPr>
          <w:p w:rsidR="007A3072" w:rsidRDefault="00E35FDF" w:rsidP="00301F4B">
            <w:pPr>
              <w:jc w:val="right"/>
              <w:rPr>
                <w:rFonts w:ascii="Arial" w:hAnsi="Arial" w:cs="Arial"/>
                <w:sz w:val="18"/>
                <w:szCs w:val="18"/>
              </w:rPr>
            </w:pPr>
            <w:r>
              <w:rPr>
                <w:rFonts w:ascii="Arial" w:hAnsi="Arial" w:cs="Arial"/>
                <w:sz w:val="18"/>
                <w:szCs w:val="18"/>
              </w:rPr>
              <w:t>1 000</w:t>
            </w:r>
          </w:p>
        </w:tc>
      </w:tr>
      <w:tr w:rsidR="007A3072" w:rsidTr="00E35FDF">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2F2EF2" w:rsidP="002F2EF2">
            <w:pPr>
              <w:jc w:val="right"/>
              <w:rPr>
                <w:rFonts w:ascii="Arial" w:hAnsi="Arial" w:cs="Arial"/>
                <w:b/>
                <w:bCs/>
                <w:sz w:val="18"/>
                <w:szCs w:val="18"/>
              </w:rPr>
            </w:pPr>
            <w:r>
              <w:rPr>
                <w:rFonts w:ascii="Arial" w:hAnsi="Arial" w:cs="Arial"/>
                <w:b/>
                <w:bCs/>
                <w:sz w:val="18"/>
                <w:szCs w:val="18"/>
              </w:rPr>
              <w:t>61 072</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E35FDF" w:rsidP="009E2657">
            <w:pPr>
              <w:jc w:val="right"/>
              <w:rPr>
                <w:rFonts w:ascii="Arial" w:hAnsi="Arial" w:cs="Arial"/>
                <w:b/>
                <w:bCs/>
                <w:sz w:val="18"/>
                <w:szCs w:val="18"/>
              </w:rPr>
            </w:pPr>
            <w:r>
              <w:rPr>
                <w:rFonts w:ascii="Arial" w:hAnsi="Arial" w:cs="Arial"/>
                <w:b/>
                <w:bCs/>
                <w:sz w:val="18"/>
                <w:szCs w:val="18"/>
              </w:rPr>
              <w:t>35</w:t>
            </w:r>
            <w:r w:rsidR="009E2657">
              <w:rPr>
                <w:rFonts w:ascii="Arial" w:hAnsi="Arial" w:cs="Arial"/>
                <w:b/>
                <w:bCs/>
                <w:sz w:val="18"/>
                <w:szCs w:val="18"/>
              </w:rPr>
              <w:t>8</w:t>
            </w:r>
            <w:r>
              <w:rPr>
                <w:rFonts w:ascii="Arial" w:hAnsi="Arial" w:cs="Arial"/>
                <w:b/>
                <w:bCs/>
                <w:sz w:val="18"/>
                <w:szCs w:val="18"/>
              </w:rPr>
              <w:t xml:space="preserve"> 937</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tcPr>
          <w:p w:rsidR="007A3072" w:rsidRDefault="00E35FDF" w:rsidP="00301F4B">
            <w:pPr>
              <w:jc w:val="right"/>
              <w:rPr>
                <w:rFonts w:ascii="Arial" w:hAnsi="Arial" w:cs="Arial"/>
                <w:b/>
                <w:bCs/>
                <w:sz w:val="18"/>
                <w:szCs w:val="18"/>
              </w:rPr>
            </w:pPr>
            <w:r>
              <w:rPr>
                <w:rFonts w:ascii="Arial" w:hAnsi="Arial" w:cs="Arial"/>
                <w:b/>
                <w:bCs/>
                <w:sz w:val="18"/>
                <w:szCs w:val="18"/>
              </w:rPr>
              <w:t>420 009</w:t>
            </w:r>
          </w:p>
        </w:tc>
      </w:tr>
      <w:tr w:rsidR="007A3072" w:rsidTr="00E35FDF">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7A3072" w:rsidRDefault="00E35FDF" w:rsidP="00873BFD">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7A3072" w:rsidRDefault="00E35FDF" w:rsidP="00301F4B">
            <w:pPr>
              <w:jc w:val="right"/>
              <w:rPr>
                <w:rFonts w:ascii="Arial" w:hAnsi="Arial" w:cs="Arial"/>
                <w:b/>
                <w:bCs/>
                <w:sz w:val="18"/>
                <w:szCs w:val="18"/>
              </w:rPr>
            </w:pPr>
            <w:r>
              <w:rPr>
                <w:rFonts w:ascii="Arial" w:hAnsi="Arial" w:cs="Arial"/>
                <w:b/>
                <w:bCs/>
                <w:sz w:val="18"/>
                <w:szCs w:val="18"/>
              </w:rPr>
              <w:t>0</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873BFD" w:rsidP="00873BFD">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E35FDF" w:rsidP="00873BFD">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E35FDF" w:rsidP="00301F4B">
            <w:pPr>
              <w:jc w:val="right"/>
              <w:rPr>
                <w:rFonts w:ascii="Arial" w:hAnsi="Arial" w:cs="Arial"/>
                <w:b/>
                <w:bCs/>
                <w:sz w:val="18"/>
                <w:szCs w:val="18"/>
              </w:rPr>
            </w:pPr>
            <w:r>
              <w:rPr>
                <w:rFonts w:ascii="Arial" w:hAnsi="Arial" w:cs="Arial"/>
                <w:b/>
                <w:bCs/>
                <w:sz w:val="18"/>
                <w:szCs w:val="18"/>
              </w:rPr>
              <w:t>0</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87 481</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786 527</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2 424 548</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215 096</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3 513 652</w:t>
            </w:r>
          </w:p>
        </w:tc>
      </w:tr>
      <w:tr w:rsidR="007A3072" w:rsidTr="00EF6573">
        <w:trPr>
          <w:trHeight w:val="27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7A3072" w:rsidRDefault="002F2EF2" w:rsidP="002F2EF2">
            <w:pPr>
              <w:jc w:val="right"/>
              <w:rPr>
                <w:rFonts w:ascii="Arial" w:hAnsi="Arial" w:cs="Arial"/>
                <w:b/>
                <w:bCs/>
                <w:sz w:val="18"/>
                <w:szCs w:val="18"/>
              </w:rPr>
            </w:pPr>
            <w:r>
              <w:rPr>
                <w:rFonts w:ascii="Arial" w:hAnsi="Arial" w:cs="Arial"/>
                <w:b/>
                <w:bCs/>
                <w:sz w:val="18"/>
                <w:szCs w:val="18"/>
              </w:rPr>
              <w:t>78 911</w:t>
            </w:r>
          </w:p>
        </w:tc>
        <w:tc>
          <w:tcPr>
            <w:tcW w:w="1201" w:type="dxa"/>
            <w:tcBorders>
              <w:top w:val="nil"/>
              <w:left w:val="nil"/>
              <w:bottom w:val="double" w:sz="6" w:space="0" w:color="auto"/>
              <w:right w:val="nil"/>
            </w:tcBorders>
            <w:shd w:val="clear" w:color="auto" w:fill="auto"/>
            <w:vAlign w:val="bottom"/>
            <w:hideMark/>
          </w:tcPr>
          <w:p w:rsidR="007A3072" w:rsidRDefault="002F2EF2" w:rsidP="002F2EF2">
            <w:pPr>
              <w:jc w:val="right"/>
              <w:rPr>
                <w:rFonts w:ascii="Arial" w:hAnsi="Arial" w:cs="Arial"/>
                <w:b/>
                <w:bCs/>
                <w:sz w:val="18"/>
                <w:szCs w:val="18"/>
              </w:rPr>
            </w:pPr>
            <w:r>
              <w:rPr>
                <w:rFonts w:ascii="Arial" w:hAnsi="Arial" w:cs="Arial"/>
                <w:b/>
                <w:bCs/>
                <w:sz w:val="18"/>
                <w:szCs w:val="18"/>
              </w:rPr>
              <w:t>785 735</w:t>
            </w:r>
          </w:p>
        </w:tc>
        <w:tc>
          <w:tcPr>
            <w:tcW w:w="1218" w:type="dxa"/>
            <w:tcBorders>
              <w:top w:val="nil"/>
              <w:left w:val="nil"/>
              <w:bottom w:val="double" w:sz="6" w:space="0" w:color="auto"/>
              <w:right w:val="nil"/>
            </w:tcBorders>
            <w:shd w:val="clear" w:color="auto" w:fill="auto"/>
            <w:vAlign w:val="bottom"/>
            <w:hideMark/>
          </w:tcPr>
          <w:p w:rsidR="007A3072" w:rsidRDefault="00E35FDF" w:rsidP="009E2657">
            <w:pPr>
              <w:jc w:val="right"/>
              <w:rPr>
                <w:rFonts w:ascii="Arial" w:hAnsi="Arial" w:cs="Arial"/>
                <w:b/>
                <w:bCs/>
                <w:sz w:val="18"/>
                <w:szCs w:val="18"/>
              </w:rPr>
            </w:pPr>
            <w:r>
              <w:rPr>
                <w:rFonts w:ascii="Arial" w:hAnsi="Arial" w:cs="Arial"/>
                <w:b/>
                <w:bCs/>
                <w:sz w:val="18"/>
                <w:szCs w:val="18"/>
              </w:rPr>
              <w:t>3</w:t>
            </w:r>
            <w:r w:rsidR="009E2657">
              <w:rPr>
                <w:rFonts w:ascii="Arial" w:hAnsi="Arial" w:cs="Arial"/>
                <w:b/>
                <w:bCs/>
                <w:sz w:val="18"/>
                <w:szCs w:val="18"/>
              </w:rPr>
              <w:t> 700 90</w:t>
            </w:r>
            <w:r>
              <w:rPr>
                <w:rFonts w:ascii="Arial" w:hAnsi="Arial" w:cs="Arial"/>
                <w:b/>
                <w:bCs/>
                <w:sz w:val="18"/>
                <w:szCs w:val="18"/>
              </w:rPr>
              <w:t>5</w:t>
            </w:r>
          </w:p>
        </w:tc>
        <w:tc>
          <w:tcPr>
            <w:tcW w:w="1361"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7A3072" w:rsidRDefault="00E35FDF" w:rsidP="009E2657">
            <w:pPr>
              <w:jc w:val="right"/>
              <w:rPr>
                <w:rFonts w:ascii="Arial" w:hAnsi="Arial" w:cs="Arial"/>
                <w:b/>
                <w:bCs/>
                <w:sz w:val="18"/>
                <w:szCs w:val="18"/>
              </w:rPr>
            </w:pPr>
            <w:r>
              <w:rPr>
                <w:rFonts w:ascii="Arial" w:hAnsi="Arial" w:cs="Arial"/>
                <w:b/>
                <w:bCs/>
                <w:sz w:val="18"/>
                <w:szCs w:val="18"/>
              </w:rPr>
              <w:t xml:space="preserve">62 </w:t>
            </w:r>
            <w:r w:rsidR="009E2657">
              <w:rPr>
                <w:rFonts w:ascii="Arial" w:hAnsi="Arial" w:cs="Arial"/>
                <w:b/>
                <w:bCs/>
                <w:sz w:val="18"/>
                <w:szCs w:val="18"/>
              </w:rPr>
              <w:t>625</w:t>
            </w:r>
          </w:p>
        </w:tc>
        <w:tc>
          <w:tcPr>
            <w:tcW w:w="1216"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7A3072" w:rsidRDefault="002F2EF2" w:rsidP="002F2EF2">
            <w:pPr>
              <w:jc w:val="right"/>
              <w:rPr>
                <w:rFonts w:ascii="Arial" w:hAnsi="Arial" w:cs="Arial"/>
                <w:b/>
                <w:bCs/>
                <w:sz w:val="18"/>
                <w:szCs w:val="18"/>
              </w:rPr>
            </w:pPr>
            <w:r>
              <w:rPr>
                <w:rFonts w:ascii="Arial" w:hAnsi="Arial" w:cs="Arial"/>
                <w:b/>
                <w:bCs/>
                <w:sz w:val="18"/>
                <w:szCs w:val="18"/>
              </w:rPr>
              <w:t>4 628 176</w:t>
            </w:r>
          </w:p>
        </w:tc>
      </w:tr>
      <w:tr w:rsidR="007A3072" w:rsidTr="00EF6573">
        <w:trPr>
          <w:trHeight w:val="240"/>
        </w:trPr>
        <w:tc>
          <w:tcPr>
            <w:tcW w:w="3133" w:type="dxa"/>
            <w:vMerge w:val="restart"/>
            <w:tcBorders>
              <w:top w:val="nil"/>
              <w:left w:val="nil"/>
              <w:bottom w:val="nil"/>
              <w:right w:val="nil"/>
            </w:tcBorders>
            <w:shd w:val="clear" w:color="auto" w:fill="auto"/>
            <w:vAlign w:val="bottom"/>
            <w:hideMark/>
          </w:tcPr>
          <w:p w:rsidR="007A3072" w:rsidRDefault="00EF6573" w:rsidP="00EF6573">
            <w:pPr>
              <w:jc w:val="center"/>
              <w:rPr>
                <w:rFonts w:ascii="Arial" w:hAnsi="Arial" w:cs="Arial"/>
                <w:b/>
                <w:bCs/>
                <w:sz w:val="18"/>
                <w:szCs w:val="18"/>
              </w:rPr>
            </w:pPr>
            <w:bookmarkStart w:id="13" w:name="RANGE!B30:K51"/>
            <w:bookmarkStart w:id="14" w:name="FWT_transfer_TA2"/>
            <w:bookmarkStart w:id="15" w:name="FWT_transfer_TA22"/>
            <w:bookmarkEnd w:id="11"/>
            <w:r>
              <w:rPr>
                <w:rFonts w:ascii="Arial" w:hAnsi="Arial" w:cs="Arial"/>
                <w:b/>
                <w:bCs/>
                <w:sz w:val="18"/>
                <w:szCs w:val="18"/>
              </w:rPr>
              <w:lastRenderedPageBreak/>
              <w:t>dl</w:t>
            </w:r>
            <w:r w:rsidR="007A3072">
              <w:rPr>
                <w:rFonts w:ascii="Arial" w:hAnsi="Arial" w:cs="Arial"/>
                <w:b/>
                <w:bCs/>
                <w:sz w:val="18"/>
                <w:szCs w:val="18"/>
              </w:rPr>
              <w:t>hodobý hmotný majetok</w:t>
            </w:r>
            <w:bookmarkEnd w:id="13"/>
          </w:p>
        </w:tc>
        <w:tc>
          <w:tcPr>
            <w:tcW w:w="11067" w:type="dxa"/>
            <w:gridSpan w:val="9"/>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EF6573">
        <w:trPr>
          <w:trHeight w:val="1440"/>
        </w:trPr>
        <w:tc>
          <w:tcPr>
            <w:tcW w:w="3133"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EF6573">
        <w:trPr>
          <w:trHeight w:val="240"/>
        </w:trPr>
        <w:tc>
          <w:tcPr>
            <w:tcW w:w="3133"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7A3072" w:rsidRDefault="007A3072">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j</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EF6573">
            <w:pPr>
              <w:jc w:val="right"/>
              <w:rPr>
                <w:rFonts w:ascii="Arial" w:hAnsi="Arial" w:cs="Arial"/>
                <w:b/>
                <w:bCs/>
                <w:sz w:val="18"/>
                <w:szCs w:val="18"/>
              </w:rPr>
            </w:pPr>
            <w:r>
              <w:rPr>
                <w:rFonts w:ascii="Arial" w:hAnsi="Arial" w:cs="Arial"/>
                <w:b/>
                <w:bCs/>
                <w:sz w:val="18"/>
                <w:szCs w:val="18"/>
              </w:rPr>
              <w:t>0</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87 481</w:t>
            </w:r>
          </w:p>
        </w:tc>
        <w:tc>
          <w:tcPr>
            <w:tcW w:w="1201"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806 756</w:t>
            </w:r>
          </w:p>
        </w:tc>
        <w:tc>
          <w:tcPr>
            <w:tcW w:w="1218"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2 529 964</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3 639 297</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7 063 498</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EF6573" w:rsidP="006A3EB9">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EF657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EF657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3 424 201</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EF6573" w:rsidP="00EF6573">
            <w:pPr>
              <w:jc w:val="right"/>
              <w:rPr>
                <w:rFonts w:ascii="Arial" w:hAnsi="Arial" w:cs="Arial"/>
                <w:sz w:val="18"/>
                <w:szCs w:val="18"/>
              </w:rPr>
            </w:pPr>
            <w:r>
              <w:rPr>
                <w:rFonts w:ascii="Arial" w:hAnsi="Arial" w:cs="Arial"/>
                <w:sz w:val="18"/>
                <w:szCs w:val="18"/>
              </w:rPr>
              <w:t>3 424 201</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EF6573" w:rsidP="00EF6573">
            <w:pPr>
              <w:jc w:val="right"/>
              <w:rPr>
                <w:rFonts w:ascii="Arial" w:hAnsi="Arial" w:cs="Arial"/>
                <w:b/>
                <w:bCs/>
                <w:sz w:val="18"/>
                <w:szCs w:val="18"/>
              </w:rPr>
            </w:pPr>
            <w:r>
              <w:rPr>
                <w:rFonts w:ascii="Arial" w:hAnsi="Arial" w:cs="Arial"/>
                <w:b/>
                <w:bCs/>
                <w:sz w:val="18"/>
                <w:szCs w:val="18"/>
              </w:rPr>
              <w:t>87 481</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EF6573" w:rsidP="00EF6573">
            <w:pPr>
              <w:jc w:val="right"/>
              <w:rPr>
                <w:rFonts w:ascii="Arial" w:hAnsi="Arial" w:cs="Arial"/>
                <w:b/>
                <w:bCs/>
                <w:sz w:val="18"/>
                <w:szCs w:val="18"/>
              </w:rPr>
            </w:pPr>
            <w:r>
              <w:rPr>
                <w:rFonts w:ascii="Arial" w:hAnsi="Arial" w:cs="Arial"/>
                <w:b/>
                <w:bCs/>
                <w:sz w:val="18"/>
                <w:szCs w:val="18"/>
              </w:rPr>
              <w:t>806 756</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EF6573">
            <w:pPr>
              <w:jc w:val="right"/>
              <w:rPr>
                <w:rFonts w:ascii="Arial" w:hAnsi="Arial" w:cs="Arial"/>
                <w:b/>
                <w:bCs/>
                <w:sz w:val="18"/>
                <w:szCs w:val="18"/>
              </w:rPr>
            </w:pPr>
            <w:r>
              <w:rPr>
                <w:rFonts w:ascii="Arial" w:hAnsi="Arial" w:cs="Arial"/>
                <w:b/>
                <w:bCs/>
                <w:sz w:val="18"/>
                <w:szCs w:val="18"/>
              </w:rPr>
              <w:t>2 529 964</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EF6573" w:rsidP="00EF6573">
            <w:pPr>
              <w:jc w:val="right"/>
              <w:rPr>
                <w:rFonts w:ascii="Arial" w:hAnsi="Arial" w:cs="Arial"/>
                <w:b/>
                <w:bCs/>
                <w:sz w:val="18"/>
                <w:szCs w:val="18"/>
              </w:rPr>
            </w:pPr>
            <w:r>
              <w:rPr>
                <w:rFonts w:ascii="Arial" w:hAnsi="Arial" w:cs="Arial"/>
                <w:b/>
                <w:bCs/>
                <w:sz w:val="18"/>
                <w:szCs w:val="18"/>
              </w:rPr>
              <w:t>215 096</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EF6573">
            <w:pPr>
              <w:jc w:val="right"/>
              <w:rPr>
                <w:rFonts w:ascii="Arial" w:hAnsi="Arial" w:cs="Arial"/>
                <w:b/>
                <w:bCs/>
                <w:sz w:val="18"/>
                <w:szCs w:val="18"/>
              </w:rPr>
            </w:pPr>
            <w:r>
              <w:rPr>
                <w:rFonts w:ascii="Arial" w:hAnsi="Arial" w:cs="Arial"/>
                <w:b/>
                <w:bCs/>
                <w:sz w:val="18"/>
                <w:szCs w:val="18"/>
              </w:rPr>
              <w:t>3 639 297</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1A050C">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1A050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0</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1A050C" w:rsidP="001A050C">
            <w:pPr>
              <w:jc w:val="right"/>
              <w:rPr>
                <w:rFonts w:ascii="Arial" w:hAnsi="Arial" w:cs="Arial"/>
                <w:sz w:val="18"/>
                <w:szCs w:val="18"/>
              </w:rPr>
            </w:pPr>
            <w:r>
              <w:rPr>
                <w:rFonts w:ascii="Arial" w:hAnsi="Arial" w:cs="Arial"/>
                <w:sz w:val="18"/>
                <w:szCs w:val="18"/>
              </w:rPr>
              <w:t>20 229</w:t>
            </w:r>
          </w:p>
        </w:tc>
        <w:tc>
          <w:tcPr>
            <w:tcW w:w="1218" w:type="dxa"/>
            <w:tcBorders>
              <w:top w:val="nil"/>
              <w:left w:val="nil"/>
              <w:bottom w:val="nil"/>
              <w:right w:val="nil"/>
            </w:tcBorders>
            <w:shd w:val="clear" w:color="auto" w:fill="auto"/>
            <w:vAlign w:val="bottom"/>
            <w:hideMark/>
          </w:tcPr>
          <w:p w:rsidR="007A3072" w:rsidRDefault="001A050C">
            <w:pPr>
              <w:jc w:val="right"/>
              <w:rPr>
                <w:rFonts w:ascii="Arial" w:hAnsi="Arial" w:cs="Arial"/>
                <w:sz w:val="18"/>
                <w:szCs w:val="18"/>
              </w:rPr>
            </w:pPr>
            <w:r>
              <w:rPr>
                <w:rFonts w:ascii="Arial" w:hAnsi="Arial" w:cs="Arial"/>
                <w:sz w:val="18"/>
                <w:szCs w:val="18"/>
              </w:rPr>
              <w:t>105 416</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1A050C">
            <w:pPr>
              <w:jc w:val="right"/>
              <w:rPr>
                <w:rFonts w:ascii="Arial" w:hAnsi="Arial" w:cs="Arial"/>
                <w:sz w:val="18"/>
                <w:szCs w:val="18"/>
              </w:rPr>
            </w:pPr>
            <w:r>
              <w:rPr>
                <w:rFonts w:ascii="Arial" w:hAnsi="Arial" w:cs="Arial"/>
                <w:sz w:val="18"/>
                <w:szCs w:val="18"/>
              </w:rPr>
              <w:t>125 645</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1A050C">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1A050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1A050C">
            <w:pPr>
              <w:jc w:val="right"/>
              <w:rPr>
                <w:rFonts w:ascii="Arial" w:hAnsi="Arial" w:cs="Arial"/>
                <w:sz w:val="18"/>
                <w:szCs w:val="18"/>
              </w:rPr>
            </w:pPr>
            <w:r>
              <w:rPr>
                <w:rFonts w:ascii="Arial" w:hAnsi="Arial" w:cs="Arial"/>
                <w:sz w:val="18"/>
                <w:szCs w:val="18"/>
              </w:rPr>
              <w:t>0</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rsidP="006A3EB9">
            <w:pPr>
              <w:jc w:val="right"/>
              <w:rPr>
                <w:rFonts w:ascii="Arial" w:hAnsi="Arial" w:cs="Arial"/>
                <w:b/>
                <w:bCs/>
                <w:sz w:val="18"/>
                <w:szCs w:val="18"/>
              </w:rPr>
            </w:pPr>
            <w:r>
              <w:rPr>
                <w:rFonts w:ascii="Arial" w:hAnsi="Arial" w:cs="Arial"/>
                <w:b/>
                <w:bCs/>
                <w:sz w:val="18"/>
                <w:szCs w:val="18"/>
              </w:rPr>
              <w:t>0</w:t>
            </w:r>
            <w:r w:rsidR="006A3EB9">
              <w:rPr>
                <w:rFonts w:ascii="Arial" w:hAnsi="Arial" w:cs="Arial"/>
                <w:b/>
                <w:bCs/>
                <w:sz w:val="18"/>
                <w:szCs w:val="18"/>
              </w:rPr>
              <w:t xml:space="preserve"> </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20 229</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 xml:space="preserve"> 105 416</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125 645</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1A050C">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1A050C">
            <w:pPr>
              <w:jc w:val="right"/>
              <w:rPr>
                <w:rFonts w:ascii="Arial" w:hAnsi="Arial" w:cs="Arial"/>
                <w:sz w:val="18"/>
                <w:szCs w:val="18"/>
              </w:rPr>
            </w:pPr>
            <w:r>
              <w:rPr>
                <w:rFonts w:ascii="Arial" w:hAnsi="Arial" w:cs="Arial"/>
                <w:sz w:val="18"/>
                <w:szCs w:val="18"/>
              </w:rPr>
              <w:t>0</w:t>
            </w:r>
          </w:p>
        </w:tc>
      </w:tr>
      <w:tr w:rsidR="007A3072" w:rsidTr="00EF6573">
        <w:trPr>
          <w:trHeight w:val="24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0</w:t>
            </w: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EF6573">
        <w:trPr>
          <w:trHeight w:val="255"/>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7A3072" w:rsidRDefault="001A050C" w:rsidP="006A3EB9">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7A3072" w:rsidRDefault="001A050C">
            <w:pPr>
              <w:jc w:val="right"/>
              <w:rPr>
                <w:rFonts w:ascii="Arial" w:hAnsi="Arial" w:cs="Arial"/>
                <w:b/>
                <w:bCs/>
                <w:sz w:val="18"/>
                <w:szCs w:val="18"/>
              </w:rPr>
            </w:pPr>
            <w:r>
              <w:rPr>
                <w:rFonts w:ascii="Arial" w:hAnsi="Arial" w:cs="Arial"/>
                <w:b/>
                <w:bCs/>
                <w:sz w:val="18"/>
                <w:szCs w:val="18"/>
              </w:rPr>
              <w:t>0</w:t>
            </w:r>
          </w:p>
        </w:tc>
      </w:tr>
      <w:tr w:rsidR="007A3072" w:rsidTr="00EF6573">
        <w:trPr>
          <w:trHeight w:val="270"/>
        </w:trPr>
        <w:tc>
          <w:tcPr>
            <w:tcW w:w="3133"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87 481</w:t>
            </w:r>
          </w:p>
        </w:tc>
        <w:tc>
          <w:tcPr>
            <w:tcW w:w="1201" w:type="dxa"/>
            <w:tcBorders>
              <w:top w:val="nil"/>
              <w:left w:val="nil"/>
              <w:bottom w:val="double" w:sz="6" w:space="0" w:color="auto"/>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786 527</w:t>
            </w:r>
          </w:p>
        </w:tc>
        <w:tc>
          <w:tcPr>
            <w:tcW w:w="1218" w:type="dxa"/>
            <w:tcBorders>
              <w:top w:val="nil"/>
              <w:left w:val="nil"/>
              <w:bottom w:val="double" w:sz="6" w:space="0" w:color="auto"/>
              <w:right w:val="nil"/>
            </w:tcBorders>
            <w:shd w:val="clear" w:color="auto" w:fill="auto"/>
            <w:vAlign w:val="bottom"/>
            <w:hideMark/>
          </w:tcPr>
          <w:p w:rsidR="007A3072" w:rsidRDefault="001A050C">
            <w:pPr>
              <w:jc w:val="right"/>
              <w:rPr>
                <w:rFonts w:ascii="Arial" w:hAnsi="Arial" w:cs="Arial"/>
                <w:b/>
                <w:bCs/>
                <w:sz w:val="18"/>
                <w:szCs w:val="18"/>
              </w:rPr>
            </w:pPr>
            <w:r>
              <w:rPr>
                <w:rFonts w:ascii="Arial" w:hAnsi="Arial" w:cs="Arial"/>
                <w:b/>
                <w:bCs/>
                <w:sz w:val="18"/>
                <w:szCs w:val="18"/>
              </w:rPr>
              <w:t>2 424 548</w:t>
            </w:r>
          </w:p>
        </w:tc>
        <w:tc>
          <w:tcPr>
            <w:tcW w:w="1361"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7A3072" w:rsidRDefault="001A050C" w:rsidP="001A050C">
            <w:pPr>
              <w:jc w:val="right"/>
              <w:rPr>
                <w:rFonts w:ascii="Arial" w:hAnsi="Arial" w:cs="Arial"/>
                <w:b/>
                <w:bCs/>
                <w:sz w:val="18"/>
                <w:szCs w:val="18"/>
              </w:rPr>
            </w:pPr>
            <w:r>
              <w:rPr>
                <w:rFonts w:ascii="Arial" w:hAnsi="Arial" w:cs="Arial"/>
                <w:b/>
                <w:bCs/>
                <w:sz w:val="18"/>
                <w:szCs w:val="18"/>
              </w:rPr>
              <w:t>215 096</w:t>
            </w:r>
          </w:p>
        </w:tc>
        <w:tc>
          <w:tcPr>
            <w:tcW w:w="1216"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7A3072" w:rsidRDefault="001A050C">
            <w:pPr>
              <w:jc w:val="right"/>
              <w:rPr>
                <w:rFonts w:ascii="Arial" w:hAnsi="Arial" w:cs="Arial"/>
                <w:b/>
                <w:bCs/>
                <w:sz w:val="18"/>
                <w:szCs w:val="18"/>
              </w:rPr>
            </w:pPr>
            <w:r>
              <w:rPr>
                <w:rFonts w:ascii="Arial" w:hAnsi="Arial" w:cs="Arial"/>
                <w:b/>
                <w:bCs/>
                <w:sz w:val="18"/>
                <w:szCs w:val="18"/>
              </w:rPr>
              <w:t>3 513 652</w:t>
            </w:r>
          </w:p>
        </w:tc>
      </w:tr>
    </w:tbl>
    <w:p w:rsidR="00D10912" w:rsidRDefault="00D10912" w:rsidP="007932ED">
      <w:pPr>
        <w:pStyle w:val="odstavec"/>
      </w:pPr>
    </w:p>
    <w:p w:rsidR="007A3072" w:rsidRDefault="007A3072" w:rsidP="007932ED">
      <w:pPr>
        <w:pStyle w:val="odstavec"/>
      </w:pPr>
      <w:bookmarkStart w:id="16" w:name="FWT_transfer_TA3"/>
      <w:bookmarkEnd w:id="14"/>
      <w:bookmarkEnd w:id="15"/>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7A3072" w:rsidTr="007A3072">
        <w:trPr>
          <w:trHeight w:val="240"/>
        </w:trPr>
        <w:tc>
          <w:tcPr>
            <w:tcW w:w="61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Hodnota k 31.12.2014</w:t>
            </w:r>
          </w:p>
        </w:tc>
      </w:tr>
      <w:tr w:rsidR="007A3072" w:rsidTr="007A3072">
        <w:trPr>
          <w:trHeight w:val="240"/>
        </w:trPr>
        <w:tc>
          <w:tcPr>
            <w:tcW w:w="616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7A3072" w:rsidRDefault="00B97435">
            <w:pPr>
              <w:jc w:val="right"/>
              <w:rPr>
                <w:rFonts w:ascii="Arial" w:hAnsi="Arial" w:cs="Arial"/>
                <w:sz w:val="18"/>
                <w:szCs w:val="18"/>
              </w:rPr>
            </w:pPr>
            <w:r>
              <w:rPr>
                <w:rFonts w:ascii="Arial" w:hAnsi="Arial" w:cs="Arial"/>
                <w:sz w:val="18"/>
                <w:szCs w:val="18"/>
              </w:rPr>
              <w:t>2 715 00</w:t>
            </w:r>
            <w:r w:rsidR="007A3072">
              <w:rPr>
                <w:rFonts w:ascii="Arial" w:hAnsi="Arial" w:cs="Arial"/>
                <w:sz w:val="18"/>
                <w:szCs w:val="18"/>
              </w:rPr>
              <w:t>0</w:t>
            </w:r>
          </w:p>
        </w:tc>
      </w:tr>
      <w:tr w:rsidR="007A3072" w:rsidTr="007A3072">
        <w:trPr>
          <w:trHeight w:val="439"/>
        </w:trPr>
        <w:tc>
          <w:tcPr>
            <w:tcW w:w="616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D10912" w:rsidRDefault="00D10912" w:rsidP="007932ED">
      <w:pPr>
        <w:pStyle w:val="odstavec"/>
      </w:pPr>
    </w:p>
    <w:bookmarkEnd w:id="16"/>
    <w:p w:rsidR="00EA21BE" w:rsidRDefault="000651F1" w:rsidP="007932ED">
      <w:pPr>
        <w:pStyle w:val="odstavec"/>
        <w:rPr>
          <w:rFonts w:ascii="Arial" w:hAnsi="Arial" w:cs="Arial"/>
        </w:rPr>
      </w:pPr>
      <w:r w:rsidRPr="002E444B">
        <w:t>Dlhodobý hmotný majetok je poistený pre prípad škôd spôsobených krádežou, živelnou pohromou</w:t>
      </w:r>
      <w:r>
        <w:t xml:space="preserve"> </w:t>
      </w:r>
      <w:r w:rsidRPr="001826CC">
        <w:t>(</w:t>
      </w:r>
      <w:r>
        <w:t>uveďte</w:t>
      </w:r>
      <w:r w:rsidRPr="001826CC">
        <w:t> ďalšie prípady)</w:t>
      </w:r>
      <w:r w:rsidRPr="002E444B">
        <w:t xml:space="preserve"> až do výšky</w:t>
      </w:r>
      <w:r w:rsidR="006A3EB9">
        <w:t xml:space="preserve"> </w:t>
      </w:r>
      <w:r w:rsidR="001A050C">
        <w:t>2 599</w:t>
      </w:r>
      <w:r w:rsidR="00B97435">
        <w:t xml:space="preserve"> 000</w:t>
      </w:r>
      <w:r w:rsidRPr="002E444B">
        <w:t xml:space="preserve"> EUR .</w:t>
      </w:r>
      <w:r w:rsidR="00EA21BE">
        <w:rPr>
          <w:rFonts w:ascii="Arial" w:hAnsi="Arial"/>
        </w:rPr>
        <w:br w:type="page"/>
      </w:r>
    </w:p>
    <w:p w:rsidR="00FF2077" w:rsidRPr="00E63C40" w:rsidRDefault="00FF2077" w:rsidP="001A2C87">
      <w:pPr>
        <w:pStyle w:val="Nadpis2"/>
      </w:pPr>
      <w:r w:rsidRPr="00E63C40">
        <w:lastRenderedPageBreak/>
        <w:t xml:space="preserve">Dlhodobý </w:t>
      </w:r>
      <w:r>
        <w:t xml:space="preserve">finančný </w:t>
      </w:r>
      <w:r w:rsidRPr="00E63C40">
        <w:t>majetok</w:t>
      </w:r>
    </w:p>
    <w:p w:rsidR="00B478E3" w:rsidRDefault="00FF2077" w:rsidP="007932ED">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F003CE" w:rsidRDefault="00F003CE" w:rsidP="00FB6F88">
      <w:pPr>
        <w:suppressAutoHyphens/>
        <w:rPr>
          <w:rFonts w:ascii="Arial" w:hAnsi="Arial" w:cs="Arial"/>
          <w:sz w:val="20"/>
          <w:szCs w:val="20"/>
        </w:rPr>
      </w:pPr>
    </w:p>
    <w:p w:rsidR="007A3072" w:rsidRDefault="007A3072" w:rsidP="007932ED">
      <w:pPr>
        <w:pStyle w:val="odstavec"/>
      </w:pPr>
      <w:bookmarkStart w:id="17" w:name="FWT_transfer_F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7A3072" w:rsidTr="007A3072">
        <w:trPr>
          <w:trHeight w:val="240"/>
        </w:trPr>
        <w:tc>
          <w:tcPr>
            <w:tcW w:w="322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18" w:name="RANGE!B4:K20"/>
            <w:r>
              <w:rPr>
                <w:rFonts w:ascii="Arial" w:hAnsi="Arial" w:cs="Arial"/>
                <w:b/>
                <w:bCs/>
                <w:sz w:val="18"/>
                <w:szCs w:val="18"/>
              </w:rPr>
              <w:t>Dlhodobý finančný majetok</w:t>
            </w:r>
            <w:bookmarkEnd w:id="18"/>
          </w:p>
        </w:tc>
        <w:tc>
          <w:tcPr>
            <w:tcW w:w="10940" w:type="dxa"/>
            <w:gridSpan w:val="9"/>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7A3072">
        <w:trPr>
          <w:trHeight w:val="1440"/>
        </w:trPr>
        <w:tc>
          <w:tcPr>
            <w:tcW w:w="322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7A3072">
        <w:trPr>
          <w:trHeight w:val="240"/>
        </w:trPr>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j</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7A3072" w:rsidRDefault="007A3072" w:rsidP="009E265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9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7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double" w:sz="6" w:space="0" w:color="auto"/>
              <w:right w:val="nil"/>
            </w:tcBorders>
            <w:shd w:val="clear" w:color="auto" w:fill="auto"/>
            <w:vAlign w:val="bottom"/>
            <w:hideMark/>
          </w:tcPr>
          <w:p w:rsidR="007A3072" w:rsidRDefault="007A3072" w:rsidP="00B97435">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3637D4" w:rsidRDefault="003637D4" w:rsidP="007932ED">
      <w:pPr>
        <w:pStyle w:val="odstavec"/>
      </w:pPr>
    </w:p>
    <w:bookmarkEnd w:id="17"/>
    <w:p w:rsidR="003637D4" w:rsidRDefault="003637D4" w:rsidP="007932ED">
      <w:pPr>
        <w:pStyle w:val="odstavec"/>
      </w:pPr>
    </w:p>
    <w:p w:rsidR="00932D85" w:rsidRDefault="00932D85">
      <w:pPr>
        <w:rPr>
          <w:rFonts w:ascii="Helv" w:hAnsi="Helv" w:cs="Helv"/>
          <w:bCs/>
          <w:iCs/>
          <w:sz w:val="20"/>
          <w:szCs w:val="20"/>
        </w:rPr>
      </w:pPr>
      <w:r>
        <w:br w:type="page"/>
      </w:r>
    </w:p>
    <w:p w:rsidR="007A3072" w:rsidRDefault="007A3072" w:rsidP="007932ED">
      <w:pPr>
        <w:pStyle w:val="odstavec"/>
      </w:pPr>
      <w:bookmarkStart w:id="19" w:name="FWT_transfer_FA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7A3072" w:rsidTr="007A3072">
        <w:trPr>
          <w:trHeight w:val="240"/>
        </w:trPr>
        <w:tc>
          <w:tcPr>
            <w:tcW w:w="322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20" w:name="RANGE!B25:K41"/>
            <w:r>
              <w:rPr>
                <w:rFonts w:ascii="Arial" w:hAnsi="Arial" w:cs="Arial"/>
                <w:b/>
                <w:bCs/>
                <w:sz w:val="18"/>
                <w:szCs w:val="18"/>
              </w:rPr>
              <w:t>Dlhodobý finančný majetok</w:t>
            </w:r>
            <w:bookmarkEnd w:id="20"/>
          </w:p>
        </w:tc>
        <w:tc>
          <w:tcPr>
            <w:tcW w:w="10940" w:type="dxa"/>
            <w:gridSpan w:val="9"/>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7A3072">
        <w:trPr>
          <w:trHeight w:val="1440"/>
        </w:trPr>
        <w:tc>
          <w:tcPr>
            <w:tcW w:w="3220"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Spolu</w:t>
            </w:r>
          </w:p>
        </w:tc>
      </w:tr>
      <w:tr w:rsidR="007A3072" w:rsidTr="007A3072">
        <w:trPr>
          <w:trHeight w:val="240"/>
        </w:trPr>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j</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9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7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7A3072" w:rsidRDefault="007A3072" w:rsidP="00B97435">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3637D4" w:rsidRDefault="003637D4" w:rsidP="007932ED">
      <w:pPr>
        <w:pStyle w:val="odstavec"/>
      </w:pPr>
    </w:p>
    <w:bookmarkEnd w:id="19"/>
    <w:p w:rsidR="003637D4" w:rsidRDefault="003637D4" w:rsidP="007932ED">
      <w:pPr>
        <w:pStyle w:val="odstavec"/>
      </w:pPr>
    </w:p>
    <w:p w:rsidR="003637D4" w:rsidRDefault="003637D4" w:rsidP="007932ED">
      <w:pPr>
        <w:pStyle w:val="odstavec"/>
      </w:pPr>
      <w:r>
        <w:t xml:space="preserve"> </w:t>
      </w:r>
    </w:p>
    <w:p w:rsidR="007A3072" w:rsidRDefault="007A3072" w:rsidP="007932ED">
      <w:pPr>
        <w:pStyle w:val="odstavec"/>
      </w:pPr>
      <w:bookmarkStart w:id="21" w:name="FWT_transfer_FA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7A3072" w:rsidTr="007A3072">
        <w:trPr>
          <w:trHeight w:val="240"/>
        </w:trPr>
        <w:tc>
          <w:tcPr>
            <w:tcW w:w="6160" w:type="dxa"/>
            <w:tcBorders>
              <w:top w:val="nil"/>
              <w:left w:val="nil"/>
              <w:bottom w:val="single" w:sz="4" w:space="0" w:color="auto"/>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Hodnota k 31.12.2014</w:t>
            </w:r>
          </w:p>
        </w:tc>
      </w:tr>
      <w:tr w:rsidR="007A3072" w:rsidTr="007A3072">
        <w:trPr>
          <w:trHeight w:val="240"/>
        </w:trPr>
        <w:tc>
          <w:tcPr>
            <w:tcW w:w="616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39"/>
        </w:trPr>
        <w:tc>
          <w:tcPr>
            <w:tcW w:w="616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3637D4" w:rsidRDefault="003637D4" w:rsidP="007932ED">
      <w:pPr>
        <w:pStyle w:val="odstavec"/>
      </w:pPr>
    </w:p>
    <w:bookmarkEnd w:id="21"/>
    <w:p w:rsidR="003637D4" w:rsidRDefault="003637D4" w:rsidP="007932ED">
      <w:pPr>
        <w:pStyle w:val="odstavec"/>
      </w:pPr>
    </w:p>
    <w:p w:rsidR="003637D4" w:rsidRDefault="003637D4" w:rsidP="007932ED">
      <w:pPr>
        <w:pStyle w:val="odstavec"/>
      </w:pPr>
    </w:p>
    <w:p w:rsidR="00E56573" w:rsidRDefault="00E56573" w:rsidP="00FB6F88">
      <w:pPr>
        <w:suppressAutoHyphens/>
        <w:rPr>
          <w:rFonts w:ascii="Arial" w:hAnsi="Arial" w:cs="Arial"/>
          <w:sz w:val="20"/>
          <w:szCs w:val="20"/>
        </w:rPr>
        <w:sectPr w:rsidR="00E56573" w:rsidSect="00BC2BB2">
          <w:pgSz w:w="16838" w:h="11906" w:orient="landscape"/>
          <w:pgMar w:top="1134" w:right="1134" w:bottom="1134" w:left="1134" w:header="709" w:footer="709" w:gutter="0"/>
          <w:cols w:space="708"/>
          <w:docGrid w:linePitch="360"/>
        </w:sectPr>
      </w:pPr>
    </w:p>
    <w:p w:rsidR="00E12751" w:rsidRDefault="00E12751" w:rsidP="007932ED">
      <w:pPr>
        <w:pStyle w:val="odstavec"/>
      </w:pPr>
      <w:r w:rsidRPr="00E63C40">
        <w:lastRenderedPageBreak/>
        <w:t>Výška vlas</w:t>
      </w:r>
      <w:r w:rsidR="001A1E7F">
        <w:t>tného imania k </w:t>
      </w:r>
      <w:r w:rsidR="00C65DEE">
        <w:fldChar w:fldCharType="begin"/>
      </w:r>
      <w:r w:rsidR="00582019">
        <w:instrText xml:space="preserve"> REF EntityDateEnd1 \h </w:instrText>
      </w:r>
      <w:r w:rsidR="00C65DEE">
        <w:fldChar w:fldCharType="separate"/>
      </w:r>
      <w:r w:rsidR="00B03E64">
        <w:t>31.decembru 2014</w:t>
      </w:r>
      <w:r w:rsidR="00C65DEE">
        <w:fldChar w:fldCharType="end"/>
      </w:r>
      <w:r w:rsidR="00582019">
        <w:t xml:space="preserve"> </w:t>
      </w:r>
      <w:r w:rsidRPr="00E63C40">
        <w:t xml:space="preserve">a výsledok hospodárenia jednotlivých spoločností za </w:t>
      </w:r>
      <w:r>
        <w:t xml:space="preserve">bežné </w:t>
      </w:r>
      <w:r w:rsidRPr="00E63C40">
        <w:t>účtovné obdobie je uvedená v nasledujúcej tabuľke:</w:t>
      </w:r>
    </w:p>
    <w:p w:rsidR="007A3072" w:rsidRDefault="007A3072" w:rsidP="007932ED">
      <w:pPr>
        <w:pStyle w:val="odstavec"/>
      </w:pPr>
      <w:bookmarkStart w:id="22" w:name="FWT_long_term_financial_assets_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7A3072" w:rsidTr="007A3072">
        <w:trPr>
          <w:trHeight w:val="240"/>
        </w:trPr>
        <w:tc>
          <w:tcPr>
            <w:tcW w:w="1836"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23" w:name="RANGE!B4:G31"/>
            <w:r>
              <w:rPr>
                <w:rFonts w:ascii="Arial" w:hAnsi="Arial" w:cs="Arial"/>
                <w:b/>
                <w:bCs/>
                <w:sz w:val="18"/>
                <w:szCs w:val="18"/>
              </w:rPr>
              <w:t>Obchodné meno a sídlo spoločnosti, v ktorej má ÚJ umiestnený DFM</w:t>
            </w:r>
            <w:bookmarkEnd w:id="23"/>
          </w:p>
        </w:tc>
        <w:tc>
          <w:tcPr>
            <w:tcW w:w="1223"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Účtovná hodnota DFM</w:t>
            </w:r>
          </w:p>
        </w:tc>
      </w:tr>
      <w:tr w:rsidR="007A3072" w:rsidTr="007A3072">
        <w:trPr>
          <w:trHeight w:val="240"/>
        </w:trPr>
        <w:tc>
          <w:tcPr>
            <w:tcW w:w="1836"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23"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496"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514"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651"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540" w:type="dxa"/>
            <w:vMerge/>
            <w:tcBorders>
              <w:top w:val="nil"/>
              <w:left w:val="nil"/>
              <w:bottom w:val="nil"/>
              <w:right w:val="nil"/>
            </w:tcBorders>
            <w:vAlign w:val="center"/>
            <w:hideMark/>
          </w:tcPr>
          <w:p w:rsidR="007A3072" w:rsidRDefault="007A3072">
            <w:pPr>
              <w:rPr>
                <w:rFonts w:ascii="Arial" w:hAnsi="Arial" w:cs="Arial"/>
                <w:b/>
                <w:bCs/>
                <w:sz w:val="18"/>
                <w:szCs w:val="18"/>
              </w:rPr>
            </w:pPr>
          </w:p>
        </w:tc>
      </w:tr>
      <w:tr w:rsidR="007A3072" w:rsidTr="007A3072">
        <w:trPr>
          <w:trHeight w:val="240"/>
        </w:trPr>
        <w:tc>
          <w:tcPr>
            <w:tcW w:w="1836"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7A3072">
        <w:trPr>
          <w:trHeight w:val="240"/>
        </w:trPr>
        <w:tc>
          <w:tcPr>
            <w:tcW w:w="9260" w:type="dxa"/>
            <w:gridSpan w:val="6"/>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Dcérske účtovné jednotky</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0B76A4" w:rsidP="000B76A4">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9E2657" w:rsidP="009E265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9260" w:type="dxa"/>
            <w:gridSpan w:val="6"/>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Účtovné jednotky s podstatným vplyvom</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9260" w:type="dxa"/>
            <w:gridSpan w:val="6"/>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 xml:space="preserve">Ostatné realizovateľné CP a podiely  </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9260" w:type="dxa"/>
            <w:gridSpan w:val="6"/>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Obstarávaný DFM na účely vykonania vplyvu v inej ÚJ</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95"/>
        </w:trPr>
        <w:tc>
          <w:tcPr>
            <w:tcW w:w="18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1A6279" w:rsidRDefault="001A6279" w:rsidP="007932ED">
      <w:pPr>
        <w:pStyle w:val="odstavec"/>
      </w:pPr>
    </w:p>
    <w:bookmarkEnd w:id="22"/>
    <w:p w:rsidR="001A6279" w:rsidRPr="00E63C40" w:rsidRDefault="001A6279" w:rsidP="007932ED">
      <w:pPr>
        <w:pStyle w:val="odstavec"/>
      </w:pPr>
    </w:p>
    <w:p w:rsidR="00311023" w:rsidRDefault="00311023" w:rsidP="007932ED">
      <w:pPr>
        <w:pStyle w:val="odstavec"/>
      </w:pPr>
      <w:r w:rsidRPr="00311023">
        <w:t>Informácie o dlhových CP držaných do splatnosti</w:t>
      </w:r>
      <w:r>
        <w:t>:</w:t>
      </w:r>
    </w:p>
    <w:p w:rsidR="007A3072" w:rsidRDefault="007A3072" w:rsidP="007932ED">
      <w:pPr>
        <w:pStyle w:val="odstavec"/>
      </w:pPr>
      <w:bookmarkStart w:id="24" w:name="FWT_debt_securities_held_to_maturity"/>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80"/>
        <w:gridCol w:w="1300"/>
        <w:gridCol w:w="1180"/>
        <w:gridCol w:w="1020"/>
        <w:gridCol w:w="1020"/>
        <w:gridCol w:w="1400"/>
        <w:gridCol w:w="1240"/>
      </w:tblGrid>
      <w:tr w:rsidR="007A3072" w:rsidTr="007A3072">
        <w:trPr>
          <w:trHeight w:val="919"/>
        </w:trPr>
        <w:tc>
          <w:tcPr>
            <w:tcW w:w="20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25" w:name="RANGE!B3:H9"/>
            <w:r>
              <w:rPr>
                <w:rFonts w:ascii="Arial" w:hAnsi="Arial" w:cs="Arial"/>
                <w:b/>
                <w:bCs/>
                <w:sz w:val="18"/>
                <w:szCs w:val="18"/>
              </w:rPr>
              <w:t>Dlhové CP držané do splatnosti</w:t>
            </w:r>
            <w:bookmarkEnd w:id="25"/>
          </w:p>
        </w:tc>
        <w:tc>
          <w:tcPr>
            <w:tcW w:w="130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7A3072">
        <w:trPr>
          <w:trHeight w:val="240"/>
        </w:trPr>
        <w:tc>
          <w:tcPr>
            <w:tcW w:w="20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g</w:t>
            </w:r>
          </w:p>
        </w:tc>
      </w:tr>
      <w:tr w:rsidR="007A3072" w:rsidTr="007A3072">
        <w:trPr>
          <w:trHeight w:val="480"/>
        </w:trPr>
        <w:tc>
          <w:tcPr>
            <w:tcW w:w="2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679"/>
        </w:trPr>
        <w:tc>
          <w:tcPr>
            <w:tcW w:w="2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679"/>
        </w:trPr>
        <w:tc>
          <w:tcPr>
            <w:tcW w:w="2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Do splatnosti od jedného roka do troch rokov vrátane</w:t>
            </w:r>
          </w:p>
        </w:tc>
        <w:tc>
          <w:tcPr>
            <w:tcW w:w="13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480"/>
        </w:trPr>
        <w:tc>
          <w:tcPr>
            <w:tcW w:w="2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Do splatnosti do jedného roka vrátane</w:t>
            </w:r>
          </w:p>
        </w:tc>
        <w:tc>
          <w:tcPr>
            <w:tcW w:w="13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480"/>
        </w:trPr>
        <w:tc>
          <w:tcPr>
            <w:tcW w:w="208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684052" w:rsidRDefault="00684052" w:rsidP="007932ED">
      <w:pPr>
        <w:pStyle w:val="odstavec"/>
      </w:pPr>
    </w:p>
    <w:bookmarkEnd w:id="24"/>
    <w:p w:rsidR="00F36918" w:rsidRDefault="00F36918">
      <w:pPr>
        <w:rPr>
          <w:rFonts w:ascii="Arial" w:hAnsi="Arial" w:cs="Arial"/>
          <w:bCs/>
          <w:iCs/>
          <w:sz w:val="20"/>
          <w:szCs w:val="20"/>
        </w:rPr>
      </w:pPr>
      <w:r>
        <w:br w:type="page"/>
      </w:r>
    </w:p>
    <w:p w:rsidR="00A27988" w:rsidRDefault="00A27988" w:rsidP="007932ED">
      <w:pPr>
        <w:pStyle w:val="odstavec"/>
      </w:pPr>
      <w:bookmarkStart w:id="26" w:name="FWT_long_term_loans_granted"/>
    </w:p>
    <w:bookmarkEnd w:id="26"/>
    <w:p w:rsidR="00AE55F9" w:rsidRPr="00E63C40" w:rsidRDefault="00AE55F9" w:rsidP="007932ED">
      <w:pPr>
        <w:pStyle w:val="odstavec"/>
      </w:pPr>
    </w:p>
    <w:p w:rsidR="002A6B50" w:rsidRPr="00E63C40" w:rsidRDefault="00824EAF" w:rsidP="001A2C87">
      <w:pPr>
        <w:pStyle w:val="Nadpis2"/>
      </w:pPr>
      <w:r w:rsidRPr="00E63C40">
        <w:t>Zásoby</w:t>
      </w:r>
    </w:p>
    <w:p w:rsidR="00A3677A" w:rsidRDefault="009353D5" w:rsidP="007932ED">
      <w:pPr>
        <w:pStyle w:val="odstavec"/>
      </w:pPr>
      <w:r w:rsidRPr="00E63C40">
        <w:t>Vývoj opravnej položky v priebehu účtovného obdobia je uvedený v nasledujúcej tabuľke:</w:t>
      </w:r>
    </w:p>
    <w:p w:rsidR="007A3072" w:rsidRDefault="007A3072" w:rsidP="007932ED">
      <w:pPr>
        <w:pStyle w:val="odstavec"/>
      </w:pPr>
      <w:bookmarkStart w:id="27" w:name="FWT_provision_for_inventor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7A3072" w:rsidTr="007A3072">
        <w:trPr>
          <w:trHeight w:val="919"/>
        </w:trPr>
        <w:tc>
          <w:tcPr>
            <w:tcW w:w="233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28" w:name="RANGE!B5:G14"/>
            <w:r>
              <w:rPr>
                <w:rFonts w:ascii="Arial" w:hAnsi="Arial" w:cs="Arial"/>
                <w:b/>
                <w:bCs/>
                <w:sz w:val="18"/>
                <w:szCs w:val="18"/>
              </w:rPr>
              <w:t>Zásoby</w:t>
            </w:r>
            <w:bookmarkEnd w:id="28"/>
          </w:p>
        </w:tc>
        <w:tc>
          <w:tcPr>
            <w:tcW w:w="140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11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7A3072">
        <w:trPr>
          <w:trHeight w:val="240"/>
        </w:trPr>
        <w:tc>
          <w:tcPr>
            <w:tcW w:w="2339"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7A3072">
        <w:trPr>
          <w:trHeight w:val="240"/>
        </w:trPr>
        <w:tc>
          <w:tcPr>
            <w:tcW w:w="233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7A3072" w:rsidRDefault="000B76A4" w:rsidP="000B76A4">
            <w:pPr>
              <w:jc w:val="right"/>
              <w:rPr>
                <w:rFonts w:ascii="Arial" w:hAnsi="Arial" w:cs="Arial"/>
                <w:sz w:val="18"/>
                <w:szCs w:val="18"/>
              </w:rPr>
            </w:pPr>
            <w:r>
              <w:rPr>
                <w:rFonts w:ascii="Arial" w:hAnsi="Arial" w:cs="Arial"/>
                <w:sz w:val="18"/>
                <w:szCs w:val="18"/>
              </w:rPr>
              <w:t>1 216</w:t>
            </w:r>
          </w:p>
        </w:tc>
        <w:tc>
          <w:tcPr>
            <w:tcW w:w="11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Default="000B76A4" w:rsidP="000B76A4">
            <w:pPr>
              <w:jc w:val="right"/>
              <w:rPr>
                <w:rFonts w:ascii="Arial" w:hAnsi="Arial" w:cs="Arial"/>
                <w:b/>
                <w:bCs/>
                <w:sz w:val="18"/>
                <w:szCs w:val="18"/>
              </w:rPr>
            </w:pPr>
            <w:r>
              <w:rPr>
                <w:rFonts w:ascii="Arial" w:hAnsi="Arial" w:cs="Arial"/>
                <w:b/>
                <w:bCs/>
                <w:sz w:val="18"/>
                <w:szCs w:val="18"/>
              </w:rPr>
              <w:t>19</w:t>
            </w:r>
          </w:p>
        </w:tc>
      </w:tr>
      <w:tr w:rsidR="007A3072" w:rsidTr="007A3072">
        <w:trPr>
          <w:trHeight w:val="660"/>
        </w:trPr>
        <w:tc>
          <w:tcPr>
            <w:tcW w:w="233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33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33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33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33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439"/>
        </w:trPr>
        <w:tc>
          <w:tcPr>
            <w:tcW w:w="233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2339"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7A3072" w:rsidRDefault="000B76A4" w:rsidP="000B76A4">
            <w:pPr>
              <w:jc w:val="right"/>
              <w:rPr>
                <w:rFonts w:ascii="Arial" w:hAnsi="Arial" w:cs="Arial"/>
                <w:b/>
                <w:bCs/>
                <w:sz w:val="18"/>
                <w:szCs w:val="18"/>
              </w:rPr>
            </w:pPr>
            <w:r>
              <w:rPr>
                <w:rFonts w:ascii="Arial" w:hAnsi="Arial" w:cs="Arial"/>
                <w:b/>
                <w:bCs/>
                <w:sz w:val="18"/>
                <w:szCs w:val="18"/>
              </w:rPr>
              <w:t>1 216</w:t>
            </w:r>
          </w:p>
        </w:tc>
        <w:tc>
          <w:tcPr>
            <w:tcW w:w="1116"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7A3072" w:rsidRDefault="000B76A4" w:rsidP="000B76A4">
            <w:pPr>
              <w:jc w:val="right"/>
              <w:rPr>
                <w:rFonts w:ascii="Arial" w:hAnsi="Arial" w:cs="Arial"/>
                <w:b/>
                <w:bCs/>
                <w:sz w:val="18"/>
                <w:szCs w:val="18"/>
              </w:rPr>
            </w:pPr>
            <w:r>
              <w:rPr>
                <w:rFonts w:ascii="Arial" w:hAnsi="Arial" w:cs="Arial"/>
                <w:b/>
                <w:bCs/>
                <w:sz w:val="18"/>
                <w:szCs w:val="18"/>
              </w:rPr>
              <w:t>19</w:t>
            </w:r>
          </w:p>
        </w:tc>
      </w:tr>
    </w:tbl>
    <w:p w:rsidR="00106901" w:rsidRDefault="00106901" w:rsidP="007932ED">
      <w:pPr>
        <w:pStyle w:val="odstavec"/>
      </w:pPr>
    </w:p>
    <w:bookmarkEnd w:id="27"/>
    <w:p w:rsidR="00F36918" w:rsidRDefault="00F36918" w:rsidP="007932ED">
      <w:pPr>
        <w:pStyle w:val="odstavec"/>
      </w:pPr>
    </w:p>
    <w:p w:rsidR="007A3072" w:rsidRDefault="007A3072" w:rsidP="007932ED">
      <w:pPr>
        <w:pStyle w:val="odstavec"/>
      </w:pPr>
      <w:bookmarkStart w:id="29" w:name="FWT_provision_for_inventory_3"/>
    </w:p>
    <w:tbl>
      <w:tblPr>
        <w:tblW w:w="0" w:type="auto"/>
        <w:tblInd w:w="426" w:type="dxa"/>
        <w:tblLayout w:type="fixed"/>
        <w:tblCellMar>
          <w:left w:w="70" w:type="dxa"/>
          <w:right w:w="70" w:type="dxa"/>
        </w:tblCellMar>
        <w:tblLook w:val="04A0" w:firstRow="1" w:lastRow="0" w:firstColumn="1" w:lastColumn="0" w:noHBand="0" w:noVBand="1"/>
      </w:tblPr>
      <w:tblGrid>
        <w:gridCol w:w="6420"/>
        <w:gridCol w:w="2840"/>
      </w:tblGrid>
      <w:tr w:rsidR="007A3072" w:rsidTr="007A3072">
        <w:trPr>
          <w:trHeight w:val="240"/>
        </w:trPr>
        <w:tc>
          <w:tcPr>
            <w:tcW w:w="64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bookmarkStart w:id="30" w:name="RANGE!B3:F5"/>
            <w:r>
              <w:rPr>
                <w:rFonts w:ascii="Arial" w:hAnsi="Arial" w:cs="Arial"/>
                <w:b/>
                <w:bCs/>
                <w:sz w:val="18"/>
                <w:szCs w:val="18"/>
              </w:rPr>
              <w:t>Zásoby</w:t>
            </w:r>
            <w:bookmarkEnd w:id="30"/>
          </w:p>
        </w:tc>
        <w:tc>
          <w:tcPr>
            <w:tcW w:w="28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Hodnota k 31.12.2014</w:t>
            </w:r>
          </w:p>
        </w:tc>
      </w:tr>
      <w:tr w:rsidR="007A3072" w:rsidTr="007A3072">
        <w:trPr>
          <w:trHeight w:val="240"/>
        </w:trPr>
        <w:tc>
          <w:tcPr>
            <w:tcW w:w="64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64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9D70B5" w:rsidRDefault="009D70B5" w:rsidP="007932ED">
      <w:pPr>
        <w:pStyle w:val="odstavec"/>
      </w:pPr>
    </w:p>
    <w:p w:rsidR="000B76A4" w:rsidRDefault="000B76A4" w:rsidP="007932ED">
      <w:pPr>
        <w:pStyle w:val="odstavec"/>
      </w:pPr>
    </w:p>
    <w:bookmarkEnd w:id="29"/>
    <w:p w:rsidR="00F36918" w:rsidRDefault="00F36918">
      <w:pPr>
        <w:rPr>
          <w:rFonts w:ascii="Arial" w:hAnsi="Arial" w:cs="Arial"/>
          <w:b/>
          <w:bCs/>
          <w:iCs/>
          <w:sz w:val="20"/>
          <w:szCs w:val="20"/>
        </w:rPr>
      </w:pPr>
    </w:p>
    <w:p w:rsidR="002A6B50" w:rsidRPr="00E63C40" w:rsidRDefault="009353D5" w:rsidP="001A2C87">
      <w:pPr>
        <w:pStyle w:val="Nadpis2"/>
      </w:pPr>
      <w:r w:rsidRPr="00E63C40">
        <w:t>Pohľadávky</w:t>
      </w:r>
    </w:p>
    <w:p w:rsidR="00A3677A" w:rsidRPr="00E63C40" w:rsidRDefault="009353D5" w:rsidP="007932ED">
      <w:pPr>
        <w:pStyle w:val="odstavec"/>
      </w:pPr>
      <w:r w:rsidRPr="00E63C40">
        <w:t>Vývoj opravnej položky v priebehu účtovného obdobia je zobrazený v nasledujúcej tabuľke:</w:t>
      </w:r>
    </w:p>
    <w:p w:rsidR="007A3072" w:rsidRDefault="007A3072" w:rsidP="007932ED">
      <w:pPr>
        <w:pStyle w:val="odstavec"/>
      </w:pPr>
      <w:bookmarkStart w:id="31"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7A3072" w:rsidTr="007A3072">
        <w:trPr>
          <w:trHeight w:val="240"/>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bookmarkStart w:id="32" w:name="RANGE!B4:G12"/>
            <w:bookmarkEnd w:id="32"/>
          </w:p>
        </w:tc>
        <w:tc>
          <w:tcPr>
            <w:tcW w:w="7200" w:type="dxa"/>
            <w:gridSpan w:val="5"/>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p>
        </w:tc>
      </w:tr>
      <w:tr w:rsidR="007A3072" w:rsidTr="007A3072">
        <w:trPr>
          <w:trHeight w:val="960"/>
        </w:trPr>
        <w:tc>
          <w:tcPr>
            <w:tcW w:w="2020"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7A3072">
        <w:trPr>
          <w:trHeight w:val="240"/>
        </w:trPr>
        <w:tc>
          <w:tcPr>
            <w:tcW w:w="2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7A3072">
        <w:trPr>
          <w:trHeight w:val="480"/>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7A3072" w:rsidRDefault="000B76A4" w:rsidP="000B76A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0B76A4" w:rsidP="000B76A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0B76A4" w:rsidP="0029592A">
            <w:pPr>
              <w:jc w:val="right"/>
              <w:rPr>
                <w:rFonts w:ascii="Arial" w:hAnsi="Arial" w:cs="Arial"/>
                <w:sz w:val="18"/>
                <w:szCs w:val="18"/>
              </w:rPr>
            </w:pPr>
            <w:r>
              <w:rPr>
                <w:rFonts w:ascii="Arial" w:hAnsi="Arial" w:cs="Arial"/>
                <w:sz w:val="18"/>
                <w:szCs w:val="18"/>
              </w:rPr>
              <w:t>0</w:t>
            </w:r>
          </w:p>
        </w:tc>
      </w:tr>
      <w:tr w:rsidR="007A3072" w:rsidTr="007A3072">
        <w:trPr>
          <w:trHeight w:val="919"/>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679"/>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20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7A3072" w:rsidRDefault="000B76A4" w:rsidP="000B76A4">
            <w:pPr>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0B76A4" w:rsidP="0029592A">
            <w:pPr>
              <w:jc w:val="right"/>
              <w:rPr>
                <w:rFonts w:ascii="Arial" w:hAnsi="Arial" w:cs="Arial"/>
                <w:b/>
                <w:bCs/>
                <w:sz w:val="18"/>
                <w:szCs w:val="18"/>
              </w:rPr>
            </w:pPr>
            <w:r>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7A3072" w:rsidRDefault="000B76A4" w:rsidP="0029592A">
            <w:pPr>
              <w:jc w:val="right"/>
              <w:rPr>
                <w:rFonts w:ascii="Arial" w:hAnsi="Arial" w:cs="Arial"/>
                <w:b/>
                <w:bCs/>
                <w:sz w:val="18"/>
                <w:szCs w:val="18"/>
              </w:rPr>
            </w:pPr>
            <w:r>
              <w:rPr>
                <w:rFonts w:ascii="Arial" w:hAnsi="Arial" w:cs="Arial"/>
                <w:b/>
                <w:bCs/>
                <w:sz w:val="18"/>
                <w:szCs w:val="18"/>
              </w:rPr>
              <w:t>0</w:t>
            </w:r>
          </w:p>
        </w:tc>
      </w:tr>
    </w:tbl>
    <w:p w:rsidR="0065790C" w:rsidRDefault="0065790C" w:rsidP="007932ED">
      <w:pPr>
        <w:pStyle w:val="odstavec"/>
      </w:pPr>
    </w:p>
    <w:bookmarkEnd w:id="31"/>
    <w:p w:rsidR="00C10476" w:rsidRDefault="00C10476" w:rsidP="007932ED">
      <w:pPr>
        <w:pStyle w:val="odstavec"/>
      </w:pPr>
    </w:p>
    <w:p w:rsidR="000B76A4" w:rsidRDefault="000B76A4" w:rsidP="007932ED">
      <w:pPr>
        <w:pStyle w:val="odstavec"/>
      </w:pPr>
    </w:p>
    <w:p w:rsidR="000B76A4" w:rsidRPr="003C4A82" w:rsidRDefault="000B76A4" w:rsidP="007932ED">
      <w:pPr>
        <w:pStyle w:val="odstavec"/>
      </w:pPr>
    </w:p>
    <w:p w:rsidR="00C9655D" w:rsidRDefault="00C9655D" w:rsidP="007932ED">
      <w:pPr>
        <w:pStyle w:val="odstavec"/>
      </w:pPr>
    </w:p>
    <w:p w:rsidR="00C10476" w:rsidRDefault="00C10476" w:rsidP="007932ED">
      <w:pPr>
        <w:pStyle w:val="odstavec"/>
      </w:pPr>
      <w:r w:rsidRPr="00E63C40">
        <w:lastRenderedPageBreak/>
        <w:t>Veková štruktúra dlhodobých a krátkodobých pohľadávok</w:t>
      </w:r>
      <w:r w:rsidR="002B1989">
        <w:t xml:space="preserve"> k </w:t>
      </w:r>
      <w:r w:rsidR="00C65DEE">
        <w:fldChar w:fldCharType="begin"/>
      </w:r>
      <w:r w:rsidR="00582019">
        <w:instrText xml:space="preserve"> REF EntityDateEnd1 \h </w:instrText>
      </w:r>
      <w:r w:rsidR="00C65DEE">
        <w:fldChar w:fldCharType="separate"/>
      </w:r>
      <w:r w:rsidR="00B03E64">
        <w:t>31.decembru 2014</w:t>
      </w:r>
      <w:r w:rsidR="00C65DEE">
        <w:fldChar w:fldCharType="end"/>
      </w:r>
      <w:r w:rsidR="003425E2">
        <w:t xml:space="preserve"> je uvedená </w:t>
      </w:r>
      <w:r w:rsidRPr="00E63C40">
        <w:t>v</w:t>
      </w:r>
      <w:r w:rsidR="003425E2">
        <w:t> </w:t>
      </w:r>
      <w:r w:rsidRPr="00E63C40">
        <w:t>nasledujúcej tabuľke:</w:t>
      </w:r>
    </w:p>
    <w:p w:rsidR="007A3072" w:rsidRPr="00B77BA9" w:rsidRDefault="007A3072" w:rsidP="007932ED">
      <w:pPr>
        <w:pStyle w:val="odstavec"/>
      </w:pPr>
      <w:bookmarkStart w:id="33" w:name="FWT_age_structure_of_claim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34" w:name="RANGE!B5:E22"/>
            <w:r>
              <w:rPr>
                <w:rFonts w:ascii="Arial" w:hAnsi="Arial" w:cs="Arial"/>
                <w:b/>
                <w:bCs/>
                <w:sz w:val="18"/>
                <w:szCs w:val="18"/>
              </w:rPr>
              <w:t>Názov položky</w:t>
            </w:r>
            <w:bookmarkEnd w:id="34"/>
          </w:p>
        </w:tc>
        <w:tc>
          <w:tcPr>
            <w:tcW w:w="21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Pohľadávky spolu</w:t>
            </w:r>
          </w:p>
        </w:tc>
      </w:tr>
      <w:tr w:rsidR="007A3072" w:rsidTr="007A3072">
        <w:trPr>
          <w:trHeight w:val="240"/>
        </w:trPr>
        <w:tc>
          <w:tcPr>
            <w:tcW w:w="27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r>
      <w:tr w:rsidR="007A3072" w:rsidTr="007A3072">
        <w:trPr>
          <w:trHeight w:val="240"/>
        </w:trPr>
        <w:tc>
          <w:tcPr>
            <w:tcW w:w="9260" w:type="dxa"/>
            <w:gridSpan w:val="4"/>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Dlhodobé pohľadávky</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72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7A3072" w:rsidRDefault="000B76A4" w:rsidP="00621C6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0B76A4" w:rsidP="00621C6A">
            <w:pPr>
              <w:jc w:val="right"/>
              <w:rPr>
                <w:rFonts w:ascii="Arial" w:hAnsi="Arial" w:cs="Arial"/>
                <w:b/>
                <w:bCs/>
                <w:sz w:val="18"/>
                <w:szCs w:val="18"/>
              </w:rPr>
            </w:pPr>
            <w:r>
              <w:rPr>
                <w:rFonts w:ascii="Arial" w:hAnsi="Arial" w:cs="Arial"/>
                <w:b/>
                <w:bCs/>
                <w:sz w:val="18"/>
                <w:szCs w:val="18"/>
              </w:rPr>
              <w:t>0</w:t>
            </w:r>
          </w:p>
        </w:tc>
      </w:tr>
      <w:tr w:rsidR="007A3072" w:rsidTr="000B76A4">
        <w:trPr>
          <w:trHeight w:val="255"/>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tcPr>
          <w:p w:rsidR="007A3072" w:rsidRDefault="000B76A4" w:rsidP="00621C6A">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tcPr>
          <w:p w:rsidR="007A3072" w:rsidRDefault="007A3072">
            <w:pPr>
              <w:jc w:val="right"/>
              <w:rPr>
                <w:rFonts w:ascii="Arial" w:hAnsi="Arial" w:cs="Arial"/>
                <w:b/>
                <w:bCs/>
                <w:sz w:val="18"/>
                <w:szCs w:val="18"/>
              </w:rPr>
            </w:pPr>
          </w:p>
        </w:tc>
        <w:tc>
          <w:tcPr>
            <w:tcW w:w="2180" w:type="dxa"/>
            <w:tcBorders>
              <w:top w:val="single" w:sz="4" w:space="0" w:color="auto"/>
              <w:left w:val="nil"/>
              <w:bottom w:val="double" w:sz="6" w:space="0" w:color="auto"/>
              <w:right w:val="nil"/>
            </w:tcBorders>
            <w:shd w:val="clear" w:color="auto" w:fill="auto"/>
            <w:vAlign w:val="bottom"/>
            <w:hideMark/>
          </w:tcPr>
          <w:p w:rsidR="007A3072" w:rsidRDefault="000B76A4" w:rsidP="00621C6A">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9260" w:type="dxa"/>
            <w:gridSpan w:val="4"/>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pohľadávky</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7A3072" w:rsidRDefault="001923B9" w:rsidP="001923B9">
            <w:pPr>
              <w:jc w:val="right"/>
              <w:rPr>
                <w:rFonts w:ascii="Arial" w:hAnsi="Arial" w:cs="Arial"/>
                <w:sz w:val="18"/>
                <w:szCs w:val="18"/>
              </w:rPr>
            </w:pPr>
            <w:r>
              <w:rPr>
                <w:rFonts w:ascii="Arial" w:hAnsi="Arial" w:cs="Arial"/>
                <w:sz w:val="18"/>
                <w:szCs w:val="18"/>
              </w:rPr>
              <w:t>718 768</w:t>
            </w:r>
          </w:p>
        </w:tc>
        <w:tc>
          <w:tcPr>
            <w:tcW w:w="2180" w:type="dxa"/>
            <w:tcBorders>
              <w:top w:val="nil"/>
              <w:left w:val="nil"/>
              <w:bottom w:val="nil"/>
              <w:right w:val="nil"/>
            </w:tcBorders>
            <w:shd w:val="clear" w:color="auto" w:fill="auto"/>
            <w:vAlign w:val="bottom"/>
            <w:hideMark/>
          </w:tcPr>
          <w:p w:rsidR="007A3072" w:rsidRDefault="001923B9" w:rsidP="001923B9">
            <w:pPr>
              <w:jc w:val="right"/>
              <w:rPr>
                <w:rFonts w:ascii="Arial" w:hAnsi="Arial" w:cs="Arial"/>
                <w:sz w:val="18"/>
                <w:szCs w:val="18"/>
              </w:rPr>
            </w:pPr>
            <w:r>
              <w:rPr>
                <w:rFonts w:ascii="Arial" w:hAnsi="Arial" w:cs="Arial"/>
                <w:sz w:val="18"/>
                <w:szCs w:val="18"/>
              </w:rPr>
              <w:t>28 072</w:t>
            </w:r>
          </w:p>
        </w:tc>
        <w:tc>
          <w:tcPr>
            <w:tcW w:w="2180" w:type="dxa"/>
            <w:tcBorders>
              <w:top w:val="nil"/>
              <w:left w:val="nil"/>
              <w:bottom w:val="nil"/>
              <w:right w:val="nil"/>
            </w:tcBorders>
            <w:shd w:val="clear" w:color="auto" w:fill="auto"/>
            <w:vAlign w:val="bottom"/>
            <w:hideMark/>
          </w:tcPr>
          <w:p w:rsidR="007A3072" w:rsidRDefault="001923B9" w:rsidP="001923B9">
            <w:pPr>
              <w:jc w:val="right"/>
              <w:rPr>
                <w:rFonts w:ascii="Arial" w:hAnsi="Arial" w:cs="Arial"/>
                <w:b/>
                <w:bCs/>
                <w:sz w:val="18"/>
                <w:szCs w:val="18"/>
              </w:rPr>
            </w:pPr>
            <w:r>
              <w:rPr>
                <w:rFonts w:ascii="Arial" w:hAnsi="Arial" w:cs="Arial"/>
                <w:b/>
                <w:bCs/>
                <w:sz w:val="18"/>
                <w:szCs w:val="18"/>
              </w:rPr>
              <w:t>746 840</w:t>
            </w:r>
          </w:p>
        </w:tc>
      </w:tr>
      <w:tr w:rsidR="007A3072" w:rsidTr="007A3072">
        <w:trPr>
          <w:trHeight w:val="72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7A3072" w:rsidRDefault="001923B9" w:rsidP="0029592A">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1923B9" w:rsidP="0029592A">
            <w:pPr>
              <w:jc w:val="right"/>
              <w:rPr>
                <w:rFonts w:ascii="Arial" w:hAnsi="Arial" w:cs="Arial"/>
                <w:b/>
                <w:bCs/>
                <w:sz w:val="18"/>
                <w:szCs w:val="18"/>
              </w:rPr>
            </w:pPr>
            <w:r>
              <w:rPr>
                <w:rFonts w:ascii="Arial" w:hAnsi="Arial" w:cs="Arial"/>
                <w:b/>
                <w:bCs/>
                <w:sz w:val="18"/>
                <w:szCs w:val="18"/>
              </w:rPr>
              <w:t>0</w:t>
            </w:r>
          </w:p>
        </w:tc>
      </w:tr>
      <w:tr w:rsidR="007A3072" w:rsidTr="007A3072">
        <w:trPr>
          <w:trHeight w:val="48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D4544" w:rsidP="0029592A">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7A3072" w:rsidRDefault="001923B9" w:rsidP="001923B9">
            <w:pPr>
              <w:jc w:val="right"/>
              <w:rPr>
                <w:rFonts w:ascii="Arial" w:hAnsi="Arial" w:cs="Arial"/>
                <w:sz w:val="18"/>
                <w:szCs w:val="18"/>
              </w:rPr>
            </w:pPr>
            <w:r>
              <w:rPr>
                <w:rFonts w:ascii="Arial" w:hAnsi="Arial" w:cs="Arial"/>
                <w:sz w:val="18"/>
                <w:szCs w:val="18"/>
              </w:rPr>
              <w:t>44 813</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1923B9" w:rsidP="001923B9">
            <w:pPr>
              <w:jc w:val="right"/>
              <w:rPr>
                <w:rFonts w:ascii="Arial" w:hAnsi="Arial" w:cs="Arial"/>
                <w:b/>
                <w:bCs/>
                <w:sz w:val="18"/>
                <w:szCs w:val="18"/>
              </w:rPr>
            </w:pPr>
            <w:r>
              <w:rPr>
                <w:rFonts w:ascii="Arial" w:hAnsi="Arial" w:cs="Arial"/>
                <w:b/>
                <w:bCs/>
                <w:sz w:val="18"/>
                <w:szCs w:val="18"/>
              </w:rPr>
              <w:t>44 813</w:t>
            </w:r>
          </w:p>
        </w:tc>
      </w:tr>
      <w:tr w:rsidR="007A3072" w:rsidTr="007A3072">
        <w:trPr>
          <w:trHeight w:val="240"/>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27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1923B9" w:rsidP="001C1037">
            <w:pPr>
              <w:jc w:val="right"/>
              <w:rPr>
                <w:rFonts w:ascii="Arial" w:hAnsi="Arial" w:cs="Arial"/>
                <w:b/>
                <w:bCs/>
                <w:sz w:val="18"/>
                <w:szCs w:val="18"/>
              </w:rPr>
            </w:pPr>
            <w:r>
              <w:rPr>
                <w:rFonts w:ascii="Arial" w:hAnsi="Arial" w:cs="Arial"/>
                <w:b/>
                <w:bCs/>
                <w:sz w:val="18"/>
                <w:szCs w:val="18"/>
              </w:rPr>
              <w:t>763 581</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1C1037" w:rsidP="001C1037">
            <w:pPr>
              <w:jc w:val="right"/>
              <w:rPr>
                <w:rFonts w:ascii="Arial" w:hAnsi="Arial" w:cs="Arial"/>
                <w:b/>
                <w:bCs/>
                <w:sz w:val="18"/>
                <w:szCs w:val="18"/>
              </w:rPr>
            </w:pPr>
            <w:r>
              <w:rPr>
                <w:rFonts w:ascii="Arial" w:hAnsi="Arial" w:cs="Arial"/>
                <w:b/>
                <w:bCs/>
                <w:sz w:val="18"/>
                <w:szCs w:val="18"/>
              </w:rPr>
              <w:t>28 072</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1C1037" w:rsidP="001C1037">
            <w:pPr>
              <w:jc w:val="right"/>
              <w:rPr>
                <w:rFonts w:ascii="Arial" w:hAnsi="Arial" w:cs="Arial"/>
                <w:b/>
                <w:bCs/>
                <w:sz w:val="18"/>
                <w:szCs w:val="18"/>
              </w:rPr>
            </w:pPr>
            <w:r>
              <w:rPr>
                <w:rFonts w:ascii="Arial" w:hAnsi="Arial" w:cs="Arial"/>
                <w:b/>
                <w:bCs/>
                <w:sz w:val="18"/>
                <w:szCs w:val="18"/>
              </w:rPr>
              <w:t>791 653</w:t>
            </w:r>
          </w:p>
        </w:tc>
      </w:tr>
    </w:tbl>
    <w:p w:rsidR="0065790C" w:rsidRPr="00B77BA9" w:rsidRDefault="0065790C" w:rsidP="007932ED">
      <w:pPr>
        <w:pStyle w:val="odstavec"/>
      </w:pPr>
    </w:p>
    <w:p w:rsidR="007A3072" w:rsidRDefault="007A3072" w:rsidP="007932ED">
      <w:pPr>
        <w:pStyle w:val="odstavec"/>
      </w:pPr>
      <w:bookmarkStart w:id="35" w:name="FWT_age_structure_of_claims_2"/>
      <w:bookmarkEnd w:id="3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36" w:name="RANGE!G26:I33"/>
            <w:r>
              <w:rPr>
                <w:rFonts w:ascii="Arial" w:hAnsi="Arial" w:cs="Arial"/>
                <w:b/>
                <w:bCs/>
                <w:sz w:val="18"/>
                <w:szCs w:val="18"/>
              </w:rPr>
              <w:t>Pohľadávky podľa zostatkovej doby splatnosti</w:t>
            </w:r>
            <w:bookmarkEnd w:id="36"/>
          </w:p>
        </w:tc>
        <w:tc>
          <w:tcPr>
            <w:tcW w:w="3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7A3072" w:rsidRDefault="001C1037" w:rsidP="001C1037">
            <w:pPr>
              <w:jc w:val="right"/>
              <w:rPr>
                <w:rFonts w:ascii="Arial" w:hAnsi="Arial" w:cs="Arial"/>
                <w:sz w:val="18"/>
                <w:szCs w:val="18"/>
              </w:rPr>
            </w:pPr>
            <w:r>
              <w:rPr>
                <w:rFonts w:ascii="Arial" w:hAnsi="Arial" w:cs="Arial"/>
                <w:sz w:val="18"/>
                <w:szCs w:val="18"/>
              </w:rPr>
              <w:t>28 072</w:t>
            </w:r>
          </w:p>
        </w:tc>
        <w:tc>
          <w:tcPr>
            <w:tcW w:w="3020" w:type="dxa"/>
            <w:tcBorders>
              <w:top w:val="nil"/>
              <w:left w:val="nil"/>
              <w:bottom w:val="nil"/>
              <w:right w:val="nil"/>
            </w:tcBorders>
            <w:shd w:val="clear" w:color="auto" w:fill="auto"/>
            <w:vAlign w:val="bottom"/>
            <w:hideMark/>
          </w:tcPr>
          <w:p w:rsidR="007A3072" w:rsidRDefault="001C1037" w:rsidP="001C1037">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7A3072" w:rsidRDefault="001C1037" w:rsidP="001C1037">
            <w:pPr>
              <w:jc w:val="right"/>
              <w:rPr>
                <w:rFonts w:ascii="Arial" w:hAnsi="Arial" w:cs="Arial"/>
                <w:sz w:val="18"/>
                <w:szCs w:val="18"/>
              </w:rPr>
            </w:pPr>
            <w:r>
              <w:rPr>
                <w:rFonts w:ascii="Arial" w:hAnsi="Arial" w:cs="Arial"/>
                <w:sz w:val="18"/>
                <w:szCs w:val="18"/>
              </w:rPr>
              <w:t>763 581</w:t>
            </w:r>
          </w:p>
        </w:tc>
        <w:tc>
          <w:tcPr>
            <w:tcW w:w="3020" w:type="dxa"/>
            <w:tcBorders>
              <w:top w:val="nil"/>
              <w:left w:val="nil"/>
              <w:bottom w:val="nil"/>
              <w:right w:val="nil"/>
            </w:tcBorders>
            <w:shd w:val="clear" w:color="auto" w:fill="auto"/>
            <w:vAlign w:val="bottom"/>
            <w:hideMark/>
          </w:tcPr>
          <w:p w:rsidR="007A3072" w:rsidRDefault="001C1037" w:rsidP="001C1037">
            <w:pPr>
              <w:jc w:val="right"/>
              <w:rPr>
                <w:rFonts w:ascii="Arial" w:hAnsi="Arial" w:cs="Arial"/>
                <w:sz w:val="18"/>
                <w:szCs w:val="18"/>
              </w:rPr>
            </w:pPr>
            <w:r>
              <w:rPr>
                <w:rFonts w:ascii="Arial" w:hAnsi="Arial" w:cs="Arial"/>
                <w:sz w:val="18"/>
                <w:szCs w:val="18"/>
              </w:rPr>
              <w:t>560 248</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A3072" w:rsidRDefault="001C1037" w:rsidP="001C1037">
            <w:pPr>
              <w:jc w:val="right"/>
              <w:rPr>
                <w:rFonts w:ascii="Arial" w:hAnsi="Arial" w:cs="Arial"/>
                <w:b/>
                <w:bCs/>
                <w:sz w:val="18"/>
                <w:szCs w:val="18"/>
              </w:rPr>
            </w:pPr>
            <w:r>
              <w:rPr>
                <w:rFonts w:ascii="Arial" w:hAnsi="Arial" w:cs="Arial"/>
                <w:b/>
                <w:bCs/>
                <w:sz w:val="18"/>
                <w:szCs w:val="18"/>
              </w:rPr>
              <w:t>791 653</w:t>
            </w:r>
          </w:p>
        </w:tc>
        <w:tc>
          <w:tcPr>
            <w:tcW w:w="3020" w:type="dxa"/>
            <w:tcBorders>
              <w:top w:val="single" w:sz="4" w:space="0" w:color="auto"/>
              <w:left w:val="nil"/>
              <w:bottom w:val="double" w:sz="6" w:space="0" w:color="auto"/>
              <w:right w:val="nil"/>
            </w:tcBorders>
            <w:shd w:val="clear" w:color="auto" w:fill="auto"/>
            <w:vAlign w:val="bottom"/>
            <w:hideMark/>
          </w:tcPr>
          <w:p w:rsidR="007A3072" w:rsidRDefault="001C1037" w:rsidP="001C1037">
            <w:pPr>
              <w:jc w:val="right"/>
              <w:rPr>
                <w:rFonts w:ascii="Arial" w:hAnsi="Arial" w:cs="Arial"/>
                <w:b/>
                <w:bCs/>
                <w:sz w:val="18"/>
                <w:szCs w:val="18"/>
              </w:rPr>
            </w:pPr>
            <w:r>
              <w:rPr>
                <w:rFonts w:ascii="Arial" w:hAnsi="Arial" w:cs="Arial"/>
                <w:b/>
                <w:bCs/>
                <w:sz w:val="18"/>
                <w:szCs w:val="18"/>
              </w:rPr>
              <w:t>560 248</w:t>
            </w:r>
          </w:p>
        </w:tc>
      </w:tr>
      <w:tr w:rsidR="007A3072" w:rsidTr="007A3072">
        <w:trPr>
          <w:trHeight w:val="49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7A3072" w:rsidRDefault="001C1037" w:rsidP="0029592A">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7A3072" w:rsidRDefault="001C1037" w:rsidP="0029592A">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A3072" w:rsidRDefault="001C1037" w:rsidP="001C1037">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7A3072" w:rsidRDefault="001C1037" w:rsidP="001C1037">
            <w:pPr>
              <w:jc w:val="right"/>
              <w:rPr>
                <w:rFonts w:ascii="Arial" w:hAnsi="Arial" w:cs="Arial"/>
                <w:b/>
                <w:bCs/>
                <w:sz w:val="18"/>
                <w:szCs w:val="18"/>
              </w:rPr>
            </w:pPr>
            <w:r>
              <w:rPr>
                <w:rFonts w:ascii="Arial" w:hAnsi="Arial" w:cs="Arial"/>
                <w:b/>
                <w:bCs/>
                <w:sz w:val="18"/>
                <w:szCs w:val="18"/>
              </w:rPr>
              <w:t>0</w:t>
            </w:r>
          </w:p>
        </w:tc>
      </w:tr>
    </w:tbl>
    <w:p w:rsidR="00FD62B7" w:rsidRDefault="00FD62B7" w:rsidP="007932ED">
      <w:pPr>
        <w:pStyle w:val="odstavec"/>
      </w:pPr>
    </w:p>
    <w:p w:rsidR="00AA4E5D" w:rsidRDefault="00AA4E5D" w:rsidP="007932ED">
      <w:pPr>
        <w:pStyle w:val="odstavec"/>
      </w:pPr>
    </w:p>
    <w:bookmarkEnd w:id="35"/>
    <w:p w:rsidR="00C81530" w:rsidRDefault="00C81530" w:rsidP="007932ED">
      <w:pPr>
        <w:pStyle w:val="odstavec"/>
      </w:pPr>
    </w:p>
    <w:p w:rsidR="004B35C9" w:rsidRPr="00E63C40" w:rsidRDefault="004B35C9" w:rsidP="007932ED">
      <w:pPr>
        <w:pStyle w:val="odstavec"/>
      </w:pPr>
      <w:r>
        <w:t>Informácie o záložnom práve</w:t>
      </w:r>
      <w:r w:rsidRPr="00E63C40">
        <w:t xml:space="preserve"> </w:t>
      </w:r>
      <w:r>
        <w:t>príp. obmedzenom práve</w:t>
      </w:r>
      <w:r w:rsidRPr="00E63C40">
        <w:t xml:space="preserve"> disponovať </w:t>
      </w:r>
      <w:r>
        <w:t>s pohľadávkami:</w:t>
      </w:r>
    </w:p>
    <w:p w:rsidR="007A3072" w:rsidRDefault="007A3072" w:rsidP="007932ED">
      <w:pPr>
        <w:pStyle w:val="odstavec"/>
      </w:pPr>
      <w:bookmarkStart w:id="37" w:name="FWT_debts_secured_by_a_lien"/>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7A3072" w:rsidTr="007A3072">
        <w:trPr>
          <w:trHeight w:val="240"/>
        </w:trPr>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Hodnota pohľadávky</w:t>
            </w:r>
          </w:p>
        </w:tc>
      </w:tr>
      <w:tr w:rsidR="007A3072" w:rsidTr="007A3072">
        <w:trPr>
          <w:trHeight w:val="439"/>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39"/>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7A3072" w:rsidRDefault="001C1037" w:rsidP="001C1037">
            <w:pPr>
              <w:jc w:val="center"/>
              <w:rPr>
                <w:rFonts w:ascii="Arial" w:hAnsi="Arial" w:cs="Arial"/>
                <w:sz w:val="18"/>
                <w:szCs w:val="18"/>
              </w:rPr>
            </w:pPr>
            <w:r>
              <w:rPr>
                <w:rFonts w:ascii="Arial" w:hAnsi="Arial" w:cs="Arial"/>
                <w:sz w:val="18"/>
                <w:szCs w:val="18"/>
              </w:rPr>
              <w:t>2 715 000</w:t>
            </w:r>
          </w:p>
        </w:tc>
        <w:tc>
          <w:tcPr>
            <w:tcW w:w="3020" w:type="dxa"/>
            <w:tcBorders>
              <w:top w:val="nil"/>
              <w:left w:val="nil"/>
              <w:bottom w:val="nil"/>
              <w:right w:val="nil"/>
            </w:tcBorders>
            <w:shd w:val="clear" w:color="auto" w:fill="auto"/>
            <w:vAlign w:val="bottom"/>
            <w:hideMark/>
          </w:tcPr>
          <w:p w:rsidR="007A3072" w:rsidRDefault="001C1037">
            <w:pPr>
              <w:jc w:val="right"/>
              <w:rPr>
                <w:rFonts w:ascii="Arial" w:hAnsi="Arial" w:cs="Arial"/>
                <w:sz w:val="18"/>
                <w:szCs w:val="18"/>
              </w:rPr>
            </w:pPr>
            <w:r>
              <w:rPr>
                <w:rFonts w:ascii="Arial" w:hAnsi="Arial" w:cs="Arial"/>
                <w:sz w:val="18"/>
                <w:szCs w:val="18"/>
              </w:rPr>
              <w:t>2 715 00</w:t>
            </w:r>
            <w:r w:rsidR="007A3072">
              <w:rPr>
                <w:rFonts w:ascii="Arial" w:hAnsi="Arial" w:cs="Arial"/>
                <w:sz w:val="18"/>
                <w:szCs w:val="18"/>
              </w:rPr>
              <w:t>0</w:t>
            </w:r>
          </w:p>
        </w:tc>
      </w:tr>
      <w:tr w:rsidR="007A3072" w:rsidTr="007A3072">
        <w:trPr>
          <w:trHeight w:val="439"/>
        </w:trPr>
        <w:tc>
          <w:tcPr>
            <w:tcW w:w="322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FD62B7" w:rsidRDefault="00FD62B7" w:rsidP="007932ED">
      <w:pPr>
        <w:pStyle w:val="odstavec"/>
      </w:pPr>
    </w:p>
    <w:bookmarkEnd w:id="37"/>
    <w:p w:rsidR="00FD62B7" w:rsidRPr="00E63C40" w:rsidRDefault="00FD62B7" w:rsidP="007932ED">
      <w:pPr>
        <w:pStyle w:val="odstavec"/>
      </w:pPr>
    </w:p>
    <w:p w:rsidR="002A6B50" w:rsidRPr="00E63C40" w:rsidRDefault="00AE4340" w:rsidP="001A2C87">
      <w:pPr>
        <w:pStyle w:val="Nadpis2"/>
      </w:pPr>
      <w:r w:rsidRPr="00E63C40">
        <w:lastRenderedPageBreak/>
        <w:t>Pôžičky poskytnuté spriazneným stranám</w:t>
      </w:r>
    </w:p>
    <w:p w:rsidR="00A3677A" w:rsidRDefault="00AE4340" w:rsidP="007932ED">
      <w:pPr>
        <w:pStyle w:val="odstavec"/>
      </w:pPr>
      <w:r w:rsidRPr="00E63C40">
        <w:t>Prehľad pôžičiek poskytnutých spriazneným stranám je uvedený v nasledujúcej tabuľke:</w:t>
      </w:r>
    </w:p>
    <w:p w:rsidR="00E654C4" w:rsidRDefault="00E654C4" w:rsidP="007932ED">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716"/>
        <w:gridCol w:w="796"/>
        <w:gridCol w:w="1007"/>
        <w:gridCol w:w="1095"/>
        <w:gridCol w:w="1213"/>
        <w:gridCol w:w="1213"/>
      </w:tblGrid>
      <w:tr w:rsidR="007A3072" w:rsidTr="007A3072">
        <w:trPr>
          <w:trHeight w:val="919"/>
        </w:trPr>
        <w:tc>
          <w:tcPr>
            <w:tcW w:w="271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38" w:name="RANGE!B45:G54"/>
            <w:bookmarkStart w:id="39" w:name="FWT_loans_3"/>
            <w:r>
              <w:rPr>
                <w:rFonts w:ascii="Arial" w:hAnsi="Arial" w:cs="Arial"/>
                <w:b/>
                <w:bCs/>
                <w:sz w:val="18"/>
                <w:szCs w:val="18"/>
              </w:rPr>
              <w:t>Názov položky</w:t>
            </w:r>
            <w:bookmarkEnd w:id="38"/>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Mena</w:t>
            </w:r>
          </w:p>
        </w:tc>
        <w:tc>
          <w:tcPr>
            <w:tcW w:w="100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Úrok p. a. v %</w:t>
            </w:r>
          </w:p>
        </w:tc>
        <w:tc>
          <w:tcPr>
            <w:tcW w:w="1095"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Dátum splatnosti</w:t>
            </w:r>
          </w:p>
        </w:tc>
        <w:tc>
          <w:tcPr>
            <w:tcW w:w="121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31.12.2014</w:t>
            </w:r>
          </w:p>
        </w:tc>
        <w:tc>
          <w:tcPr>
            <w:tcW w:w="121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31.12.2013</w:t>
            </w:r>
          </w:p>
        </w:tc>
      </w:tr>
      <w:tr w:rsidR="007A3072" w:rsidTr="007A3072">
        <w:trPr>
          <w:trHeight w:val="240"/>
        </w:trPr>
        <w:tc>
          <w:tcPr>
            <w:tcW w:w="27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0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095"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1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7A3072">
        <w:trPr>
          <w:trHeight w:val="240"/>
        </w:trPr>
        <w:tc>
          <w:tcPr>
            <w:tcW w:w="271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07"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3" w:type="dxa"/>
            <w:tcBorders>
              <w:top w:val="nil"/>
              <w:left w:val="nil"/>
              <w:bottom w:val="nil"/>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3" w:type="dxa"/>
            <w:tcBorders>
              <w:top w:val="nil"/>
              <w:left w:val="nil"/>
              <w:bottom w:val="nil"/>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40"/>
        </w:trPr>
        <w:tc>
          <w:tcPr>
            <w:tcW w:w="27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5"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1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07"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3" w:type="dxa"/>
            <w:tcBorders>
              <w:top w:val="nil"/>
              <w:left w:val="nil"/>
              <w:bottom w:val="nil"/>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3" w:type="dxa"/>
            <w:tcBorders>
              <w:top w:val="nil"/>
              <w:left w:val="nil"/>
              <w:bottom w:val="nil"/>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1C1037" w:rsidTr="007A3072">
        <w:trPr>
          <w:trHeight w:val="240"/>
        </w:trPr>
        <w:tc>
          <w:tcPr>
            <w:tcW w:w="2716" w:type="dxa"/>
            <w:tcBorders>
              <w:top w:val="nil"/>
              <w:left w:val="nil"/>
              <w:bottom w:val="nil"/>
              <w:right w:val="nil"/>
            </w:tcBorders>
            <w:shd w:val="clear" w:color="auto" w:fill="auto"/>
            <w:noWrap/>
            <w:vAlign w:val="bottom"/>
          </w:tcPr>
          <w:p w:rsidR="001C1037" w:rsidRDefault="001C1037">
            <w:pPr>
              <w:rPr>
                <w:rFonts w:ascii="Arial" w:hAnsi="Arial" w:cs="Arial"/>
                <w:b/>
                <w:bCs/>
                <w:sz w:val="18"/>
                <w:szCs w:val="18"/>
              </w:rPr>
            </w:pPr>
          </w:p>
        </w:tc>
        <w:tc>
          <w:tcPr>
            <w:tcW w:w="796" w:type="dxa"/>
            <w:tcBorders>
              <w:top w:val="nil"/>
              <w:left w:val="nil"/>
              <w:bottom w:val="nil"/>
              <w:right w:val="nil"/>
            </w:tcBorders>
            <w:shd w:val="clear" w:color="auto" w:fill="auto"/>
            <w:noWrap/>
            <w:vAlign w:val="bottom"/>
          </w:tcPr>
          <w:p w:rsidR="001C1037" w:rsidRDefault="001C1037">
            <w:pPr>
              <w:rPr>
                <w:rFonts w:ascii="Arial" w:hAnsi="Arial" w:cs="Arial"/>
                <w:b/>
                <w:bCs/>
                <w:sz w:val="18"/>
                <w:szCs w:val="18"/>
              </w:rPr>
            </w:pPr>
          </w:p>
        </w:tc>
        <w:tc>
          <w:tcPr>
            <w:tcW w:w="1007" w:type="dxa"/>
            <w:tcBorders>
              <w:top w:val="nil"/>
              <w:left w:val="nil"/>
              <w:bottom w:val="nil"/>
              <w:right w:val="nil"/>
            </w:tcBorders>
            <w:shd w:val="clear" w:color="auto" w:fill="auto"/>
            <w:noWrap/>
            <w:vAlign w:val="bottom"/>
          </w:tcPr>
          <w:p w:rsidR="001C1037" w:rsidRDefault="001C1037">
            <w:pPr>
              <w:rPr>
                <w:rFonts w:ascii="Arial" w:hAnsi="Arial" w:cs="Arial"/>
                <w:b/>
                <w:bCs/>
                <w:sz w:val="18"/>
                <w:szCs w:val="18"/>
              </w:rPr>
            </w:pPr>
          </w:p>
        </w:tc>
        <w:tc>
          <w:tcPr>
            <w:tcW w:w="1095" w:type="dxa"/>
            <w:tcBorders>
              <w:top w:val="nil"/>
              <w:left w:val="nil"/>
              <w:bottom w:val="nil"/>
              <w:right w:val="nil"/>
            </w:tcBorders>
            <w:shd w:val="clear" w:color="auto" w:fill="auto"/>
            <w:noWrap/>
            <w:vAlign w:val="bottom"/>
          </w:tcPr>
          <w:p w:rsidR="001C1037" w:rsidRDefault="001C1037">
            <w:pPr>
              <w:rPr>
                <w:rFonts w:ascii="Arial" w:hAnsi="Arial" w:cs="Arial"/>
                <w:b/>
                <w:bCs/>
                <w:sz w:val="18"/>
                <w:szCs w:val="18"/>
              </w:rPr>
            </w:pPr>
          </w:p>
        </w:tc>
        <w:tc>
          <w:tcPr>
            <w:tcW w:w="1213" w:type="dxa"/>
            <w:tcBorders>
              <w:top w:val="nil"/>
              <w:left w:val="nil"/>
              <w:bottom w:val="nil"/>
              <w:right w:val="nil"/>
            </w:tcBorders>
            <w:shd w:val="clear" w:color="auto" w:fill="auto"/>
            <w:noWrap/>
            <w:vAlign w:val="bottom"/>
          </w:tcPr>
          <w:p w:rsidR="001C1037" w:rsidRDefault="001C1037">
            <w:pPr>
              <w:jc w:val="right"/>
              <w:rPr>
                <w:rFonts w:ascii="Arial" w:hAnsi="Arial" w:cs="Arial"/>
                <w:b/>
                <w:bCs/>
                <w:sz w:val="18"/>
                <w:szCs w:val="18"/>
              </w:rPr>
            </w:pPr>
          </w:p>
        </w:tc>
        <w:tc>
          <w:tcPr>
            <w:tcW w:w="1213" w:type="dxa"/>
            <w:tcBorders>
              <w:top w:val="nil"/>
              <w:left w:val="nil"/>
              <w:bottom w:val="nil"/>
              <w:right w:val="nil"/>
            </w:tcBorders>
            <w:shd w:val="clear" w:color="auto" w:fill="auto"/>
            <w:noWrap/>
            <w:vAlign w:val="bottom"/>
          </w:tcPr>
          <w:p w:rsidR="001C1037" w:rsidRDefault="001C1037">
            <w:pPr>
              <w:jc w:val="right"/>
              <w:rPr>
                <w:rFonts w:ascii="Arial" w:hAnsi="Arial" w:cs="Arial"/>
                <w:b/>
                <w:bCs/>
                <w:sz w:val="18"/>
                <w:szCs w:val="18"/>
              </w:rPr>
            </w:pPr>
          </w:p>
        </w:tc>
      </w:tr>
    </w:tbl>
    <w:bookmarkEnd w:id="39"/>
    <w:p w:rsidR="002A6B50" w:rsidRPr="00E63C40" w:rsidRDefault="00F316C5" w:rsidP="001A2C87">
      <w:pPr>
        <w:pStyle w:val="Nadpis2"/>
      </w:pPr>
      <w:r w:rsidRPr="00E63C40">
        <w:t>Finančné účty</w:t>
      </w:r>
    </w:p>
    <w:p w:rsidR="007906FF" w:rsidRDefault="007906FF" w:rsidP="007932ED">
      <w:pPr>
        <w:pStyle w:val="odstavec"/>
      </w:pPr>
      <w:r>
        <w:t>Informácie o finančných účtoch okrem krátkodobého finančného majetku sú uvedené nižšie:</w:t>
      </w:r>
    </w:p>
    <w:p w:rsidR="007A3072" w:rsidRDefault="007A3072" w:rsidP="007932ED">
      <w:pPr>
        <w:pStyle w:val="odstavec"/>
      </w:pPr>
      <w:bookmarkStart w:id="40" w:name="FWT_short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7A3072" w:rsidTr="007A3072">
        <w:trPr>
          <w:trHeight w:val="439"/>
        </w:trPr>
        <w:tc>
          <w:tcPr>
            <w:tcW w:w="28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bookmarkStart w:id="41" w:name="RANGE!B4:D9"/>
            <w:r>
              <w:rPr>
                <w:rFonts w:ascii="Arial" w:hAnsi="Arial" w:cs="Arial"/>
                <w:b/>
                <w:bCs/>
                <w:sz w:val="18"/>
                <w:szCs w:val="18"/>
              </w:rPr>
              <w:t>Názov položky</w:t>
            </w:r>
            <w:bookmarkEnd w:id="41"/>
          </w:p>
        </w:tc>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28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7A3072" w:rsidRDefault="001D3D8C" w:rsidP="001C1037">
            <w:pPr>
              <w:jc w:val="right"/>
              <w:rPr>
                <w:rFonts w:ascii="Arial" w:hAnsi="Arial" w:cs="Arial"/>
                <w:sz w:val="18"/>
                <w:szCs w:val="18"/>
              </w:rPr>
            </w:pPr>
            <w:r>
              <w:rPr>
                <w:rFonts w:ascii="Arial" w:hAnsi="Arial" w:cs="Arial"/>
                <w:sz w:val="18"/>
                <w:szCs w:val="18"/>
              </w:rPr>
              <w:t>2 3</w:t>
            </w:r>
            <w:r w:rsidR="001C1037">
              <w:rPr>
                <w:rFonts w:ascii="Arial" w:hAnsi="Arial" w:cs="Arial"/>
                <w:sz w:val="18"/>
                <w:szCs w:val="18"/>
              </w:rPr>
              <w:t>58</w:t>
            </w:r>
          </w:p>
        </w:tc>
        <w:tc>
          <w:tcPr>
            <w:tcW w:w="3220" w:type="dxa"/>
            <w:tcBorders>
              <w:top w:val="nil"/>
              <w:left w:val="nil"/>
              <w:bottom w:val="nil"/>
              <w:right w:val="nil"/>
            </w:tcBorders>
            <w:shd w:val="clear" w:color="auto" w:fill="auto"/>
            <w:vAlign w:val="bottom"/>
            <w:hideMark/>
          </w:tcPr>
          <w:p w:rsidR="007A3072" w:rsidRDefault="001D3D8C" w:rsidP="001C1037">
            <w:pPr>
              <w:jc w:val="right"/>
              <w:rPr>
                <w:rFonts w:ascii="Arial" w:hAnsi="Arial" w:cs="Arial"/>
                <w:sz w:val="18"/>
                <w:szCs w:val="18"/>
              </w:rPr>
            </w:pPr>
            <w:r>
              <w:rPr>
                <w:rFonts w:ascii="Arial" w:hAnsi="Arial" w:cs="Arial"/>
                <w:sz w:val="18"/>
                <w:szCs w:val="18"/>
              </w:rPr>
              <w:t>2</w:t>
            </w:r>
            <w:r w:rsidR="001C1037">
              <w:rPr>
                <w:rFonts w:ascii="Arial" w:hAnsi="Arial" w:cs="Arial"/>
                <w:sz w:val="18"/>
                <w:szCs w:val="18"/>
              </w:rPr>
              <w:t>78</w:t>
            </w:r>
          </w:p>
        </w:tc>
      </w:tr>
      <w:tr w:rsidR="007A3072" w:rsidTr="007A3072">
        <w:trPr>
          <w:trHeight w:val="240"/>
        </w:trPr>
        <w:tc>
          <w:tcPr>
            <w:tcW w:w="28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7A3072" w:rsidRDefault="001C1037" w:rsidP="001C1037">
            <w:pPr>
              <w:jc w:val="right"/>
              <w:rPr>
                <w:rFonts w:ascii="Arial" w:hAnsi="Arial" w:cs="Arial"/>
                <w:sz w:val="18"/>
                <w:szCs w:val="18"/>
              </w:rPr>
            </w:pPr>
            <w:r>
              <w:rPr>
                <w:rFonts w:ascii="Arial" w:hAnsi="Arial" w:cs="Arial"/>
                <w:sz w:val="18"/>
                <w:szCs w:val="18"/>
              </w:rPr>
              <w:t>159 050</w:t>
            </w:r>
          </w:p>
        </w:tc>
        <w:tc>
          <w:tcPr>
            <w:tcW w:w="3220" w:type="dxa"/>
            <w:tcBorders>
              <w:top w:val="nil"/>
              <w:left w:val="nil"/>
              <w:bottom w:val="nil"/>
              <w:right w:val="nil"/>
            </w:tcBorders>
            <w:shd w:val="clear" w:color="auto" w:fill="auto"/>
            <w:vAlign w:val="bottom"/>
            <w:hideMark/>
          </w:tcPr>
          <w:p w:rsidR="007A3072" w:rsidRDefault="001C1037" w:rsidP="001C1037">
            <w:pPr>
              <w:jc w:val="right"/>
              <w:rPr>
                <w:rFonts w:ascii="Arial" w:hAnsi="Arial" w:cs="Arial"/>
                <w:sz w:val="18"/>
                <w:szCs w:val="18"/>
              </w:rPr>
            </w:pPr>
            <w:r>
              <w:rPr>
                <w:rFonts w:ascii="Arial" w:hAnsi="Arial" w:cs="Arial"/>
                <w:sz w:val="18"/>
                <w:szCs w:val="18"/>
              </w:rPr>
              <w:t>542 061</w:t>
            </w:r>
          </w:p>
        </w:tc>
      </w:tr>
      <w:tr w:rsidR="007A3072" w:rsidTr="007A3072">
        <w:trPr>
          <w:trHeight w:val="240"/>
        </w:trPr>
        <w:tc>
          <w:tcPr>
            <w:tcW w:w="28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80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2800" w:type="dxa"/>
            <w:tcBorders>
              <w:top w:val="single" w:sz="4" w:space="0" w:color="auto"/>
              <w:left w:val="nil"/>
              <w:bottom w:val="double" w:sz="6" w:space="0" w:color="auto"/>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7A3072" w:rsidRDefault="001C1037" w:rsidP="001C1037">
            <w:pPr>
              <w:jc w:val="right"/>
              <w:rPr>
                <w:rFonts w:ascii="Arial" w:hAnsi="Arial" w:cs="Arial"/>
                <w:b/>
                <w:bCs/>
                <w:sz w:val="18"/>
                <w:szCs w:val="18"/>
              </w:rPr>
            </w:pPr>
            <w:r>
              <w:rPr>
                <w:rFonts w:ascii="Arial" w:hAnsi="Arial" w:cs="Arial"/>
                <w:b/>
                <w:bCs/>
                <w:sz w:val="18"/>
                <w:szCs w:val="18"/>
              </w:rPr>
              <w:t>161 408</w:t>
            </w:r>
          </w:p>
        </w:tc>
        <w:tc>
          <w:tcPr>
            <w:tcW w:w="3220" w:type="dxa"/>
            <w:tcBorders>
              <w:top w:val="single" w:sz="4" w:space="0" w:color="auto"/>
              <w:left w:val="nil"/>
              <w:bottom w:val="double" w:sz="6" w:space="0" w:color="auto"/>
              <w:right w:val="nil"/>
            </w:tcBorders>
            <w:shd w:val="clear" w:color="auto" w:fill="auto"/>
            <w:vAlign w:val="bottom"/>
            <w:hideMark/>
          </w:tcPr>
          <w:p w:rsidR="007A3072" w:rsidRDefault="001C1037" w:rsidP="001C1037">
            <w:pPr>
              <w:jc w:val="right"/>
              <w:rPr>
                <w:rFonts w:ascii="Arial" w:hAnsi="Arial" w:cs="Arial"/>
                <w:b/>
                <w:bCs/>
                <w:sz w:val="18"/>
                <w:szCs w:val="18"/>
              </w:rPr>
            </w:pPr>
            <w:r>
              <w:rPr>
                <w:rFonts w:ascii="Arial" w:hAnsi="Arial" w:cs="Arial"/>
                <w:b/>
                <w:bCs/>
                <w:sz w:val="18"/>
                <w:szCs w:val="18"/>
              </w:rPr>
              <w:t>5</w:t>
            </w:r>
            <w:r w:rsidR="001D3D8C">
              <w:rPr>
                <w:rFonts w:ascii="Arial" w:hAnsi="Arial" w:cs="Arial"/>
                <w:b/>
                <w:bCs/>
                <w:sz w:val="18"/>
                <w:szCs w:val="18"/>
              </w:rPr>
              <w:t xml:space="preserve">42 </w:t>
            </w:r>
            <w:r>
              <w:rPr>
                <w:rFonts w:ascii="Arial" w:hAnsi="Arial" w:cs="Arial"/>
                <w:b/>
                <w:bCs/>
                <w:sz w:val="18"/>
                <w:szCs w:val="18"/>
              </w:rPr>
              <w:t>339</w:t>
            </w:r>
          </w:p>
        </w:tc>
      </w:tr>
    </w:tbl>
    <w:p w:rsidR="00404818" w:rsidRDefault="00404818" w:rsidP="007932ED">
      <w:pPr>
        <w:pStyle w:val="odstavec"/>
      </w:pPr>
    </w:p>
    <w:bookmarkEnd w:id="40"/>
    <w:p w:rsidR="009D4B62" w:rsidRDefault="009D4B62" w:rsidP="007932ED">
      <w:pPr>
        <w:pStyle w:val="odstavec"/>
      </w:pPr>
    </w:p>
    <w:p w:rsidR="007906FF" w:rsidRPr="00E63C40" w:rsidRDefault="007906FF" w:rsidP="007932ED">
      <w:pPr>
        <w:pStyle w:val="odstavec"/>
      </w:pPr>
      <w:r w:rsidRPr="00E63C40">
        <w:t>Účtami v bankách môže Spoločnosť voľne disponovať</w:t>
      </w:r>
      <w:r w:rsidR="001D3D8C">
        <w:t>.</w:t>
      </w:r>
    </w:p>
    <w:p w:rsidR="0046215D" w:rsidRDefault="0046215D" w:rsidP="007932ED">
      <w:pPr>
        <w:pStyle w:val="odstavec"/>
      </w:pPr>
    </w:p>
    <w:p w:rsidR="007906FF" w:rsidRDefault="007906FF" w:rsidP="007932ED">
      <w:pPr>
        <w:pStyle w:val="odstavec"/>
      </w:pPr>
      <w:r>
        <w:t>Informácie o krátkodobom finančnom</w:t>
      </w:r>
      <w:r w:rsidRPr="007906FF">
        <w:t xml:space="preserve"> majetku </w:t>
      </w:r>
      <w:r>
        <w:t>sú uvedené nižšie:</w:t>
      </w:r>
    </w:p>
    <w:p w:rsidR="007A3072" w:rsidRDefault="007A3072" w:rsidP="007932ED">
      <w:pPr>
        <w:pStyle w:val="odstavec"/>
      </w:pPr>
      <w:bookmarkStart w:id="42" w:name="FWT_short_term_financial_asset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7A3072" w:rsidTr="007A3072">
        <w:trPr>
          <w:trHeight w:val="240"/>
        </w:trPr>
        <w:tc>
          <w:tcPr>
            <w:tcW w:w="3080" w:type="dxa"/>
            <w:tcBorders>
              <w:top w:val="nil"/>
              <w:left w:val="nil"/>
              <w:bottom w:val="nil"/>
              <w:right w:val="nil"/>
            </w:tcBorders>
            <w:shd w:val="clear" w:color="auto" w:fill="auto"/>
            <w:vAlign w:val="center"/>
            <w:hideMark/>
          </w:tcPr>
          <w:p w:rsidR="007A3072" w:rsidRDefault="007A3072">
            <w:pPr>
              <w:rPr>
                <w:rFonts w:ascii="Arial" w:hAnsi="Arial" w:cs="Arial"/>
                <w:b/>
                <w:bCs/>
                <w:sz w:val="18"/>
                <w:szCs w:val="18"/>
              </w:rPr>
            </w:pPr>
            <w:bookmarkStart w:id="43" w:name="RANGE!F14:J23"/>
            <w:bookmarkEnd w:id="43"/>
          </w:p>
        </w:tc>
        <w:tc>
          <w:tcPr>
            <w:tcW w:w="6160" w:type="dxa"/>
            <w:gridSpan w:val="4"/>
            <w:tcBorders>
              <w:top w:val="nil"/>
              <w:left w:val="nil"/>
              <w:bottom w:val="nil"/>
              <w:right w:val="nil"/>
            </w:tcBorders>
            <w:shd w:val="clear" w:color="auto" w:fill="auto"/>
            <w:vAlign w:val="center"/>
            <w:hideMark/>
          </w:tcPr>
          <w:p w:rsidR="007A3072" w:rsidRDefault="007A3072">
            <w:pPr>
              <w:jc w:val="center"/>
              <w:rPr>
                <w:rFonts w:ascii="Arial" w:hAnsi="Arial" w:cs="Arial"/>
                <w:b/>
                <w:bCs/>
                <w:sz w:val="18"/>
                <w:szCs w:val="18"/>
              </w:rPr>
            </w:pPr>
          </w:p>
        </w:tc>
      </w:tr>
      <w:tr w:rsidR="007A3072" w:rsidTr="007A3072">
        <w:trPr>
          <w:trHeight w:val="480"/>
        </w:trPr>
        <w:tc>
          <w:tcPr>
            <w:tcW w:w="30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7A3072">
        <w:trPr>
          <w:trHeight w:val="240"/>
        </w:trPr>
        <w:tc>
          <w:tcPr>
            <w:tcW w:w="30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r>
      <w:tr w:rsidR="007A3072" w:rsidTr="007A3072">
        <w:trPr>
          <w:trHeight w:val="24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7A3072" w:rsidRDefault="001C1037" w:rsidP="001C103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1C1037" w:rsidP="001D3D8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1C1037" w:rsidP="001D3D8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7A3072" w:rsidRDefault="001C1037" w:rsidP="001C1037">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rsidR="007A3072" w:rsidRDefault="001C1037" w:rsidP="001D3D8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1C1037" w:rsidP="001D3D8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1C1037" w:rsidP="001D3D8C">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39"/>
        </w:trPr>
        <w:tc>
          <w:tcPr>
            <w:tcW w:w="308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1C1037" w:rsidP="001D3D8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1C1037" w:rsidP="001D3D8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1C1037" w:rsidP="001D3D8C">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7A3072" w:rsidRDefault="001C1037" w:rsidP="001D3D8C">
            <w:pPr>
              <w:jc w:val="right"/>
              <w:rPr>
                <w:rFonts w:ascii="Arial" w:hAnsi="Arial" w:cs="Arial"/>
                <w:b/>
                <w:bCs/>
                <w:sz w:val="18"/>
                <w:szCs w:val="18"/>
              </w:rPr>
            </w:pPr>
            <w:r>
              <w:rPr>
                <w:rFonts w:ascii="Arial" w:hAnsi="Arial" w:cs="Arial"/>
                <w:b/>
                <w:bCs/>
                <w:sz w:val="18"/>
                <w:szCs w:val="18"/>
              </w:rPr>
              <w:t>0</w:t>
            </w:r>
          </w:p>
        </w:tc>
      </w:tr>
    </w:tbl>
    <w:p w:rsidR="00C6568E" w:rsidRDefault="00C6568E" w:rsidP="007932ED">
      <w:pPr>
        <w:pStyle w:val="odstavec"/>
      </w:pPr>
    </w:p>
    <w:p w:rsidR="007A3072" w:rsidRDefault="007A3072" w:rsidP="007932ED">
      <w:pPr>
        <w:pStyle w:val="odstavec"/>
      </w:pPr>
      <w:bookmarkStart w:id="44" w:name="FWT_development_of_provision_for_ST_FA_1"/>
      <w:bookmarkEnd w:id="4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74"/>
        <w:gridCol w:w="1229"/>
        <w:gridCol w:w="1240"/>
        <w:gridCol w:w="1540"/>
        <w:gridCol w:w="1340"/>
        <w:gridCol w:w="1237"/>
      </w:tblGrid>
      <w:tr w:rsidR="007A3072" w:rsidTr="007A3072">
        <w:trPr>
          <w:trHeight w:val="240"/>
        </w:trPr>
        <w:tc>
          <w:tcPr>
            <w:tcW w:w="2674" w:type="dxa"/>
            <w:tcBorders>
              <w:top w:val="nil"/>
              <w:left w:val="nil"/>
              <w:bottom w:val="nil"/>
              <w:right w:val="nil"/>
            </w:tcBorders>
            <w:shd w:val="clear" w:color="auto" w:fill="auto"/>
            <w:vAlign w:val="center"/>
            <w:hideMark/>
          </w:tcPr>
          <w:p w:rsidR="007A3072" w:rsidRDefault="007A3072">
            <w:pPr>
              <w:rPr>
                <w:rFonts w:ascii="Arial" w:hAnsi="Arial" w:cs="Arial"/>
                <w:b/>
                <w:bCs/>
                <w:sz w:val="18"/>
                <w:szCs w:val="18"/>
              </w:rPr>
            </w:pPr>
            <w:bookmarkStart w:id="45" w:name="RANGE!B3:G8"/>
            <w:bookmarkEnd w:id="45"/>
          </w:p>
        </w:tc>
        <w:tc>
          <w:tcPr>
            <w:tcW w:w="6586" w:type="dxa"/>
            <w:gridSpan w:val="5"/>
            <w:tcBorders>
              <w:top w:val="nil"/>
              <w:left w:val="nil"/>
              <w:bottom w:val="nil"/>
              <w:right w:val="nil"/>
            </w:tcBorders>
            <w:shd w:val="clear" w:color="auto" w:fill="auto"/>
            <w:noWrap/>
            <w:vAlign w:val="center"/>
            <w:hideMark/>
          </w:tcPr>
          <w:p w:rsidR="007A3072" w:rsidRDefault="007A3072">
            <w:pPr>
              <w:jc w:val="center"/>
              <w:rPr>
                <w:rFonts w:ascii="Arial" w:hAnsi="Arial" w:cs="Arial"/>
                <w:b/>
                <w:bCs/>
                <w:sz w:val="18"/>
                <w:szCs w:val="18"/>
              </w:rPr>
            </w:pPr>
          </w:p>
        </w:tc>
      </w:tr>
      <w:tr w:rsidR="007A3072" w:rsidTr="007A3072">
        <w:trPr>
          <w:trHeight w:val="960"/>
        </w:trPr>
        <w:tc>
          <w:tcPr>
            <w:tcW w:w="267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Zúčtovanie OP z dôvodu zániku opodstatnenosti</w:t>
            </w:r>
          </w:p>
        </w:tc>
        <w:tc>
          <w:tcPr>
            <w:tcW w:w="134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23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7A3072">
        <w:trPr>
          <w:trHeight w:val="240"/>
        </w:trPr>
        <w:tc>
          <w:tcPr>
            <w:tcW w:w="2674"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37"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7A3072">
        <w:trPr>
          <w:trHeight w:val="240"/>
        </w:trPr>
        <w:tc>
          <w:tcPr>
            <w:tcW w:w="2674"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674"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95"/>
        </w:trPr>
        <w:tc>
          <w:tcPr>
            <w:tcW w:w="2674"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1130AF" w:rsidRDefault="001130AF" w:rsidP="007932ED">
      <w:pPr>
        <w:pStyle w:val="odstavec"/>
      </w:pPr>
    </w:p>
    <w:bookmarkEnd w:id="44"/>
    <w:p w:rsidR="00445B81" w:rsidRDefault="00445B81" w:rsidP="00FB6F88">
      <w:pPr>
        <w:suppressAutoHyphens/>
        <w:rPr>
          <w:rFonts w:ascii="Arial" w:hAnsi="Arial" w:cs="Arial"/>
          <w:bCs/>
          <w:iCs/>
          <w:sz w:val="20"/>
          <w:szCs w:val="20"/>
        </w:rPr>
      </w:pPr>
    </w:p>
    <w:p w:rsidR="007A3072" w:rsidRDefault="007A3072" w:rsidP="007932ED">
      <w:pPr>
        <w:pStyle w:val="odstavec"/>
      </w:pPr>
      <w:bookmarkStart w:id="46" w:name="FWT_development_of_provision_for_ST_FA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80"/>
        <w:gridCol w:w="2660"/>
      </w:tblGrid>
      <w:tr w:rsidR="007A3072" w:rsidTr="007A3072">
        <w:trPr>
          <w:trHeight w:val="240"/>
        </w:trPr>
        <w:tc>
          <w:tcPr>
            <w:tcW w:w="6580" w:type="dxa"/>
            <w:tcBorders>
              <w:top w:val="nil"/>
              <w:left w:val="nil"/>
              <w:bottom w:val="single" w:sz="4" w:space="0" w:color="auto"/>
              <w:right w:val="nil"/>
            </w:tcBorders>
            <w:shd w:val="clear" w:color="auto" w:fill="auto"/>
            <w:vAlign w:val="bottom"/>
            <w:hideMark/>
          </w:tcPr>
          <w:p w:rsidR="007A3072" w:rsidRDefault="007A3072">
            <w:pPr>
              <w:rPr>
                <w:rFonts w:ascii="Arial" w:hAnsi="Arial" w:cs="Arial"/>
                <w:b/>
                <w:bCs/>
                <w:sz w:val="18"/>
                <w:szCs w:val="18"/>
              </w:rPr>
            </w:pPr>
            <w:bookmarkStart w:id="47" w:name="RANGE!B4:C6"/>
            <w:r>
              <w:rPr>
                <w:rFonts w:ascii="Arial" w:hAnsi="Arial" w:cs="Arial"/>
                <w:b/>
                <w:bCs/>
                <w:sz w:val="18"/>
                <w:szCs w:val="18"/>
              </w:rPr>
              <w:t>Názov položky</w:t>
            </w:r>
            <w:bookmarkEnd w:id="47"/>
          </w:p>
        </w:tc>
        <w:tc>
          <w:tcPr>
            <w:tcW w:w="266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Hodnota k 31.12.2014</w:t>
            </w:r>
          </w:p>
        </w:tc>
      </w:tr>
      <w:tr w:rsidR="007A3072" w:rsidTr="007A3072">
        <w:trPr>
          <w:trHeight w:val="240"/>
        </w:trPr>
        <w:tc>
          <w:tcPr>
            <w:tcW w:w="65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65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9D4B62" w:rsidRDefault="009D4B62" w:rsidP="007932ED">
      <w:pPr>
        <w:pStyle w:val="odstavec"/>
      </w:pPr>
    </w:p>
    <w:p w:rsidR="007A3072" w:rsidRDefault="007A3072" w:rsidP="007932ED">
      <w:pPr>
        <w:pStyle w:val="odstavec"/>
      </w:pPr>
      <w:bookmarkStart w:id="48" w:name="FWT_awards_short_term_financial_assets"/>
      <w:bookmarkEnd w:id="46"/>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7A3072" w:rsidTr="007A3072">
        <w:trPr>
          <w:trHeight w:val="919"/>
        </w:trPr>
        <w:tc>
          <w:tcPr>
            <w:tcW w:w="27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bookmarkStart w:id="49" w:name="RANGE!B3:E9"/>
            <w:r>
              <w:rPr>
                <w:rFonts w:ascii="Arial" w:hAnsi="Arial" w:cs="Arial"/>
                <w:b/>
                <w:bCs/>
                <w:sz w:val="18"/>
                <w:szCs w:val="18"/>
              </w:rPr>
              <w:t>Krátkodobý finančný majetok</w:t>
            </w:r>
            <w:bookmarkEnd w:id="49"/>
          </w:p>
        </w:tc>
        <w:tc>
          <w:tcPr>
            <w:tcW w:w="210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Vplyv ocenenia na vlastné imanie</w:t>
            </w:r>
          </w:p>
        </w:tc>
      </w:tr>
      <w:tr w:rsidR="007A3072" w:rsidTr="007A3072">
        <w:trPr>
          <w:trHeight w:val="240"/>
        </w:trPr>
        <w:tc>
          <w:tcPr>
            <w:tcW w:w="27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d</w:t>
            </w:r>
          </w:p>
        </w:tc>
      </w:tr>
      <w:tr w:rsidR="007A3072" w:rsidTr="007A3072">
        <w:trPr>
          <w:trHeight w:val="240"/>
        </w:trPr>
        <w:tc>
          <w:tcPr>
            <w:tcW w:w="27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8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95"/>
        </w:trPr>
        <w:tc>
          <w:tcPr>
            <w:tcW w:w="278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A877D3" w:rsidRDefault="00A877D3" w:rsidP="007932ED">
      <w:pPr>
        <w:pStyle w:val="odstavec"/>
      </w:pPr>
    </w:p>
    <w:bookmarkEnd w:id="48"/>
    <w:p w:rsidR="00C9655D" w:rsidRDefault="00C9655D" w:rsidP="00FB6F88">
      <w:pPr>
        <w:suppressAutoHyphens/>
        <w:rPr>
          <w:rFonts w:ascii="Arial" w:hAnsi="Arial" w:cs="Arial"/>
          <w:b/>
          <w:bCs/>
          <w:iCs/>
          <w:sz w:val="20"/>
          <w:szCs w:val="20"/>
        </w:rPr>
      </w:pPr>
    </w:p>
    <w:p w:rsidR="002A6B50" w:rsidRPr="00E63C40" w:rsidRDefault="009353D5" w:rsidP="001A2C87">
      <w:pPr>
        <w:pStyle w:val="Nadpis2"/>
      </w:pPr>
      <w:r w:rsidRPr="00E63C40">
        <w:t>Časové rozlíšenie</w:t>
      </w:r>
    </w:p>
    <w:p w:rsidR="00A3677A" w:rsidRDefault="009353D5" w:rsidP="007932ED">
      <w:pPr>
        <w:pStyle w:val="odstavec"/>
      </w:pPr>
      <w:r w:rsidRPr="00E63C40">
        <w:t>Jednotlivé položky časového rozlíšenia sú uvedené</w:t>
      </w:r>
      <w:r w:rsidR="00202611" w:rsidRPr="00E63C40">
        <w:t xml:space="preserve"> v nasledujúcej tabuľke</w:t>
      </w:r>
      <w:r w:rsidRPr="00E63C40">
        <w:t>:</w:t>
      </w:r>
      <w:r w:rsidR="005D0347" w:rsidRPr="00023519">
        <w:rPr>
          <w:i/>
          <w:color w:val="00B050"/>
          <w:szCs w:val="24"/>
        </w:rPr>
        <w:t xml:space="preserve"> </w:t>
      </w:r>
    </w:p>
    <w:p w:rsidR="007A3072" w:rsidRDefault="007A3072" w:rsidP="007932ED">
      <w:pPr>
        <w:pStyle w:val="odstavec"/>
      </w:pPr>
      <w:bookmarkStart w:id="50" w:name="FWT_significant_accruals_asset"/>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7A3072" w:rsidTr="007A3072">
        <w:trPr>
          <w:trHeight w:val="720"/>
        </w:trPr>
        <w:tc>
          <w:tcPr>
            <w:tcW w:w="40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bookmarkStart w:id="51" w:name="RANGE!B4:D25"/>
            <w:r>
              <w:rPr>
                <w:rFonts w:ascii="Arial" w:hAnsi="Arial" w:cs="Arial"/>
                <w:b/>
                <w:bCs/>
                <w:sz w:val="18"/>
                <w:szCs w:val="18"/>
              </w:rPr>
              <w:t>Opis položky časového rozlíšenia</w:t>
            </w:r>
            <w:bookmarkEnd w:id="51"/>
          </w:p>
        </w:tc>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1D3D8C">
        <w:trPr>
          <w:trHeight w:val="255"/>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tcPr>
          <w:p w:rsidR="007A3072" w:rsidRDefault="001D3D8C" w:rsidP="001D3D8C">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tcPr>
          <w:p w:rsidR="007A3072" w:rsidRDefault="001D3D8C" w:rsidP="001D3D8C">
            <w:pPr>
              <w:jc w:val="right"/>
              <w:rPr>
                <w:rFonts w:ascii="Arial" w:hAnsi="Arial" w:cs="Arial"/>
                <w:b/>
                <w:bCs/>
                <w:sz w:val="18"/>
                <w:szCs w:val="18"/>
              </w:rPr>
            </w:pPr>
            <w:r>
              <w:rPr>
                <w:rFonts w:ascii="Arial" w:hAnsi="Arial" w:cs="Arial"/>
                <w:b/>
                <w:bCs/>
                <w:sz w:val="18"/>
                <w:szCs w:val="18"/>
              </w:rPr>
              <w:t>0</w:t>
            </w:r>
          </w:p>
        </w:tc>
      </w:tr>
      <w:tr w:rsidR="007A3072" w:rsidTr="001D3D8C">
        <w:trPr>
          <w:trHeight w:val="255"/>
        </w:trPr>
        <w:tc>
          <w:tcPr>
            <w:tcW w:w="4040" w:type="dxa"/>
            <w:tcBorders>
              <w:top w:val="nil"/>
              <w:left w:val="nil"/>
              <w:bottom w:val="nil"/>
              <w:right w:val="nil"/>
            </w:tcBorders>
            <w:shd w:val="clear" w:color="auto" w:fill="auto"/>
            <w:noWrap/>
            <w:vAlign w:val="bottom"/>
            <w:hideMark/>
          </w:tcPr>
          <w:p w:rsidR="007A3072" w:rsidRDefault="001D3D8C">
            <w:pPr>
              <w:rPr>
                <w:rFonts w:ascii="Arial" w:hAnsi="Arial" w:cs="Arial"/>
                <w:sz w:val="18"/>
                <w:szCs w:val="18"/>
              </w:rPr>
            </w:pPr>
            <w:r>
              <w:rPr>
                <w:rFonts w:ascii="Arial" w:hAnsi="Arial" w:cs="Arial"/>
                <w:sz w:val="18"/>
                <w:szCs w:val="18"/>
              </w:rPr>
              <w:t>Poistenie majetku</w:t>
            </w:r>
          </w:p>
        </w:tc>
        <w:tc>
          <w:tcPr>
            <w:tcW w:w="2600" w:type="dxa"/>
            <w:tcBorders>
              <w:top w:val="nil"/>
              <w:left w:val="nil"/>
              <w:bottom w:val="nil"/>
              <w:right w:val="nil"/>
            </w:tcBorders>
            <w:shd w:val="clear" w:color="auto" w:fill="auto"/>
            <w:vAlign w:val="bottom"/>
          </w:tcPr>
          <w:p w:rsidR="007A3072" w:rsidRDefault="007A3072" w:rsidP="001D3D8C">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rsidR="007A3072" w:rsidRDefault="007A3072" w:rsidP="001D3D8C">
            <w:pPr>
              <w:jc w:val="right"/>
              <w:rPr>
                <w:rFonts w:ascii="Arial" w:hAnsi="Arial" w:cs="Arial"/>
                <w:sz w:val="18"/>
                <w:szCs w:val="18"/>
              </w:rPr>
            </w:pPr>
          </w:p>
        </w:tc>
      </w:tr>
      <w:tr w:rsidR="007A3072" w:rsidTr="001D3D8C">
        <w:trPr>
          <w:trHeight w:val="240"/>
        </w:trPr>
        <w:tc>
          <w:tcPr>
            <w:tcW w:w="4040" w:type="dxa"/>
            <w:tcBorders>
              <w:top w:val="nil"/>
              <w:left w:val="nil"/>
              <w:bottom w:val="nil"/>
              <w:right w:val="nil"/>
            </w:tcBorders>
            <w:shd w:val="clear" w:color="auto" w:fill="auto"/>
            <w:noWrap/>
            <w:vAlign w:val="bottom"/>
            <w:hideMark/>
          </w:tcPr>
          <w:p w:rsidR="007A3072" w:rsidRDefault="001D3D8C">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tcPr>
          <w:p w:rsidR="007A3072" w:rsidRDefault="007A3072" w:rsidP="001D3D8C">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rsidR="007A3072" w:rsidRDefault="007A3072" w:rsidP="001D3D8C">
            <w:pPr>
              <w:jc w:val="right"/>
              <w:rPr>
                <w:rFonts w:ascii="Arial" w:hAnsi="Arial" w:cs="Arial"/>
                <w:sz w:val="18"/>
                <w:szCs w:val="18"/>
              </w:rPr>
            </w:pP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1C1037" w:rsidP="001C1037">
            <w:pPr>
              <w:jc w:val="right"/>
              <w:rPr>
                <w:rFonts w:ascii="Arial" w:hAnsi="Arial" w:cs="Arial"/>
                <w:b/>
                <w:bCs/>
                <w:sz w:val="18"/>
                <w:szCs w:val="18"/>
              </w:rPr>
            </w:pPr>
            <w:r>
              <w:rPr>
                <w:rFonts w:ascii="Arial" w:hAnsi="Arial" w:cs="Arial"/>
                <w:b/>
                <w:bCs/>
                <w:sz w:val="18"/>
                <w:szCs w:val="18"/>
              </w:rPr>
              <w:t>2 095</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1D3D8C" w:rsidP="001C1037">
            <w:pPr>
              <w:jc w:val="right"/>
              <w:rPr>
                <w:rFonts w:ascii="Arial" w:hAnsi="Arial" w:cs="Arial"/>
                <w:b/>
                <w:bCs/>
                <w:sz w:val="18"/>
                <w:szCs w:val="18"/>
              </w:rPr>
            </w:pPr>
            <w:r>
              <w:rPr>
                <w:rFonts w:ascii="Arial" w:hAnsi="Arial" w:cs="Arial"/>
                <w:b/>
                <w:bCs/>
                <w:sz w:val="18"/>
                <w:szCs w:val="18"/>
              </w:rPr>
              <w:t>1</w:t>
            </w:r>
            <w:r w:rsidR="000D68CE">
              <w:rPr>
                <w:rFonts w:ascii="Arial" w:hAnsi="Arial" w:cs="Arial"/>
                <w:b/>
                <w:bCs/>
                <w:sz w:val="18"/>
                <w:szCs w:val="18"/>
              </w:rPr>
              <w:t xml:space="preserve"> </w:t>
            </w:r>
            <w:r w:rsidR="001C1037">
              <w:rPr>
                <w:rFonts w:ascii="Arial" w:hAnsi="Arial" w:cs="Arial"/>
                <w:b/>
                <w:bCs/>
                <w:sz w:val="18"/>
                <w:szCs w:val="18"/>
              </w:rPr>
              <w:t>008</w:t>
            </w:r>
          </w:p>
        </w:tc>
      </w:tr>
      <w:tr w:rsidR="007A3072" w:rsidTr="007A3072">
        <w:trPr>
          <w:trHeight w:val="255"/>
        </w:trPr>
        <w:tc>
          <w:tcPr>
            <w:tcW w:w="4040" w:type="dxa"/>
            <w:tcBorders>
              <w:top w:val="nil"/>
              <w:left w:val="nil"/>
              <w:bottom w:val="nil"/>
              <w:right w:val="nil"/>
            </w:tcBorders>
            <w:shd w:val="clear" w:color="auto" w:fill="auto"/>
            <w:noWrap/>
            <w:vAlign w:val="bottom"/>
            <w:hideMark/>
          </w:tcPr>
          <w:p w:rsidR="007A3072" w:rsidRDefault="001D3D8C">
            <w:pPr>
              <w:rPr>
                <w:rFonts w:ascii="Arial" w:hAnsi="Arial" w:cs="Arial"/>
                <w:sz w:val="18"/>
                <w:szCs w:val="18"/>
              </w:rPr>
            </w:pPr>
            <w:r>
              <w:rPr>
                <w:rFonts w:ascii="Arial" w:hAnsi="Arial" w:cs="Arial"/>
                <w:sz w:val="18"/>
                <w:szCs w:val="18"/>
              </w:rPr>
              <w:t>Poistenie majetku</w:t>
            </w:r>
          </w:p>
        </w:tc>
        <w:tc>
          <w:tcPr>
            <w:tcW w:w="2600" w:type="dxa"/>
            <w:tcBorders>
              <w:top w:val="nil"/>
              <w:left w:val="nil"/>
              <w:bottom w:val="nil"/>
              <w:right w:val="nil"/>
            </w:tcBorders>
            <w:shd w:val="clear" w:color="auto" w:fill="auto"/>
            <w:vAlign w:val="bottom"/>
            <w:hideMark/>
          </w:tcPr>
          <w:p w:rsidR="007A3072" w:rsidRDefault="001C1037" w:rsidP="001C1037">
            <w:pPr>
              <w:jc w:val="right"/>
              <w:rPr>
                <w:rFonts w:ascii="Arial" w:hAnsi="Arial" w:cs="Arial"/>
                <w:sz w:val="18"/>
                <w:szCs w:val="18"/>
              </w:rPr>
            </w:pPr>
            <w:r>
              <w:rPr>
                <w:rFonts w:ascii="Arial" w:hAnsi="Arial" w:cs="Arial"/>
                <w:sz w:val="18"/>
                <w:szCs w:val="18"/>
              </w:rPr>
              <w:t>2 095</w:t>
            </w:r>
          </w:p>
        </w:tc>
        <w:tc>
          <w:tcPr>
            <w:tcW w:w="2600" w:type="dxa"/>
            <w:tcBorders>
              <w:top w:val="nil"/>
              <w:left w:val="nil"/>
              <w:bottom w:val="nil"/>
              <w:right w:val="nil"/>
            </w:tcBorders>
            <w:shd w:val="clear" w:color="auto" w:fill="auto"/>
            <w:vAlign w:val="bottom"/>
            <w:hideMark/>
          </w:tcPr>
          <w:p w:rsidR="007A3072" w:rsidRDefault="001D3D8C" w:rsidP="001C1037">
            <w:pPr>
              <w:jc w:val="right"/>
              <w:rPr>
                <w:rFonts w:ascii="Arial" w:hAnsi="Arial" w:cs="Arial"/>
                <w:sz w:val="18"/>
                <w:szCs w:val="18"/>
              </w:rPr>
            </w:pPr>
            <w:r>
              <w:rPr>
                <w:rFonts w:ascii="Arial" w:hAnsi="Arial" w:cs="Arial"/>
                <w:sz w:val="18"/>
                <w:szCs w:val="18"/>
              </w:rPr>
              <w:t>1</w:t>
            </w:r>
            <w:r w:rsidR="000D68CE">
              <w:rPr>
                <w:rFonts w:ascii="Arial" w:hAnsi="Arial" w:cs="Arial"/>
                <w:sz w:val="18"/>
                <w:szCs w:val="18"/>
              </w:rPr>
              <w:t xml:space="preserve"> </w:t>
            </w:r>
            <w:r>
              <w:rPr>
                <w:rFonts w:ascii="Arial" w:hAnsi="Arial" w:cs="Arial"/>
                <w:sz w:val="18"/>
                <w:szCs w:val="18"/>
              </w:rPr>
              <w:t>0</w:t>
            </w:r>
            <w:r w:rsidR="001C1037">
              <w:rPr>
                <w:rFonts w:ascii="Arial" w:hAnsi="Arial" w:cs="Arial"/>
                <w:sz w:val="18"/>
                <w:szCs w:val="18"/>
              </w:rPr>
              <w:t>08</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1D3D8C">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7A3072" w:rsidRDefault="000D68CE" w:rsidP="001D3D8C">
            <w:pPr>
              <w:jc w:val="right"/>
              <w:rPr>
                <w:rFonts w:ascii="Arial" w:hAnsi="Arial" w:cs="Arial"/>
                <w:sz w:val="18"/>
                <w:szCs w:val="18"/>
              </w:rPr>
            </w:pPr>
            <w:r>
              <w:rPr>
                <w:rFonts w:ascii="Arial" w:hAnsi="Arial" w:cs="Arial"/>
                <w:sz w:val="18"/>
                <w:szCs w:val="18"/>
              </w:rPr>
              <w:t>0</w:t>
            </w:r>
            <w:r w:rsidR="001D3D8C">
              <w:rPr>
                <w:rFonts w:ascii="Arial" w:hAnsi="Arial" w:cs="Arial"/>
                <w:sz w:val="18"/>
                <w:szCs w:val="18"/>
              </w:rPr>
              <w:t xml:space="preserve"> </w:t>
            </w:r>
          </w:p>
        </w:tc>
        <w:tc>
          <w:tcPr>
            <w:tcW w:w="2600" w:type="dxa"/>
            <w:tcBorders>
              <w:top w:val="nil"/>
              <w:left w:val="nil"/>
              <w:bottom w:val="nil"/>
              <w:right w:val="nil"/>
            </w:tcBorders>
            <w:shd w:val="clear" w:color="auto" w:fill="auto"/>
            <w:vAlign w:val="bottom"/>
            <w:hideMark/>
          </w:tcPr>
          <w:p w:rsidR="007A3072" w:rsidRDefault="000D68CE" w:rsidP="001D3D8C">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7A3072">
        <w:trPr>
          <w:trHeight w:val="255"/>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0D68CE" w:rsidP="005A64E0">
            <w:pPr>
              <w:jc w:val="right"/>
              <w:rPr>
                <w:rFonts w:ascii="Arial" w:hAnsi="Arial" w:cs="Arial"/>
                <w:b/>
                <w:bCs/>
                <w:sz w:val="18"/>
                <w:szCs w:val="18"/>
              </w:rPr>
            </w:pPr>
            <w:r>
              <w:rPr>
                <w:rFonts w:ascii="Arial" w:hAnsi="Arial" w:cs="Arial"/>
                <w:b/>
                <w:bCs/>
                <w:sz w:val="18"/>
                <w:szCs w:val="18"/>
              </w:rPr>
              <w:t>2 095</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0D68CE" w:rsidP="005A64E0">
            <w:pPr>
              <w:jc w:val="right"/>
              <w:rPr>
                <w:rFonts w:ascii="Arial" w:hAnsi="Arial" w:cs="Arial"/>
                <w:b/>
                <w:bCs/>
                <w:sz w:val="18"/>
                <w:szCs w:val="18"/>
              </w:rPr>
            </w:pPr>
            <w:r>
              <w:rPr>
                <w:rFonts w:ascii="Arial" w:hAnsi="Arial" w:cs="Arial"/>
                <w:b/>
                <w:bCs/>
                <w:sz w:val="18"/>
                <w:szCs w:val="18"/>
              </w:rPr>
              <w:t>1 008</w:t>
            </w:r>
          </w:p>
        </w:tc>
      </w:tr>
    </w:tbl>
    <w:p w:rsidR="00B217B7" w:rsidRDefault="00B217B7" w:rsidP="007932ED">
      <w:pPr>
        <w:pStyle w:val="odstavec"/>
      </w:pPr>
    </w:p>
    <w:bookmarkEnd w:id="50"/>
    <w:p w:rsidR="001C63C9" w:rsidRDefault="001C63C9" w:rsidP="007932ED">
      <w:pPr>
        <w:pStyle w:val="body"/>
      </w:pPr>
    </w:p>
    <w:p w:rsidR="000D1506" w:rsidRDefault="000D1506" w:rsidP="007932ED">
      <w:pPr>
        <w:pStyle w:val="body"/>
      </w:pPr>
    </w:p>
    <w:p w:rsidR="000D1506" w:rsidRDefault="000D1506" w:rsidP="007932ED">
      <w:pPr>
        <w:pStyle w:val="body"/>
      </w:pPr>
    </w:p>
    <w:p w:rsidR="000D1506" w:rsidRDefault="000D1506" w:rsidP="007932ED">
      <w:pPr>
        <w:pStyle w:val="body"/>
      </w:pPr>
    </w:p>
    <w:p w:rsidR="000D1506" w:rsidRDefault="000D1506" w:rsidP="007932ED">
      <w:pPr>
        <w:pStyle w:val="body"/>
      </w:pPr>
    </w:p>
    <w:p w:rsidR="000D1506" w:rsidRDefault="000D1506" w:rsidP="007932ED">
      <w:pPr>
        <w:pStyle w:val="body"/>
      </w:pPr>
    </w:p>
    <w:p w:rsidR="00445B81" w:rsidRDefault="00445B81" w:rsidP="00FB6F88">
      <w:pPr>
        <w:suppressAutoHyphens/>
        <w:rPr>
          <w:rFonts w:ascii="Arial" w:hAnsi="Arial" w:cs="Arial"/>
          <w:b/>
          <w:bCs/>
          <w:iCs/>
          <w:sz w:val="20"/>
          <w:szCs w:val="20"/>
        </w:rPr>
      </w:pPr>
    </w:p>
    <w:p w:rsidR="00635C99" w:rsidRDefault="00635C99" w:rsidP="00FB6F88">
      <w:pPr>
        <w:suppressAutoHyphens/>
        <w:ind w:left="426"/>
        <w:rPr>
          <w:rFonts w:ascii="Arial" w:hAnsi="Arial" w:cs="Arial"/>
          <w:sz w:val="20"/>
          <w:szCs w:val="20"/>
        </w:rPr>
      </w:pPr>
    </w:p>
    <w:p w:rsidR="002A6B50" w:rsidRPr="00E63C40" w:rsidRDefault="00316173" w:rsidP="00FB6F88">
      <w:pPr>
        <w:pStyle w:val="Nadpis1"/>
        <w:keepNext w:val="0"/>
        <w:suppressAutoHyphens/>
        <w:rPr>
          <w:rFonts w:ascii="Arial" w:hAnsi="Arial"/>
        </w:rPr>
      </w:pPr>
      <w:r w:rsidRPr="00E63C40">
        <w:rPr>
          <w:rFonts w:ascii="Arial" w:hAnsi="Arial"/>
        </w:rPr>
        <w:t>PASÍVA</w:t>
      </w:r>
    </w:p>
    <w:p w:rsidR="002A6B50" w:rsidRPr="00E63C40" w:rsidRDefault="00316173" w:rsidP="001A2C87">
      <w:pPr>
        <w:pStyle w:val="Nadpis2"/>
      </w:pPr>
      <w:r w:rsidRPr="00E63C40">
        <w:t>Vlastné imanie</w:t>
      </w:r>
    </w:p>
    <w:p w:rsidR="00A3677A" w:rsidRDefault="00316173" w:rsidP="007932ED">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7A3072" w:rsidRDefault="007A3072" w:rsidP="007932ED">
      <w:pPr>
        <w:pStyle w:val="odstavec"/>
      </w:pPr>
      <w:bookmarkStart w:id="52" w:name="FWT_changes_in_equity_1"/>
    </w:p>
    <w:tbl>
      <w:tblPr>
        <w:tblW w:w="0" w:type="auto"/>
        <w:tblInd w:w="426" w:type="dxa"/>
        <w:tblLayout w:type="fixed"/>
        <w:tblCellMar>
          <w:left w:w="70" w:type="dxa"/>
          <w:right w:w="70" w:type="dxa"/>
        </w:tblCellMar>
        <w:tblLook w:val="04A0" w:firstRow="1" w:lastRow="0" w:firstColumn="1" w:lastColumn="0" w:noHBand="0" w:noVBand="1"/>
      </w:tblPr>
      <w:tblGrid>
        <w:gridCol w:w="2409"/>
        <w:gridCol w:w="1317"/>
        <w:gridCol w:w="1343"/>
        <w:gridCol w:w="1306"/>
        <w:gridCol w:w="1318"/>
        <w:gridCol w:w="1427"/>
      </w:tblGrid>
      <w:tr w:rsidR="007A3072" w:rsidTr="007A3072">
        <w:trPr>
          <w:trHeight w:val="240"/>
        </w:trPr>
        <w:tc>
          <w:tcPr>
            <w:tcW w:w="2409" w:type="dxa"/>
            <w:tcBorders>
              <w:top w:val="nil"/>
              <w:left w:val="nil"/>
              <w:bottom w:val="nil"/>
              <w:right w:val="nil"/>
            </w:tcBorders>
            <w:shd w:val="clear" w:color="auto" w:fill="auto"/>
            <w:vAlign w:val="center"/>
            <w:hideMark/>
          </w:tcPr>
          <w:p w:rsidR="007A3072" w:rsidRDefault="007A3072">
            <w:pPr>
              <w:rPr>
                <w:rFonts w:ascii="Arial" w:hAnsi="Arial" w:cs="Arial"/>
                <w:b/>
                <w:bCs/>
                <w:sz w:val="18"/>
                <w:szCs w:val="18"/>
              </w:rPr>
            </w:pPr>
            <w:bookmarkStart w:id="53" w:name="RANGE!B4:G23"/>
            <w:bookmarkEnd w:id="53"/>
          </w:p>
        </w:tc>
        <w:tc>
          <w:tcPr>
            <w:tcW w:w="6711" w:type="dxa"/>
            <w:gridSpan w:val="5"/>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34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7A3072">
        <w:trPr>
          <w:trHeight w:val="240"/>
        </w:trPr>
        <w:tc>
          <w:tcPr>
            <w:tcW w:w="24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e</w:t>
            </w:r>
          </w:p>
        </w:tc>
        <w:tc>
          <w:tcPr>
            <w:tcW w:w="1427"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f</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7A3072" w:rsidRDefault="000D68CE" w:rsidP="005A64E0">
            <w:pPr>
              <w:jc w:val="right"/>
              <w:rPr>
                <w:rFonts w:ascii="Arial" w:hAnsi="Arial" w:cs="Arial"/>
                <w:sz w:val="18"/>
                <w:szCs w:val="18"/>
              </w:rPr>
            </w:pPr>
            <w:r>
              <w:rPr>
                <w:rFonts w:ascii="Arial" w:hAnsi="Arial" w:cs="Arial"/>
                <w:sz w:val="18"/>
                <w:szCs w:val="18"/>
              </w:rPr>
              <w:t>5 000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0D68CE" w:rsidP="005A64E0">
            <w:pPr>
              <w:jc w:val="right"/>
              <w:rPr>
                <w:rFonts w:ascii="Arial" w:hAnsi="Arial" w:cs="Arial"/>
                <w:sz w:val="18"/>
                <w:szCs w:val="18"/>
              </w:rPr>
            </w:pPr>
            <w:r>
              <w:rPr>
                <w:rFonts w:ascii="Arial" w:hAnsi="Arial" w:cs="Arial"/>
                <w:sz w:val="18"/>
                <w:szCs w:val="18"/>
              </w:rPr>
              <w:t>5 000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7A3072" w:rsidRDefault="000D68CE" w:rsidP="005A64E0">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rsidP="005A64E0">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7A3072" w:rsidRDefault="007D58E0" w:rsidP="005A64E0">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72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D58E0">
        <w:trPr>
          <w:trHeight w:val="96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tcPr>
          <w:p w:rsidR="007A3072" w:rsidRDefault="007D58E0" w:rsidP="007D58E0">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tcPr>
          <w:p w:rsidR="007A3072" w:rsidRDefault="007D58E0">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rsidP="007D58E0">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7A3072" w:rsidRDefault="007D58E0" w:rsidP="007D58E0">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D58E0" w:rsidP="007D58E0">
            <w:pPr>
              <w:jc w:val="right"/>
              <w:rPr>
                <w:rFonts w:ascii="Arial" w:hAnsi="Arial" w:cs="Arial"/>
                <w:sz w:val="18"/>
                <w:szCs w:val="18"/>
              </w:rPr>
            </w:pPr>
            <w:r>
              <w:rPr>
                <w:rFonts w:ascii="Arial" w:hAnsi="Arial" w:cs="Arial"/>
                <w:sz w:val="18"/>
                <w:szCs w:val="18"/>
              </w:rPr>
              <w:t>106 290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rsidP="007D58E0">
            <w:pPr>
              <w:jc w:val="right"/>
              <w:rPr>
                <w:rFonts w:ascii="Arial" w:hAnsi="Arial" w:cs="Arial"/>
                <w:sz w:val="18"/>
                <w:szCs w:val="18"/>
              </w:rPr>
            </w:pPr>
            <w:r>
              <w:rPr>
                <w:rFonts w:ascii="Arial" w:hAnsi="Arial" w:cs="Arial"/>
                <w:sz w:val="18"/>
                <w:szCs w:val="18"/>
              </w:rPr>
              <w:t>106 290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7A3072" w:rsidRDefault="007A3072" w:rsidP="005A64E0">
            <w:pPr>
              <w:jc w:val="right"/>
              <w:rPr>
                <w:rFonts w:ascii="Arial" w:hAnsi="Arial" w:cs="Arial"/>
                <w:sz w:val="18"/>
                <w:szCs w:val="18"/>
              </w:rPr>
            </w:pP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rsidP="005A64E0">
            <w:pPr>
              <w:jc w:val="right"/>
              <w:rPr>
                <w:rFonts w:ascii="Arial" w:hAnsi="Arial" w:cs="Arial"/>
                <w:sz w:val="18"/>
                <w:szCs w:val="18"/>
              </w:rPr>
            </w:pPr>
          </w:p>
        </w:tc>
        <w:tc>
          <w:tcPr>
            <w:tcW w:w="1427" w:type="dxa"/>
            <w:tcBorders>
              <w:top w:val="nil"/>
              <w:left w:val="nil"/>
              <w:bottom w:val="nil"/>
              <w:right w:val="nil"/>
            </w:tcBorders>
            <w:shd w:val="clear" w:color="auto" w:fill="auto"/>
            <w:noWrap/>
            <w:vAlign w:val="bottom"/>
            <w:hideMark/>
          </w:tcPr>
          <w:p w:rsidR="007A3072" w:rsidRDefault="007D58E0">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7A3072" w:rsidRDefault="007D58E0" w:rsidP="007D58E0">
            <w:pPr>
              <w:jc w:val="right"/>
              <w:rPr>
                <w:rFonts w:ascii="Arial" w:hAnsi="Arial" w:cs="Arial"/>
                <w:sz w:val="18"/>
                <w:szCs w:val="18"/>
              </w:rPr>
            </w:pPr>
            <w:r>
              <w:rPr>
                <w:rFonts w:ascii="Arial" w:hAnsi="Arial" w:cs="Arial"/>
                <w:sz w:val="18"/>
                <w:szCs w:val="18"/>
              </w:rPr>
              <w:t>106 290</w:t>
            </w:r>
          </w:p>
        </w:tc>
        <w:tc>
          <w:tcPr>
            <w:tcW w:w="1343" w:type="dxa"/>
            <w:tcBorders>
              <w:top w:val="nil"/>
              <w:left w:val="nil"/>
              <w:bottom w:val="nil"/>
              <w:right w:val="nil"/>
            </w:tcBorders>
            <w:shd w:val="clear" w:color="auto" w:fill="auto"/>
            <w:vAlign w:val="bottom"/>
            <w:hideMark/>
          </w:tcPr>
          <w:p w:rsidR="007A3072" w:rsidRDefault="005B2849" w:rsidP="005B2849">
            <w:pPr>
              <w:jc w:val="right"/>
              <w:rPr>
                <w:rFonts w:ascii="Arial" w:hAnsi="Arial" w:cs="Arial"/>
                <w:sz w:val="18"/>
                <w:szCs w:val="18"/>
              </w:rPr>
            </w:pPr>
            <w:r>
              <w:rPr>
                <w:rFonts w:ascii="Arial" w:hAnsi="Arial" w:cs="Arial"/>
                <w:sz w:val="18"/>
                <w:szCs w:val="18"/>
              </w:rPr>
              <w:t>463 002</w:t>
            </w:r>
          </w:p>
        </w:tc>
        <w:tc>
          <w:tcPr>
            <w:tcW w:w="1306" w:type="dxa"/>
            <w:tcBorders>
              <w:top w:val="nil"/>
              <w:left w:val="nil"/>
              <w:bottom w:val="nil"/>
              <w:right w:val="nil"/>
            </w:tcBorders>
            <w:shd w:val="clear" w:color="auto" w:fill="auto"/>
            <w:vAlign w:val="bottom"/>
            <w:hideMark/>
          </w:tcPr>
          <w:p w:rsidR="007A3072" w:rsidRDefault="007D58E0" w:rsidP="007D58E0">
            <w:pPr>
              <w:jc w:val="right"/>
              <w:rPr>
                <w:rFonts w:ascii="Arial" w:hAnsi="Arial" w:cs="Arial"/>
                <w:sz w:val="18"/>
                <w:szCs w:val="18"/>
              </w:rPr>
            </w:pPr>
            <w:r>
              <w:rPr>
                <w:rFonts w:ascii="Arial" w:hAnsi="Arial" w:cs="Arial"/>
                <w:sz w:val="18"/>
                <w:szCs w:val="18"/>
              </w:rPr>
              <w:t>-106 290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rsidP="007D58E0">
            <w:pPr>
              <w:jc w:val="right"/>
              <w:rPr>
                <w:rFonts w:ascii="Arial" w:hAnsi="Arial" w:cs="Arial"/>
                <w:sz w:val="18"/>
                <w:szCs w:val="18"/>
              </w:rPr>
            </w:pPr>
            <w:r>
              <w:rPr>
                <w:rFonts w:ascii="Arial" w:hAnsi="Arial" w:cs="Arial"/>
                <w:sz w:val="18"/>
                <w:szCs w:val="18"/>
              </w:rPr>
              <w:t>463 002</w:t>
            </w:r>
          </w:p>
        </w:tc>
      </w:tr>
      <w:tr w:rsidR="007A3072" w:rsidTr="007A3072">
        <w:trPr>
          <w:trHeight w:val="240"/>
        </w:trPr>
        <w:tc>
          <w:tcPr>
            <w:tcW w:w="2409"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131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r>
      <w:tr w:rsidR="007A3072" w:rsidTr="007A3072">
        <w:trPr>
          <w:trHeight w:val="255"/>
        </w:trPr>
        <w:tc>
          <w:tcPr>
            <w:tcW w:w="24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7A3072" w:rsidRDefault="007D58E0" w:rsidP="007D58E0">
            <w:pPr>
              <w:jc w:val="right"/>
              <w:rPr>
                <w:rFonts w:ascii="Arial" w:hAnsi="Arial" w:cs="Arial"/>
                <w:b/>
                <w:bCs/>
                <w:sz w:val="18"/>
                <w:szCs w:val="18"/>
              </w:rPr>
            </w:pPr>
            <w:r>
              <w:rPr>
                <w:rFonts w:ascii="Arial" w:hAnsi="Arial" w:cs="Arial"/>
                <w:b/>
                <w:bCs/>
                <w:sz w:val="18"/>
                <w:szCs w:val="18"/>
              </w:rPr>
              <w:t>111 290</w:t>
            </w:r>
          </w:p>
        </w:tc>
        <w:tc>
          <w:tcPr>
            <w:tcW w:w="1343" w:type="dxa"/>
            <w:tcBorders>
              <w:top w:val="single" w:sz="4" w:space="0" w:color="auto"/>
              <w:left w:val="nil"/>
              <w:bottom w:val="double" w:sz="6" w:space="0" w:color="auto"/>
              <w:right w:val="nil"/>
            </w:tcBorders>
            <w:shd w:val="clear" w:color="auto" w:fill="auto"/>
            <w:noWrap/>
            <w:vAlign w:val="bottom"/>
            <w:hideMark/>
          </w:tcPr>
          <w:p w:rsidR="007A3072" w:rsidRDefault="005B2849" w:rsidP="005B2849">
            <w:pPr>
              <w:jc w:val="right"/>
              <w:rPr>
                <w:rFonts w:ascii="Arial" w:hAnsi="Arial" w:cs="Arial"/>
                <w:b/>
                <w:bCs/>
                <w:sz w:val="18"/>
                <w:szCs w:val="18"/>
              </w:rPr>
            </w:pPr>
            <w:r>
              <w:rPr>
                <w:rFonts w:ascii="Arial" w:hAnsi="Arial" w:cs="Arial"/>
                <w:b/>
                <w:bCs/>
                <w:sz w:val="18"/>
                <w:szCs w:val="18"/>
              </w:rPr>
              <w:t>569 292</w:t>
            </w:r>
          </w:p>
        </w:tc>
        <w:tc>
          <w:tcPr>
            <w:tcW w:w="1306" w:type="dxa"/>
            <w:tcBorders>
              <w:top w:val="single" w:sz="4" w:space="0" w:color="auto"/>
              <w:left w:val="nil"/>
              <w:bottom w:val="double" w:sz="6" w:space="0" w:color="auto"/>
              <w:right w:val="nil"/>
            </w:tcBorders>
            <w:shd w:val="clear" w:color="auto" w:fill="auto"/>
            <w:noWrap/>
            <w:vAlign w:val="bottom"/>
            <w:hideMark/>
          </w:tcPr>
          <w:p w:rsidR="007A3072" w:rsidRDefault="007D58E0" w:rsidP="007D58E0">
            <w:pPr>
              <w:jc w:val="right"/>
              <w:rPr>
                <w:rFonts w:ascii="Arial" w:hAnsi="Arial" w:cs="Arial"/>
                <w:b/>
                <w:bCs/>
                <w:sz w:val="18"/>
                <w:szCs w:val="18"/>
              </w:rPr>
            </w:pPr>
            <w:r>
              <w:rPr>
                <w:rFonts w:ascii="Arial" w:hAnsi="Arial" w:cs="Arial"/>
                <w:b/>
                <w:bCs/>
                <w:sz w:val="18"/>
                <w:szCs w:val="18"/>
              </w:rPr>
              <w:t>-106 290</w:t>
            </w:r>
          </w:p>
        </w:tc>
        <w:tc>
          <w:tcPr>
            <w:tcW w:w="1318"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
          <w:p w:rsidR="007A3072" w:rsidRDefault="005A64E0" w:rsidP="005B2849">
            <w:pPr>
              <w:jc w:val="right"/>
              <w:rPr>
                <w:rFonts w:ascii="Arial" w:hAnsi="Arial" w:cs="Arial"/>
                <w:b/>
                <w:bCs/>
                <w:sz w:val="18"/>
                <w:szCs w:val="18"/>
              </w:rPr>
            </w:pPr>
            <w:r>
              <w:rPr>
                <w:rFonts w:ascii="Arial" w:hAnsi="Arial" w:cs="Arial"/>
                <w:b/>
                <w:bCs/>
                <w:sz w:val="18"/>
                <w:szCs w:val="18"/>
              </w:rPr>
              <w:t>5</w:t>
            </w:r>
            <w:r w:rsidR="005B2849">
              <w:rPr>
                <w:rFonts w:ascii="Arial" w:hAnsi="Arial" w:cs="Arial"/>
                <w:b/>
                <w:bCs/>
                <w:sz w:val="18"/>
                <w:szCs w:val="18"/>
              </w:rPr>
              <w:t>74 292</w:t>
            </w:r>
          </w:p>
        </w:tc>
      </w:tr>
    </w:tbl>
    <w:p w:rsidR="00431641" w:rsidRDefault="00431641" w:rsidP="007932ED">
      <w:pPr>
        <w:pStyle w:val="odstavec"/>
      </w:pPr>
    </w:p>
    <w:p w:rsidR="007A3072" w:rsidRDefault="007A3072" w:rsidP="007932ED">
      <w:pPr>
        <w:pStyle w:val="odstavec"/>
      </w:pPr>
      <w:bookmarkStart w:id="54" w:name="FWT_changes_in_equity_2"/>
      <w:bookmarkEnd w:id="5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9"/>
        <w:gridCol w:w="1317"/>
        <w:gridCol w:w="1343"/>
        <w:gridCol w:w="1306"/>
        <w:gridCol w:w="1318"/>
        <w:gridCol w:w="1427"/>
      </w:tblGrid>
      <w:tr w:rsidR="007A3072" w:rsidTr="007A3072">
        <w:trPr>
          <w:trHeight w:val="240"/>
        </w:trPr>
        <w:tc>
          <w:tcPr>
            <w:tcW w:w="2409" w:type="dxa"/>
            <w:tcBorders>
              <w:top w:val="nil"/>
              <w:left w:val="nil"/>
              <w:bottom w:val="nil"/>
              <w:right w:val="nil"/>
            </w:tcBorders>
            <w:shd w:val="clear" w:color="auto" w:fill="auto"/>
            <w:vAlign w:val="center"/>
            <w:hideMark/>
          </w:tcPr>
          <w:p w:rsidR="007A3072" w:rsidRDefault="007A3072">
            <w:pPr>
              <w:rPr>
                <w:rFonts w:ascii="Arial" w:hAnsi="Arial" w:cs="Arial"/>
                <w:b/>
                <w:bCs/>
                <w:sz w:val="18"/>
                <w:szCs w:val="18"/>
              </w:rPr>
            </w:pPr>
            <w:bookmarkStart w:id="55" w:name="RANGE!B28:G48"/>
            <w:bookmarkEnd w:id="55"/>
          </w:p>
        </w:tc>
        <w:tc>
          <w:tcPr>
            <w:tcW w:w="6711" w:type="dxa"/>
            <w:gridSpan w:val="5"/>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p>
        </w:tc>
      </w:tr>
      <w:tr w:rsidR="007A3072" w:rsidTr="007A3072">
        <w:trPr>
          <w:trHeight w:val="720"/>
        </w:trPr>
        <w:tc>
          <w:tcPr>
            <w:tcW w:w="24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1.1.2013</w:t>
            </w:r>
          </w:p>
        </w:tc>
        <w:tc>
          <w:tcPr>
            <w:tcW w:w="134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24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e</w:t>
            </w:r>
          </w:p>
        </w:tc>
        <w:tc>
          <w:tcPr>
            <w:tcW w:w="1427"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f</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7A3072" w:rsidRDefault="007D58E0" w:rsidP="005A64E0">
            <w:pPr>
              <w:jc w:val="right"/>
              <w:rPr>
                <w:rFonts w:ascii="Arial" w:hAnsi="Arial" w:cs="Arial"/>
                <w:sz w:val="18"/>
                <w:szCs w:val="18"/>
              </w:rPr>
            </w:pPr>
            <w:r>
              <w:rPr>
                <w:rFonts w:ascii="Arial" w:hAnsi="Arial" w:cs="Arial"/>
                <w:sz w:val="18"/>
                <w:szCs w:val="18"/>
              </w:rPr>
              <w:t>5 000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rsidP="005A64E0">
            <w:pPr>
              <w:jc w:val="right"/>
              <w:rPr>
                <w:rFonts w:ascii="Arial" w:hAnsi="Arial" w:cs="Arial"/>
                <w:sz w:val="18"/>
                <w:szCs w:val="18"/>
              </w:rPr>
            </w:pPr>
            <w:r>
              <w:rPr>
                <w:rFonts w:ascii="Arial" w:hAnsi="Arial" w:cs="Arial"/>
                <w:sz w:val="18"/>
                <w:szCs w:val="18"/>
              </w:rPr>
              <w:t>5 000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vAlign w:val="bottom"/>
            <w:hideMark/>
          </w:tcPr>
          <w:p w:rsidR="007A3072" w:rsidRDefault="007D58E0" w:rsidP="005A64E0">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rsidP="005A64E0">
            <w:pPr>
              <w:jc w:val="right"/>
              <w:rPr>
                <w:rFonts w:ascii="Arial" w:hAnsi="Arial" w:cs="Arial"/>
                <w:sz w:val="18"/>
                <w:szCs w:val="18"/>
              </w:rPr>
            </w:pPr>
            <w:r>
              <w:rPr>
                <w:rFonts w:ascii="Arial" w:hAnsi="Arial" w:cs="Arial"/>
                <w:sz w:val="18"/>
                <w:szCs w:val="18"/>
              </w:rPr>
              <w:t>0</w:t>
            </w:r>
          </w:p>
        </w:tc>
      </w:tr>
      <w:tr w:rsidR="007A3072" w:rsidTr="007A3072">
        <w:trPr>
          <w:trHeight w:val="72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Zákonný rezervný fond (nedeliteľný fond) z kapitálových vkladov</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72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lastRenderedPageBreak/>
              <w:t>Oceňovacie rozdiely z precenenia majetku a záväzkov</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96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center"/>
            <w:hideMark/>
          </w:tcPr>
          <w:p w:rsidR="007A3072" w:rsidRDefault="007A3072">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7A3072" w:rsidRDefault="007D58E0">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Štatutárne fondy a ostatné fondy</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7A3072" w:rsidRDefault="007D58E0" w:rsidP="00401DCB">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D58E0" w:rsidP="00401DC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vAlign w:val="bottom"/>
            <w:hideMark/>
          </w:tcPr>
          <w:p w:rsidR="007A3072" w:rsidRDefault="007D58E0" w:rsidP="00401DCB">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D58E0" w:rsidP="00401DCB">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D58E0" w:rsidP="00401DCB">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rsidP="00401DCB">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vAlign w:val="bottom"/>
            <w:hideMark/>
          </w:tcPr>
          <w:p w:rsidR="007A3072" w:rsidRDefault="007D58E0" w:rsidP="007D58E0">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D58E0" w:rsidP="007D58E0">
            <w:pPr>
              <w:jc w:val="right"/>
              <w:rPr>
                <w:rFonts w:ascii="Arial" w:hAnsi="Arial" w:cs="Arial"/>
                <w:sz w:val="18"/>
                <w:szCs w:val="18"/>
              </w:rPr>
            </w:pPr>
            <w:r>
              <w:rPr>
                <w:rFonts w:ascii="Arial" w:hAnsi="Arial" w:cs="Arial"/>
                <w:sz w:val="18"/>
                <w:szCs w:val="18"/>
              </w:rPr>
              <w:t>106 290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D58E0" w:rsidP="00401DCB">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D58E0" w:rsidP="007D58E0">
            <w:pPr>
              <w:jc w:val="right"/>
              <w:rPr>
                <w:rFonts w:ascii="Arial" w:hAnsi="Arial" w:cs="Arial"/>
                <w:sz w:val="18"/>
                <w:szCs w:val="18"/>
              </w:rPr>
            </w:pPr>
            <w:r>
              <w:rPr>
                <w:rFonts w:ascii="Arial" w:hAnsi="Arial" w:cs="Arial"/>
                <w:sz w:val="18"/>
                <w:szCs w:val="18"/>
              </w:rPr>
              <w:t>106 290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Vyplatené dividendy</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 položky vlastného imania</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2409"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Účet 491 - Vlastné imanie fyzickej osoby - podnikateľa</w:t>
            </w:r>
          </w:p>
        </w:tc>
        <w:tc>
          <w:tcPr>
            <w:tcW w:w="131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43"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24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7A3072" w:rsidRDefault="007D58E0" w:rsidP="00401DCB">
            <w:pPr>
              <w:jc w:val="right"/>
              <w:rPr>
                <w:rFonts w:ascii="Arial" w:hAnsi="Arial" w:cs="Arial"/>
                <w:b/>
                <w:bCs/>
                <w:sz w:val="18"/>
                <w:szCs w:val="18"/>
              </w:rPr>
            </w:pPr>
            <w:r>
              <w:rPr>
                <w:rFonts w:ascii="Arial" w:hAnsi="Arial" w:cs="Arial"/>
                <w:b/>
                <w:bCs/>
                <w:sz w:val="18"/>
                <w:szCs w:val="18"/>
              </w:rPr>
              <w:t xml:space="preserve"> 5 000</w:t>
            </w:r>
          </w:p>
        </w:tc>
        <w:tc>
          <w:tcPr>
            <w:tcW w:w="1343" w:type="dxa"/>
            <w:tcBorders>
              <w:top w:val="single" w:sz="4" w:space="0" w:color="auto"/>
              <w:left w:val="nil"/>
              <w:bottom w:val="double" w:sz="6" w:space="0" w:color="auto"/>
              <w:right w:val="nil"/>
            </w:tcBorders>
            <w:shd w:val="clear" w:color="auto" w:fill="auto"/>
            <w:noWrap/>
            <w:vAlign w:val="bottom"/>
            <w:hideMark/>
          </w:tcPr>
          <w:p w:rsidR="007A3072" w:rsidRDefault="007D58E0" w:rsidP="007D58E0">
            <w:pPr>
              <w:jc w:val="right"/>
              <w:rPr>
                <w:rFonts w:ascii="Arial" w:hAnsi="Arial" w:cs="Arial"/>
                <w:b/>
                <w:bCs/>
                <w:sz w:val="18"/>
                <w:szCs w:val="18"/>
              </w:rPr>
            </w:pPr>
            <w:r>
              <w:rPr>
                <w:rFonts w:ascii="Arial" w:hAnsi="Arial" w:cs="Arial"/>
                <w:b/>
                <w:bCs/>
                <w:sz w:val="18"/>
                <w:szCs w:val="18"/>
              </w:rPr>
              <w:t>106 290</w:t>
            </w:r>
          </w:p>
        </w:tc>
        <w:tc>
          <w:tcPr>
            <w:tcW w:w="1306" w:type="dxa"/>
            <w:tcBorders>
              <w:top w:val="single" w:sz="4" w:space="0" w:color="auto"/>
              <w:left w:val="nil"/>
              <w:bottom w:val="double" w:sz="6" w:space="0" w:color="auto"/>
              <w:right w:val="nil"/>
            </w:tcBorders>
            <w:shd w:val="clear" w:color="auto" w:fill="auto"/>
            <w:noWrap/>
            <w:vAlign w:val="bottom"/>
            <w:hideMark/>
          </w:tcPr>
          <w:p w:rsidR="007A3072" w:rsidRDefault="007D58E0" w:rsidP="00401DCB">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
          <w:p w:rsidR="007A3072" w:rsidRDefault="007D58E0" w:rsidP="00401DCB">
            <w:pPr>
              <w:jc w:val="right"/>
              <w:rPr>
                <w:rFonts w:ascii="Arial" w:hAnsi="Arial" w:cs="Arial"/>
                <w:b/>
                <w:bCs/>
                <w:sz w:val="18"/>
                <w:szCs w:val="18"/>
              </w:rPr>
            </w:pPr>
            <w:r>
              <w:rPr>
                <w:rFonts w:ascii="Arial" w:hAnsi="Arial" w:cs="Arial"/>
                <w:b/>
                <w:bCs/>
                <w:sz w:val="18"/>
                <w:szCs w:val="18"/>
              </w:rPr>
              <w:t>111 290</w:t>
            </w:r>
          </w:p>
        </w:tc>
      </w:tr>
    </w:tbl>
    <w:p w:rsidR="00431641" w:rsidRDefault="00431641" w:rsidP="007932ED">
      <w:pPr>
        <w:pStyle w:val="odstavec"/>
      </w:pPr>
    </w:p>
    <w:bookmarkEnd w:id="54"/>
    <w:p w:rsidR="00065002" w:rsidRPr="00065002" w:rsidRDefault="00065002" w:rsidP="007932ED">
      <w:pPr>
        <w:pStyle w:val="odstavec"/>
      </w:pPr>
    </w:p>
    <w:p w:rsidR="00A3677A" w:rsidRPr="00E63C40" w:rsidRDefault="00316173" w:rsidP="007932ED">
      <w:pPr>
        <w:pStyle w:val="odstavec"/>
      </w:pPr>
      <w:r w:rsidRPr="00E63C40">
        <w:t>Prehľad ziskov a strát, ktoré boli účtovné priamo na účty vlastného imania:</w:t>
      </w:r>
    </w:p>
    <w:p w:rsidR="00A3677A" w:rsidRPr="00E63C40" w:rsidRDefault="00A3677A" w:rsidP="007932ED">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E63C40" w:rsidTr="00D84F5D">
        <w:trPr>
          <w:cantSplit/>
          <w:trHeight w:val="227"/>
        </w:trPr>
        <w:tc>
          <w:tcPr>
            <w:tcW w:w="7363" w:type="dxa"/>
            <w:tcBorders>
              <w:bottom w:val="single" w:sz="4" w:space="0" w:color="auto"/>
            </w:tcBorders>
          </w:tcPr>
          <w:p w:rsidR="002A6B50" w:rsidRPr="00E63C40" w:rsidRDefault="00316173" w:rsidP="00724F1F">
            <w:pPr>
              <w:suppressAutoHyphens/>
              <w:ind w:left="57" w:right="57"/>
              <w:rPr>
                <w:rFonts w:ascii="Arial" w:hAnsi="Arial" w:cs="Arial"/>
                <w:sz w:val="18"/>
                <w:szCs w:val="18"/>
              </w:rPr>
            </w:pPr>
            <w:r w:rsidRPr="00E63C40">
              <w:rPr>
                <w:rFonts w:ascii="Arial" w:hAnsi="Arial" w:cs="Arial"/>
                <w:sz w:val="18"/>
                <w:szCs w:val="18"/>
              </w:rPr>
              <w:t xml:space="preserve"> </w:t>
            </w:r>
          </w:p>
        </w:tc>
        <w:tc>
          <w:tcPr>
            <w:tcW w:w="1842" w:type="dxa"/>
            <w:tcBorders>
              <w:bottom w:val="single" w:sz="4" w:space="0" w:color="auto"/>
            </w:tcBorders>
          </w:tcPr>
          <w:p w:rsidR="002A6B50" w:rsidRPr="00E63C40" w:rsidRDefault="002A6B50" w:rsidP="00724F1F">
            <w:pPr>
              <w:suppressAutoHyphens/>
              <w:ind w:left="57" w:right="57"/>
              <w:jc w:val="right"/>
              <w:rPr>
                <w:rFonts w:ascii="Arial" w:hAnsi="Arial" w:cs="Arial"/>
                <w:b/>
                <w:bCs/>
                <w:sz w:val="18"/>
                <w:szCs w:val="18"/>
              </w:rPr>
            </w:pP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bCs/>
                <w:sz w:val="18"/>
                <w:szCs w:val="18"/>
              </w:rPr>
            </w:pPr>
            <w:r w:rsidRPr="001C63C9">
              <w:rPr>
                <w:rFonts w:ascii="Arial" w:hAnsi="Arial" w:cs="Arial"/>
                <w:bCs/>
                <w:sz w:val="18"/>
                <w:szCs w:val="18"/>
              </w:rPr>
              <w:t>Oceňovacie rozdiely z precenenia majetku a záväzkov:</w:t>
            </w:r>
          </w:p>
        </w:tc>
        <w:tc>
          <w:tcPr>
            <w:tcW w:w="1842" w:type="dxa"/>
            <w:vAlign w:val="center"/>
          </w:tcPr>
          <w:p w:rsidR="002A6B50" w:rsidRPr="001C63C9" w:rsidRDefault="002A6B50" w:rsidP="00724F1F">
            <w:pPr>
              <w:suppressAutoHyphens/>
              <w:ind w:left="57" w:right="57"/>
              <w:jc w:val="right"/>
              <w:rPr>
                <w:rFonts w:ascii="Arial" w:hAnsi="Arial" w:cs="Arial"/>
                <w:bCs/>
                <w:sz w:val="18"/>
                <w:szCs w:val="18"/>
              </w:rPr>
            </w:pP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precenenie podielových cenných papierov použitím metódy vlastného imania</w:t>
            </w:r>
          </w:p>
        </w:tc>
        <w:tc>
          <w:tcPr>
            <w:tcW w:w="1842" w:type="dxa"/>
            <w:vAlign w:val="center"/>
          </w:tcPr>
          <w:p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zabezpečovacích derivátov</w:t>
            </w:r>
          </w:p>
        </w:tc>
        <w:tc>
          <w:tcPr>
            <w:tcW w:w="1842" w:type="dxa"/>
            <w:vAlign w:val="center"/>
          </w:tcPr>
          <w:p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derivátov obchodovaných na neverejnom trhu</w:t>
            </w:r>
          </w:p>
        </w:tc>
        <w:tc>
          <w:tcPr>
            <w:tcW w:w="1842" w:type="dxa"/>
            <w:vAlign w:val="center"/>
          </w:tcPr>
          <w:p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rsidTr="00D84F5D">
        <w:trPr>
          <w:cantSplit/>
          <w:trHeight w:val="227"/>
        </w:trPr>
        <w:tc>
          <w:tcPr>
            <w:tcW w:w="7363" w:type="dxa"/>
            <w:vAlign w:val="bottom"/>
          </w:tcPr>
          <w:p w:rsidR="002A6B50" w:rsidRPr="001C63C9" w:rsidRDefault="00316173" w:rsidP="00724F1F">
            <w:pPr>
              <w:suppressAutoHyphens/>
              <w:rPr>
                <w:rFonts w:ascii="Arial" w:hAnsi="Arial" w:cs="Arial"/>
                <w:sz w:val="18"/>
                <w:szCs w:val="18"/>
              </w:rPr>
            </w:pPr>
            <w:r w:rsidRPr="001C63C9">
              <w:rPr>
                <w:rFonts w:ascii="Arial" w:hAnsi="Arial" w:cs="Arial"/>
                <w:sz w:val="18"/>
                <w:szCs w:val="18"/>
              </w:rPr>
              <w:t>Oceňovacie rozdiely z kapitálových účastín</w:t>
            </w:r>
          </w:p>
        </w:tc>
        <w:tc>
          <w:tcPr>
            <w:tcW w:w="1842" w:type="dxa"/>
            <w:tcBorders>
              <w:bottom w:val="single" w:sz="4" w:space="0" w:color="auto"/>
            </w:tcBorders>
            <w:vAlign w:val="bottom"/>
          </w:tcPr>
          <w:p w:rsidR="002A6B50" w:rsidRPr="00724F1F" w:rsidRDefault="00CC566E" w:rsidP="00724F1F">
            <w:pPr>
              <w:ind w:left="57" w:right="57"/>
              <w:jc w:val="right"/>
              <w:rPr>
                <w:rFonts w:ascii="Arial" w:hAnsi="Arial" w:cs="Arial"/>
                <w:sz w:val="18"/>
                <w:szCs w:val="18"/>
              </w:rPr>
            </w:pPr>
            <w:r w:rsidRPr="00724F1F">
              <w:rPr>
                <w:rFonts w:ascii="Arial" w:hAnsi="Arial" w:cs="Arial"/>
                <w:sz w:val="18"/>
                <w:szCs w:val="18"/>
              </w:rPr>
              <w:t>-</w:t>
            </w:r>
          </w:p>
        </w:tc>
      </w:tr>
      <w:tr w:rsidR="00316173" w:rsidRPr="00E63C40" w:rsidTr="00D84F5D">
        <w:trPr>
          <w:cantSplit/>
          <w:trHeight w:val="227"/>
        </w:trPr>
        <w:tc>
          <w:tcPr>
            <w:tcW w:w="7363" w:type="dxa"/>
            <w:vAlign w:val="bottom"/>
          </w:tcPr>
          <w:p w:rsidR="002A6B50" w:rsidRPr="00724F1F" w:rsidRDefault="00316173" w:rsidP="00724F1F">
            <w:pPr>
              <w:suppressAutoHyphens/>
              <w:rPr>
                <w:rFonts w:ascii="Arial" w:hAnsi="Arial" w:cs="Arial"/>
                <w:b/>
                <w:sz w:val="18"/>
                <w:szCs w:val="18"/>
              </w:rPr>
            </w:pPr>
            <w:r w:rsidRPr="00724F1F">
              <w:rPr>
                <w:rFonts w:ascii="Arial" w:hAnsi="Arial" w:cs="Arial"/>
                <w:b/>
                <w:sz w:val="18"/>
                <w:szCs w:val="18"/>
              </w:rPr>
              <w:t>Spolu</w:t>
            </w:r>
          </w:p>
        </w:tc>
        <w:tc>
          <w:tcPr>
            <w:tcW w:w="1842" w:type="dxa"/>
            <w:tcBorders>
              <w:top w:val="single" w:sz="4" w:space="0" w:color="auto"/>
              <w:bottom w:val="double" w:sz="4" w:space="0" w:color="auto"/>
            </w:tcBorders>
            <w:vAlign w:val="bottom"/>
          </w:tcPr>
          <w:p w:rsidR="002A6B50" w:rsidRPr="00D84F5D" w:rsidRDefault="00CC566E" w:rsidP="00724F1F">
            <w:pPr>
              <w:ind w:left="57" w:right="57"/>
              <w:jc w:val="right"/>
              <w:rPr>
                <w:rFonts w:ascii="Arial" w:hAnsi="Arial" w:cs="Arial"/>
                <w:b/>
                <w:sz w:val="18"/>
                <w:szCs w:val="18"/>
              </w:rPr>
            </w:pPr>
            <w:r w:rsidRPr="00D84F5D">
              <w:rPr>
                <w:rFonts w:ascii="Arial" w:hAnsi="Arial" w:cs="Arial"/>
                <w:b/>
                <w:sz w:val="18"/>
                <w:szCs w:val="18"/>
              </w:rPr>
              <w:t>-</w:t>
            </w:r>
          </w:p>
        </w:tc>
      </w:tr>
    </w:tbl>
    <w:p w:rsidR="0026401A" w:rsidRDefault="0026401A" w:rsidP="007932ED">
      <w:pPr>
        <w:pStyle w:val="odstavec"/>
      </w:pPr>
    </w:p>
    <w:p w:rsidR="00C81530" w:rsidRDefault="00C81530" w:rsidP="007932ED">
      <w:pPr>
        <w:pStyle w:val="odstavec"/>
      </w:pPr>
    </w:p>
    <w:p w:rsidR="00A3677A" w:rsidRPr="008A4293" w:rsidRDefault="00316173" w:rsidP="007932ED">
      <w:pPr>
        <w:pStyle w:val="odstavec"/>
      </w:pPr>
      <w:r w:rsidRPr="00191AAD">
        <w:t>Účtovný zisk za rok</w:t>
      </w:r>
      <w:r w:rsidR="00582019">
        <w:t xml:space="preserve"> </w:t>
      </w:r>
      <w:r w:rsidR="000D1506">
        <w:t>2013</w:t>
      </w:r>
      <w:r w:rsidR="00582019">
        <w:t xml:space="preserve"> </w:t>
      </w:r>
      <w:r w:rsidRPr="00191AAD">
        <w:t xml:space="preserve">vo výške </w:t>
      </w:r>
      <w:r w:rsidR="00DB56E1">
        <w:t>106 290</w:t>
      </w:r>
      <w:r w:rsidRPr="001B09C8">
        <w:t xml:space="preserve"> </w:t>
      </w:r>
      <w:r w:rsidR="00C14955" w:rsidRPr="00191AAD">
        <w:t>EUR</w:t>
      </w:r>
      <w:r w:rsidRPr="00191AAD">
        <w:t xml:space="preserve"> bol rozdelený nasledovne:</w:t>
      </w:r>
      <w:r w:rsidR="00401DCB">
        <w:t xml:space="preserve"> </w:t>
      </w:r>
    </w:p>
    <w:p w:rsidR="007A3072" w:rsidRDefault="007A3072" w:rsidP="007932ED">
      <w:pPr>
        <w:pStyle w:val="odstavec"/>
      </w:pPr>
      <w:bookmarkStart w:id="56" w:name="FWT_distribution_of_the_profit_or_los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7A3072" w:rsidTr="007A3072">
        <w:trPr>
          <w:trHeight w:val="240"/>
        </w:trPr>
        <w:tc>
          <w:tcPr>
            <w:tcW w:w="603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57" w:name="RANGE!B4:C15"/>
            <w:r>
              <w:rPr>
                <w:rFonts w:ascii="Arial" w:hAnsi="Arial" w:cs="Arial"/>
                <w:b/>
                <w:bCs/>
                <w:sz w:val="18"/>
                <w:szCs w:val="18"/>
              </w:rPr>
              <w:t>Názov položky</w:t>
            </w:r>
            <w:bookmarkEnd w:id="57"/>
          </w:p>
        </w:tc>
        <w:tc>
          <w:tcPr>
            <w:tcW w:w="320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7A3072">
        <w:trPr>
          <w:trHeight w:val="240"/>
        </w:trPr>
        <w:tc>
          <w:tcPr>
            <w:tcW w:w="6036" w:type="dxa"/>
            <w:tcBorders>
              <w:top w:val="nil"/>
              <w:left w:val="nil"/>
              <w:bottom w:val="single" w:sz="4" w:space="0" w:color="auto"/>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7A3072" w:rsidRDefault="00DB56E1" w:rsidP="00DB56E1">
            <w:pPr>
              <w:jc w:val="right"/>
              <w:rPr>
                <w:rFonts w:ascii="Arial" w:hAnsi="Arial" w:cs="Arial"/>
                <w:b/>
                <w:bCs/>
                <w:sz w:val="18"/>
                <w:szCs w:val="18"/>
              </w:rPr>
            </w:pPr>
            <w:r>
              <w:rPr>
                <w:rFonts w:ascii="Arial" w:hAnsi="Arial" w:cs="Arial"/>
                <w:b/>
                <w:bCs/>
                <w:sz w:val="18"/>
                <w:szCs w:val="18"/>
              </w:rPr>
              <w:t>106 290</w:t>
            </w:r>
          </w:p>
        </w:tc>
      </w:tr>
      <w:tr w:rsidR="007A3072" w:rsidTr="007A3072">
        <w:trPr>
          <w:trHeight w:val="240"/>
        </w:trPr>
        <w:tc>
          <w:tcPr>
            <w:tcW w:w="6036" w:type="dxa"/>
            <w:tcBorders>
              <w:top w:val="nil"/>
              <w:left w:val="nil"/>
              <w:bottom w:val="single" w:sz="4" w:space="0" w:color="auto"/>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r>
      <w:tr w:rsidR="007A3072" w:rsidTr="007A3072">
        <w:trPr>
          <w:trHeight w:val="240"/>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B56E1">
        <w:trPr>
          <w:trHeight w:val="240"/>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tcPr>
          <w:p w:rsidR="007A3072" w:rsidRDefault="00DB56E1" w:rsidP="00401DCB">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7A3072" w:rsidRDefault="00DB56E1" w:rsidP="00DB56E1">
            <w:pPr>
              <w:jc w:val="right"/>
              <w:rPr>
                <w:rFonts w:ascii="Arial" w:hAnsi="Arial" w:cs="Arial"/>
                <w:sz w:val="18"/>
                <w:szCs w:val="18"/>
              </w:rPr>
            </w:pPr>
            <w:r>
              <w:rPr>
                <w:rFonts w:ascii="Arial" w:hAnsi="Arial" w:cs="Arial"/>
                <w:sz w:val="18"/>
                <w:szCs w:val="18"/>
              </w:rPr>
              <w:t>106 290</w:t>
            </w:r>
          </w:p>
        </w:tc>
      </w:tr>
      <w:tr w:rsidR="007A3072" w:rsidTr="007A3072">
        <w:trPr>
          <w:trHeight w:val="240"/>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603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7A3072" w:rsidRDefault="00DB56E1" w:rsidP="00DB56E1">
            <w:pPr>
              <w:jc w:val="right"/>
              <w:rPr>
                <w:rFonts w:ascii="Arial" w:hAnsi="Arial" w:cs="Arial"/>
                <w:b/>
                <w:bCs/>
                <w:sz w:val="18"/>
                <w:szCs w:val="18"/>
              </w:rPr>
            </w:pPr>
            <w:r>
              <w:rPr>
                <w:rFonts w:ascii="Arial" w:hAnsi="Arial" w:cs="Arial"/>
                <w:b/>
                <w:bCs/>
                <w:sz w:val="18"/>
                <w:szCs w:val="18"/>
              </w:rPr>
              <w:t>106 290</w:t>
            </w:r>
          </w:p>
        </w:tc>
      </w:tr>
    </w:tbl>
    <w:p w:rsidR="003D3F39" w:rsidRDefault="003D3F39" w:rsidP="007932ED">
      <w:pPr>
        <w:pStyle w:val="odstavec"/>
      </w:pPr>
    </w:p>
    <w:bookmarkEnd w:id="56"/>
    <w:p w:rsidR="001C63C9" w:rsidRDefault="001C63C9" w:rsidP="007932ED">
      <w:pPr>
        <w:pStyle w:val="odstavec"/>
      </w:pPr>
    </w:p>
    <w:p w:rsidR="00A3677A" w:rsidRPr="00E63C40" w:rsidRDefault="00316173" w:rsidP="007932ED">
      <w:pPr>
        <w:pStyle w:val="odstavec"/>
      </w:pPr>
      <w:r w:rsidRPr="00E63C40">
        <w:t>Štatutárny orgán navrhuje</w:t>
      </w:r>
      <w:r w:rsidR="00401DCB">
        <w:t xml:space="preserve"> </w:t>
      </w:r>
      <w:r w:rsidR="007A1958" w:rsidRPr="00401DCB">
        <w:t>vysporiadať</w:t>
      </w:r>
      <w:r w:rsidR="00DB56E1">
        <w:t xml:space="preserve"> zisk</w:t>
      </w:r>
      <w:r w:rsidRPr="00401DCB">
        <w:t xml:space="preserve"> </w:t>
      </w:r>
      <w:r w:rsidRPr="00E63C40">
        <w:t xml:space="preserve">za rok </w:t>
      </w:r>
      <w:r w:rsidR="000D1506">
        <w:t xml:space="preserve">2014 </w:t>
      </w:r>
      <w:proofErr w:type="spellStart"/>
      <w:r w:rsidR="000D1506">
        <w:t>ná</w:t>
      </w:r>
      <w:r w:rsidRPr="00E63C40">
        <w:t>sledovne</w:t>
      </w:r>
      <w:proofErr w:type="spellEnd"/>
      <w:r w:rsidRPr="00E63C40">
        <w:t>:</w:t>
      </w:r>
    </w:p>
    <w:p w:rsidR="00C52F6E" w:rsidRPr="00E63C40" w:rsidRDefault="00C52F6E" w:rsidP="007932ED">
      <w:pPr>
        <w:pStyle w:val="odstavec"/>
      </w:pPr>
    </w:p>
    <w:p w:rsidR="00D8452C" w:rsidRPr="00E63C40" w:rsidRDefault="00AA4E5D" w:rsidP="007932ED">
      <w:pPr>
        <w:pStyle w:val="odstavec"/>
      </w:pPr>
      <w:r>
        <w:t>Účtovný zisk preúčtovať na nerozdelený zisk minulých rokov.</w:t>
      </w:r>
    </w:p>
    <w:p w:rsidR="00445B81" w:rsidRDefault="00445B81" w:rsidP="00FB6F88">
      <w:pPr>
        <w:suppressAutoHyphens/>
        <w:rPr>
          <w:rFonts w:ascii="Arial" w:hAnsi="Arial" w:cs="Arial"/>
          <w:b/>
          <w:bCs/>
          <w:iCs/>
          <w:sz w:val="20"/>
          <w:szCs w:val="20"/>
        </w:rPr>
      </w:pPr>
    </w:p>
    <w:p w:rsidR="00AA4E5D" w:rsidRDefault="00AA4E5D" w:rsidP="00FB6F88">
      <w:pPr>
        <w:suppressAutoHyphens/>
        <w:rPr>
          <w:rFonts w:ascii="Arial" w:hAnsi="Arial" w:cs="Arial"/>
          <w:b/>
          <w:bCs/>
          <w:iCs/>
          <w:sz w:val="20"/>
          <w:szCs w:val="20"/>
        </w:rPr>
      </w:pPr>
    </w:p>
    <w:p w:rsidR="002A6B50" w:rsidRPr="00E63C40" w:rsidRDefault="00316173" w:rsidP="001A2C87">
      <w:pPr>
        <w:pStyle w:val="Nadpis2"/>
      </w:pPr>
      <w:r w:rsidRPr="00E63C40">
        <w:lastRenderedPageBreak/>
        <w:t>Rezervy</w:t>
      </w:r>
    </w:p>
    <w:p w:rsidR="00A3677A" w:rsidRDefault="00316173" w:rsidP="007932ED">
      <w:pPr>
        <w:pStyle w:val="odstavec"/>
      </w:pPr>
      <w:r w:rsidRPr="00E63C40">
        <w:t>Prehľad rezerv je uvedený v nasledujúcej tabuľke:</w:t>
      </w:r>
    </w:p>
    <w:p w:rsidR="007A3072" w:rsidRDefault="007A3072" w:rsidP="007932ED">
      <w:pPr>
        <w:pStyle w:val="odstavec"/>
      </w:pPr>
      <w:bookmarkStart w:id="58" w:name="FWT_reserves"/>
      <w:r>
        <w:t xml:space="preserve"> </w:t>
      </w:r>
    </w:p>
    <w:tbl>
      <w:tblPr>
        <w:tblW w:w="9292" w:type="dxa"/>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7A3072" w:rsidTr="00DB56E1">
        <w:trPr>
          <w:trHeight w:val="285"/>
        </w:trPr>
        <w:tc>
          <w:tcPr>
            <w:tcW w:w="3236" w:type="dxa"/>
            <w:vMerge w:val="restart"/>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59" w:name="RANGE!B5:G31"/>
            <w:r>
              <w:rPr>
                <w:rFonts w:ascii="Arial" w:hAnsi="Arial" w:cs="Arial"/>
                <w:b/>
                <w:bCs/>
                <w:sz w:val="18"/>
                <w:szCs w:val="18"/>
              </w:rPr>
              <w:t>Názov položky</w:t>
            </w:r>
            <w:bookmarkEnd w:id="59"/>
          </w:p>
        </w:tc>
        <w:tc>
          <w:tcPr>
            <w:tcW w:w="6056" w:type="dxa"/>
            <w:gridSpan w:val="5"/>
            <w:tcBorders>
              <w:top w:val="nil"/>
              <w:left w:val="nil"/>
              <w:bottom w:val="nil"/>
              <w:right w:val="nil"/>
            </w:tcBorders>
            <w:shd w:val="clear" w:color="auto" w:fill="auto"/>
            <w:noWrap/>
            <w:vAlign w:val="center"/>
            <w:hideMark/>
          </w:tcPr>
          <w:p w:rsidR="007A3072" w:rsidRDefault="007A3072">
            <w:pPr>
              <w:jc w:val="center"/>
              <w:rPr>
                <w:rFonts w:ascii="Arial" w:hAnsi="Arial" w:cs="Arial"/>
                <w:b/>
                <w:bCs/>
                <w:sz w:val="18"/>
                <w:szCs w:val="18"/>
              </w:rPr>
            </w:pPr>
          </w:p>
        </w:tc>
      </w:tr>
      <w:tr w:rsidR="007A3072" w:rsidTr="00DB56E1">
        <w:trPr>
          <w:trHeight w:val="480"/>
        </w:trPr>
        <w:tc>
          <w:tcPr>
            <w:tcW w:w="3236"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1.1.2014</w:t>
            </w:r>
          </w:p>
        </w:tc>
        <w:tc>
          <w:tcPr>
            <w:tcW w:w="107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r>
      <w:tr w:rsidR="007A3072" w:rsidTr="00DB56E1">
        <w:trPr>
          <w:trHeight w:val="225"/>
        </w:trPr>
        <w:tc>
          <w:tcPr>
            <w:tcW w:w="323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DB56E1">
        <w:trPr>
          <w:trHeight w:val="25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DB56E1">
        <w:trPr>
          <w:trHeight w:val="25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B56E1">
        <w:trPr>
          <w:trHeight w:val="25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7A3072" w:rsidRDefault="00DB56E1" w:rsidP="00DB56E1">
            <w:pPr>
              <w:jc w:val="right"/>
              <w:rPr>
                <w:rFonts w:ascii="Arial" w:hAnsi="Arial" w:cs="Arial"/>
                <w:b/>
                <w:bCs/>
                <w:sz w:val="18"/>
                <w:szCs w:val="18"/>
              </w:rPr>
            </w:pPr>
            <w:r>
              <w:rPr>
                <w:rFonts w:ascii="Arial" w:hAnsi="Arial" w:cs="Arial"/>
                <w:b/>
                <w:bCs/>
                <w:sz w:val="18"/>
                <w:szCs w:val="18"/>
              </w:rPr>
              <w:t>500</w:t>
            </w:r>
          </w:p>
        </w:tc>
        <w:tc>
          <w:tcPr>
            <w:tcW w:w="1076" w:type="dxa"/>
            <w:tcBorders>
              <w:top w:val="single" w:sz="4" w:space="0" w:color="auto"/>
              <w:left w:val="nil"/>
              <w:bottom w:val="double" w:sz="6" w:space="0" w:color="auto"/>
              <w:right w:val="nil"/>
            </w:tcBorders>
            <w:shd w:val="clear" w:color="auto" w:fill="auto"/>
            <w:noWrap/>
            <w:vAlign w:val="bottom"/>
            <w:hideMark/>
          </w:tcPr>
          <w:p w:rsidR="007A3072" w:rsidRDefault="00DB56E1" w:rsidP="00401DCB">
            <w:pPr>
              <w:jc w:val="right"/>
              <w:rPr>
                <w:rFonts w:ascii="Arial" w:hAnsi="Arial" w:cs="Arial"/>
                <w:b/>
                <w:bCs/>
                <w:sz w:val="18"/>
                <w:szCs w:val="18"/>
              </w:rPr>
            </w:pPr>
            <w:r>
              <w:rPr>
                <w:rFonts w:ascii="Arial" w:hAnsi="Arial" w:cs="Arial"/>
                <w:b/>
                <w:bCs/>
                <w:sz w:val="18"/>
                <w:szCs w:val="18"/>
              </w:rPr>
              <w:t>3 707</w:t>
            </w:r>
          </w:p>
        </w:tc>
        <w:tc>
          <w:tcPr>
            <w:tcW w:w="1132" w:type="dxa"/>
            <w:tcBorders>
              <w:top w:val="single" w:sz="4" w:space="0" w:color="auto"/>
              <w:left w:val="nil"/>
              <w:bottom w:val="double" w:sz="6" w:space="0" w:color="auto"/>
              <w:right w:val="nil"/>
            </w:tcBorders>
            <w:shd w:val="clear" w:color="auto" w:fill="auto"/>
            <w:noWrap/>
            <w:vAlign w:val="bottom"/>
            <w:hideMark/>
          </w:tcPr>
          <w:p w:rsidR="007A3072" w:rsidRDefault="00DB56E1" w:rsidP="00DB56E1">
            <w:pPr>
              <w:jc w:val="right"/>
              <w:rPr>
                <w:rFonts w:ascii="Arial" w:hAnsi="Arial" w:cs="Arial"/>
                <w:b/>
                <w:bCs/>
                <w:sz w:val="18"/>
                <w:szCs w:val="18"/>
              </w:rPr>
            </w:pPr>
            <w:r>
              <w:rPr>
                <w:rFonts w:ascii="Arial" w:hAnsi="Arial" w:cs="Arial"/>
                <w:b/>
                <w:bCs/>
                <w:sz w:val="18"/>
                <w:szCs w:val="18"/>
              </w:rPr>
              <w:t>500</w:t>
            </w:r>
          </w:p>
        </w:tc>
        <w:tc>
          <w:tcPr>
            <w:tcW w:w="117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7A3072" w:rsidRDefault="00DB56E1" w:rsidP="00401DCB">
            <w:pPr>
              <w:jc w:val="right"/>
              <w:rPr>
                <w:rFonts w:ascii="Arial" w:hAnsi="Arial" w:cs="Arial"/>
                <w:b/>
                <w:bCs/>
                <w:sz w:val="18"/>
                <w:szCs w:val="18"/>
              </w:rPr>
            </w:pPr>
            <w:r>
              <w:rPr>
                <w:rFonts w:ascii="Arial" w:hAnsi="Arial" w:cs="Arial"/>
                <w:b/>
                <w:bCs/>
                <w:sz w:val="18"/>
                <w:szCs w:val="18"/>
              </w:rPr>
              <w:t>3 707</w:t>
            </w:r>
          </w:p>
        </w:tc>
      </w:tr>
      <w:tr w:rsidR="007A3072" w:rsidTr="00DB56E1">
        <w:trPr>
          <w:trHeight w:val="255"/>
        </w:trPr>
        <w:tc>
          <w:tcPr>
            <w:tcW w:w="3236" w:type="dxa"/>
            <w:tcBorders>
              <w:top w:val="nil"/>
              <w:left w:val="nil"/>
              <w:bottom w:val="nil"/>
              <w:right w:val="nil"/>
            </w:tcBorders>
            <w:shd w:val="clear" w:color="auto" w:fill="auto"/>
            <w:vAlign w:val="bottom"/>
            <w:hideMark/>
          </w:tcPr>
          <w:p w:rsidR="007A3072" w:rsidRDefault="007A3072" w:rsidP="00401DCB">
            <w:pPr>
              <w:rPr>
                <w:rFonts w:ascii="Arial" w:hAnsi="Arial" w:cs="Arial"/>
                <w:i/>
                <w:iCs/>
                <w:sz w:val="18"/>
                <w:szCs w:val="18"/>
              </w:rPr>
            </w:pPr>
            <w:r>
              <w:rPr>
                <w:rFonts w:ascii="Arial" w:hAnsi="Arial" w:cs="Arial"/>
                <w:i/>
                <w:iCs/>
                <w:sz w:val="18"/>
                <w:szCs w:val="18"/>
              </w:rPr>
              <w:t>Zákonné krátkodobé rezervy, z toho:</w:t>
            </w:r>
            <w:r w:rsidR="00401DCB">
              <w:rPr>
                <w:rFonts w:ascii="Arial" w:hAnsi="Arial" w:cs="Arial"/>
                <w:i/>
                <w:iCs/>
                <w:sz w:val="18"/>
                <w:szCs w:val="18"/>
              </w:rPr>
              <w:t xml:space="preserve"> Emisné kvóty</w:t>
            </w:r>
          </w:p>
        </w:tc>
        <w:tc>
          <w:tcPr>
            <w:tcW w:w="1277" w:type="dxa"/>
            <w:tcBorders>
              <w:top w:val="nil"/>
              <w:left w:val="nil"/>
              <w:bottom w:val="nil"/>
              <w:right w:val="nil"/>
            </w:tcBorders>
            <w:shd w:val="clear" w:color="auto" w:fill="auto"/>
            <w:noWrap/>
            <w:vAlign w:val="bottom"/>
            <w:hideMark/>
          </w:tcPr>
          <w:p w:rsidR="007A3072" w:rsidRDefault="00DB56E1" w:rsidP="00401DCB">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7A3072" w:rsidRDefault="00DB56E1" w:rsidP="00DB56E1">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401DCB" w:rsidP="00401DCB">
            <w:pPr>
              <w:rPr>
                <w:rFonts w:ascii="Arial" w:hAnsi="Arial" w:cs="Arial"/>
                <w:sz w:val="18"/>
                <w:szCs w:val="18"/>
              </w:rPr>
            </w:pPr>
            <w:r>
              <w:rPr>
                <w:rFonts w:ascii="Arial" w:hAnsi="Arial" w:cs="Arial"/>
                <w:sz w:val="18"/>
                <w:szCs w:val="18"/>
              </w:rPr>
              <w:t xml:space="preserve">Nevyčerpaná náhrada miezd za dovolenku vrátane </w:t>
            </w:r>
            <w:proofErr w:type="spellStart"/>
            <w:r>
              <w:rPr>
                <w:rFonts w:ascii="Arial" w:hAnsi="Arial" w:cs="Arial"/>
                <w:sz w:val="18"/>
                <w:szCs w:val="18"/>
              </w:rPr>
              <w:t>soc.zabep</w:t>
            </w:r>
            <w:proofErr w:type="spellEnd"/>
            <w:r>
              <w:rPr>
                <w:rFonts w:ascii="Arial" w:hAnsi="Arial" w:cs="Arial"/>
                <w:sz w:val="18"/>
                <w:szCs w:val="18"/>
              </w:rPr>
              <w:t>.</w:t>
            </w:r>
          </w:p>
        </w:tc>
        <w:tc>
          <w:tcPr>
            <w:tcW w:w="1277" w:type="dxa"/>
            <w:tcBorders>
              <w:top w:val="nil"/>
              <w:left w:val="nil"/>
              <w:bottom w:val="nil"/>
              <w:right w:val="nil"/>
            </w:tcBorders>
            <w:shd w:val="clear" w:color="auto" w:fill="auto"/>
            <w:vAlign w:val="bottom"/>
            <w:hideMark/>
          </w:tcPr>
          <w:p w:rsidR="007A3072" w:rsidRDefault="00DB56E1" w:rsidP="00DB56E1">
            <w:pPr>
              <w:jc w:val="right"/>
              <w:rPr>
                <w:rFonts w:ascii="Arial" w:hAnsi="Arial" w:cs="Arial"/>
                <w:sz w:val="18"/>
                <w:szCs w:val="18"/>
              </w:rPr>
            </w:pPr>
            <w:r>
              <w:rPr>
                <w:rFonts w:ascii="Arial" w:hAnsi="Arial" w:cs="Arial"/>
                <w:sz w:val="18"/>
                <w:szCs w:val="18"/>
              </w:rPr>
              <w:t>500</w:t>
            </w:r>
          </w:p>
        </w:tc>
        <w:tc>
          <w:tcPr>
            <w:tcW w:w="1076" w:type="dxa"/>
            <w:tcBorders>
              <w:top w:val="nil"/>
              <w:left w:val="nil"/>
              <w:bottom w:val="nil"/>
              <w:right w:val="nil"/>
            </w:tcBorders>
            <w:shd w:val="clear" w:color="auto" w:fill="auto"/>
            <w:vAlign w:val="bottom"/>
            <w:hideMark/>
          </w:tcPr>
          <w:p w:rsidR="007A3072" w:rsidRDefault="00DB56E1" w:rsidP="00DB56E1">
            <w:pPr>
              <w:jc w:val="right"/>
              <w:rPr>
                <w:rFonts w:ascii="Arial" w:hAnsi="Arial" w:cs="Arial"/>
                <w:sz w:val="18"/>
                <w:szCs w:val="18"/>
              </w:rPr>
            </w:pPr>
            <w:r>
              <w:rPr>
                <w:rFonts w:ascii="Arial" w:hAnsi="Arial" w:cs="Arial"/>
                <w:sz w:val="18"/>
                <w:szCs w:val="18"/>
              </w:rPr>
              <w:t>3 707</w:t>
            </w:r>
          </w:p>
        </w:tc>
        <w:tc>
          <w:tcPr>
            <w:tcW w:w="1132" w:type="dxa"/>
            <w:tcBorders>
              <w:top w:val="nil"/>
              <w:left w:val="nil"/>
              <w:bottom w:val="nil"/>
              <w:right w:val="nil"/>
            </w:tcBorders>
            <w:shd w:val="clear" w:color="auto" w:fill="auto"/>
            <w:vAlign w:val="bottom"/>
            <w:hideMark/>
          </w:tcPr>
          <w:p w:rsidR="007A3072" w:rsidRDefault="00DB56E1" w:rsidP="00DB56E1">
            <w:pPr>
              <w:jc w:val="right"/>
              <w:rPr>
                <w:rFonts w:ascii="Arial" w:hAnsi="Arial" w:cs="Arial"/>
                <w:sz w:val="18"/>
                <w:szCs w:val="18"/>
              </w:rPr>
            </w:pPr>
            <w:r>
              <w:rPr>
                <w:rFonts w:ascii="Arial" w:hAnsi="Arial" w:cs="Arial"/>
                <w:sz w:val="18"/>
                <w:szCs w:val="18"/>
              </w:rPr>
              <w:t>500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DB56E1" w:rsidP="00401DCB">
            <w:pPr>
              <w:jc w:val="right"/>
              <w:rPr>
                <w:rFonts w:ascii="Arial" w:hAnsi="Arial" w:cs="Arial"/>
                <w:sz w:val="18"/>
                <w:szCs w:val="18"/>
              </w:rPr>
            </w:pPr>
            <w:r>
              <w:rPr>
                <w:rFonts w:ascii="Arial" w:hAnsi="Arial" w:cs="Arial"/>
                <w:sz w:val="18"/>
                <w:szCs w:val="18"/>
              </w:rPr>
              <w:t>3 707</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401DCB">
            <w:pPr>
              <w:rPr>
                <w:rFonts w:ascii="Arial" w:hAnsi="Arial" w:cs="Arial"/>
                <w:sz w:val="18"/>
                <w:szCs w:val="18"/>
              </w:rPr>
            </w:pPr>
            <w:r>
              <w:rPr>
                <w:rFonts w:ascii="Arial" w:hAnsi="Arial" w:cs="Arial"/>
                <w:sz w:val="18"/>
                <w:szCs w:val="18"/>
              </w:rPr>
              <w:t>Účtovný audit</w:t>
            </w:r>
          </w:p>
        </w:tc>
        <w:tc>
          <w:tcPr>
            <w:tcW w:w="1277" w:type="dxa"/>
            <w:tcBorders>
              <w:top w:val="nil"/>
              <w:left w:val="nil"/>
              <w:bottom w:val="nil"/>
              <w:right w:val="nil"/>
            </w:tcBorders>
            <w:shd w:val="clear" w:color="auto" w:fill="auto"/>
            <w:vAlign w:val="bottom"/>
            <w:hideMark/>
          </w:tcPr>
          <w:p w:rsidR="007A3072" w:rsidRDefault="00DB56E1" w:rsidP="00401DCB">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DB56E1" w:rsidP="00DB56E1">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DB56E1" w:rsidP="00401DCB">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DB56E1">
            <w:pPr>
              <w:jc w:val="right"/>
              <w:rPr>
                <w:rFonts w:ascii="Arial" w:hAnsi="Arial" w:cs="Arial"/>
                <w:sz w:val="18"/>
                <w:szCs w:val="18"/>
              </w:rPr>
            </w:pPr>
            <w:r>
              <w:rPr>
                <w:rFonts w:ascii="Arial" w:hAnsi="Arial" w:cs="Arial"/>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7A3072" w:rsidRDefault="00401DCB">
            <w:pPr>
              <w:jc w:val="right"/>
              <w:rPr>
                <w:rFonts w:ascii="Arial" w:hAnsi="Arial" w:cs="Arial"/>
                <w:i/>
                <w:iCs/>
                <w:sz w:val="18"/>
                <w:szCs w:val="18"/>
              </w:rPr>
            </w:pPr>
            <w:r>
              <w:rPr>
                <w:rFonts w:ascii="Arial" w:hAnsi="Arial" w:cs="Arial"/>
                <w:i/>
                <w:iCs/>
                <w:sz w:val="18"/>
                <w:szCs w:val="18"/>
              </w:rPr>
              <w:t xml:space="preserve">              </w:t>
            </w:r>
            <w:r w:rsidR="007A3072">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B56E1">
        <w:trPr>
          <w:trHeight w:val="25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500</w:t>
            </w:r>
          </w:p>
        </w:tc>
        <w:tc>
          <w:tcPr>
            <w:tcW w:w="1076" w:type="dxa"/>
            <w:tcBorders>
              <w:top w:val="single" w:sz="4" w:space="0" w:color="auto"/>
              <w:left w:val="nil"/>
              <w:bottom w:val="double" w:sz="6" w:space="0" w:color="auto"/>
              <w:right w:val="nil"/>
            </w:tcBorders>
            <w:shd w:val="clear" w:color="auto" w:fill="auto"/>
            <w:noWrap/>
            <w:vAlign w:val="bottom"/>
            <w:hideMark/>
          </w:tcPr>
          <w:p w:rsidR="007A3072" w:rsidRDefault="00DB56E1" w:rsidP="00DB56E1">
            <w:pPr>
              <w:jc w:val="right"/>
              <w:rPr>
                <w:rFonts w:ascii="Arial" w:hAnsi="Arial" w:cs="Arial"/>
                <w:b/>
                <w:bCs/>
                <w:sz w:val="18"/>
                <w:szCs w:val="18"/>
              </w:rPr>
            </w:pPr>
            <w:r>
              <w:rPr>
                <w:rFonts w:ascii="Arial" w:hAnsi="Arial" w:cs="Arial"/>
                <w:b/>
                <w:bCs/>
                <w:sz w:val="18"/>
                <w:szCs w:val="18"/>
              </w:rPr>
              <w:t>3 707</w:t>
            </w:r>
          </w:p>
        </w:tc>
        <w:tc>
          <w:tcPr>
            <w:tcW w:w="1132"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500</w:t>
            </w:r>
          </w:p>
        </w:tc>
        <w:tc>
          <w:tcPr>
            <w:tcW w:w="117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3 707</w:t>
            </w:r>
          </w:p>
        </w:tc>
      </w:tr>
    </w:tbl>
    <w:p w:rsidR="005634D7" w:rsidRDefault="005634D7" w:rsidP="007932ED">
      <w:pPr>
        <w:pStyle w:val="odstavec"/>
      </w:pPr>
    </w:p>
    <w:p w:rsidR="007A3072" w:rsidRDefault="007A3072" w:rsidP="007932ED">
      <w:pPr>
        <w:pStyle w:val="odstavec"/>
      </w:pPr>
      <w:bookmarkStart w:id="60" w:name="FWT_reserves_2"/>
      <w:bookmarkEnd w:id="58"/>
      <w:r>
        <w:t xml:space="preserve"> </w:t>
      </w:r>
    </w:p>
    <w:tbl>
      <w:tblPr>
        <w:tblW w:w="9292" w:type="dxa"/>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7A3072" w:rsidTr="00DB56E1">
        <w:trPr>
          <w:trHeight w:val="285"/>
        </w:trPr>
        <w:tc>
          <w:tcPr>
            <w:tcW w:w="3236" w:type="dxa"/>
            <w:vMerge w:val="restart"/>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61" w:name="RANGE!B37:G63"/>
            <w:r>
              <w:rPr>
                <w:rFonts w:ascii="Arial" w:hAnsi="Arial" w:cs="Arial"/>
                <w:b/>
                <w:bCs/>
                <w:sz w:val="18"/>
                <w:szCs w:val="18"/>
              </w:rPr>
              <w:t>Názov položky</w:t>
            </w:r>
            <w:bookmarkEnd w:id="61"/>
          </w:p>
        </w:tc>
        <w:tc>
          <w:tcPr>
            <w:tcW w:w="6056" w:type="dxa"/>
            <w:gridSpan w:val="5"/>
            <w:tcBorders>
              <w:top w:val="nil"/>
              <w:left w:val="nil"/>
              <w:bottom w:val="nil"/>
              <w:right w:val="nil"/>
            </w:tcBorders>
            <w:shd w:val="clear" w:color="auto" w:fill="auto"/>
            <w:noWrap/>
            <w:vAlign w:val="center"/>
            <w:hideMark/>
          </w:tcPr>
          <w:p w:rsidR="007A3072" w:rsidRDefault="007A3072">
            <w:pPr>
              <w:jc w:val="center"/>
              <w:rPr>
                <w:rFonts w:ascii="Arial" w:hAnsi="Arial" w:cs="Arial"/>
                <w:b/>
                <w:bCs/>
                <w:sz w:val="18"/>
                <w:szCs w:val="18"/>
              </w:rPr>
            </w:pPr>
          </w:p>
        </w:tc>
      </w:tr>
      <w:tr w:rsidR="007A3072" w:rsidTr="00DB56E1">
        <w:trPr>
          <w:trHeight w:val="480"/>
        </w:trPr>
        <w:tc>
          <w:tcPr>
            <w:tcW w:w="3236" w:type="dxa"/>
            <w:vMerge/>
            <w:tcBorders>
              <w:top w:val="nil"/>
              <w:left w:val="nil"/>
              <w:bottom w:val="nil"/>
              <w:right w:val="nil"/>
            </w:tcBorders>
            <w:vAlign w:val="center"/>
            <w:hideMark/>
          </w:tcPr>
          <w:p w:rsidR="007A3072" w:rsidRDefault="007A3072">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1.1.2013</w:t>
            </w:r>
          </w:p>
        </w:tc>
        <w:tc>
          <w:tcPr>
            <w:tcW w:w="107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DB56E1">
        <w:trPr>
          <w:trHeight w:val="240"/>
        </w:trPr>
        <w:tc>
          <w:tcPr>
            <w:tcW w:w="323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DB56E1">
        <w:trPr>
          <w:trHeight w:val="25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DB56E1">
        <w:trPr>
          <w:trHeight w:val="49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B56E1">
        <w:trPr>
          <w:trHeight w:val="48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B56E1">
        <w:trPr>
          <w:trHeight w:val="49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0</w:t>
            </w:r>
          </w:p>
        </w:tc>
        <w:tc>
          <w:tcPr>
            <w:tcW w:w="1076"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500</w:t>
            </w:r>
          </w:p>
        </w:tc>
        <w:tc>
          <w:tcPr>
            <w:tcW w:w="1132"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500</w:t>
            </w:r>
          </w:p>
        </w:tc>
      </w:tr>
      <w:tr w:rsidR="007A3072" w:rsidTr="00DB56E1">
        <w:trPr>
          <w:trHeight w:val="495"/>
        </w:trPr>
        <w:tc>
          <w:tcPr>
            <w:tcW w:w="3236" w:type="dxa"/>
            <w:tcBorders>
              <w:top w:val="nil"/>
              <w:left w:val="nil"/>
              <w:bottom w:val="nil"/>
              <w:right w:val="nil"/>
            </w:tcBorders>
            <w:shd w:val="clear" w:color="auto" w:fill="auto"/>
            <w:vAlign w:val="bottom"/>
            <w:hideMark/>
          </w:tcPr>
          <w:p w:rsidR="007A3072" w:rsidRDefault="007A3072" w:rsidP="001A2C87">
            <w:pPr>
              <w:rPr>
                <w:rFonts w:ascii="Arial" w:hAnsi="Arial" w:cs="Arial"/>
                <w:i/>
                <w:iCs/>
                <w:sz w:val="18"/>
                <w:szCs w:val="18"/>
              </w:rPr>
            </w:pPr>
            <w:r>
              <w:rPr>
                <w:rFonts w:ascii="Arial" w:hAnsi="Arial" w:cs="Arial"/>
                <w:i/>
                <w:iCs/>
                <w:sz w:val="18"/>
                <w:szCs w:val="18"/>
              </w:rPr>
              <w:t xml:space="preserve">Zákonné krátkodobé rezervy, z </w:t>
            </w:r>
            <w:proofErr w:type="spellStart"/>
            <w:r>
              <w:rPr>
                <w:rFonts w:ascii="Arial" w:hAnsi="Arial" w:cs="Arial"/>
                <w:i/>
                <w:iCs/>
                <w:sz w:val="18"/>
                <w:szCs w:val="18"/>
              </w:rPr>
              <w:t>toho:</w:t>
            </w:r>
            <w:r w:rsidR="001A2C87">
              <w:rPr>
                <w:rFonts w:ascii="Arial" w:hAnsi="Arial" w:cs="Arial"/>
                <w:i/>
                <w:iCs/>
                <w:sz w:val="18"/>
                <w:szCs w:val="18"/>
              </w:rPr>
              <w:t>Emisné</w:t>
            </w:r>
            <w:proofErr w:type="spellEnd"/>
            <w:r w:rsidR="001A2C87">
              <w:rPr>
                <w:rFonts w:ascii="Arial" w:hAnsi="Arial" w:cs="Arial"/>
                <w:i/>
                <w:iCs/>
                <w:sz w:val="18"/>
                <w:szCs w:val="18"/>
              </w:rPr>
              <w:t xml:space="preserve"> kvóty</w:t>
            </w:r>
          </w:p>
        </w:tc>
        <w:tc>
          <w:tcPr>
            <w:tcW w:w="1277" w:type="dxa"/>
            <w:tcBorders>
              <w:top w:val="nil"/>
              <w:left w:val="nil"/>
              <w:bottom w:val="nil"/>
              <w:right w:val="nil"/>
            </w:tcBorders>
            <w:shd w:val="clear" w:color="auto" w:fill="auto"/>
            <w:noWrap/>
            <w:vAlign w:val="bottom"/>
          </w:tcPr>
          <w:p w:rsidR="007A3072" w:rsidRDefault="007A3072" w:rsidP="001A2C87">
            <w:pPr>
              <w:jc w:val="right"/>
              <w:rPr>
                <w:rFonts w:ascii="Arial" w:hAnsi="Arial" w:cs="Arial"/>
                <w:i/>
                <w:iCs/>
                <w:sz w:val="18"/>
                <w:szCs w:val="18"/>
              </w:rPr>
            </w:pPr>
          </w:p>
        </w:tc>
        <w:tc>
          <w:tcPr>
            <w:tcW w:w="1076" w:type="dxa"/>
            <w:tcBorders>
              <w:top w:val="nil"/>
              <w:left w:val="nil"/>
              <w:bottom w:val="nil"/>
              <w:right w:val="nil"/>
            </w:tcBorders>
            <w:shd w:val="clear" w:color="auto" w:fill="auto"/>
            <w:noWrap/>
            <w:vAlign w:val="bottom"/>
          </w:tcPr>
          <w:p w:rsidR="007A3072" w:rsidRDefault="007A3072" w:rsidP="001A2C87">
            <w:pPr>
              <w:jc w:val="right"/>
              <w:rPr>
                <w:rFonts w:ascii="Arial" w:hAnsi="Arial" w:cs="Arial"/>
                <w:i/>
                <w:iCs/>
                <w:sz w:val="18"/>
                <w:szCs w:val="18"/>
              </w:rPr>
            </w:pPr>
          </w:p>
        </w:tc>
        <w:tc>
          <w:tcPr>
            <w:tcW w:w="1132" w:type="dxa"/>
            <w:tcBorders>
              <w:top w:val="nil"/>
              <w:left w:val="nil"/>
              <w:bottom w:val="nil"/>
              <w:right w:val="nil"/>
            </w:tcBorders>
            <w:shd w:val="clear" w:color="auto" w:fill="auto"/>
            <w:noWrap/>
            <w:vAlign w:val="bottom"/>
          </w:tcPr>
          <w:p w:rsidR="007A3072" w:rsidRDefault="007A3072" w:rsidP="001A2C87">
            <w:pPr>
              <w:jc w:val="right"/>
              <w:rPr>
                <w:rFonts w:ascii="Arial" w:hAnsi="Arial" w:cs="Arial"/>
                <w:i/>
                <w:iCs/>
                <w:sz w:val="18"/>
                <w:szCs w:val="18"/>
              </w:rPr>
            </w:pPr>
          </w:p>
        </w:tc>
        <w:tc>
          <w:tcPr>
            <w:tcW w:w="1170" w:type="dxa"/>
            <w:tcBorders>
              <w:top w:val="nil"/>
              <w:left w:val="nil"/>
              <w:bottom w:val="nil"/>
              <w:right w:val="nil"/>
            </w:tcBorders>
            <w:shd w:val="clear" w:color="auto" w:fill="auto"/>
            <w:noWrap/>
            <w:vAlign w:val="bottom"/>
          </w:tcPr>
          <w:p w:rsidR="007A3072" w:rsidRDefault="007A3072">
            <w:pPr>
              <w:jc w:val="right"/>
              <w:rPr>
                <w:rFonts w:ascii="Arial" w:hAnsi="Arial" w:cs="Arial"/>
                <w:i/>
                <w:iCs/>
                <w:sz w:val="18"/>
                <w:szCs w:val="18"/>
              </w:rPr>
            </w:pPr>
          </w:p>
        </w:tc>
        <w:tc>
          <w:tcPr>
            <w:tcW w:w="1401" w:type="dxa"/>
            <w:tcBorders>
              <w:top w:val="nil"/>
              <w:left w:val="nil"/>
              <w:bottom w:val="nil"/>
              <w:right w:val="nil"/>
            </w:tcBorders>
            <w:shd w:val="clear" w:color="auto" w:fill="auto"/>
            <w:noWrap/>
            <w:vAlign w:val="bottom"/>
          </w:tcPr>
          <w:p w:rsidR="007A3072" w:rsidRDefault="007A3072" w:rsidP="001A2C87">
            <w:pPr>
              <w:jc w:val="right"/>
              <w:rPr>
                <w:rFonts w:ascii="Arial" w:hAnsi="Arial" w:cs="Arial"/>
                <w:i/>
                <w:iCs/>
                <w:sz w:val="18"/>
                <w:szCs w:val="18"/>
              </w:rPr>
            </w:pP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1A2C87" w:rsidP="001A2C87">
            <w:pPr>
              <w:rPr>
                <w:rFonts w:ascii="Arial" w:hAnsi="Arial" w:cs="Arial"/>
                <w:sz w:val="18"/>
                <w:szCs w:val="18"/>
              </w:rPr>
            </w:pPr>
            <w:r>
              <w:rPr>
                <w:rFonts w:ascii="Arial" w:hAnsi="Arial" w:cs="Arial"/>
                <w:sz w:val="18"/>
                <w:szCs w:val="18"/>
              </w:rPr>
              <w:t xml:space="preserve">Nevyčerpaná náhrada miezd za dovolenku vrátene </w:t>
            </w:r>
            <w:proofErr w:type="spellStart"/>
            <w:r>
              <w:rPr>
                <w:rFonts w:ascii="Arial" w:hAnsi="Arial" w:cs="Arial"/>
                <w:sz w:val="18"/>
                <w:szCs w:val="18"/>
              </w:rPr>
              <w:t>soc.zabezp</w:t>
            </w:r>
            <w:proofErr w:type="spellEnd"/>
            <w:r>
              <w:rPr>
                <w:rFonts w:ascii="Arial" w:hAnsi="Arial" w:cs="Arial"/>
                <w:sz w:val="18"/>
                <w:szCs w:val="18"/>
              </w:rPr>
              <w:t>.</w:t>
            </w:r>
          </w:p>
        </w:tc>
        <w:tc>
          <w:tcPr>
            <w:tcW w:w="1277" w:type="dxa"/>
            <w:tcBorders>
              <w:top w:val="nil"/>
              <w:left w:val="nil"/>
              <w:bottom w:val="nil"/>
              <w:right w:val="nil"/>
            </w:tcBorders>
            <w:shd w:val="clear" w:color="auto" w:fill="auto"/>
            <w:vAlign w:val="bottom"/>
            <w:hideMark/>
          </w:tcPr>
          <w:p w:rsidR="007A3072" w:rsidRDefault="00DB56E1" w:rsidP="00DB56E1">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DB56E1" w:rsidP="001A2C87">
            <w:pPr>
              <w:jc w:val="right"/>
              <w:rPr>
                <w:rFonts w:ascii="Arial" w:hAnsi="Arial" w:cs="Arial"/>
                <w:sz w:val="18"/>
                <w:szCs w:val="18"/>
              </w:rPr>
            </w:pPr>
            <w:r>
              <w:rPr>
                <w:rFonts w:ascii="Arial" w:hAnsi="Arial" w:cs="Arial"/>
                <w:sz w:val="18"/>
                <w:szCs w:val="18"/>
              </w:rPr>
              <w:t>500</w:t>
            </w:r>
          </w:p>
        </w:tc>
        <w:tc>
          <w:tcPr>
            <w:tcW w:w="1132" w:type="dxa"/>
            <w:tcBorders>
              <w:top w:val="nil"/>
              <w:left w:val="nil"/>
              <w:bottom w:val="nil"/>
              <w:right w:val="nil"/>
            </w:tcBorders>
            <w:shd w:val="clear" w:color="auto" w:fill="auto"/>
            <w:vAlign w:val="bottom"/>
            <w:hideMark/>
          </w:tcPr>
          <w:p w:rsidR="007A3072" w:rsidRDefault="00DB56E1" w:rsidP="001A2C87">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DB56E1" w:rsidP="001A2C87">
            <w:pPr>
              <w:jc w:val="right"/>
              <w:rPr>
                <w:rFonts w:ascii="Arial" w:hAnsi="Arial" w:cs="Arial"/>
                <w:sz w:val="18"/>
                <w:szCs w:val="18"/>
              </w:rPr>
            </w:pPr>
            <w:r>
              <w:rPr>
                <w:rFonts w:ascii="Arial" w:hAnsi="Arial" w:cs="Arial"/>
                <w:sz w:val="18"/>
                <w:szCs w:val="18"/>
              </w:rPr>
              <w:t>500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1A2C87">
            <w:pPr>
              <w:rPr>
                <w:rFonts w:ascii="Arial" w:hAnsi="Arial" w:cs="Arial"/>
                <w:sz w:val="18"/>
                <w:szCs w:val="18"/>
              </w:rPr>
            </w:pPr>
            <w:r>
              <w:rPr>
                <w:rFonts w:ascii="Arial" w:hAnsi="Arial" w:cs="Arial"/>
                <w:sz w:val="18"/>
                <w:szCs w:val="18"/>
              </w:rPr>
              <w:t>Účtovný audit</w:t>
            </w:r>
          </w:p>
        </w:tc>
        <w:tc>
          <w:tcPr>
            <w:tcW w:w="1277" w:type="dxa"/>
            <w:tcBorders>
              <w:top w:val="nil"/>
              <w:left w:val="nil"/>
              <w:bottom w:val="nil"/>
              <w:right w:val="nil"/>
            </w:tcBorders>
            <w:shd w:val="clear" w:color="auto" w:fill="auto"/>
            <w:vAlign w:val="bottom"/>
          </w:tcPr>
          <w:p w:rsidR="007A3072" w:rsidRDefault="007A3072" w:rsidP="001A2C87">
            <w:pPr>
              <w:jc w:val="right"/>
              <w:rPr>
                <w:rFonts w:ascii="Arial" w:hAnsi="Arial" w:cs="Arial"/>
                <w:sz w:val="18"/>
                <w:szCs w:val="18"/>
              </w:rPr>
            </w:pPr>
          </w:p>
        </w:tc>
        <w:tc>
          <w:tcPr>
            <w:tcW w:w="1076" w:type="dxa"/>
            <w:tcBorders>
              <w:top w:val="nil"/>
              <w:left w:val="nil"/>
              <w:bottom w:val="nil"/>
              <w:right w:val="nil"/>
            </w:tcBorders>
            <w:shd w:val="clear" w:color="auto" w:fill="auto"/>
            <w:vAlign w:val="bottom"/>
          </w:tcPr>
          <w:p w:rsidR="007A3072" w:rsidRDefault="007A3072" w:rsidP="001A2C87">
            <w:pPr>
              <w:jc w:val="right"/>
              <w:rPr>
                <w:rFonts w:ascii="Arial" w:hAnsi="Arial" w:cs="Arial"/>
                <w:sz w:val="18"/>
                <w:szCs w:val="18"/>
              </w:rPr>
            </w:pPr>
          </w:p>
        </w:tc>
        <w:tc>
          <w:tcPr>
            <w:tcW w:w="1132" w:type="dxa"/>
            <w:tcBorders>
              <w:top w:val="nil"/>
              <w:left w:val="nil"/>
              <w:bottom w:val="nil"/>
              <w:right w:val="nil"/>
            </w:tcBorders>
            <w:shd w:val="clear" w:color="auto" w:fill="auto"/>
            <w:vAlign w:val="bottom"/>
          </w:tcPr>
          <w:p w:rsidR="007A3072" w:rsidRDefault="007A3072" w:rsidP="001A2C87">
            <w:pPr>
              <w:jc w:val="right"/>
              <w:rPr>
                <w:rFonts w:ascii="Arial" w:hAnsi="Arial" w:cs="Arial"/>
                <w:sz w:val="18"/>
                <w:szCs w:val="18"/>
              </w:rPr>
            </w:pPr>
          </w:p>
        </w:tc>
        <w:tc>
          <w:tcPr>
            <w:tcW w:w="1170"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401" w:type="dxa"/>
            <w:tcBorders>
              <w:top w:val="nil"/>
              <w:left w:val="nil"/>
              <w:bottom w:val="nil"/>
              <w:right w:val="nil"/>
            </w:tcBorders>
            <w:shd w:val="clear" w:color="auto" w:fill="auto"/>
            <w:noWrap/>
            <w:vAlign w:val="bottom"/>
          </w:tcPr>
          <w:p w:rsidR="007A3072" w:rsidRDefault="007A3072" w:rsidP="001A2C87">
            <w:pPr>
              <w:jc w:val="right"/>
              <w:rPr>
                <w:rFonts w:ascii="Arial" w:hAnsi="Arial" w:cs="Arial"/>
                <w:sz w:val="18"/>
                <w:szCs w:val="18"/>
              </w:rPr>
            </w:pPr>
          </w:p>
        </w:tc>
      </w:tr>
      <w:tr w:rsidR="007A3072" w:rsidTr="00DB56E1">
        <w:trPr>
          <w:trHeight w:val="48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r>
      <w:tr w:rsidR="007A3072" w:rsidTr="00DB56E1">
        <w:trPr>
          <w:trHeight w:val="240"/>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B56E1">
        <w:trPr>
          <w:trHeight w:val="255"/>
        </w:trPr>
        <w:tc>
          <w:tcPr>
            <w:tcW w:w="3236"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0</w:t>
            </w:r>
          </w:p>
        </w:tc>
        <w:tc>
          <w:tcPr>
            <w:tcW w:w="1076"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500</w:t>
            </w:r>
          </w:p>
        </w:tc>
        <w:tc>
          <w:tcPr>
            <w:tcW w:w="1132"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7A3072" w:rsidRDefault="00DB56E1" w:rsidP="001A2C87">
            <w:pPr>
              <w:jc w:val="right"/>
              <w:rPr>
                <w:rFonts w:ascii="Arial" w:hAnsi="Arial" w:cs="Arial"/>
                <w:b/>
                <w:bCs/>
                <w:sz w:val="18"/>
                <w:szCs w:val="18"/>
              </w:rPr>
            </w:pPr>
            <w:r>
              <w:rPr>
                <w:rFonts w:ascii="Arial" w:hAnsi="Arial" w:cs="Arial"/>
                <w:b/>
                <w:bCs/>
                <w:sz w:val="18"/>
                <w:szCs w:val="18"/>
              </w:rPr>
              <w:t>500</w:t>
            </w:r>
          </w:p>
        </w:tc>
      </w:tr>
    </w:tbl>
    <w:p w:rsidR="005634D7" w:rsidRDefault="005634D7" w:rsidP="007932ED">
      <w:pPr>
        <w:pStyle w:val="odstavec"/>
      </w:pPr>
    </w:p>
    <w:bookmarkEnd w:id="60"/>
    <w:p w:rsidR="00A3677A" w:rsidRPr="003C4A82" w:rsidRDefault="00A3677A" w:rsidP="007932ED">
      <w:pPr>
        <w:pStyle w:val="odstavec"/>
      </w:pPr>
    </w:p>
    <w:p w:rsidR="006B1842" w:rsidRPr="00E63C40" w:rsidRDefault="006B1842" w:rsidP="007932ED">
      <w:pPr>
        <w:pStyle w:val="odstavec"/>
      </w:pPr>
    </w:p>
    <w:p w:rsidR="002A6B50" w:rsidRPr="00E63C40" w:rsidRDefault="00F316C5" w:rsidP="001A2C87">
      <w:pPr>
        <w:pStyle w:val="Nadpis2"/>
      </w:pPr>
      <w:r w:rsidRPr="00E63C40">
        <w:t>Záväzky</w:t>
      </w:r>
    </w:p>
    <w:p w:rsidR="00A3677A" w:rsidRDefault="00316173" w:rsidP="007932ED">
      <w:pPr>
        <w:pStyle w:val="odstavec"/>
      </w:pPr>
      <w:r w:rsidRPr="00E63C40">
        <w:t>Štruktúra záväzkov (okrem bankových úverov) podľa zostatkov</w:t>
      </w:r>
      <w:r w:rsidR="000B2ED1" w:rsidRPr="00E63C40">
        <w:t>ej doby splatnosti je uvedená v </w:t>
      </w:r>
      <w:r w:rsidRPr="00E63C40">
        <w:t>nasledujúcej tabuľke:</w:t>
      </w:r>
    </w:p>
    <w:p w:rsidR="007A3072" w:rsidRDefault="007A3072" w:rsidP="007932ED">
      <w:pPr>
        <w:pStyle w:val="odstavec"/>
      </w:pPr>
      <w:bookmarkStart w:id="62"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7A3072" w:rsidTr="007A3072">
        <w:trPr>
          <w:trHeight w:val="240"/>
        </w:trPr>
        <w:tc>
          <w:tcPr>
            <w:tcW w:w="404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bookmarkStart w:id="63" w:name="RANGE!B3:D9"/>
            <w:r>
              <w:rPr>
                <w:rFonts w:ascii="Arial" w:hAnsi="Arial" w:cs="Arial"/>
                <w:b/>
                <w:bCs/>
                <w:sz w:val="18"/>
                <w:szCs w:val="18"/>
              </w:rPr>
              <w:t>Názov položky</w:t>
            </w:r>
            <w:bookmarkEnd w:id="63"/>
          </w:p>
        </w:tc>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48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lastRenderedPageBreak/>
              <w:t>Záväzky so zostatkovou dobou splatnosti jeden rok až päť rokov</w:t>
            </w:r>
          </w:p>
        </w:tc>
        <w:tc>
          <w:tcPr>
            <w:tcW w:w="2600" w:type="dxa"/>
            <w:tcBorders>
              <w:top w:val="nil"/>
              <w:left w:val="nil"/>
              <w:bottom w:val="nil"/>
              <w:right w:val="nil"/>
            </w:tcBorders>
            <w:shd w:val="clear" w:color="auto" w:fill="auto"/>
            <w:vAlign w:val="bottom"/>
            <w:hideMark/>
          </w:tcPr>
          <w:p w:rsidR="007A3072" w:rsidRDefault="00347FDA" w:rsidP="00347FDA">
            <w:pPr>
              <w:jc w:val="right"/>
              <w:rPr>
                <w:rFonts w:ascii="Arial" w:hAnsi="Arial" w:cs="Arial"/>
                <w:sz w:val="18"/>
                <w:szCs w:val="18"/>
              </w:rPr>
            </w:pPr>
            <w:r>
              <w:rPr>
                <w:rFonts w:ascii="Arial" w:hAnsi="Arial" w:cs="Arial"/>
                <w:sz w:val="18"/>
                <w:szCs w:val="18"/>
              </w:rPr>
              <w:t>794 846</w:t>
            </w:r>
          </w:p>
        </w:tc>
        <w:tc>
          <w:tcPr>
            <w:tcW w:w="2600" w:type="dxa"/>
            <w:tcBorders>
              <w:top w:val="nil"/>
              <w:left w:val="nil"/>
              <w:bottom w:val="nil"/>
              <w:right w:val="nil"/>
            </w:tcBorders>
            <w:shd w:val="clear" w:color="auto" w:fill="auto"/>
            <w:vAlign w:val="bottom"/>
            <w:hideMark/>
          </w:tcPr>
          <w:p w:rsidR="007A3072" w:rsidRDefault="00347FDA" w:rsidP="00347FDA">
            <w:pPr>
              <w:jc w:val="right"/>
              <w:rPr>
                <w:rFonts w:ascii="Arial" w:hAnsi="Arial" w:cs="Arial"/>
                <w:sz w:val="18"/>
                <w:szCs w:val="18"/>
              </w:rPr>
            </w:pPr>
            <w:r>
              <w:rPr>
                <w:rFonts w:ascii="Arial" w:hAnsi="Arial" w:cs="Arial"/>
                <w:sz w:val="18"/>
                <w:szCs w:val="18"/>
              </w:rPr>
              <w:t>43</w:t>
            </w:r>
          </w:p>
        </w:tc>
      </w:tr>
      <w:tr w:rsidR="007A3072" w:rsidTr="007A3072">
        <w:trPr>
          <w:trHeight w:val="48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347FDA" w:rsidP="00347FDA">
            <w:pPr>
              <w:jc w:val="right"/>
              <w:rPr>
                <w:rFonts w:ascii="Arial" w:hAnsi="Arial" w:cs="Arial"/>
                <w:b/>
                <w:bCs/>
                <w:sz w:val="18"/>
                <w:szCs w:val="18"/>
              </w:rPr>
            </w:pPr>
            <w:r>
              <w:rPr>
                <w:rFonts w:ascii="Arial" w:hAnsi="Arial" w:cs="Arial"/>
                <w:b/>
                <w:bCs/>
                <w:sz w:val="18"/>
                <w:szCs w:val="18"/>
              </w:rPr>
              <w:t>794 846</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347FDA" w:rsidP="00347FDA">
            <w:pPr>
              <w:jc w:val="right"/>
              <w:rPr>
                <w:rFonts w:ascii="Arial" w:hAnsi="Arial" w:cs="Arial"/>
                <w:b/>
                <w:bCs/>
                <w:sz w:val="18"/>
                <w:szCs w:val="18"/>
              </w:rPr>
            </w:pPr>
            <w:r>
              <w:rPr>
                <w:rFonts w:ascii="Arial" w:hAnsi="Arial" w:cs="Arial"/>
                <w:b/>
                <w:bCs/>
                <w:sz w:val="18"/>
                <w:szCs w:val="18"/>
              </w:rPr>
              <w:t>43</w:t>
            </w:r>
          </w:p>
        </w:tc>
      </w:tr>
      <w:tr w:rsidR="007A3072" w:rsidTr="007A3072">
        <w:trPr>
          <w:trHeight w:val="439"/>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7A3072" w:rsidRDefault="00921839" w:rsidP="00921839">
            <w:pPr>
              <w:jc w:val="right"/>
              <w:rPr>
                <w:rFonts w:ascii="Arial" w:hAnsi="Arial" w:cs="Arial"/>
                <w:sz w:val="18"/>
                <w:szCs w:val="18"/>
              </w:rPr>
            </w:pPr>
            <w:r>
              <w:rPr>
                <w:rFonts w:ascii="Arial" w:hAnsi="Arial" w:cs="Arial"/>
                <w:sz w:val="18"/>
                <w:szCs w:val="18"/>
              </w:rPr>
              <w:t>100 448</w:t>
            </w:r>
          </w:p>
        </w:tc>
        <w:tc>
          <w:tcPr>
            <w:tcW w:w="2600" w:type="dxa"/>
            <w:tcBorders>
              <w:top w:val="nil"/>
              <w:left w:val="nil"/>
              <w:bottom w:val="nil"/>
              <w:right w:val="nil"/>
            </w:tcBorders>
            <w:shd w:val="clear" w:color="auto" w:fill="auto"/>
            <w:vAlign w:val="bottom"/>
            <w:hideMark/>
          </w:tcPr>
          <w:p w:rsidR="007A3072" w:rsidRDefault="00921839" w:rsidP="001A2C87">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4040"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7A3072" w:rsidRDefault="00921839" w:rsidP="00921839">
            <w:pPr>
              <w:jc w:val="right"/>
              <w:rPr>
                <w:rFonts w:ascii="Arial" w:hAnsi="Arial" w:cs="Arial"/>
                <w:sz w:val="18"/>
                <w:szCs w:val="18"/>
              </w:rPr>
            </w:pPr>
            <w:r>
              <w:rPr>
                <w:rFonts w:ascii="Arial" w:hAnsi="Arial" w:cs="Arial"/>
                <w:sz w:val="18"/>
                <w:szCs w:val="18"/>
              </w:rPr>
              <w:t>1 963 058</w:t>
            </w:r>
          </w:p>
        </w:tc>
        <w:tc>
          <w:tcPr>
            <w:tcW w:w="2600" w:type="dxa"/>
            <w:tcBorders>
              <w:top w:val="nil"/>
              <w:left w:val="nil"/>
              <w:bottom w:val="nil"/>
              <w:right w:val="nil"/>
            </w:tcBorders>
            <w:shd w:val="clear" w:color="auto" w:fill="auto"/>
            <w:vAlign w:val="bottom"/>
            <w:hideMark/>
          </w:tcPr>
          <w:p w:rsidR="007A3072" w:rsidRDefault="001A2C87" w:rsidP="00415B82">
            <w:pPr>
              <w:jc w:val="right"/>
              <w:rPr>
                <w:rFonts w:ascii="Arial" w:hAnsi="Arial" w:cs="Arial"/>
                <w:sz w:val="18"/>
                <w:szCs w:val="18"/>
              </w:rPr>
            </w:pPr>
            <w:r>
              <w:rPr>
                <w:rFonts w:ascii="Arial" w:hAnsi="Arial" w:cs="Arial"/>
                <w:sz w:val="18"/>
                <w:szCs w:val="18"/>
              </w:rPr>
              <w:t>1</w:t>
            </w:r>
            <w:r w:rsidR="00921839">
              <w:rPr>
                <w:rFonts w:ascii="Arial" w:hAnsi="Arial" w:cs="Arial"/>
                <w:sz w:val="18"/>
                <w:szCs w:val="18"/>
              </w:rPr>
              <w:t> 907 6</w:t>
            </w:r>
            <w:r w:rsidR="00415B82">
              <w:rPr>
                <w:rFonts w:ascii="Arial" w:hAnsi="Arial" w:cs="Arial"/>
                <w:sz w:val="18"/>
                <w:szCs w:val="18"/>
              </w:rPr>
              <w:t>30</w:t>
            </w:r>
          </w:p>
        </w:tc>
      </w:tr>
      <w:tr w:rsidR="007A3072" w:rsidTr="007A3072">
        <w:trPr>
          <w:trHeight w:val="255"/>
        </w:trPr>
        <w:tc>
          <w:tcPr>
            <w:tcW w:w="4040"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921839" w:rsidP="00921839">
            <w:pPr>
              <w:jc w:val="right"/>
              <w:rPr>
                <w:rFonts w:ascii="Arial" w:hAnsi="Arial" w:cs="Arial"/>
                <w:b/>
                <w:bCs/>
                <w:sz w:val="18"/>
                <w:szCs w:val="18"/>
              </w:rPr>
            </w:pPr>
            <w:r>
              <w:rPr>
                <w:rFonts w:ascii="Arial" w:hAnsi="Arial" w:cs="Arial"/>
                <w:b/>
                <w:bCs/>
                <w:sz w:val="18"/>
                <w:szCs w:val="18"/>
              </w:rPr>
              <w:t>2 063 506</w:t>
            </w:r>
          </w:p>
        </w:tc>
        <w:tc>
          <w:tcPr>
            <w:tcW w:w="2600" w:type="dxa"/>
            <w:tcBorders>
              <w:top w:val="single" w:sz="4" w:space="0" w:color="auto"/>
              <w:left w:val="nil"/>
              <w:bottom w:val="double" w:sz="6" w:space="0" w:color="auto"/>
              <w:right w:val="nil"/>
            </w:tcBorders>
            <w:shd w:val="clear" w:color="auto" w:fill="auto"/>
            <w:noWrap/>
            <w:vAlign w:val="bottom"/>
            <w:hideMark/>
          </w:tcPr>
          <w:p w:rsidR="007A3072" w:rsidRDefault="001A2C87" w:rsidP="00415B82">
            <w:pPr>
              <w:jc w:val="right"/>
              <w:rPr>
                <w:rFonts w:ascii="Arial" w:hAnsi="Arial" w:cs="Arial"/>
                <w:b/>
                <w:bCs/>
                <w:sz w:val="18"/>
                <w:szCs w:val="18"/>
              </w:rPr>
            </w:pPr>
            <w:r>
              <w:rPr>
                <w:rFonts w:ascii="Arial" w:hAnsi="Arial" w:cs="Arial"/>
                <w:b/>
                <w:bCs/>
                <w:sz w:val="18"/>
                <w:szCs w:val="18"/>
              </w:rPr>
              <w:t>1</w:t>
            </w:r>
            <w:r w:rsidR="00921839">
              <w:rPr>
                <w:rFonts w:ascii="Arial" w:hAnsi="Arial" w:cs="Arial"/>
                <w:b/>
                <w:bCs/>
                <w:sz w:val="18"/>
                <w:szCs w:val="18"/>
              </w:rPr>
              <w:t> </w:t>
            </w:r>
            <w:r>
              <w:rPr>
                <w:rFonts w:ascii="Arial" w:hAnsi="Arial" w:cs="Arial"/>
                <w:b/>
                <w:bCs/>
                <w:sz w:val="18"/>
                <w:szCs w:val="18"/>
              </w:rPr>
              <w:t>9</w:t>
            </w:r>
            <w:r w:rsidR="00921839">
              <w:rPr>
                <w:rFonts w:ascii="Arial" w:hAnsi="Arial" w:cs="Arial"/>
                <w:b/>
                <w:bCs/>
                <w:sz w:val="18"/>
                <w:szCs w:val="18"/>
              </w:rPr>
              <w:t>07 63</w:t>
            </w:r>
            <w:r w:rsidR="00415B82">
              <w:rPr>
                <w:rFonts w:ascii="Arial" w:hAnsi="Arial" w:cs="Arial"/>
                <w:b/>
                <w:bCs/>
                <w:sz w:val="18"/>
                <w:szCs w:val="18"/>
              </w:rPr>
              <w:t>0</w:t>
            </w:r>
          </w:p>
        </w:tc>
      </w:tr>
    </w:tbl>
    <w:p w:rsidR="002F5809" w:rsidRDefault="002F5809" w:rsidP="007932ED">
      <w:pPr>
        <w:pStyle w:val="odstavec"/>
      </w:pPr>
    </w:p>
    <w:bookmarkEnd w:id="62"/>
    <w:p w:rsidR="00445B81" w:rsidRDefault="00445B81" w:rsidP="00FB6F88">
      <w:pPr>
        <w:suppressAutoHyphens/>
        <w:rPr>
          <w:rFonts w:ascii="Arial" w:hAnsi="Arial" w:cs="Arial"/>
          <w:b/>
          <w:iCs/>
          <w:color w:val="00B0F0"/>
          <w:sz w:val="20"/>
        </w:rPr>
      </w:pPr>
    </w:p>
    <w:p w:rsidR="001A2C87" w:rsidRDefault="00F316C5" w:rsidP="001A2C87">
      <w:pPr>
        <w:pStyle w:val="Nadpis2"/>
      </w:pPr>
      <w:r w:rsidRPr="001A2C87">
        <w:t xml:space="preserve">Odložený daňový </w:t>
      </w:r>
      <w:r w:rsidR="00EF04E2" w:rsidRPr="001A2C87">
        <w:t xml:space="preserve">záväzok </w:t>
      </w:r>
      <w:r w:rsidR="002A6B50" w:rsidRPr="001A2C87">
        <w:t>/</w:t>
      </w:r>
      <w:r w:rsidR="004D50F4" w:rsidRPr="001A2C87">
        <w:t xml:space="preserve"> O</w:t>
      </w:r>
      <w:r w:rsidR="002A6B50" w:rsidRPr="001A2C87">
        <w:t>dložená daňová pohľadávka</w:t>
      </w:r>
    </w:p>
    <w:p w:rsidR="00921839" w:rsidRPr="00921839" w:rsidRDefault="00921839" w:rsidP="00921839">
      <w:pPr>
        <w:ind w:left="425"/>
      </w:pPr>
      <w:r>
        <w:t>Spoločnosť neúčtuje .</w:t>
      </w:r>
    </w:p>
    <w:p w:rsidR="00921839" w:rsidRPr="00921839" w:rsidRDefault="00921839" w:rsidP="00921839">
      <w:r>
        <w:t xml:space="preserve">  </w:t>
      </w:r>
    </w:p>
    <w:p w:rsidR="002A6B50" w:rsidRPr="00E63C40" w:rsidRDefault="001826CC" w:rsidP="001A2C87">
      <w:pPr>
        <w:pStyle w:val="Nadpis2"/>
      </w:pPr>
      <w:r w:rsidRPr="00E63C40">
        <w:t>Sociálny fond</w:t>
      </w:r>
    </w:p>
    <w:p w:rsidR="00A3677A" w:rsidRPr="00E63C40" w:rsidRDefault="00316173" w:rsidP="007932ED">
      <w:pPr>
        <w:pStyle w:val="odstavec"/>
      </w:pPr>
      <w:r w:rsidRPr="00E63C40">
        <w:t>Tvorba a čerpanie sociálneho fondu v priebehu účtovného obdobia sú uv</w:t>
      </w:r>
      <w:r w:rsidR="005D49D8" w:rsidRPr="00E63C40">
        <w:t>edené v nasledujúcej tabuľke</w:t>
      </w:r>
      <w:r w:rsidRPr="00E63C40">
        <w:t>:</w:t>
      </w:r>
    </w:p>
    <w:p w:rsidR="007A3072" w:rsidRDefault="007A3072" w:rsidP="007932ED">
      <w:pPr>
        <w:pStyle w:val="odstavec"/>
      </w:pPr>
      <w:bookmarkStart w:id="64"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7A3072" w:rsidTr="007A3072">
        <w:trPr>
          <w:trHeight w:val="679"/>
        </w:trPr>
        <w:tc>
          <w:tcPr>
            <w:tcW w:w="405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65" w:name="RANGE!B3:D10"/>
            <w:r>
              <w:rPr>
                <w:rFonts w:ascii="Arial" w:hAnsi="Arial" w:cs="Arial"/>
                <w:b/>
                <w:bCs/>
                <w:sz w:val="18"/>
                <w:szCs w:val="18"/>
              </w:rPr>
              <w:t>Názov položky</w:t>
            </w:r>
            <w:bookmarkEnd w:id="65"/>
          </w:p>
        </w:tc>
        <w:tc>
          <w:tcPr>
            <w:tcW w:w="26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7A3072">
        <w:trPr>
          <w:trHeight w:val="240"/>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7A3072" w:rsidRDefault="001A2C87" w:rsidP="00921839">
            <w:pPr>
              <w:jc w:val="right"/>
              <w:rPr>
                <w:rFonts w:ascii="Arial" w:hAnsi="Arial" w:cs="Arial"/>
                <w:b/>
                <w:bCs/>
                <w:sz w:val="18"/>
                <w:szCs w:val="18"/>
              </w:rPr>
            </w:pPr>
            <w:r>
              <w:rPr>
                <w:rFonts w:ascii="Arial" w:hAnsi="Arial" w:cs="Arial"/>
                <w:b/>
                <w:bCs/>
                <w:sz w:val="18"/>
                <w:szCs w:val="18"/>
              </w:rPr>
              <w:t>4</w:t>
            </w:r>
            <w:r w:rsidR="00921839">
              <w:rPr>
                <w:rFonts w:ascii="Arial" w:hAnsi="Arial" w:cs="Arial"/>
                <w:b/>
                <w:bCs/>
                <w:sz w:val="18"/>
                <w:szCs w:val="18"/>
              </w:rPr>
              <w:t>3</w:t>
            </w:r>
          </w:p>
        </w:tc>
        <w:tc>
          <w:tcPr>
            <w:tcW w:w="2568" w:type="dxa"/>
            <w:tcBorders>
              <w:top w:val="nil"/>
              <w:left w:val="nil"/>
              <w:bottom w:val="nil"/>
              <w:right w:val="nil"/>
            </w:tcBorders>
            <w:shd w:val="clear" w:color="auto" w:fill="auto"/>
            <w:vAlign w:val="bottom"/>
            <w:hideMark/>
          </w:tcPr>
          <w:p w:rsidR="007A3072" w:rsidRDefault="00921839" w:rsidP="00921839">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5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7A3072" w:rsidRDefault="00921839" w:rsidP="00921839">
            <w:pPr>
              <w:jc w:val="right"/>
              <w:rPr>
                <w:rFonts w:ascii="Arial" w:hAnsi="Arial" w:cs="Arial"/>
                <w:sz w:val="18"/>
                <w:szCs w:val="18"/>
              </w:rPr>
            </w:pPr>
            <w:r>
              <w:rPr>
                <w:rFonts w:ascii="Arial" w:hAnsi="Arial" w:cs="Arial"/>
                <w:sz w:val="18"/>
                <w:szCs w:val="18"/>
              </w:rPr>
              <w:t>536</w:t>
            </w:r>
          </w:p>
        </w:tc>
        <w:tc>
          <w:tcPr>
            <w:tcW w:w="2568" w:type="dxa"/>
            <w:tcBorders>
              <w:top w:val="nil"/>
              <w:left w:val="nil"/>
              <w:bottom w:val="nil"/>
              <w:right w:val="nil"/>
            </w:tcBorders>
            <w:shd w:val="clear" w:color="auto" w:fill="auto"/>
            <w:vAlign w:val="bottom"/>
            <w:hideMark/>
          </w:tcPr>
          <w:p w:rsidR="007A3072" w:rsidRDefault="00921839" w:rsidP="00921839">
            <w:pPr>
              <w:jc w:val="right"/>
              <w:rPr>
                <w:rFonts w:ascii="Arial" w:hAnsi="Arial" w:cs="Arial"/>
                <w:sz w:val="18"/>
                <w:szCs w:val="18"/>
              </w:rPr>
            </w:pPr>
            <w:r>
              <w:rPr>
                <w:rFonts w:ascii="Arial" w:hAnsi="Arial" w:cs="Arial"/>
                <w:sz w:val="18"/>
                <w:szCs w:val="18"/>
              </w:rPr>
              <w:t>43</w:t>
            </w:r>
          </w:p>
        </w:tc>
      </w:tr>
      <w:tr w:rsidR="007A3072" w:rsidTr="007A3072">
        <w:trPr>
          <w:trHeight w:val="240"/>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7A3072" w:rsidRDefault="00921839" w:rsidP="001A2C87">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7A3072" w:rsidRDefault="00921839" w:rsidP="00921839">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7A3072" w:rsidRDefault="00921839" w:rsidP="00921839">
            <w:pPr>
              <w:jc w:val="right"/>
              <w:rPr>
                <w:rFonts w:ascii="Arial" w:hAnsi="Arial" w:cs="Arial"/>
                <w:sz w:val="18"/>
                <w:szCs w:val="18"/>
              </w:rPr>
            </w:pPr>
            <w:r>
              <w:rPr>
                <w:rFonts w:ascii="Arial" w:hAnsi="Arial" w:cs="Arial"/>
                <w:sz w:val="18"/>
                <w:szCs w:val="18"/>
              </w:rPr>
              <w:t>536</w:t>
            </w:r>
          </w:p>
        </w:tc>
        <w:tc>
          <w:tcPr>
            <w:tcW w:w="2568" w:type="dxa"/>
            <w:tcBorders>
              <w:top w:val="single" w:sz="4" w:space="0" w:color="auto"/>
              <w:left w:val="nil"/>
              <w:bottom w:val="double" w:sz="6" w:space="0" w:color="auto"/>
              <w:right w:val="nil"/>
            </w:tcBorders>
            <w:shd w:val="clear" w:color="auto" w:fill="auto"/>
            <w:noWrap/>
            <w:vAlign w:val="bottom"/>
            <w:hideMark/>
          </w:tcPr>
          <w:p w:rsidR="007A3072" w:rsidRDefault="00921839" w:rsidP="001A2C87">
            <w:pPr>
              <w:jc w:val="right"/>
              <w:rPr>
                <w:rFonts w:ascii="Arial" w:hAnsi="Arial" w:cs="Arial"/>
                <w:sz w:val="18"/>
                <w:szCs w:val="18"/>
              </w:rPr>
            </w:pPr>
            <w:r>
              <w:rPr>
                <w:rFonts w:ascii="Arial" w:hAnsi="Arial" w:cs="Arial"/>
                <w:sz w:val="18"/>
                <w:szCs w:val="18"/>
              </w:rPr>
              <w:t>43</w:t>
            </w:r>
          </w:p>
        </w:tc>
      </w:tr>
      <w:tr w:rsidR="007A3072" w:rsidTr="007A3072">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7A3072" w:rsidRDefault="00921839" w:rsidP="007F1610">
            <w:pPr>
              <w:jc w:val="right"/>
              <w:rPr>
                <w:rFonts w:ascii="Arial" w:hAnsi="Arial" w:cs="Arial"/>
                <w:sz w:val="18"/>
                <w:szCs w:val="18"/>
              </w:rPr>
            </w:pPr>
            <w:r>
              <w:rPr>
                <w:rFonts w:ascii="Arial" w:hAnsi="Arial" w:cs="Arial"/>
                <w:sz w:val="18"/>
                <w:szCs w:val="18"/>
              </w:rPr>
              <w:t>28</w:t>
            </w:r>
            <w:r w:rsidR="007F1610">
              <w:rPr>
                <w:rFonts w:ascii="Arial" w:hAnsi="Arial" w:cs="Arial"/>
                <w:sz w:val="18"/>
                <w:szCs w:val="18"/>
              </w:rPr>
              <w:t>3</w:t>
            </w:r>
          </w:p>
        </w:tc>
        <w:tc>
          <w:tcPr>
            <w:tcW w:w="2568" w:type="dxa"/>
            <w:tcBorders>
              <w:top w:val="nil"/>
              <w:left w:val="nil"/>
              <w:bottom w:val="nil"/>
              <w:right w:val="nil"/>
            </w:tcBorders>
            <w:shd w:val="clear" w:color="auto" w:fill="auto"/>
            <w:vAlign w:val="bottom"/>
            <w:hideMark/>
          </w:tcPr>
          <w:p w:rsidR="007A3072" w:rsidRDefault="00921839" w:rsidP="001A2C87">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7A3072" w:rsidRDefault="00921839" w:rsidP="007F1610">
            <w:pPr>
              <w:jc w:val="right"/>
              <w:rPr>
                <w:rFonts w:ascii="Arial" w:hAnsi="Arial" w:cs="Arial"/>
                <w:b/>
                <w:bCs/>
                <w:sz w:val="18"/>
                <w:szCs w:val="18"/>
              </w:rPr>
            </w:pPr>
            <w:r>
              <w:rPr>
                <w:rFonts w:ascii="Arial" w:hAnsi="Arial" w:cs="Arial"/>
                <w:b/>
                <w:bCs/>
                <w:sz w:val="18"/>
                <w:szCs w:val="18"/>
              </w:rPr>
              <w:t>29</w:t>
            </w:r>
            <w:r w:rsidR="007F1610">
              <w:rPr>
                <w:rFonts w:ascii="Arial" w:hAnsi="Arial" w:cs="Arial"/>
                <w:b/>
                <w:bCs/>
                <w:sz w:val="18"/>
                <w:szCs w:val="18"/>
              </w:rPr>
              <w:t>6</w:t>
            </w:r>
          </w:p>
        </w:tc>
        <w:tc>
          <w:tcPr>
            <w:tcW w:w="2568" w:type="dxa"/>
            <w:tcBorders>
              <w:top w:val="single" w:sz="4" w:space="0" w:color="auto"/>
              <w:left w:val="nil"/>
              <w:bottom w:val="double" w:sz="6" w:space="0" w:color="auto"/>
              <w:right w:val="nil"/>
            </w:tcBorders>
            <w:shd w:val="clear" w:color="auto" w:fill="auto"/>
            <w:noWrap/>
            <w:vAlign w:val="bottom"/>
            <w:hideMark/>
          </w:tcPr>
          <w:p w:rsidR="007A3072" w:rsidRDefault="00921839" w:rsidP="001A2C87">
            <w:pPr>
              <w:jc w:val="right"/>
              <w:rPr>
                <w:rFonts w:ascii="Arial" w:hAnsi="Arial" w:cs="Arial"/>
                <w:b/>
                <w:bCs/>
                <w:sz w:val="18"/>
                <w:szCs w:val="18"/>
              </w:rPr>
            </w:pPr>
            <w:r>
              <w:rPr>
                <w:rFonts w:ascii="Arial" w:hAnsi="Arial" w:cs="Arial"/>
                <w:b/>
                <w:bCs/>
                <w:sz w:val="18"/>
                <w:szCs w:val="18"/>
              </w:rPr>
              <w:t>43</w:t>
            </w:r>
          </w:p>
        </w:tc>
      </w:tr>
    </w:tbl>
    <w:p w:rsidR="00B80B80" w:rsidRDefault="00B80B80" w:rsidP="007932ED">
      <w:pPr>
        <w:pStyle w:val="odstavec"/>
      </w:pPr>
    </w:p>
    <w:p w:rsidR="009179AD" w:rsidRDefault="009179AD" w:rsidP="007932ED">
      <w:pPr>
        <w:pStyle w:val="odstavec"/>
      </w:pPr>
    </w:p>
    <w:bookmarkEnd w:id="64"/>
    <w:p w:rsidR="002A6B50" w:rsidRPr="00E63C40" w:rsidRDefault="00316173" w:rsidP="001A2C87">
      <w:pPr>
        <w:pStyle w:val="Nadpis2"/>
      </w:pPr>
      <w:r w:rsidRPr="00E63C40">
        <w:t>Bankové úvery</w:t>
      </w:r>
      <w:r w:rsidR="00793E82">
        <w:t xml:space="preserve"> a vydané dlhopisy</w:t>
      </w:r>
    </w:p>
    <w:p w:rsidR="00A3677A" w:rsidRDefault="00316173" w:rsidP="007932ED">
      <w:pPr>
        <w:pStyle w:val="odstavec"/>
      </w:pPr>
      <w:r w:rsidRPr="00E63C40">
        <w:t>Prehľad bankových úverov je uvedený v nasledujúcej tabuľke:</w:t>
      </w:r>
    </w:p>
    <w:p w:rsidR="007A3072" w:rsidRDefault="007A3072" w:rsidP="007932ED">
      <w:pPr>
        <w:pStyle w:val="odstavec"/>
      </w:pPr>
      <w:bookmarkStart w:id="66" w:name="FWT_loan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7A3072" w:rsidTr="007A3072">
        <w:trPr>
          <w:trHeight w:val="1440"/>
        </w:trPr>
        <w:tc>
          <w:tcPr>
            <w:tcW w:w="2717"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bookmarkStart w:id="67" w:name="RANGE!B6:H18"/>
            <w:r>
              <w:rPr>
                <w:rFonts w:ascii="Arial" w:hAnsi="Arial" w:cs="Arial"/>
                <w:b/>
                <w:bCs/>
                <w:sz w:val="18"/>
                <w:szCs w:val="18"/>
              </w:rPr>
              <w:t>Názov položky</w:t>
            </w:r>
            <w:bookmarkEnd w:id="67"/>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31.12.2013</w:t>
            </w:r>
          </w:p>
        </w:tc>
      </w:tr>
      <w:tr w:rsidR="007A3072" w:rsidTr="007A3072">
        <w:trPr>
          <w:trHeight w:val="240"/>
        </w:trPr>
        <w:tc>
          <w:tcPr>
            <w:tcW w:w="271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g</w:t>
            </w:r>
          </w:p>
        </w:tc>
      </w:tr>
      <w:tr w:rsidR="007A3072" w:rsidTr="007A3072">
        <w:trPr>
          <w:trHeight w:val="240"/>
        </w:trPr>
        <w:tc>
          <w:tcPr>
            <w:tcW w:w="3513" w:type="dxa"/>
            <w:gridSpan w:val="2"/>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 xml:space="preserve">Dlhodobé bankové úvery, z </w:t>
            </w:r>
            <w:proofErr w:type="spellStart"/>
            <w:r>
              <w:rPr>
                <w:rFonts w:ascii="Arial" w:hAnsi="Arial" w:cs="Arial"/>
                <w:b/>
                <w:bCs/>
                <w:sz w:val="18"/>
                <w:szCs w:val="18"/>
              </w:rPr>
              <w:t>toho:</w:t>
            </w:r>
            <w:r w:rsidR="001D0BB4">
              <w:rPr>
                <w:rFonts w:ascii="Arial" w:hAnsi="Arial" w:cs="Arial"/>
                <w:b/>
                <w:bCs/>
                <w:sz w:val="18"/>
                <w:szCs w:val="18"/>
              </w:rPr>
              <w:t>EUR</w:t>
            </w:r>
            <w:proofErr w:type="spellEnd"/>
          </w:p>
        </w:tc>
        <w:tc>
          <w:tcPr>
            <w:tcW w:w="1009" w:type="dxa"/>
            <w:tcBorders>
              <w:top w:val="nil"/>
              <w:left w:val="nil"/>
              <w:bottom w:val="nil"/>
              <w:right w:val="nil"/>
            </w:tcBorders>
            <w:shd w:val="clear" w:color="auto" w:fill="auto"/>
            <w:noWrap/>
            <w:vAlign w:val="bottom"/>
            <w:hideMark/>
          </w:tcPr>
          <w:p w:rsidR="007A3072" w:rsidRDefault="001D0BB4">
            <w:pPr>
              <w:rPr>
                <w:rFonts w:ascii="Arial" w:hAnsi="Arial" w:cs="Arial"/>
                <w:b/>
                <w:bCs/>
                <w:sz w:val="18"/>
                <w:szCs w:val="18"/>
              </w:rPr>
            </w:pPr>
            <w:r>
              <w:rPr>
                <w:rFonts w:ascii="Arial" w:hAnsi="Arial" w:cs="Arial"/>
                <w:b/>
                <w:bCs/>
                <w:sz w:val="18"/>
                <w:szCs w:val="18"/>
              </w:rPr>
              <w:t>4%</w:t>
            </w:r>
          </w:p>
        </w:tc>
        <w:tc>
          <w:tcPr>
            <w:tcW w:w="1096" w:type="dxa"/>
            <w:tcBorders>
              <w:top w:val="nil"/>
              <w:left w:val="nil"/>
              <w:bottom w:val="nil"/>
              <w:right w:val="nil"/>
            </w:tcBorders>
            <w:shd w:val="clear" w:color="auto" w:fill="auto"/>
            <w:noWrap/>
            <w:vAlign w:val="bottom"/>
            <w:hideMark/>
          </w:tcPr>
          <w:p w:rsidR="007A3072" w:rsidRDefault="001D0BB4">
            <w:pPr>
              <w:rPr>
                <w:rFonts w:ascii="Arial" w:hAnsi="Arial" w:cs="Arial"/>
                <w:b/>
                <w:bCs/>
                <w:sz w:val="18"/>
                <w:szCs w:val="18"/>
              </w:rPr>
            </w:pPr>
            <w:r>
              <w:rPr>
                <w:rFonts w:ascii="Arial" w:hAnsi="Arial" w:cs="Arial"/>
                <w:b/>
                <w:bCs/>
                <w:sz w:val="18"/>
                <w:szCs w:val="18"/>
              </w:rPr>
              <w:t>20.9.2019</w:t>
            </w:r>
          </w:p>
        </w:tc>
        <w:tc>
          <w:tcPr>
            <w:tcW w:w="1214"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1D0BB4">
            <w:pPr>
              <w:jc w:val="right"/>
              <w:rPr>
                <w:rFonts w:ascii="Arial" w:hAnsi="Arial" w:cs="Arial"/>
                <w:b/>
                <w:bCs/>
                <w:sz w:val="18"/>
                <w:szCs w:val="18"/>
              </w:rPr>
            </w:pPr>
            <w:r>
              <w:rPr>
                <w:rFonts w:ascii="Arial" w:hAnsi="Arial" w:cs="Arial"/>
                <w:b/>
                <w:bCs/>
                <w:sz w:val="18"/>
                <w:szCs w:val="18"/>
              </w:rPr>
              <w:t>1  695 00</w:t>
            </w:r>
            <w:r w:rsidR="007A3072">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7A3072" w:rsidRDefault="001D0BB4" w:rsidP="001D0BB4">
            <w:pPr>
              <w:jc w:val="right"/>
              <w:rPr>
                <w:rFonts w:ascii="Arial" w:hAnsi="Arial" w:cs="Arial"/>
                <w:b/>
                <w:bCs/>
                <w:sz w:val="18"/>
                <w:szCs w:val="18"/>
              </w:rPr>
            </w:pPr>
            <w:r>
              <w:rPr>
                <w:rFonts w:ascii="Arial" w:hAnsi="Arial" w:cs="Arial"/>
                <w:b/>
                <w:bCs/>
                <w:sz w:val="18"/>
                <w:szCs w:val="18"/>
              </w:rPr>
              <w:t>2 486 000</w:t>
            </w:r>
          </w:p>
        </w:tc>
      </w:tr>
      <w:tr w:rsidR="007A3072" w:rsidTr="007A3072">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3513" w:type="dxa"/>
            <w:gridSpan w:val="2"/>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Krátkodobé bankové úvery, z toho:</w:t>
            </w:r>
          </w:p>
        </w:tc>
        <w:tc>
          <w:tcPr>
            <w:tcW w:w="1009" w:type="dxa"/>
            <w:tcBorders>
              <w:top w:val="nil"/>
              <w:left w:val="nil"/>
              <w:bottom w:val="nil"/>
              <w:right w:val="nil"/>
            </w:tcBorders>
            <w:shd w:val="clear" w:color="auto" w:fill="auto"/>
            <w:noWrap/>
            <w:vAlign w:val="bottom"/>
            <w:hideMark/>
          </w:tcPr>
          <w:p w:rsidR="007A3072" w:rsidRDefault="0025763F" w:rsidP="0025763F">
            <w:pPr>
              <w:rPr>
                <w:rFonts w:ascii="Arial" w:hAnsi="Arial" w:cs="Arial"/>
                <w:b/>
                <w:bCs/>
                <w:sz w:val="18"/>
                <w:szCs w:val="18"/>
              </w:rPr>
            </w:pPr>
            <w:r>
              <w:rPr>
                <w:rFonts w:ascii="Arial" w:hAnsi="Arial" w:cs="Arial"/>
                <w:b/>
                <w:bCs/>
                <w:sz w:val="18"/>
                <w:szCs w:val="18"/>
              </w:rPr>
              <w:t>4%</w:t>
            </w:r>
          </w:p>
        </w:tc>
        <w:tc>
          <w:tcPr>
            <w:tcW w:w="1096" w:type="dxa"/>
            <w:tcBorders>
              <w:top w:val="nil"/>
              <w:left w:val="nil"/>
              <w:bottom w:val="nil"/>
              <w:right w:val="nil"/>
            </w:tcBorders>
            <w:shd w:val="clear" w:color="auto" w:fill="auto"/>
            <w:noWrap/>
            <w:vAlign w:val="bottom"/>
            <w:hideMark/>
          </w:tcPr>
          <w:p w:rsidR="007A3072" w:rsidRDefault="001D0BB4">
            <w:pPr>
              <w:rPr>
                <w:rFonts w:ascii="Arial" w:hAnsi="Arial" w:cs="Arial"/>
                <w:b/>
                <w:bCs/>
                <w:sz w:val="18"/>
                <w:szCs w:val="18"/>
              </w:rPr>
            </w:pPr>
            <w:r>
              <w:rPr>
                <w:rFonts w:ascii="Arial" w:hAnsi="Arial" w:cs="Arial"/>
                <w:b/>
                <w:bCs/>
                <w:sz w:val="18"/>
                <w:szCs w:val="18"/>
              </w:rPr>
              <w:t>31.12.2015</w:t>
            </w:r>
          </w:p>
        </w:tc>
        <w:tc>
          <w:tcPr>
            <w:tcW w:w="1214"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1D0BB4" w:rsidP="001D0BB4">
            <w:pPr>
              <w:jc w:val="right"/>
              <w:rPr>
                <w:rFonts w:ascii="Arial" w:hAnsi="Arial" w:cs="Arial"/>
                <w:b/>
                <w:bCs/>
                <w:sz w:val="18"/>
                <w:szCs w:val="18"/>
              </w:rPr>
            </w:pPr>
            <w:r>
              <w:rPr>
                <w:rFonts w:ascii="Arial" w:hAnsi="Arial" w:cs="Arial"/>
                <w:b/>
                <w:bCs/>
                <w:sz w:val="18"/>
                <w:szCs w:val="18"/>
              </w:rPr>
              <w:t>452 000</w:t>
            </w:r>
          </w:p>
        </w:tc>
        <w:tc>
          <w:tcPr>
            <w:tcW w:w="1214" w:type="dxa"/>
            <w:tcBorders>
              <w:top w:val="nil"/>
              <w:left w:val="nil"/>
              <w:bottom w:val="nil"/>
              <w:right w:val="nil"/>
            </w:tcBorders>
            <w:shd w:val="clear" w:color="auto" w:fill="auto"/>
            <w:noWrap/>
            <w:vAlign w:val="bottom"/>
            <w:hideMark/>
          </w:tcPr>
          <w:p w:rsidR="007A3072" w:rsidRDefault="001D0BB4">
            <w:pPr>
              <w:jc w:val="right"/>
              <w:rPr>
                <w:rFonts w:ascii="Arial" w:hAnsi="Arial" w:cs="Arial"/>
                <w:b/>
                <w:bCs/>
                <w:sz w:val="18"/>
                <w:szCs w:val="18"/>
              </w:rPr>
            </w:pPr>
            <w:r>
              <w:rPr>
                <w:rFonts w:ascii="Arial" w:hAnsi="Arial" w:cs="Arial"/>
                <w:b/>
                <w:bCs/>
                <w:sz w:val="18"/>
                <w:szCs w:val="18"/>
              </w:rPr>
              <w:t>113 00</w:t>
            </w:r>
            <w:r w:rsidR="007A3072">
              <w:rPr>
                <w:rFonts w:ascii="Arial" w:hAnsi="Arial" w:cs="Arial"/>
                <w:b/>
                <w:bCs/>
                <w:sz w:val="18"/>
                <w:szCs w:val="18"/>
              </w:rPr>
              <w:t>0</w:t>
            </w:r>
          </w:p>
        </w:tc>
      </w:tr>
      <w:tr w:rsidR="007A3072" w:rsidTr="007A3072">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7A3072" w:rsidRDefault="001D0BB4" w:rsidP="001D0BB4">
            <w:pPr>
              <w:jc w:val="right"/>
              <w:rPr>
                <w:rFonts w:ascii="Arial" w:hAnsi="Arial" w:cs="Arial"/>
                <w:b/>
                <w:bCs/>
                <w:sz w:val="18"/>
                <w:szCs w:val="18"/>
              </w:rPr>
            </w:pPr>
            <w:r>
              <w:rPr>
                <w:rFonts w:ascii="Arial" w:hAnsi="Arial" w:cs="Arial"/>
                <w:b/>
                <w:bCs/>
                <w:sz w:val="18"/>
                <w:szCs w:val="18"/>
              </w:rPr>
              <w:t>2 147 000</w:t>
            </w:r>
          </w:p>
        </w:tc>
        <w:tc>
          <w:tcPr>
            <w:tcW w:w="1214" w:type="dxa"/>
            <w:tcBorders>
              <w:top w:val="single" w:sz="4" w:space="0" w:color="auto"/>
              <w:left w:val="nil"/>
              <w:bottom w:val="double" w:sz="6" w:space="0" w:color="auto"/>
              <w:right w:val="nil"/>
            </w:tcBorders>
            <w:shd w:val="clear" w:color="auto" w:fill="auto"/>
            <w:noWrap/>
            <w:vAlign w:val="bottom"/>
            <w:hideMark/>
          </w:tcPr>
          <w:p w:rsidR="007A3072" w:rsidRDefault="001D0BB4">
            <w:pPr>
              <w:jc w:val="right"/>
              <w:rPr>
                <w:rFonts w:ascii="Arial" w:hAnsi="Arial" w:cs="Arial"/>
                <w:b/>
                <w:bCs/>
                <w:sz w:val="18"/>
                <w:szCs w:val="18"/>
              </w:rPr>
            </w:pPr>
            <w:r>
              <w:rPr>
                <w:rFonts w:ascii="Arial" w:hAnsi="Arial" w:cs="Arial"/>
                <w:b/>
                <w:bCs/>
                <w:sz w:val="18"/>
                <w:szCs w:val="18"/>
              </w:rPr>
              <w:t>2 599 00</w:t>
            </w:r>
            <w:r w:rsidR="007A3072">
              <w:rPr>
                <w:rFonts w:ascii="Arial" w:hAnsi="Arial" w:cs="Arial"/>
                <w:b/>
                <w:bCs/>
                <w:sz w:val="18"/>
                <w:szCs w:val="18"/>
              </w:rPr>
              <w:t>0</w:t>
            </w:r>
          </w:p>
        </w:tc>
      </w:tr>
    </w:tbl>
    <w:p w:rsidR="005F058C" w:rsidRDefault="005F058C" w:rsidP="007932ED">
      <w:pPr>
        <w:pStyle w:val="odstavec"/>
      </w:pPr>
    </w:p>
    <w:bookmarkEnd w:id="66"/>
    <w:p w:rsidR="007D33C7" w:rsidRPr="00E63C40" w:rsidRDefault="007D33C7" w:rsidP="007932ED">
      <w:pPr>
        <w:pStyle w:val="odstavec"/>
      </w:pPr>
    </w:p>
    <w:p w:rsidR="00AE36C2" w:rsidRDefault="00AE36C2" w:rsidP="007932ED">
      <w:pPr>
        <w:pStyle w:val="odstavec"/>
      </w:pPr>
      <w:bookmarkStart w:id="68" w:name="FWT_bonds_issued"/>
    </w:p>
    <w:bookmarkEnd w:id="68"/>
    <w:p w:rsidR="006A30D7" w:rsidRDefault="006A30D7" w:rsidP="007932ED">
      <w:pPr>
        <w:pStyle w:val="body"/>
      </w:pPr>
    </w:p>
    <w:p w:rsidR="002A6B50" w:rsidRPr="00E63C40" w:rsidRDefault="00312613" w:rsidP="001A2C87">
      <w:pPr>
        <w:pStyle w:val="Nadpis2"/>
      </w:pPr>
      <w:r w:rsidRPr="00E63C40">
        <w:t xml:space="preserve">Pôžičky prijaté od spriaznených </w:t>
      </w:r>
      <w:r w:rsidR="00E84BD8" w:rsidRPr="00EE2254">
        <w:t xml:space="preserve"> </w:t>
      </w:r>
      <w:r w:rsidRPr="00E63C40">
        <w:t>strán</w:t>
      </w:r>
    </w:p>
    <w:p w:rsidR="00A3677A" w:rsidRDefault="00312613" w:rsidP="007932ED">
      <w:pPr>
        <w:pStyle w:val="odstavec"/>
      </w:pPr>
      <w:r w:rsidRPr="00E63C40">
        <w:t>Prehľad pôžičiek prijatých od spriaznených</w:t>
      </w:r>
      <w:r w:rsidR="00EE2254">
        <w:t xml:space="preserve"> </w:t>
      </w:r>
      <w:r w:rsidRPr="00E63C40">
        <w:t>strán</w:t>
      </w:r>
      <w:r w:rsidR="00A34D05">
        <w:t xml:space="preserve"> </w:t>
      </w:r>
      <w:proofErr w:type="spellStart"/>
      <w:r w:rsidR="00A34D05">
        <w:t>strán</w:t>
      </w:r>
      <w:proofErr w:type="spellEnd"/>
      <w:r w:rsidRPr="00E63C40">
        <w:t xml:space="preserve"> je uvedený v nasledujúcej tabuľke:</w:t>
      </w:r>
    </w:p>
    <w:p w:rsidR="00A037CE" w:rsidRDefault="00A037CE" w:rsidP="007932ED">
      <w:pPr>
        <w:pStyle w:val="odstavec"/>
      </w:pPr>
    </w:p>
    <w:tbl>
      <w:tblPr>
        <w:tblW w:w="9260" w:type="dxa"/>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7A3072" w:rsidTr="00D10916">
        <w:trPr>
          <w:trHeight w:val="1440"/>
        </w:trPr>
        <w:tc>
          <w:tcPr>
            <w:tcW w:w="2717" w:type="dxa"/>
            <w:tcBorders>
              <w:top w:val="nil"/>
              <w:left w:val="nil"/>
              <w:bottom w:val="nil"/>
              <w:right w:val="nil"/>
            </w:tcBorders>
            <w:shd w:val="clear" w:color="auto" w:fill="auto"/>
            <w:noWrap/>
            <w:vAlign w:val="bottom"/>
            <w:hideMark/>
          </w:tcPr>
          <w:p w:rsidR="007A3072" w:rsidRDefault="009D7375">
            <w:pPr>
              <w:jc w:val="center"/>
              <w:rPr>
                <w:rFonts w:ascii="Arial" w:hAnsi="Arial" w:cs="Arial"/>
                <w:b/>
                <w:bCs/>
                <w:sz w:val="18"/>
                <w:szCs w:val="18"/>
              </w:rPr>
            </w:pPr>
            <w:bookmarkStart w:id="69" w:name="RANGE!B23:H38"/>
            <w:bookmarkStart w:id="70" w:name="FWT_loans_2"/>
            <w:r>
              <w:rPr>
                <w:rFonts w:ascii="Arial" w:hAnsi="Arial" w:cs="Arial"/>
                <w:b/>
                <w:bCs/>
                <w:sz w:val="18"/>
                <w:szCs w:val="18"/>
              </w:rPr>
              <w:t>N</w:t>
            </w:r>
            <w:r w:rsidR="007A3072">
              <w:rPr>
                <w:rFonts w:ascii="Arial" w:hAnsi="Arial" w:cs="Arial"/>
                <w:b/>
                <w:bCs/>
                <w:sz w:val="18"/>
                <w:szCs w:val="18"/>
              </w:rPr>
              <w:t>ázov položky</w:t>
            </w:r>
            <w:bookmarkEnd w:id="69"/>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Suma istiny v EUR k 31.12.2013</w:t>
            </w:r>
          </w:p>
        </w:tc>
      </w:tr>
      <w:tr w:rsidR="007A3072" w:rsidTr="00D10916">
        <w:trPr>
          <w:trHeight w:val="240"/>
        </w:trPr>
        <w:tc>
          <w:tcPr>
            <w:tcW w:w="2717"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r>
      <w:tr w:rsidR="007A3072" w:rsidTr="001D0BB4">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7A3072" w:rsidRDefault="00D10916">
            <w:pPr>
              <w:rPr>
                <w:rFonts w:ascii="Arial" w:hAnsi="Arial" w:cs="Arial"/>
                <w:b/>
                <w:bCs/>
                <w:sz w:val="18"/>
                <w:szCs w:val="18"/>
              </w:rPr>
            </w:pPr>
            <w:r>
              <w:rPr>
                <w:rFonts w:ascii="Arial" w:hAnsi="Arial" w:cs="Arial"/>
                <w:b/>
                <w:bCs/>
                <w:sz w:val="18"/>
                <w:szCs w:val="18"/>
              </w:rPr>
              <w:t>EUR</w:t>
            </w:r>
          </w:p>
        </w:tc>
        <w:tc>
          <w:tcPr>
            <w:tcW w:w="10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96"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tcPr>
          <w:p w:rsidR="007A3072" w:rsidRDefault="001D0BB4" w:rsidP="00D10916">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7A3072" w:rsidRDefault="001D0BB4" w:rsidP="00D10916">
            <w:pPr>
              <w:jc w:val="right"/>
              <w:rPr>
                <w:rFonts w:ascii="Arial" w:hAnsi="Arial" w:cs="Arial"/>
                <w:b/>
                <w:bCs/>
                <w:sz w:val="18"/>
                <w:szCs w:val="18"/>
              </w:rPr>
            </w:pPr>
            <w:r>
              <w:rPr>
                <w:rFonts w:ascii="Arial" w:hAnsi="Arial" w:cs="Arial"/>
                <w:b/>
                <w:bCs/>
                <w:sz w:val="18"/>
                <w:szCs w:val="18"/>
              </w:rPr>
              <w:t>0</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7A3072" w:rsidRDefault="00D10916">
            <w:pPr>
              <w:rPr>
                <w:rFonts w:ascii="Arial" w:hAnsi="Arial" w:cs="Arial"/>
                <w:b/>
                <w:bCs/>
                <w:sz w:val="18"/>
                <w:szCs w:val="18"/>
              </w:rPr>
            </w:pPr>
            <w:r>
              <w:rPr>
                <w:rFonts w:ascii="Arial" w:hAnsi="Arial" w:cs="Arial"/>
                <w:b/>
                <w:bCs/>
                <w:sz w:val="18"/>
                <w:szCs w:val="18"/>
              </w:rPr>
              <w:t>EUR</w:t>
            </w:r>
          </w:p>
        </w:tc>
        <w:tc>
          <w:tcPr>
            <w:tcW w:w="1009" w:type="dxa"/>
            <w:tcBorders>
              <w:top w:val="nil"/>
              <w:left w:val="nil"/>
              <w:bottom w:val="nil"/>
              <w:right w:val="nil"/>
            </w:tcBorders>
            <w:shd w:val="clear" w:color="auto" w:fill="auto"/>
            <w:noWrap/>
            <w:vAlign w:val="bottom"/>
            <w:hideMark/>
          </w:tcPr>
          <w:p w:rsidR="007A3072" w:rsidRDefault="00D10916">
            <w:pPr>
              <w:rPr>
                <w:rFonts w:ascii="Arial" w:hAnsi="Arial" w:cs="Arial"/>
                <w:b/>
                <w:bCs/>
                <w:sz w:val="18"/>
                <w:szCs w:val="18"/>
              </w:rPr>
            </w:pPr>
            <w:r>
              <w:rPr>
                <w:rFonts w:ascii="Arial" w:hAnsi="Arial" w:cs="Arial"/>
                <w:b/>
                <w:bCs/>
                <w:sz w:val="18"/>
                <w:szCs w:val="18"/>
              </w:rPr>
              <w:t>4%</w:t>
            </w:r>
          </w:p>
        </w:tc>
        <w:tc>
          <w:tcPr>
            <w:tcW w:w="1096" w:type="dxa"/>
            <w:tcBorders>
              <w:top w:val="nil"/>
              <w:left w:val="nil"/>
              <w:bottom w:val="nil"/>
              <w:right w:val="nil"/>
            </w:tcBorders>
            <w:shd w:val="clear" w:color="auto" w:fill="auto"/>
            <w:noWrap/>
            <w:vAlign w:val="bottom"/>
            <w:hideMark/>
          </w:tcPr>
          <w:p w:rsidR="007A3072" w:rsidRDefault="00D10916">
            <w:pPr>
              <w:rPr>
                <w:rFonts w:ascii="Arial" w:hAnsi="Arial" w:cs="Arial"/>
                <w:b/>
                <w:bCs/>
                <w:sz w:val="18"/>
                <w:szCs w:val="18"/>
              </w:rPr>
            </w:pPr>
            <w:r>
              <w:rPr>
                <w:rFonts w:ascii="Arial" w:hAnsi="Arial" w:cs="Arial"/>
                <w:b/>
                <w:bCs/>
                <w:sz w:val="18"/>
                <w:szCs w:val="18"/>
              </w:rPr>
              <w:t>31.12.14</w:t>
            </w:r>
          </w:p>
        </w:tc>
        <w:tc>
          <w:tcPr>
            <w:tcW w:w="1214" w:type="dxa"/>
            <w:tcBorders>
              <w:top w:val="nil"/>
              <w:left w:val="nil"/>
              <w:bottom w:val="nil"/>
              <w:right w:val="nil"/>
            </w:tcBorders>
            <w:shd w:val="clear" w:color="auto" w:fill="auto"/>
            <w:noWrap/>
            <w:vAlign w:val="bottom"/>
            <w:hideMark/>
          </w:tcPr>
          <w:p w:rsidR="007A3072" w:rsidRDefault="001424A3">
            <w:pPr>
              <w:rPr>
                <w:rFonts w:ascii="Arial" w:hAnsi="Arial" w:cs="Arial"/>
                <w:b/>
                <w:bCs/>
                <w:sz w:val="18"/>
                <w:szCs w:val="18"/>
              </w:rPr>
            </w:pPr>
            <w:r>
              <w:rPr>
                <w:rFonts w:ascii="Arial" w:hAnsi="Arial" w:cs="Arial"/>
                <w:b/>
                <w:bCs/>
                <w:sz w:val="18"/>
                <w:szCs w:val="18"/>
              </w:rPr>
              <w:t>890 00</w:t>
            </w:r>
            <w:r w:rsidR="00D10916">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7A3072" w:rsidRDefault="001424A3">
            <w:pPr>
              <w:jc w:val="right"/>
              <w:rPr>
                <w:rFonts w:ascii="Arial" w:hAnsi="Arial" w:cs="Arial"/>
                <w:b/>
                <w:bCs/>
                <w:sz w:val="18"/>
                <w:szCs w:val="18"/>
              </w:rPr>
            </w:pPr>
            <w:r>
              <w:rPr>
                <w:rFonts w:ascii="Arial" w:hAnsi="Arial" w:cs="Arial"/>
                <w:b/>
                <w:bCs/>
                <w:sz w:val="18"/>
                <w:szCs w:val="18"/>
              </w:rPr>
              <w:t>890 00</w:t>
            </w:r>
            <w:r w:rsidR="007A3072">
              <w:rPr>
                <w:rFonts w:ascii="Arial" w:hAnsi="Arial" w:cs="Arial"/>
                <w:b/>
                <w:bCs/>
                <w:sz w:val="18"/>
                <w:szCs w:val="18"/>
              </w:rPr>
              <w:t>0</w:t>
            </w:r>
            <w:r>
              <w:rPr>
                <w:rFonts w:ascii="Arial" w:hAnsi="Arial" w:cs="Arial"/>
                <w:b/>
                <w:bCs/>
                <w:sz w:val="18"/>
                <w:szCs w:val="18"/>
              </w:rPr>
              <w:t xml:space="preserve"> </w:t>
            </w:r>
          </w:p>
        </w:tc>
        <w:tc>
          <w:tcPr>
            <w:tcW w:w="1214" w:type="dxa"/>
            <w:tcBorders>
              <w:top w:val="nil"/>
              <w:left w:val="nil"/>
              <w:bottom w:val="nil"/>
              <w:right w:val="nil"/>
            </w:tcBorders>
            <w:shd w:val="clear" w:color="auto" w:fill="auto"/>
            <w:noWrap/>
            <w:vAlign w:val="bottom"/>
            <w:hideMark/>
          </w:tcPr>
          <w:p w:rsidR="007A3072" w:rsidRDefault="001D0BB4" w:rsidP="001D0BB4">
            <w:pPr>
              <w:jc w:val="right"/>
              <w:rPr>
                <w:rFonts w:ascii="Arial" w:hAnsi="Arial" w:cs="Arial"/>
                <w:b/>
                <w:bCs/>
                <w:sz w:val="18"/>
                <w:szCs w:val="18"/>
              </w:rPr>
            </w:pPr>
            <w:r>
              <w:rPr>
                <w:rFonts w:ascii="Arial" w:hAnsi="Arial" w:cs="Arial"/>
                <w:b/>
                <w:bCs/>
                <w:sz w:val="18"/>
                <w:szCs w:val="18"/>
              </w:rPr>
              <w:t>1 267 436</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D10916" w:rsidP="00D10916">
            <w:pPr>
              <w:rPr>
                <w:rFonts w:ascii="Arial" w:hAnsi="Arial" w:cs="Arial"/>
                <w:sz w:val="18"/>
                <w:szCs w:val="18"/>
              </w:rPr>
            </w:pPr>
            <w:r>
              <w:rPr>
                <w:rFonts w:ascii="Arial" w:hAnsi="Arial" w:cs="Arial"/>
                <w:sz w:val="18"/>
                <w:szCs w:val="18"/>
              </w:rPr>
              <w:t xml:space="preserve">Tepláreň, </w:t>
            </w:r>
            <w:proofErr w:type="spellStart"/>
            <w:r>
              <w:rPr>
                <w:rFonts w:ascii="Arial" w:hAnsi="Arial" w:cs="Arial"/>
                <w:sz w:val="18"/>
                <w:szCs w:val="18"/>
              </w:rPr>
              <w:t>a.s</w:t>
            </w:r>
            <w:proofErr w:type="spellEnd"/>
            <w:r>
              <w:rPr>
                <w:rFonts w:ascii="Arial" w:hAnsi="Arial" w:cs="Arial"/>
                <w:sz w:val="18"/>
                <w:szCs w:val="18"/>
              </w:rPr>
              <w:t>. Považská Bystrica</w:t>
            </w: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1D0BB4">
            <w:pPr>
              <w:jc w:val="right"/>
              <w:rPr>
                <w:rFonts w:ascii="Arial" w:hAnsi="Arial" w:cs="Arial"/>
                <w:sz w:val="18"/>
                <w:szCs w:val="18"/>
              </w:rPr>
            </w:pPr>
            <w:r>
              <w:rPr>
                <w:rFonts w:ascii="Arial" w:hAnsi="Arial" w:cs="Arial"/>
                <w:sz w:val="18"/>
                <w:szCs w:val="18"/>
              </w:rPr>
              <w:t>300 00</w:t>
            </w:r>
            <w:r w:rsidR="007A3072">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1D0BB4" w:rsidP="001D0BB4">
            <w:pPr>
              <w:jc w:val="right"/>
              <w:rPr>
                <w:rFonts w:ascii="Arial" w:hAnsi="Arial" w:cs="Arial"/>
                <w:sz w:val="18"/>
                <w:szCs w:val="18"/>
              </w:rPr>
            </w:pPr>
            <w:r>
              <w:rPr>
                <w:rFonts w:ascii="Arial" w:hAnsi="Arial" w:cs="Arial"/>
                <w:sz w:val="18"/>
                <w:szCs w:val="18"/>
              </w:rPr>
              <w:t>0</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1D0BB4">
            <w:pPr>
              <w:rPr>
                <w:rFonts w:ascii="Arial" w:hAnsi="Arial" w:cs="Arial"/>
                <w:sz w:val="18"/>
                <w:szCs w:val="18"/>
              </w:rPr>
            </w:pPr>
            <w:r>
              <w:rPr>
                <w:rFonts w:ascii="Arial" w:hAnsi="Arial" w:cs="Arial"/>
                <w:sz w:val="18"/>
                <w:szCs w:val="18"/>
              </w:rPr>
              <w:t xml:space="preserve">Energy Snina, </w:t>
            </w:r>
            <w:proofErr w:type="spellStart"/>
            <w:r>
              <w:rPr>
                <w:rFonts w:ascii="Arial" w:hAnsi="Arial" w:cs="Arial"/>
                <w:sz w:val="18"/>
                <w:szCs w:val="18"/>
              </w:rPr>
              <w:t>a.s</w:t>
            </w:r>
            <w:proofErr w:type="spellEnd"/>
            <w:r>
              <w:rPr>
                <w:rFonts w:ascii="Arial" w:hAnsi="Arial" w:cs="Arial"/>
                <w:sz w:val="18"/>
                <w:szCs w:val="18"/>
              </w:rPr>
              <w:t>.</w:t>
            </w: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1D0BB4">
            <w:pPr>
              <w:jc w:val="right"/>
              <w:rPr>
                <w:rFonts w:ascii="Arial" w:hAnsi="Arial" w:cs="Arial"/>
                <w:sz w:val="18"/>
                <w:szCs w:val="18"/>
              </w:rPr>
            </w:pPr>
            <w:r>
              <w:rPr>
                <w:rFonts w:ascii="Arial" w:hAnsi="Arial" w:cs="Arial"/>
                <w:sz w:val="18"/>
                <w:szCs w:val="18"/>
              </w:rPr>
              <w:t>590 00</w:t>
            </w:r>
            <w:r w:rsidR="007A3072">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1D0BB4" w:rsidP="001D0BB4">
            <w:pPr>
              <w:jc w:val="right"/>
              <w:rPr>
                <w:rFonts w:ascii="Arial" w:hAnsi="Arial" w:cs="Arial"/>
                <w:sz w:val="18"/>
                <w:szCs w:val="18"/>
              </w:rPr>
            </w:pPr>
            <w:r>
              <w:rPr>
                <w:rFonts w:ascii="Arial" w:hAnsi="Arial" w:cs="Arial"/>
                <w:sz w:val="18"/>
                <w:szCs w:val="18"/>
              </w:rPr>
              <w:t>1 267 436</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10916">
        <w:trPr>
          <w:trHeight w:val="240"/>
        </w:trPr>
        <w:tc>
          <w:tcPr>
            <w:tcW w:w="3513" w:type="dxa"/>
            <w:gridSpan w:val="2"/>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Krátkodobé finančné výpomoci,, z toho:</w:t>
            </w:r>
          </w:p>
        </w:tc>
        <w:tc>
          <w:tcPr>
            <w:tcW w:w="10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7A3072" w:rsidRDefault="001D0BB4" w:rsidP="001D0BB4">
            <w:pPr>
              <w:jc w:val="right"/>
              <w:rPr>
                <w:rFonts w:ascii="Arial" w:hAnsi="Arial" w:cs="Arial"/>
                <w:b/>
                <w:bCs/>
                <w:sz w:val="18"/>
                <w:szCs w:val="18"/>
              </w:rPr>
            </w:pPr>
            <w:r>
              <w:rPr>
                <w:rFonts w:ascii="Arial" w:hAnsi="Arial" w:cs="Arial"/>
                <w:b/>
                <w:bCs/>
                <w:sz w:val="18"/>
                <w:szCs w:val="18"/>
              </w:rPr>
              <w:t>0</w:t>
            </w:r>
          </w:p>
        </w:tc>
      </w:tr>
      <w:tr w:rsidR="007A3072" w:rsidTr="001D0BB4">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tcPr>
          <w:p w:rsidR="007A3072" w:rsidRDefault="001D0BB4" w:rsidP="00D10916">
            <w:pPr>
              <w:jc w:val="right"/>
              <w:rPr>
                <w:rFonts w:ascii="Arial" w:hAnsi="Arial" w:cs="Arial"/>
                <w:sz w:val="18"/>
                <w:szCs w:val="18"/>
              </w:rPr>
            </w:pPr>
            <w:r>
              <w:rPr>
                <w:rFonts w:ascii="Arial" w:hAnsi="Arial" w:cs="Arial"/>
                <w:sz w:val="18"/>
                <w:szCs w:val="18"/>
              </w:rPr>
              <w:t>0</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10916">
        <w:trPr>
          <w:trHeight w:val="240"/>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7A3072" w:rsidRDefault="007A3072">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D10916">
        <w:trPr>
          <w:trHeight w:val="255"/>
        </w:trPr>
        <w:tc>
          <w:tcPr>
            <w:tcW w:w="2717"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7A3072" w:rsidRDefault="001D0BB4" w:rsidP="001D0BB4">
            <w:pPr>
              <w:jc w:val="right"/>
              <w:rPr>
                <w:rFonts w:ascii="Arial" w:hAnsi="Arial" w:cs="Arial"/>
                <w:b/>
                <w:bCs/>
                <w:sz w:val="18"/>
                <w:szCs w:val="18"/>
              </w:rPr>
            </w:pPr>
            <w:r>
              <w:rPr>
                <w:rFonts w:ascii="Arial" w:hAnsi="Arial" w:cs="Arial"/>
                <w:b/>
                <w:bCs/>
                <w:sz w:val="18"/>
                <w:szCs w:val="18"/>
              </w:rPr>
              <w:t>890 000</w:t>
            </w:r>
          </w:p>
        </w:tc>
        <w:tc>
          <w:tcPr>
            <w:tcW w:w="1214" w:type="dxa"/>
            <w:tcBorders>
              <w:top w:val="single" w:sz="4" w:space="0" w:color="auto"/>
              <w:left w:val="nil"/>
              <w:bottom w:val="double" w:sz="6" w:space="0" w:color="auto"/>
              <w:right w:val="nil"/>
            </w:tcBorders>
            <w:shd w:val="clear" w:color="auto" w:fill="auto"/>
            <w:noWrap/>
            <w:vAlign w:val="bottom"/>
            <w:hideMark/>
          </w:tcPr>
          <w:p w:rsidR="007A3072" w:rsidRDefault="001D0BB4" w:rsidP="001D0BB4">
            <w:pPr>
              <w:jc w:val="right"/>
              <w:rPr>
                <w:rFonts w:ascii="Arial" w:hAnsi="Arial" w:cs="Arial"/>
                <w:b/>
                <w:bCs/>
                <w:sz w:val="18"/>
                <w:szCs w:val="18"/>
              </w:rPr>
            </w:pPr>
            <w:r>
              <w:rPr>
                <w:rFonts w:ascii="Arial" w:hAnsi="Arial" w:cs="Arial"/>
                <w:b/>
                <w:bCs/>
                <w:sz w:val="18"/>
                <w:szCs w:val="18"/>
              </w:rPr>
              <w:t>1 267 436</w:t>
            </w:r>
          </w:p>
        </w:tc>
      </w:tr>
    </w:tbl>
    <w:p w:rsidR="00AE36C2" w:rsidRDefault="00AE36C2" w:rsidP="007932ED">
      <w:pPr>
        <w:pStyle w:val="odstavec"/>
      </w:pPr>
    </w:p>
    <w:bookmarkEnd w:id="70"/>
    <w:p w:rsidR="00E654C4" w:rsidRDefault="00E654C4" w:rsidP="007932ED">
      <w:pPr>
        <w:pStyle w:val="odstavec"/>
      </w:pPr>
    </w:p>
    <w:p w:rsidR="00E654C4" w:rsidRPr="00E63C40" w:rsidRDefault="00E654C4" w:rsidP="007932ED">
      <w:pPr>
        <w:pStyle w:val="odstavec"/>
      </w:pPr>
    </w:p>
    <w:p w:rsidR="002A6B50" w:rsidRPr="00E63C40" w:rsidRDefault="00316173" w:rsidP="001A2C87">
      <w:pPr>
        <w:pStyle w:val="Nadpis2"/>
      </w:pPr>
      <w:r w:rsidRPr="00E63C40">
        <w:t>Časové roz</w:t>
      </w:r>
      <w:r w:rsidR="00F316C5" w:rsidRPr="00E63C40">
        <w:t>líšenie</w:t>
      </w:r>
    </w:p>
    <w:p w:rsidR="00A3677A" w:rsidRDefault="00316173" w:rsidP="007932ED">
      <w:pPr>
        <w:pStyle w:val="odstavec"/>
      </w:pPr>
      <w:r w:rsidRPr="00E63C40">
        <w:t>Štruktúra časového rozlíšenia je uv</w:t>
      </w:r>
      <w:r w:rsidR="00EC4596" w:rsidRPr="00E63C40">
        <w:t>edená v nasledujúcej tabuľke</w:t>
      </w:r>
      <w:r w:rsidRPr="00E63C40">
        <w:t>:</w:t>
      </w:r>
    </w:p>
    <w:p w:rsidR="00E654C4" w:rsidRDefault="00E654C4" w:rsidP="007932ED">
      <w:pPr>
        <w:pStyle w:val="odstavec"/>
      </w:pPr>
    </w:p>
    <w:tbl>
      <w:tblPr>
        <w:tblW w:w="9240" w:type="dxa"/>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7A3072" w:rsidTr="001D0BB4">
        <w:trPr>
          <w:trHeight w:val="679"/>
        </w:trPr>
        <w:tc>
          <w:tcPr>
            <w:tcW w:w="405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71" w:name="FWT_significant_accruals_liability"/>
            <w:r>
              <w:rPr>
                <w:rFonts w:ascii="Arial" w:hAnsi="Arial" w:cs="Arial"/>
                <w:b/>
                <w:iCs/>
                <w:sz w:val="18"/>
                <w:szCs w:val="18"/>
              </w:rPr>
              <w:t xml:space="preserve"> </w:t>
            </w: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1D0BB4">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1D0BB4">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1D0BB4">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1D0BB4">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1D0BB4">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tcPr>
          <w:p w:rsidR="007A3072" w:rsidRDefault="001D0BB4" w:rsidP="00D10916">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tcPr>
          <w:p w:rsidR="007A3072" w:rsidRDefault="001D0BB4" w:rsidP="00D10916">
            <w:pPr>
              <w:jc w:val="right"/>
              <w:rPr>
                <w:rFonts w:ascii="Arial" w:hAnsi="Arial" w:cs="Arial"/>
                <w:b/>
                <w:bCs/>
                <w:sz w:val="18"/>
                <w:szCs w:val="18"/>
              </w:rPr>
            </w:pPr>
            <w:r>
              <w:rPr>
                <w:rFonts w:ascii="Arial" w:hAnsi="Arial" w:cs="Arial"/>
                <w:b/>
                <w:bCs/>
                <w:sz w:val="18"/>
                <w:szCs w:val="18"/>
              </w:rPr>
              <w:t>0</w:t>
            </w:r>
          </w:p>
        </w:tc>
      </w:tr>
      <w:tr w:rsidR="007A3072" w:rsidTr="001D0BB4">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p>
        </w:tc>
        <w:tc>
          <w:tcPr>
            <w:tcW w:w="2592" w:type="dxa"/>
            <w:tcBorders>
              <w:top w:val="nil"/>
              <w:left w:val="nil"/>
              <w:bottom w:val="nil"/>
              <w:right w:val="nil"/>
            </w:tcBorders>
            <w:shd w:val="clear" w:color="auto" w:fill="auto"/>
            <w:vAlign w:val="bottom"/>
          </w:tcPr>
          <w:p w:rsidR="007A3072" w:rsidRDefault="007A3072" w:rsidP="00D10916">
            <w:pPr>
              <w:jc w:val="right"/>
              <w:rPr>
                <w:rFonts w:ascii="Arial" w:hAnsi="Arial" w:cs="Arial"/>
                <w:sz w:val="18"/>
                <w:szCs w:val="18"/>
              </w:rPr>
            </w:pPr>
          </w:p>
        </w:tc>
        <w:tc>
          <w:tcPr>
            <w:tcW w:w="2592" w:type="dxa"/>
            <w:tcBorders>
              <w:top w:val="nil"/>
              <w:left w:val="nil"/>
              <w:bottom w:val="nil"/>
              <w:right w:val="nil"/>
            </w:tcBorders>
            <w:shd w:val="clear" w:color="auto" w:fill="auto"/>
            <w:vAlign w:val="bottom"/>
          </w:tcPr>
          <w:p w:rsidR="007A3072" w:rsidRDefault="007A3072" w:rsidP="00D10916">
            <w:pPr>
              <w:jc w:val="right"/>
              <w:rPr>
                <w:rFonts w:ascii="Arial" w:hAnsi="Arial" w:cs="Arial"/>
                <w:sz w:val="18"/>
                <w:szCs w:val="18"/>
              </w:rPr>
            </w:pPr>
          </w:p>
        </w:tc>
      </w:tr>
      <w:tr w:rsidR="007A3072" w:rsidTr="001D0BB4">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tcPr>
          <w:p w:rsidR="007A3072" w:rsidRDefault="001D0BB4" w:rsidP="00D10916">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tcPr>
          <w:p w:rsidR="007A3072" w:rsidRDefault="001D0BB4" w:rsidP="00D10916">
            <w:pPr>
              <w:jc w:val="right"/>
              <w:rPr>
                <w:rFonts w:ascii="Arial" w:hAnsi="Arial" w:cs="Arial"/>
                <w:b/>
                <w:bCs/>
                <w:sz w:val="18"/>
                <w:szCs w:val="18"/>
              </w:rPr>
            </w:pPr>
            <w:r>
              <w:rPr>
                <w:rFonts w:ascii="Arial" w:hAnsi="Arial" w:cs="Arial"/>
                <w:b/>
                <w:bCs/>
                <w:sz w:val="18"/>
                <w:szCs w:val="18"/>
              </w:rPr>
              <w:t>0</w:t>
            </w:r>
          </w:p>
        </w:tc>
      </w:tr>
      <w:tr w:rsidR="007A3072" w:rsidTr="001D0BB4">
        <w:trPr>
          <w:trHeight w:val="255"/>
        </w:trPr>
        <w:tc>
          <w:tcPr>
            <w:tcW w:w="4056" w:type="dxa"/>
            <w:tcBorders>
              <w:top w:val="nil"/>
              <w:left w:val="nil"/>
              <w:bottom w:val="nil"/>
              <w:right w:val="nil"/>
            </w:tcBorders>
            <w:shd w:val="clear" w:color="auto" w:fill="auto"/>
            <w:noWrap/>
            <w:vAlign w:val="bottom"/>
          </w:tcPr>
          <w:p w:rsidR="007A3072" w:rsidRDefault="007A3072" w:rsidP="00D10916">
            <w:pPr>
              <w:rPr>
                <w:rFonts w:ascii="Arial" w:hAnsi="Arial" w:cs="Arial"/>
                <w:sz w:val="18"/>
                <w:szCs w:val="18"/>
              </w:rPr>
            </w:pPr>
          </w:p>
        </w:tc>
        <w:tc>
          <w:tcPr>
            <w:tcW w:w="2592" w:type="dxa"/>
            <w:tcBorders>
              <w:top w:val="nil"/>
              <w:left w:val="nil"/>
              <w:bottom w:val="nil"/>
              <w:right w:val="nil"/>
            </w:tcBorders>
            <w:shd w:val="clear" w:color="auto" w:fill="auto"/>
            <w:vAlign w:val="bottom"/>
          </w:tcPr>
          <w:p w:rsidR="007A3072" w:rsidRDefault="001D0BB4" w:rsidP="00D10916">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tcPr>
          <w:p w:rsidR="007A3072" w:rsidRDefault="001D0BB4" w:rsidP="00D10916">
            <w:pPr>
              <w:jc w:val="right"/>
              <w:rPr>
                <w:rFonts w:ascii="Arial" w:hAnsi="Arial" w:cs="Arial"/>
                <w:sz w:val="18"/>
                <w:szCs w:val="18"/>
              </w:rPr>
            </w:pPr>
            <w:r>
              <w:rPr>
                <w:rFonts w:ascii="Arial" w:hAnsi="Arial" w:cs="Arial"/>
                <w:sz w:val="18"/>
                <w:szCs w:val="18"/>
              </w:rPr>
              <w:t>0</w:t>
            </w:r>
          </w:p>
        </w:tc>
      </w:tr>
      <w:tr w:rsidR="007A3072" w:rsidTr="001D0BB4">
        <w:trPr>
          <w:trHeight w:val="255"/>
        </w:trPr>
        <w:tc>
          <w:tcPr>
            <w:tcW w:w="405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7A3072" w:rsidRDefault="001D0BB4" w:rsidP="001D0BB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tcPr>
          <w:p w:rsidR="007A3072" w:rsidRDefault="001D0BB4" w:rsidP="00D10916">
            <w:pPr>
              <w:jc w:val="right"/>
              <w:rPr>
                <w:rFonts w:ascii="Arial" w:hAnsi="Arial" w:cs="Arial"/>
                <w:b/>
                <w:bCs/>
                <w:sz w:val="18"/>
                <w:szCs w:val="18"/>
              </w:rPr>
            </w:pPr>
            <w:r>
              <w:rPr>
                <w:rFonts w:ascii="Arial" w:hAnsi="Arial" w:cs="Arial"/>
                <w:b/>
                <w:bCs/>
                <w:sz w:val="18"/>
                <w:szCs w:val="18"/>
              </w:rPr>
              <w:t>0</w:t>
            </w:r>
          </w:p>
        </w:tc>
      </w:tr>
    </w:tbl>
    <w:p w:rsidR="00E145DD" w:rsidRDefault="00E145DD" w:rsidP="007932ED">
      <w:pPr>
        <w:pStyle w:val="odstavec"/>
      </w:pPr>
    </w:p>
    <w:bookmarkEnd w:id="71"/>
    <w:p w:rsidR="006A30D7" w:rsidRDefault="006A30D7" w:rsidP="007932ED">
      <w:pPr>
        <w:pStyle w:val="body"/>
      </w:pPr>
    </w:p>
    <w:p w:rsidR="00AA4E5D" w:rsidRDefault="00AA4E5D" w:rsidP="007932ED">
      <w:pPr>
        <w:pStyle w:val="body"/>
      </w:pPr>
    </w:p>
    <w:p w:rsidR="00AA4E5D" w:rsidRDefault="00AA4E5D" w:rsidP="007932ED">
      <w:pPr>
        <w:pStyle w:val="body"/>
      </w:pPr>
    </w:p>
    <w:p w:rsidR="00AA4E5D" w:rsidRDefault="00AA4E5D" w:rsidP="007932ED">
      <w:pPr>
        <w:pStyle w:val="body"/>
      </w:pPr>
    </w:p>
    <w:p w:rsidR="002A6B50" w:rsidRPr="00E63C40" w:rsidRDefault="00316173" w:rsidP="001A2C87">
      <w:pPr>
        <w:pStyle w:val="Nadpis2"/>
      </w:pPr>
      <w:r w:rsidRPr="00E63C40">
        <w:t>Záväzky z finančného prenájmu</w:t>
      </w:r>
      <w:r w:rsidR="00793E82">
        <w:t xml:space="preserve"> (u nájomcu)</w:t>
      </w:r>
    </w:p>
    <w:p w:rsidR="002A6B50" w:rsidRDefault="001A1457" w:rsidP="007932ED">
      <w:pPr>
        <w:pStyle w:val="odstavec"/>
      </w:pPr>
      <w:r w:rsidRPr="00E63C40">
        <w:t>Záväzky z finančného prenájmu sú</w:t>
      </w:r>
      <w:r w:rsidR="00EC4596" w:rsidRPr="00E63C40">
        <w:t xml:space="preserve"> uvedené v nasledujúcej tabuľke</w:t>
      </w:r>
      <w:r w:rsidRPr="00E63C40">
        <w:t>:</w:t>
      </w:r>
    </w:p>
    <w:p w:rsidR="007A3072" w:rsidRDefault="007A3072" w:rsidP="007932ED">
      <w:pPr>
        <w:pStyle w:val="odstavec"/>
      </w:pPr>
      <w:bookmarkStart w:id="72" w:name="FWT_financial_leasing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7A3072" w:rsidTr="007A3072">
        <w:trPr>
          <w:trHeight w:val="240"/>
        </w:trPr>
        <w:tc>
          <w:tcPr>
            <w:tcW w:w="1608"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3726" w:type="dxa"/>
            <w:gridSpan w:val="3"/>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240"/>
        </w:trPr>
        <w:tc>
          <w:tcPr>
            <w:tcW w:w="1608"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Splatnosť</w:t>
            </w:r>
          </w:p>
        </w:tc>
      </w:tr>
      <w:tr w:rsidR="007A3072" w:rsidTr="007A3072">
        <w:trPr>
          <w:trHeight w:val="960"/>
        </w:trPr>
        <w:tc>
          <w:tcPr>
            <w:tcW w:w="160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viac ako päť rokov</w:t>
            </w:r>
          </w:p>
        </w:tc>
      </w:tr>
      <w:tr w:rsidR="007A3072" w:rsidTr="007A3072">
        <w:trPr>
          <w:trHeight w:val="240"/>
        </w:trPr>
        <w:tc>
          <w:tcPr>
            <w:tcW w:w="1608"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g</w:t>
            </w:r>
          </w:p>
        </w:tc>
      </w:tr>
      <w:tr w:rsidR="007A3072" w:rsidTr="001D0BB4">
        <w:trPr>
          <w:trHeight w:val="240"/>
        </w:trPr>
        <w:tc>
          <w:tcPr>
            <w:tcW w:w="160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7A3072" w:rsidRDefault="00F45AD3" w:rsidP="00D10916">
            <w:pPr>
              <w:jc w:val="right"/>
              <w:rPr>
                <w:rFonts w:ascii="Arial" w:hAnsi="Arial" w:cs="Arial"/>
                <w:sz w:val="18"/>
                <w:szCs w:val="18"/>
              </w:rPr>
            </w:pPr>
            <w:r>
              <w:rPr>
                <w:rFonts w:ascii="Arial" w:hAnsi="Arial" w:cs="Arial"/>
                <w:sz w:val="18"/>
                <w:szCs w:val="18"/>
              </w:rPr>
              <w:t>209 495</w:t>
            </w:r>
          </w:p>
        </w:tc>
        <w:tc>
          <w:tcPr>
            <w:tcW w:w="1369" w:type="dxa"/>
            <w:tcBorders>
              <w:top w:val="nil"/>
              <w:left w:val="nil"/>
              <w:bottom w:val="nil"/>
              <w:right w:val="nil"/>
            </w:tcBorders>
            <w:shd w:val="clear" w:color="auto" w:fill="auto"/>
            <w:vAlign w:val="bottom"/>
            <w:hideMark/>
          </w:tcPr>
          <w:p w:rsidR="007A3072" w:rsidRDefault="00F45AD3" w:rsidP="00F45AD3">
            <w:pPr>
              <w:jc w:val="right"/>
              <w:rPr>
                <w:rFonts w:ascii="Arial" w:hAnsi="Arial" w:cs="Arial"/>
                <w:sz w:val="18"/>
                <w:szCs w:val="18"/>
              </w:rPr>
            </w:pPr>
            <w:r>
              <w:rPr>
                <w:rFonts w:ascii="Arial" w:hAnsi="Arial" w:cs="Arial"/>
                <w:sz w:val="18"/>
                <w:szCs w:val="18"/>
              </w:rPr>
              <w:t>794 550</w:t>
            </w:r>
          </w:p>
        </w:tc>
        <w:tc>
          <w:tcPr>
            <w:tcW w:w="123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tcPr>
          <w:p w:rsidR="007A3072" w:rsidRDefault="001D0BB4" w:rsidP="00D10916">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bottom"/>
          </w:tcPr>
          <w:p w:rsidR="007A3072" w:rsidRDefault="001D0BB4" w:rsidP="00D10916">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1D0BB4">
        <w:trPr>
          <w:trHeight w:val="240"/>
        </w:trPr>
        <w:tc>
          <w:tcPr>
            <w:tcW w:w="1608"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7A3072" w:rsidRDefault="00F45AD3" w:rsidP="00F45AD3">
            <w:pPr>
              <w:jc w:val="right"/>
              <w:rPr>
                <w:rFonts w:ascii="Arial" w:hAnsi="Arial" w:cs="Arial"/>
                <w:sz w:val="18"/>
                <w:szCs w:val="18"/>
              </w:rPr>
            </w:pPr>
            <w:r>
              <w:rPr>
                <w:rFonts w:ascii="Arial" w:hAnsi="Arial" w:cs="Arial"/>
                <w:sz w:val="18"/>
                <w:szCs w:val="18"/>
              </w:rPr>
              <w:t>52 341</w:t>
            </w:r>
          </w:p>
        </w:tc>
        <w:tc>
          <w:tcPr>
            <w:tcW w:w="1369" w:type="dxa"/>
            <w:tcBorders>
              <w:top w:val="nil"/>
              <w:left w:val="nil"/>
              <w:bottom w:val="nil"/>
              <w:right w:val="nil"/>
            </w:tcBorders>
            <w:shd w:val="clear" w:color="auto" w:fill="auto"/>
            <w:vAlign w:val="bottom"/>
            <w:hideMark/>
          </w:tcPr>
          <w:p w:rsidR="007A3072" w:rsidRDefault="00F45AD3" w:rsidP="00F45AD3">
            <w:pPr>
              <w:jc w:val="right"/>
              <w:rPr>
                <w:rFonts w:ascii="Arial" w:hAnsi="Arial" w:cs="Arial"/>
                <w:sz w:val="18"/>
                <w:szCs w:val="18"/>
              </w:rPr>
            </w:pPr>
            <w:r>
              <w:rPr>
                <w:rFonts w:ascii="Arial" w:hAnsi="Arial" w:cs="Arial"/>
                <w:sz w:val="18"/>
                <w:szCs w:val="18"/>
              </w:rPr>
              <w:t>78 334</w:t>
            </w:r>
          </w:p>
        </w:tc>
        <w:tc>
          <w:tcPr>
            <w:tcW w:w="1236"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tcPr>
          <w:p w:rsidR="007A3072" w:rsidRDefault="001D0BB4" w:rsidP="00D10916">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shd w:val="clear" w:color="auto" w:fill="auto"/>
            <w:vAlign w:val="bottom"/>
          </w:tcPr>
          <w:p w:rsidR="007A3072" w:rsidRDefault="001D0BB4" w:rsidP="00D10916">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55"/>
        </w:trPr>
        <w:tc>
          <w:tcPr>
            <w:tcW w:w="1608"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7A3072" w:rsidRDefault="00F45AD3" w:rsidP="00F45AD3">
            <w:pPr>
              <w:jc w:val="right"/>
              <w:rPr>
                <w:rFonts w:ascii="Arial" w:hAnsi="Arial" w:cs="Arial"/>
                <w:b/>
                <w:bCs/>
                <w:sz w:val="18"/>
                <w:szCs w:val="18"/>
              </w:rPr>
            </w:pPr>
            <w:r>
              <w:rPr>
                <w:rFonts w:ascii="Arial" w:hAnsi="Arial" w:cs="Arial"/>
                <w:b/>
                <w:bCs/>
                <w:sz w:val="18"/>
                <w:szCs w:val="18"/>
              </w:rPr>
              <w:t>261 836</w:t>
            </w:r>
          </w:p>
        </w:tc>
        <w:tc>
          <w:tcPr>
            <w:tcW w:w="1369" w:type="dxa"/>
            <w:tcBorders>
              <w:top w:val="single" w:sz="4" w:space="0" w:color="auto"/>
              <w:left w:val="nil"/>
              <w:bottom w:val="double" w:sz="6" w:space="0" w:color="auto"/>
              <w:right w:val="nil"/>
            </w:tcBorders>
            <w:shd w:val="clear" w:color="auto" w:fill="auto"/>
            <w:noWrap/>
            <w:vAlign w:val="bottom"/>
            <w:hideMark/>
          </w:tcPr>
          <w:p w:rsidR="007A3072" w:rsidRDefault="00F45AD3" w:rsidP="00F45AD3">
            <w:pPr>
              <w:jc w:val="right"/>
              <w:rPr>
                <w:rFonts w:ascii="Arial" w:hAnsi="Arial" w:cs="Arial"/>
                <w:b/>
                <w:bCs/>
                <w:sz w:val="18"/>
                <w:szCs w:val="18"/>
              </w:rPr>
            </w:pPr>
            <w:r>
              <w:rPr>
                <w:rFonts w:ascii="Arial" w:hAnsi="Arial" w:cs="Arial"/>
                <w:b/>
                <w:bCs/>
                <w:sz w:val="18"/>
                <w:szCs w:val="18"/>
              </w:rPr>
              <w:t>872 884</w:t>
            </w:r>
          </w:p>
        </w:tc>
        <w:tc>
          <w:tcPr>
            <w:tcW w:w="1236"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7A3072" w:rsidRDefault="001D0BB4" w:rsidP="00D10916">
            <w:pPr>
              <w:jc w:val="right"/>
              <w:rPr>
                <w:rFonts w:ascii="Arial" w:hAnsi="Arial" w:cs="Arial"/>
                <w:b/>
                <w:bCs/>
                <w:sz w:val="18"/>
                <w:szCs w:val="18"/>
              </w:rPr>
            </w:pPr>
            <w:r>
              <w:rPr>
                <w:rFonts w:ascii="Arial" w:hAnsi="Arial" w:cs="Arial"/>
                <w:b/>
                <w:bCs/>
                <w:sz w:val="18"/>
                <w:szCs w:val="18"/>
              </w:rPr>
              <w:t>0</w:t>
            </w:r>
          </w:p>
        </w:tc>
        <w:tc>
          <w:tcPr>
            <w:tcW w:w="1309" w:type="dxa"/>
            <w:tcBorders>
              <w:top w:val="single" w:sz="4" w:space="0" w:color="auto"/>
              <w:left w:val="nil"/>
              <w:bottom w:val="double" w:sz="6" w:space="0" w:color="auto"/>
              <w:right w:val="nil"/>
            </w:tcBorders>
            <w:shd w:val="clear" w:color="auto" w:fill="auto"/>
            <w:noWrap/>
            <w:vAlign w:val="bottom"/>
            <w:hideMark/>
          </w:tcPr>
          <w:p w:rsidR="007A3072" w:rsidRDefault="001D0BB4" w:rsidP="00D10916">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bl>
    <w:p w:rsidR="002D4FF1" w:rsidRDefault="002D4FF1" w:rsidP="007932ED">
      <w:pPr>
        <w:pStyle w:val="odstavec"/>
      </w:pPr>
    </w:p>
    <w:p w:rsidR="00D10916" w:rsidRDefault="00D10916" w:rsidP="007932ED">
      <w:pPr>
        <w:pStyle w:val="odstavec"/>
      </w:pPr>
    </w:p>
    <w:p w:rsidR="00D10916" w:rsidRDefault="00D10916" w:rsidP="007932ED">
      <w:pPr>
        <w:pStyle w:val="odstavec"/>
      </w:pPr>
    </w:p>
    <w:bookmarkEnd w:id="72"/>
    <w:p w:rsidR="00445B81" w:rsidRDefault="00445B81" w:rsidP="00FB6F88">
      <w:pPr>
        <w:suppressAutoHyphens/>
        <w:rPr>
          <w:rFonts w:ascii="Arial" w:hAnsi="Arial" w:cs="Arial"/>
          <w:b/>
          <w:bCs/>
          <w:kern w:val="32"/>
          <w:sz w:val="20"/>
          <w:szCs w:val="20"/>
        </w:rPr>
      </w:pPr>
    </w:p>
    <w:p w:rsidR="002A6B50" w:rsidRPr="00E63C40" w:rsidRDefault="00316173" w:rsidP="00FB6F88">
      <w:pPr>
        <w:pStyle w:val="Nadpis1"/>
        <w:keepNext w:val="0"/>
        <w:suppressAutoHyphens/>
        <w:rPr>
          <w:rFonts w:ascii="Arial" w:hAnsi="Arial"/>
        </w:rPr>
      </w:pPr>
      <w:r w:rsidRPr="00E63C40">
        <w:rPr>
          <w:rFonts w:ascii="Arial" w:hAnsi="Arial"/>
        </w:rPr>
        <w:t>VÝNOSY</w:t>
      </w:r>
    </w:p>
    <w:p w:rsidR="002A6B50" w:rsidRPr="00E63C40" w:rsidRDefault="00316173" w:rsidP="001A2C87">
      <w:pPr>
        <w:pStyle w:val="Nadpis2"/>
      </w:pPr>
      <w:r w:rsidRPr="00E63C40">
        <w:t>Tržby za vlastné výkony a tovar</w:t>
      </w:r>
    </w:p>
    <w:p w:rsidR="007A3072" w:rsidRDefault="00316173" w:rsidP="007932ED">
      <w:pPr>
        <w:pStyle w:val="odstavec"/>
      </w:pPr>
      <w:r w:rsidRPr="00E63C40">
        <w:t xml:space="preserve">Tržby za vlastné výkony a tovar podľa jednotlivých segmentov, </w:t>
      </w:r>
      <w:proofErr w:type="spellStart"/>
      <w:r w:rsidRPr="00E63C40">
        <w:t>t.j</w:t>
      </w:r>
      <w:proofErr w:type="spellEnd"/>
      <w:r w:rsidRPr="00E63C40">
        <w:t xml:space="preserve">. podľa typov výrobkov a služieb, a podľa hlavných teritórií sú uvedené v nasledujúcej tabuľke: </w:t>
      </w:r>
      <w:bookmarkStart w:id="73" w:name="FWT_sales"/>
    </w:p>
    <w:p w:rsidR="00D10916" w:rsidRDefault="00D10916" w:rsidP="007932ED">
      <w:pPr>
        <w:pStyle w:val="odstavec"/>
      </w:pPr>
    </w:p>
    <w:p w:rsidR="00D10916" w:rsidRDefault="00D10916" w:rsidP="007932ED">
      <w:pPr>
        <w:pStyle w:val="odstavec"/>
      </w:pPr>
    </w:p>
    <w:p w:rsidR="00D10916" w:rsidRDefault="00D10916" w:rsidP="007932ED">
      <w:pPr>
        <w:pStyle w:val="odstavec"/>
      </w:pPr>
    </w:p>
    <w:tbl>
      <w:tblPr>
        <w:tblW w:w="9220" w:type="dxa"/>
        <w:tblInd w:w="426" w:type="dxa"/>
        <w:tblLayout w:type="fixed"/>
        <w:tblCellMar>
          <w:left w:w="70" w:type="dxa"/>
          <w:right w:w="70" w:type="dxa"/>
        </w:tblCellMar>
        <w:tblLook w:val="04A0" w:firstRow="1" w:lastRow="0" w:firstColumn="1" w:lastColumn="0" w:noHBand="0" w:noVBand="1"/>
      </w:tblPr>
      <w:tblGrid>
        <w:gridCol w:w="1549"/>
        <w:gridCol w:w="1119"/>
        <w:gridCol w:w="1438"/>
        <w:gridCol w:w="1119"/>
        <w:gridCol w:w="1438"/>
        <w:gridCol w:w="1119"/>
        <w:gridCol w:w="1438"/>
      </w:tblGrid>
      <w:tr w:rsidR="007A3072" w:rsidTr="000B0283">
        <w:trPr>
          <w:trHeight w:val="570"/>
        </w:trPr>
        <w:tc>
          <w:tcPr>
            <w:tcW w:w="1549" w:type="dxa"/>
            <w:tcBorders>
              <w:top w:val="nil"/>
              <w:left w:val="nil"/>
              <w:bottom w:val="nil"/>
              <w:right w:val="nil"/>
            </w:tcBorders>
            <w:shd w:val="clear" w:color="auto" w:fill="auto"/>
            <w:noWrap/>
            <w:vAlign w:val="center"/>
            <w:hideMark/>
          </w:tcPr>
          <w:p w:rsidR="007A3072" w:rsidRDefault="007A3072">
            <w:pPr>
              <w:rPr>
                <w:rFonts w:ascii="Arial" w:hAnsi="Arial" w:cs="Arial"/>
                <w:b/>
                <w:bCs/>
                <w:sz w:val="18"/>
                <w:szCs w:val="18"/>
              </w:rPr>
            </w:pPr>
            <w:bookmarkStart w:id="74" w:name="RANGE!B4:H27"/>
            <w:bookmarkEnd w:id="74"/>
          </w:p>
        </w:tc>
        <w:tc>
          <w:tcPr>
            <w:tcW w:w="2557" w:type="dxa"/>
            <w:gridSpan w:val="2"/>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Typ výrobkov, tovarov, služieb  (napríklad A)</w:t>
            </w:r>
          </w:p>
        </w:tc>
        <w:tc>
          <w:tcPr>
            <w:tcW w:w="2557" w:type="dxa"/>
            <w:gridSpan w:val="2"/>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 xml:space="preserve">Typ výrobkov, tovarov, služieb (napríklad B) </w:t>
            </w:r>
          </w:p>
        </w:tc>
        <w:tc>
          <w:tcPr>
            <w:tcW w:w="2557" w:type="dxa"/>
            <w:gridSpan w:val="2"/>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Typ výrobkov, tovarov, služieb  (napríklad C)</w:t>
            </w:r>
          </w:p>
        </w:tc>
      </w:tr>
      <w:tr w:rsidR="007A3072" w:rsidTr="000B0283">
        <w:trPr>
          <w:trHeight w:val="919"/>
        </w:trPr>
        <w:tc>
          <w:tcPr>
            <w:tcW w:w="1549" w:type="dxa"/>
            <w:tcBorders>
              <w:top w:val="nil"/>
              <w:left w:val="nil"/>
              <w:bottom w:val="nil"/>
              <w:right w:val="nil"/>
            </w:tcBorders>
            <w:shd w:val="clear" w:color="auto" w:fill="auto"/>
            <w:noWrap/>
            <w:vAlign w:val="bottom"/>
            <w:hideMark/>
          </w:tcPr>
          <w:p w:rsidR="007A3072" w:rsidRDefault="007A3072">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c>
          <w:tcPr>
            <w:tcW w:w="111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c>
          <w:tcPr>
            <w:tcW w:w="111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0B0283">
        <w:trPr>
          <w:trHeight w:val="240"/>
        </w:trPr>
        <w:tc>
          <w:tcPr>
            <w:tcW w:w="154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sz w:val="18"/>
                <w:szCs w:val="18"/>
              </w:rPr>
            </w:pPr>
            <w:r>
              <w:rPr>
                <w:rFonts w:ascii="Arial" w:hAnsi="Arial" w:cs="Arial"/>
                <w:sz w:val="18"/>
                <w:szCs w:val="18"/>
              </w:rPr>
              <w:t>g</w:t>
            </w:r>
          </w:p>
        </w:tc>
      </w:tr>
      <w:tr w:rsidR="007A3072" w:rsidTr="000B0283">
        <w:trPr>
          <w:trHeight w:val="240"/>
        </w:trPr>
        <w:tc>
          <w:tcPr>
            <w:tcW w:w="1549" w:type="dxa"/>
            <w:tcBorders>
              <w:top w:val="nil"/>
              <w:left w:val="nil"/>
              <w:bottom w:val="nil"/>
              <w:right w:val="nil"/>
            </w:tcBorders>
            <w:shd w:val="clear" w:color="auto" w:fill="auto"/>
            <w:noWrap/>
            <w:vAlign w:val="bottom"/>
            <w:hideMark/>
          </w:tcPr>
          <w:p w:rsidR="007A3072" w:rsidRDefault="000B0283" w:rsidP="000B0283">
            <w:pPr>
              <w:rPr>
                <w:rFonts w:ascii="Arial" w:hAnsi="Arial" w:cs="Arial"/>
                <w:sz w:val="18"/>
                <w:szCs w:val="18"/>
              </w:rPr>
            </w:pPr>
            <w:r>
              <w:rPr>
                <w:rFonts w:ascii="Arial" w:hAnsi="Arial" w:cs="Arial"/>
                <w:sz w:val="18"/>
                <w:szCs w:val="18"/>
              </w:rPr>
              <w:t>Teplo</w:t>
            </w:r>
          </w:p>
        </w:tc>
        <w:tc>
          <w:tcPr>
            <w:tcW w:w="1119" w:type="dxa"/>
            <w:tcBorders>
              <w:top w:val="nil"/>
              <w:left w:val="nil"/>
              <w:bottom w:val="nil"/>
              <w:right w:val="nil"/>
            </w:tcBorders>
            <w:shd w:val="clear" w:color="auto" w:fill="auto"/>
            <w:vAlign w:val="bottom"/>
            <w:hideMark/>
          </w:tcPr>
          <w:p w:rsidR="007A3072" w:rsidRDefault="00F45AD3" w:rsidP="00F45AD3">
            <w:pPr>
              <w:jc w:val="right"/>
              <w:rPr>
                <w:rFonts w:ascii="Arial" w:hAnsi="Arial" w:cs="Arial"/>
                <w:sz w:val="18"/>
                <w:szCs w:val="18"/>
              </w:rPr>
            </w:pPr>
            <w:r>
              <w:rPr>
                <w:rFonts w:ascii="Arial" w:hAnsi="Arial" w:cs="Arial"/>
                <w:sz w:val="18"/>
                <w:szCs w:val="18"/>
              </w:rPr>
              <w:t>1 662 527</w:t>
            </w:r>
          </w:p>
        </w:tc>
        <w:tc>
          <w:tcPr>
            <w:tcW w:w="1438" w:type="dxa"/>
            <w:tcBorders>
              <w:top w:val="nil"/>
              <w:left w:val="nil"/>
              <w:bottom w:val="nil"/>
              <w:right w:val="nil"/>
            </w:tcBorders>
            <w:shd w:val="clear" w:color="auto" w:fill="auto"/>
            <w:vAlign w:val="bottom"/>
            <w:hideMark/>
          </w:tcPr>
          <w:p w:rsidR="007A3072" w:rsidRDefault="00F45AD3" w:rsidP="00F45AD3">
            <w:pPr>
              <w:jc w:val="right"/>
              <w:rPr>
                <w:rFonts w:ascii="Arial" w:hAnsi="Arial" w:cs="Arial"/>
                <w:sz w:val="18"/>
                <w:szCs w:val="18"/>
              </w:rPr>
            </w:pPr>
            <w:r>
              <w:rPr>
                <w:rFonts w:ascii="Arial" w:hAnsi="Arial" w:cs="Arial"/>
                <w:sz w:val="18"/>
                <w:szCs w:val="18"/>
              </w:rPr>
              <w:t>912 172</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F45AD3">
        <w:trPr>
          <w:trHeight w:val="240"/>
        </w:trPr>
        <w:tc>
          <w:tcPr>
            <w:tcW w:w="1549" w:type="dxa"/>
            <w:tcBorders>
              <w:top w:val="nil"/>
              <w:left w:val="nil"/>
              <w:bottom w:val="nil"/>
              <w:right w:val="nil"/>
            </w:tcBorders>
            <w:shd w:val="clear" w:color="auto" w:fill="auto"/>
            <w:noWrap/>
            <w:vAlign w:val="bottom"/>
            <w:hideMark/>
          </w:tcPr>
          <w:p w:rsidR="007A3072" w:rsidRDefault="000B0283" w:rsidP="000B0283">
            <w:pPr>
              <w:rPr>
                <w:rFonts w:ascii="Arial" w:hAnsi="Arial" w:cs="Arial"/>
                <w:sz w:val="18"/>
                <w:szCs w:val="18"/>
              </w:rPr>
            </w:pPr>
            <w:r>
              <w:rPr>
                <w:rFonts w:ascii="Arial" w:hAnsi="Arial" w:cs="Arial"/>
                <w:sz w:val="18"/>
                <w:szCs w:val="18"/>
              </w:rPr>
              <w:t>El energia</w:t>
            </w:r>
          </w:p>
        </w:tc>
        <w:tc>
          <w:tcPr>
            <w:tcW w:w="1119" w:type="dxa"/>
            <w:tcBorders>
              <w:top w:val="nil"/>
              <w:left w:val="nil"/>
              <w:bottom w:val="nil"/>
              <w:right w:val="nil"/>
            </w:tcBorders>
            <w:shd w:val="clear" w:color="auto" w:fill="auto"/>
            <w:vAlign w:val="bottom"/>
            <w:hideMark/>
          </w:tcPr>
          <w:p w:rsidR="007A3072" w:rsidRDefault="00F45AD3" w:rsidP="008B5669">
            <w:pPr>
              <w:jc w:val="right"/>
              <w:rPr>
                <w:rFonts w:ascii="Arial" w:hAnsi="Arial" w:cs="Arial"/>
                <w:sz w:val="18"/>
                <w:szCs w:val="18"/>
              </w:rPr>
            </w:pPr>
            <w:r>
              <w:rPr>
                <w:rFonts w:ascii="Arial" w:hAnsi="Arial" w:cs="Arial"/>
                <w:sz w:val="18"/>
                <w:szCs w:val="18"/>
              </w:rPr>
              <w:t>1 582 53</w:t>
            </w:r>
            <w:r w:rsidR="008B5669">
              <w:rPr>
                <w:rFonts w:ascii="Arial" w:hAnsi="Arial" w:cs="Arial"/>
                <w:sz w:val="18"/>
                <w:szCs w:val="18"/>
              </w:rPr>
              <w:t>5</w:t>
            </w:r>
          </w:p>
        </w:tc>
        <w:tc>
          <w:tcPr>
            <w:tcW w:w="1438" w:type="dxa"/>
            <w:tcBorders>
              <w:top w:val="nil"/>
              <w:left w:val="nil"/>
              <w:bottom w:val="nil"/>
              <w:right w:val="nil"/>
            </w:tcBorders>
            <w:shd w:val="clear" w:color="auto" w:fill="auto"/>
            <w:vAlign w:val="bottom"/>
          </w:tcPr>
          <w:p w:rsidR="007A3072" w:rsidRDefault="00F45AD3" w:rsidP="000B0283">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F45AD3">
        <w:trPr>
          <w:trHeight w:val="240"/>
        </w:trPr>
        <w:tc>
          <w:tcPr>
            <w:tcW w:w="1549" w:type="dxa"/>
            <w:tcBorders>
              <w:top w:val="nil"/>
              <w:left w:val="nil"/>
              <w:bottom w:val="nil"/>
              <w:right w:val="nil"/>
            </w:tcBorders>
            <w:shd w:val="clear" w:color="auto" w:fill="auto"/>
            <w:noWrap/>
            <w:vAlign w:val="bottom"/>
            <w:hideMark/>
          </w:tcPr>
          <w:p w:rsidR="007A3072" w:rsidRDefault="000B0283" w:rsidP="00F45AD3">
            <w:pPr>
              <w:rPr>
                <w:rFonts w:ascii="Arial" w:hAnsi="Arial" w:cs="Arial"/>
                <w:sz w:val="18"/>
                <w:szCs w:val="18"/>
              </w:rPr>
            </w:pPr>
            <w:proofErr w:type="spellStart"/>
            <w:r>
              <w:rPr>
                <w:rFonts w:ascii="Arial" w:hAnsi="Arial" w:cs="Arial"/>
                <w:sz w:val="18"/>
                <w:szCs w:val="18"/>
              </w:rPr>
              <w:t>D</w:t>
            </w:r>
            <w:r w:rsidR="00F45AD3">
              <w:rPr>
                <w:rFonts w:ascii="Arial" w:hAnsi="Arial" w:cs="Arial"/>
                <w:sz w:val="18"/>
                <w:szCs w:val="18"/>
              </w:rPr>
              <w:t>oplatokk</w:t>
            </w:r>
            <w:proofErr w:type="spellEnd"/>
            <w:r w:rsidR="00F45AD3">
              <w:rPr>
                <w:rFonts w:ascii="Arial" w:hAnsi="Arial" w:cs="Arial"/>
                <w:sz w:val="18"/>
                <w:szCs w:val="18"/>
              </w:rPr>
              <w:t xml:space="preserve"> KVET</w:t>
            </w:r>
          </w:p>
        </w:tc>
        <w:tc>
          <w:tcPr>
            <w:tcW w:w="1119" w:type="dxa"/>
            <w:tcBorders>
              <w:top w:val="nil"/>
              <w:left w:val="nil"/>
              <w:bottom w:val="nil"/>
              <w:right w:val="nil"/>
            </w:tcBorders>
            <w:shd w:val="clear" w:color="auto" w:fill="auto"/>
            <w:vAlign w:val="bottom"/>
            <w:hideMark/>
          </w:tcPr>
          <w:p w:rsidR="007A3072" w:rsidRDefault="00F45AD3" w:rsidP="00F45AD3">
            <w:pPr>
              <w:jc w:val="right"/>
              <w:rPr>
                <w:rFonts w:ascii="Arial" w:hAnsi="Arial" w:cs="Arial"/>
                <w:sz w:val="18"/>
                <w:szCs w:val="18"/>
              </w:rPr>
            </w:pPr>
            <w:r>
              <w:rPr>
                <w:rFonts w:ascii="Arial" w:hAnsi="Arial" w:cs="Arial"/>
                <w:sz w:val="18"/>
                <w:szCs w:val="18"/>
              </w:rPr>
              <w:t>837 523</w:t>
            </w:r>
          </w:p>
        </w:tc>
        <w:tc>
          <w:tcPr>
            <w:tcW w:w="1438" w:type="dxa"/>
            <w:tcBorders>
              <w:top w:val="nil"/>
              <w:left w:val="nil"/>
              <w:bottom w:val="nil"/>
              <w:right w:val="nil"/>
            </w:tcBorders>
            <w:shd w:val="clear" w:color="auto" w:fill="auto"/>
            <w:vAlign w:val="bottom"/>
          </w:tcPr>
          <w:p w:rsidR="007A3072" w:rsidRDefault="00F45AD3" w:rsidP="000B0283">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F45AD3">
        <w:trPr>
          <w:trHeight w:val="240"/>
        </w:trPr>
        <w:tc>
          <w:tcPr>
            <w:tcW w:w="1549" w:type="dxa"/>
            <w:tcBorders>
              <w:top w:val="nil"/>
              <w:left w:val="nil"/>
              <w:bottom w:val="nil"/>
              <w:right w:val="nil"/>
            </w:tcBorders>
            <w:shd w:val="clear" w:color="auto" w:fill="auto"/>
            <w:noWrap/>
            <w:vAlign w:val="bottom"/>
            <w:hideMark/>
          </w:tcPr>
          <w:p w:rsidR="007A3072" w:rsidRDefault="00F45AD3" w:rsidP="00F45AD3">
            <w:pPr>
              <w:rPr>
                <w:rFonts w:ascii="Arial" w:hAnsi="Arial" w:cs="Arial"/>
                <w:sz w:val="18"/>
                <w:szCs w:val="18"/>
              </w:rPr>
            </w:pPr>
            <w:r>
              <w:rPr>
                <w:rFonts w:ascii="Arial" w:hAnsi="Arial" w:cs="Arial"/>
                <w:sz w:val="18"/>
                <w:szCs w:val="18"/>
              </w:rPr>
              <w:t>Prenájom</w:t>
            </w:r>
          </w:p>
        </w:tc>
        <w:tc>
          <w:tcPr>
            <w:tcW w:w="1119" w:type="dxa"/>
            <w:tcBorders>
              <w:top w:val="nil"/>
              <w:left w:val="nil"/>
              <w:bottom w:val="nil"/>
              <w:right w:val="nil"/>
            </w:tcBorders>
            <w:shd w:val="clear" w:color="auto" w:fill="auto"/>
            <w:vAlign w:val="bottom"/>
            <w:hideMark/>
          </w:tcPr>
          <w:p w:rsidR="007A3072" w:rsidRDefault="00F45AD3" w:rsidP="00F45AD3">
            <w:pPr>
              <w:jc w:val="right"/>
              <w:rPr>
                <w:rFonts w:ascii="Arial" w:hAnsi="Arial" w:cs="Arial"/>
                <w:sz w:val="18"/>
                <w:szCs w:val="18"/>
              </w:rPr>
            </w:pPr>
            <w:r>
              <w:rPr>
                <w:rFonts w:ascii="Arial" w:hAnsi="Arial" w:cs="Arial"/>
                <w:sz w:val="18"/>
                <w:szCs w:val="18"/>
              </w:rPr>
              <w:t>446</w:t>
            </w:r>
          </w:p>
        </w:tc>
        <w:tc>
          <w:tcPr>
            <w:tcW w:w="1438" w:type="dxa"/>
            <w:tcBorders>
              <w:top w:val="nil"/>
              <w:left w:val="nil"/>
              <w:bottom w:val="nil"/>
              <w:right w:val="nil"/>
            </w:tcBorders>
            <w:shd w:val="clear" w:color="auto" w:fill="auto"/>
            <w:vAlign w:val="bottom"/>
          </w:tcPr>
          <w:p w:rsidR="007A3072" w:rsidRDefault="00F45AD3" w:rsidP="000B0283">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F45AD3">
        <w:trPr>
          <w:trHeight w:val="240"/>
        </w:trPr>
        <w:tc>
          <w:tcPr>
            <w:tcW w:w="1549" w:type="dxa"/>
            <w:tcBorders>
              <w:top w:val="nil"/>
              <w:left w:val="nil"/>
              <w:bottom w:val="nil"/>
              <w:right w:val="nil"/>
            </w:tcBorders>
            <w:shd w:val="clear" w:color="auto" w:fill="auto"/>
            <w:noWrap/>
            <w:vAlign w:val="bottom"/>
            <w:hideMark/>
          </w:tcPr>
          <w:p w:rsidR="007A3072" w:rsidRDefault="000B0283" w:rsidP="000B0283">
            <w:pPr>
              <w:rPr>
                <w:rFonts w:ascii="Arial" w:hAnsi="Arial" w:cs="Arial"/>
                <w:sz w:val="18"/>
                <w:szCs w:val="18"/>
              </w:rPr>
            </w:pPr>
            <w:r>
              <w:rPr>
                <w:rFonts w:ascii="Arial" w:hAnsi="Arial" w:cs="Arial"/>
                <w:sz w:val="18"/>
                <w:szCs w:val="18"/>
              </w:rPr>
              <w:t>Ostatné služby</w:t>
            </w:r>
          </w:p>
        </w:tc>
        <w:tc>
          <w:tcPr>
            <w:tcW w:w="1119" w:type="dxa"/>
            <w:tcBorders>
              <w:top w:val="nil"/>
              <w:left w:val="nil"/>
              <w:bottom w:val="nil"/>
              <w:right w:val="nil"/>
            </w:tcBorders>
            <w:shd w:val="clear" w:color="auto" w:fill="auto"/>
            <w:vAlign w:val="bottom"/>
            <w:hideMark/>
          </w:tcPr>
          <w:p w:rsidR="007A3072" w:rsidRDefault="00F45AD3" w:rsidP="00F45AD3">
            <w:pPr>
              <w:jc w:val="right"/>
              <w:rPr>
                <w:rFonts w:ascii="Arial" w:hAnsi="Arial" w:cs="Arial"/>
                <w:sz w:val="18"/>
                <w:szCs w:val="18"/>
              </w:rPr>
            </w:pPr>
            <w:r>
              <w:rPr>
                <w:rFonts w:ascii="Arial" w:hAnsi="Arial" w:cs="Arial"/>
                <w:sz w:val="18"/>
                <w:szCs w:val="18"/>
              </w:rPr>
              <w:t>9 895</w:t>
            </w:r>
          </w:p>
        </w:tc>
        <w:tc>
          <w:tcPr>
            <w:tcW w:w="1438" w:type="dxa"/>
            <w:tcBorders>
              <w:top w:val="nil"/>
              <w:left w:val="nil"/>
              <w:bottom w:val="nil"/>
              <w:right w:val="nil"/>
            </w:tcBorders>
            <w:shd w:val="clear" w:color="auto" w:fill="auto"/>
            <w:vAlign w:val="bottom"/>
          </w:tcPr>
          <w:p w:rsidR="007A3072" w:rsidRDefault="00F45AD3" w:rsidP="000B0283">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1549" w:type="dxa"/>
            <w:tcBorders>
              <w:top w:val="nil"/>
              <w:left w:val="nil"/>
              <w:bottom w:val="nil"/>
              <w:right w:val="nil"/>
            </w:tcBorders>
            <w:shd w:val="clear" w:color="auto" w:fill="auto"/>
            <w:noWrap/>
            <w:vAlign w:val="bottom"/>
          </w:tcPr>
          <w:p w:rsidR="000B0283" w:rsidRDefault="000B0283" w:rsidP="000B0283">
            <w:pPr>
              <w:rPr>
                <w:rFonts w:ascii="Arial" w:hAnsi="Arial" w:cs="Arial"/>
                <w:sz w:val="18"/>
                <w:szCs w:val="18"/>
              </w:rPr>
            </w:pPr>
          </w:p>
        </w:tc>
        <w:tc>
          <w:tcPr>
            <w:tcW w:w="1119" w:type="dxa"/>
            <w:tcBorders>
              <w:top w:val="nil"/>
              <w:left w:val="nil"/>
              <w:bottom w:val="nil"/>
              <w:right w:val="nil"/>
            </w:tcBorders>
            <w:shd w:val="clear" w:color="auto" w:fill="auto"/>
            <w:vAlign w:val="bottom"/>
          </w:tcPr>
          <w:p w:rsidR="000B0283" w:rsidRDefault="000B0283" w:rsidP="000B0283">
            <w:pPr>
              <w:rPr>
                <w:rFonts w:ascii="Arial" w:hAnsi="Arial" w:cs="Arial"/>
                <w:sz w:val="18"/>
                <w:szCs w:val="18"/>
              </w:rPr>
            </w:pPr>
          </w:p>
        </w:tc>
        <w:tc>
          <w:tcPr>
            <w:tcW w:w="1438" w:type="dxa"/>
            <w:tcBorders>
              <w:top w:val="nil"/>
              <w:left w:val="nil"/>
              <w:bottom w:val="nil"/>
              <w:right w:val="nil"/>
            </w:tcBorders>
            <w:shd w:val="clear" w:color="auto" w:fill="auto"/>
            <w:vAlign w:val="bottom"/>
          </w:tcPr>
          <w:p w:rsidR="000B0283" w:rsidRDefault="000B0283" w:rsidP="000B0283">
            <w:pPr>
              <w:jc w:val="right"/>
              <w:rPr>
                <w:rFonts w:ascii="Arial" w:hAnsi="Arial" w:cs="Arial"/>
                <w:sz w:val="18"/>
                <w:szCs w:val="18"/>
              </w:rPr>
            </w:pPr>
          </w:p>
        </w:tc>
        <w:tc>
          <w:tcPr>
            <w:tcW w:w="1119" w:type="dxa"/>
            <w:tcBorders>
              <w:top w:val="nil"/>
              <w:left w:val="nil"/>
              <w:bottom w:val="nil"/>
              <w:right w:val="nil"/>
            </w:tcBorders>
            <w:shd w:val="clear" w:color="auto" w:fill="auto"/>
            <w:vAlign w:val="bottom"/>
          </w:tcPr>
          <w:p w:rsidR="000B0283" w:rsidRDefault="000B0283" w:rsidP="000B0283">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0B0283" w:rsidRDefault="000B0283" w:rsidP="000B0283">
            <w:pPr>
              <w:jc w:val="right"/>
              <w:rPr>
                <w:rFonts w:ascii="Arial" w:hAnsi="Arial" w:cs="Arial"/>
                <w:sz w:val="18"/>
                <w:szCs w:val="18"/>
              </w:rPr>
            </w:pPr>
          </w:p>
        </w:tc>
        <w:tc>
          <w:tcPr>
            <w:tcW w:w="1119" w:type="dxa"/>
            <w:tcBorders>
              <w:top w:val="nil"/>
              <w:left w:val="nil"/>
              <w:bottom w:val="nil"/>
              <w:right w:val="nil"/>
            </w:tcBorders>
            <w:shd w:val="clear" w:color="auto" w:fill="auto"/>
            <w:vAlign w:val="bottom"/>
          </w:tcPr>
          <w:p w:rsidR="000B0283" w:rsidRDefault="000B0283" w:rsidP="000B0283">
            <w:pPr>
              <w:jc w:val="right"/>
              <w:rPr>
                <w:rFonts w:ascii="Arial" w:hAnsi="Arial" w:cs="Arial"/>
                <w:sz w:val="18"/>
                <w:szCs w:val="18"/>
              </w:rPr>
            </w:pPr>
          </w:p>
        </w:tc>
        <w:tc>
          <w:tcPr>
            <w:tcW w:w="1438" w:type="dxa"/>
            <w:tcBorders>
              <w:top w:val="nil"/>
              <w:left w:val="nil"/>
              <w:bottom w:val="nil"/>
              <w:right w:val="nil"/>
            </w:tcBorders>
            <w:shd w:val="clear" w:color="auto" w:fill="auto"/>
            <w:vAlign w:val="bottom"/>
          </w:tcPr>
          <w:p w:rsidR="000B0283" w:rsidRDefault="000B0283" w:rsidP="000B0283">
            <w:pPr>
              <w:jc w:val="right"/>
              <w:rPr>
                <w:rFonts w:ascii="Arial" w:hAnsi="Arial" w:cs="Arial"/>
                <w:sz w:val="18"/>
                <w:szCs w:val="18"/>
              </w:rPr>
            </w:pPr>
          </w:p>
        </w:tc>
      </w:tr>
      <w:tr w:rsidR="000B0283" w:rsidTr="000B0283">
        <w:trPr>
          <w:trHeight w:val="240"/>
        </w:trPr>
        <w:tc>
          <w:tcPr>
            <w:tcW w:w="1549" w:type="dxa"/>
            <w:tcBorders>
              <w:top w:val="nil"/>
              <w:left w:val="nil"/>
              <w:bottom w:val="nil"/>
              <w:right w:val="nil"/>
            </w:tcBorders>
            <w:shd w:val="clear" w:color="auto" w:fill="auto"/>
            <w:noWrap/>
            <w:vAlign w:val="bottom"/>
          </w:tcPr>
          <w:p w:rsidR="000B0283" w:rsidRDefault="000B0283" w:rsidP="000B0283">
            <w:pPr>
              <w:rPr>
                <w:rFonts w:ascii="Arial" w:hAnsi="Arial" w:cs="Arial"/>
                <w:sz w:val="18"/>
                <w:szCs w:val="18"/>
              </w:rPr>
            </w:pPr>
          </w:p>
        </w:tc>
        <w:tc>
          <w:tcPr>
            <w:tcW w:w="1119" w:type="dxa"/>
            <w:tcBorders>
              <w:top w:val="nil"/>
              <w:left w:val="nil"/>
              <w:bottom w:val="nil"/>
              <w:right w:val="nil"/>
            </w:tcBorders>
            <w:shd w:val="clear" w:color="auto" w:fill="auto"/>
            <w:vAlign w:val="bottom"/>
            <w:hideMark/>
          </w:tcPr>
          <w:p w:rsidR="000B0283" w:rsidRDefault="0006429D" w:rsidP="008B5669">
            <w:pPr>
              <w:rPr>
                <w:rFonts w:ascii="Arial" w:hAnsi="Arial" w:cs="Arial"/>
                <w:sz w:val="18"/>
                <w:szCs w:val="18"/>
              </w:rPr>
            </w:pPr>
            <w:r>
              <w:rPr>
                <w:rFonts w:ascii="Arial" w:hAnsi="Arial" w:cs="Arial"/>
                <w:sz w:val="18"/>
                <w:szCs w:val="18"/>
              </w:rPr>
              <w:t xml:space="preserve">        </w:t>
            </w:r>
          </w:p>
        </w:tc>
        <w:tc>
          <w:tcPr>
            <w:tcW w:w="1438"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r w:rsidR="000B0283" w:rsidTr="000B0283">
        <w:trPr>
          <w:trHeight w:val="255"/>
        </w:trPr>
        <w:tc>
          <w:tcPr>
            <w:tcW w:w="1549" w:type="dxa"/>
            <w:tcBorders>
              <w:top w:val="nil"/>
              <w:left w:val="nil"/>
              <w:bottom w:val="nil"/>
              <w:right w:val="nil"/>
            </w:tcBorders>
            <w:shd w:val="clear" w:color="auto" w:fill="auto"/>
            <w:noWrap/>
            <w:vAlign w:val="bottom"/>
            <w:hideMark/>
          </w:tcPr>
          <w:p w:rsidR="000B0283" w:rsidRDefault="000B0283" w:rsidP="000B0283">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0B0283" w:rsidRDefault="00F45AD3" w:rsidP="008B5669">
            <w:pPr>
              <w:jc w:val="right"/>
              <w:rPr>
                <w:rFonts w:ascii="Arial" w:hAnsi="Arial" w:cs="Arial"/>
                <w:b/>
                <w:bCs/>
                <w:sz w:val="18"/>
                <w:szCs w:val="18"/>
              </w:rPr>
            </w:pPr>
            <w:r>
              <w:rPr>
                <w:rFonts w:ascii="Arial" w:hAnsi="Arial" w:cs="Arial"/>
                <w:b/>
                <w:bCs/>
                <w:sz w:val="18"/>
                <w:szCs w:val="18"/>
              </w:rPr>
              <w:t>4</w:t>
            </w:r>
            <w:r w:rsidR="0006429D">
              <w:rPr>
                <w:rFonts w:ascii="Arial" w:hAnsi="Arial" w:cs="Arial"/>
                <w:b/>
                <w:bCs/>
                <w:sz w:val="18"/>
                <w:szCs w:val="18"/>
              </w:rPr>
              <w:t> </w:t>
            </w:r>
            <w:r w:rsidR="008B5669">
              <w:rPr>
                <w:rFonts w:ascii="Arial" w:hAnsi="Arial" w:cs="Arial"/>
                <w:b/>
                <w:bCs/>
                <w:sz w:val="18"/>
                <w:szCs w:val="18"/>
              </w:rPr>
              <w:t xml:space="preserve"> 09</w:t>
            </w:r>
            <w:r w:rsidR="0006429D">
              <w:rPr>
                <w:rFonts w:ascii="Arial" w:hAnsi="Arial" w:cs="Arial"/>
                <w:b/>
                <w:bCs/>
                <w:sz w:val="18"/>
                <w:szCs w:val="18"/>
              </w:rPr>
              <w:t>2</w:t>
            </w:r>
            <w:r w:rsidR="008B5669">
              <w:rPr>
                <w:rFonts w:ascii="Arial" w:hAnsi="Arial" w:cs="Arial"/>
                <w:b/>
                <w:bCs/>
                <w:sz w:val="18"/>
                <w:szCs w:val="18"/>
              </w:rPr>
              <w:t xml:space="preserve"> 926</w:t>
            </w:r>
          </w:p>
        </w:tc>
        <w:tc>
          <w:tcPr>
            <w:tcW w:w="1438" w:type="dxa"/>
            <w:tcBorders>
              <w:top w:val="single" w:sz="4" w:space="0" w:color="auto"/>
              <w:left w:val="nil"/>
              <w:bottom w:val="double" w:sz="6" w:space="0" w:color="auto"/>
              <w:right w:val="nil"/>
            </w:tcBorders>
            <w:shd w:val="clear" w:color="auto" w:fill="auto"/>
            <w:noWrap/>
            <w:vAlign w:val="bottom"/>
            <w:hideMark/>
          </w:tcPr>
          <w:p w:rsidR="000B0283" w:rsidRDefault="00F45AD3" w:rsidP="00F45AD3">
            <w:pPr>
              <w:jc w:val="right"/>
              <w:rPr>
                <w:rFonts w:ascii="Arial" w:hAnsi="Arial" w:cs="Arial"/>
                <w:b/>
                <w:bCs/>
                <w:sz w:val="18"/>
                <w:szCs w:val="18"/>
              </w:rPr>
            </w:pPr>
            <w:r>
              <w:rPr>
                <w:rFonts w:ascii="Arial" w:hAnsi="Arial" w:cs="Arial"/>
                <w:b/>
                <w:bCs/>
                <w:sz w:val="18"/>
                <w:szCs w:val="18"/>
              </w:rPr>
              <w:t>912 172</w:t>
            </w:r>
          </w:p>
        </w:tc>
        <w:tc>
          <w:tcPr>
            <w:tcW w:w="1119" w:type="dxa"/>
            <w:tcBorders>
              <w:top w:val="single" w:sz="4" w:space="0" w:color="auto"/>
              <w:left w:val="nil"/>
              <w:bottom w:val="double" w:sz="6" w:space="0" w:color="auto"/>
              <w:right w:val="nil"/>
            </w:tcBorders>
            <w:shd w:val="clear" w:color="auto" w:fill="auto"/>
            <w:noWrap/>
            <w:vAlign w:val="bottom"/>
            <w:hideMark/>
          </w:tcPr>
          <w:p w:rsidR="000B0283" w:rsidRDefault="000B0283" w:rsidP="000B0283">
            <w:pPr>
              <w:jc w:val="right"/>
              <w:rPr>
                <w:rFonts w:ascii="Arial" w:hAnsi="Arial" w:cs="Arial"/>
                <w:b/>
                <w:bCs/>
                <w:sz w:val="18"/>
                <w:szCs w:val="18"/>
              </w:rPr>
            </w:pPr>
            <w:r>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noWrap/>
            <w:vAlign w:val="bottom"/>
            <w:hideMark/>
          </w:tcPr>
          <w:p w:rsidR="000B0283" w:rsidRDefault="000B0283" w:rsidP="000B0283">
            <w:pPr>
              <w:jc w:val="right"/>
              <w:rPr>
                <w:rFonts w:ascii="Arial" w:hAnsi="Arial" w:cs="Arial"/>
                <w:b/>
                <w:bCs/>
                <w:sz w:val="18"/>
                <w:szCs w:val="18"/>
              </w:rPr>
            </w:pPr>
            <w:r>
              <w:rPr>
                <w:rFonts w:ascii="Arial" w:hAnsi="Arial" w:cs="Arial"/>
                <w:b/>
                <w:bCs/>
                <w:sz w:val="18"/>
                <w:szCs w:val="18"/>
              </w:rPr>
              <w:t>0</w:t>
            </w:r>
          </w:p>
        </w:tc>
        <w:tc>
          <w:tcPr>
            <w:tcW w:w="1119" w:type="dxa"/>
            <w:tcBorders>
              <w:top w:val="single" w:sz="4" w:space="0" w:color="auto"/>
              <w:left w:val="nil"/>
              <w:bottom w:val="double" w:sz="6" w:space="0" w:color="auto"/>
              <w:right w:val="nil"/>
            </w:tcBorders>
            <w:shd w:val="clear" w:color="auto" w:fill="auto"/>
            <w:noWrap/>
            <w:vAlign w:val="bottom"/>
            <w:hideMark/>
          </w:tcPr>
          <w:p w:rsidR="000B0283" w:rsidRDefault="000B0283" w:rsidP="000B0283">
            <w:pPr>
              <w:jc w:val="right"/>
              <w:rPr>
                <w:rFonts w:ascii="Arial" w:hAnsi="Arial" w:cs="Arial"/>
                <w:b/>
                <w:bCs/>
                <w:sz w:val="18"/>
                <w:szCs w:val="18"/>
              </w:rPr>
            </w:pPr>
            <w:r>
              <w:rPr>
                <w:rFonts w:ascii="Arial" w:hAnsi="Arial" w:cs="Arial"/>
                <w:b/>
                <w:bCs/>
                <w:sz w:val="18"/>
                <w:szCs w:val="18"/>
              </w:rPr>
              <w:t>0</w:t>
            </w:r>
          </w:p>
        </w:tc>
        <w:tc>
          <w:tcPr>
            <w:tcW w:w="1438" w:type="dxa"/>
            <w:tcBorders>
              <w:top w:val="single" w:sz="4" w:space="0" w:color="auto"/>
              <w:left w:val="nil"/>
              <w:bottom w:val="double" w:sz="6" w:space="0" w:color="auto"/>
              <w:right w:val="nil"/>
            </w:tcBorders>
            <w:shd w:val="clear" w:color="auto" w:fill="auto"/>
            <w:noWrap/>
            <w:vAlign w:val="bottom"/>
            <w:hideMark/>
          </w:tcPr>
          <w:p w:rsidR="000B0283" w:rsidRDefault="000B0283" w:rsidP="000B0283">
            <w:pPr>
              <w:jc w:val="right"/>
              <w:rPr>
                <w:rFonts w:ascii="Arial" w:hAnsi="Arial" w:cs="Arial"/>
                <w:b/>
                <w:bCs/>
                <w:sz w:val="18"/>
                <w:szCs w:val="18"/>
              </w:rPr>
            </w:pPr>
            <w:r>
              <w:rPr>
                <w:rFonts w:ascii="Arial" w:hAnsi="Arial" w:cs="Arial"/>
                <w:b/>
                <w:bCs/>
                <w:sz w:val="18"/>
                <w:szCs w:val="18"/>
              </w:rPr>
              <w:t>0</w:t>
            </w:r>
          </w:p>
        </w:tc>
      </w:tr>
    </w:tbl>
    <w:p w:rsidR="00346D2C" w:rsidRDefault="00346D2C" w:rsidP="007932ED">
      <w:pPr>
        <w:pStyle w:val="odstavec"/>
      </w:pPr>
    </w:p>
    <w:bookmarkEnd w:id="73"/>
    <w:p w:rsidR="006037E9" w:rsidRPr="00893E5B" w:rsidRDefault="006037E9" w:rsidP="007932ED">
      <w:pPr>
        <w:pStyle w:val="odstavec"/>
      </w:pPr>
    </w:p>
    <w:p w:rsidR="00E27543" w:rsidRDefault="00E27543" w:rsidP="007932ED">
      <w:pPr>
        <w:pStyle w:val="body"/>
      </w:pPr>
    </w:p>
    <w:p w:rsidR="002A6B50" w:rsidRPr="00E63C40" w:rsidRDefault="00316173" w:rsidP="001A2C87">
      <w:pPr>
        <w:pStyle w:val="Nadpis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7932ED">
      <w:pPr>
        <w:pStyle w:val="odstavec"/>
      </w:pPr>
      <w:r w:rsidRPr="00C244D9">
        <w:t>Informácie o výnosoch pri aktivácii nákladov a o výnosoch z hospodárskej činnosti, finančnej činnosti a mimoriadnej činnosti</w:t>
      </w:r>
      <w:r>
        <w:t xml:space="preserve"> sú uvedené nižšie:</w:t>
      </w:r>
    </w:p>
    <w:p w:rsidR="00A037CE" w:rsidRDefault="00A037CE" w:rsidP="007932ED">
      <w:pPr>
        <w:pStyle w:val="odstavec"/>
      </w:pPr>
    </w:p>
    <w:p w:rsidR="007A3072" w:rsidRDefault="007A3072" w:rsidP="007932ED">
      <w:pPr>
        <w:pStyle w:val="odstavec"/>
      </w:pPr>
      <w:bookmarkStart w:id="75" w:name="FWT_activation_proceeds"/>
      <w:r>
        <w:rPr>
          <w:lang w:val="en-US"/>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7A3072" w:rsidTr="000B0283">
        <w:trPr>
          <w:trHeight w:val="679"/>
        </w:trPr>
        <w:tc>
          <w:tcPr>
            <w:tcW w:w="5882"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76" w:name="RANGE!B5:D32"/>
            <w:r>
              <w:rPr>
                <w:rFonts w:ascii="Arial" w:hAnsi="Arial" w:cs="Arial"/>
                <w:b/>
                <w:bCs/>
                <w:sz w:val="18"/>
                <w:szCs w:val="18"/>
              </w:rPr>
              <w:t>Názov položky</w:t>
            </w:r>
            <w:bookmarkEnd w:id="76"/>
          </w:p>
        </w:tc>
        <w:tc>
          <w:tcPr>
            <w:tcW w:w="167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0B0283">
        <w:trPr>
          <w:trHeight w:val="255"/>
        </w:trPr>
        <w:tc>
          <w:tcPr>
            <w:tcW w:w="5882"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tr w:rsidR="007A3072" w:rsidTr="000B0283">
        <w:trPr>
          <w:trHeight w:val="255"/>
        </w:trPr>
        <w:tc>
          <w:tcPr>
            <w:tcW w:w="588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0B0283">
        <w:trPr>
          <w:trHeight w:val="240"/>
        </w:trPr>
        <w:tc>
          <w:tcPr>
            <w:tcW w:w="588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AA4E5D" w:rsidTr="000B0283">
        <w:trPr>
          <w:trHeight w:val="240"/>
        </w:trPr>
        <w:tc>
          <w:tcPr>
            <w:tcW w:w="5882" w:type="dxa"/>
            <w:tcBorders>
              <w:top w:val="nil"/>
              <w:left w:val="nil"/>
              <w:bottom w:val="nil"/>
              <w:right w:val="nil"/>
            </w:tcBorders>
            <w:shd w:val="clear" w:color="auto" w:fill="auto"/>
            <w:noWrap/>
            <w:vAlign w:val="bottom"/>
          </w:tcPr>
          <w:p w:rsidR="00AA4E5D" w:rsidRDefault="00AA4E5D">
            <w:pPr>
              <w:rPr>
                <w:rFonts w:ascii="Arial" w:hAnsi="Arial" w:cs="Arial"/>
                <w:sz w:val="18"/>
                <w:szCs w:val="18"/>
              </w:rPr>
            </w:pPr>
          </w:p>
        </w:tc>
        <w:tc>
          <w:tcPr>
            <w:tcW w:w="1679" w:type="dxa"/>
            <w:tcBorders>
              <w:top w:val="nil"/>
              <w:left w:val="nil"/>
              <w:bottom w:val="nil"/>
              <w:right w:val="nil"/>
            </w:tcBorders>
            <w:shd w:val="clear" w:color="auto" w:fill="auto"/>
            <w:vAlign w:val="bottom"/>
          </w:tcPr>
          <w:p w:rsidR="00AA4E5D" w:rsidRDefault="00AA4E5D">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AA4E5D" w:rsidRDefault="00AA4E5D">
            <w:pPr>
              <w:jc w:val="right"/>
              <w:rPr>
                <w:rFonts w:ascii="Arial" w:hAnsi="Arial" w:cs="Arial"/>
                <w:sz w:val="18"/>
                <w:szCs w:val="18"/>
              </w:rPr>
            </w:pPr>
          </w:p>
        </w:tc>
      </w:tr>
      <w:tr w:rsidR="007A3072" w:rsidTr="00AA4E5D">
        <w:trPr>
          <w:trHeight w:val="240"/>
        </w:trPr>
        <w:tc>
          <w:tcPr>
            <w:tcW w:w="5882" w:type="dxa"/>
            <w:tcBorders>
              <w:top w:val="nil"/>
              <w:left w:val="nil"/>
              <w:bottom w:val="nil"/>
              <w:right w:val="nil"/>
            </w:tcBorders>
            <w:shd w:val="clear" w:color="auto" w:fill="auto"/>
            <w:noWrap/>
            <w:vAlign w:val="bottom"/>
          </w:tcPr>
          <w:p w:rsidR="007A3072" w:rsidRDefault="007A3072">
            <w:pPr>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r>
      <w:tr w:rsidR="007A3072" w:rsidTr="00AA4E5D">
        <w:trPr>
          <w:trHeight w:val="240"/>
        </w:trPr>
        <w:tc>
          <w:tcPr>
            <w:tcW w:w="5882" w:type="dxa"/>
            <w:tcBorders>
              <w:top w:val="nil"/>
              <w:left w:val="nil"/>
              <w:bottom w:val="nil"/>
              <w:right w:val="nil"/>
            </w:tcBorders>
            <w:shd w:val="clear" w:color="auto" w:fill="auto"/>
            <w:noWrap/>
            <w:vAlign w:val="bottom"/>
          </w:tcPr>
          <w:p w:rsidR="007A3072" w:rsidRDefault="007A3072">
            <w:pPr>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r>
      <w:tr w:rsidR="007A3072" w:rsidTr="00AA4E5D">
        <w:trPr>
          <w:trHeight w:val="240"/>
        </w:trPr>
        <w:tc>
          <w:tcPr>
            <w:tcW w:w="5882" w:type="dxa"/>
            <w:tcBorders>
              <w:top w:val="nil"/>
              <w:left w:val="nil"/>
              <w:bottom w:val="nil"/>
              <w:right w:val="nil"/>
            </w:tcBorders>
            <w:shd w:val="clear" w:color="auto" w:fill="auto"/>
            <w:noWrap/>
            <w:vAlign w:val="bottom"/>
          </w:tcPr>
          <w:p w:rsidR="007A3072" w:rsidRDefault="007A3072">
            <w:pPr>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7A3072">
            <w:pPr>
              <w:jc w:val="right"/>
              <w:rPr>
                <w:rFonts w:ascii="Arial" w:hAnsi="Arial" w:cs="Arial"/>
                <w:sz w:val="18"/>
                <w:szCs w:val="18"/>
              </w:rPr>
            </w:pPr>
          </w:p>
        </w:tc>
      </w:tr>
      <w:tr w:rsidR="007A3072" w:rsidTr="000B0283">
        <w:trPr>
          <w:trHeight w:val="255"/>
        </w:trPr>
        <w:tc>
          <w:tcPr>
            <w:tcW w:w="5882"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lastRenderedPageBreak/>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7A3072" w:rsidRDefault="00F45AD3" w:rsidP="00F45AD3">
            <w:pPr>
              <w:jc w:val="right"/>
              <w:rPr>
                <w:rFonts w:ascii="Arial" w:hAnsi="Arial" w:cs="Arial"/>
                <w:b/>
                <w:bCs/>
                <w:sz w:val="18"/>
                <w:szCs w:val="18"/>
              </w:rPr>
            </w:pPr>
            <w:r>
              <w:rPr>
                <w:rFonts w:ascii="Arial" w:hAnsi="Arial" w:cs="Arial"/>
                <w:b/>
                <w:bCs/>
                <w:sz w:val="18"/>
                <w:szCs w:val="18"/>
              </w:rPr>
              <w:t>27 787</w:t>
            </w:r>
          </w:p>
        </w:tc>
        <w:tc>
          <w:tcPr>
            <w:tcW w:w="1679" w:type="dxa"/>
            <w:tcBorders>
              <w:top w:val="single" w:sz="4" w:space="0" w:color="auto"/>
              <w:left w:val="nil"/>
              <w:bottom w:val="double" w:sz="6" w:space="0" w:color="auto"/>
              <w:right w:val="nil"/>
            </w:tcBorders>
            <w:shd w:val="clear" w:color="auto" w:fill="auto"/>
            <w:noWrap/>
            <w:vAlign w:val="bottom"/>
            <w:hideMark/>
          </w:tcPr>
          <w:p w:rsidR="007A3072" w:rsidRDefault="006E239F" w:rsidP="006E239F">
            <w:pPr>
              <w:jc w:val="right"/>
              <w:rPr>
                <w:rFonts w:ascii="Arial" w:hAnsi="Arial" w:cs="Arial"/>
                <w:b/>
                <w:bCs/>
                <w:sz w:val="18"/>
                <w:szCs w:val="18"/>
              </w:rPr>
            </w:pPr>
            <w:r>
              <w:rPr>
                <w:rFonts w:ascii="Arial" w:hAnsi="Arial" w:cs="Arial"/>
                <w:b/>
                <w:bCs/>
                <w:sz w:val="18"/>
                <w:szCs w:val="18"/>
              </w:rPr>
              <w:t>344 770</w:t>
            </w:r>
          </w:p>
        </w:tc>
      </w:tr>
      <w:tr w:rsidR="007A3072" w:rsidTr="00F45AD3">
        <w:trPr>
          <w:trHeight w:val="255"/>
        </w:trPr>
        <w:tc>
          <w:tcPr>
            <w:tcW w:w="588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tcPr>
          <w:p w:rsidR="007A3072" w:rsidRDefault="007A3072" w:rsidP="000B0283">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7A3072" w:rsidP="000B0283">
            <w:pPr>
              <w:jc w:val="right"/>
              <w:rPr>
                <w:rFonts w:ascii="Arial" w:hAnsi="Arial" w:cs="Arial"/>
                <w:sz w:val="18"/>
                <w:szCs w:val="18"/>
              </w:rPr>
            </w:pPr>
          </w:p>
        </w:tc>
      </w:tr>
      <w:tr w:rsidR="007A3072" w:rsidTr="00F45AD3">
        <w:trPr>
          <w:trHeight w:val="240"/>
        </w:trPr>
        <w:tc>
          <w:tcPr>
            <w:tcW w:w="5882" w:type="dxa"/>
            <w:tcBorders>
              <w:top w:val="nil"/>
              <w:left w:val="nil"/>
              <w:bottom w:val="nil"/>
              <w:right w:val="nil"/>
            </w:tcBorders>
            <w:shd w:val="clear" w:color="auto" w:fill="auto"/>
            <w:noWrap/>
            <w:vAlign w:val="bottom"/>
            <w:hideMark/>
          </w:tcPr>
          <w:p w:rsidR="007A3072" w:rsidRDefault="000B0283" w:rsidP="000B0283">
            <w:pPr>
              <w:rPr>
                <w:rFonts w:ascii="Arial" w:hAnsi="Arial" w:cs="Arial"/>
                <w:sz w:val="18"/>
                <w:szCs w:val="18"/>
              </w:rPr>
            </w:pPr>
            <w:r>
              <w:rPr>
                <w:rFonts w:ascii="Arial" w:hAnsi="Arial" w:cs="Arial"/>
                <w:sz w:val="18"/>
                <w:szCs w:val="18"/>
              </w:rPr>
              <w:t>Výnosy z emisných kvót</w:t>
            </w:r>
          </w:p>
        </w:tc>
        <w:tc>
          <w:tcPr>
            <w:tcW w:w="1679" w:type="dxa"/>
            <w:tcBorders>
              <w:top w:val="nil"/>
              <w:left w:val="nil"/>
              <w:bottom w:val="nil"/>
              <w:right w:val="nil"/>
            </w:tcBorders>
            <w:shd w:val="clear" w:color="auto" w:fill="auto"/>
            <w:vAlign w:val="bottom"/>
          </w:tcPr>
          <w:p w:rsidR="007A3072" w:rsidRDefault="007A3072" w:rsidP="000B0283">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7A3072" w:rsidP="000B0283">
            <w:pPr>
              <w:jc w:val="right"/>
              <w:rPr>
                <w:rFonts w:ascii="Arial" w:hAnsi="Arial" w:cs="Arial"/>
                <w:sz w:val="18"/>
                <w:szCs w:val="18"/>
              </w:rPr>
            </w:pPr>
          </w:p>
        </w:tc>
      </w:tr>
      <w:tr w:rsidR="007A3072" w:rsidTr="00F45AD3">
        <w:trPr>
          <w:trHeight w:val="240"/>
        </w:trPr>
        <w:tc>
          <w:tcPr>
            <w:tcW w:w="588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tcPr>
          <w:p w:rsidR="007A3072" w:rsidRDefault="006E239F">
            <w:pPr>
              <w:jc w:val="right"/>
              <w:rPr>
                <w:rFonts w:ascii="Arial" w:hAnsi="Arial" w:cs="Arial"/>
                <w:sz w:val="18"/>
                <w:szCs w:val="18"/>
              </w:rPr>
            </w:pPr>
            <w:r>
              <w:rPr>
                <w:rFonts w:ascii="Arial" w:hAnsi="Arial" w:cs="Arial"/>
                <w:sz w:val="18"/>
                <w:szCs w:val="18"/>
              </w:rPr>
              <w:t>27 787</w:t>
            </w:r>
          </w:p>
        </w:tc>
        <w:tc>
          <w:tcPr>
            <w:tcW w:w="1679" w:type="dxa"/>
            <w:tcBorders>
              <w:top w:val="nil"/>
              <w:left w:val="nil"/>
              <w:bottom w:val="nil"/>
              <w:right w:val="nil"/>
            </w:tcBorders>
            <w:shd w:val="clear" w:color="auto" w:fill="auto"/>
            <w:vAlign w:val="bottom"/>
          </w:tcPr>
          <w:p w:rsidR="007A3072" w:rsidRDefault="006E239F">
            <w:pPr>
              <w:jc w:val="right"/>
              <w:rPr>
                <w:rFonts w:ascii="Arial" w:hAnsi="Arial" w:cs="Arial"/>
                <w:sz w:val="18"/>
                <w:szCs w:val="18"/>
              </w:rPr>
            </w:pPr>
            <w:r>
              <w:rPr>
                <w:rFonts w:ascii="Arial" w:hAnsi="Arial" w:cs="Arial"/>
                <w:sz w:val="18"/>
                <w:szCs w:val="18"/>
              </w:rPr>
              <w:t>0</w:t>
            </w:r>
          </w:p>
        </w:tc>
      </w:tr>
      <w:tr w:rsidR="007A3072" w:rsidTr="00F45AD3">
        <w:trPr>
          <w:trHeight w:val="240"/>
        </w:trPr>
        <w:tc>
          <w:tcPr>
            <w:tcW w:w="588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Výnosy z dotácií</w:t>
            </w:r>
          </w:p>
        </w:tc>
        <w:tc>
          <w:tcPr>
            <w:tcW w:w="1679" w:type="dxa"/>
            <w:tcBorders>
              <w:top w:val="nil"/>
              <w:left w:val="nil"/>
              <w:bottom w:val="nil"/>
              <w:right w:val="nil"/>
            </w:tcBorders>
            <w:shd w:val="clear" w:color="auto" w:fill="auto"/>
            <w:vAlign w:val="bottom"/>
          </w:tcPr>
          <w:p w:rsidR="007A3072" w:rsidRDefault="007A3072" w:rsidP="000B0283">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7A3072" w:rsidP="000B0283">
            <w:pPr>
              <w:jc w:val="right"/>
              <w:rPr>
                <w:rFonts w:ascii="Arial" w:hAnsi="Arial" w:cs="Arial"/>
                <w:sz w:val="18"/>
                <w:szCs w:val="18"/>
              </w:rPr>
            </w:pPr>
          </w:p>
        </w:tc>
      </w:tr>
      <w:tr w:rsidR="007A3072" w:rsidTr="00F45AD3">
        <w:trPr>
          <w:trHeight w:val="240"/>
        </w:trPr>
        <w:tc>
          <w:tcPr>
            <w:tcW w:w="5882" w:type="dxa"/>
            <w:tcBorders>
              <w:top w:val="nil"/>
              <w:left w:val="nil"/>
              <w:bottom w:val="nil"/>
              <w:right w:val="nil"/>
            </w:tcBorders>
            <w:shd w:val="clear" w:color="auto" w:fill="auto"/>
            <w:noWrap/>
            <w:vAlign w:val="bottom"/>
            <w:hideMark/>
          </w:tcPr>
          <w:p w:rsidR="007A3072" w:rsidRDefault="000B0283" w:rsidP="000B0283">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tcPr>
          <w:p w:rsidR="007A3072" w:rsidRDefault="007A3072" w:rsidP="000B0283">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7A3072" w:rsidRDefault="006E239F" w:rsidP="000B0283">
            <w:pPr>
              <w:jc w:val="right"/>
              <w:rPr>
                <w:rFonts w:ascii="Arial" w:hAnsi="Arial" w:cs="Arial"/>
                <w:sz w:val="18"/>
                <w:szCs w:val="18"/>
              </w:rPr>
            </w:pPr>
            <w:r>
              <w:rPr>
                <w:rFonts w:ascii="Arial" w:hAnsi="Arial" w:cs="Arial"/>
                <w:sz w:val="18"/>
                <w:szCs w:val="18"/>
              </w:rPr>
              <w:t>344 770</w:t>
            </w:r>
          </w:p>
        </w:tc>
      </w:tr>
      <w:tr w:rsidR="000B0283" w:rsidTr="00F45AD3">
        <w:trPr>
          <w:trHeight w:val="255"/>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tcPr>
          <w:p w:rsidR="000B0283" w:rsidRDefault="006E239F" w:rsidP="000B0283">
            <w:pPr>
              <w:jc w:val="right"/>
              <w:rPr>
                <w:rFonts w:ascii="Arial" w:hAnsi="Arial" w:cs="Arial"/>
                <w:b/>
                <w:bCs/>
                <w:sz w:val="18"/>
                <w:szCs w:val="18"/>
              </w:rPr>
            </w:pPr>
            <w:r>
              <w:rPr>
                <w:rFonts w:ascii="Arial" w:hAnsi="Arial" w:cs="Arial"/>
                <w:b/>
                <w:bCs/>
                <w:sz w:val="18"/>
                <w:szCs w:val="18"/>
              </w:rPr>
              <w:t>23</w:t>
            </w:r>
          </w:p>
        </w:tc>
        <w:tc>
          <w:tcPr>
            <w:tcW w:w="1679" w:type="dxa"/>
            <w:tcBorders>
              <w:top w:val="single" w:sz="4" w:space="0" w:color="auto"/>
              <w:left w:val="nil"/>
              <w:bottom w:val="double" w:sz="6" w:space="0" w:color="auto"/>
              <w:right w:val="nil"/>
            </w:tcBorders>
            <w:shd w:val="clear" w:color="auto" w:fill="auto"/>
            <w:noWrap/>
            <w:vAlign w:val="bottom"/>
          </w:tcPr>
          <w:p w:rsidR="000B0283" w:rsidRDefault="006E239F" w:rsidP="000B0283">
            <w:pPr>
              <w:jc w:val="right"/>
              <w:rPr>
                <w:rFonts w:ascii="Arial" w:hAnsi="Arial" w:cs="Arial"/>
                <w:b/>
                <w:bCs/>
                <w:sz w:val="18"/>
                <w:szCs w:val="18"/>
              </w:rPr>
            </w:pPr>
            <w:r>
              <w:rPr>
                <w:rFonts w:ascii="Arial" w:hAnsi="Arial" w:cs="Arial"/>
                <w:b/>
                <w:bCs/>
                <w:sz w:val="18"/>
                <w:szCs w:val="18"/>
              </w:rPr>
              <w:t>0</w:t>
            </w:r>
          </w:p>
        </w:tc>
      </w:tr>
      <w:tr w:rsidR="000B0283" w:rsidTr="000B0283">
        <w:trPr>
          <w:trHeight w:val="255"/>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0B0283" w:rsidRDefault="000B0283" w:rsidP="000B0283">
            <w:pPr>
              <w:jc w:val="right"/>
              <w:rPr>
                <w:rFonts w:ascii="Arial" w:hAnsi="Arial" w:cs="Arial"/>
                <w:i/>
                <w:iCs/>
                <w:sz w:val="18"/>
                <w:szCs w:val="18"/>
              </w:rPr>
            </w:pPr>
            <w:r>
              <w:rPr>
                <w:rFonts w:ascii="Arial" w:hAnsi="Arial" w:cs="Arial"/>
                <w:i/>
                <w:iCs/>
                <w:sz w:val="18"/>
                <w:szCs w:val="18"/>
              </w:rPr>
              <w:t>0</w:t>
            </w:r>
          </w:p>
        </w:tc>
        <w:tc>
          <w:tcPr>
            <w:tcW w:w="1679" w:type="dxa"/>
            <w:tcBorders>
              <w:top w:val="nil"/>
              <w:left w:val="nil"/>
              <w:bottom w:val="nil"/>
              <w:right w:val="nil"/>
            </w:tcBorders>
            <w:shd w:val="clear" w:color="auto" w:fill="auto"/>
            <w:noWrap/>
            <w:vAlign w:val="bottom"/>
            <w:hideMark/>
          </w:tcPr>
          <w:p w:rsidR="000B0283" w:rsidRDefault="000B0283" w:rsidP="000B0283">
            <w:pPr>
              <w:jc w:val="right"/>
              <w:rPr>
                <w:rFonts w:ascii="Arial" w:hAnsi="Arial" w:cs="Arial"/>
                <w:i/>
                <w:iCs/>
                <w:sz w:val="18"/>
                <w:szCs w:val="18"/>
              </w:rPr>
            </w:pPr>
            <w:r>
              <w:rPr>
                <w:rFonts w:ascii="Arial" w:hAnsi="Arial" w:cs="Arial"/>
                <w:i/>
                <w:iCs/>
                <w:sz w:val="18"/>
                <w:szCs w:val="18"/>
              </w:rPr>
              <w:t>0</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sz w:val="18"/>
                <w:szCs w:val="18"/>
              </w:rPr>
            </w:pPr>
            <w:r>
              <w:rPr>
                <w:rFonts w:ascii="Arial" w:hAnsi="Arial" w:cs="Arial"/>
                <w:sz w:val="18"/>
                <w:szCs w:val="18"/>
              </w:rPr>
              <w:t>Výnosy z predaja EK</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6E239F" w:rsidP="000B0283">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vAlign w:val="bottom"/>
            <w:hideMark/>
          </w:tcPr>
          <w:p w:rsidR="000B0283" w:rsidRDefault="000B0283" w:rsidP="000B0283">
            <w:pPr>
              <w:rPr>
                <w:rFonts w:ascii="Arial" w:hAnsi="Arial" w:cs="Arial"/>
                <w:sz w:val="18"/>
                <w:szCs w:val="18"/>
              </w:rPr>
            </w:pPr>
            <w:r>
              <w:rPr>
                <w:rFonts w:ascii="Arial" w:hAnsi="Arial" w:cs="Arial"/>
                <w:sz w:val="18"/>
                <w:szCs w:val="18"/>
              </w:rPr>
              <w:t>Výnosy z úrokov</w:t>
            </w:r>
          </w:p>
        </w:tc>
        <w:tc>
          <w:tcPr>
            <w:tcW w:w="1679" w:type="dxa"/>
            <w:tcBorders>
              <w:top w:val="nil"/>
              <w:left w:val="nil"/>
              <w:bottom w:val="nil"/>
              <w:right w:val="nil"/>
            </w:tcBorders>
            <w:shd w:val="clear" w:color="auto" w:fill="auto"/>
            <w:vAlign w:val="bottom"/>
            <w:hideMark/>
          </w:tcPr>
          <w:p w:rsidR="000B0283" w:rsidRDefault="006E239F" w:rsidP="006E239F">
            <w:pPr>
              <w:jc w:val="right"/>
              <w:rPr>
                <w:rFonts w:ascii="Arial" w:hAnsi="Arial" w:cs="Arial"/>
                <w:sz w:val="18"/>
                <w:szCs w:val="18"/>
              </w:rPr>
            </w:pPr>
            <w:r>
              <w:rPr>
                <w:rFonts w:ascii="Arial" w:hAnsi="Arial" w:cs="Arial"/>
                <w:sz w:val="18"/>
                <w:szCs w:val="18"/>
              </w:rPr>
              <w:t>23</w:t>
            </w:r>
          </w:p>
        </w:tc>
        <w:tc>
          <w:tcPr>
            <w:tcW w:w="1679" w:type="dxa"/>
            <w:tcBorders>
              <w:top w:val="nil"/>
              <w:left w:val="nil"/>
              <w:bottom w:val="nil"/>
              <w:right w:val="nil"/>
            </w:tcBorders>
            <w:shd w:val="clear" w:color="auto" w:fill="auto"/>
            <w:vAlign w:val="bottom"/>
            <w:hideMark/>
          </w:tcPr>
          <w:p w:rsidR="000B0283" w:rsidRDefault="006E239F" w:rsidP="006E239F">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sz w:val="18"/>
                <w:szCs w:val="18"/>
              </w:rPr>
            </w:pPr>
            <w:r>
              <w:rPr>
                <w:rFonts w:ascii="Arial" w:hAnsi="Arial" w:cs="Arial"/>
                <w:sz w:val="18"/>
                <w:szCs w:val="18"/>
              </w:rPr>
              <w:t>Výnosy z precenenia EK</w:t>
            </w:r>
          </w:p>
        </w:tc>
        <w:tc>
          <w:tcPr>
            <w:tcW w:w="1679" w:type="dxa"/>
            <w:tcBorders>
              <w:top w:val="nil"/>
              <w:left w:val="nil"/>
              <w:bottom w:val="nil"/>
              <w:right w:val="nil"/>
            </w:tcBorders>
            <w:shd w:val="clear" w:color="auto" w:fill="auto"/>
            <w:vAlign w:val="bottom"/>
            <w:hideMark/>
          </w:tcPr>
          <w:p w:rsidR="000B0283" w:rsidRDefault="006E239F"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vAlign w:val="bottom"/>
            <w:hideMark/>
          </w:tcPr>
          <w:p w:rsidR="000B0283" w:rsidRDefault="000B0283" w:rsidP="000B0283">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vAlign w:val="bottom"/>
            <w:hideMark/>
          </w:tcPr>
          <w:p w:rsidR="000B0283" w:rsidRDefault="000B0283" w:rsidP="000B0283">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r w:rsidR="000B0283" w:rsidTr="000B0283">
        <w:trPr>
          <w:trHeight w:val="240"/>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r w:rsidR="000B0283" w:rsidTr="000B0283">
        <w:trPr>
          <w:trHeight w:val="255"/>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b/>
                <w:bCs/>
                <w:sz w:val="18"/>
                <w:szCs w:val="18"/>
              </w:rPr>
            </w:pPr>
            <w:r>
              <w:rPr>
                <w:rFonts w:ascii="Arial" w:hAnsi="Arial" w:cs="Arial"/>
                <w:b/>
                <w:bCs/>
                <w:sz w:val="18"/>
                <w:szCs w:val="18"/>
              </w:rPr>
              <w:t>Výnosy, ktoré majú výnimočný rozsah alebo výskyt, z toho:</w:t>
            </w:r>
          </w:p>
        </w:tc>
        <w:tc>
          <w:tcPr>
            <w:tcW w:w="1679" w:type="dxa"/>
            <w:tcBorders>
              <w:top w:val="single" w:sz="4" w:space="0" w:color="auto"/>
              <w:left w:val="nil"/>
              <w:bottom w:val="double" w:sz="6" w:space="0" w:color="auto"/>
              <w:right w:val="nil"/>
            </w:tcBorders>
            <w:shd w:val="clear" w:color="auto" w:fill="auto"/>
            <w:noWrap/>
            <w:vAlign w:val="bottom"/>
            <w:hideMark/>
          </w:tcPr>
          <w:p w:rsidR="000B0283" w:rsidRDefault="000B0283" w:rsidP="000B0283">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0B0283" w:rsidRDefault="000B0283" w:rsidP="000B0283">
            <w:pPr>
              <w:jc w:val="right"/>
              <w:rPr>
                <w:rFonts w:ascii="Arial" w:hAnsi="Arial" w:cs="Arial"/>
                <w:b/>
                <w:bCs/>
                <w:sz w:val="18"/>
                <w:szCs w:val="18"/>
              </w:rPr>
            </w:pPr>
            <w:r>
              <w:rPr>
                <w:rFonts w:ascii="Arial" w:hAnsi="Arial" w:cs="Arial"/>
                <w:b/>
                <w:bCs/>
                <w:sz w:val="18"/>
                <w:szCs w:val="18"/>
              </w:rPr>
              <w:t>0</w:t>
            </w:r>
          </w:p>
        </w:tc>
      </w:tr>
      <w:tr w:rsidR="000B0283" w:rsidTr="000B0283">
        <w:trPr>
          <w:trHeight w:val="255"/>
        </w:trPr>
        <w:tc>
          <w:tcPr>
            <w:tcW w:w="5882" w:type="dxa"/>
            <w:tcBorders>
              <w:top w:val="nil"/>
              <w:left w:val="nil"/>
              <w:bottom w:val="nil"/>
              <w:right w:val="nil"/>
            </w:tcBorders>
            <w:shd w:val="clear" w:color="auto" w:fill="auto"/>
            <w:noWrap/>
            <w:vAlign w:val="bottom"/>
            <w:hideMark/>
          </w:tcPr>
          <w:p w:rsidR="000B0283" w:rsidRDefault="000B0283" w:rsidP="000B0283">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0B0283" w:rsidRDefault="000B0283" w:rsidP="000B0283">
            <w:pPr>
              <w:jc w:val="right"/>
              <w:rPr>
                <w:rFonts w:ascii="Arial" w:hAnsi="Arial" w:cs="Arial"/>
                <w:sz w:val="18"/>
                <w:szCs w:val="18"/>
              </w:rPr>
            </w:pPr>
            <w:r>
              <w:rPr>
                <w:rFonts w:ascii="Arial" w:hAnsi="Arial" w:cs="Arial"/>
                <w:sz w:val="18"/>
                <w:szCs w:val="18"/>
              </w:rPr>
              <w:t>0</w:t>
            </w:r>
          </w:p>
        </w:tc>
      </w:tr>
    </w:tbl>
    <w:p w:rsidR="00106608" w:rsidRDefault="00106608" w:rsidP="007932ED">
      <w:pPr>
        <w:pStyle w:val="odstavec"/>
      </w:pPr>
    </w:p>
    <w:p w:rsidR="00511C00" w:rsidRDefault="00511C00" w:rsidP="007932ED">
      <w:pPr>
        <w:pStyle w:val="odstavec"/>
      </w:pPr>
    </w:p>
    <w:bookmarkEnd w:id="75"/>
    <w:p w:rsidR="000422B1" w:rsidRPr="000422B1" w:rsidRDefault="000422B1" w:rsidP="001A2C87">
      <w:pPr>
        <w:pStyle w:val="Nadpis2"/>
      </w:pPr>
      <w:r w:rsidRPr="000422B1">
        <w:t>Čistý obrat</w:t>
      </w:r>
    </w:p>
    <w:p w:rsidR="00792594" w:rsidRDefault="00792594" w:rsidP="007932ED">
      <w:pPr>
        <w:pStyle w:val="odstavec"/>
      </w:pPr>
      <w:r w:rsidRPr="00C244D9">
        <w:t>Informácie o čistom obrate</w:t>
      </w:r>
      <w:r>
        <w:t xml:space="preserve"> Spoločnosti sú uvedené nižšie:</w:t>
      </w:r>
    </w:p>
    <w:p w:rsidR="007A3072" w:rsidRDefault="007A3072" w:rsidP="007932ED">
      <w:pPr>
        <w:pStyle w:val="odstavec"/>
      </w:pPr>
      <w:bookmarkStart w:id="77"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7A3072" w:rsidTr="007A3072">
        <w:trPr>
          <w:trHeight w:val="240"/>
        </w:trPr>
        <w:tc>
          <w:tcPr>
            <w:tcW w:w="58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78" w:name="RANGE!B4:D11"/>
            <w:r>
              <w:rPr>
                <w:rFonts w:ascii="Arial" w:hAnsi="Arial" w:cs="Arial"/>
                <w:b/>
                <w:bCs/>
                <w:sz w:val="18"/>
                <w:szCs w:val="18"/>
              </w:rPr>
              <w:t>Názov položky</w:t>
            </w:r>
            <w:bookmarkEnd w:id="78"/>
          </w:p>
        </w:tc>
        <w:tc>
          <w:tcPr>
            <w:tcW w:w="171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7A3072" w:rsidRDefault="006E239F" w:rsidP="000B0283">
            <w:pPr>
              <w:jc w:val="right"/>
              <w:rPr>
                <w:rFonts w:ascii="Arial" w:hAnsi="Arial" w:cs="Arial"/>
                <w:sz w:val="18"/>
                <w:szCs w:val="18"/>
              </w:rPr>
            </w:pPr>
            <w:r>
              <w:rPr>
                <w:rFonts w:ascii="Arial" w:hAnsi="Arial" w:cs="Arial"/>
                <w:sz w:val="18"/>
                <w:szCs w:val="18"/>
              </w:rPr>
              <w:t>3 298 957</w:t>
            </w:r>
          </w:p>
        </w:tc>
        <w:tc>
          <w:tcPr>
            <w:tcW w:w="1712" w:type="dxa"/>
            <w:tcBorders>
              <w:top w:val="nil"/>
              <w:left w:val="nil"/>
              <w:bottom w:val="nil"/>
              <w:right w:val="nil"/>
            </w:tcBorders>
            <w:shd w:val="clear" w:color="auto" w:fill="auto"/>
            <w:noWrap/>
            <w:vAlign w:val="bottom"/>
            <w:hideMark/>
          </w:tcPr>
          <w:p w:rsidR="007A3072" w:rsidRDefault="000D6F55" w:rsidP="000D6F55">
            <w:pPr>
              <w:jc w:val="right"/>
              <w:rPr>
                <w:rFonts w:ascii="Arial" w:hAnsi="Arial" w:cs="Arial"/>
                <w:sz w:val="18"/>
                <w:szCs w:val="18"/>
              </w:rPr>
            </w:pPr>
            <w:r>
              <w:rPr>
                <w:rFonts w:ascii="Arial" w:hAnsi="Arial" w:cs="Arial"/>
                <w:sz w:val="18"/>
                <w:szCs w:val="18"/>
              </w:rPr>
              <w:t>912 172</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7A3072" w:rsidRDefault="006E239F" w:rsidP="006E239F">
            <w:pPr>
              <w:jc w:val="right"/>
              <w:rPr>
                <w:rFonts w:ascii="Arial" w:hAnsi="Arial" w:cs="Arial"/>
                <w:sz w:val="18"/>
                <w:szCs w:val="18"/>
              </w:rPr>
            </w:pPr>
            <w:r>
              <w:rPr>
                <w:rFonts w:ascii="Arial" w:hAnsi="Arial" w:cs="Arial"/>
                <w:sz w:val="18"/>
                <w:szCs w:val="18"/>
              </w:rPr>
              <w:t>793 968</w:t>
            </w:r>
          </w:p>
        </w:tc>
        <w:tc>
          <w:tcPr>
            <w:tcW w:w="1712" w:type="dxa"/>
            <w:tcBorders>
              <w:top w:val="nil"/>
              <w:left w:val="nil"/>
              <w:bottom w:val="nil"/>
              <w:right w:val="nil"/>
            </w:tcBorders>
            <w:shd w:val="clear" w:color="auto" w:fill="auto"/>
            <w:noWrap/>
            <w:vAlign w:val="bottom"/>
            <w:hideMark/>
          </w:tcPr>
          <w:p w:rsidR="007A3072" w:rsidRDefault="000D6F55" w:rsidP="000B0283">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240"/>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7A3072" w:rsidRDefault="006E239F" w:rsidP="000D6F55">
            <w:pPr>
              <w:jc w:val="right"/>
              <w:rPr>
                <w:rFonts w:ascii="Arial" w:hAnsi="Arial" w:cs="Arial"/>
                <w:sz w:val="18"/>
                <w:szCs w:val="18"/>
              </w:rPr>
            </w:pPr>
            <w:r>
              <w:rPr>
                <w:rFonts w:ascii="Arial" w:hAnsi="Arial" w:cs="Arial"/>
                <w:sz w:val="18"/>
                <w:szCs w:val="18"/>
              </w:rPr>
              <w:t xml:space="preserve">27 </w:t>
            </w:r>
            <w:r w:rsidR="000D6F55">
              <w:rPr>
                <w:rFonts w:ascii="Arial" w:hAnsi="Arial" w:cs="Arial"/>
                <w:sz w:val="18"/>
                <w:szCs w:val="18"/>
              </w:rPr>
              <w:t>810</w:t>
            </w:r>
          </w:p>
        </w:tc>
        <w:tc>
          <w:tcPr>
            <w:tcW w:w="1712" w:type="dxa"/>
            <w:tcBorders>
              <w:top w:val="nil"/>
              <w:left w:val="nil"/>
              <w:bottom w:val="nil"/>
              <w:right w:val="nil"/>
            </w:tcBorders>
            <w:shd w:val="clear" w:color="auto" w:fill="auto"/>
            <w:noWrap/>
            <w:vAlign w:val="bottom"/>
            <w:hideMark/>
          </w:tcPr>
          <w:p w:rsidR="007A3072" w:rsidRDefault="000D6F55" w:rsidP="000D6F55">
            <w:pPr>
              <w:jc w:val="right"/>
              <w:rPr>
                <w:rFonts w:ascii="Arial" w:hAnsi="Arial" w:cs="Arial"/>
                <w:sz w:val="18"/>
                <w:szCs w:val="18"/>
              </w:rPr>
            </w:pPr>
            <w:r>
              <w:rPr>
                <w:rFonts w:ascii="Arial" w:hAnsi="Arial" w:cs="Arial"/>
                <w:sz w:val="18"/>
                <w:szCs w:val="18"/>
              </w:rPr>
              <w:t>344 770</w:t>
            </w:r>
          </w:p>
        </w:tc>
      </w:tr>
      <w:tr w:rsidR="007A3072" w:rsidTr="007A3072">
        <w:trPr>
          <w:trHeight w:val="255"/>
        </w:trPr>
        <w:tc>
          <w:tcPr>
            <w:tcW w:w="5816"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7A3072" w:rsidRDefault="006E239F" w:rsidP="000D6F55">
            <w:pPr>
              <w:jc w:val="right"/>
              <w:rPr>
                <w:rFonts w:ascii="Arial" w:hAnsi="Arial" w:cs="Arial"/>
                <w:b/>
                <w:bCs/>
                <w:sz w:val="18"/>
                <w:szCs w:val="18"/>
              </w:rPr>
            </w:pPr>
            <w:r>
              <w:rPr>
                <w:rFonts w:ascii="Arial" w:hAnsi="Arial" w:cs="Arial"/>
                <w:b/>
                <w:bCs/>
                <w:sz w:val="18"/>
                <w:szCs w:val="18"/>
              </w:rPr>
              <w:t>4 120 7</w:t>
            </w:r>
            <w:r w:rsidR="000D6F55">
              <w:rPr>
                <w:rFonts w:ascii="Arial" w:hAnsi="Arial" w:cs="Arial"/>
                <w:b/>
                <w:bCs/>
                <w:sz w:val="18"/>
                <w:szCs w:val="18"/>
              </w:rPr>
              <w:t>35</w:t>
            </w:r>
          </w:p>
        </w:tc>
        <w:tc>
          <w:tcPr>
            <w:tcW w:w="1712" w:type="dxa"/>
            <w:tcBorders>
              <w:top w:val="single" w:sz="4" w:space="0" w:color="auto"/>
              <w:left w:val="nil"/>
              <w:bottom w:val="double" w:sz="6" w:space="0" w:color="auto"/>
              <w:right w:val="nil"/>
            </w:tcBorders>
            <w:shd w:val="clear" w:color="auto" w:fill="auto"/>
            <w:noWrap/>
            <w:vAlign w:val="bottom"/>
            <w:hideMark/>
          </w:tcPr>
          <w:p w:rsidR="007A3072" w:rsidRDefault="000D6F55" w:rsidP="000D6F55">
            <w:pPr>
              <w:jc w:val="right"/>
              <w:rPr>
                <w:rFonts w:ascii="Arial" w:hAnsi="Arial" w:cs="Arial"/>
                <w:b/>
                <w:bCs/>
                <w:sz w:val="18"/>
                <w:szCs w:val="18"/>
              </w:rPr>
            </w:pPr>
            <w:r>
              <w:rPr>
                <w:rFonts w:ascii="Arial" w:hAnsi="Arial" w:cs="Arial"/>
                <w:b/>
                <w:bCs/>
                <w:sz w:val="18"/>
                <w:szCs w:val="18"/>
              </w:rPr>
              <w:t>1 256 942</w:t>
            </w:r>
          </w:p>
        </w:tc>
      </w:tr>
    </w:tbl>
    <w:p w:rsidR="00106608" w:rsidRDefault="00106608" w:rsidP="007932ED">
      <w:pPr>
        <w:pStyle w:val="odstavec"/>
      </w:pPr>
    </w:p>
    <w:bookmarkEnd w:id="77"/>
    <w:p w:rsidR="00A13FEF" w:rsidRDefault="00A13FEF" w:rsidP="007932ED">
      <w:pPr>
        <w:pStyle w:val="body"/>
      </w:pPr>
    </w:p>
    <w:p w:rsidR="002A6B50" w:rsidRPr="00E63C40" w:rsidRDefault="00316173" w:rsidP="00FB6F88">
      <w:pPr>
        <w:pStyle w:val="Nadpis1"/>
        <w:keepNext w:val="0"/>
        <w:suppressAutoHyphens/>
        <w:rPr>
          <w:rFonts w:ascii="Arial" w:hAnsi="Arial"/>
        </w:rPr>
      </w:pPr>
      <w:r w:rsidRPr="00E63C40">
        <w:rPr>
          <w:rFonts w:ascii="Arial" w:hAnsi="Arial"/>
        </w:rPr>
        <w:t>NÁKLADY</w:t>
      </w:r>
    </w:p>
    <w:p w:rsidR="007A3072" w:rsidRDefault="00316173" w:rsidP="007932ED">
      <w:pPr>
        <w:pStyle w:val="odstavec"/>
      </w:pPr>
      <w:r w:rsidRPr="00E63C40">
        <w:t xml:space="preserve">Prehľad nákladov </w:t>
      </w:r>
      <w:r w:rsidR="00C244D9">
        <w:t xml:space="preserve">Spoločnosti </w:t>
      </w:r>
      <w:r w:rsidRPr="00E63C40">
        <w:t>je uvedený v nasledujúcej tabuľke:</w:t>
      </w:r>
      <w:r w:rsidR="0033510A" w:rsidRPr="0033510A">
        <w:t xml:space="preserve"> </w:t>
      </w:r>
      <w:bookmarkStart w:id="79" w:name="FWT_cost"/>
    </w:p>
    <w:tbl>
      <w:tblPr>
        <w:tblW w:w="9240" w:type="dxa"/>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7A3072" w:rsidTr="008A7CF0">
        <w:trPr>
          <w:trHeight w:val="679"/>
        </w:trPr>
        <w:tc>
          <w:tcPr>
            <w:tcW w:w="5932"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80" w:name="RANGE!B5:D54"/>
            <w:r>
              <w:rPr>
                <w:rFonts w:ascii="Arial" w:hAnsi="Arial" w:cs="Arial"/>
                <w:b/>
                <w:bCs/>
                <w:sz w:val="18"/>
                <w:szCs w:val="18"/>
              </w:rPr>
              <w:t>Názov položky</w:t>
            </w:r>
            <w:bookmarkEnd w:id="80"/>
          </w:p>
        </w:tc>
        <w:tc>
          <w:tcPr>
            <w:tcW w:w="165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2013</w:t>
            </w:r>
          </w:p>
        </w:tc>
      </w:tr>
      <w:tr w:rsidR="007A3072" w:rsidTr="008A7CF0">
        <w:trPr>
          <w:trHeight w:val="255"/>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A722C7" w:rsidP="00A722C7">
            <w:pPr>
              <w:jc w:val="right"/>
              <w:rPr>
                <w:rFonts w:ascii="Arial" w:hAnsi="Arial" w:cs="Arial"/>
                <w:b/>
                <w:bCs/>
                <w:sz w:val="18"/>
                <w:szCs w:val="18"/>
              </w:rPr>
            </w:pPr>
            <w:r>
              <w:rPr>
                <w:rFonts w:ascii="Arial" w:hAnsi="Arial" w:cs="Arial"/>
                <w:b/>
                <w:bCs/>
                <w:sz w:val="18"/>
                <w:szCs w:val="18"/>
              </w:rPr>
              <w:t>539 351</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A722C7" w:rsidP="00A722C7">
            <w:pPr>
              <w:jc w:val="right"/>
              <w:rPr>
                <w:rFonts w:ascii="Arial" w:hAnsi="Arial" w:cs="Arial"/>
                <w:b/>
                <w:bCs/>
                <w:sz w:val="18"/>
                <w:szCs w:val="18"/>
              </w:rPr>
            </w:pPr>
            <w:r>
              <w:rPr>
                <w:rFonts w:ascii="Arial" w:hAnsi="Arial" w:cs="Arial"/>
                <w:b/>
                <w:bCs/>
                <w:sz w:val="18"/>
                <w:szCs w:val="18"/>
              </w:rPr>
              <w:t>143 897</w:t>
            </w:r>
          </w:p>
        </w:tc>
      </w:tr>
      <w:tr w:rsidR="007A3072" w:rsidTr="00A722C7">
        <w:trPr>
          <w:trHeight w:val="255"/>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tcPr>
          <w:p w:rsidR="007A3072" w:rsidRDefault="00A722C7" w:rsidP="000B0283">
            <w:pPr>
              <w:jc w:val="right"/>
              <w:rPr>
                <w:rFonts w:ascii="Arial" w:hAnsi="Arial" w:cs="Arial"/>
                <w:i/>
                <w:iCs/>
                <w:sz w:val="18"/>
                <w:szCs w:val="18"/>
              </w:rPr>
            </w:pPr>
            <w:r>
              <w:rPr>
                <w:rFonts w:ascii="Arial" w:hAnsi="Arial" w:cs="Arial"/>
                <w:i/>
                <w:iCs/>
                <w:sz w:val="18"/>
                <w:szCs w:val="18"/>
              </w:rPr>
              <w:t>0</w:t>
            </w:r>
          </w:p>
        </w:tc>
        <w:tc>
          <w:tcPr>
            <w:tcW w:w="1654" w:type="dxa"/>
            <w:tcBorders>
              <w:top w:val="nil"/>
              <w:left w:val="nil"/>
              <w:bottom w:val="nil"/>
              <w:right w:val="nil"/>
            </w:tcBorders>
            <w:shd w:val="clear" w:color="auto" w:fill="auto"/>
            <w:noWrap/>
            <w:vAlign w:val="bottom"/>
          </w:tcPr>
          <w:p w:rsidR="007A3072" w:rsidRDefault="00A722C7" w:rsidP="000B0283">
            <w:pPr>
              <w:jc w:val="right"/>
              <w:rPr>
                <w:rFonts w:ascii="Arial" w:hAnsi="Arial" w:cs="Arial"/>
                <w:i/>
                <w:iCs/>
                <w:sz w:val="18"/>
                <w:szCs w:val="18"/>
              </w:rPr>
            </w:pPr>
            <w:r>
              <w:rPr>
                <w:rFonts w:ascii="Arial" w:hAnsi="Arial" w:cs="Arial"/>
                <w:i/>
                <w:iCs/>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7A3072" w:rsidRDefault="00A722C7" w:rsidP="00A722C7">
            <w:pPr>
              <w:jc w:val="right"/>
              <w:rPr>
                <w:rFonts w:ascii="Arial" w:hAnsi="Arial" w:cs="Arial"/>
                <w:i/>
                <w:iCs/>
                <w:sz w:val="18"/>
                <w:szCs w:val="18"/>
              </w:rPr>
            </w:pPr>
            <w:r>
              <w:rPr>
                <w:rFonts w:ascii="Arial" w:hAnsi="Arial" w:cs="Arial"/>
                <w:i/>
                <w:iCs/>
                <w:sz w:val="18"/>
                <w:szCs w:val="18"/>
              </w:rPr>
              <w:t>539 351</w:t>
            </w:r>
          </w:p>
        </w:tc>
        <w:tc>
          <w:tcPr>
            <w:tcW w:w="1654" w:type="dxa"/>
            <w:tcBorders>
              <w:top w:val="nil"/>
              <w:left w:val="nil"/>
              <w:bottom w:val="nil"/>
              <w:right w:val="nil"/>
            </w:tcBorders>
            <w:shd w:val="clear" w:color="auto" w:fill="auto"/>
            <w:noWrap/>
            <w:vAlign w:val="bottom"/>
            <w:hideMark/>
          </w:tcPr>
          <w:p w:rsidR="007A3072" w:rsidRDefault="00A722C7" w:rsidP="00A722C7">
            <w:pPr>
              <w:jc w:val="right"/>
              <w:rPr>
                <w:rFonts w:ascii="Arial" w:hAnsi="Arial" w:cs="Arial"/>
                <w:i/>
                <w:iCs/>
                <w:sz w:val="18"/>
                <w:szCs w:val="18"/>
              </w:rPr>
            </w:pPr>
            <w:r>
              <w:rPr>
                <w:rFonts w:ascii="Arial" w:hAnsi="Arial" w:cs="Arial"/>
                <w:i/>
                <w:iCs/>
                <w:sz w:val="18"/>
                <w:szCs w:val="18"/>
              </w:rPr>
              <w:t>143 897</w:t>
            </w:r>
          </w:p>
        </w:tc>
      </w:tr>
      <w:tr w:rsidR="007A3072" w:rsidTr="00A722C7">
        <w:trPr>
          <w:trHeight w:val="240"/>
        </w:trPr>
        <w:tc>
          <w:tcPr>
            <w:tcW w:w="5932" w:type="dxa"/>
            <w:tcBorders>
              <w:top w:val="nil"/>
              <w:left w:val="nil"/>
              <w:bottom w:val="nil"/>
              <w:right w:val="nil"/>
            </w:tcBorders>
            <w:shd w:val="clear" w:color="auto" w:fill="auto"/>
            <w:noWrap/>
            <w:vAlign w:val="bottom"/>
            <w:hideMark/>
          </w:tcPr>
          <w:p w:rsidR="007A3072" w:rsidRDefault="008A7CF0" w:rsidP="008A7CF0">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shd w:val="clear" w:color="auto" w:fill="auto"/>
            <w:vAlign w:val="bottom"/>
            <w:hideMark/>
          </w:tcPr>
          <w:p w:rsidR="007A3072" w:rsidRDefault="00A722C7" w:rsidP="00A722C7">
            <w:pPr>
              <w:jc w:val="right"/>
              <w:rPr>
                <w:rFonts w:ascii="Arial" w:hAnsi="Arial" w:cs="Arial"/>
                <w:sz w:val="18"/>
                <w:szCs w:val="18"/>
              </w:rPr>
            </w:pPr>
            <w:r>
              <w:rPr>
                <w:rFonts w:ascii="Arial" w:hAnsi="Arial" w:cs="Arial"/>
                <w:sz w:val="18"/>
                <w:szCs w:val="18"/>
              </w:rPr>
              <w:t>180 301</w:t>
            </w:r>
          </w:p>
        </w:tc>
        <w:tc>
          <w:tcPr>
            <w:tcW w:w="1654" w:type="dxa"/>
            <w:tcBorders>
              <w:top w:val="nil"/>
              <w:left w:val="nil"/>
              <w:bottom w:val="nil"/>
              <w:right w:val="nil"/>
            </w:tcBorders>
            <w:shd w:val="clear" w:color="auto" w:fill="auto"/>
            <w:vAlign w:val="bottom"/>
          </w:tcPr>
          <w:p w:rsidR="007A3072" w:rsidRDefault="00A722C7" w:rsidP="008A7CF0">
            <w:pPr>
              <w:jc w:val="right"/>
              <w:rPr>
                <w:rFonts w:ascii="Arial" w:hAnsi="Arial" w:cs="Arial"/>
                <w:sz w:val="18"/>
                <w:szCs w:val="18"/>
              </w:rPr>
            </w:pPr>
            <w:r>
              <w:rPr>
                <w:rFonts w:ascii="Arial" w:hAnsi="Arial" w:cs="Arial"/>
                <w:sz w:val="18"/>
                <w:szCs w:val="18"/>
              </w:rPr>
              <w:t>0</w:t>
            </w:r>
          </w:p>
        </w:tc>
      </w:tr>
      <w:tr w:rsidR="007A3072" w:rsidTr="00A722C7">
        <w:trPr>
          <w:trHeight w:val="240"/>
        </w:trPr>
        <w:tc>
          <w:tcPr>
            <w:tcW w:w="5932" w:type="dxa"/>
            <w:tcBorders>
              <w:top w:val="nil"/>
              <w:left w:val="nil"/>
              <w:bottom w:val="nil"/>
              <w:right w:val="nil"/>
            </w:tcBorders>
            <w:shd w:val="clear" w:color="auto" w:fill="auto"/>
            <w:noWrap/>
            <w:vAlign w:val="bottom"/>
            <w:hideMark/>
          </w:tcPr>
          <w:p w:rsidR="007A3072" w:rsidRDefault="007A3072" w:rsidP="00A722C7">
            <w:pPr>
              <w:rPr>
                <w:rFonts w:ascii="Arial" w:hAnsi="Arial" w:cs="Arial"/>
                <w:sz w:val="18"/>
                <w:szCs w:val="18"/>
              </w:rPr>
            </w:pPr>
            <w:r>
              <w:rPr>
                <w:rFonts w:ascii="Arial" w:hAnsi="Arial" w:cs="Arial"/>
                <w:sz w:val="18"/>
                <w:szCs w:val="18"/>
              </w:rPr>
              <w:t xml:space="preserve">Náklady na </w:t>
            </w:r>
            <w:r w:rsidR="00A722C7">
              <w:rPr>
                <w:rFonts w:ascii="Arial" w:hAnsi="Arial" w:cs="Arial"/>
                <w:sz w:val="18"/>
                <w:szCs w:val="18"/>
              </w:rPr>
              <w:t>služby centrály</w:t>
            </w:r>
          </w:p>
        </w:tc>
        <w:tc>
          <w:tcPr>
            <w:tcW w:w="1654" w:type="dxa"/>
            <w:tcBorders>
              <w:top w:val="nil"/>
              <w:left w:val="nil"/>
              <w:bottom w:val="nil"/>
              <w:right w:val="nil"/>
            </w:tcBorders>
            <w:shd w:val="clear" w:color="auto" w:fill="auto"/>
            <w:vAlign w:val="bottom"/>
            <w:hideMark/>
          </w:tcPr>
          <w:p w:rsidR="007A3072" w:rsidRDefault="00B819BE" w:rsidP="00B819BE">
            <w:pPr>
              <w:jc w:val="right"/>
              <w:rPr>
                <w:rFonts w:ascii="Arial" w:hAnsi="Arial" w:cs="Arial"/>
                <w:sz w:val="18"/>
                <w:szCs w:val="18"/>
              </w:rPr>
            </w:pPr>
            <w:r>
              <w:rPr>
                <w:rFonts w:ascii="Arial" w:hAnsi="Arial" w:cs="Arial"/>
                <w:sz w:val="18"/>
                <w:szCs w:val="18"/>
              </w:rPr>
              <w:t>60 000</w:t>
            </w:r>
          </w:p>
        </w:tc>
        <w:tc>
          <w:tcPr>
            <w:tcW w:w="1654" w:type="dxa"/>
            <w:tcBorders>
              <w:top w:val="nil"/>
              <w:left w:val="nil"/>
              <w:bottom w:val="nil"/>
              <w:right w:val="nil"/>
            </w:tcBorders>
            <w:shd w:val="clear" w:color="auto" w:fill="auto"/>
            <w:vAlign w:val="bottom"/>
          </w:tcPr>
          <w:p w:rsidR="007A3072" w:rsidRDefault="00A722C7" w:rsidP="008A7CF0">
            <w:pPr>
              <w:jc w:val="right"/>
              <w:rPr>
                <w:rFonts w:ascii="Arial" w:hAnsi="Arial" w:cs="Arial"/>
                <w:sz w:val="18"/>
                <w:szCs w:val="18"/>
              </w:rPr>
            </w:pPr>
            <w:r>
              <w:rPr>
                <w:rFonts w:ascii="Arial" w:hAnsi="Arial" w:cs="Arial"/>
                <w:sz w:val="18"/>
                <w:szCs w:val="18"/>
              </w:rPr>
              <w:t>0</w:t>
            </w:r>
          </w:p>
        </w:tc>
      </w:tr>
      <w:tr w:rsidR="007A3072" w:rsidTr="00A722C7">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7A3072" w:rsidRDefault="00B819BE" w:rsidP="00B819BE">
            <w:pPr>
              <w:jc w:val="right"/>
              <w:rPr>
                <w:rFonts w:ascii="Arial" w:hAnsi="Arial" w:cs="Arial"/>
                <w:sz w:val="18"/>
                <w:szCs w:val="18"/>
              </w:rPr>
            </w:pPr>
            <w:r>
              <w:rPr>
                <w:rFonts w:ascii="Arial" w:hAnsi="Arial" w:cs="Arial"/>
                <w:sz w:val="18"/>
                <w:szCs w:val="18"/>
              </w:rPr>
              <w:t>1 999</w:t>
            </w:r>
          </w:p>
        </w:tc>
        <w:tc>
          <w:tcPr>
            <w:tcW w:w="1654" w:type="dxa"/>
            <w:tcBorders>
              <w:top w:val="nil"/>
              <w:left w:val="nil"/>
              <w:bottom w:val="nil"/>
              <w:right w:val="nil"/>
            </w:tcBorders>
            <w:shd w:val="clear" w:color="auto" w:fill="auto"/>
            <w:vAlign w:val="bottom"/>
          </w:tcPr>
          <w:p w:rsidR="007A3072" w:rsidRDefault="00A722C7" w:rsidP="00A722C7">
            <w:pPr>
              <w:jc w:val="right"/>
              <w:rPr>
                <w:rFonts w:ascii="Arial" w:hAnsi="Arial" w:cs="Arial"/>
                <w:sz w:val="18"/>
                <w:szCs w:val="18"/>
              </w:rPr>
            </w:pPr>
            <w:r>
              <w:rPr>
                <w:rFonts w:ascii="Arial" w:hAnsi="Arial" w:cs="Arial"/>
                <w:sz w:val="18"/>
                <w:szCs w:val="18"/>
              </w:rPr>
              <w:t>0</w:t>
            </w:r>
          </w:p>
        </w:tc>
      </w:tr>
      <w:tr w:rsidR="007A3072" w:rsidTr="00A722C7">
        <w:trPr>
          <w:trHeight w:val="240"/>
        </w:trPr>
        <w:tc>
          <w:tcPr>
            <w:tcW w:w="5932" w:type="dxa"/>
            <w:tcBorders>
              <w:top w:val="nil"/>
              <w:left w:val="nil"/>
              <w:bottom w:val="nil"/>
              <w:right w:val="nil"/>
            </w:tcBorders>
            <w:shd w:val="clear" w:color="auto" w:fill="auto"/>
            <w:vAlign w:val="bottom"/>
            <w:hideMark/>
          </w:tcPr>
          <w:p w:rsidR="007A3072" w:rsidRDefault="008A7CF0" w:rsidP="008A7CF0">
            <w:pPr>
              <w:rPr>
                <w:rFonts w:ascii="Arial" w:hAnsi="Arial" w:cs="Arial"/>
                <w:sz w:val="18"/>
                <w:szCs w:val="18"/>
              </w:rPr>
            </w:pPr>
            <w:r>
              <w:rPr>
                <w:rFonts w:ascii="Arial" w:hAnsi="Arial" w:cs="Arial"/>
                <w:sz w:val="18"/>
                <w:szCs w:val="18"/>
              </w:rPr>
              <w:t>Vodné a stočné</w:t>
            </w:r>
          </w:p>
        </w:tc>
        <w:tc>
          <w:tcPr>
            <w:tcW w:w="1654" w:type="dxa"/>
            <w:tcBorders>
              <w:top w:val="nil"/>
              <w:left w:val="nil"/>
              <w:bottom w:val="nil"/>
              <w:right w:val="nil"/>
            </w:tcBorders>
            <w:shd w:val="clear" w:color="auto" w:fill="auto"/>
            <w:vAlign w:val="bottom"/>
            <w:hideMark/>
          </w:tcPr>
          <w:p w:rsidR="007A3072" w:rsidRDefault="00B819BE" w:rsidP="00B819BE">
            <w:pPr>
              <w:jc w:val="right"/>
              <w:rPr>
                <w:rFonts w:ascii="Arial" w:hAnsi="Arial" w:cs="Arial"/>
                <w:sz w:val="18"/>
                <w:szCs w:val="18"/>
              </w:rPr>
            </w:pPr>
            <w:r>
              <w:rPr>
                <w:rFonts w:ascii="Arial" w:hAnsi="Arial" w:cs="Arial"/>
                <w:sz w:val="18"/>
                <w:szCs w:val="18"/>
              </w:rPr>
              <w:t>1 096</w:t>
            </w:r>
          </w:p>
        </w:tc>
        <w:tc>
          <w:tcPr>
            <w:tcW w:w="1654" w:type="dxa"/>
            <w:tcBorders>
              <w:top w:val="nil"/>
              <w:left w:val="nil"/>
              <w:bottom w:val="nil"/>
              <w:right w:val="nil"/>
            </w:tcBorders>
            <w:shd w:val="clear" w:color="auto" w:fill="auto"/>
            <w:vAlign w:val="bottom"/>
          </w:tcPr>
          <w:p w:rsidR="007A3072" w:rsidRDefault="00A722C7" w:rsidP="00A722C7">
            <w:pPr>
              <w:jc w:val="right"/>
              <w:rPr>
                <w:rFonts w:ascii="Arial" w:hAnsi="Arial" w:cs="Arial"/>
                <w:sz w:val="18"/>
                <w:szCs w:val="18"/>
              </w:rPr>
            </w:pPr>
            <w:r>
              <w:rPr>
                <w:rFonts w:ascii="Arial" w:hAnsi="Arial" w:cs="Arial"/>
                <w:sz w:val="18"/>
                <w:szCs w:val="18"/>
              </w:rPr>
              <w:t>0</w:t>
            </w:r>
          </w:p>
        </w:tc>
      </w:tr>
      <w:tr w:rsidR="00B819BE" w:rsidTr="00A722C7">
        <w:trPr>
          <w:trHeight w:val="240"/>
        </w:trPr>
        <w:tc>
          <w:tcPr>
            <w:tcW w:w="5932" w:type="dxa"/>
            <w:tcBorders>
              <w:top w:val="nil"/>
              <w:left w:val="nil"/>
              <w:bottom w:val="nil"/>
              <w:right w:val="nil"/>
            </w:tcBorders>
            <w:shd w:val="clear" w:color="auto" w:fill="auto"/>
            <w:vAlign w:val="bottom"/>
          </w:tcPr>
          <w:p w:rsidR="00B819BE" w:rsidRDefault="00B819BE" w:rsidP="00B819BE">
            <w:pPr>
              <w:rPr>
                <w:rFonts w:ascii="Arial" w:hAnsi="Arial" w:cs="Arial"/>
                <w:sz w:val="18"/>
                <w:szCs w:val="18"/>
              </w:rPr>
            </w:pPr>
            <w:r>
              <w:rPr>
                <w:rFonts w:ascii="Arial" w:hAnsi="Arial" w:cs="Arial"/>
                <w:sz w:val="18"/>
                <w:szCs w:val="18"/>
              </w:rPr>
              <w:t>Podnájom zariadení</w:t>
            </w:r>
          </w:p>
        </w:tc>
        <w:tc>
          <w:tcPr>
            <w:tcW w:w="1654" w:type="dxa"/>
            <w:tcBorders>
              <w:top w:val="nil"/>
              <w:left w:val="nil"/>
              <w:bottom w:val="nil"/>
              <w:right w:val="nil"/>
            </w:tcBorders>
            <w:shd w:val="clear" w:color="auto" w:fill="auto"/>
            <w:vAlign w:val="bottom"/>
          </w:tcPr>
          <w:p w:rsidR="00B819BE" w:rsidRDefault="00B819BE" w:rsidP="00B819BE">
            <w:pPr>
              <w:jc w:val="right"/>
              <w:rPr>
                <w:rFonts w:ascii="Arial" w:hAnsi="Arial" w:cs="Arial"/>
                <w:sz w:val="18"/>
                <w:szCs w:val="18"/>
              </w:rPr>
            </w:pPr>
            <w:r>
              <w:rPr>
                <w:rFonts w:ascii="Arial" w:hAnsi="Arial" w:cs="Arial"/>
                <w:sz w:val="18"/>
                <w:szCs w:val="18"/>
              </w:rPr>
              <w:t>273 072</w:t>
            </w:r>
          </w:p>
        </w:tc>
        <w:tc>
          <w:tcPr>
            <w:tcW w:w="1654" w:type="dxa"/>
            <w:tcBorders>
              <w:top w:val="nil"/>
              <w:left w:val="nil"/>
              <w:bottom w:val="nil"/>
              <w:right w:val="nil"/>
            </w:tcBorders>
            <w:shd w:val="clear" w:color="auto" w:fill="auto"/>
            <w:vAlign w:val="bottom"/>
          </w:tcPr>
          <w:p w:rsidR="00B819BE" w:rsidRDefault="00B819BE" w:rsidP="00A722C7">
            <w:pPr>
              <w:jc w:val="right"/>
              <w:rPr>
                <w:rFonts w:ascii="Arial" w:hAnsi="Arial" w:cs="Arial"/>
                <w:sz w:val="18"/>
                <w:szCs w:val="18"/>
              </w:rPr>
            </w:pPr>
            <w:r>
              <w:rPr>
                <w:rFonts w:ascii="Arial" w:hAnsi="Arial" w:cs="Arial"/>
                <w:sz w:val="18"/>
                <w:szCs w:val="18"/>
              </w:rPr>
              <w:t>0</w:t>
            </w:r>
          </w:p>
        </w:tc>
      </w:tr>
      <w:tr w:rsidR="007A3072" w:rsidTr="00A722C7">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A3072" w:rsidRDefault="00B819BE" w:rsidP="00B819BE">
            <w:pPr>
              <w:jc w:val="right"/>
              <w:rPr>
                <w:rFonts w:ascii="Arial" w:hAnsi="Arial" w:cs="Arial"/>
                <w:sz w:val="18"/>
                <w:szCs w:val="18"/>
              </w:rPr>
            </w:pPr>
            <w:r>
              <w:rPr>
                <w:rFonts w:ascii="Arial" w:hAnsi="Arial" w:cs="Arial"/>
                <w:sz w:val="18"/>
                <w:szCs w:val="18"/>
              </w:rPr>
              <w:t>22 883</w:t>
            </w:r>
          </w:p>
        </w:tc>
        <w:tc>
          <w:tcPr>
            <w:tcW w:w="1654" w:type="dxa"/>
            <w:tcBorders>
              <w:top w:val="nil"/>
              <w:left w:val="nil"/>
              <w:bottom w:val="nil"/>
              <w:right w:val="nil"/>
            </w:tcBorders>
            <w:shd w:val="clear" w:color="auto" w:fill="auto"/>
            <w:vAlign w:val="bottom"/>
          </w:tcPr>
          <w:p w:rsidR="007A3072" w:rsidRDefault="00A722C7" w:rsidP="008A7CF0">
            <w:pPr>
              <w:jc w:val="right"/>
              <w:rPr>
                <w:rFonts w:ascii="Arial" w:hAnsi="Arial" w:cs="Arial"/>
                <w:sz w:val="18"/>
                <w:szCs w:val="18"/>
              </w:rPr>
            </w:pPr>
            <w:r>
              <w:rPr>
                <w:rFonts w:ascii="Arial" w:hAnsi="Arial" w:cs="Arial"/>
                <w:sz w:val="18"/>
                <w:szCs w:val="18"/>
              </w:rPr>
              <w:t>0</w:t>
            </w:r>
          </w:p>
        </w:tc>
      </w:tr>
      <w:tr w:rsidR="007A3072" w:rsidTr="008A7CF0">
        <w:trPr>
          <w:trHeight w:val="255"/>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A722C7" w:rsidP="00A722C7">
            <w:pPr>
              <w:jc w:val="right"/>
              <w:rPr>
                <w:rFonts w:ascii="Arial" w:hAnsi="Arial" w:cs="Arial"/>
                <w:b/>
                <w:bCs/>
                <w:sz w:val="18"/>
                <w:szCs w:val="18"/>
              </w:rPr>
            </w:pPr>
            <w:r>
              <w:rPr>
                <w:rFonts w:ascii="Arial" w:hAnsi="Arial" w:cs="Arial"/>
                <w:b/>
                <w:bCs/>
                <w:sz w:val="18"/>
                <w:szCs w:val="18"/>
              </w:rPr>
              <w:t>20 216</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A722C7" w:rsidP="00A722C7">
            <w:pPr>
              <w:jc w:val="right"/>
              <w:rPr>
                <w:rFonts w:ascii="Arial" w:hAnsi="Arial" w:cs="Arial"/>
                <w:b/>
                <w:bCs/>
                <w:sz w:val="18"/>
                <w:szCs w:val="18"/>
              </w:rPr>
            </w:pPr>
            <w:r>
              <w:rPr>
                <w:rFonts w:ascii="Arial" w:hAnsi="Arial" w:cs="Arial"/>
                <w:b/>
                <w:bCs/>
                <w:sz w:val="18"/>
                <w:szCs w:val="18"/>
              </w:rPr>
              <w:t>3 376</w:t>
            </w:r>
          </w:p>
        </w:tc>
      </w:tr>
      <w:tr w:rsidR="007A3072" w:rsidTr="00A722C7">
        <w:trPr>
          <w:trHeight w:val="255"/>
        </w:trPr>
        <w:tc>
          <w:tcPr>
            <w:tcW w:w="5932" w:type="dxa"/>
            <w:tcBorders>
              <w:top w:val="nil"/>
              <w:left w:val="nil"/>
              <w:bottom w:val="nil"/>
              <w:right w:val="nil"/>
            </w:tcBorders>
            <w:shd w:val="clear" w:color="auto" w:fill="auto"/>
            <w:vAlign w:val="bottom"/>
            <w:hideMark/>
          </w:tcPr>
          <w:p w:rsidR="007A3072" w:rsidRDefault="007A3072" w:rsidP="008A7CF0">
            <w:pPr>
              <w:rPr>
                <w:rFonts w:ascii="Arial" w:hAnsi="Arial" w:cs="Arial"/>
                <w:sz w:val="18"/>
                <w:szCs w:val="18"/>
              </w:rPr>
            </w:pPr>
            <w:r>
              <w:rPr>
                <w:rFonts w:ascii="Arial" w:hAnsi="Arial" w:cs="Arial"/>
                <w:sz w:val="18"/>
                <w:szCs w:val="18"/>
              </w:rPr>
              <w:lastRenderedPageBreak/>
              <w:t>P</w:t>
            </w:r>
            <w:r w:rsidR="008A7CF0">
              <w:rPr>
                <w:rFonts w:ascii="Arial" w:hAnsi="Arial" w:cs="Arial"/>
                <w:sz w:val="18"/>
                <w:szCs w:val="18"/>
              </w:rPr>
              <w:t>oistenie</w:t>
            </w:r>
            <w:r>
              <w:rPr>
                <w:rFonts w:ascii="Arial" w:hAnsi="Arial" w:cs="Arial"/>
                <w:sz w:val="18"/>
                <w:szCs w:val="18"/>
              </w:rPr>
              <w:t xml:space="preserve"> materiálu</w:t>
            </w:r>
          </w:p>
        </w:tc>
        <w:tc>
          <w:tcPr>
            <w:tcW w:w="1654" w:type="dxa"/>
            <w:tcBorders>
              <w:top w:val="nil"/>
              <w:left w:val="nil"/>
              <w:bottom w:val="nil"/>
              <w:right w:val="nil"/>
            </w:tcBorders>
            <w:shd w:val="clear" w:color="auto" w:fill="auto"/>
            <w:vAlign w:val="bottom"/>
            <w:hideMark/>
          </w:tcPr>
          <w:p w:rsidR="007A3072" w:rsidRDefault="00A722C7" w:rsidP="00A722C7">
            <w:pPr>
              <w:jc w:val="right"/>
              <w:rPr>
                <w:rFonts w:ascii="Arial" w:hAnsi="Arial" w:cs="Arial"/>
                <w:sz w:val="18"/>
                <w:szCs w:val="18"/>
              </w:rPr>
            </w:pPr>
            <w:r>
              <w:rPr>
                <w:rFonts w:ascii="Arial" w:hAnsi="Arial" w:cs="Arial"/>
                <w:sz w:val="18"/>
                <w:szCs w:val="18"/>
              </w:rPr>
              <w:t>10 855</w:t>
            </w:r>
          </w:p>
        </w:tc>
        <w:tc>
          <w:tcPr>
            <w:tcW w:w="1654" w:type="dxa"/>
            <w:tcBorders>
              <w:top w:val="nil"/>
              <w:left w:val="nil"/>
              <w:bottom w:val="nil"/>
              <w:right w:val="nil"/>
            </w:tcBorders>
            <w:shd w:val="clear" w:color="auto" w:fill="auto"/>
            <w:vAlign w:val="bottom"/>
          </w:tcPr>
          <w:p w:rsidR="007A3072" w:rsidRDefault="00A722C7" w:rsidP="00A722C7">
            <w:pPr>
              <w:jc w:val="right"/>
              <w:rPr>
                <w:rFonts w:ascii="Arial" w:hAnsi="Arial" w:cs="Arial"/>
                <w:sz w:val="18"/>
                <w:szCs w:val="18"/>
              </w:rPr>
            </w:pPr>
            <w:r>
              <w:rPr>
                <w:rFonts w:ascii="Arial" w:hAnsi="Arial" w:cs="Arial"/>
                <w:sz w:val="18"/>
                <w:szCs w:val="18"/>
              </w:rPr>
              <w:t>3376</w:t>
            </w:r>
          </w:p>
        </w:tc>
      </w:tr>
      <w:tr w:rsidR="007A3072" w:rsidTr="00A722C7">
        <w:trPr>
          <w:trHeight w:val="240"/>
        </w:trPr>
        <w:tc>
          <w:tcPr>
            <w:tcW w:w="5932" w:type="dxa"/>
            <w:tcBorders>
              <w:top w:val="nil"/>
              <w:left w:val="nil"/>
              <w:bottom w:val="nil"/>
              <w:right w:val="nil"/>
            </w:tcBorders>
            <w:shd w:val="clear" w:color="auto" w:fill="auto"/>
            <w:vAlign w:val="bottom"/>
            <w:hideMark/>
          </w:tcPr>
          <w:p w:rsidR="007A3072" w:rsidRDefault="008A7CF0" w:rsidP="008A7CF0">
            <w:pPr>
              <w:rPr>
                <w:rFonts w:ascii="Arial" w:hAnsi="Arial" w:cs="Arial"/>
                <w:sz w:val="18"/>
                <w:szCs w:val="18"/>
              </w:rPr>
            </w:pPr>
            <w:r>
              <w:rPr>
                <w:rFonts w:ascii="Arial" w:hAnsi="Arial" w:cs="Arial"/>
                <w:sz w:val="18"/>
                <w:szCs w:val="18"/>
              </w:rPr>
              <w:t>Rezerva na emisné kvóty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tcPr>
          <w:p w:rsidR="007A3072" w:rsidRDefault="00A722C7" w:rsidP="008A7CF0">
            <w:pPr>
              <w:jc w:val="right"/>
              <w:rPr>
                <w:rFonts w:ascii="Arial" w:hAnsi="Arial" w:cs="Arial"/>
                <w:sz w:val="18"/>
                <w:szCs w:val="18"/>
              </w:rPr>
            </w:pPr>
            <w:r>
              <w:rPr>
                <w:rFonts w:ascii="Arial" w:hAnsi="Arial" w:cs="Arial"/>
                <w:sz w:val="18"/>
                <w:szCs w:val="18"/>
              </w:rPr>
              <w:t>0</w:t>
            </w:r>
          </w:p>
        </w:tc>
      </w:tr>
      <w:tr w:rsidR="007A3072" w:rsidTr="00A722C7">
        <w:trPr>
          <w:trHeight w:val="24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7A3072" w:rsidRDefault="00A722C7" w:rsidP="00A722C7">
            <w:pPr>
              <w:jc w:val="right"/>
              <w:rPr>
                <w:rFonts w:ascii="Arial" w:hAnsi="Arial" w:cs="Arial"/>
                <w:sz w:val="18"/>
                <w:szCs w:val="18"/>
              </w:rPr>
            </w:pPr>
            <w:r>
              <w:rPr>
                <w:rFonts w:ascii="Arial" w:hAnsi="Arial" w:cs="Arial"/>
                <w:sz w:val="18"/>
                <w:szCs w:val="18"/>
              </w:rPr>
              <w:t>9 361</w:t>
            </w:r>
          </w:p>
        </w:tc>
        <w:tc>
          <w:tcPr>
            <w:tcW w:w="1654" w:type="dxa"/>
            <w:tcBorders>
              <w:top w:val="nil"/>
              <w:left w:val="nil"/>
              <w:bottom w:val="nil"/>
              <w:right w:val="nil"/>
            </w:tcBorders>
            <w:shd w:val="clear" w:color="auto" w:fill="auto"/>
            <w:vAlign w:val="bottom"/>
          </w:tcPr>
          <w:p w:rsidR="007A3072" w:rsidRDefault="00A722C7" w:rsidP="008A7CF0">
            <w:pPr>
              <w:jc w:val="right"/>
              <w:rPr>
                <w:rFonts w:ascii="Arial" w:hAnsi="Arial" w:cs="Arial"/>
                <w:sz w:val="18"/>
                <w:szCs w:val="18"/>
              </w:rPr>
            </w:pPr>
            <w:r>
              <w:rPr>
                <w:rFonts w:ascii="Arial" w:hAnsi="Arial" w:cs="Arial"/>
                <w:sz w:val="18"/>
                <w:szCs w:val="18"/>
              </w:rPr>
              <w:t>0</w:t>
            </w:r>
          </w:p>
        </w:tc>
      </w:tr>
      <w:tr w:rsidR="007A3072" w:rsidTr="00A722C7">
        <w:trPr>
          <w:trHeight w:val="24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tcPr>
          <w:p w:rsidR="007A3072" w:rsidRDefault="00A722C7">
            <w:pPr>
              <w:jc w:val="right"/>
              <w:rPr>
                <w:rFonts w:ascii="Arial" w:hAnsi="Arial" w:cs="Arial"/>
                <w:sz w:val="18"/>
                <w:szCs w:val="18"/>
              </w:rPr>
            </w:pPr>
            <w:r>
              <w:rPr>
                <w:rFonts w:ascii="Arial" w:hAnsi="Arial" w:cs="Arial"/>
                <w:sz w:val="18"/>
                <w:szCs w:val="18"/>
              </w:rPr>
              <w:t>0</w:t>
            </w:r>
          </w:p>
        </w:tc>
      </w:tr>
      <w:tr w:rsidR="007A3072" w:rsidTr="00A722C7">
        <w:trPr>
          <w:trHeight w:val="24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A3072" w:rsidRDefault="00A722C7" w:rsidP="008A7CF0">
            <w:pPr>
              <w:jc w:val="right"/>
              <w:rPr>
                <w:rFonts w:ascii="Arial" w:hAnsi="Arial" w:cs="Arial"/>
                <w:sz w:val="18"/>
                <w:szCs w:val="18"/>
              </w:rPr>
            </w:pPr>
            <w:r>
              <w:rPr>
                <w:rFonts w:ascii="Arial" w:hAnsi="Arial" w:cs="Arial"/>
                <w:sz w:val="18"/>
                <w:szCs w:val="18"/>
              </w:rPr>
              <w:t>0</w:t>
            </w:r>
            <w:r w:rsidR="008A7CF0">
              <w:rPr>
                <w:rFonts w:ascii="Arial" w:hAnsi="Arial" w:cs="Arial"/>
                <w:sz w:val="18"/>
                <w:szCs w:val="18"/>
              </w:rPr>
              <w:t>7</w:t>
            </w:r>
          </w:p>
        </w:tc>
        <w:tc>
          <w:tcPr>
            <w:tcW w:w="1654" w:type="dxa"/>
            <w:tcBorders>
              <w:top w:val="nil"/>
              <w:left w:val="nil"/>
              <w:bottom w:val="nil"/>
              <w:right w:val="nil"/>
            </w:tcBorders>
            <w:shd w:val="clear" w:color="auto" w:fill="auto"/>
            <w:vAlign w:val="bottom"/>
          </w:tcPr>
          <w:p w:rsidR="007A3072" w:rsidRDefault="00A722C7" w:rsidP="00A722C7">
            <w:pPr>
              <w:jc w:val="right"/>
              <w:rPr>
                <w:rFonts w:ascii="Arial" w:hAnsi="Arial" w:cs="Arial"/>
                <w:sz w:val="18"/>
                <w:szCs w:val="18"/>
              </w:rPr>
            </w:pPr>
            <w:r>
              <w:rPr>
                <w:rFonts w:ascii="Arial" w:hAnsi="Arial" w:cs="Arial"/>
                <w:sz w:val="18"/>
                <w:szCs w:val="18"/>
              </w:rPr>
              <w:t>0</w:t>
            </w:r>
          </w:p>
        </w:tc>
      </w:tr>
      <w:tr w:rsidR="007A3072" w:rsidTr="008A7CF0">
        <w:trPr>
          <w:trHeight w:val="255"/>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8A7CF0" w:rsidP="00A722C7">
            <w:pPr>
              <w:jc w:val="right"/>
              <w:rPr>
                <w:rFonts w:ascii="Arial" w:hAnsi="Arial" w:cs="Arial"/>
                <w:b/>
                <w:bCs/>
                <w:sz w:val="18"/>
                <w:szCs w:val="18"/>
              </w:rPr>
            </w:pPr>
            <w:r>
              <w:rPr>
                <w:rFonts w:ascii="Arial" w:hAnsi="Arial" w:cs="Arial"/>
                <w:b/>
                <w:bCs/>
                <w:sz w:val="18"/>
                <w:szCs w:val="18"/>
              </w:rPr>
              <w:t>1</w:t>
            </w:r>
            <w:r w:rsidR="00A722C7">
              <w:rPr>
                <w:rFonts w:ascii="Arial" w:hAnsi="Arial" w:cs="Arial"/>
                <w:b/>
                <w:bCs/>
                <w:sz w:val="18"/>
                <w:szCs w:val="18"/>
              </w:rPr>
              <w:t>92 334</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A722C7" w:rsidP="00A722C7">
            <w:pPr>
              <w:jc w:val="right"/>
              <w:rPr>
                <w:rFonts w:ascii="Arial" w:hAnsi="Arial" w:cs="Arial"/>
                <w:b/>
                <w:bCs/>
                <w:sz w:val="18"/>
                <w:szCs w:val="18"/>
              </w:rPr>
            </w:pPr>
            <w:r>
              <w:rPr>
                <w:rFonts w:ascii="Arial" w:hAnsi="Arial" w:cs="Arial"/>
                <w:b/>
                <w:bCs/>
                <w:sz w:val="18"/>
                <w:szCs w:val="18"/>
              </w:rPr>
              <w:t>47 123</w:t>
            </w:r>
          </w:p>
        </w:tc>
      </w:tr>
      <w:tr w:rsidR="007A3072" w:rsidTr="008A7CF0">
        <w:trPr>
          <w:trHeight w:val="255"/>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noWrap/>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7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c>
          <w:tcPr>
            <w:tcW w:w="1654" w:type="dxa"/>
            <w:tcBorders>
              <w:top w:val="nil"/>
              <w:left w:val="nil"/>
              <w:bottom w:val="nil"/>
              <w:right w:val="nil"/>
            </w:tcBorders>
            <w:shd w:val="clear" w:color="auto" w:fill="auto"/>
            <w:noWrap/>
            <w:vAlign w:val="bottom"/>
            <w:hideMark/>
          </w:tcPr>
          <w:p w:rsidR="007A3072" w:rsidRDefault="007A3072">
            <w:pPr>
              <w:jc w:val="right"/>
              <w:rPr>
                <w:rFonts w:ascii="Arial" w:hAnsi="Arial" w:cs="Arial"/>
                <w:i/>
                <w:iCs/>
                <w:sz w:val="18"/>
                <w:szCs w:val="18"/>
              </w:rPr>
            </w:pPr>
            <w:r>
              <w:rPr>
                <w:rFonts w:ascii="Arial" w:hAnsi="Arial" w:cs="Arial"/>
                <w:i/>
                <w:iCs/>
                <w:sz w:val="18"/>
                <w:szCs w:val="18"/>
              </w:rPr>
              <w:t>0</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8A7CF0">
            <w:pPr>
              <w:rPr>
                <w:rFonts w:ascii="Arial" w:hAnsi="Arial" w:cs="Arial"/>
                <w:sz w:val="18"/>
                <w:szCs w:val="18"/>
              </w:rPr>
            </w:pPr>
            <w:r>
              <w:rPr>
                <w:rFonts w:ascii="Arial" w:hAnsi="Arial" w:cs="Arial"/>
                <w:sz w:val="18"/>
                <w:szCs w:val="18"/>
              </w:rPr>
              <w:t>Predané emisné kvóty</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A722C7" w:rsidP="00A722C7">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8A7CF0">
            <w:pPr>
              <w:rPr>
                <w:rFonts w:ascii="Arial" w:hAnsi="Arial" w:cs="Arial"/>
                <w:sz w:val="18"/>
                <w:szCs w:val="18"/>
              </w:rPr>
            </w:pPr>
            <w:r>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7A3072" w:rsidRDefault="00A722C7" w:rsidP="008A7CF0">
            <w:pPr>
              <w:jc w:val="right"/>
              <w:rPr>
                <w:rFonts w:ascii="Arial" w:hAnsi="Arial" w:cs="Arial"/>
                <w:sz w:val="18"/>
                <w:szCs w:val="18"/>
              </w:rPr>
            </w:pPr>
            <w:r>
              <w:rPr>
                <w:rFonts w:ascii="Arial" w:hAnsi="Arial" w:cs="Arial"/>
                <w:sz w:val="18"/>
                <w:szCs w:val="18"/>
              </w:rPr>
              <w:t>186 970</w:t>
            </w:r>
          </w:p>
        </w:tc>
        <w:tc>
          <w:tcPr>
            <w:tcW w:w="1654" w:type="dxa"/>
            <w:tcBorders>
              <w:top w:val="nil"/>
              <w:left w:val="nil"/>
              <w:bottom w:val="nil"/>
              <w:right w:val="nil"/>
            </w:tcBorders>
            <w:shd w:val="clear" w:color="auto" w:fill="auto"/>
            <w:vAlign w:val="bottom"/>
            <w:hideMark/>
          </w:tcPr>
          <w:p w:rsidR="007A3072" w:rsidRDefault="00A722C7" w:rsidP="00A722C7">
            <w:pPr>
              <w:jc w:val="right"/>
              <w:rPr>
                <w:rFonts w:ascii="Arial" w:hAnsi="Arial" w:cs="Arial"/>
                <w:sz w:val="18"/>
                <w:szCs w:val="18"/>
              </w:rPr>
            </w:pPr>
            <w:r>
              <w:rPr>
                <w:rFonts w:ascii="Arial" w:hAnsi="Arial" w:cs="Arial"/>
                <w:sz w:val="18"/>
                <w:szCs w:val="18"/>
              </w:rPr>
              <w:t>36 020</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A722C7">
            <w:pPr>
              <w:rPr>
                <w:rFonts w:ascii="Arial" w:hAnsi="Arial" w:cs="Arial"/>
                <w:sz w:val="18"/>
                <w:szCs w:val="18"/>
              </w:rPr>
            </w:pPr>
            <w:r>
              <w:rPr>
                <w:rFonts w:ascii="Arial" w:hAnsi="Arial" w:cs="Arial"/>
                <w:sz w:val="18"/>
                <w:szCs w:val="18"/>
              </w:rPr>
              <w:t xml:space="preserve">Ostatné </w:t>
            </w:r>
            <w:proofErr w:type="spellStart"/>
            <w:r>
              <w:rPr>
                <w:rFonts w:ascii="Arial" w:hAnsi="Arial" w:cs="Arial"/>
                <w:sz w:val="18"/>
                <w:szCs w:val="18"/>
              </w:rPr>
              <w:t>nákady</w:t>
            </w:r>
            <w:proofErr w:type="spellEnd"/>
            <w:r>
              <w:rPr>
                <w:rFonts w:ascii="Arial" w:hAnsi="Arial" w:cs="Arial"/>
                <w:sz w:val="18"/>
                <w:szCs w:val="18"/>
              </w:rPr>
              <w:t xml:space="preserve"> na finančnú činnosť</w:t>
            </w:r>
          </w:p>
        </w:tc>
        <w:tc>
          <w:tcPr>
            <w:tcW w:w="1654" w:type="dxa"/>
            <w:tcBorders>
              <w:top w:val="nil"/>
              <w:left w:val="nil"/>
              <w:bottom w:val="nil"/>
              <w:right w:val="nil"/>
            </w:tcBorders>
            <w:shd w:val="clear" w:color="auto" w:fill="auto"/>
            <w:vAlign w:val="bottom"/>
            <w:hideMark/>
          </w:tcPr>
          <w:p w:rsidR="007A3072" w:rsidRDefault="00A722C7" w:rsidP="00A722C7">
            <w:pPr>
              <w:jc w:val="right"/>
              <w:rPr>
                <w:rFonts w:ascii="Arial" w:hAnsi="Arial" w:cs="Arial"/>
                <w:sz w:val="18"/>
                <w:szCs w:val="18"/>
              </w:rPr>
            </w:pPr>
            <w:r>
              <w:rPr>
                <w:rFonts w:ascii="Arial" w:hAnsi="Arial" w:cs="Arial"/>
                <w:sz w:val="18"/>
                <w:szCs w:val="18"/>
              </w:rPr>
              <w:t>5 364</w:t>
            </w:r>
          </w:p>
        </w:tc>
        <w:tc>
          <w:tcPr>
            <w:tcW w:w="1654" w:type="dxa"/>
            <w:tcBorders>
              <w:top w:val="nil"/>
              <w:left w:val="nil"/>
              <w:bottom w:val="nil"/>
              <w:right w:val="nil"/>
            </w:tcBorders>
            <w:shd w:val="clear" w:color="auto" w:fill="auto"/>
            <w:vAlign w:val="bottom"/>
            <w:hideMark/>
          </w:tcPr>
          <w:p w:rsidR="007A3072" w:rsidRDefault="00A722C7" w:rsidP="00A722C7">
            <w:pPr>
              <w:jc w:val="right"/>
              <w:rPr>
                <w:rFonts w:ascii="Arial" w:hAnsi="Arial" w:cs="Arial"/>
                <w:sz w:val="18"/>
                <w:szCs w:val="18"/>
              </w:rPr>
            </w:pPr>
            <w:r>
              <w:rPr>
                <w:rFonts w:ascii="Arial" w:hAnsi="Arial" w:cs="Arial"/>
                <w:sz w:val="18"/>
                <w:szCs w:val="18"/>
              </w:rPr>
              <w:t>11 103</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40"/>
        </w:trPr>
        <w:tc>
          <w:tcPr>
            <w:tcW w:w="5932"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8A7CF0">
        <w:trPr>
          <w:trHeight w:val="255"/>
        </w:trPr>
        <w:tc>
          <w:tcPr>
            <w:tcW w:w="5932" w:type="dxa"/>
            <w:tcBorders>
              <w:top w:val="nil"/>
              <w:left w:val="nil"/>
              <w:bottom w:val="nil"/>
              <w:right w:val="nil"/>
            </w:tcBorders>
            <w:shd w:val="clear" w:color="auto" w:fill="auto"/>
            <w:noWrap/>
            <w:vAlign w:val="bottom"/>
            <w:hideMark/>
          </w:tcPr>
          <w:p w:rsidR="007A3072" w:rsidRDefault="007A3072">
            <w:pPr>
              <w:rPr>
                <w:rFonts w:ascii="Arial" w:hAnsi="Arial" w:cs="Arial"/>
                <w:b/>
                <w:bCs/>
                <w:sz w:val="18"/>
                <w:szCs w:val="18"/>
              </w:rPr>
            </w:pPr>
            <w:r>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7A3072" w:rsidRDefault="007A3072">
            <w:pPr>
              <w:jc w:val="right"/>
              <w:rPr>
                <w:rFonts w:ascii="Arial" w:hAnsi="Arial" w:cs="Arial"/>
                <w:b/>
                <w:bCs/>
                <w:sz w:val="18"/>
                <w:szCs w:val="18"/>
              </w:rPr>
            </w:pPr>
            <w:r>
              <w:rPr>
                <w:rFonts w:ascii="Arial" w:hAnsi="Arial" w:cs="Arial"/>
                <w:b/>
                <w:bCs/>
                <w:sz w:val="18"/>
                <w:szCs w:val="18"/>
              </w:rPr>
              <w:t>0</w:t>
            </w:r>
          </w:p>
        </w:tc>
      </w:tr>
      <w:bookmarkEnd w:id="79"/>
    </w:tbl>
    <w:p w:rsidR="00A13FEF" w:rsidRDefault="00A13FEF" w:rsidP="007932ED">
      <w:pPr>
        <w:pStyle w:val="body"/>
      </w:pPr>
    </w:p>
    <w:p w:rsidR="00AA4E5D" w:rsidRDefault="00AA4E5D" w:rsidP="007932ED">
      <w:pPr>
        <w:pStyle w:val="body"/>
      </w:pPr>
    </w:p>
    <w:p w:rsidR="00C244D9" w:rsidRDefault="00316173" w:rsidP="00FB6F88">
      <w:pPr>
        <w:pStyle w:val="Nadpis1"/>
        <w:keepNext w:val="0"/>
        <w:suppressAutoHyphens/>
        <w:spacing w:before="0" w:after="0"/>
        <w:rPr>
          <w:rFonts w:ascii="Arial" w:hAnsi="Arial"/>
        </w:rPr>
      </w:pPr>
      <w:r w:rsidRPr="00E63C40">
        <w:rPr>
          <w:rFonts w:ascii="Arial" w:hAnsi="Arial"/>
        </w:rPr>
        <w:t>DANE Z</w:t>
      </w:r>
      <w:r w:rsidR="00C244D9">
        <w:rPr>
          <w:rFonts w:ascii="Arial" w:hAnsi="Arial"/>
        </w:rPr>
        <w:t> </w:t>
      </w:r>
      <w:r w:rsidRPr="00E63C40">
        <w:rPr>
          <w:rFonts w:ascii="Arial" w:hAnsi="Arial"/>
        </w:rPr>
        <w:t>PRÍJMO</w:t>
      </w:r>
      <w:r w:rsidR="00C244D9">
        <w:rPr>
          <w:rFonts w:ascii="Arial" w:hAnsi="Arial"/>
        </w:rPr>
        <w:t>V</w:t>
      </w:r>
    </w:p>
    <w:p w:rsidR="007A3072" w:rsidRDefault="007A3072" w:rsidP="007932ED">
      <w:pPr>
        <w:pStyle w:val="odstavec"/>
      </w:pPr>
      <w:bookmarkStart w:id="81" w:name="FWT_Income_Tax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7A3072" w:rsidTr="007A3072">
        <w:trPr>
          <w:trHeight w:val="780"/>
        </w:trPr>
        <w:tc>
          <w:tcPr>
            <w:tcW w:w="58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82" w:name="RANGE!B4:D10"/>
            <w:r>
              <w:rPr>
                <w:rFonts w:ascii="Arial" w:hAnsi="Arial" w:cs="Arial"/>
                <w:b/>
                <w:bCs/>
                <w:sz w:val="18"/>
                <w:szCs w:val="18"/>
              </w:rPr>
              <w:t>Názov položky</w:t>
            </w:r>
            <w:bookmarkEnd w:id="82"/>
          </w:p>
        </w:tc>
        <w:tc>
          <w:tcPr>
            <w:tcW w:w="171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7A3072" w:rsidRDefault="007A3072">
            <w:pPr>
              <w:jc w:val="center"/>
              <w:rPr>
                <w:rFonts w:ascii="Arial" w:hAnsi="Arial" w:cs="Arial"/>
                <w:b/>
                <w:bCs/>
                <w:sz w:val="18"/>
                <w:szCs w:val="18"/>
              </w:rPr>
            </w:pPr>
            <w:r>
              <w:rPr>
                <w:rFonts w:ascii="Arial" w:hAnsi="Arial" w:cs="Arial"/>
                <w:b/>
                <w:bCs/>
                <w:sz w:val="18"/>
                <w:szCs w:val="18"/>
              </w:rPr>
              <w:t>Stav k 31.12.2013</w:t>
            </w:r>
          </w:p>
        </w:tc>
      </w:tr>
      <w:tr w:rsidR="007A3072" w:rsidTr="007A3072">
        <w:trPr>
          <w:trHeight w:val="480"/>
        </w:trPr>
        <w:tc>
          <w:tcPr>
            <w:tcW w:w="58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Default="00B819BE" w:rsidP="008A7CF0">
            <w:pPr>
              <w:jc w:val="right"/>
              <w:rPr>
                <w:rFonts w:ascii="Arial" w:hAnsi="Arial" w:cs="Arial"/>
                <w:sz w:val="18"/>
                <w:szCs w:val="18"/>
              </w:rPr>
            </w:pPr>
            <w:r>
              <w:rPr>
                <w:rFonts w:ascii="Arial" w:hAnsi="Arial" w:cs="Arial"/>
                <w:sz w:val="18"/>
                <w:szCs w:val="18"/>
              </w:rPr>
              <w:t>0</w:t>
            </w:r>
          </w:p>
        </w:tc>
      </w:tr>
      <w:tr w:rsidR="007A3072" w:rsidTr="007A3072">
        <w:trPr>
          <w:trHeight w:val="480"/>
        </w:trPr>
        <w:tc>
          <w:tcPr>
            <w:tcW w:w="58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1200"/>
        </w:trPr>
        <w:tc>
          <w:tcPr>
            <w:tcW w:w="58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960"/>
        </w:trPr>
        <w:tc>
          <w:tcPr>
            <w:tcW w:w="58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r w:rsidR="007A3072" w:rsidTr="007A3072">
        <w:trPr>
          <w:trHeight w:val="1275"/>
        </w:trPr>
        <w:tc>
          <w:tcPr>
            <w:tcW w:w="58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Default="00B819BE" w:rsidP="008A7CF0">
            <w:pPr>
              <w:jc w:val="right"/>
              <w:rPr>
                <w:rFonts w:ascii="Arial" w:hAnsi="Arial" w:cs="Arial"/>
                <w:sz w:val="18"/>
                <w:szCs w:val="18"/>
              </w:rPr>
            </w:pPr>
            <w:r>
              <w:rPr>
                <w:rFonts w:ascii="Arial" w:hAnsi="Arial" w:cs="Arial"/>
                <w:sz w:val="18"/>
                <w:szCs w:val="18"/>
              </w:rPr>
              <w:t>0</w:t>
            </w:r>
          </w:p>
        </w:tc>
      </w:tr>
      <w:tr w:rsidR="007A3072" w:rsidTr="007A3072">
        <w:trPr>
          <w:trHeight w:val="720"/>
        </w:trPr>
        <w:tc>
          <w:tcPr>
            <w:tcW w:w="58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F45FB4" w:rsidRDefault="00F45FB4" w:rsidP="007932ED">
      <w:pPr>
        <w:pStyle w:val="odstavec"/>
      </w:pPr>
    </w:p>
    <w:p w:rsidR="00070938" w:rsidRDefault="00070938" w:rsidP="007932ED">
      <w:pPr>
        <w:pStyle w:val="odstavec"/>
      </w:pPr>
    </w:p>
    <w:p w:rsidR="00FC6034" w:rsidRDefault="00FC6034" w:rsidP="007932ED">
      <w:pPr>
        <w:pStyle w:val="odstavec"/>
      </w:pPr>
    </w:p>
    <w:p w:rsidR="00FC6034" w:rsidRDefault="00FC6034" w:rsidP="007932ED">
      <w:pPr>
        <w:pStyle w:val="odstavec"/>
      </w:pPr>
    </w:p>
    <w:p w:rsidR="00FC6034" w:rsidRDefault="00FC6034" w:rsidP="007932ED">
      <w:pPr>
        <w:pStyle w:val="odstavec"/>
      </w:pPr>
    </w:p>
    <w:p w:rsidR="00FC6034" w:rsidRDefault="00FC6034" w:rsidP="007932ED">
      <w:pPr>
        <w:pStyle w:val="odstavec"/>
      </w:pPr>
    </w:p>
    <w:p w:rsidR="00FC6034" w:rsidRDefault="00FC6034" w:rsidP="007932ED">
      <w:pPr>
        <w:pStyle w:val="odstavec"/>
      </w:pPr>
    </w:p>
    <w:p w:rsidR="00FC6034" w:rsidRDefault="00FC6034" w:rsidP="007932ED">
      <w:pPr>
        <w:pStyle w:val="odstavec"/>
      </w:pPr>
    </w:p>
    <w:p w:rsidR="00FC6034" w:rsidRDefault="00FC6034" w:rsidP="007932ED">
      <w:pPr>
        <w:pStyle w:val="odstavec"/>
      </w:pPr>
    </w:p>
    <w:p w:rsidR="00FC6034" w:rsidRDefault="00FC6034" w:rsidP="007932ED">
      <w:pPr>
        <w:pStyle w:val="odstavec"/>
      </w:pPr>
    </w:p>
    <w:p w:rsidR="00070938" w:rsidRDefault="00070938" w:rsidP="007932ED">
      <w:pPr>
        <w:pStyle w:val="odstavec"/>
      </w:pPr>
    </w:p>
    <w:p w:rsidR="00A9606D" w:rsidRDefault="00A9606D" w:rsidP="007932ED">
      <w:pPr>
        <w:pStyle w:val="odstavec"/>
      </w:pPr>
    </w:p>
    <w:p w:rsidR="00A9606D" w:rsidRDefault="00A9606D" w:rsidP="007932ED">
      <w:pPr>
        <w:pStyle w:val="odstavec"/>
      </w:pPr>
    </w:p>
    <w:p w:rsidR="00A9606D" w:rsidRPr="00E63C40" w:rsidRDefault="00A9606D" w:rsidP="007932ED">
      <w:pPr>
        <w:pStyle w:val="odstavec"/>
      </w:pPr>
      <w:r w:rsidRPr="00E63C40">
        <w:lastRenderedPageBreak/>
        <w:t>Prechod od teoretickej k vykázanej dani z príjmov je uvedený v nasledujúcej tabuľke:</w:t>
      </w:r>
    </w:p>
    <w:p w:rsidR="00A9606D" w:rsidRDefault="00A9606D" w:rsidP="007932ED">
      <w:pPr>
        <w:pStyle w:val="odstavec"/>
      </w:pPr>
      <w:bookmarkStart w:id="83" w:name="FWT_Income_Tax_2"/>
      <w:r>
        <w:t xml:space="preserve"> </w:t>
      </w:r>
    </w:p>
    <w:tbl>
      <w:tblPr>
        <w:tblW w:w="9453" w:type="dxa"/>
        <w:tblInd w:w="426" w:type="dxa"/>
        <w:tblLayout w:type="fixed"/>
        <w:tblCellMar>
          <w:left w:w="70" w:type="dxa"/>
          <w:right w:w="70" w:type="dxa"/>
        </w:tblCellMar>
        <w:tblLook w:val="04A0" w:firstRow="1" w:lastRow="0" w:firstColumn="1" w:lastColumn="0" w:noHBand="0" w:noVBand="1"/>
      </w:tblPr>
      <w:tblGrid>
        <w:gridCol w:w="3966"/>
        <w:gridCol w:w="1137"/>
        <w:gridCol w:w="1040"/>
        <w:gridCol w:w="661"/>
        <w:gridCol w:w="992"/>
        <w:gridCol w:w="906"/>
        <w:gridCol w:w="751"/>
      </w:tblGrid>
      <w:tr w:rsidR="00A9606D" w:rsidTr="00FC6034">
        <w:trPr>
          <w:trHeight w:val="439"/>
        </w:trPr>
        <w:tc>
          <w:tcPr>
            <w:tcW w:w="3966"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b/>
                <w:bCs/>
                <w:sz w:val="18"/>
                <w:szCs w:val="18"/>
              </w:rPr>
            </w:pPr>
            <w:bookmarkStart w:id="84" w:name="RANGE!B3:H17"/>
            <w:bookmarkEnd w:id="84"/>
          </w:p>
        </w:tc>
        <w:tc>
          <w:tcPr>
            <w:tcW w:w="2838" w:type="dxa"/>
            <w:gridSpan w:val="3"/>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2014</w:t>
            </w:r>
          </w:p>
        </w:tc>
        <w:tc>
          <w:tcPr>
            <w:tcW w:w="2649" w:type="dxa"/>
            <w:gridSpan w:val="3"/>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2013</w:t>
            </w:r>
          </w:p>
        </w:tc>
      </w:tr>
      <w:tr w:rsidR="00A9606D" w:rsidTr="00FC6034">
        <w:trPr>
          <w:trHeight w:val="240"/>
        </w:trPr>
        <w:tc>
          <w:tcPr>
            <w:tcW w:w="3966"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Názov položky</w:t>
            </w:r>
          </w:p>
        </w:tc>
        <w:tc>
          <w:tcPr>
            <w:tcW w:w="1137"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Základ dane</w:t>
            </w:r>
          </w:p>
        </w:tc>
        <w:tc>
          <w:tcPr>
            <w:tcW w:w="1040"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Daň</w:t>
            </w:r>
          </w:p>
        </w:tc>
        <w:tc>
          <w:tcPr>
            <w:tcW w:w="661"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Daň v %</w:t>
            </w:r>
          </w:p>
        </w:tc>
        <w:tc>
          <w:tcPr>
            <w:tcW w:w="992"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Základ dane</w:t>
            </w:r>
          </w:p>
        </w:tc>
        <w:tc>
          <w:tcPr>
            <w:tcW w:w="906"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Daň v %</w:t>
            </w:r>
          </w:p>
        </w:tc>
      </w:tr>
      <w:tr w:rsidR="00A9606D" w:rsidTr="00FC6034">
        <w:trPr>
          <w:trHeight w:val="240"/>
        </w:trPr>
        <w:tc>
          <w:tcPr>
            <w:tcW w:w="3966" w:type="dxa"/>
            <w:tcBorders>
              <w:top w:val="nil"/>
              <w:left w:val="nil"/>
              <w:bottom w:val="single" w:sz="4" w:space="0" w:color="auto"/>
              <w:right w:val="nil"/>
            </w:tcBorders>
            <w:shd w:val="clear" w:color="auto" w:fill="auto"/>
            <w:noWrap/>
            <w:vAlign w:val="bottom"/>
            <w:hideMark/>
          </w:tcPr>
          <w:p w:rsidR="00A9606D" w:rsidRDefault="00A9606D" w:rsidP="00FC6034">
            <w:pPr>
              <w:jc w:val="center"/>
              <w:rPr>
                <w:rFonts w:ascii="Arial" w:hAnsi="Arial" w:cs="Arial"/>
                <w:sz w:val="18"/>
                <w:szCs w:val="18"/>
              </w:rPr>
            </w:pPr>
            <w:r>
              <w:rPr>
                <w:rFonts w:ascii="Arial" w:hAnsi="Arial" w:cs="Arial"/>
                <w:sz w:val="18"/>
                <w:szCs w:val="18"/>
              </w:rPr>
              <w:t>a</w:t>
            </w:r>
          </w:p>
        </w:tc>
        <w:tc>
          <w:tcPr>
            <w:tcW w:w="1137" w:type="dxa"/>
            <w:tcBorders>
              <w:top w:val="nil"/>
              <w:left w:val="nil"/>
              <w:bottom w:val="single" w:sz="4" w:space="0" w:color="auto"/>
              <w:right w:val="nil"/>
            </w:tcBorders>
            <w:shd w:val="clear" w:color="auto" w:fill="auto"/>
            <w:noWrap/>
            <w:vAlign w:val="bottom"/>
            <w:hideMark/>
          </w:tcPr>
          <w:p w:rsidR="00A9606D" w:rsidRDefault="00A9606D" w:rsidP="00FC6034">
            <w:pPr>
              <w:jc w:val="center"/>
              <w:rPr>
                <w:rFonts w:ascii="Arial" w:hAnsi="Arial" w:cs="Arial"/>
                <w:sz w:val="18"/>
                <w:szCs w:val="18"/>
              </w:rPr>
            </w:pPr>
            <w:r>
              <w:rPr>
                <w:rFonts w:ascii="Arial" w:hAnsi="Arial" w:cs="Arial"/>
                <w:sz w:val="18"/>
                <w:szCs w:val="18"/>
              </w:rPr>
              <w:t>b</w:t>
            </w:r>
          </w:p>
        </w:tc>
        <w:tc>
          <w:tcPr>
            <w:tcW w:w="1040" w:type="dxa"/>
            <w:tcBorders>
              <w:top w:val="nil"/>
              <w:left w:val="nil"/>
              <w:bottom w:val="single" w:sz="4" w:space="0" w:color="auto"/>
              <w:right w:val="nil"/>
            </w:tcBorders>
            <w:shd w:val="clear" w:color="auto" w:fill="auto"/>
            <w:noWrap/>
            <w:vAlign w:val="bottom"/>
            <w:hideMark/>
          </w:tcPr>
          <w:p w:rsidR="00A9606D" w:rsidRDefault="00A9606D" w:rsidP="00FC6034">
            <w:pPr>
              <w:jc w:val="center"/>
              <w:rPr>
                <w:rFonts w:ascii="Arial" w:hAnsi="Arial" w:cs="Arial"/>
                <w:sz w:val="18"/>
                <w:szCs w:val="18"/>
              </w:rPr>
            </w:pPr>
            <w:r>
              <w:rPr>
                <w:rFonts w:ascii="Arial" w:hAnsi="Arial" w:cs="Arial"/>
                <w:sz w:val="18"/>
                <w:szCs w:val="18"/>
              </w:rPr>
              <w:t>c</w:t>
            </w:r>
          </w:p>
        </w:tc>
        <w:tc>
          <w:tcPr>
            <w:tcW w:w="661" w:type="dxa"/>
            <w:tcBorders>
              <w:top w:val="nil"/>
              <w:left w:val="nil"/>
              <w:bottom w:val="single" w:sz="4" w:space="0" w:color="auto"/>
              <w:right w:val="nil"/>
            </w:tcBorders>
            <w:shd w:val="clear" w:color="auto" w:fill="auto"/>
            <w:noWrap/>
            <w:vAlign w:val="bottom"/>
            <w:hideMark/>
          </w:tcPr>
          <w:p w:rsidR="00A9606D" w:rsidRDefault="00A9606D" w:rsidP="00FC6034">
            <w:pPr>
              <w:jc w:val="center"/>
              <w:rPr>
                <w:rFonts w:ascii="Arial" w:hAnsi="Arial" w:cs="Arial"/>
                <w:sz w:val="18"/>
                <w:szCs w:val="18"/>
              </w:rPr>
            </w:pPr>
            <w:r>
              <w:rPr>
                <w:rFonts w:ascii="Arial" w:hAnsi="Arial" w:cs="Arial"/>
                <w:sz w:val="18"/>
                <w:szCs w:val="18"/>
              </w:rPr>
              <w:t>d</w:t>
            </w:r>
          </w:p>
        </w:tc>
        <w:tc>
          <w:tcPr>
            <w:tcW w:w="992" w:type="dxa"/>
            <w:tcBorders>
              <w:top w:val="nil"/>
              <w:left w:val="nil"/>
              <w:bottom w:val="single" w:sz="4" w:space="0" w:color="auto"/>
              <w:right w:val="nil"/>
            </w:tcBorders>
            <w:shd w:val="clear" w:color="auto" w:fill="auto"/>
            <w:noWrap/>
            <w:vAlign w:val="bottom"/>
            <w:hideMark/>
          </w:tcPr>
          <w:p w:rsidR="00A9606D" w:rsidRDefault="00A9606D" w:rsidP="00FC6034">
            <w:pPr>
              <w:jc w:val="center"/>
              <w:rPr>
                <w:rFonts w:ascii="Arial" w:hAnsi="Arial" w:cs="Arial"/>
                <w:sz w:val="18"/>
                <w:szCs w:val="18"/>
              </w:rPr>
            </w:pPr>
            <w:r>
              <w:rPr>
                <w:rFonts w:ascii="Arial" w:hAnsi="Arial" w:cs="Arial"/>
                <w:sz w:val="18"/>
                <w:szCs w:val="18"/>
              </w:rPr>
              <w:t>e</w:t>
            </w:r>
          </w:p>
        </w:tc>
        <w:tc>
          <w:tcPr>
            <w:tcW w:w="906" w:type="dxa"/>
            <w:tcBorders>
              <w:top w:val="nil"/>
              <w:left w:val="nil"/>
              <w:bottom w:val="single" w:sz="4" w:space="0" w:color="auto"/>
              <w:right w:val="nil"/>
            </w:tcBorders>
            <w:shd w:val="clear" w:color="auto" w:fill="auto"/>
            <w:noWrap/>
            <w:vAlign w:val="bottom"/>
            <w:hideMark/>
          </w:tcPr>
          <w:p w:rsidR="00A9606D" w:rsidRDefault="00A9606D" w:rsidP="00FC6034">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A9606D" w:rsidRDefault="00A9606D" w:rsidP="00FC6034">
            <w:pPr>
              <w:jc w:val="center"/>
              <w:rPr>
                <w:rFonts w:ascii="Arial" w:hAnsi="Arial" w:cs="Arial"/>
                <w:sz w:val="18"/>
                <w:szCs w:val="18"/>
              </w:rPr>
            </w:pPr>
            <w:r>
              <w:rPr>
                <w:rFonts w:ascii="Arial" w:hAnsi="Arial" w:cs="Arial"/>
                <w:sz w:val="18"/>
                <w:szCs w:val="18"/>
              </w:rPr>
              <w:t>g</w:t>
            </w:r>
          </w:p>
        </w:tc>
      </w:tr>
      <w:tr w:rsidR="00A9606D" w:rsidTr="00FC6034">
        <w:trPr>
          <w:trHeight w:val="540"/>
        </w:trPr>
        <w:tc>
          <w:tcPr>
            <w:tcW w:w="3966" w:type="dxa"/>
            <w:tcBorders>
              <w:top w:val="nil"/>
              <w:left w:val="nil"/>
              <w:bottom w:val="nil"/>
              <w:right w:val="nil"/>
            </w:tcBorders>
            <w:shd w:val="clear" w:color="auto" w:fill="auto"/>
            <w:vAlign w:val="bottom"/>
            <w:hideMark/>
          </w:tcPr>
          <w:p w:rsidR="00A9606D" w:rsidRDefault="00A9606D" w:rsidP="00FC6034">
            <w:pPr>
              <w:rPr>
                <w:rFonts w:ascii="Arial" w:hAnsi="Arial" w:cs="Arial"/>
                <w:b/>
                <w:bCs/>
                <w:sz w:val="18"/>
                <w:szCs w:val="18"/>
              </w:rPr>
            </w:pPr>
            <w:r>
              <w:rPr>
                <w:rFonts w:ascii="Arial" w:hAnsi="Arial" w:cs="Arial"/>
                <w:b/>
                <w:bCs/>
                <w:sz w:val="18"/>
                <w:szCs w:val="18"/>
              </w:rPr>
              <w:t>Výsledok hospodárenia pred  zdanením, z toho:</w:t>
            </w:r>
          </w:p>
        </w:tc>
        <w:tc>
          <w:tcPr>
            <w:tcW w:w="1137"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b/>
                <w:bCs/>
                <w:sz w:val="18"/>
                <w:szCs w:val="18"/>
              </w:rPr>
            </w:pPr>
            <w:r>
              <w:rPr>
                <w:rFonts w:ascii="Arial" w:hAnsi="Arial" w:cs="Arial"/>
                <w:b/>
                <w:bCs/>
                <w:sz w:val="18"/>
                <w:szCs w:val="18"/>
              </w:rPr>
              <w:t>587 247</w:t>
            </w:r>
          </w:p>
        </w:tc>
        <w:tc>
          <w:tcPr>
            <w:tcW w:w="1040"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c>
          <w:tcPr>
            <w:tcW w:w="661"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A9606D" w:rsidRDefault="00A9606D" w:rsidP="00B03E64">
            <w:pPr>
              <w:jc w:val="right"/>
              <w:rPr>
                <w:rFonts w:ascii="Arial" w:hAnsi="Arial" w:cs="Arial"/>
                <w:b/>
                <w:bCs/>
                <w:sz w:val="18"/>
                <w:szCs w:val="18"/>
              </w:rPr>
            </w:pPr>
            <w:r>
              <w:rPr>
                <w:rFonts w:ascii="Arial" w:hAnsi="Arial" w:cs="Arial"/>
                <w:b/>
                <w:bCs/>
                <w:sz w:val="18"/>
                <w:szCs w:val="18"/>
              </w:rPr>
              <w:t>138 03</w:t>
            </w:r>
            <w:r w:rsidR="00B03E64">
              <w:rPr>
                <w:rFonts w:ascii="Arial" w:hAnsi="Arial" w:cs="Arial"/>
                <w:b/>
                <w:bCs/>
                <w:sz w:val="18"/>
                <w:szCs w:val="18"/>
              </w:rPr>
              <w:t>9</w:t>
            </w:r>
          </w:p>
        </w:tc>
        <w:tc>
          <w:tcPr>
            <w:tcW w:w="906"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r>
      <w:tr w:rsidR="00A9606D" w:rsidTr="00FC6034">
        <w:trPr>
          <w:trHeight w:val="240"/>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sz w:val="18"/>
                <w:szCs w:val="18"/>
              </w:rPr>
            </w:pPr>
            <w:r>
              <w:rPr>
                <w:rFonts w:ascii="Arial" w:hAnsi="Arial" w:cs="Arial"/>
                <w:sz w:val="18"/>
                <w:szCs w:val="18"/>
              </w:rPr>
              <w:t xml:space="preserve">teoretická daň </w:t>
            </w:r>
          </w:p>
        </w:tc>
        <w:tc>
          <w:tcPr>
            <w:tcW w:w="1137"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c>
          <w:tcPr>
            <w:tcW w:w="1040"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129194</w:t>
            </w:r>
          </w:p>
        </w:tc>
        <w:tc>
          <w:tcPr>
            <w:tcW w:w="66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22%</w:t>
            </w:r>
          </w:p>
        </w:tc>
        <w:tc>
          <w:tcPr>
            <w:tcW w:w="992"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c>
          <w:tcPr>
            <w:tcW w:w="906" w:type="dxa"/>
            <w:tcBorders>
              <w:top w:val="nil"/>
              <w:left w:val="nil"/>
              <w:bottom w:val="nil"/>
              <w:right w:val="nil"/>
            </w:tcBorders>
            <w:shd w:val="clear" w:color="auto" w:fill="auto"/>
            <w:noWrap/>
            <w:vAlign w:val="bottom"/>
            <w:hideMark/>
          </w:tcPr>
          <w:p w:rsidR="00A9606D" w:rsidRDefault="00A9606D" w:rsidP="00B03E64">
            <w:pPr>
              <w:jc w:val="right"/>
              <w:rPr>
                <w:rFonts w:ascii="Arial" w:hAnsi="Arial" w:cs="Arial"/>
                <w:sz w:val="18"/>
                <w:szCs w:val="18"/>
              </w:rPr>
            </w:pPr>
            <w:r>
              <w:rPr>
                <w:rFonts w:ascii="Arial" w:hAnsi="Arial" w:cs="Arial"/>
                <w:sz w:val="18"/>
                <w:szCs w:val="18"/>
              </w:rPr>
              <w:t>31 74</w:t>
            </w:r>
            <w:r w:rsidR="00B03E64">
              <w:rPr>
                <w:rFonts w:ascii="Arial" w:hAnsi="Arial" w:cs="Arial"/>
                <w:sz w:val="18"/>
                <w:szCs w:val="18"/>
              </w:rPr>
              <w:t>9</w:t>
            </w:r>
          </w:p>
        </w:tc>
        <w:tc>
          <w:tcPr>
            <w:tcW w:w="75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23%</w:t>
            </w:r>
          </w:p>
        </w:tc>
      </w:tr>
      <w:tr w:rsidR="00A9606D" w:rsidTr="00FC6034">
        <w:trPr>
          <w:trHeight w:val="240"/>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sz w:val="18"/>
                <w:szCs w:val="18"/>
              </w:rPr>
            </w:pPr>
            <w:r>
              <w:rPr>
                <w:rFonts w:ascii="Arial" w:hAnsi="Arial" w:cs="Arial"/>
                <w:sz w:val="18"/>
                <w:szCs w:val="18"/>
              </w:rPr>
              <w:t>Daňovo neuznané náklady</w:t>
            </w:r>
          </w:p>
        </w:tc>
        <w:tc>
          <w:tcPr>
            <w:tcW w:w="1137"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5 106</w:t>
            </w:r>
          </w:p>
        </w:tc>
        <w:tc>
          <w:tcPr>
            <w:tcW w:w="1040"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1 123</w:t>
            </w:r>
          </w:p>
        </w:tc>
        <w:tc>
          <w:tcPr>
            <w:tcW w:w="66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r>
      <w:tr w:rsidR="00A9606D" w:rsidTr="00FC6034">
        <w:trPr>
          <w:trHeight w:val="240"/>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sz w:val="18"/>
                <w:szCs w:val="18"/>
              </w:rPr>
            </w:pPr>
            <w:r>
              <w:rPr>
                <w:rFonts w:ascii="Arial" w:hAnsi="Arial" w:cs="Arial"/>
                <w:sz w:val="18"/>
                <w:szCs w:val="18"/>
              </w:rPr>
              <w:t>Výnosy nepodliehajúce dani</w:t>
            </w:r>
          </w:p>
        </w:tc>
        <w:tc>
          <w:tcPr>
            <w:tcW w:w="1137"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27 621</w:t>
            </w:r>
          </w:p>
        </w:tc>
        <w:tc>
          <w:tcPr>
            <w:tcW w:w="1040"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-6 076</w:t>
            </w:r>
          </w:p>
        </w:tc>
        <w:tc>
          <w:tcPr>
            <w:tcW w:w="66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r>
      <w:tr w:rsidR="00A9606D" w:rsidTr="00FC6034">
        <w:trPr>
          <w:trHeight w:val="240"/>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sz w:val="18"/>
                <w:szCs w:val="18"/>
              </w:rPr>
            </w:pPr>
            <w:r>
              <w:rPr>
                <w:rFonts w:ascii="Arial" w:hAnsi="Arial" w:cs="Arial"/>
                <w:sz w:val="18"/>
                <w:szCs w:val="18"/>
              </w:rPr>
              <w:t>Vplyv nevykázanej odloženej daňovej pohľadávky</w:t>
            </w:r>
          </w:p>
        </w:tc>
        <w:tc>
          <w:tcPr>
            <w:tcW w:w="1137"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66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r>
      <w:tr w:rsidR="00A9606D" w:rsidTr="00FC6034">
        <w:trPr>
          <w:trHeight w:val="240"/>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sz w:val="18"/>
                <w:szCs w:val="18"/>
              </w:rPr>
            </w:pPr>
            <w:r>
              <w:rPr>
                <w:rFonts w:ascii="Arial" w:hAnsi="Arial" w:cs="Arial"/>
                <w:sz w:val="18"/>
                <w:szCs w:val="18"/>
              </w:rPr>
              <w:t>Umorenie daňovej straty</w:t>
            </w:r>
          </w:p>
        </w:tc>
        <w:tc>
          <w:tcPr>
            <w:tcW w:w="1137"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66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r>
      <w:tr w:rsidR="00A9606D" w:rsidTr="00FC6034">
        <w:trPr>
          <w:trHeight w:val="240"/>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sz w:val="18"/>
                <w:szCs w:val="18"/>
              </w:rPr>
            </w:pPr>
            <w:r>
              <w:rPr>
                <w:rFonts w:ascii="Arial" w:hAnsi="Arial" w:cs="Arial"/>
                <w:sz w:val="18"/>
                <w:szCs w:val="18"/>
              </w:rPr>
              <w:t>Zmena sadzby dane</w:t>
            </w:r>
          </w:p>
        </w:tc>
        <w:tc>
          <w:tcPr>
            <w:tcW w:w="1137"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66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r>
      <w:tr w:rsidR="00A9606D" w:rsidTr="00FC6034">
        <w:trPr>
          <w:trHeight w:val="240"/>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sz w:val="18"/>
                <w:szCs w:val="18"/>
              </w:rPr>
            </w:pPr>
            <w:r>
              <w:rPr>
                <w:rFonts w:ascii="Arial" w:hAnsi="Arial" w:cs="Arial"/>
                <w:sz w:val="18"/>
                <w:szCs w:val="18"/>
              </w:rPr>
              <w:t>Iné</w:t>
            </w:r>
          </w:p>
        </w:tc>
        <w:tc>
          <w:tcPr>
            <w:tcW w:w="1137"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4</w:t>
            </w:r>
          </w:p>
        </w:tc>
        <w:tc>
          <w:tcPr>
            <w:tcW w:w="66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906"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p>
        </w:tc>
      </w:tr>
      <w:tr w:rsidR="00A9606D" w:rsidTr="00FC6034">
        <w:trPr>
          <w:trHeight w:val="255"/>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b/>
                <w:bCs/>
                <w:sz w:val="18"/>
                <w:szCs w:val="18"/>
              </w:rPr>
            </w:pPr>
            <w:r>
              <w:rPr>
                <w:rFonts w:ascii="Arial" w:hAnsi="Arial" w:cs="Arial"/>
                <w:b/>
                <w:bCs/>
                <w:sz w:val="18"/>
                <w:szCs w:val="18"/>
              </w:rPr>
              <w:t>Spolu</w:t>
            </w:r>
          </w:p>
        </w:tc>
        <w:tc>
          <w:tcPr>
            <w:tcW w:w="1137" w:type="dxa"/>
            <w:tcBorders>
              <w:top w:val="single" w:sz="4" w:space="0" w:color="auto"/>
              <w:left w:val="nil"/>
              <w:bottom w:val="double" w:sz="6" w:space="0" w:color="auto"/>
              <w:right w:val="nil"/>
            </w:tcBorders>
            <w:shd w:val="clear" w:color="auto" w:fill="auto"/>
            <w:noWrap/>
            <w:vAlign w:val="bottom"/>
            <w:hideMark/>
          </w:tcPr>
          <w:p w:rsidR="00A9606D" w:rsidRDefault="00A9606D" w:rsidP="00FC6034">
            <w:pPr>
              <w:rPr>
                <w:rFonts w:ascii="Arial" w:hAnsi="Arial" w:cs="Arial"/>
                <w:b/>
                <w:bCs/>
                <w:sz w:val="18"/>
                <w:szCs w:val="18"/>
              </w:rPr>
            </w:pPr>
            <w:r>
              <w:rPr>
                <w:rFonts w:ascii="Arial" w:hAnsi="Arial" w:cs="Arial"/>
                <w:b/>
                <w:bCs/>
                <w:sz w:val="18"/>
                <w:szCs w:val="18"/>
              </w:rPr>
              <w:t> 564 733</w:t>
            </w:r>
          </w:p>
        </w:tc>
        <w:tc>
          <w:tcPr>
            <w:tcW w:w="1040" w:type="dxa"/>
            <w:tcBorders>
              <w:top w:val="single" w:sz="4" w:space="0" w:color="auto"/>
              <w:left w:val="nil"/>
              <w:bottom w:val="double" w:sz="6" w:space="0" w:color="auto"/>
              <w:right w:val="nil"/>
            </w:tcBorders>
            <w:shd w:val="clear" w:color="auto" w:fill="auto"/>
            <w:noWrap/>
            <w:vAlign w:val="bottom"/>
            <w:hideMark/>
          </w:tcPr>
          <w:p w:rsidR="00A9606D" w:rsidRDefault="00A9606D" w:rsidP="00FC6034">
            <w:pPr>
              <w:jc w:val="right"/>
              <w:rPr>
                <w:rFonts w:ascii="Arial" w:hAnsi="Arial" w:cs="Arial"/>
                <w:b/>
                <w:bCs/>
                <w:sz w:val="18"/>
                <w:szCs w:val="18"/>
              </w:rPr>
            </w:pPr>
            <w:r>
              <w:rPr>
                <w:rFonts w:ascii="Arial" w:hAnsi="Arial" w:cs="Arial"/>
                <w:b/>
                <w:bCs/>
                <w:sz w:val="18"/>
                <w:szCs w:val="18"/>
              </w:rPr>
              <w:t>124 245</w:t>
            </w:r>
          </w:p>
        </w:tc>
        <w:tc>
          <w:tcPr>
            <w:tcW w:w="661" w:type="dxa"/>
            <w:tcBorders>
              <w:top w:val="single" w:sz="4" w:space="0" w:color="auto"/>
              <w:left w:val="nil"/>
              <w:bottom w:val="double" w:sz="6" w:space="0" w:color="auto"/>
              <w:right w:val="nil"/>
            </w:tcBorders>
            <w:shd w:val="clear" w:color="auto" w:fill="auto"/>
            <w:noWrap/>
            <w:vAlign w:val="bottom"/>
          </w:tcPr>
          <w:p w:rsidR="00A9606D" w:rsidRDefault="00A9606D" w:rsidP="00FC6034">
            <w:pPr>
              <w:jc w:val="right"/>
              <w:rPr>
                <w:rFonts w:ascii="Arial" w:hAnsi="Arial" w:cs="Arial"/>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rsidR="00A9606D" w:rsidRDefault="00A9606D" w:rsidP="00FC6034">
            <w:pPr>
              <w:rPr>
                <w:rFonts w:ascii="Arial" w:hAnsi="Arial" w:cs="Arial"/>
                <w:b/>
                <w:bCs/>
                <w:sz w:val="18"/>
                <w:szCs w:val="18"/>
              </w:rPr>
            </w:pPr>
            <w:r>
              <w:rPr>
                <w:rFonts w:ascii="Arial" w:hAnsi="Arial" w:cs="Arial"/>
                <w:b/>
                <w:bCs/>
                <w:sz w:val="18"/>
                <w:szCs w:val="18"/>
              </w:rPr>
              <w:t> </w:t>
            </w:r>
          </w:p>
        </w:tc>
        <w:tc>
          <w:tcPr>
            <w:tcW w:w="906" w:type="dxa"/>
            <w:tcBorders>
              <w:top w:val="single" w:sz="4" w:space="0" w:color="auto"/>
              <w:left w:val="nil"/>
              <w:bottom w:val="double" w:sz="6" w:space="0" w:color="auto"/>
              <w:right w:val="nil"/>
            </w:tcBorders>
            <w:shd w:val="clear" w:color="auto" w:fill="auto"/>
            <w:noWrap/>
            <w:vAlign w:val="bottom"/>
            <w:hideMark/>
          </w:tcPr>
          <w:p w:rsidR="00A9606D" w:rsidRDefault="00A9606D" w:rsidP="00B03E64">
            <w:pPr>
              <w:jc w:val="right"/>
              <w:rPr>
                <w:rFonts w:ascii="Arial" w:hAnsi="Arial" w:cs="Arial"/>
                <w:b/>
                <w:bCs/>
                <w:sz w:val="18"/>
                <w:szCs w:val="18"/>
              </w:rPr>
            </w:pPr>
            <w:r>
              <w:rPr>
                <w:rFonts w:ascii="Arial" w:hAnsi="Arial" w:cs="Arial"/>
                <w:b/>
                <w:bCs/>
                <w:sz w:val="18"/>
                <w:szCs w:val="18"/>
              </w:rPr>
              <w:t>31 74</w:t>
            </w:r>
            <w:r w:rsidR="00B03E64">
              <w:rPr>
                <w:rFonts w:ascii="Arial" w:hAnsi="Arial" w:cs="Arial"/>
                <w:b/>
                <w:bCs/>
                <w:sz w:val="18"/>
                <w:szCs w:val="18"/>
              </w:rPr>
              <w:t>9</w:t>
            </w:r>
          </w:p>
        </w:tc>
        <w:tc>
          <w:tcPr>
            <w:tcW w:w="751" w:type="dxa"/>
            <w:tcBorders>
              <w:top w:val="single" w:sz="4" w:space="0" w:color="auto"/>
              <w:left w:val="nil"/>
              <w:bottom w:val="double" w:sz="6" w:space="0" w:color="auto"/>
              <w:right w:val="nil"/>
            </w:tcBorders>
            <w:shd w:val="clear" w:color="auto" w:fill="auto"/>
            <w:noWrap/>
            <w:vAlign w:val="bottom"/>
          </w:tcPr>
          <w:p w:rsidR="00A9606D" w:rsidRDefault="00A9606D" w:rsidP="00FC6034">
            <w:pPr>
              <w:jc w:val="right"/>
              <w:rPr>
                <w:rFonts w:ascii="Arial" w:hAnsi="Arial" w:cs="Arial"/>
                <w:b/>
                <w:bCs/>
                <w:sz w:val="18"/>
                <w:szCs w:val="18"/>
              </w:rPr>
            </w:pPr>
          </w:p>
        </w:tc>
      </w:tr>
      <w:tr w:rsidR="00A9606D" w:rsidTr="00FC6034">
        <w:trPr>
          <w:trHeight w:val="255"/>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sz w:val="18"/>
                <w:szCs w:val="18"/>
              </w:rPr>
            </w:pPr>
            <w:r>
              <w:rPr>
                <w:rFonts w:ascii="Arial" w:hAnsi="Arial" w:cs="Arial"/>
                <w:sz w:val="18"/>
                <w:szCs w:val="18"/>
              </w:rPr>
              <w:t>Splatná daň z príjmov</w:t>
            </w:r>
          </w:p>
        </w:tc>
        <w:tc>
          <w:tcPr>
            <w:tcW w:w="1137"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c>
          <w:tcPr>
            <w:tcW w:w="1040" w:type="dxa"/>
            <w:tcBorders>
              <w:top w:val="nil"/>
              <w:left w:val="nil"/>
              <w:bottom w:val="nil"/>
              <w:right w:val="nil"/>
            </w:tcBorders>
            <w:shd w:val="clear" w:color="auto" w:fill="auto"/>
            <w:noWrap/>
            <w:vAlign w:val="bottom"/>
            <w:hideMark/>
          </w:tcPr>
          <w:p w:rsidR="00A9606D" w:rsidRDefault="00A9606D" w:rsidP="00B03E64">
            <w:pPr>
              <w:jc w:val="right"/>
              <w:rPr>
                <w:rFonts w:ascii="Arial" w:hAnsi="Arial" w:cs="Arial"/>
                <w:sz w:val="18"/>
                <w:szCs w:val="18"/>
              </w:rPr>
            </w:pPr>
            <w:r>
              <w:rPr>
                <w:rFonts w:ascii="Arial" w:hAnsi="Arial" w:cs="Arial"/>
                <w:sz w:val="18"/>
                <w:szCs w:val="18"/>
              </w:rPr>
              <w:t>124 24</w:t>
            </w:r>
            <w:r w:rsidR="00B03E64">
              <w:rPr>
                <w:rFonts w:ascii="Arial" w:hAnsi="Arial" w:cs="Arial"/>
                <w:sz w:val="18"/>
                <w:szCs w:val="18"/>
              </w:rPr>
              <w:t>5</w:t>
            </w:r>
          </w:p>
        </w:tc>
        <w:tc>
          <w:tcPr>
            <w:tcW w:w="661" w:type="dxa"/>
            <w:tcBorders>
              <w:top w:val="nil"/>
              <w:left w:val="nil"/>
              <w:bottom w:val="nil"/>
              <w:right w:val="nil"/>
            </w:tcBorders>
            <w:shd w:val="clear" w:color="auto" w:fill="auto"/>
            <w:noWrap/>
            <w:vAlign w:val="bottom"/>
          </w:tcPr>
          <w:p w:rsidR="00A9606D" w:rsidRDefault="00A9606D" w:rsidP="00FC6034">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c>
          <w:tcPr>
            <w:tcW w:w="906"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tcPr>
          <w:p w:rsidR="00A9606D" w:rsidRDefault="00A9606D" w:rsidP="00FC6034">
            <w:pPr>
              <w:jc w:val="right"/>
              <w:rPr>
                <w:rFonts w:ascii="Arial" w:hAnsi="Arial" w:cs="Arial"/>
                <w:sz w:val="18"/>
                <w:szCs w:val="18"/>
              </w:rPr>
            </w:pPr>
          </w:p>
        </w:tc>
      </w:tr>
      <w:tr w:rsidR="00A9606D" w:rsidTr="00FC6034">
        <w:trPr>
          <w:trHeight w:val="240"/>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sz w:val="18"/>
                <w:szCs w:val="18"/>
              </w:rPr>
            </w:pPr>
            <w:r>
              <w:rPr>
                <w:rFonts w:ascii="Arial" w:hAnsi="Arial" w:cs="Arial"/>
                <w:sz w:val="18"/>
                <w:szCs w:val="18"/>
              </w:rPr>
              <w:t>Odložená daň z príjmov</w:t>
            </w:r>
          </w:p>
        </w:tc>
        <w:tc>
          <w:tcPr>
            <w:tcW w:w="1137"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c>
          <w:tcPr>
            <w:tcW w:w="1040"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661" w:type="dxa"/>
            <w:tcBorders>
              <w:top w:val="nil"/>
              <w:left w:val="nil"/>
              <w:bottom w:val="nil"/>
              <w:right w:val="nil"/>
            </w:tcBorders>
            <w:shd w:val="clear" w:color="auto" w:fill="auto"/>
            <w:noWrap/>
            <w:vAlign w:val="bottom"/>
          </w:tcPr>
          <w:p w:rsidR="00A9606D" w:rsidRDefault="00A9606D" w:rsidP="00FC6034">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A9606D" w:rsidRDefault="00A9606D" w:rsidP="00FC6034">
            <w:pPr>
              <w:jc w:val="center"/>
              <w:rPr>
                <w:rFonts w:ascii="Arial" w:hAnsi="Arial" w:cs="Arial"/>
                <w:sz w:val="18"/>
                <w:szCs w:val="18"/>
              </w:rPr>
            </w:pPr>
          </w:p>
        </w:tc>
        <w:tc>
          <w:tcPr>
            <w:tcW w:w="906" w:type="dxa"/>
            <w:tcBorders>
              <w:top w:val="nil"/>
              <w:left w:val="nil"/>
              <w:bottom w:val="nil"/>
              <w:right w:val="nil"/>
            </w:tcBorders>
            <w:shd w:val="clear" w:color="auto" w:fill="auto"/>
            <w:noWrap/>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tcPr>
          <w:p w:rsidR="00A9606D" w:rsidRDefault="00A9606D" w:rsidP="00FC6034">
            <w:pPr>
              <w:jc w:val="right"/>
              <w:rPr>
                <w:rFonts w:ascii="Arial" w:hAnsi="Arial" w:cs="Arial"/>
                <w:sz w:val="18"/>
                <w:szCs w:val="18"/>
              </w:rPr>
            </w:pPr>
          </w:p>
        </w:tc>
      </w:tr>
      <w:tr w:rsidR="00A9606D" w:rsidTr="00FC6034">
        <w:trPr>
          <w:trHeight w:val="255"/>
        </w:trPr>
        <w:tc>
          <w:tcPr>
            <w:tcW w:w="3966" w:type="dxa"/>
            <w:tcBorders>
              <w:top w:val="nil"/>
              <w:left w:val="nil"/>
              <w:bottom w:val="nil"/>
              <w:right w:val="nil"/>
            </w:tcBorders>
            <w:shd w:val="clear" w:color="auto" w:fill="auto"/>
            <w:noWrap/>
            <w:vAlign w:val="bottom"/>
            <w:hideMark/>
          </w:tcPr>
          <w:p w:rsidR="00A9606D" w:rsidRDefault="00A9606D" w:rsidP="00FC6034">
            <w:pPr>
              <w:rPr>
                <w:rFonts w:ascii="Arial" w:hAnsi="Arial" w:cs="Arial"/>
                <w:b/>
                <w:bCs/>
                <w:sz w:val="18"/>
                <w:szCs w:val="18"/>
              </w:rPr>
            </w:pPr>
            <w:r>
              <w:rPr>
                <w:rFonts w:ascii="Arial" w:hAnsi="Arial" w:cs="Arial"/>
                <w:b/>
                <w:bCs/>
                <w:sz w:val="18"/>
                <w:szCs w:val="18"/>
              </w:rPr>
              <w:t xml:space="preserve">Celková daň z príjmov </w:t>
            </w:r>
          </w:p>
        </w:tc>
        <w:tc>
          <w:tcPr>
            <w:tcW w:w="1137" w:type="dxa"/>
            <w:tcBorders>
              <w:top w:val="single" w:sz="4" w:space="0" w:color="auto"/>
              <w:left w:val="nil"/>
              <w:bottom w:val="double" w:sz="6" w:space="0" w:color="auto"/>
              <w:right w:val="nil"/>
            </w:tcBorders>
            <w:shd w:val="clear" w:color="auto" w:fill="auto"/>
            <w:noWrap/>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 </w:t>
            </w:r>
          </w:p>
        </w:tc>
        <w:tc>
          <w:tcPr>
            <w:tcW w:w="1040" w:type="dxa"/>
            <w:tcBorders>
              <w:top w:val="single" w:sz="4" w:space="0" w:color="auto"/>
              <w:left w:val="nil"/>
              <w:bottom w:val="double" w:sz="6" w:space="0" w:color="auto"/>
              <w:right w:val="nil"/>
            </w:tcBorders>
            <w:shd w:val="clear" w:color="auto" w:fill="auto"/>
            <w:noWrap/>
            <w:vAlign w:val="bottom"/>
            <w:hideMark/>
          </w:tcPr>
          <w:p w:rsidR="00A9606D" w:rsidRDefault="00A9606D" w:rsidP="00B03E64">
            <w:pPr>
              <w:jc w:val="right"/>
              <w:rPr>
                <w:rFonts w:ascii="Arial" w:hAnsi="Arial" w:cs="Arial"/>
                <w:b/>
                <w:bCs/>
                <w:sz w:val="18"/>
                <w:szCs w:val="18"/>
              </w:rPr>
            </w:pPr>
            <w:r>
              <w:rPr>
                <w:rFonts w:ascii="Arial" w:hAnsi="Arial" w:cs="Arial"/>
                <w:b/>
                <w:bCs/>
                <w:sz w:val="18"/>
                <w:szCs w:val="18"/>
              </w:rPr>
              <w:t>124 24</w:t>
            </w:r>
            <w:r w:rsidR="00B03E64">
              <w:rPr>
                <w:rFonts w:ascii="Arial" w:hAnsi="Arial" w:cs="Arial"/>
                <w:b/>
                <w:bCs/>
                <w:sz w:val="18"/>
                <w:szCs w:val="18"/>
              </w:rPr>
              <w:t>5</w:t>
            </w:r>
          </w:p>
        </w:tc>
        <w:tc>
          <w:tcPr>
            <w:tcW w:w="661" w:type="dxa"/>
            <w:tcBorders>
              <w:top w:val="single" w:sz="4" w:space="0" w:color="auto"/>
              <w:left w:val="nil"/>
              <w:bottom w:val="double" w:sz="6" w:space="0" w:color="auto"/>
              <w:right w:val="nil"/>
            </w:tcBorders>
            <w:shd w:val="clear" w:color="auto" w:fill="auto"/>
            <w:noWrap/>
            <w:vAlign w:val="bottom"/>
          </w:tcPr>
          <w:p w:rsidR="00A9606D" w:rsidRDefault="00A9606D" w:rsidP="00FC6034">
            <w:pPr>
              <w:jc w:val="right"/>
              <w:rPr>
                <w:rFonts w:ascii="Arial" w:hAnsi="Arial" w:cs="Arial"/>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rsidR="00A9606D" w:rsidRDefault="00A9606D" w:rsidP="00FC6034">
            <w:pPr>
              <w:rPr>
                <w:rFonts w:ascii="Arial" w:hAnsi="Arial" w:cs="Arial"/>
                <w:b/>
                <w:bCs/>
                <w:sz w:val="18"/>
                <w:szCs w:val="18"/>
              </w:rPr>
            </w:pPr>
            <w:r>
              <w:rPr>
                <w:rFonts w:ascii="Arial" w:hAnsi="Arial" w:cs="Arial"/>
                <w:b/>
                <w:bCs/>
                <w:sz w:val="18"/>
                <w:szCs w:val="18"/>
              </w:rPr>
              <w:t> </w:t>
            </w:r>
          </w:p>
        </w:tc>
        <w:tc>
          <w:tcPr>
            <w:tcW w:w="906" w:type="dxa"/>
            <w:tcBorders>
              <w:top w:val="single" w:sz="4" w:space="0" w:color="auto"/>
              <w:left w:val="nil"/>
              <w:bottom w:val="double" w:sz="6" w:space="0" w:color="auto"/>
              <w:right w:val="nil"/>
            </w:tcBorders>
            <w:shd w:val="clear" w:color="auto" w:fill="auto"/>
            <w:noWrap/>
            <w:vAlign w:val="bottom"/>
            <w:hideMark/>
          </w:tcPr>
          <w:p w:rsidR="00A9606D" w:rsidRDefault="00A9606D" w:rsidP="00B03E64">
            <w:pPr>
              <w:jc w:val="right"/>
              <w:rPr>
                <w:rFonts w:ascii="Arial" w:hAnsi="Arial" w:cs="Arial"/>
                <w:b/>
                <w:bCs/>
                <w:sz w:val="18"/>
                <w:szCs w:val="18"/>
              </w:rPr>
            </w:pPr>
            <w:r>
              <w:rPr>
                <w:rFonts w:ascii="Arial" w:hAnsi="Arial" w:cs="Arial"/>
                <w:b/>
                <w:bCs/>
                <w:sz w:val="18"/>
                <w:szCs w:val="18"/>
              </w:rPr>
              <w:t>31 74</w:t>
            </w:r>
            <w:r w:rsidR="00B03E64">
              <w:rPr>
                <w:rFonts w:ascii="Arial" w:hAnsi="Arial" w:cs="Arial"/>
                <w:b/>
                <w:bCs/>
                <w:sz w:val="18"/>
                <w:szCs w:val="18"/>
              </w:rPr>
              <w:t>9</w:t>
            </w:r>
          </w:p>
        </w:tc>
        <w:tc>
          <w:tcPr>
            <w:tcW w:w="751" w:type="dxa"/>
            <w:tcBorders>
              <w:top w:val="single" w:sz="4" w:space="0" w:color="auto"/>
              <w:left w:val="nil"/>
              <w:bottom w:val="double" w:sz="6" w:space="0" w:color="auto"/>
              <w:right w:val="nil"/>
            </w:tcBorders>
            <w:shd w:val="clear" w:color="auto" w:fill="auto"/>
            <w:noWrap/>
            <w:vAlign w:val="bottom"/>
          </w:tcPr>
          <w:p w:rsidR="00A9606D" w:rsidRDefault="00A9606D" w:rsidP="00FC6034">
            <w:pPr>
              <w:jc w:val="right"/>
              <w:rPr>
                <w:rFonts w:ascii="Arial" w:hAnsi="Arial" w:cs="Arial"/>
                <w:b/>
                <w:bCs/>
                <w:sz w:val="18"/>
                <w:szCs w:val="18"/>
              </w:rPr>
            </w:pPr>
          </w:p>
        </w:tc>
      </w:tr>
    </w:tbl>
    <w:p w:rsidR="00A9606D" w:rsidRDefault="00A9606D" w:rsidP="007932ED">
      <w:pPr>
        <w:pStyle w:val="odstavec"/>
      </w:pPr>
    </w:p>
    <w:bookmarkEnd w:id="83"/>
    <w:p w:rsidR="00A9606D" w:rsidRDefault="00A9606D" w:rsidP="007932ED">
      <w:pPr>
        <w:pStyle w:val="body"/>
      </w:pPr>
    </w:p>
    <w:p w:rsidR="00222B4B" w:rsidRDefault="00222B4B" w:rsidP="007932ED">
      <w:pPr>
        <w:pStyle w:val="body"/>
      </w:pPr>
    </w:p>
    <w:p w:rsidR="00A9606D" w:rsidRPr="00E63C40" w:rsidRDefault="00A9606D" w:rsidP="007932ED">
      <w:pPr>
        <w:pStyle w:val="odstavec"/>
      </w:pPr>
    </w:p>
    <w:p w:rsidR="00A9606D" w:rsidRDefault="00E06B31" w:rsidP="00E06B31">
      <w:pPr>
        <w:pStyle w:val="Nadpis1"/>
        <w:numPr>
          <w:ilvl w:val="0"/>
          <w:numId w:val="10"/>
        </w:numPr>
      </w:pPr>
      <w:r>
        <w:t>I</w:t>
      </w:r>
      <w:r w:rsidR="00A9606D">
        <w:t>NÉ AKTÍVA A PASÍVA</w:t>
      </w:r>
    </w:p>
    <w:p w:rsidR="00A9606D" w:rsidRPr="00B248AB" w:rsidRDefault="00A9606D" w:rsidP="00A9606D">
      <w:pPr>
        <w:rPr>
          <w:b/>
        </w:rPr>
      </w:pPr>
      <w:r w:rsidRPr="00B248AB">
        <w:rPr>
          <w:b/>
        </w:rPr>
        <w:t>a.</w:t>
      </w:r>
      <w:r w:rsidRPr="00B248AB">
        <w:rPr>
          <w:b/>
        </w:rPr>
        <w:tab/>
        <w:t xml:space="preserve">Regulácia cien tepla </w:t>
      </w:r>
    </w:p>
    <w:p w:rsidR="00A9606D" w:rsidRDefault="00A9606D" w:rsidP="00A9606D"/>
    <w:p w:rsidR="00A9606D" w:rsidRDefault="00A9606D" w:rsidP="00A9606D">
      <w:r>
        <w:t>Predajnú cenu tepla reguluje národný regulačný orgán Úrad pre riadenie sieťových odvetví ("ÚRSO"). V zmysle platnej legislatívy (Zákon č. 276/2001) regulované ceny musia zohľadňovať oprávnené náklady a primeraný zisk, ktoré musia zohľadňovať rozsah potrebných investícií na zabezpečenie dlhodobej prevádzkyschopnosti sústavy a siete. ÚRSO stanovuje ceny každoročne na základe žiadostí, ktoré predkladá Spoločnosť.</w:t>
      </w:r>
    </w:p>
    <w:p w:rsidR="00A9606D" w:rsidRDefault="00A9606D" w:rsidP="00A9606D"/>
    <w:p w:rsidR="00A9606D" w:rsidRPr="00B248AB" w:rsidRDefault="00A9606D" w:rsidP="00A9606D">
      <w:pPr>
        <w:rPr>
          <w:b/>
        </w:rPr>
      </w:pPr>
      <w:r w:rsidRPr="00B248AB">
        <w:rPr>
          <w:b/>
        </w:rPr>
        <w:t>b.</w:t>
      </w:r>
      <w:r w:rsidRPr="00B248AB">
        <w:rPr>
          <w:b/>
        </w:rPr>
        <w:tab/>
        <w:t>Podmienené záväzky</w:t>
      </w:r>
    </w:p>
    <w:p w:rsidR="00A9606D" w:rsidRDefault="00A9606D" w:rsidP="00A9606D"/>
    <w:p w:rsidR="00A9606D" w:rsidRDefault="00A9606D" w:rsidP="00A9606D">
      <w:r w:rsidRPr="00B248A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A9606D" w:rsidRDefault="00A9606D" w:rsidP="00A9606D"/>
    <w:p w:rsidR="00A9606D" w:rsidRDefault="00A9606D" w:rsidP="00A9606D">
      <w:r>
        <w:t>Ku dňu zostavenia účtovnej závierky nie je spoločnosti známa žiadna skutočnosť (existencia pasívnych súdnych sporov, poskytnuté záruky, záväzky z ručenia), ktorá by nebola premietnutá v záväzkoch súvahy.</w:t>
      </w:r>
    </w:p>
    <w:p w:rsidR="00A9606D" w:rsidRDefault="00A9606D" w:rsidP="00A9606D"/>
    <w:p w:rsidR="00A9606D" w:rsidRDefault="00A9606D" w:rsidP="00A9606D"/>
    <w:p w:rsidR="00A9606D" w:rsidRDefault="00A9606D" w:rsidP="007932ED">
      <w:pPr>
        <w:pStyle w:val="odstavec"/>
      </w:pPr>
    </w:p>
    <w:p w:rsidR="00B03E64" w:rsidRDefault="00B03E64" w:rsidP="007932ED">
      <w:pPr>
        <w:pStyle w:val="odstavec"/>
      </w:pPr>
    </w:p>
    <w:p w:rsidR="00B03E64" w:rsidRDefault="00B03E64" w:rsidP="007932ED">
      <w:pPr>
        <w:pStyle w:val="odstavec"/>
      </w:pPr>
    </w:p>
    <w:p w:rsidR="00A9606D" w:rsidRDefault="00A9606D" w:rsidP="007932ED">
      <w:pPr>
        <w:pStyle w:val="odstavec"/>
      </w:pPr>
    </w:p>
    <w:p w:rsidR="00A9606D" w:rsidRPr="00E63C40" w:rsidRDefault="00A9606D" w:rsidP="00E06B31">
      <w:pPr>
        <w:pStyle w:val="Nadpis1"/>
        <w:numPr>
          <w:ilvl w:val="0"/>
          <w:numId w:val="9"/>
        </w:numPr>
      </w:pPr>
      <w:r w:rsidRPr="00E63C40">
        <w:lastRenderedPageBreak/>
        <w:t>EKONOMICKÉ VZŤAHY SPOLOČNOSTI A SPRIAZNENÝCH OSÔB</w:t>
      </w:r>
    </w:p>
    <w:p w:rsidR="00A9606D" w:rsidRPr="00E63C40" w:rsidRDefault="00A9606D" w:rsidP="007932ED">
      <w:pPr>
        <w:pStyle w:val="odstavec"/>
      </w:pPr>
      <w:r w:rsidRPr="00E63C40">
        <w:t xml:space="preserve">Transakcie so spriaznenými osobami </w:t>
      </w:r>
      <w:r w:rsidRPr="00FE4BC4">
        <w:rPr>
          <w:color w:val="000000" w:themeColor="text1"/>
        </w:rPr>
        <w:t xml:space="preserve">(okrem materskej spoločnosti a dcérskych spoločností) sú </w:t>
      </w:r>
      <w:r w:rsidRPr="00E63C40">
        <w:t>uvedené v nasledujúcej tabuľke:</w:t>
      </w:r>
    </w:p>
    <w:p w:rsidR="00A9606D" w:rsidRDefault="00A9606D" w:rsidP="007932ED">
      <w:pPr>
        <w:pStyle w:val="odstavec"/>
      </w:pPr>
      <w:bookmarkStart w:id="85" w:name="FWT_transaction_with_RP_1"/>
      <w: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bookmarkStart w:id="86" w:name="RANGE!B6:E28"/>
            <w:bookmarkEnd w:id="86"/>
          </w:p>
        </w:tc>
        <w:tc>
          <w:tcPr>
            <w:tcW w:w="1120" w:type="dxa"/>
            <w:vMerge w:val="restart"/>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Hodnotové vyjadrenie obchodu</w:t>
            </w:r>
          </w:p>
        </w:tc>
      </w:tr>
      <w:tr w:rsidR="00A9606D" w:rsidTr="00FC6034">
        <w:trPr>
          <w:trHeight w:val="679"/>
        </w:trPr>
        <w:tc>
          <w:tcPr>
            <w:tcW w:w="354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A9606D" w:rsidRDefault="00A9606D" w:rsidP="00FC603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2013</w:t>
            </w:r>
          </w:p>
        </w:tc>
      </w:tr>
      <w:tr w:rsidR="00A9606D" w:rsidTr="00FC6034">
        <w:trPr>
          <w:trHeight w:val="315"/>
        </w:trPr>
        <w:tc>
          <w:tcPr>
            <w:tcW w:w="3540" w:type="dxa"/>
            <w:tcBorders>
              <w:top w:val="nil"/>
              <w:left w:val="nil"/>
              <w:bottom w:val="single" w:sz="4" w:space="0" w:color="auto"/>
              <w:right w:val="nil"/>
            </w:tcBorders>
            <w:shd w:val="clear" w:color="auto" w:fill="auto"/>
            <w:noWrap/>
            <w:vAlign w:val="bottom"/>
            <w:hideMark/>
          </w:tcPr>
          <w:p w:rsidR="00A9606D" w:rsidRDefault="00A9606D" w:rsidP="00FC603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d</w:t>
            </w:r>
          </w:p>
        </w:tc>
      </w:tr>
      <w:tr w:rsidR="00A9606D" w:rsidTr="00FC6034">
        <w:trPr>
          <w:trHeight w:val="240"/>
        </w:trPr>
        <w:tc>
          <w:tcPr>
            <w:tcW w:w="3540" w:type="dxa"/>
            <w:tcBorders>
              <w:top w:val="nil"/>
              <w:left w:val="nil"/>
              <w:bottom w:val="nil"/>
              <w:right w:val="nil"/>
            </w:tcBorders>
            <w:shd w:val="clear" w:color="auto" w:fill="auto"/>
            <w:vAlign w:val="bottom"/>
          </w:tcPr>
          <w:p w:rsidR="00A9606D" w:rsidRDefault="00A9606D" w:rsidP="00FC6034">
            <w:pPr>
              <w:rPr>
                <w:rFonts w:ascii="Arial" w:hAnsi="Arial" w:cs="Arial"/>
                <w:sz w:val="18"/>
                <w:szCs w:val="18"/>
              </w:rPr>
            </w:pPr>
            <w:r>
              <w:rPr>
                <w:rFonts w:ascii="Arial" w:hAnsi="Arial" w:cs="Arial"/>
                <w:sz w:val="18"/>
                <w:szCs w:val="18"/>
              </w:rPr>
              <w:t>žiadne</w:t>
            </w:r>
          </w:p>
        </w:tc>
        <w:tc>
          <w:tcPr>
            <w:tcW w:w="1120" w:type="dxa"/>
            <w:tcBorders>
              <w:top w:val="nil"/>
              <w:left w:val="nil"/>
              <w:bottom w:val="nil"/>
              <w:right w:val="nil"/>
            </w:tcBorders>
            <w:shd w:val="clear" w:color="auto" w:fill="auto"/>
            <w:vAlign w:val="bottom"/>
          </w:tcPr>
          <w:p w:rsidR="00A9606D" w:rsidRDefault="00A9606D" w:rsidP="00FC6034">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A9606D" w:rsidRDefault="00A9606D" w:rsidP="00FC6034">
            <w:pPr>
              <w:jc w:val="right"/>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p>
        </w:tc>
      </w:tr>
      <w:tr w:rsidR="00A9606D" w:rsidTr="00FC6034">
        <w:trPr>
          <w:trHeight w:val="240"/>
        </w:trPr>
        <w:tc>
          <w:tcPr>
            <w:tcW w:w="3540" w:type="dxa"/>
            <w:tcBorders>
              <w:top w:val="nil"/>
              <w:left w:val="nil"/>
              <w:bottom w:val="nil"/>
              <w:right w:val="nil"/>
            </w:tcBorders>
            <w:shd w:val="clear" w:color="auto" w:fill="auto"/>
            <w:vAlign w:val="bottom"/>
          </w:tcPr>
          <w:p w:rsidR="00A9606D" w:rsidRDefault="00A9606D" w:rsidP="00FC6034">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bookmarkEnd w:id="85"/>
    </w:tbl>
    <w:p w:rsidR="00A9606D" w:rsidRDefault="00A9606D" w:rsidP="00A9606D">
      <w:pPr>
        <w:rPr>
          <w:rFonts w:ascii="Arial" w:hAnsi="Arial" w:cs="Arial"/>
          <w:bCs/>
          <w:iCs/>
          <w:sz w:val="20"/>
          <w:szCs w:val="20"/>
        </w:rPr>
      </w:pPr>
    </w:p>
    <w:p w:rsidR="00A9606D" w:rsidRDefault="00A9606D" w:rsidP="00A9606D">
      <w:pPr>
        <w:rPr>
          <w:rFonts w:ascii="Arial" w:hAnsi="Arial" w:cs="Arial"/>
          <w:bCs/>
          <w:iCs/>
          <w:sz w:val="20"/>
          <w:szCs w:val="20"/>
        </w:rPr>
      </w:pPr>
    </w:p>
    <w:p w:rsidR="00A9606D" w:rsidRDefault="00A9606D" w:rsidP="00A9606D">
      <w:pPr>
        <w:rPr>
          <w:rFonts w:ascii="Arial" w:hAnsi="Arial" w:cs="Arial"/>
          <w:bCs/>
          <w:iCs/>
          <w:sz w:val="20"/>
          <w:szCs w:val="20"/>
        </w:rPr>
      </w:pPr>
    </w:p>
    <w:p w:rsidR="00A9606D" w:rsidRPr="00E63C40" w:rsidRDefault="00A9606D" w:rsidP="007932ED">
      <w:pPr>
        <w:pStyle w:val="odstavec"/>
      </w:pPr>
      <w:r w:rsidRPr="00E63C40">
        <w:t>Transakcie s</w:t>
      </w:r>
      <w:r>
        <w:t xml:space="preserve"> materskou spoločnosťou a dcérskymi spoločnosťami </w:t>
      </w:r>
      <w:r w:rsidRPr="00E63C40">
        <w:t>sú uvedené v nasledujúcej tabuľke:</w:t>
      </w:r>
    </w:p>
    <w:p w:rsidR="00A9606D" w:rsidRDefault="00A9606D" w:rsidP="007932ED">
      <w:pPr>
        <w:pStyle w:val="odstavec"/>
      </w:pPr>
      <w:bookmarkStart w:id="87" w:name="FWT_transaction_with_RP_2"/>
      <w: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bookmarkStart w:id="88" w:name="RANGE!B33:E55"/>
            <w:bookmarkEnd w:id="88"/>
          </w:p>
        </w:tc>
        <w:tc>
          <w:tcPr>
            <w:tcW w:w="1120" w:type="dxa"/>
            <w:vMerge w:val="restart"/>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Hodnotové vyjadrenie obchodu</w:t>
            </w:r>
          </w:p>
        </w:tc>
      </w:tr>
      <w:tr w:rsidR="00A9606D" w:rsidTr="00FC6034">
        <w:trPr>
          <w:trHeight w:val="480"/>
        </w:trPr>
        <w:tc>
          <w:tcPr>
            <w:tcW w:w="354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A9606D" w:rsidRDefault="00A9606D" w:rsidP="00FC603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2013</w:t>
            </w:r>
          </w:p>
        </w:tc>
      </w:tr>
      <w:tr w:rsidR="00A9606D" w:rsidTr="00FC6034">
        <w:trPr>
          <w:trHeight w:val="240"/>
        </w:trPr>
        <w:tc>
          <w:tcPr>
            <w:tcW w:w="3540" w:type="dxa"/>
            <w:tcBorders>
              <w:top w:val="nil"/>
              <w:left w:val="nil"/>
              <w:bottom w:val="single" w:sz="4" w:space="0" w:color="auto"/>
              <w:right w:val="nil"/>
            </w:tcBorders>
            <w:shd w:val="clear" w:color="auto" w:fill="auto"/>
            <w:noWrap/>
            <w:vAlign w:val="bottom"/>
            <w:hideMark/>
          </w:tcPr>
          <w:p w:rsidR="00A9606D" w:rsidRDefault="00A9606D" w:rsidP="00FC603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d</w:t>
            </w:r>
          </w:p>
        </w:tc>
      </w:tr>
      <w:tr w:rsidR="00A9606D" w:rsidTr="00FC6034">
        <w:trPr>
          <w:trHeight w:val="413"/>
        </w:trPr>
        <w:tc>
          <w:tcPr>
            <w:tcW w:w="35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 xml:space="preserve">Energy Snina, </w:t>
            </w:r>
            <w:proofErr w:type="spellStart"/>
            <w:r>
              <w:rPr>
                <w:rFonts w:ascii="Arial" w:hAnsi="Arial" w:cs="Arial"/>
                <w:sz w:val="18"/>
                <w:szCs w:val="18"/>
              </w:rPr>
              <w:t>a.s</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1 662 527</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1 043 966</w:t>
            </w:r>
          </w:p>
        </w:tc>
      </w:tr>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6 446</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643 687</w:t>
            </w:r>
          </w:p>
        </w:tc>
      </w:tr>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08</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47 884</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35 503</w:t>
            </w:r>
          </w:p>
        </w:tc>
      </w:tr>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793</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 xml:space="preserve">GGE </w:t>
            </w:r>
            <w:proofErr w:type="spellStart"/>
            <w:r>
              <w:rPr>
                <w:rFonts w:ascii="Arial" w:hAnsi="Arial" w:cs="Arial"/>
                <w:sz w:val="18"/>
                <w:szCs w:val="18"/>
              </w:rPr>
              <w:t>a.s</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60 000</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s.r.o.</w:t>
            </w: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A9606D" w:rsidRDefault="00A9606D" w:rsidP="00FC6034">
            <w:pPr>
              <w:jc w:val="right"/>
              <w:rPr>
                <w:rFonts w:ascii="Arial" w:hAnsi="Arial" w:cs="Arial"/>
                <w:sz w:val="18"/>
                <w:szCs w:val="18"/>
              </w:rPr>
            </w:pPr>
            <w:r>
              <w:rPr>
                <w:rFonts w:ascii="Arial" w:hAnsi="Arial" w:cs="Arial"/>
                <w:sz w:val="18"/>
                <w:szCs w:val="18"/>
              </w:rPr>
              <w:t>2 253 884</w:t>
            </w:r>
          </w:p>
        </w:tc>
        <w:tc>
          <w:tcPr>
            <w:tcW w:w="2280" w:type="dxa"/>
            <w:tcBorders>
              <w:top w:val="nil"/>
              <w:left w:val="nil"/>
              <w:bottom w:val="nil"/>
              <w:right w:val="nil"/>
            </w:tcBorders>
            <w:shd w:val="clear" w:color="auto" w:fill="auto"/>
            <w:vAlign w:val="bottom"/>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3540" w:type="dxa"/>
            <w:tcBorders>
              <w:top w:val="nil"/>
              <w:left w:val="nil"/>
              <w:bottom w:val="nil"/>
              <w:right w:val="nil"/>
            </w:tcBorders>
            <w:shd w:val="clear" w:color="auto" w:fill="auto"/>
            <w:vAlign w:val="bottom"/>
          </w:tcPr>
          <w:p w:rsidR="00A9606D" w:rsidRDefault="00A9606D" w:rsidP="00FC6034">
            <w:pPr>
              <w:rPr>
                <w:rFonts w:ascii="Arial" w:hAnsi="Arial" w:cs="Arial"/>
                <w:sz w:val="18"/>
                <w:szCs w:val="18"/>
              </w:rPr>
            </w:pPr>
          </w:p>
        </w:tc>
        <w:tc>
          <w:tcPr>
            <w:tcW w:w="1120" w:type="dxa"/>
            <w:tcBorders>
              <w:top w:val="nil"/>
              <w:left w:val="nil"/>
              <w:bottom w:val="nil"/>
              <w:right w:val="nil"/>
            </w:tcBorders>
            <w:shd w:val="clear" w:color="auto" w:fill="auto"/>
            <w:vAlign w:val="bottom"/>
          </w:tcPr>
          <w:p w:rsidR="00A9606D" w:rsidRDefault="00A9606D" w:rsidP="00FC6034">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A9606D" w:rsidRDefault="00A9606D" w:rsidP="00FC6034">
            <w:pPr>
              <w:jc w:val="right"/>
              <w:rPr>
                <w:rFonts w:ascii="Arial" w:hAnsi="Arial" w:cs="Arial"/>
                <w:sz w:val="18"/>
                <w:szCs w:val="18"/>
              </w:rPr>
            </w:pPr>
            <w:r>
              <w:rPr>
                <w:rFonts w:ascii="Arial" w:hAnsi="Arial" w:cs="Arial"/>
                <w:sz w:val="18"/>
                <w:szCs w:val="18"/>
              </w:rPr>
              <w:t xml:space="preserve">1 582 535                        </w:t>
            </w:r>
          </w:p>
        </w:tc>
        <w:tc>
          <w:tcPr>
            <w:tcW w:w="2280" w:type="dxa"/>
            <w:tcBorders>
              <w:top w:val="nil"/>
              <w:left w:val="nil"/>
              <w:bottom w:val="nil"/>
              <w:right w:val="nil"/>
            </w:tcBorders>
            <w:shd w:val="clear" w:color="auto" w:fill="auto"/>
            <w:vAlign w:val="bottom"/>
          </w:tcPr>
          <w:p w:rsidR="00A9606D" w:rsidRDefault="00A9606D" w:rsidP="00FC6034">
            <w:pPr>
              <w:jc w:val="right"/>
              <w:rPr>
                <w:rFonts w:ascii="Arial" w:hAnsi="Arial" w:cs="Arial"/>
                <w:sz w:val="18"/>
                <w:szCs w:val="18"/>
              </w:rPr>
            </w:pPr>
            <w:r>
              <w:rPr>
                <w:rFonts w:ascii="Arial" w:hAnsi="Arial" w:cs="Arial"/>
                <w:sz w:val="18"/>
                <w:szCs w:val="18"/>
              </w:rPr>
              <w:t>391 470</w:t>
            </w:r>
          </w:p>
        </w:tc>
      </w:tr>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 xml:space="preserve">GGE distribúcia </w:t>
            </w: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9 895</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264 000</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35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 xml:space="preserve">Tepláreň </w:t>
            </w:r>
            <w:proofErr w:type="spellStart"/>
            <w:r>
              <w:rPr>
                <w:rFonts w:ascii="Arial" w:hAnsi="Arial" w:cs="Arial"/>
                <w:sz w:val="18"/>
                <w:szCs w:val="18"/>
              </w:rPr>
              <w:t>a.s</w:t>
            </w:r>
            <w:proofErr w:type="spellEnd"/>
            <w:r>
              <w:rPr>
                <w:rFonts w:ascii="Arial" w:hAnsi="Arial" w:cs="Arial"/>
                <w:sz w:val="18"/>
                <w:szCs w:val="18"/>
              </w:rPr>
              <w:t>.</w:t>
            </w:r>
          </w:p>
        </w:tc>
        <w:tc>
          <w:tcPr>
            <w:tcW w:w="1120" w:type="dxa"/>
            <w:tcBorders>
              <w:top w:val="nil"/>
              <w:left w:val="nil"/>
              <w:bottom w:val="nil"/>
              <w:right w:val="nil"/>
            </w:tcBorders>
            <w:shd w:val="clear" w:color="auto" w:fill="auto"/>
            <w:vAlign w:val="bottom"/>
            <w:hideMark/>
          </w:tcPr>
          <w:p w:rsidR="00A9606D" w:rsidRDefault="00A9606D" w:rsidP="00FC6034">
            <w:pPr>
              <w:jc w:val="center"/>
              <w:rPr>
                <w:rFonts w:ascii="Arial" w:hAnsi="Arial" w:cs="Arial"/>
                <w:sz w:val="18"/>
                <w:szCs w:val="18"/>
              </w:rPr>
            </w:pPr>
            <w:r>
              <w:rPr>
                <w:rFonts w:ascii="Arial" w:hAnsi="Arial" w:cs="Arial"/>
                <w:sz w:val="18"/>
                <w:szCs w:val="18"/>
              </w:rPr>
              <w:t>08</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300 920</w:t>
            </w:r>
          </w:p>
        </w:tc>
        <w:tc>
          <w:tcPr>
            <w:tcW w:w="228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bookmarkEnd w:id="87"/>
    </w:tbl>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p w:rsidR="00A9606D" w:rsidRDefault="00A9606D" w:rsidP="007932ED">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b/>
                <w:bCs/>
                <w:sz w:val="18"/>
                <w:szCs w:val="18"/>
              </w:rPr>
            </w:pPr>
            <w:r w:rsidRPr="004D283E">
              <w:rPr>
                <w:rFonts w:ascii="Arial" w:hAnsi="Arial" w:cs="Arial"/>
                <w:b/>
                <w:bCs/>
                <w:sz w:val="18"/>
                <w:szCs w:val="18"/>
              </w:rPr>
              <w:t>Vysvetlivky:</w:t>
            </w:r>
          </w:p>
          <w:p w:rsidR="00A9606D" w:rsidRPr="004D283E" w:rsidRDefault="00A9606D" w:rsidP="00FC6034">
            <w:pPr>
              <w:suppressAutoHyphens/>
              <w:rPr>
                <w:rFonts w:ascii="Arial" w:hAnsi="Arial" w:cs="Arial"/>
                <w:b/>
                <w:bCs/>
                <w:sz w:val="18"/>
                <w:szCs w:val="18"/>
              </w:rPr>
            </w:pPr>
          </w:p>
          <w:p w:rsidR="00A9606D" w:rsidRPr="004D283E" w:rsidRDefault="00A9606D" w:rsidP="00FC6034">
            <w:pPr>
              <w:suppressAutoHyphens/>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b/>
                <w:bCs/>
                <w:sz w:val="18"/>
                <w:szCs w:val="18"/>
              </w:rPr>
            </w:pPr>
          </w:p>
          <w:p w:rsidR="00A9606D" w:rsidRPr="004D283E" w:rsidRDefault="00A9606D" w:rsidP="00FC6034">
            <w:pPr>
              <w:suppressAutoHyphens/>
              <w:rPr>
                <w:rFonts w:ascii="Arial" w:hAnsi="Arial" w:cs="Arial"/>
                <w:b/>
                <w:bCs/>
                <w:sz w:val="18"/>
                <w:szCs w:val="18"/>
              </w:rPr>
            </w:pPr>
            <w:r w:rsidRPr="004D283E">
              <w:rPr>
                <w:rFonts w:ascii="Arial" w:hAnsi="Arial" w:cs="Arial"/>
                <w:b/>
                <w:bCs/>
                <w:sz w:val="18"/>
                <w:szCs w:val="18"/>
              </w:rPr>
              <w:t>Druh obchodu:</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kúpa</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predaj</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poskytnutie služby</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04</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obchodné zastúpenie</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05</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licencia</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06</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transfer</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07</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proofErr w:type="spellStart"/>
            <w:r w:rsidRPr="004D283E">
              <w:rPr>
                <w:rFonts w:ascii="Arial" w:hAnsi="Arial" w:cs="Arial"/>
                <w:sz w:val="18"/>
                <w:szCs w:val="18"/>
              </w:rPr>
              <w:t>know</w:t>
            </w:r>
            <w:proofErr w:type="spellEnd"/>
            <w:r w:rsidRPr="004D283E">
              <w:rPr>
                <w:rFonts w:ascii="Arial" w:hAnsi="Arial" w:cs="Arial"/>
                <w:sz w:val="18"/>
                <w:szCs w:val="18"/>
              </w:rPr>
              <w:t xml:space="preserve"> -</w:t>
            </w:r>
            <w:proofErr w:type="spellStart"/>
            <w:r w:rsidRPr="004D283E">
              <w:rPr>
                <w:rFonts w:ascii="Arial" w:hAnsi="Arial" w:cs="Arial"/>
                <w:sz w:val="18"/>
                <w:szCs w:val="18"/>
              </w:rPr>
              <w:t>how</w:t>
            </w:r>
            <w:proofErr w:type="spellEnd"/>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úver, pôžička</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09</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výpomoc</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10</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záruka</w:t>
            </w:r>
          </w:p>
        </w:tc>
      </w:tr>
      <w:tr w:rsidR="00A9606D" w:rsidRPr="002B2E75" w:rsidTr="00FC6034">
        <w:trPr>
          <w:trHeight w:val="170"/>
        </w:trPr>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11</w:t>
            </w:r>
          </w:p>
        </w:tc>
        <w:tc>
          <w:tcPr>
            <w:tcW w:w="0" w:type="auto"/>
            <w:tcBorders>
              <w:top w:val="nil"/>
              <w:left w:val="nil"/>
              <w:bottom w:val="nil"/>
              <w:right w:val="nil"/>
            </w:tcBorders>
            <w:noWrap/>
            <w:vAlign w:val="bottom"/>
            <w:hideMark/>
          </w:tcPr>
          <w:p w:rsidR="00A9606D" w:rsidRPr="004D283E" w:rsidRDefault="00A9606D" w:rsidP="00FC6034">
            <w:pPr>
              <w:suppressAutoHyphens/>
              <w:rPr>
                <w:rFonts w:ascii="Arial" w:hAnsi="Arial" w:cs="Arial"/>
                <w:sz w:val="18"/>
                <w:szCs w:val="18"/>
              </w:rPr>
            </w:pPr>
            <w:r w:rsidRPr="004D283E">
              <w:rPr>
                <w:rFonts w:ascii="Arial" w:hAnsi="Arial" w:cs="Arial"/>
                <w:sz w:val="18"/>
                <w:szCs w:val="18"/>
              </w:rPr>
              <w:t>iný obchod</w:t>
            </w:r>
          </w:p>
        </w:tc>
      </w:tr>
    </w:tbl>
    <w:p w:rsidR="00A9606D" w:rsidRDefault="00A9606D" w:rsidP="007932ED">
      <w:pPr>
        <w:pStyle w:val="odstavec"/>
      </w:pPr>
    </w:p>
    <w:p w:rsidR="00A9606D" w:rsidRDefault="00A9606D" w:rsidP="007932ED">
      <w:pPr>
        <w:pStyle w:val="odstavec"/>
      </w:pPr>
      <w:r w:rsidRPr="002E444B">
        <w:lastRenderedPageBreak/>
        <w:t>Vybrané aktíva a</w:t>
      </w:r>
      <w:r>
        <w:t> </w:t>
      </w:r>
      <w:r w:rsidRPr="002E444B">
        <w:t>pasíva vyplývajúce z</w:t>
      </w:r>
      <w:r>
        <w:t> </w:t>
      </w:r>
      <w:r w:rsidRPr="002E444B">
        <w:t>transakcií so spriaznenými osobami sú uvedené v</w:t>
      </w:r>
      <w:r>
        <w:t> </w:t>
      </w:r>
      <w:r w:rsidRPr="002E444B">
        <w:t>nasledujúcej tabuľke (v EUR):</w:t>
      </w:r>
    </w:p>
    <w:p w:rsidR="00A9606D" w:rsidRDefault="00A9606D" w:rsidP="007932ED">
      <w:pPr>
        <w:pStyle w:val="odstavec"/>
      </w:pPr>
      <w:bookmarkStart w:id="89" w:name="FWT_transaction_with_RP_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A9606D" w:rsidTr="00FC6034">
        <w:trPr>
          <w:trHeight w:val="720"/>
        </w:trPr>
        <w:tc>
          <w:tcPr>
            <w:tcW w:w="4040" w:type="dxa"/>
            <w:tcBorders>
              <w:top w:val="nil"/>
              <w:left w:val="nil"/>
              <w:bottom w:val="single" w:sz="8" w:space="0" w:color="auto"/>
              <w:right w:val="nil"/>
            </w:tcBorders>
            <w:shd w:val="clear" w:color="auto" w:fill="auto"/>
            <w:vAlign w:val="bottom"/>
            <w:hideMark/>
          </w:tcPr>
          <w:p w:rsidR="00A9606D" w:rsidRDefault="00A9606D" w:rsidP="00FC6034">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rsidR="00A9606D" w:rsidRDefault="00A9606D" w:rsidP="00FC6034">
            <w:pPr>
              <w:jc w:val="center"/>
              <w:rPr>
                <w:rFonts w:ascii="Arial" w:hAnsi="Arial" w:cs="Arial"/>
                <w:b/>
                <w:bCs/>
                <w:sz w:val="18"/>
                <w:szCs w:val="18"/>
              </w:rPr>
            </w:pPr>
            <w:r>
              <w:rPr>
                <w:rFonts w:ascii="Arial" w:hAnsi="Arial" w:cs="Arial"/>
                <w:b/>
                <w:bCs/>
                <w:sz w:val="18"/>
                <w:szCs w:val="18"/>
              </w:rPr>
              <w:t>Stav k 31.12.2013</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617 698</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313 575</w:t>
            </w:r>
          </w:p>
        </w:tc>
      </w:tr>
      <w:tr w:rsidR="00A9606D" w:rsidTr="00FC6034">
        <w:trPr>
          <w:trHeight w:val="48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55"/>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A9606D" w:rsidRDefault="00A9606D" w:rsidP="00FC6034">
            <w:pPr>
              <w:jc w:val="right"/>
              <w:rPr>
                <w:rFonts w:ascii="Arial" w:hAnsi="Arial" w:cs="Arial"/>
                <w:b/>
                <w:bCs/>
                <w:sz w:val="18"/>
                <w:szCs w:val="18"/>
              </w:rPr>
            </w:pPr>
            <w:r>
              <w:rPr>
                <w:rFonts w:ascii="Arial" w:hAnsi="Arial" w:cs="Arial"/>
                <w:b/>
                <w:bCs/>
                <w:sz w:val="18"/>
                <w:szCs w:val="18"/>
              </w:rPr>
              <w:t>617 698</w:t>
            </w:r>
          </w:p>
        </w:tc>
        <w:tc>
          <w:tcPr>
            <w:tcW w:w="2600" w:type="dxa"/>
            <w:tcBorders>
              <w:top w:val="single" w:sz="4" w:space="0" w:color="auto"/>
              <w:left w:val="nil"/>
              <w:bottom w:val="double" w:sz="6" w:space="0" w:color="auto"/>
              <w:right w:val="nil"/>
            </w:tcBorders>
            <w:shd w:val="clear" w:color="auto" w:fill="auto"/>
            <w:noWrap/>
            <w:vAlign w:val="bottom"/>
            <w:hideMark/>
          </w:tcPr>
          <w:p w:rsidR="00A9606D" w:rsidRDefault="00A9606D" w:rsidP="00FC6034">
            <w:pPr>
              <w:jc w:val="right"/>
              <w:rPr>
                <w:rFonts w:ascii="Arial" w:hAnsi="Arial" w:cs="Arial"/>
                <w:b/>
                <w:bCs/>
                <w:sz w:val="18"/>
                <w:szCs w:val="18"/>
              </w:rPr>
            </w:pPr>
            <w:r>
              <w:rPr>
                <w:rFonts w:ascii="Arial" w:hAnsi="Arial" w:cs="Arial"/>
                <w:b/>
                <w:bCs/>
                <w:sz w:val="18"/>
                <w:szCs w:val="18"/>
              </w:rPr>
              <w:t>313 575</w:t>
            </w:r>
          </w:p>
        </w:tc>
      </w:tr>
      <w:tr w:rsidR="00A9606D" w:rsidTr="00FC6034">
        <w:trPr>
          <w:trHeight w:val="255"/>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b/>
                <w:bCs/>
                <w:sz w:val="18"/>
                <w:szCs w:val="18"/>
              </w:rPr>
            </w:pP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719 451</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612 738</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0</w:t>
            </w:r>
          </w:p>
        </w:tc>
      </w:tr>
      <w:tr w:rsidR="00A9606D" w:rsidTr="00FC6034">
        <w:trPr>
          <w:trHeight w:val="240"/>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967 241</w:t>
            </w:r>
          </w:p>
        </w:tc>
        <w:tc>
          <w:tcPr>
            <w:tcW w:w="2600" w:type="dxa"/>
            <w:tcBorders>
              <w:top w:val="nil"/>
              <w:left w:val="nil"/>
              <w:bottom w:val="nil"/>
              <w:right w:val="nil"/>
            </w:tcBorders>
            <w:shd w:val="clear" w:color="auto" w:fill="auto"/>
            <w:vAlign w:val="bottom"/>
            <w:hideMark/>
          </w:tcPr>
          <w:p w:rsidR="00A9606D" w:rsidRDefault="00A9606D" w:rsidP="00FC6034">
            <w:pPr>
              <w:jc w:val="right"/>
              <w:rPr>
                <w:rFonts w:ascii="Arial" w:hAnsi="Arial" w:cs="Arial"/>
                <w:sz w:val="18"/>
                <w:szCs w:val="18"/>
              </w:rPr>
            </w:pPr>
            <w:r>
              <w:rPr>
                <w:rFonts w:ascii="Arial" w:hAnsi="Arial" w:cs="Arial"/>
                <w:sz w:val="18"/>
                <w:szCs w:val="18"/>
              </w:rPr>
              <w:t>1 257 437</w:t>
            </w:r>
          </w:p>
        </w:tc>
      </w:tr>
      <w:tr w:rsidR="00A9606D" w:rsidTr="00FC6034">
        <w:trPr>
          <w:trHeight w:val="255"/>
        </w:trPr>
        <w:tc>
          <w:tcPr>
            <w:tcW w:w="4040" w:type="dxa"/>
            <w:tcBorders>
              <w:top w:val="nil"/>
              <w:left w:val="nil"/>
              <w:bottom w:val="nil"/>
              <w:right w:val="nil"/>
            </w:tcBorders>
            <w:shd w:val="clear" w:color="auto" w:fill="auto"/>
            <w:vAlign w:val="bottom"/>
            <w:hideMark/>
          </w:tcPr>
          <w:p w:rsidR="00A9606D" w:rsidRDefault="00A9606D" w:rsidP="00FC6034">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A9606D" w:rsidRDefault="00A9606D" w:rsidP="00FC6034">
            <w:pPr>
              <w:jc w:val="right"/>
              <w:rPr>
                <w:rFonts w:ascii="Arial" w:hAnsi="Arial" w:cs="Arial"/>
                <w:b/>
                <w:bCs/>
                <w:sz w:val="18"/>
                <w:szCs w:val="18"/>
              </w:rPr>
            </w:pPr>
            <w:r>
              <w:rPr>
                <w:rFonts w:ascii="Arial" w:hAnsi="Arial" w:cs="Arial"/>
                <w:b/>
                <w:bCs/>
                <w:sz w:val="18"/>
                <w:szCs w:val="18"/>
              </w:rPr>
              <w:t>1 686 692</w:t>
            </w:r>
          </w:p>
        </w:tc>
        <w:tc>
          <w:tcPr>
            <w:tcW w:w="2600" w:type="dxa"/>
            <w:tcBorders>
              <w:top w:val="single" w:sz="4" w:space="0" w:color="auto"/>
              <w:left w:val="nil"/>
              <w:bottom w:val="double" w:sz="6" w:space="0" w:color="auto"/>
              <w:right w:val="nil"/>
            </w:tcBorders>
            <w:shd w:val="clear" w:color="auto" w:fill="auto"/>
            <w:noWrap/>
            <w:vAlign w:val="bottom"/>
            <w:hideMark/>
          </w:tcPr>
          <w:p w:rsidR="00A9606D" w:rsidRPr="00E06B31" w:rsidRDefault="00B03E64" w:rsidP="00B03E64">
            <w:pPr>
              <w:pStyle w:val="abc"/>
              <w:numPr>
                <w:ilvl w:val="0"/>
                <w:numId w:val="0"/>
              </w:numPr>
              <w:jc w:val="right"/>
              <w:rPr>
                <w:bCs/>
                <w:sz w:val="18"/>
                <w:szCs w:val="18"/>
              </w:rPr>
            </w:pPr>
            <w:r>
              <w:rPr>
                <w:bCs/>
                <w:sz w:val="18"/>
                <w:szCs w:val="18"/>
              </w:rPr>
              <w:t xml:space="preserve">1 </w:t>
            </w:r>
            <w:r w:rsidR="00A9606D" w:rsidRPr="00E06B31">
              <w:rPr>
                <w:bCs/>
                <w:sz w:val="18"/>
                <w:szCs w:val="18"/>
              </w:rPr>
              <w:t>870 175</w:t>
            </w:r>
          </w:p>
        </w:tc>
      </w:tr>
    </w:tbl>
    <w:p w:rsidR="00A9606D" w:rsidRDefault="00A9606D" w:rsidP="007932ED">
      <w:pPr>
        <w:pStyle w:val="odstavec"/>
      </w:pPr>
    </w:p>
    <w:p w:rsidR="00A9606D" w:rsidRDefault="00A9606D" w:rsidP="007932ED">
      <w:pPr>
        <w:pStyle w:val="body"/>
      </w:pPr>
      <w:bookmarkStart w:id="90" w:name="_GoBack"/>
      <w:bookmarkEnd w:id="89"/>
      <w:bookmarkEnd w:id="90"/>
    </w:p>
    <w:p w:rsidR="00A9606D" w:rsidRDefault="00A9606D" w:rsidP="007932ED">
      <w:pPr>
        <w:pStyle w:val="body"/>
      </w:pPr>
    </w:p>
    <w:p w:rsidR="00E06B31" w:rsidRDefault="00E06B31" w:rsidP="00E06B31">
      <w:pPr>
        <w:pStyle w:val="Nadpis1"/>
        <w:keepNext w:val="0"/>
        <w:numPr>
          <w:ilvl w:val="0"/>
          <w:numId w:val="0"/>
        </w:numPr>
        <w:suppressAutoHyphens/>
        <w:ind w:left="-3"/>
        <w:rPr>
          <w:rFonts w:ascii="Arial" w:hAnsi="Arial"/>
        </w:rPr>
      </w:pPr>
      <w:r>
        <w:rPr>
          <w:rFonts w:ascii="Arial" w:hAnsi="Arial"/>
        </w:rPr>
        <w:t xml:space="preserve">O. </w:t>
      </w:r>
      <w:r w:rsidR="00A9606D" w:rsidRPr="00E63C40">
        <w:rPr>
          <w:rFonts w:ascii="Arial" w:hAnsi="Arial"/>
        </w:rPr>
        <w:t xml:space="preserve">SKUTOČNOSTI, KTORÉ NASTALI PO DNI, KU KTORÉMU SA ZOSTAVUJE ÚČTOVNÁ ZÁVIERKA, </w:t>
      </w:r>
      <w:r>
        <w:rPr>
          <w:rFonts w:ascii="Arial" w:hAnsi="Arial"/>
        </w:rPr>
        <w:t xml:space="preserve"> </w:t>
      </w:r>
    </w:p>
    <w:p w:rsidR="00A9606D" w:rsidRPr="00E63C40" w:rsidRDefault="00E06B31" w:rsidP="00E06B31">
      <w:pPr>
        <w:pStyle w:val="Nadpis1"/>
        <w:keepNext w:val="0"/>
        <w:numPr>
          <w:ilvl w:val="0"/>
          <w:numId w:val="0"/>
        </w:numPr>
        <w:suppressAutoHyphens/>
        <w:ind w:left="-3"/>
        <w:rPr>
          <w:rFonts w:ascii="Arial" w:hAnsi="Arial"/>
        </w:rPr>
      </w:pPr>
      <w:r>
        <w:rPr>
          <w:rFonts w:ascii="Arial" w:hAnsi="Arial"/>
        </w:rPr>
        <w:t xml:space="preserve">     DO </w:t>
      </w:r>
      <w:r w:rsidR="00A9606D" w:rsidRPr="00E63C40">
        <w:rPr>
          <w:rFonts w:ascii="Arial" w:hAnsi="Arial"/>
        </w:rPr>
        <w:t>DŇA JEJ ZOSTAVENIA</w:t>
      </w:r>
    </w:p>
    <w:p w:rsidR="00A9606D" w:rsidRDefault="00A9606D" w:rsidP="007932ED">
      <w:pPr>
        <w:pStyle w:val="odstavec"/>
      </w:pPr>
      <w:r w:rsidRPr="00E63C40">
        <w:t xml:space="preserve">Po </w:t>
      </w:r>
      <w:bookmarkStart w:id="91" w:name="EntityDateEnd3"/>
      <w:r>
        <w:t>31.decembri 2014</w:t>
      </w:r>
      <w:bookmarkEnd w:id="91"/>
      <w:r>
        <w:t xml:space="preserve"> </w:t>
      </w:r>
      <w:r w:rsidRPr="005B667A">
        <w:t>nenastal</w:t>
      </w:r>
      <w:r>
        <w:t>i</w:t>
      </w:r>
      <w:r w:rsidRPr="00E63C40">
        <w:rPr>
          <w:color w:val="00B0F0"/>
        </w:rPr>
        <w:t xml:space="preserve"> </w:t>
      </w:r>
      <w:r w:rsidRPr="00E63C40">
        <w:t xml:space="preserve"> také udalosti, ktoré by si vyžadovali zverejnenie alebo vykázanie v účtovnej závierke za rok</w:t>
      </w:r>
      <w:r>
        <w:t xml:space="preserve"> 2014.</w:t>
      </w:r>
    </w:p>
    <w:p w:rsidR="00A9606D" w:rsidRDefault="00A9606D" w:rsidP="007932ED">
      <w:pPr>
        <w:pStyle w:val="odstavec"/>
      </w:pPr>
    </w:p>
    <w:p w:rsidR="00A9606D" w:rsidRDefault="00A9606D" w:rsidP="007932ED">
      <w:pPr>
        <w:pStyle w:val="odstavec"/>
      </w:pPr>
    </w:p>
    <w:bookmarkEnd w:id="81"/>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2741E6" w:rsidRDefault="002741E6" w:rsidP="007932ED">
      <w:pPr>
        <w:pStyle w:val="odstavec"/>
      </w:pPr>
    </w:p>
    <w:p w:rsidR="00070938" w:rsidRDefault="00070938" w:rsidP="007932ED">
      <w:pPr>
        <w:pStyle w:val="odstavec"/>
      </w:pPr>
    </w:p>
    <w:p w:rsidR="00070938" w:rsidRDefault="00070938" w:rsidP="007932ED">
      <w:pPr>
        <w:pStyle w:val="odstavec"/>
      </w:pPr>
    </w:p>
    <w:p w:rsidR="00070938" w:rsidRDefault="00070938" w:rsidP="007932ED">
      <w:pPr>
        <w:pStyle w:val="odstavec"/>
      </w:pPr>
    </w:p>
    <w:p w:rsidR="00070938" w:rsidRDefault="00070938" w:rsidP="007932ED">
      <w:pPr>
        <w:pStyle w:val="odstavec"/>
      </w:pPr>
    </w:p>
    <w:p w:rsidR="00222B4B" w:rsidRDefault="00222B4B" w:rsidP="007932ED">
      <w:pPr>
        <w:pStyle w:val="odstavec"/>
      </w:pPr>
    </w:p>
    <w:p w:rsidR="00222B4B" w:rsidRDefault="00222B4B" w:rsidP="007932ED">
      <w:pPr>
        <w:pStyle w:val="odstavec"/>
      </w:pPr>
    </w:p>
    <w:p w:rsidR="00222B4B" w:rsidRDefault="00222B4B" w:rsidP="007932ED">
      <w:pPr>
        <w:pStyle w:val="odstavec"/>
      </w:pPr>
    </w:p>
    <w:p w:rsidR="00222B4B" w:rsidRDefault="00222B4B" w:rsidP="007932ED">
      <w:pPr>
        <w:pStyle w:val="odstavec"/>
      </w:pPr>
    </w:p>
    <w:p w:rsidR="00070938" w:rsidRDefault="00070938" w:rsidP="007932ED">
      <w:pPr>
        <w:pStyle w:val="odstavec"/>
      </w:pPr>
    </w:p>
    <w:p w:rsidR="00070938" w:rsidRDefault="00070938" w:rsidP="007932ED">
      <w:pPr>
        <w:pStyle w:val="odstavec"/>
      </w:pPr>
    </w:p>
    <w:p w:rsidR="005B667A" w:rsidRPr="00B248AB" w:rsidRDefault="00E06B31" w:rsidP="007932ED">
      <w:pPr>
        <w:pStyle w:val="Nadpis1"/>
        <w:numPr>
          <w:ilvl w:val="0"/>
          <w:numId w:val="0"/>
        </w:numPr>
        <w:ind w:left="-3"/>
      </w:pPr>
      <w:r>
        <w:lastRenderedPageBreak/>
        <w:t xml:space="preserve">R. </w:t>
      </w:r>
      <w:r w:rsidR="007932ED">
        <w:t>P</w:t>
      </w:r>
      <w:r w:rsidR="005B667A" w:rsidRPr="00B248AB">
        <w:t>REHĽAD PEŇAŽNÝCH TOKOV</w:t>
      </w:r>
    </w:p>
    <w:p w:rsidR="005B667A" w:rsidRPr="002B2E75" w:rsidRDefault="005B667A" w:rsidP="005B667A">
      <w:pPr>
        <w:pStyle w:val="Nzov"/>
        <w:widowControl w:val="0"/>
        <w:spacing w:before="0"/>
        <w:jc w:val="both"/>
      </w:pPr>
      <w:r w:rsidRPr="002B2E75">
        <w:t xml:space="preserve">o prehľade peňažných tokov pri použití nepriamej metódy </w:t>
      </w:r>
    </w:p>
    <w:tbl>
      <w:tblPr>
        <w:tblW w:w="5012" w:type="pct"/>
        <w:jc w:val="center"/>
        <w:tblLayout w:type="fixed"/>
        <w:tblLook w:val="04A0" w:firstRow="1" w:lastRow="0" w:firstColumn="1" w:lastColumn="0" w:noHBand="0" w:noVBand="1"/>
      </w:tblPr>
      <w:tblGrid>
        <w:gridCol w:w="1227"/>
        <w:gridCol w:w="5318"/>
        <w:gridCol w:w="1400"/>
        <w:gridCol w:w="1686"/>
      </w:tblGrid>
      <w:tr w:rsidR="005B667A" w:rsidRPr="002B2E75" w:rsidTr="005B667A">
        <w:trPr>
          <w:trHeight w:val="300"/>
          <w:tblHeader/>
          <w:jc w:val="center"/>
        </w:trPr>
        <w:tc>
          <w:tcPr>
            <w:tcW w:w="1227" w:type="dxa"/>
            <w:vMerge w:val="restart"/>
            <w:tcBorders>
              <w:top w:val="single" w:sz="12" w:space="0" w:color="auto"/>
              <w:left w:val="single" w:sz="12" w:space="0" w:color="auto"/>
              <w:bottom w:val="single" w:sz="12" w:space="0" w:color="auto"/>
              <w:right w:val="single" w:sz="12" w:space="0" w:color="auto"/>
            </w:tcBorders>
            <w:vAlign w:val="center"/>
          </w:tcPr>
          <w:p w:rsidR="005B667A" w:rsidRPr="002B2E75" w:rsidRDefault="005B667A" w:rsidP="005B667A">
            <w:pPr>
              <w:pStyle w:val="TopHeader"/>
              <w:jc w:val="both"/>
            </w:pPr>
            <w:r w:rsidRPr="002B2E75">
              <w:t>Označenie položky</w:t>
            </w:r>
          </w:p>
        </w:tc>
        <w:tc>
          <w:tcPr>
            <w:tcW w:w="5318" w:type="dxa"/>
            <w:vMerge w:val="restart"/>
            <w:tcBorders>
              <w:top w:val="single" w:sz="12" w:space="0" w:color="auto"/>
              <w:left w:val="single" w:sz="12" w:space="0" w:color="auto"/>
              <w:bottom w:val="single" w:sz="12" w:space="0" w:color="auto"/>
              <w:right w:val="single" w:sz="12" w:space="0" w:color="auto"/>
            </w:tcBorders>
            <w:vAlign w:val="center"/>
          </w:tcPr>
          <w:p w:rsidR="005B667A" w:rsidRPr="002B2E75" w:rsidRDefault="005B667A" w:rsidP="005B667A">
            <w:pPr>
              <w:pStyle w:val="TopHeader"/>
              <w:jc w:val="both"/>
            </w:pPr>
            <w:r w:rsidRPr="002B2E75">
              <w:t>Obsah položky</w:t>
            </w:r>
          </w:p>
        </w:tc>
        <w:tc>
          <w:tcPr>
            <w:tcW w:w="1400" w:type="dxa"/>
            <w:vMerge w:val="restart"/>
            <w:tcBorders>
              <w:top w:val="single" w:sz="12" w:space="0" w:color="auto"/>
              <w:left w:val="single" w:sz="12" w:space="0" w:color="auto"/>
              <w:bottom w:val="single" w:sz="12" w:space="0" w:color="auto"/>
              <w:right w:val="single" w:sz="12" w:space="0" w:color="auto"/>
            </w:tcBorders>
            <w:vAlign w:val="center"/>
          </w:tcPr>
          <w:p w:rsidR="005B667A" w:rsidRPr="002B2E75" w:rsidRDefault="005B667A" w:rsidP="005B667A">
            <w:pPr>
              <w:pStyle w:val="TopHeader"/>
              <w:jc w:val="both"/>
            </w:pPr>
            <w:r w:rsidRPr="002B2E75">
              <w:t>Bežné účtovné obdobie</w:t>
            </w:r>
          </w:p>
        </w:tc>
        <w:tc>
          <w:tcPr>
            <w:tcW w:w="1686" w:type="dxa"/>
            <w:vMerge w:val="restart"/>
            <w:tcBorders>
              <w:top w:val="single" w:sz="12" w:space="0" w:color="auto"/>
              <w:left w:val="single" w:sz="12" w:space="0" w:color="auto"/>
              <w:bottom w:val="single" w:sz="12" w:space="0" w:color="auto"/>
              <w:right w:val="single" w:sz="12" w:space="0" w:color="auto"/>
            </w:tcBorders>
            <w:vAlign w:val="center"/>
          </w:tcPr>
          <w:p w:rsidR="005B667A" w:rsidRPr="002B2E75" w:rsidRDefault="005B667A" w:rsidP="005B667A">
            <w:pPr>
              <w:pStyle w:val="TopHeader"/>
              <w:jc w:val="both"/>
            </w:pPr>
            <w:r w:rsidRPr="002B2E75">
              <w:t>Bezprostredne predchádzajúce účtovné obdobie</w:t>
            </w:r>
          </w:p>
        </w:tc>
      </w:tr>
      <w:tr w:rsidR="005B667A" w:rsidRPr="002B2E75" w:rsidTr="005B667A">
        <w:trPr>
          <w:trHeight w:val="770"/>
          <w:tblHeader/>
          <w:jc w:val="center"/>
        </w:trPr>
        <w:tc>
          <w:tcPr>
            <w:tcW w:w="1227" w:type="dxa"/>
            <w:vMerge/>
            <w:tcBorders>
              <w:top w:val="single" w:sz="8" w:space="0" w:color="000000"/>
              <w:left w:val="single" w:sz="12" w:space="0" w:color="auto"/>
              <w:bottom w:val="single" w:sz="12" w:space="0" w:color="auto"/>
              <w:right w:val="single" w:sz="12" w:space="0" w:color="auto"/>
            </w:tcBorders>
            <w:vAlign w:val="center"/>
          </w:tcPr>
          <w:p w:rsidR="005B667A" w:rsidRPr="002B2E75" w:rsidRDefault="005B667A" w:rsidP="005B667A">
            <w:pPr>
              <w:jc w:val="both"/>
            </w:pPr>
          </w:p>
        </w:tc>
        <w:tc>
          <w:tcPr>
            <w:tcW w:w="5318" w:type="dxa"/>
            <w:vMerge/>
            <w:tcBorders>
              <w:top w:val="single" w:sz="8" w:space="0" w:color="000000"/>
              <w:left w:val="single" w:sz="12" w:space="0" w:color="auto"/>
              <w:bottom w:val="single" w:sz="12" w:space="0" w:color="auto"/>
              <w:right w:val="single" w:sz="12" w:space="0" w:color="auto"/>
            </w:tcBorders>
            <w:vAlign w:val="center"/>
          </w:tcPr>
          <w:p w:rsidR="005B667A" w:rsidRPr="002B2E75" w:rsidRDefault="005B667A" w:rsidP="005B667A">
            <w:pPr>
              <w:jc w:val="both"/>
            </w:pPr>
          </w:p>
        </w:tc>
        <w:tc>
          <w:tcPr>
            <w:tcW w:w="1400" w:type="dxa"/>
            <w:vMerge/>
            <w:tcBorders>
              <w:top w:val="single" w:sz="8" w:space="0" w:color="000000"/>
              <w:left w:val="single" w:sz="12" w:space="0" w:color="auto"/>
              <w:bottom w:val="single" w:sz="12" w:space="0" w:color="auto"/>
              <w:right w:val="single" w:sz="12" w:space="0" w:color="auto"/>
            </w:tcBorders>
            <w:vAlign w:val="center"/>
          </w:tcPr>
          <w:p w:rsidR="005B667A" w:rsidRPr="002B2E75" w:rsidRDefault="005B667A" w:rsidP="005B667A">
            <w:pPr>
              <w:jc w:val="both"/>
            </w:pPr>
          </w:p>
        </w:tc>
        <w:tc>
          <w:tcPr>
            <w:tcW w:w="1686" w:type="dxa"/>
            <w:vMerge/>
            <w:tcBorders>
              <w:top w:val="single" w:sz="8" w:space="0" w:color="000000"/>
              <w:left w:val="single" w:sz="12" w:space="0" w:color="auto"/>
              <w:bottom w:val="single" w:sz="12" w:space="0" w:color="auto"/>
              <w:right w:val="single" w:sz="12" w:space="0" w:color="auto"/>
            </w:tcBorders>
            <w:vAlign w:val="center"/>
          </w:tcPr>
          <w:p w:rsidR="005B667A" w:rsidRPr="002B2E75" w:rsidRDefault="005B667A" w:rsidP="005B667A">
            <w:pPr>
              <w:jc w:val="both"/>
            </w:pPr>
          </w:p>
        </w:tc>
      </w:tr>
      <w:tr w:rsidR="005B667A" w:rsidRPr="002B2E75" w:rsidTr="005B667A">
        <w:trPr>
          <w:trHeight w:val="330"/>
          <w:jc w:val="center"/>
        </w:trPr>
        <w:tc>
          <w:tcPr>
            <w:tcW w:w="1227" w:type="dxa"/>
            <w:tcBorders>
              <w:top w:val="single" w:sz="12"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 </w:t>
            </w:r>
          </w:p>
        </w:tc>
        <w:tc>
          <w:tcPr>
            <w:tcW w:w="5318" w:type="dxa"/>
            <w:tcBorders>
              <w:top w:val="single" w:sz="12"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rPr>
            </w:pPr>
            <w:r w:rsidRPr="0051251D">
              <w:rPr>
                <w:b/>
              </w:rPr>
              <w:t>Peňažné toky z prevádzkovej činnosti</w:t>
            </w:r>
          </w:p>
        </w:tc>
        <w:tc>
          <w:tcPr>
            <w:tcW w:w="1400" w:type="dxa"/>
            <w:tcBorders>
              <w:top w:val="single" w:sz="12"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p>
        </w:tc>
        <w:tc>
          <w:tcPr>
            <w:tcW w:w="1686" w:type="dxa"/>
            <w:tcBorders>
              <w:top w:val="single" w:sz="12"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Z/S</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Výsledok hospodárenia z bežnej činnosti pred zdanením daňou z príjmov </w:t>
            </w:r>
            <w:r w:rsidRPr="002B2E75">
              <w:rPr>
                <w:vertAlign w:val="superscript"/>
              </w:rPr>
              <w:t xml:space="preserve"> </w:t>
            </w:r>
            <w:r w:rsidRPr="002B2E75">
              <w:t>(+/-)</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587 247</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138 038</w:t>
            </w:r>
          </w:p>
        </w:tc>
      </w:tr>
      <w:tr w:rsidR="005B667A" w:rsidRPr="002B2E75"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i/>
              </w:rPr>
            </w:pPr>
            <w:r w:rsidRPr="0051251D">
              <w:rPr>
                <w:i/>
              </w:rPr>
              <w:t>A. 1.</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Default="005B667A" w:rsidP="005B667A">
            <w:pPr>
              <w:jc w:val="both"/>
              <w:rPr>
                <w:i/>
                <w:iCs/>
              </w:rPr>
            </w:pPr>
            <w:r w:rsidRPr="002B2E75">
              <w:rPr>
                <w:i/>
                <w:iCs/>
              </w:rPr>
              <w:t>Nepeňažné operácie ovplyvňujúce výsledok hospodárenia </w:t>
            </w:r>
          </w:p>
          <w:p w:rsidR="005B667A" w:rsidRPr="002B2E75" w:rsidRDefault="005B667A" w:rsidP="005B667A">
            <w:pPr>
              <w:jc w:val="both"/>
              <w:rPr>
                <w:i/>
                <w:iCs/>
              </w:rPr>
            </w:pPr>
            <w:r w:rsidRPr="002B2E75">
              <w:rPr>
                <w:i/>
                <w:iCs/>
              </w:rPr>
              <w:t>z bežnej činnosti pred  zdanením daňou z príjmov (+/-)</w:t>
            </w:r>
            <w:r>
              <w:rPr>
                <w:i/>
                <w:iCs/>
              </w:rPr>
              <w:t>,</w:t>
            </w:r>
            <w:r w:rsidRPr="002B2E75">
              <w:rPr>
                <w:i/>
                <w:iCs/>
              </w:rPr>
              <w:t xml:space="preserve"> (súčet A. 1. 1. až A. 1. 13.)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134 401</w:t>
            </w:r>
          </w:p>
        </w:tc>
      </w:tr>
      <w:tr w:rsidR="005B667A" w:rsidRPr="002B2E75" w:rsidTr="005B667A">
        <w:trPr>
          <w:trHeight w:val="42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1.</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Odpisy dlhodobého nehmotného majetku a dlhodobého hmotného majetku</w:t>
            </w:r>
            <w:r w:rsidRPr="002B2E75">
              <w:rPr>
                <w:vertAlign w:val="superscript"/>
              </w:rPr>
              <w:t xml:space="preserve"> </w:t>
            </w:r>
            <w:r w:rsidRPr="002B2E75">
              <w:t>(+)</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294 573</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125 645</w:t>
            </w:r>
          </w:p>
        </w:tc>
      </w:tr>
      <w:tr w:rsidR="005B667A" w:rsidRPr="002B2E75" w:rsidTr="005B667A">
        <w:trPr>
          <w:trHeight w:val="102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2.</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Zostatková hodnota dlhodobého nehmotného majetku a dlhodobého hmotného majetku účtovaná pri vyradení tohto majetku do nákladov na bežnú činnosť, s výnimkou  jeho  predaja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9 361</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3.</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Odpis opravnej položky k nadobudnutému majetku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4.</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Zmena stavu dlhodobých rezerv </w:t>
            </w:r>
            <w:r w:rsidRPr="002B2E75">
              <w:rPr>
                <w:vertAlign w:val="superscript"/>
              </w:rPr>
              <w:t xml:space="preserve"> </w:t>
            </w:r>
            <w:r w:rsidRPr="002B2E75">
              <w:t>(+/-)</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5.</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Zmena stavu opravných položiek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6.</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r w:rsidRPr="002B2E75">
              <w:t>Zmena stavu položiek časového rozlíšenia nákladov a výnosov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1087</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ind w:left="360"/>
              <w:jc w:val="right"/>
            </w:pPr>
            <w:r>
              <w:t>-1008</w:t>
            </w: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7.</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Dividendy a iné podiely na zisku účtované do výnosov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8.</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Úroky účtované do nákladov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186 970</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36 020</w:t>
            </w: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9.</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Úroky účtované do výnosov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-23</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-6</w:t>
            </w:r>
          </w:p>
        </w:tc>
      </w:tr>
      <w:tr w:rsidR="005B667A" w:rsidRPr="002B2E75" w:rsidTr="005B667A">
        <w:trPr>
          <w:trHeight w:val="69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A.1. 10.</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Kurzový zisk vyčíslený k peňažným prostriedkom a peňažným ekvivalentom ku dňu, ku ktorému sa zostavuje účtovná závierka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735"/>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11.</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Kurzová strata vyčíslená k peňažným prostriedkom a peňažným ekvivalentom ku dňu, ku ktorému sa zostavuje účtovná závierka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543"/>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12.</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Výsledok z predaja dlhodobého majetku, s výnimkou majetku, ktorý sa považuje za peňažný ekvivalent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99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1. 13.</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Ostatné položky nepeňažného charakteru, ktoré ovplyvňujú výsledok hospodárenia z bežnej činnosti, s výnimkou tých, ktoré sa uvádzajú osobitne v iných častiach prehľadu peňažných tokov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473 681</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-26 250</w:t>
            </w:r>
          </w:p>
        </w:tc>
      </w:tr>
      <w:tr w:rsidR="005B667A" w:rsidRPr="002B2E75" w:rsidTr="005B667A">
        <w:trPr>
          <w:trHeight w:val="274"/>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i/>
              </w:rPr>
            </w:pPr>
            <w:r w:rsidRPr="0051251D">
              <w:rPr>
                <w:i/>
              </w:rPr>
              <w:t>A. 2.</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Default="005B667A" w:rsidP="005B667A">
            <w:pPr>
              <w:jc w:val="both"/>
              <w:rPr>
                <w:i/>
                <w:iCs/>
              </w:rPr>
            </w:pPr>
            <w:r w:rsidRPr="002B2E75">
              <w:rPr>
                <w:i/>
                <w:iCs/>
              </w:rPr>
              <w:t>Vplyv zmien stavu pracovného kapitálu,</w:t>
            </w:r>
            <w:r w:rsidRPr="002B2E75">
              <w:rPr>
                <w:i/>
                <w:iCs/>
                <w:vertAlign w:val="superscript"/>
              </w:rPr>
              <w:t xml:space="preserve"> </w:t>
            </w:r>
            <w:r w:rsidRPr="002B2E75">
              <w:rPr>
                <w:i/>
                <w:iCs/>
              </w:rPr>
              <w:t>ktorým sa na účely tohto opatrenia rozumie rozdiel medzi obežným majetkom a krátkodobými záväzkami</w:t>
            </w:r>
            <w:r w:rsidRPr="002B2E75">
              <w:rPr>
                <w:i/>
                <w:iCs/>
                <w:vertAlign w:val="superscript"/>
              </w:rPr>
              <w:t xml:space="preserve"> </w:t>
            </w:r>
            <w:r w:rsidRPr="002B2E75">
              <w:rPr>
                <w:i/>
                <w:iCs/>
              </w:rPr>
              <w:t xml:space="preserve"> s výnimkou položiek obežného majetku, ktoré sú súčasťou peňažných prostriedkov </w:t>
            </w:r>
          </w:p>
          <w:p w:rsidR="005B667A" w:rsidRDefault="005B667A" w:rsidP="005B667A">
            <w:pPr>
              <w:jc w:val="both"/>
              <w:rPr>
                <w:i/>
                <w:iCs/>
              </w:rPr>
            </w:pPr>
            <w:r w:rsidRPr="002B2E75">
              <w:rPr>
                <w:i/>
                <w:iCs/>
              </w:rPr>
              <w:t>a peňažných ekvivalentov, na výsledok hospodárenia</w:t>
            </w:r>
          </w:p>
          <w:p w:rsidR="005B667A" w:rsidRPr="002B2E75" w:rsidRDefault="005B667A" w:rsidP="005B667A">
            <w:pPr>
              <w:jc w:val="both"/>
              <w:rPr>
                <w:i/>
                <w:iCs/>
              </w:rPr>
            </w:pPr>
            <w:r w:rsidRPr="002B2E75">
              <w:rPr>
                <w:i/>
                <w:iCs/>
              </w:rPr>
              <w:lastRenderedPageBreak/>
              <w:t> z bežnej činnosti (súčet A. 2. 1. až A. 2. 4.)</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lastRenderedPageBreak/>
              <w:t>420 182</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1 314 463</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lastRenderedPageBreak/>
              <w:t>A. 2. 1.</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Zmena stavu pohľadávok z prevádzkovej činnosti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4232DA">
            <w:pPr>
              <w:jc w:val="right"/>
            </w:pPr>
            <w:r>
              <w:t>231 405</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-560 247</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2. 2.</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Zmena stavu záväzkov z prevádzkovej činnosti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187 580</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1 875 926</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2. 3.</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Zmena stavu zásob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1197</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-1 216</w:t>
            </w:r>
          </w:p>
        </w:tc>
      </w:tr>
      <w:tr w:rsidR="005B667A" w:rsidRPr="002B2E75"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2. 4.</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Default="005B667A" w:rsidP="005B667A">
            <w:pPr>
              <w:jc w:val="both"/>
            </w:pPr>
            <w:r w:rsidRPr="002B2E75">
              <w:t>Zmena stavu krátkodobého finančného majetku, s výnimkou majetku, ktorý je súčasťou peňažných prostriedkov </w:t>
            </w:r>
          </w:p>
          <w:p w:rsidR="005B667A" w:rsidRPr="002B2E75" w:rsidRDefault="005B667A" w:rsidP="005B667A">
            <w:pPr>
              <w:jc w:val="both"/>
            </w:pPr>
            <w:r w:rsidRPr="002B2E75">
              <w:t>a peňažných ekvivalentov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1065"/>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 </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i/>
                <w:iCs/>
              </w:rPr>
            </w:pPr>
            <w:r w:rsidRPr="0051251D">
              <w:rPr>
                <w:b/>
                <w:i/>
                <w:iCs/>
              </w:rPr>
              <w:t xml:space="preserve">Peňažné  toky  z prevádzkovej  činnosti s výnimkou príjmov a výdavkov, ktoré sa  uvádzajú  osobitne v iných častiach prehľadu  peňažných tokov (+/-), </w:t>
            </w:r>
          </w:p>
          <w:p w:rsidR="005B667A" w:rsidRPr="002B2E75" w:rsidRDefault="005B667A" w:rsidP="005B667A">
            <w:pPr>
              <w:jc w:val="both"/>
              <w:rPr>
                <w:i/>
                <w:iCs/>
              </w:rPr>
            </w:pPr>
            <w:r w:rsidRPr="0051251D">
              <w:rPr>
                <w:b/>
                <w:i/>
                <w:iCs/>
              </w:rPr>
              <w:t>(súčet Z/S</w:t>
            </w:r>
            <w:r>
              <w:rPr>
                <w:b/>
                <w:i/>
                <w:iCs/>
              </w:rPr>
              <w:t xml:space="preserve"> </w:t>
            </w:r>
            <w:r w:rsidRPr="0051251D">
              <w:rPr>
                <w:b/>
                <w:i/>
                <w:iCs/>
              </w:rPr>
              <w:t> +</w:t>
            </w:r>
            <w:r>
              <w:rPr>
                <w:b/>
                <w:i/>
                <w:iCs/>
              </w:rPr>
              <w:t xml:space="preserve"> </w:t>
            </w:r>
            <w:r w:rsidRPr="0051251D">
              <w:rPr>
                <w:b/>
                <w:i/>
                <w:iCs/>
              </w:rPr>
              <w:t xml:space="preserve"> A.</w:t>
            </w:r>
            <w:r>
              <w:rPr>
                <w:b/>
                <w:i/>
                <w:iCs/>
              </w:rPr>
              <w:t xml:space="preserve"> </w:t>
            </w:r>
            <w:r w:rsidRPr="0051251D">
              <w:rPr>
                <w:b/>
                <w:i/>
                <w:iCs/>
              </w:rPr>
              <w:t>1. + A. 2.)</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1 973 078</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1 586 902</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3.</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Prijaté úroky, s výnimkou tých, ktoré sa začleňujú do investičných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23</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6</w:t>
            </w:r>
          </w:p>
        </w:tc>
      </w:tr>
      <w:tr w:rsidR="005B667A" w:rsidRPr="002B2E75" w:rsidTr="005B667A">
        <w:trPr>
          <w:trHeight w:val="557"/>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4.</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zaplatené úroky, s výnimkou tých, ktoré sa začleňujú do finančných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-186 970</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-36 020</w:t>
            </w:r>
          </w:p>
        </w:tc>
      </w:tr>
      <w:tr w:rsidR="005B667A" w:rsidRPr="002B2E75" w:rsidTr="005B667A">
        <w:trPr>
          <w:trHeight w:val="465"/>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5.</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Príjmy z dividend a iných podielov na zisku, s výnimkou tých, ktoré sa začleňujú do investičných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6.</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Default="005B667A" w:rsidP="005B667A">
            <w:pPr>
              <w:jc w:val="both"/>
            </w:pPr>
            <w:r w:rsidRPr="002B2E75">
              <w:t xml:space="preserve">Výdavky na vyplatené dividendy  a iné podiely na zisku, s výnimkou tých, ktoré sa začleňujú do finančných činností </w:t>
            </w:r>
          </w:p>
          <w:p w:rsidR="005B667A" w:rsidRPr="002B2E75" w:rsidRDefault="005B667A" w:rsidP="005B667A">
            <w:pPr>
              <w:jc w:val="both"/>
            </w:pPr>
            <w:r w:rsidRPr="002B2E75">
              <w:t>(-)</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 </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i/>
                <w:iCs/>
              </w:rPr>
            </w:pPr>
            <w:r w:rsidRPr="0051251D">
              <w:rPr>
                <w:b/>
                <w:i/>
                <w:iCs/>
              </w:rPr>
              <w:t xml:space="preserve">Peňažné  toky z prevádzkovej činnosti (+/-), </w:t>
            </w:r>
          </w:p>
          <w:p w:rsidR="005B667A" w:rsidRPr="002B2E75" w:rsidRDefault="005B667A" w:rsidP="005B667A">
            <w:pPr>
              <w:jc w:val="both"/>
              <w:rPr>
                <w:i/>
                <w:iCs/>
              </w:rPr>
            </w:pPr>
            <w:r w:rsidRPr="0051251D">
              <w:rPr>
                <w:b/>
                <w:i/>
                <w:iCs/>
              </w:rPr>
              <w:t>(súčet Z/S + A</w:t>
            </w:r>
            <w:r>
              <w:rPr>
                <w:b/>
                <w:i/>
                <w:iCs/>
              </w:rPr>
              <w:t xml:space="preserve">. </w:t>
            </w:r>
            <w:r w:rsidRPr="0051251D">
              <w:rPr>
                <w:b/>
                <w:i/>
                <w:iCs/>
              </w:rPr>
              <w:t>1. až A. 6.)</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1 786 131</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1 550 888</w:t>
            </w:r>
          </w:p>
        </w:tc>
      </w:tr>
      <w:tr w:rsidR="005B667A" w:rsidRPr="002B2E75"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7.</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daň z príjmov účtovnej jednotky, s výnimkou tých, ktoré sa  začleňujú do investičných činností alebo finančných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125 889</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31 748</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8.</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Príjmy mimoriadneho charakteru vzťahujúce sa na prevádzkovú činnosť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A. 9.</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mimoriadneho charakteru vzťahujúce sa na prevádzkovú činnosť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599"/>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i/>
              </w:rPr>
            </w:pPr>
            <w:r w:rsidRPr="0051251D">
              <w:rPr>
                <w:b/>
                <w:i/>
              </w:rPr>
              <w:t>A.</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i/>
                <w:iCs/>
              </w:rPr>
            </w:pPr>
            <w:r w:rsidRPr="0051251D">
              <w:rPr>
                <w:b/>
                <w:i/>
                <w:iCs/>
              </w:rPr>
              <w:t>Čisté peňažné toky z prevádzkovej činnosti (+/-),</w:t>
            </w:r>
          </w:p>
          <w:p w:rsidR="005B667A" w:rsidRPr="0051251D" w:rsidRDefault="005B667A" w:rsidP="005B667A">
            <w:pPr>
              <w:jc w:val="both"/>
              <w:rPr>
                <w:b/>
                <w:i/>
                <w:iCs/>
              </w:rPr>
            </w:pPr>
            <w:r w:rsidRPr="0051251D">
              <w:rPr>
                <w:b/>
                <w:i/>
                <w:iCs/>
              </w:rPr>
              <w:t>(súčet Z/S +  A.</w:t>
            </w:r>
            <w:r>
              <w:rPr>
                <w:b/>
                <w:i/>
                <w:iCs/>
              </w:rPr>
              <w:t xml:space="preserve"> </w:t>
            </w:r>
            <w:r w:rsidRPr="0051251D">
              <w:rPr>
                <w:b/>
                <w:i/>
                <w:iCs/>
              </w:rPr>
              <w:t>1.  až  A.</w:t>
            </w:r>
            <w:r>
              <w:rPr>
                <w:b/>
                <w:i/>
                <w:iCs/>
              </w:rPr>
              <w:t xml:space="preserve"> </w:t>
            </w:r>
            <w:r w:rsidRPr="0051251D">
              <w:rPr>
                <w:b/>
                <w:i/>
                <w:iCs/>
              </w:rPr>
              <w:t>9.)</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1 912 020</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1 582 636</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 </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rPr>
            </w:pPr>
            <w:r w:rsidRPr="0051251D">
              <w:rPr>
                <w:b/>
              </w:rPr>
              <w:t>Peňažné toky z investičnej činnosti</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1.</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na obstaranie dlhodobého nehmotného majetku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2.</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na obstaranie dlhodobého hmotného majetku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-1 529 878</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-3 639 297</w:t>
            </w:r>
          </w:p>
        </w:tc>
      </w:tr>
      <w:tr w:rsidR="005B667A" w:rsidRPr="002B2E75" w:rsidTr="005B667A">
        <w:trPr>
          <w:trHeight w:val="1242"/>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3.</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Default="005B667A" w:rsidP="005B667A">
            <w:pPr>
              <w:jc w:val="both"/>
            </w:pPr>
            <w:r w:rsidRPr="002B2E75">
              <w:t>Výdavky na obstaranie dlhodobých cenných papierov a </w:t>
            </w:r>
          </w:p>
          <w:p w:rsidR="005B667A" w:rsidRPr="002B2E75" w:rsidRDefault="005B667A" w:rsidP="005B667A">
            <w:pPr>
              <w:jc w:val="both"/>
            </w:pPr>
            <w:r w:rsidRPr="002B2E75">
              <w:lastRenderedPageBreak/>
              <w:t>podielov v iných účtovných jednotkách, s výnimkou cenných papierov, ktoré sa považujú za peňažné ekvivalenty a cenných papierov určených na predaj alebo na obchodovanie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lastRenderedPageBreak/>
              <w:t>B. 4.</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Príjmy z predaja dlhodobého nehmotného majetku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285"/>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5.</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Príjmy z predaja dlhodobého hmotného majetku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27 927</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427"/>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6.</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Default="005B667A" w:rsidP="005B667A">
            <w:pPr>
              <w:jc w:val="both"/>
            </w:pPr>
            <w:r w:rsidRPr="002B2E75">
              <w:t>Príjmy z predaja dlhodobých cenných papierov </w:t>
            </w:r>
          </w:p>
          <w:p w:rsidR="005B667A" w:rsidRPr="002B2E75" w:rsidRDefault="005B667A" w:rsidP="005B667A">
            <w:pPr>
              <w:jc w:val="both"/>
            </w:pPr>
            <w:r w:rsidRPr="002B2E75">
              <w:t>a</w:t>
            </w:r>
            <w:r>
              <w:t> </w:t>
            </w:r>
            <w:r w:rsidRPr="002B2E75">
              <w:t>podielov v iných účtovných jednotkách, s výnimkou cenných papierov, ktoré sa považujú za peňažné ekvivalenty a cenných papierov určených na predaj alebo na obchodovanie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7.</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dlhodobé pôžičky poskytnuté účtovnou jednotkou inej účtovnej jednotke, ktorá je súčasťou konsolidovaného celku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8.</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Príjmy zo splácania dlhodobých pôžičiek poskytnutých  účtovnou jednotkou inej účtovnej jednotke, ktorá je súčasťou konsolidovaného celku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99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9.</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dlhodobé pôžičky poskytnuté účtovnou jednotkou tretím osobám s výnimkou dlhodobých pôžičiek  poskytnutých  účtovnej jednotke, ktorá je súčasťou konsolidovaného celku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99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10.</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Príjmy zo splácania pôžičiek poskytnutých účtovnou jednotkou tretím osobám,  s výnimkou  pôžičiek poskytnutých účtovnej jednotke, ktorá je súčasťou konsolidovaného celku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11.</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Prijaté úroky, s výnimkou tých, ktoré sa začleňujú  do prevádzkových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60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12.</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Príjmy z dividend a iných podielov na zisku, s výnimkou tých, ktoré sa začleňujú  do prevádzkových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771"/>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13.</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súvisiace s derivátmi s výnimkou, ak sú určené na predaj alebo na obchodovanie, alebo ak sa tieto výdavky považujú za peňažné toky z finančnej  činnosti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809"/>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14.</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Príjmy súvisiace s derivátmi s výnimkou, ak sú určené na predaj alebo na obchodovanie, alebo ak sa tieto výdavky považujú za peňažné toky z finančnej činnosti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15.</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daň z príjmov účtovnej jednotky, ak je ju možné začleniť do  investičných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16.</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Príjmy mimoriadneho charakteru vzťahujúce sa na investičnú činnosť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 17.</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mimoriadneho charakteru vzťahujúce sa na investičnú činnosť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lastRenderedPageBreak/>
              <w:t>B. 18.</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Ostatné príjmy vzťahujúce sa na investičnú činnosť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B.</w:t>
            </w:r>
            <w:r>
              <w:t xml:space="preserve"> </w:t>
            </w:r>
            <w:r w:rsidRPr="002B2E75">
              <w:t>19.</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Ostatné výdavky vzťahujúce sa na investičnú činnosť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51251D"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i/>
              </w:rPr>
            </w:pPr>
            <w:r w:rsidRPr="0051251D">
              <w:rPr>
                <w:b/>
                <w:i/>
              </w:rPr>
              <w:t>B.</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Default="005B667A" w:rsidP="005B667A">
            <w:pPr>
              <w:jc w:val="both"/>
              <w:rPr>
                <w:b/>
                <w:i/>
                <w:iCs/>
              </w:rPr>
            </w:pPr>
            <w:r w:rsidRPr="0051251D">
              <w:rPr>
                <w:b/>
                <w:i/>
                <w:iCs/>
              </w:rPr>
              <w:t>Čisté  peňažné toky z investičnej  činnosti</w:t>
            </w:r>
          </w:p>
          <w:p w:rsidR="005B667A" w:rsidRPr="0051251D" w:rsidRDefault="005B667A" w:rsidP="005B667A">
            <w:pPr>
              <w:jc w:val="both"/>
              <w:rPr>
                <w:b/>
                <w:i/>
                <w:iCs/>
              </w:rPr>
            </w:pPr>
            <w:r w:rsidRPr="0051251D">
              <w:rPr>
                <w:b/>
                <w:i/>
                <w:iCs/>
              </w:rPr>
              <w:t>(súčet B. 1. až B. 19.)</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4232DA" w:rsidP="005B667A">
            <w:pPr>
              <w:jc w:val="right"/>
              <w:rPr>
                <w:b/>
              </w:rPr>
            </w:pPr>
            <w:r>
              <w:rPr>
                <w:b/>
              </w:rPr>
              <w:t>-1 501 951</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32908" w:rsidP="005B667A">
            <w:pPr>
              <w:jc w:val="right"/>
              <w:rPr>
                <w:b/>
              </w:rPr>
            </w:pPr>
            <w:r>
              <w:rPr>
                <w:b/>
              </w:rPr>
              <w:t>-3 639 297</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 </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rPr>
            </w:pPr>
            <w:r w:rsidRPr="0051251D">
              <w:rPr>
                <w:b/>
              </w:rPr>
              <w:t>Peňažné toky z finančnej činnosti</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51251D"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i/>
              </w:rPr>
            </w:pPr>
            <w:r w:rsidRPr="0051251D">
              <w:rPr>
                <w:i/>
              </w:rPr>
              <w:t>C. 1.</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i/>
                <w:iCs/>
              </w:rPr>
            </w:pPr>
            <w:r w:rsidRPr="0051251D">
              <w:rPr>
                <w:i/>
                <w:iCs/>
              </w:rPr>
              <w:t>Peňažné toky vo  vlastnom  imaní (súčet C. 1. 1. až C. 1. 8.)</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right"/>
              <w:rPr>
                <w:i/>
              </w:rPr>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right"/>
              <w:rPr>
                <w:i/>
              </w:rPr>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1. 1.</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Príjmy z upísaných akcií a obchodných podielov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588"/>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1.</w:t>
            </w:r>
            <w:r>
              <w:t xml:space="preserve"> </w:t>
            </w:r>
            <w:r w:rsidRPr="002B2E75">
              <w:t>2.</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Príjmy z  ďalších vkladov do vlastného imania spoločníkmi alebo fyzickou osobou, ktorá je  účtovnou jednotkou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1. 3.</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Prijaté peňažné dary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1. 4.</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Príjmy z úhrady straty spoločníkmi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568"/>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1. 5.</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obstaranie alebo spätné odkúpenie vlastných akcií a vlastných obchodných podielov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1. 6.</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spojené so znížením fondov vytvorených  účtovnou jednotkou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1. 7.</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vyplatenie podielu na vlastnom imaní spoločníkmi účtovnej jednotky   a fyzickou osobou, ktorá je účtovnou jednotkou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C.1. 8.</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z  iných dôvodov, ktoré súvisia so znížením vlastného imania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51251D"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i/>
              </w:rPr>
            </w:pPr>
            <w:r w:rsidRPr="0051251D">
              <w:rPr>
                <w:i/>
              </w:rPr>
              <w:t>C. 2.</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51251D" w:rsidRDefault="005B667A" w:rsidP="005B667A">
            <w:pPr>
              <w:jc w:val="both"/>
              <w:rPr>
                <w:i/>
                <w:iCs/>
              </w:rPr>
            </w:pPr>
            <w:r w:rsidRPr="0051251D">
              <w:rPr>
                <w:i/>
                <w:iCs/>
              </w:rPr>
              <w:t xml:space="preserve">Peňažné toky vznikajúce z dlhodobých záväzkov  a krátkodobých záväzkov  z finančnej </w:t>
            </w:r>
            <w:proofErr w:type="spellStart"/>
            <w:r w:rsidRPr="0051251D">
              <w:rPr>
                <w:i/>
                <w:iCs/>
              </w:rPr>
              <w:t>činnost</w:t>
            </w:r>
            <w:proofErr w:type="spellEnd"/>
            <w:r>
              <w:rPr>
                <w:i/>
                <w:iCs/>
              </w:rPr>
              <w:t>,</w:t>
            </w:r>
            <w:r w:rsidRPr="0051251D">
              <w:rPr>
                <w:i/>
                <w:iCs/>
              </w:rPr>
              <w:t xml:space="preserve"> </w:t>
            </w:r>
          </w:p>
          <w:p w:rsidR="005B667A" w:rsidRPr="0051251D" w:rsidRDefault="005B667A" w:rsidP="005B667A">
            <w:pPr>
              <w:jc w:val="both"/>
              <w:rPr>
                <w:i/>
                <w:iCs/>
              </w:rPr>
            </w:pPr>
            <w:r w:rsidRPr="0051251D">
              <w:rPr>
                <w:i/>
                <w:iCs/>
              </w:rPr>
              <w:t xml:space="preserve">(súčet C. 2. 1. až C. 2. </w:t>
            </w:r>
            <w:r>
              <w:rPr>
                <w:i/>
                <w:iCs/>
              </w:rPr>
              <w:t>9</w:t>
            </w:r>
            <w:r w:rsidRPr="0051251D">
              <w:rPr>
                <w:i/>
                <w:iCs/>
              </w:rPr>
              <w:t>.)</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4232DA" w:rsidP="005B667A">
            <w:pPr>
              <w:jc w:val="right"/>
              <w:rPr>
                <w:i/>
              </w:rPr>
            </w:pPr>
            <w:r>
              <w:rPr>
                <w:i/>
              </w:rPr>
              <w:t>-791 000</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32908" w:rsidP="005B667A">
            <w:pPr>
              <w:jc w:val="right"/>
              <w:rPr>
                <w:i/>
              </w:rPr>
            </w:pPr>
            <w:r>
              <w:rPr>
                <w:i/>
              </w:rPr>
              <w:t>2 599 000</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2. 1.</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Príjmy z emisie dlhových cenných papierov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2. 2.</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na úhradu záväzkov z dlhových CP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99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2. 3.</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Default="005B667A" w:rsidP="005B667A">
            <w:pPr>
              <w:jc w:val="both"/>
            </w:pPr>
            <w:r w:rsidRPr="002B2E75">
              <w:t>Príjmy z úverov, ktoré  účtovnej jednotke poskytla </w:t>
            </w:r>
          </w:p>
          <w:p w:rsidR="005B667A" w:rsidRPr="002B2E75" w:rsidRDefault="005B667A" w:rsidP="005B667A">
            <w:pPr>
              <w:jc w:val="both"/>
            </w:pPr>
            <w:r w:rsidRPr="002B2E75">
              <w:t xml:space="preserve">banka alebo pobočka zahraničnej banky, s výnimkou úverov, ktoré boli poskytnuté na zabezpečenie hlavného predmetu činnosti  (+)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32908" w:rsidP="005B667A">
            <w:pPr>
              <w:jc w:val="right"/>
            </w:pPr>
            <w:r>
              <w:t>2 599 000</w:t>
            </w:r>
            <w:r w:rsidR="005B667A" w:rsidRPr="002B2E75">
              <w:t> </w:t>
            </w:r>
          </w:p>
        </w:tc>
      </w:tr>
      <w:tr w:rsidR="005B667A" w:rsidRPr="002B2E75" w:rsidTr="005B667A">
        <w:trPr>
          <w:trHeight w:val="99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2. 4.</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 xml:space="preserve">Výdavky na splácanie úverov, ktoré  účtovnej jednotke poskytla banka alebo pobočka zahraničnej banky, s výnimkou úverov, ktoré boli poskytnuté na zabezpečenie hlavného predmetu činnosti (-)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-452 000</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2. 5.</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Príjmy z prijatých pôžičiek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2. 6.</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na splácanie pôžičiek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585"/>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2. 7.</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úhradu záväzkov z používania majetku, ktorý je predmetom zmluvy o kúpe prenajatej veci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99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lastRenderedPageBreak/>
              <w:t>C. 2. 8.</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Príjmy z ostatných dlhodobých záväzkov a krátkodobých záväzkov vyplývajúcich z finančnej činnosti  účtovnej jednotky, s výnimkou tých, ktoré sa uvádzajú osobitne  v inej časti prehľadu peňažných tokov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300 000</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99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2. 9.</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splácanie ostatných dlhodobých záväzkov  a krátkodobých záväzkov vyplývajúcich z finančnej činnosti  účtovnej jednotky, s výnimkou tých, ktoré sa uvádzajú osobitne  v inej časti prehľadu peňažných tokov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4232DA" w:rsidP="005B667A">
            <w:pPr>
              <w:jc w:val="right"/>
            </w:pPr>
            <w:r>
              <w:t>-639 000</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p>
        </w:tc>
      </w:tr>
      <w:tr w:rsidR="005B667A" w:rsidRPr="002B2E75" w:rsidTr="005B667A">
        <w:trPr>
          <w:trHeight w:val="593"/>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3.</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zaplatené úroky, s výnimkou tých, ktoré sa začleňujú do prevádzkových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271"/>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4.</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na vyplatené dividendy a iné podiely na zisku, s výnimkou tých, ktoré sa začleňujú do prevádzkových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66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5.</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súvisiace s derivátmi, s výnimkou, ak sú určené na predaj alebo na obchodovanie, alebo ak sa považujú za  peňažné toky z investičnej činnosti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767"/>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6.</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Príjmy súvisiace s  derivátmi, s výnimkou, ak sú určené na predaj alebo na obchodovanie, alebo ak sa považujú za peňažné toky z  investičnej činnosti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494"/>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7.</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2B2E75" w:rsidRDefault="005B667A" w:rsidP="005B667A">
            <w:pPr>
              <w:jc w:val="both"/>
            </w:pPr>
            <w:r w:rsidRPr="002B2E75">
              <w:t>Výdavky na daň z príjmov   účtovnej jednotky, ak ich možno  začleniť do finančných činností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8.</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Príjmy mimoriadneho charakteru vzťahujúce sa na finančnú činnosť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2B2E75"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C. 9.</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both"/>
            </w:pPr>
            <w:r w:rsidRPr="002B2E75">
              <w:t>Výdavky mimoriadneho charakteru vzťahujúce sa na finančnú činnosť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2B2E75" w:rsidRDefault="005B667A" w:rsidP="005B667A">
            <w:pPr>
              <w:jc w:val="right"/>
            </w:pPr>
            <w:r w:rsidRPr="002B2E75">
              <w:t> </w:t>
            </w:r>
          </w:p>
        </w:tc>
      </w:tr>
      <w:tr w:rsidR="005B667A" w:rsidRPr="0051251D" w:rsidTr="005B667A">
        <w:trPr>
          <w:trHeight w:val="33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i/>
              </w:rPr>
            </w:pPr>
            <w:r w:rsidRPr="0051251D">
              <w:rPr>
                <w:b/>
                <w:i/>
              </w:rPr>
              <w:t>C.</w:t>
            </w:r>
          </w:p>
        </w:tc>
        <w:tc>
          <w:tcPr>
            <w:tcW w:w="5318"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i/>
                <w:iCs/>
              </w:rPr>
            </w:pPr>
            <w:r w:rsidRPr="0051251D">
              <w:rPr>
                <w:b/>
                <w:i/>
                <w:iCs/>
              </w:rPr>
              <w:t xml:space="preserve">Čisté peňažné  toky  z finančnej činnosti </w:t>
            </w:r>
          </w:p>
          <w:p w:rsidR="005B667A" w:rsidRPr="0051251D" w:rsidRDefault="005B667A" w:rsidP="005B667A">
            <w:pPr>
              <w:jc w:val="both"/>
              <w:rPr>
                <w:b/>
                <w:i/>
                <w:iCs/>
              </w:rPr>
            </w:pPr>
            <w:r w:rsidRPr="0051251D">
              <w:rPr>
                <w:b/>
                <w:i/>
                <w:iCs/>
              </w:rPr>
              <w:t>(súčet C. 1. až C. 9.)</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4232DA" w:rsidP="005B667A">
            <w:pPr>
              <w:jc w:val="right"/>
              <w:rPr>
                <w:b/>
                <w:i/>
              </w:rPr>
            </w:pPr>
            <w:r>
              <w:rPr>
                <w:b/>
                <w:i/>
              </w:rPr>
              <w:t>-791 000</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32908" w:rsidP="005B667A">
            <w:pPr>
              <w:jc w:val="right"/>
              <w:rPr>
                <w:b/>
                <w:i/>
              </w:rPr>
            </w:pPr>
            <w:r>
              <w:rPr>
                <w:b/>
                <w:i/>
              </w:rPr>
              <w:t>2 599000</w:t>
            </w:r>
          </w:p>
        </w:tc>
      </w:tr>
      <w:tr w:rsidR="005B667A" w:rsidRPr="0051251D" w:rsidTr="005B667A">
        <w:trPr>
          <w:trHeight w:val="529"/>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rPr>
            </w:pPr>
            <w:r w:rsidRPr="0051251D">
              <w:rPr>
                <w:b/>
              </w:rPr>
              <w:t>D.</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51251D" w:rsidRDefault="005B667A" w:rsidP="005B667A">
            <w:pPr>
              <w:jc w:val="both"/>
              <w:rPr>
                <w:b/>
              </w:rPr>
            </w:pPr>
            <w:r w:rsidRPr="0051251D">
              <w:rPr>
                <w:b/>
              </w:rPr>
              <w:t>Čisté zvýšenie alebo čisté  zníženie peňažných prostriedkov (+/-)</w:t>
            </w:r>
            <w:r>
              <w:rPr>
                <w:b/>
              </w:rPr>
              <w:t>,</w:t>
            </w:r>
            <w:r w:rsidRPr="0051251D">
              <w:rPr>
                <w:b/>
              </w:rPr>
              <w:t xml:space="preserve"> (súčet A + B + C)</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4232DA" w:rsidP="005B667A">
            <w:pPr>
              <w:jc w:val="right"/>
              <w:rPr>
                <w:b/>
              </w:rPr>
            </w:pPr>
            <w:r>
              <w:rPr>
                <w:b/>
              </w:rPr>
              <w:t>-380 931</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32908" w:rsidP="005B667A">
            <w:pPr>
              <w:jc w:val="right"/>
              <w:rPr>
                <w:b/>
              </w:rPr>
            </w:pPr>
            <w:r>
              <w:rPr>
                <w:b/>
              </w:rPr>
              <w:t>542 339</w:t>
            </w:r>
          </w:p>
        </w:tc>
      </w:tr>
      <w:tr w:rsidR="005B667A" w:rsidRPr="0051251D" w:rsidTr="005B667A">
        <w:trPr>
          <w:trHeight w:val="553"/>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rPr>
            </w:pPr>
            <w:r w:rsidRPr="0051251D">
              <w:rPr>
                <w:b/>
              </w:rPr>
              <w:t xml:space="preserve">E. </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Default="005B667A" w:rsidP="005B667A">
            <w:pPr>
              <w:jc w:val="both"/>
              <w:rPr>
                <w:b/>
              </w:rPr>
            </w:pPr>
            <w:r w:rsidRPr="0051251D">
              <w:rPr>
                <w:b/>
              </w:rPr>
              <w:t>Stav peňažných prostriedkov a peňažných ekvivalentov </w:t>
            </w:r>
          </w:p>
          <w:p w:rsidR="005B667A" w:rsidRPr="0051251D" w:rsidRDefault="005B667A" w:rsidP="005B667A">
            <w:pPr>
              <w:jc w:val="both"/>
              <w:rPr>
                <w:b/>
              </w:rPr>
            </w:pPr>
            <w:r w:rsidRPr="0051251D">
              <w:rPr>
                <w:b/>
              </w:rPr>
              <w:t xml:space="preserve">na začiatku účtovného obdobia (+/-)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32908" w:rsidP="005B667A">
            <w:pPr>
              <w:jc w:val="right"/>
              <w:rPr>
                <w:b/>
              </w:rPr>
            </w:pPr>
            <w:r>
              <w:rPr>
                <w:b/>
              </w:rPr>
              <w:t>542 339</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32908" w:rsidP="005B667A">
            <w:pPr>
              <w:jc w:val="right"/>
              <w:rPr>
                <w:b/>
              </w:rPr>
            </w:pPr>
            <w:r>
              <w:rPr>
                <w:b/>
              </w:rPr>
              <w:t>0</w:t>
            </w:r>
          </w:p>
        </w:tc>
      </w:tr>
      <w:tr w:rsidR="005B667A" w:rsidRPr="0051251D" w:rsidTr="005B667A">
        <w:trPr>
          <w:trHeight w:val="102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rPr>
            </w:pPr>
            <w:r w:rsidRPr="0051251D">
              <w:rPr>
                <w:b/>
              </w:rPr>
              <w:t xml:space="preserve">F. </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Default="005B667A" w:rsidP="005B667A">
            <w:pPr>
              <w:jc w:val="both"/>
              <w:rPr>
                <w:b/>
              </w:rPr>
            </w:pPr>
            <w:r w:rsidRPr="0051251D">
              <w:rPr>
                <w:b/>
              </w:rPr>
              <w:t>Stav peňažných prostriedkov a peňažných ekvivalentov</w:t>
            </w:r>
          </w:p>
          <w:p w:rsidR="005B667A" w:rsidRPr="0051251D" w:rsidRDefault="005B667A" w:rsidP="005B667A">
            <w:pPr>
              <w:jc w:val="both"/>
              <w:rPr>
                <w:b/>
              </w:rPr>
            </w:pPr>
            <w:r w:rsidRPr="0051251D">
              <w:rPr>
                <w:b/>
              </w:rPr>
              <w:t>na konci účtovného  obdobia pred zohľadnením kurzových rozdielov vyčíslených ku dňu, ku ktorému  sa zostavuje účtovná závierka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32908" w:rsidP="005B667A">
            <w:pPr>
              <w:jc w:val="right"/>
              <w:rPr>
                <w:b/>
              </w:rPr>
            </w:pPr>
            <w:r>
              <w:rPr>
                <w:b/>
              </w:rPr>
              <w:t>161 408</w:t>
            </w: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32908" w:rsidP="005B667A">
            <w:pPr>
              <w:jc w:val="right"/>
              <w:rPr>
                <w:b/>
              </w:rPr>
            </w:pPr>
            <w:r>
              <w:rPr>
                <w:b/>
              </w:rPr>
              <w:t>542 339</w:t>
            </w:r>
          </w:p>
        </w:tc>
      </w:tr>
      <w:tr w:rsidR="005B667A" w:rsidRPr="0051251D" w:rsidTr="005B667A">
        <w:trPr>
          <w:trHeight w:val="690"/>
          <w:jc w:val="center"/>
        </w:trPr>
        <w:tc>
          <w:tcPr>
            <w:tcW w:w="1227"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both"/>
              <w:rPr>
                <w:b/>
              </w:rPr>
            </w:pPr>
            <w:r w:rsidRPr="0051251D">
              <w:rPr>
                <w:b/>
              </w:rPr>
              <w:t xml:space="preserve">G. </w:t>
            </w:r>
          </w:p>
        </w:tc>
        <w:tc>
          <w:tcPr>
            <w:tcW w:w="5318" w:type="dxa"/>
            <w:tcBorders>
              <w:top w:val="single" w:sz="6" w:space="0" w:color="auto"/>
              <w:left w:val="single" w:sz="12" w:space="0" w:color="auto"/>
              <w:bottom w:val="single" w:sz="6" w:space="0" w:color="auto"/>
              <w:right w:val="single" w:sz="12" w:space="0" w:color="auto"/>
            </w:tcBorders>
            <w:vAlign w:val="center"/>
          </w:tcPr>
          <w:p w:rsidR="005B667A" w:rsidRPr="0051251D" w:rsidRDefault="005B667A" w:rsidP="005B667A">
            <w:pPr>
              <w:jc w:val="both"/>
              <w:rPr>
                <w:b/>
              </w:rPr>
            </w:pPr>
            <w:r w:rsidRPr="0051251D">
              <w:rPr>
                <w:b/>
              </w:rPr>
              <w:t xml:space="preserve">Kurzové rozdiely vyčíslené k peňažným prostriedkom a peňažným ekvivalentom ku dňu, ku ktorému sa zostavuje účtovná závierka (+/-) </w:t>
            </w:r>
          </w:p>
        </w:tc>
        <w:tc>
          <w:tcPr>
            <w:tcW w:w="1400"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right"/>
              <w:rPr>
                <w:b/>
              </w:rPr>
            </w:pPr>
          </w:p>
        </w:tc>
        <w:tc>
          <w:tcPr>
            <w:tcW w:w="1686" w:type="dxa"/>
            <w:tcBorders>
              <w:top w:val="single" w:sz="6" w:space="0" w:color="auto"/>
              <w:left w:val="single" w:sz="12" w:space="0" w:color="auto"/>
              <w:bottom w:val="single" w:sz="6" w:space="0" w:color="auto"/>
              <w:right w:val="single" w:sz="12" w:space="0" w:color="auto"/>
            </w:tcBorders>
            <w:noWrap/>
            <w:vAlign w:val="center"/>
          </w:tcPr>
          <w:p w:rsidR="005B667A" w:rsidRPr="0051251D" w:rsidRDefault="005B667A" w:rsidP="005B667A">
            <w:pPr>
              <w:jc w:val="right"/>
              <w:rPr>
                <w:b/>
              </w:rPr>
            </w:pPr>
            <w:r w:rsidRPr="0051251D">
              <w:rPr>
                <w:b/>
              </w:rPr>
              <w:t> </w:t>
            </w:r>
          </w:p>
        </w:tc>
      </w:tr>
      <w:tr w:rsidR="005B667A" w:rsidRPr="0051251D" w:rsidTr="005B667A">
        <w:trPr>
          <w:trHeight w:val="1035"/>
          <w:jc w:val="center"/>
        </w:trPr>
        <w:tc>
          <w:tcPr>
            <w:tcW w:w="1227" w:type="dxa"/>
            <w:tcBorders>
              <w:top w:val="single" w:sz="6" w:space="0" w:color="auto"/>
              <w:left w:val="single" w:sz="12" w:space="0" w:color="auto"/>
              <w:bottom w:val="single" w:sz="12" w:space="0" w:color="auto"/>
              <w:right w:val="single" w:sz="12" w:space="0" w:color="auto"/>
            </w:tcBorders>
            <w:noWrap/>
            <w:vAlign w:val="center"/>
          </w:tcPr>
          <w:p w:rsidR="005B667A" w:rsidRPr="0051251D" w:rsidRDefault="005B667A" w:rsidP="005B667A">
            <w:pPr>
              <w:jc w:val="both"/>
              <w:rPr>
                <w:b/>
              </w:rPr>
            </w:pPr>
            <w:r w:rsidRPr="0051251D">
              <w:rPr>
                <w:b/>
              </w:rPr>
              <w:t xml:space="preserve">H. </w:t>
            </w:r>
          </w:p>
        </w:tc>
        <w:tc>
          <w:tcPr>
            <w:tcW w:w="5318" w:type="dxa"/>
            <w:tcBorders>
              <w:top w:val="single" w:sz="6" w:space="0" w:color="auto"/>
              <w:left w:val="single" w:sz="12" w:space="0" w:color="auto"/>
              <w:bottom w:val="single" w:sz="12" w:space="0" w:color="auto"/>
              <w:right w:val="single" w:sz="12" w:space="0" w:color="auto"/>
            </w:tcBorders>
            <w:noWrap/>
            <w:vAlign w:val="center"/>
          </w:tcPr>
          <w:p w:rsidR="005B667A" w:rsidRPr="0051251D" w:rsidRDefault="005B667A" w:rsidP="005B667A">
            <w:pPr>
              <w:jc w:val="both"/>
              <w:rPr>
                <w:b/>
              </w:rPr>
            </w:pPr>
            <w:r w:rsidRPr="0051251D">
              <w:rPr>
                <w:b/>
              </w:rPr>
              <w:t>Zostatok peňažných prostriedkov a peňažných ekvivalentov na konci účtovného  obdobia upravený o kurzové rozdiely vyčíslené ku dňu, ku ktorému sa zostavuje  účtovná závierka (+/-)</w:t>
            </w:r>
          </w:p>
        </w:tc>
        <w:tc>
          <w:tcPr>
            <w:tcW w:w="1400" w:type="dxa"/>
            <w:tcBorders>
              <w:top w:val="single" w:sz="6" w:space="0" w:color="auto"/>
              <w:left w:val="single" w:sz="12" w:space="0" w:color="auto"/>
              <w:bottom w:val="single" w:sz="12" w:space="0" w:color="auto"/>
              <w:right w:val="single" w:sz="12" w:space="0" w:color="auto"/>
            </w:tcBorders>
            <w:noWrap/>
            <w:vAlign w:val="center"/>
          </w:tcPr>
          <w:p w:rsidR="005B667A" w:rsidRPr="0051251D" w:rsidRDefault="00532908" w:rsidP="00532908">
            <w:pPr>
              <w:jc w:val="right"/>
              <w:rPr>
                <w:b/>
              </w:rPr>
            </w:pPr>
            <w:r>
              <w:rPr>
                <w:b/>
              </w:rPr>
              <w:t>161 408</w:t>
            </w:r>
          </w:p>
        </w:tc>
        <w:tc>
          <w:tcPr>
            <w:tcW w:w="1686" w:type="dxa"/>
            <w:tcBorders>
              <w:top w:val="single" w:sz="6" w:space="0" w:color="auto"/>
              <w:left w:val="single" w:sz="12" w:space="0" w:color="auto"/>
              <w:bottom w:val="single" w:sz="12" w:space="0" w:color="auto"/>
              <w:right w:val="single" w:sz="12" w:space="0" w:color="auto"/>
            </w:tcBorders>
            <w:noWrap/>
            <w:vAlign w:val="center"/>
          </w:tcPr>
          <w:p w:rsidR="005B667A" w:rsidRPr="0051251D" w:rsidRDefault="00532908" w:rsidP="005B667A">
            <w:pPr>
              <w:jc w:val="right"/>
              <w:rPr>
                <w:b/>
              </w:rPr>
            </w:pPr>
            <w:r>
              <w:rPr>
                <w:b/>
              </w:rPr>
              <w:t>542 339</w:t>
            </w:r>
          </w:p>
        </w:tc>
      </w:tr>
    </w:tbl>
    <w:p w:rsidR="0052492D" w:rsidRDefault="0052492D" w:rsidP="007932ED">
      <w:pPr>
        <w:pStyle w:val="odstavec"/>
      </w:pPr>
      <w:bookmarkStart w:id="92" w:name="FWT_transfer_CF2"/>
    </w:p>
    <w:bookmarkEnd w:id="92"/>
    <w:p w:rsidR="0052492D" w:rsidRDefault="0052492D" w:rsidP="007932ED">
      <w:pPr>
        <w:pStyle w:val="odstavec"/>
      </w:pPr>
    </w:p>
    <w:p w:rsidR="00A3677A" w:rsidRPr="00516213" w:rsidRDefault="002A6B50" w:rsidP="007932ED">
      <w:pPr>
        <w:pStyle w:val="odstavec"/>
      </w:pPr>
      <w:r w:rsidRPr="00516213">
        <w:t>Peňažné prostriedky</w:t>
      </w:r>
    </w:p>
    <w:p w:rsidR="00A3677A" w:rsidRPr="00E63C40" w:rsidRDefault="00A3677A" w:rsidP="007932ED">
      <w:pPr>
        <w:pStyle w:val="odstavec"/>
      </w:pPr>
    </w:p>
    <w:p w:rsidR="00A3677A" w:rsidRDefault="001F2618" w:rsidP="007932ED">
      <w:pPr>
        <w:pStyle w:val="odstavec"/>
      </w:pPr>
      <w:r w:rsidRPr="005E541A">
        <w:t xml:space="preserve">Peňažnými prostriedkami (angl. cash)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7932ED">
      <w:pPr>
        <w:pStyle w:val="odstavec"/>
      </w:pPr>
    </w:p>
    <w:p w:rsidR="00A3677A" w:rsidRPr="00516213" w:rsidRDefault="002A6B50" w:rsidP="007932ED">
      <w:pPr>
        <w:pStyle w:val="odstavec"/>
      </w:pPr>
      <w:r w:rsidRPr="00516213">
        <w:t>Peňažné ekvivalenty</w:t>
      </w:r>
    </w:p>
    <w:p w:rsidR="00A3677A" w:rsidRPr="00E63C40" w:rsidRDefault="00A3677A" w:rsidP="007932ED">
      <w:pPr>
        <w:pStyle w:val="odstavec"/>
      </w:pPr>
    </w:p>
    <w:p w:rsidR="00A3677A" w:rsidRPr="00E63C40" w:rsidRDefault="001F2618" w:rsidP="007932ED">
      <w:pPr>
        <w:pStyle w:val="odstavec"/>
      </w:pPr>
      <w:r w:rsidRPr="00E63C40">
        <w:t xml:space="preserve">Peňažnými ekvivalentmi (angl. cash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7932ED">
      <w:pPr>
        <w:pStyle w:val="odstavec"/>
      </w:pPr>
    </w:p>
    <w:sectPr w:rsidR="00A3677A" w:rsidSect="00BC2BB2">
      <w:head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1985" w:rsidRDefault="006D1985">
      <w:r>
        <w:separator/>
      </w:r>
    </w:p>
  </w:endnote>
  <w:endnote w:type="continuationSeparator" w:id="0">
    <w:p w:rsidR="006D1985" w:rsidRDefault="006D19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1985" w:rsidRDefault="006D1985">
      <w:r>
        <w:separator/>
      </w:r>
    </w:p>
  </w:footnote>
  <w:footnote w:type="continuationSeparator" w:id="0">
    <w:p w:rsidR="006D1985" w:rsidRDefault="006D19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4" w:space="0" w:color="auto"/>
      </w:tblBorders>
      <w:tblLook w:val="04A0" w:firstRow="1" w:lastRow="0" w:firstColumn="1" w:lastColumn="0" w:noHBand="0" w:noVBand="1"/>
    </w:tblPr>
    <w:tblGrid>
      <w:gridCol w:w="3234"/>
      <w:gridCol w:w="2993"/>
      <w:gridCol w:w="3411"/>
    </w:tblGrid>
    <w:tr w:rsidR="00FC6034" w:rsidTr="005F347F">
      <w:tc>
        <w:tcPr>
          <w:tcW w:w="4903" w:type="dxa"/>
        </w:tcPr>
        <w:p w:rsidR="00FC6034" w:rsidRDefault="00FC6034" w:rsidP="006734F8">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03" w:type="dxa"/>
        </w:tcPr>
        <w:p w:rsidR="00FC6034" w:rsidRDefault="00FC6034">
          <w:pPr>
            <w:pStyle w:val="Hlavika"/>
            <w:rPr>
              <w:rFonts w:ascii="Arial" w:hAnsi="Arial" w:cs="Arial"/>
              <w:sz w:val="20"/>
              <w:szCs w:val="20"/>
            </w:rPr>
          </w:pPr>
        </w:p>
      </w:tc>
      <w:tc>
        <w:tcPr>
          <w:tcW w:w="4904" w:type="dxa"/>
        </w:tcPr>
        <w:p w:rsidR="00FC6034" w:rsidRDefault="00FC6034" w:rsidP="004962E1">
          <w:pPr>
            <w:pStyle w:val="Hlavika"/>
            <w:rPr>
              <w:rFonts w:ascii="Arial" w:hAnsi="Arial" w:cs="Arial"/>
              <w:sz w:val="20"/>
              <w:szCs w:val="20"/>
            </w:rPr>
          </w:pPr>
          <w:r>
            <w:rPr>
              <w:rFonts w:ascii="Arial" w:hAnsi="Arial" w:cs="Arial"/>
              <w:sz w:val="20"/>
              <w:szCs w:val="20"/>
            </w:rPr>
            <w:t>IČO: 46857249</w:t>
          </w:r>
        </w:p>
      </w:tc>
    </w:tr>
    <w:tr w:rsidR="00FC6034" w:rsidTr="005F347F">
      <w:tc>
        <w:tcPr>
          <w:tcW w:w="4903" w:type="dxa"/>
        </w:tcPr>
        <w:p w:rsidR="00FC6034" w:rsidRDefault="00FC6034" w:rsidP="004962E1">
          <w:pPr>
            <w:pStyle w:val="Hlavika"/>
            <w:rPr>
              <w:rFonts w:ascii="Arial" w:hAnsi="Arial" w:cs="Arial"/>
              <w:sz w:val="20"/>
              <w:szCs w:val="20"/>
            </w:rPr>
          </w:pPr>
          <w:r>
            <w:rPr>
              <w:rFonts w:ascii="Arial" w:hAnsi="Arial" w:cs="Arial"/>
              <w:sz w:val="20"/>
              <w:szCs w:val="20"/>
            </w:rPr>
            <w:t>Snina Energy, s.r.o.</w:t>
          </w:r>
        </w:p>
      </w:tc>
      <w:tc>
        <w:tcPr>
          <w:tcW w:w="4903" w:type="dxa"/>
        </w:tcPr>
        <w:p w:rsidR="00FC6034" w:rsidRDefault="00FC6034"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B03E64">
            <w:rPr>
              <w:rFonts w:ascii="Arial" w:hAnsi="Arial" w:cs="Arial"/>
              <w:noProof/>
              <w:sz w:val="20"/>
              <w:szCs w:val="20"/>
            </w:rPr>
            <w:t>10</w:t>
          </w:r>
          <w:r w:rsidRPr="00307B6F">
            <w:rPr>
              <w:rFonts w:ascii="Arial" w:hAnsi="Arial" w:cs="Arial"/>
              <w:sz w:val="20"/>
              <w:szCs w:val="20"/>
            </w:rPr>
            <w:fldChar w:fldCharType="end"/>
          </w:r>
        </w:p>
      </w:tc>
      <w:tc>
        <w:tcPr>
          <w:tcW w:w="4904" w:type="dxa"/>
        </w:tcPr>
        <w:p w:rsidR="00FC6034" w:rsidRPr="00307B6F" w:rsidRDefault="00FC6034" w:rsidP="004962E1">
          <w:pPr>
            <w:pStyle w:val="Hlavika"/>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2023687182</w:t>
          </w:r>
        </w:p>
      </w:tc>
    </w:tr>
  </w:tbl>
  <w:p w:rsidR="00FC6034" w:rsidRPr="004D5ED9" w:rsidRDefault="00FC6034" w:rsidP="00307B6F">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bottom w:val="single" w:sz="4" w:space="0" w:color="auto"/>
      </w:tblBorders>
      <w:tblLook w:val="04A0" w:firstRow="1" w:lastRow="0" w:firstColumn="1" w:lastColumn="0" w:noHBand="0" w:noVBand="1"/>
    </w:tblPr>
    <w:tblGrid>
      <w:gridCol w:w="3213"/>
      <w:gridCol w:w="3203"/>
      <w:gridCol w:w="3222"/>
    </w:tblGrid>
    <w:tr w:rsidR="00FC6034" w:rsidTr="00715AFE">
      <w:tc>
        <w:tcPr>
          <w:tcW w:w="3259" w:type="dxa"/>
        </w:tcPr>
        <w:p w:rsidR="00FC6034" w:rsidRDefault="00FC6034">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59" w:type="dxa"/>
        </w:tcPr>
        <w:p w:rsidR="00FC6034" w:rsidRDefault="00FC6034">
          <w:pPr>
            <w:pStyle w:val="Hlavika"/>
            <w:rPr>
              <w:rFonts w:ascii="Arial" w:hAnsi="Arial" w:cs="Arial"/>
              <w:sz w:val="20"/>
              <w:szCs w:val="20"/>
            </w:rPr>
          </w:pPr>
        </w:p>
      </w:tc>
      <w:tc>
        <w:tcPr>
          <w:tcW w:w="3260" w:type="dxa"/>
        </w:tcPr>
        <w:p w:rsidR="00FC6034" w:rsidRPr="00307B6F" w:rsidRDefault="00FC6034" w:rsidP="005F7AEE">
          <w:pPr>
            <w:pStyle w:val="Hlavika"/>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46857249</w:t>
          </w:r>
        </w:p>
      </w:tc>
    </w:tr>
    <w:tr w:rsidR="00FC6034" w:rsidTr="00715AFE">
      <w:tc>
        <w:tcPr>
          <w:tcW w:w="3259" w:type="dxa"/>
        </w:tcPr>
        <w:p w:rsidR="00FC6034" w:rsidRDefault="00FC6034" w:rsidP="005F7AEE">
          <w:pPr>
            <w:pStyle w:val="Hlavika"/>
            <w:rPr>
              <w:rFonts w:ascii="Arial" w:hAnsi="Arial" w:cs="Arial"/>
              <w:sz w:val="20"/>
              <w:szCs w:val="20"/>
            </w:rPr>
          </w:pPr>
          <w:r>
            <w:rPr>
              <w:rFonts w:ascii="Arial" w:hAnsi="Arial" w:cs="Arial"/>
              <w:sz w:val="20"/>
              <w:szCs w:val="20"/>
            </w:rPr>
            <w:t>Snina Energy, s.r.o.</w:t>
          </w:r>
        </w:p>
      </w:tc>
      <w:tc>
        <w:tcPr>
          <w:tcW w:w="3259" w:type="dxa"/>
        </w:tcPr>
        <w:p w:rsidR="00FC6034" w:rsidRDefault="00FC6034"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B03E64">
            <w:rPr>
              <w:rFonts w:ascii="Arial" w:hAnsi="Arial" w:cs="Arial"/>
              <w:noProof/>
              <w:sz w:val="20"/>
              <w:szCs w:val="20"/>
            </w:rPr>
            <w:t>30</w:t>
          </w:r>
          <w:r w:rsidRPr="00307B6F">
            <w:rPr>
              <w:rFonts w:ascii="Arial" w:hAnsi="Arial" w:cs="Arial"/>
              <w:sz w:val="20"/>
              <w:szCs w:val="20"/>
            </w:rPr>
            <w:fldChar w:fldCharType="end"/>
          </w:r>
        </w:p>
      </w:tc>
      <w:tc>
        <w:tcPr>
          <w:tcW w:w="3260" w:type="dxa"/>
        </w:tcPr>
        <w:p w:rsidR="00FC6034" w:rsidRPr="00307B6F" w:rsidRDefault="00FC6034" w:rsidP="005F7AEE">
          <w:pPr>
            <w:pStyle w:val="Hlavika"/>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2023687182</w:t>
          </w:r>
        </w:p>
      </w:tc>
    </w:tr>
  </w:tbl>
  <w:p w:rsidR="00FC6034" w:rsidRPr="004D5ED9" w:rsidRDefault="00FC6034">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CB3E9B"/>
    <w:multiLevelType w:val="hybridMultilevel"/>
    <w:tmpl w:val="00EA5854"/>
    <w:lvl w:ilvl="0" w:tplc="7388B098">
      <w:start w:val="1"/>
      <w:numFmt w:val="bullet"/>
      <w:pStyle w:val="Bulletslevel1"/>
      <w:lvlText w:val=""/>
      <w:lvlJc w:val="left"/>
      <w:pPr>
        <w:ind w:left="899" w:hanging="360"/>
      </w:pPr>
      <w:rPr>
        <w:rFonts w:ascii="Symbol" w:hAnsi="Symbol" w:hint="default"/>
        <w:b w:val="0"/>
        <w:i w:val="0"/>
        <w:color w:val="auto"/>
        <w:sz w:val="19"/>
      </w:rPr>
    </w:lvl>
    <w:lvl w:ilvl="1" w:tplc="04090003">
      <w:start w:val="1"/>
      <w:numFmt w:val="bullet"/>
      <w:lvlText w:val="o"/>
      <w:lvlJc w:val="left"/>
      <w:pPr>
        <w:ind w:left="1619" w:hanging="360"/>
      </w:pPr>
      <w:rPr>
        <w:rFonts w:ascii="Courier New" w:hAnsi="Courier New" w:hint="default"/>
      </w:rPr>
    </w:lvl>
    <w:lvl w:ilvl="2" w:tplc="04090005" w:tentative="1">
      <w:start w:val="1"/>
      <w:numFmt w:val="bullet"/>
      <w:lvlText w:val=""/>
      <w:lvlJc w:val="left"/>
      <w:pPr>
        <w:ind w:left="2339" w:hanging="360"/>
      </w:pPr>
      <w:rPr>
        <w:rFonts w:ascii="Wingdings" w:hAnsi="Wingdings" w:hint="default"/>
      </w:rPr>
    </w:lvl>
    <w:lvl w:ilvl="3" w:tplc="04090001" w:tentative="1">
      <w:start w:val="1"/>
      <w:numFmt w:val="bullet"/>
      <w:lvlText w:val=""/>
      <w:lvlJc w:val="left"/>
      <w:pPr>
        <w:ind w:left="3059" w:hanging="360"/>
      </w:pPr>
      <w:rPr>
        <w:rFonts w:ascii="Symbol" w:hAnsi="Symbol" w:hint="default"/>
      </w:rPr>
    </w:lvl>
    <w:lvl w:ilvl="4" w:tplc="04090003" w:tentative="1">
      <w:start w:val="1"/>
      <w:numFmt w:val="bullet"/>
      <w:lvlText w:val="o"/>
      <w:lvlJc w:val="left"/>
      <w:pPr>
        <w:ind w:left="3779" w:hanging="360"/>
      </w:pPr>
      <w:rPr>
        <w:rFonts w:ascii="Courier New" w:hAnsi="Courier New" w:hint="default"/>
      </w:rPr>
    </w:lvl>
    <w:lvl w:ilvl="5" w:tplc="04090005" w:tentative="1">
      <w:start w:val="1"/>
      <w:numFmt w:val="bullet"/>
      <w:lvlText w:val=""/>
      <w:lvlJc w:val="left"/>
      <w:pPr>
        <w:ind w:left="4499" w:hanging="360"/>
      </w:pPr>
      <w:rPr>
        <w:rFonts w:ascii="Wingdings" w:hAnsi="Wingdings" w:hint="default"/>
      </w:rPr>
    </w:lvl>
    <w:lvl w:ilvl="6" w:tplc="04090001" w:tentative="1">
      <w:start w:val="1"/>
      <w:numFmt w:val="bullet"/>
      <w:lvlText w:val=""/>
      <w:lvlJc w:val="left"/>
      <w:pPr>
        <w:ind w:left="5219" w:hanging="360"/>
      </w:pPr>
      <w:rPr>
        <w:rFonts w:ascii="Symbol" w:hAnsi="Symbol" w:hint="default"/>
      </w:rPr>
    </w:lvl>
    <w:lvl w:ilvl="7" w:tplc="04090003" w:tentative="1">
      <w:start w:val="1"/>
      <w:numFmt w:val="bullet"/>
      <w:lvlText w:val="o"/>
      <w:lvlJc w:val="left"/>
      <w:pPr>
        <w:ind w:left="5939" w:hanging="360"/>
      </w:pPr>
      <w:rPr>
        <w:rFonts w:ascii="Courier New" w:hAnsi="Courier New" w:hint="default"/>
      </w:rPr>
    </w:lvl>
    <w:lvl w:ilvl="8" w:tplc="04090005" w:tentative="1">
      <w:start w:val="1"/>
      <w:numFmt w:val="bullet"/>
      <w:lvlText w:val=""/>
      <w:lvlJc w:val="left"/>
      <w:pPr>
        <w:ind w:left="6659" w:hanging="360"/>
      </w:pPr>
      <w:rPr>
        <w:rFonts w:ascii="Wingdings" w:hAnsi="Wingdings" w:hint="default"/>
      </w:rPr>
    </w:lvl>
  </w:abstractNum>
  <w:abstractNum w:abstractNumId="1">
    <w:nsid w:val="32E954D3"/>
    <w:multiLevelType w:val="multilevel"/>
    <w:tmpl w:val="6C465350"/>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BF1E7EEA"/>
    <w:lvl w:ilvl="0" w:tplc="713EE99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72A27B8"/>
    <w:multiLevelType w:val="hybridMultilevel"/>
    <w:tmpl w:val="D5465F88"/>
    <w:lvl w:ilvl="0" w:tplc="041B0015">
      <w:start w:val="1"/>
      <w:numFmt w:val="upp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5"/>
  </w:num>
  <w:num w:numId="3">
    <w:abstractNumId w:val="2"/>
  </w:num>
  <w:num w:numId="4">
    <w:abstractNumId w:val="3"/>
  </w:num>
  <w:num w:numId="5">
    <w:abstractNumId w:val="4"/>
  </w:num>
  <w:num w:numId="6">
    <w:abstractNumId w:val="0"/>
  </w:num>
  <w:num w:numId="7">
    <w:abstractNumId w:val="1"/>
    <w:lvlOverride w:ilvl="0">
      <w:startOverride w:val="6"/>
    </w:lvlOverride>
  </w:num>
  <w:num w:numId="8">
    <w:abstractNumId w:val="2"/>
    <w:lvlOverride w:ilvl="0">
      <w:startOverride w:val="1"/>
    </w:lvlOverride>
  </w:num>
  <w:num w:numId="9">
    <w:abstractNumId w:val="1"/>
    <w:lvlOverride w:ilvl="0">
      <w:startOverride w:val="14"/>
    </w:lvlOverride>
  </w:num>
  <w:num w:numId="10">
    <w:abstractNumId w:val="1"/>
    <w:lvlOverride w:ilvl="0">
      <w:startOverride w:val="12"/>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5F72"/>
    <w:rsid w:val="00006CBE"/>
    <w:rsid w:val="00007B33"/>
    <w:rsid w:val="00010006"/>
    <w:rsid w:val="000118C3"/>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65F5"/>
    <w:rsid w:val="00057B2A"/>
    <w:rsid w:val="0006202E"/>
    <w:rsid w:val="000636E9"/>
    <w:rsid w:val="0006429D"/>
    <w:rsid w:val="00065002"/>
    <w:rsid w:val="000651F1"/>
    <w:rsid w:val="0006540C"/>
    <w:rsid w:val="000659CA"/>
    <w:rsid w:val="00066B8F"/>
    <w:rsid w:val="00066BEF"/>
    <w:rsid w:val="000673DC"/>
    <w:rsid w:val="00070938"/>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0283"/>
    <w:rsid w:val="000B283C"/>
    <w:rsid w:val="000B2ED1"/>
    <w:rsid w:val="000B338E"/>
    <w:rsid w:val="000B5187"/>
    <w:rsid w:val="000B5DEA"/>
    <w:rsid w:val="000B76A4"/>
    <w:rsid w:val="000C0E75"/>
    <w:rsid w:val="000C1658"/>
    <w:rsid w:val="000C429D"/>
    <w:rsid w:val="000C4682"/>
    <w:rsid w:val="000C4DE4"/>
    <w:rsid w:val="000C5551"/>
    <w:rsid w:val="000C59E8"/>
    <w:rsid w:val="000C771F"/>
    <w:rsid w:val="000D1289"/>
    <w:rsid w:val="000D1506"/>
    <w:rsid w:val="000D1DAF"/>
    <w:rsid w:val="000D267B"/>
    <w:rsid w:val="000D330C"/>
    <w:rsid w:val="000D68CE"/>
    <w:rsid w:val="000D6EC1"/>
    <w:rsid w:val="000D6F55"/>
    <w:rsid w:val="000E0774"/>
    <w:rsid w:val="000E1F98"/>
    <w:rsid w:val="000E2F06"/>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4A3"/>
    <w:rsid w:val="00142A8C"/>
    <w:rsid w:val="0014348E"/>
    <w:rsid w:val="00144AF6"/>
    <w:rsid w:val="001453EC"/>
    <w:rsid w:val="001466E4"/>
    <w:rsid w:val="001507AA"/>
    <w:rsid w:val="001539BF"/>
    <w:rsid w:val="00155E90"/>
    <w:rsid w:val="00156FBE"/>
    <w:rsid w:val="001573C1"/>
    <w:rsid w:val="001574DF"/>
    <w:rsid w:val="0016015D"/>
    <w:rsid w:val="0016039B"/>
    <w:rsid w:val="00160910"/>
    <w:rsid w:val="00161FBD"/>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52F"/>
    <w:rsid w:val="001918EF"/>
    <w:rsid w:val="00191AAD"/>
    <w:rsid w:val="001923B9"/>
    <w:rsid w:val="001955E5"/>
    <w:rsid w:val="001969D5"/>
    <w:rsid w:val="0019782E"/>
    <w:rsid w:val="001A02BF"/>
    <w:rsid w:val="001A050C"/>
    <w:rsid w:val="001A08A7"/>
    <w:rsid w:val="001A1457"/>
    <w:rsid w:val="001A1E7F"/>
    <w:rsid w:val="001A2C87"/>
    <w:rsid w:val="001A3A60"/>
    <w:rsid w:val="001A4557"/>
    <w:rsid w:val="001A6228"/>
    <w:rsid w:val="001A6279"/>
    <w:rsid w:val="001A6ADE"/>
    <w:rsid w:val="001A7936"/>
    <w:rsid w:val="001B09C8"/>
    <w:rsid w:val="001B1BBC"/>
    <w:rsid w:val="001B3CB6"/>
    <w:rsid w:val="001B61A7"/>
    <w:rsid w:val="001B66A5"/>
    <w:rsid w:val="001B6B85"/>
    <w:rsid w:val="001B71A2"/>
    <w:rsid w:val="001B747C"/>
    <w:rsid w:val="001C1037"/>
    <w:rsid w:val="001C1818"/>
    <w:rsid w:val="001C27E4"/>
    <w:rsid w:val="001C29BF"/>
    <w:rsid w:val="001C4DBB"/>
    <w:rsid w:val="001C510B"/>
    <w:rsid w:val="001C5368"/>
    <w:rsid w:val="001C5D8B"/>
    <w:rsid w:val="001C63C9"/>
    <w:rsid w:val="001C63EA"/>
    <w:rsid w:val="001C6DD9"/>
    <w:rsid w:val="001D0BB4"/>
    <w:rsid w:val="001D0E02"/>
    <w:rsid w:val="001D21E6"/>
    <w:rsid w:val="001D3D8C"/>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60E9"/>
    <w:rsid w:val="00217E39"/>
    <w:rsid w:val="00220A20"/>
    <w:rsid w:val="00220AAE"/>
    <w:rsid w:val="00220B20"/>
    <w:rsid w:val="0022143D"/>
    <w:rsid w:val="00221877"/>
    <w:rsid w:val="00221F82"/>
    <w:rsid w:val="002220A8"/>
    <w:rsid w:val="00222B4B"/>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56FE4"/>
    <w:rsid w:val="0025763F"/>
    <w:rsid w:val="00260054"/>
    <w:rsid w:val="002627E6"/>
    <w:rsid w:val="00263B75"/>
    <w:rsid w:val="0026401A"/>
    <w:rsid w:val="0026444F"/>
    <w:rsid w:val="00264A5C"/>
    <w:rsid w:val="002654CE"/>
    <w:rsid w:val="00266434"/>
    <w:rsid w:val="00266E05"/>
    <w:rsid w:val="002709B1"/>
    <w:rsid w:val="002719D1"/>
    <w:rsid w:val="00273207"/>
    <w:rsid w:val="002736C2"/>
    <w:rsid w:val="002741E6"/>
    <w:rsid w:val="0027459D"/>
    <w:rsid w:val="00281355"/>
    <w:rsid w:val="002816DF"/>
    <w:rsid w:val="00281EAF"/>
    <w:rsid w:val="00283310"/>
    <w:rsid w:val="00283CD0"/>
    <w:rsid w:val="00283F02"/>
    <w:rsid w:val="00284BBB"/>
    <w:rsid w:val="00290018"/>
    <w:rsid w:val="00291F97"/>
    <w:rsid w:val="00294141"/>
    <w:rsid w:val="002958BA"/>
    <w:rsid w:val="0029592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E723C"/>
    <w:rsid w:val="002F0F92"/>
    <w:rsid w:val="002F1A85"/>
    <w:rsid w:val="002F1B81"/>
    <w:rsid w:val="002F2EF2"/>
    <w:rsid w:val="002F339D"/>
    <w:rsid w:val="002F3681"/>
    <w:rsid w:val="002F50AE"/>
    <w:rsid w:val="002F5205"/>
    <w:rsid w:val="002F5809"/>
    <w:rsid w:val="002F75EC"/>
    <w:rsid w:val="002F7E57"/>
    <w:rsid w:val="00301F4B"/>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2C20"/>
    <w:rsid w:val="00343B37"/>
    <w:rsid w:val="00345A48"/>
    <w:rsid w:val="00346D2C"/>
    <w:rsid w:val="00347C36"/>
    <w:rsid w:val="00347FDA"/>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478"/>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400CEA"/>
    <w:rsid w:val="00401DCB"/>
    <w:rsid w:val="0040286B"/>
    <w:rsid w:val="00404818"/>
    <w:rsid w:val="00406E94"/>
    <w:rsid w:val="004074E7"/>
    <w:rsid w:val="00410537"/>
    <w:rsid w:val="00413A4B"/>
    <w:rsid w:val="00414A2C"/>
    <w:rsid w:val="00415B82"/>
    <w:rsid w:val="0041609A"/>
    <w:rsid w:val="00416BD7"/>
    <w:rsid w:val="00420AC7"/>
    <w:rsid w:val="00420C91"/>
    <w:rsid w:val="00420F03"/>
    <w:rsid w:val="00421E76"/>
    <w:rsid w:val="004232DA"/>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370D"/>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2E1"/>
    <w:rsid w:val="00496401"/>
    <w:rsid w:val="00496CFD"/>
    <w:rsid w:val="004A0291"/>
    <w:rsid w:val="004A05EE"/>
    <w:rsid w:val="004A071A"/>
    <w:rsid w:val="004A077C"/>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42B6"/>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2908"/>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4E0"/>
    <w:rsid w:val="005A6F52"/>
    <w:rsid w:val="005B0A65"/>
    <w:rsid w:val="005B2849"/>
    <w:rsid w:val="005B4058"/>
    <w:rsid w:val="005B4CC2"/>
    <w:rsid w:val="005B6107"/>
    <w:rsid w:val="005B6492"/>
    <w:rsid w:val="005B667A"/>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5F7AEE"/>
    <w:rsid w:val="00600E6F"/>
    <w:rsid w:val="0060102F"/>
    <w:rsid w:val="00601777"/>
    <w:rsid w:val="006037E9"/>
    <w:rsid w:val="00604F01"/>
    <w:rsid w:val="00611071"/>
    <w:rsid w:val="00611B7B"/>
    <w:rsid w:val="00612B71"/>
    <w:rsid w:val="00612B72"/>
    <w:rsid w:val="00613097"/>
    <w:rsid w:val="006135EA"/>
    <w:rsid w:val="006150FD"/>
    <w:rsid w:val="006160BC"/>
    <w:rsid w:val="00616D19"/>
    <w:rsid w:val="00617641"/>
    <w:rsid w:val="0062158C"/>
    <w:rsid w:val="00621619"/>
    <w:rsid w:val="00621C6A"/>
    <w:rsid w:val="00623E2F"/>
    <w:rsid w:val="00627EB1"/>
    <w:rsid w:val="00627FDC"/>
    <w:rsid w:val="00627FE5"/>
    <w:rsid w:val="0063151D"/>
    <w:rsid w:val="00631DB9"/>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34F8"/>
    <w:rsid w:val="00674818"/>
    <w:rsid w:val="006774DA"/>
    <w:rsid w:val="00677EDD"/>
    <w:rsid w:val="00680005"/>
    <w:rsid w:val="0068357E"/>
    <w:rsid w:val="00683A77"/>
    <w:rsid w:val="00684052"/>
    <w:rsid w:val="00685746"/>
    <w:rsid w:val="0069232C"/>
    <w:rsid w:val="00693428"/>
    <w:rsid w:val="00693B3C"/>
    <w:rsid w:val="00694D06"/>
    <w:rsid w:val="006977E6"/>
    <w:rsid w:val="006A0E8D"/>
    <w:rsid w:val="006A14AA"/>
    <w:rsid w:val="006A30D7"/>
    <w:rsid w:val="006A3A0C"/>
    <w:rsid w:val="006A3EB9"/>
    <w:rsid w:val="006A6DA3"/>
    <w:rsid w:val="006A7AC4"/>
    <w:rsid w:val="006B0A49"/>
    <w:rsid w:val="006B0CE3"/>
    <w:rsid w:val="006B0DC8"/>
    <w:rsid w:val="006B157C"/>
    <w:rsid w:val="006B1842"/>
    <w:rsid w:val="006B39E4"/>
    <w:rsid w:val="006B6850"/>
    <w:rsid w:val="006B6FAC"/>
    <w:rsid w:val="006C27AA"/>
    <w:rsid w:val="006C2D04"/>
    <w:rsid w:val="006C3A49"/>
    <w:rsid w:val="006C576B"/>
    <w:rsid w:val="006C70D6"/>
    <w:rsid w:val="006D100A"/>
    <w:rsid w:val="006D1985"/>
    <w:rsid w:val="006D2614"/>
    <w:rsid w:val="006D426C"/>
    <w:rsid w:val="006D5184"/>
    <w:rsid w:val="006E1337"/>
    <w:rsid w:val="006E13BA"/>
    <w:rsid w:val="006E1993"/>
    <w:rsid w:val="006E1DE4"/>
    <w:rsid w:val="006E239F"/>
    <w:rsid w:val="006E377C"/>
    <w:rsid w:val="006E505B"/>
    <w:rsid w:val="006E57AB"/>
    <w:rsid w:val="006E6AAE"/>
    <w:rsid w:val="006E6B9C"/>
    <w:rsid w:val="006E71AF"/>
    <w:rsid w:val="006E7621"/>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17EF2"/>
    <w:rsid w:val="00721003"/>
    <w:rsid w:val="00721FF2"/>
    <w:rsid w:val="00722313"/>
    <w:rsid w:val="00722AAF"/>
    <w:rsid w:val="00722D52"/>
    <w:rsid w:val="0072416D"/>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4D3C"/>
    <w:rsid w:val="007554E2"/>
    <w:rsid w:val="007561BE"/>
    <w:rsid w:val="00757BFF"/>
    <w:rsid w:val="0076028E"/>
    <w:rsid w:val="00760810"/>
    <w:rsid w:val="00760CB5"/>
    <w:rsid w:val="00760F82"/>
    <w:rsid w:val="00763C71"/>
    <w:rsid w:val="00763EB7"/>
    <w:rsid w:val="00764326"/>
    <w:rsid w:val="00764E55"/>
    <w:rsid w:val="00765D96"/>
    <w:rsid w:val="007660FC"/>
    <w:rsid w:val="00772CED"/>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2ED"/>
    <w:rsid w:val="00793C97"/>
    <w:rsid w:val="00793E82"/>
    <w:rsid w:val="00794601"/>
    <w:rsid w:val="007977EA"/>
    <w:rsid w:val="007A115E"/>
    <w:rsid w:val="007A1958"/>
    <w:rsid w:val="007A3072"/>
    <w:rsid w:val="007A36DD"/>
    <w:rsid w:val="007A39FC"/>
    <w:rsid w:val="007A549A"/>
    <w:rsid w:val="007A5C93"/>
    <w:rsid w:val="007B1EDF"/>
    <w:rsid w:val="007B4897"/>
    <w:rsid w:val="007B49BC"/>
    <w:rsid w:val="007B6723"/>
    <w:rsid w:val="007B7FCD"/>
    <w:rsid w:val="007C01CE"/>
    <w:rsid w:val="007C0407"/>
    <w:rsid w:val="007C2FE9"/>
    <w:rsid w:val="007C32FD"/>
    <w:rsid w:val="007C609B"/>
    <w:rsid w:val="007C61B0"/>
    <w:rsid w:val="007C6250"/>
    <w:rsid w:val="007C6E27"/>
    <w:rsid w:val="007D2960"/>
    <w:rsid w:val="007D33C7"/>
    <w:rsid w:val="007D3951"/>
    <w:rsid w:val="007D4544"/>
    <w:rsid w:val="007D58E0"/>
    <w:rsid w:val="007D5FFE"/>
    <w:rsid w:val="007D6174"/>
    <w:rsid w:val="007D7587"/>
    <w:rsid w:val="007D766E"/>
    <w:rsid w:val="007E2786"/>
    <w:rsid w:val="007E421F"/>
    <w:rsid w:val="007E5C88"/>
    <w:rsid w:val="007E60E8"/>
    <w:rsid w:val="007E669F"/>
    <w:rsid w:val="007F1610"/>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3CFA"/>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67277"/>
    <w:rsid w:val="00873784"/>
    <w:rsid w:val="00873BFD"/>
    <w:rsid w:val="00874FBA"/>
    <w:rsid w:val="008766F9"/>
    <w:rsid w:val="008806D9"/>
    <w:rsid w:val="00880B53"/>
    <w:rsid w:val="00883E7C"/>
    <w:rsid w:val="00883EFA"/>
    <w:rsid w:val="00890B76"/>
    <w:rsid w:val="008912AE"/>
    <w:rsid w:val="00893E5B"/>
    <w:rsid w:val="008946D2"/>
    <w:rsid w:val="008969D8"/>
    <w:rsid w:val="00896B84"/>
    <w:rsid w:val="00896B8E"/>
    <w:rsid w:val="00896D8E"/>
    <w:rsid w:val="00897A48"/>
    <w:rsid w:val="008A0B38"/>
    <w:rsid w:val="008A17B2"/>
    <w:rsid w:val="008A202D"/>
    <w:rsid w:val="008A2207"/>
    <w:rsid w:val="008A2610"/>
    <w:rsid w:val="008A2EF4"/>
    <w:rsid w:val="008A3240"/>
    <w:rsid w:val="008A4293"/>
    <w:rsid w:val="008A4CE8"/>
    <w:rsid w:val="008A5250"/>
    <w:rsid w:val="008A5263"/>
    <w:rsid w:val="008A7CF0"/>
    <w:rsid w:val="008B12BA"/>
    <w:rsid w:val="008B16D7"/>
    <w:rsid w:val="008B1B05"/>
    <w:rsid w:val="008B27BA"/>
    <w:rsid w:val="008B28AB"/>
    <w:rsid w:val="008B28CA"/>
    <w:rsid w:val="008B5585"/>
    <w:rsid w:val="008B5669"/>
    <w:rsid w:val="008B5ABA"/>
    <w:rsid w:val="008B68F4"/>
    <w:rsid w:val="008B6F81"/>
    <w:rsid w:val="008C2801"/>
    <w:rsid w:val="008C2944"/>
    <w:rsid w:val="008C5675"/>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2026"/>
    <w:rsid w:val="008E334F"/>
    <w:rsid w:val="008E4E06"/>
    <w:rsid w:val="008E538E"/>
    <w:rsid w:val="008E59E0"/>
    <w:rsid w:val="008E6DF2"/>
    <w:rsid w:val="008F0EF9"/>
    <w:rsid w:val="008F1F7A"/>
    <w:rsid w:val="008F2E0F"/>
    <w:rsid w:val="008F52F6"/>
    <w:rsid w:val="00900CB6"/>
    <w:rsid w:val="00901313"/>
    <w:rsid w:val="00901D03"/>
    <w:rsid w:val="00905906"/>
    <w:rsid w:val="0090780E"/>
    <w:rsid w:val="00907BF8"/>
    <w:rsid w:val="0091109A"/>
    <w:rsid w:val="00914C98"/>
    <w:rsid w:val="00915D06"/>
    <w:rsid w:val="00916179"/>
    <w:rsid w:val="009179AD"/>
    <w:rsid w:val="00920445"/>
    <w:rsid w:val="00920FB2"/>
    <w:rsid w:val="00921839"/>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458D1"/>
    <w:rsid w:val="009520D4"/>
    <w:rsid w:val="0095230C"/>
    <w:rsid w:val="009527BC"/>
    <w:rsid w:val="009561F2"/>
    <w:rsid w:val="00956C06"/>
    <w:rsid w:val="00957899"/>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323"/>
    <w:rsid w:val="00987B59"/>
    <w:rsid w:val="00990C60"/>
    <w:rsid w:val="0099169C"/>
    <w:rsid w:val="0099227F"/>
    <w:rsid w:val="0099544C"/>
    <w:rsid w:val="0099710E"/>
    <w:rsid w:val="00997881"/>
    <w:rsid w:val="00997D81"/>
    <w:rsid w:val="009A1E25"/>
    <w:rsid w:val="009A2F1D"/>
    <w:rsid w:val="009A4179"/>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D7375"/>
    <w:rsid w:val="009E0BF8"/>
    <w:rsid w:val="009E11E0"/>
    <w:rsid w:val="009E1ECD"/>
    <w:rsid w:val="009E23F8"/>
    <w:rsid w:val="009E2657"/>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22C7"/>
    <w:rsid w:val="00A7798E"/>
    <w:rsid w:val="00A8019C"/>
    <w:rsid w:val="00A82042"/>
    <w:rsid w:val="00A82487"/>
    <w:rsid w:val="00A831EF"/>
    <w:rsid w:val="00A8479D"/>
    <w:rsid w:val="00A877D3"/>
    <w:rsid w:val="00A90F78"/>
    <w:rsid w:val="00A91EE8"/>
    <w:rsid w:val="00A93B98"/>
    <w:rsid w:val="00A94507"/>
    <w:rsid w:val="00A949AC"/>
    <w:rsid w:val="00A9606D"/>
    <w:rsid w:val="00A969D5"/>
    <w:rsid w:val="00A97BAB"/>
    <w:rsid w:val="00AA183F"/>
    <w:rsid w:val="00AA1847"/>
    <w:rsid w:val="00AA19D1"/>
    <w:rsid w:val="00AA1DDC"/>
    <w:rsid w:val="00AA237E"/>
    <w:rsid w:val="00AA2BE0"/>
    <w:rsid w:val="00AA3182"/>
    <w:rsid w:val="00AA3FB9"/>
    <w:rsid w:val="00AA4E5D"/>
    <w:rsid w:val="00AA65A7"/>
    <w:rsid w:val="00AA6861"/>
    <w:rsid w:val="00AA7D77"/>
    <w:rsid w:val="00AB1D4C"/>
    <w:rsid w:val="00AB44B3"/>
    <w:rsid w:val="00AB5CD1"/>
    <w:rsid w:val="00AB60C9"/>
    <w:rsid w:val="00AC08F6"/>
    <w:rsid w:val="00AC0E18"/>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3E64"/>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38AD"/>
    <w:rsid w:val="00B74298"/>
    <w:rsid w:val="00B7509C"/>
    <w:rsid w:val="00B7624B"/>
    <w:rsid w:val="00B77BA9"/>
    <w:rsid w:val="00B80B80"/>
    <w:rsid w:val="00B819BE"/>
    <w:rsid w:val="00B82851"/>
    <w:rsid w:val="00B8304A"/>
    <w:rsid w:val="00B83FA1"/>
    <w:rsid w:val="00B8631F"/>
    <w:rsid w:val="00B87A35"/>
    <w:rsid w:val="00B87C9F"/>
    <w:rsid w:val="00B9085B"/>
    <w:rsid w:val="00B90E35"/>
    <w:rsid w:val="00B923CB"/>
    <w:rsid w:val="00B924FF"/>
    <w:rsid w:val="00B927DA"/>
    <w:rsid w:val="00B956DE"/>
    <w:rsid w:val="00B97435"/>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2BB2"/>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952"/>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DE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0916"/>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2BC0"/>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3CB4"/>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56E1"/>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B31"/>
    <w:rsid w:val="00E06D43"/>
    <w:rsid w:val="00E07B05"/>
    <w:rsid w:val="00E10097"/>
    <w:rsid w:val="00E12751"/>
    <w:rsid w:val="00E12969"/>
    <w:rsid w:val="00E13ED8"/>
    <w:rsid w:val="00E145DD"/>
    <w:rsid w:val="00E1522B"/>
    <w:rsid w:val="00E16251"/>
    <w:rsid w:val="00E1730D"/>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5FDF"/>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4B25"/>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0DB6"/>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026"/>
    <w:rsid w:val="00EF32BD"/>
    <w:rsid w:val="00EF3E19"/>
    <w:rsid w:val="00EF5330"/>
    <w:rsid w:val="00EF5906"/>
    <w:rsid w:val="00EF5985"/>
    <w:rsid w:val="00EF5BEF"/>
    <w:rsid w:val="00EF5D57"/>
    <w:rsid w:val="00EF5E7F"/>
    <w:rsid w:val="00EF6573"/>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AD3"/>
    <w:rsid w:val="00F45FB4"/>
    <w:rsid w:val="00F50947"/>
    <w:rsid w:val="00F50F15"/>
    <w:rsid w:val="00F51D86"/>
    <w:rsid w:val="00F5315E"/>
    <w:rsid w:val="00F53674"/>
    <w:rsid w:val="00F53EC5"/>
    <w:rsid w:val="00F5485A"/>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10E0"/>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C6034"/>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36C4EDE-9B2F-40B0-AB6E-C2220A00D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numPr>
        <w:numId w:val="1"/>
      </w:numPr>
      <w:spacing w:before="60" w:after="240"/>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1A2C87"/>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5B667A"/>
    <w:rPr>
      <w:rFonts w:cs="Arial"/>
      <w:b/>
      <w:bCs/>
      <w:kern w:val="32"/>
    </w:rPr>
  </w:style>
  <w:style w:type="character" w:customStyle="1" w:styleId="Nadpis2Char">
    <w:name w:val="Nadpis 2 Char"/>
    <w:link w:val="Nadpis2"/>
    <w:uiPriority w:val="99"/>
    <w:locked/>
    <w:rsid w:val="005B667A"/>
    <w:rPr>
      <w:rFonts w:ascii="Arial" w:hAnsi="Arial" w:cs="Arial"/>
      <w:b/>
      <w:iCs/>
      <w:szCs w:val="24"/>
    </w:rPr>
  </w:style>
  <w:style w:type="character" w:customStyle="1" w:styleId="Nadpis3Char">
    <w:name w:val="Nadpis 3 Char"/>
    <w:link w:val="Nadpis3"/>
    <w:uiPriority w:val="99"/>
    <w:locked/>
    <w:rsid w:val="005B667A"/>
    <w:rPr>
      <w:b/>
      <w:lang w:val="de-DE"/>
    </w:rPr>
  </w:style>
  <w:style w:type="character" w:customStyle="1" w:styleId="Nadpis4Char">
    <w:name w:val="Nadpis 4 Char"/>
    <w:link w:val="Nadpis4"/>
    <w:uiPriority w:val="99"/>
    <w:locked/>
    <w:rsid w:val="005B667A"/>
    <w:rPr>
      <w:b/>
      <w:i/>
      <w:sz w:val="22"/>
      <w:szCs w:val="24"/>
    </w:rPr>
  </w:style>
  <w:style w:type="character" w:customStyle="1" w:styleId="Nadpis5Char">
    <w:name w:val="Nadpis 5 Char"/>
    <w:link w:val="Nadpis5"/>
    <w:uiPriority w:val="99"/>
    <w:locked/>
    <w:rsid w:val="005B667A"/>
    <w:rPr>
      <w:sz w:val="22"/>
      <w:szCs w:val="24"/>
    </w:rPr>
  </w:style>
  <w:style w:type="character" w:customStyle="1" w:styleId="Nadpis6Char">
    <w:name w:val="Nadpis 6 Char"/>
    <w:link w:val="Nadpis6"/>
    <w:uiPriority w:val="99"/>
    <w:locked/>
    <w:rsid w:val="005B667A"/>
    <w:rPr>
      <w:sz w:val="28"/>
      <w:szCs w:val="24"/>
    </w:rPr>
  </w:style>
  <w:style w:type="character" w:customStyle="1" w:styleId="Nadpis7Char">
    <w:name w:val="Nadpis 7 Char"/>
    <w:link w:val="Nadpis7"/>
    <w:uiPriority w:val="99"/>
    <w:locked/>
    <w:rsid w:val="005B667A"/>
    <w:rPr>
      <w:b/>
      <w:szCs w:val="24"/>
    </w:rPr>
  </w:style>
  <w:style w:type="character" w:customStyle="1" w:styleId="Nadpis8Char">
    <w:name w:val="Nadpis 8 Char"/>
    <w:link w:val="Nadpis8"/>
    <w:uiPriority w:val="99"/>
    <w:locked/>
    <w:rsid w:val="005B667A"/>
    <w:rPr>
      <w:b/>
      <w:szCs w:val="24"/>
    </w:rPr>
  </w:style>
  <w:style w:type="character" w:customStyle="1" w:styleId="Nadpis9Char">
    <w:name w:val="Nadpis 9 Char"/>
    <w:link w:val="Nadpis9"/>
    <w:uiPriority w:val="99"/>
    <w:locked/>
    <w:rsid w:val="005B667A"/>
    <w:rPr>
      <w:b/>
      <w:i/>
      <w:sz w:val="22"/>
      <w:szCs w:val="24"/>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link w:val="Hlavika"/>
    <w:uiPriority w:val="99"/>
    <w:locked/>
    <w:rsid w:val="005B667A"/>
    <w:rPr>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link w:val="Pta"/>
    <w:uiPriority w:val="99"/>
    <w:locked/>
    <w:rsid w:val="005B667A"/>
    <w:rPr>
      <w:sz w:val="24"/>
      <w:szCs w:val="24"/>
    </w:rPr>
  </w:style>
  <w:style w:type="character" w:styleId="slostrany">
    <w:name w:val="page number"/>
    <w:basedOn w:val="Predvolenpsmoodseku"/>
    <w:uiPriority w:val="99"/>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932ED"/>
    <w:pPr>
      <w:suppressAutoHyphens/>
      <w:ind w:left="426"/>
      <w:jc w:val="both"/>
    </w:pPr>
    <w:rPr>
      <w:rFonts w:ascii="Helv" w:hAnsi="Helv" w:cs="Helv"/>
      <w:b/>
      <w:bCs/>
      <w:iCs/>
      <w:sz w:val="20"/>
      <w:szCs w:val="20"/>
    </w:rPr>
  </w:style>
  <w:style w:type="character" w:customStyle="1" w:styleId="odstavecChar">
    <w:name w:val="odstavec Char"/>
    <w:basedOn w:val="Predvolenpsmoodseku"/>
    <w:link w:val="odstavec"/>
    <w:rsid w:val="007932ED"/>
    <w:rPr>
      <w:rFonts w:ascii="Helv" w:hAnsi="Helv" w:cs="Helv"/>
      <w:b/>
      <w:bCs/>
      <w:iCs/>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F3026"/>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link w:val="Zkladntext"/>
    <w:uiPriority w:val="99"/>
    <w:locked/>
    <w:rsid w:val="005B667A"/>
    <w:rPr>
      <w:sz w:val="24"/>
      <w:szCs w:val="24"/>
    </w:r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link w:val="Zarkazkladnhotextu2"/>
    <w:uiPriority w:val="99"/>
    <w:locked/>
    <w:rsid w:val="005B667A"/>
    <w:rPr>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link w:val="Zkladntext2"/>
    <w:uiPriority w:val="99"/>
    <w:locked/>
    <w:rsid w:val="005B667A"/>
    <w:rPr>
      <w:b/>
      <w:sz w:val="28"/>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link w:val="Zarkazkladnhotextu3"/>
    <w:uiPriority w:val="99"/>
    <w:locked/>
    <w:rsid w:val="005B667A"/>
    <w:rPr>
      <w:sz w:val="24"/>
      <w:szCs w:val="24"/>
    </w:r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link w:val="Textpoznmkypodiarou"/>
    <w:uiPriority w:val="99"/>
    <w:semiHidden/>
    <w:locked/>
    <w:rsid w:val="005B667A"/>
    <w:rPr>
      <w:szCs w:val="24"/>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link w:val="Textbubliny"/>
    <w:uiPriority w:val="99"/>
    <w:semiHidden/>
    <w:locked/>
    <w:rsid w:val="005B667A"/>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
      <w:bCs/>
      <w:iCs/>
    </w:rPr>
  </w:style>
  <w:style w:type="paragraph" w:styleId="Podtitul">
    <w:name w:val="Subtitle"/>
    <w:basedOn w:val="Normlny"/>
    <w:next w:val="Normlny"/>
    <w:link w:val="PodtitulChar"/>
    <w:uiPriority w:val="11"/>
    <w:qFormat/>
    <w:rsid w:val="005B667A"/>
    <w:pPr>
      <w:spacing w:after="60"/>
      <w:jc w:val="center"/>
      <w:outlineLvl w:val="1"/>
    </w:pPr>
    <w:rPr>
      <w:rFonts w:ascii="Cambria" w:hAnsi="Cambria"/>
      <w:sz w:val="22"/>
      <w:lang w:eastAsia="en-US"/>
    </w:rPr>
  </w:style>
  <w:style w:type="character" w:customStyle="1" w:styleId="PodtitulChar">
    <w:name w:val="Podtitul Char"/>
    <w:basedOn w:val="Predvolenpsmoodseku"/>
    <w:link w:val="Podtitul"/>
    <w:uiPriority w:val="11"/>
    <w:rsid w:val="005B667A"/>
    <w:rPr>
      <w:rFonts w:ascii="Cambria" w:hAnsi="Cambria"/>
      <w:sz w:val="22"/>
      <w:szCs w:val="24"/>
      <w:lang w:eastAsia="en-US"/>
    </w:rPr>
  </w:style>
  <w:style w:type="character" w:styleId="Siln">
    <w:name w:val="Strong"/>
    <w:uiPriority w:val="22"/>
    <w:qFormat/>
    <w:rsid w:val="005B667A"/>
    <w:rPr>
      <w:rFonts w:cs="Times New Roman"/>
      <w:b/>
      <w:bCs/>
    </w:rPr>
  </w:style>
  <w:style w:type="character" w:styleId="Zvraznenie">
    <w:name w:val="Emphasis"/>
    <w:uiPriority w:val="20"/>
    <w:qFormat/>
    <w:rsid w:val="005B667A"/>
    <w:rPr>
      <w:rFonts w:ascii="Calibri" w:hAnsi="Calibri" w:cs="Times New Roman"/>
      <w:b/>
      <w:i/>
      <w:iCs/>
    </w:rPr>
  </w:style>
  <w:style w:type="character" w:customStyle="1" w:styleId="ra">
    <w:name w:val="ra"/>
    <w:rsid w:val="005B667A"/>
    <w:rPr>
      <w:rFonts w:cs="Times New Roman"/>
    </w:rPr>
  </w:style>
  <w:style w:type="paragraph" w:customStyle="1" w:styleId="Bulletslevel1">
    <w:name w:val="Bullets level 1"/>
    <w:basedOn w:val="Normlny"/>
    <w:rsid w:val="005B667A"/>
    <w:pPr>
      <w:numPr>
        <w:numId w:val="6"/>
      </w:numPr>
    </w:pPr>
    <w:rPr>
      <w:sz w:val="20"/>
      <w:szCs w:val="20"/>
      <w:lang w:eastAsia="en-US"/>
    </w:rPr>
  </w:style>
  <w:style w:type="character" w:customStyle="1" w:styleId="apple-converted-space">
    <w:name w:val="apple-converted-space"/>
    <w:rsid w:val="005B66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0CC02B-C5D6-4988-B34E-9DBAA23F2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370</TotalTime>
  <Pages>1</Pages>
  <Words>8065</Words>
  <Characters>45973</Characters>
  <Application>Microsoft Office Word</Application>
  <DocSecurity>0</DocSecurity>
  <Lines>383</Lines>
  <Paragraphs>107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53931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47</cp:revision>
  <cp:lastPrinted>2015-03-25T11:56:00Z</cp:lastPrinted>
  <dcterms:created xsi:type="dcterms:W3CDTF">2015-02-25T06:09:00Z</dcterms:created>
  <dcterms:modified xsi:type="dcterms:W3CDTF">2015-03-25T11:57:00Z</dcterms:modified>
</cp:coreProperties>
</file>