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951" w:rsidRDefault="00D8314A" w:rsidP="00D8314A">
      <w:pPr>
        <w:pStyle w:val="Bezriadkovania"/>
        <w:rPr>
          <w:b/>
        </w:rPr>
      </w:pPr>
      <w:bookmarkStart w:id="0" w:name="_GoBack"/>
      <w:bookmarkEnd w:id="0"/>
      <w:r>
        <w:rPr>
          <w:b/>
        </w:rPr>
        <w:t>Poľnohospodárske družstvo „Pokrok“ Osloboditeľov 13, 935 41 Tekovské Lužany</w:t>
      </w:r>
    </w:p>
    <w:p w:rsidR="00D8314A" w:rsidRDefault="00D8314A" w:rsidP="00D8314A">
      <w:pPr>
        <w:pStyle w:val="Bezriadkovania"/>
        <w:rPr>
          <w:b/>
        </w:rPr>
      </w:pPr>
      <w:proofErr w:type="spellStart"/>
      <w:r>
        <w:rPr>
          <w:b/>
        </w:rPr>
        <w:t>Zap</w:t>
      </w:r>
      <w:proofErr w:type="spellEnd"/>
      <w:r>
        <w:rPr>
          <w:b/>
        </w:rPr>
        <w:t xml:space="preserve">. v OR Nitra, odd.: </w:t>
      </w:r>
      <w:proofErr w:type="spellStart"/>
      <w:r>
        <w:rPr>
          <w:b/>
        </w:rPr>
        <w:t>Dr.vl</w:t>
      </w:r>
      <w:proofErr w:type="spellEnd"/>
      <w:r>
        <w:rPr>
          <w:b/>
        </w:rPr>
        <w:t>. č. 40/N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AA3AB6" w:rsidP="00D8314A">
      <w:pPr>
        <w:pStyle w:val="Bezriadkovania"/>
        <w:rPr>
          <w:b/>
        </w:rPr>
      </w:pPr>
      <w:r>
        <w:rPr>
          <w:b/>
        </w:rPr>
        <w:t>Poľnohospodárske družstvo „Pokrok“ Osloboditeľov 13, 935 41 Tekovské Lužany</w:t>
      </w:r>
    </w:p>
    <w:p w:rsidR="00AA3AB6" w:rsidRDefault="00AA3AB6" w:rsidP="00D8314A">
      <w:pPr>
        <w:pStyle w:val="Bezriadkovania"/>
        <w:rPr>
          <w:b/>
        </w:rPr>
      </w:pPr>
      <w:proofErr w:type="spellStart"/>
      <w:r>
        <w:rPr>
          <w:b/>
        </w:rPr>
        <w:t>Zap</w:t>
      </w:r>
      <w:proofErr w:type="spellEnd"/>
      <w:r>
        <w:rPr>
          <w:b/>
        </w:rPr>
        <w:t xml:space="preserve">. v OR OS Nitra, odd.: Dr. </w:t>
      </w:r>
      <w:proofErr w:type="spellStart"/>
      <w:r>
        <w:rPr>
          <w:b/>
        </w:rPr>
        <w:t>vl</w:t>
      </w:r>
      <w:proofErr w:type="spellEnd"/>
      <w:r>
        <w:rPr>
          <w:b/>
        </w:rPr>
        <w:t>. č. 40/N</w:t>
      </w:r>
    </w:p>
    <w:p w:rsidR="00AA3AB6" w:rsidRDefault="00AA3AB6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 xml:space="preserve">                                                   V ý r o č n á   s p r á v a</w:t>
      </w: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za rok 2014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>Vyhotovené dňa :</w:t>
      </w:r>
      <w:r w:rsidR="00AA3AB6">
        <w:rPr>
          <w:b/>
        </w:rPr>
        <w:t>28.2.2015</w:t>
      </w:r>
      <w:r>
        <w:rPr>
          <w:b/>
        </w:rPr>
        <w:t xml:space="preserve"> </w:t>
      </w: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>Prerokované dňa:</w:t>
      </w:r>
      <w:r w:rsidR="00AA3AB6">
        <w:rPr>
          <w:b/>
        </w:rPr>
        <w:t>10.3.2015</w:t>
      </w: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>Overené audítorom:</w:t>
      </w:r>
      <w:r w:rsidR="00AA3AB6">
        <w:rPr>
          <w:b/>
        </w:rPr>
        <w:t>3.3.2015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 xml:space="preserve">                                                  Štatutárny zástupca : </w:t>
      </w:r>
      <w:proofErr w:type="spellStart"/>
      <w:r>
        <w:rPr>
          <w:b/>
        </w:rPr>
        <w:t>Koncz</w:t>
      </w:r>
      <w:proofErr w:type="spellEnd"/>
      <w:r>
        <w:rPr>
          <w:b/>
        </w:rPr>
        <w:t xml:space="preserve"> Július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D1F18" w:rsidP="00D8314A">
      <w:pPr>
        <w:pStyle w:val="Bezriadkovania"/>
        <w:rPr>
          <w:b/>
        </w:rPr>
      </w:pPr>
      <w:r>
        <w:rPr>
          <w:b/>
        </w:rPr>
        <w:lastRenderedPageBreak/>
        <w:t xml:space="preserve">                                                                               -2-      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>Podnikateľská činnosť poľnohospodárskeho družstva: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 xml:space="preserve"> Predmet podnikania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Správa o podnikateľskej činnosti za rok 2014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vybraných ukazovateľov hospodárskej činnosti za rok 2014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Plánovaný osevný postup na rok 2015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hospodárskeho výsledku za rok 2014</w:t>
      </w:r>
    </w:p>
    <w:p w:rsidR="00D8314A" w:rsidRDefault="00D8314A" w:rsidP="00D8314A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Názor nezávislého audítora.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  <w:r>
        <w:rPr>
          <w:b/>
        </w:rPr>
        <w:t>Predmet podnikania: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</w:pPr>
      <w:r>
        <w:t xml:space="preserve">Poľnohospodárska a lesnícka výroba vrátane predaja nespracovaných poľnohospodárskych a lesných výrobkov a plodov za účelom ich ďalšieho spracovania alebo predaja, v rámci toho výroba </w:t>
      </w:r>
      <w:proofErr w:type="spellStart"/>
      <w:r>
        <w:t>obilovín</w:t>
      </w:r>
      <w:proofErr w:type="spellEnd"/>
      <w:r>
        <w:t>,</w:t>
      </w:r>
    </w:p>
    <w:p w:rsidR="00D8314A" w:rsidRDefault="004F5DB3" w:rsidP="00D8314A">
      <w:pPr>
        <w:pStyle w:val="Bezriadkovania"/>
      </w:pPr>
      <w:r>
        <w:t>o</w:t>
      </w:r>
      <w:r w:rsidR="00D8314A">
        <w:t xml:space="preserve">sív, olejnín, strukovín, okopanín, krmovín, kravského mlieka, hovädzieho mäsa, predaj vajec </w:t>
      </w:r>
    </w:p>
    <w:p w:rsidR="00D8314A" w:rsidRDefault="00D8314A" w:rsidP="00D8314A">
      <w:pPr>
        <w:pStyle w:val="Bezriadkovania"/>
      </w:pPr>
      <w:r>
        <w:t>a</w:t>
      </w:r>
      <w:r w:rsidR="004F5DB3">
        <w:t> </w:t>
      </w:r>
      <w:r>
        <w:t>hydiny</w:t>
      </w:r>
      <w:r w:rsidR="004F5DB3">
        <w:t xml:space="preserve"> , výroba </w:t>
      </w:r>
      <w:proofErr w:type="spellStart"/>
      <w:r w:rsidR="004F5DB3">
        <w:t>krmných</w:t>
      </w:r>
      <w:proofErr w:type="spellEnd"/>
      <w:r w:rsidR="004F5DB3">
        <w:t xml:space="preserve"> zmesí pre vlastnú potrebu a poskytovanie služieb v poľnohospodárskej prvovýrobe.</w:t>
      </w:r>
    </w:p>
    <w:p w:rsidR="004F5DB3" w:rsidRDefault="004F5DB3" w:rsidP="00D8314A">
      <w:pPr>
        <w:pStyle w:val="Bezriadkovania"/>
      </w:pPr>
      <w:r>
        <w:t>Zabezpečovanie hospodárskych a sociálnych potrieb svojich členov, podľa zásad schválených</w:t>
      </w:r>
    </w:p>
    <w:p w:rsidR="004F5DB3" w:rsidRDefault="004F5DB3" w:rsidP="00D8314A">
      <w:pPr>
        <w:pStyle w:val="Bezriadkovania"/>
      </w:pPr>
      <w:r>
        <w:t>členskou schôdzou.</w:t>
      </w:r>
    </w:p>
    <w:p w:rsidR="004F5DB3" w:rsidRDefault="004F5DB3" w:rsidP="00D8314A">
      <w:pPr>
        <w:pStyle w:val="Bezriadkovania"/>
      </w:pPr>
      <w:r>
        <w:t>Maloobchod a veľkoobchod v rámci voľných živností, sprostredkovanie predaja a nákupu produktov</w:t>
      </w:r>
    </w:p>
    <w:p w:rsidR="004F5DB3" w:rsidRDefault="004F5DB3" w:rsidP="00D8314A">
      <w:pPr>
        <w:pStyle w:val="Bezriadkovania"/>
      </w:pPr>
      <w:r>
        <w:t>poľnohospodárskej výroby a maloobchodného a veľkoobchodného tovaru. Nakladanie s odpadom vývoz odpadu zo septikov a žúmp z komunálneho hospodárstva a domácností.</w:t>
      </w:r>
    </w:p>
    <w:p w:rsidR="004F5DB3" w:rsidRDefault="004F5DB3" w:rsidP="00D8314A">
      <w:pPr>
        <w:pStyle w:val="Bezriadkovania"/>
      </w:pPr>
    </w:p>
    <w:p w:rsidR="004F5DB3" w:rsidRDefault="004F5DB3" w:rsidP="00D8314A">
      <w:pPr>
        <w:pStyle w:val="Bezriadkovania"/>
        <w:rPr>
          <w:b/>
        </w:rPr>
      </w:pPr>
      <w:r>
        <w:rPr>
          <w:b/>
        </w:rPr>
        <w:t>Správa o podnikateľskej činnosti za rok 2014 a prehľad vybraných ukazovateľov hospodárskej činnosti za rok 2014.</w:t>
      </w:r>
    </w:p>
    <w:p w:rsidR="004F5DB3" w:rsidRDefault="004F5DB3" w:rsidP="00D8314A">
      <w:pPr>
        <w:pStyle w:val="Bezriadkovania"/>
        <w:rPr>
          <w:b/>
        </w:rPr>
      </w:pPr>
    </w:p>
    <w:p w:rsidR="004F5DB3" w:rsidRDefault="004F5DB3" w:rsidP="00D8314A">
      <w:pPr>
        <w:pStyle w:val="Bezriadkovania"/>
        <w:rPr>
          <w:b/>
        </w:rPr>
      </w:pPr>
      <w:r>
        <w:t xml:space="preserve">Poľnohospodárske družstvo „ Pokrok“ dosiahlo za rok 2014 výsledok hospodárenia </w:t>
      </w:r>
      <w:r>
        <w:rPr>
          <w:b/>
        </w:rPr>
        <w:t>zi</w:t>
      </w:r>
      <w:r w:rsidR="00567652">
        <w:rPr>
          <w:b/>
        </w:rPr>
        <w:t>sk pred zdanením 337984,61 eur.</w:t>
      </w:r>
    </w:p>
    <w:p w:rsidR="004F5DB3" w:rsidRDefault="004F5DB3" w:rsidP="00D8314A">
      <w:pPr>
        <w:pStyle w:val="Bezriadkovania"/>
        <w:rPr>
          <w:b/>
        </w:rPr>
      </w:pPr>
    </w:p>
    <w:p w:rsidR="004F5DB3" w:rsidRDefault="004F5DB3" w:rsidP="00D8314A">
      <w:pPr>
        <w:pStyle w:val="Bezriadkovania"/>
      </w:pPr>
      <w:r>
        <w:t>Výsledky rastlinnej výroby:</w:t>
      </w:r>
    </w:p>
    <w:p w:rsidR="004F5DB3" w:rsidRDefault="004F5DB3" w:rsidP="00D8314A">
      <w:pPr>
        <w:pStyle w:val="Bezriadkovania"/>
      </w:pPr>
      <w:r>
        <w:t>Úrody hlavných plodín dosiahnuté z 1 ha v roku 2014:</w:t>
      </w:r>
    </w:p>
    <w:p w:rsidR="004F5DB3" w:rsidRDefault="00BF4D7F" w:rsidP="00D8314A">
      <w:pPr>
        <w:pStyle w:val="Bezriadkovania"/>
      </w:pPr>
      <w:r>
        <w:t xml:space="preserve"> </w:t>
      </w: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  <w:pBdr>
          <w:bottom w:val="single" w:sz="6" w:space="1" w:color="auto"/>
        </w:pBdr>
      </w:pPr>
      <w:r>
        <w:t>Plodina                                      výmera</w:t>
      </w:r>
      <w:r w:rsidR="00AA3AB6">
        <w:t xml:space="preserve"> v ha</w:t>
      </w:r>
      <w:r>
        <w:t xml:space="preserve">                 </w:t>
      </w:r>
      <w:r w:rsidR="00AA3AB6">
        <w:t>výnos t/ha</w:t>
      </w:r>
    </w:p>
    <w:p w:rsidR="00AA3AB6" w:rsidRDefault="00AA3AB6" w:rsidP="00D8314A">
      <w:pPr>
        <w:pStyle w:val="Bezriadkovania"/>
      </w:pPr>
    </w:p>
    <w:p w:rsidR="004F5DB3" w:rsidRDefault="00BF4D7F" w:rsidP="00D8314A">
      <w:pPr>
        <w:pStyle w:val="Bezriadkovania"/>
      </w:pPr>
      <w:r>
        <w:t>Pšenica ozimná                        818,20 ha                     7,48 t/ha</w:t>
      </w:r>
    </w:p>
    <w:p w:rsidR="00BF4D7F" w:rsidRDefault="00BF4D7F" w:rsidP="00D8314A">
      <w:pPr>
        <w:pStyle w:val="Bezriadkovania"/>
      </w:pPr>
      <w:r>
        <w:t>Jačmeň jarný                            598,21 ha                     6,56 t/ha</w:t>
      </w:r>
    </w:p>
    <w:p w:rsidR="00BF4D7F" w:rsidRDefault="00BF4D7F" w:rsidP="00D8314A">
      <w:pPr>
        <w:pStyle w:val="Bezriadkovania"/>
      </w:pPr>
      <w:r>
        <w:t>Kukurica                                    449,47 ha                   10,49 t/ha</w:t>
      </w:r>
    </w:p>
    <w:p w:rsidR="00BF4D7F" w:rsidRDefault="00BF4D7F" w:rsidP="00D8314A">
      <w:pPr>
        <w:pStyle w:val="Bezriadkovania"/>
      </w:pPr>
      <w:r>
        <w:t>Repka olejná                            259,78 ha                     5,26 t/ha</w:t>
      </w:r>
    </w:p>
    <w:p w:rsidR="00BF4D7F" w:rsidRDefault="00BF4D7F" w:rsidP="00D8314A">
      <w:pPr>
        <w:pStyle w:val="Bezriadkovania"/>
      </w:pPr>
      <w:r>
        <w:t>Slnečnica                                   363,34 ha                    3,36 t/ha</w:t>
      </w:r>
    </w:p>
    <w:p w:rsidR="00BF4D7F" w:rsidRDefault="00BF4D7F" w:rsidP="00D8314A">
      <w:pPr>
        <w:pStyle w:val="Bezriadkovania"/>
        <w:pBdr>
          <w:bottom w:val="single" w:sz="6" w:space="1" w:color="auto"/>
        </w:pBdr>
      </w:pPr>
    </w:p>
    <w:p w:rsidR="00AA3AB6" w:rsidRDefault="00AA3AB6" w:rsidP="00D8314A">
      <w:pPr>
        <w:pStyle w:val="Bezriadkovania"/>
      </w:pPr>
    </w:p>
    <w:p w:rsidR="00AA3AB6" w:rsidRDefault="00AA3AB6" w:rsidP="00D8314A">
      <w:pPr>
        <w:pStyle w:val="Bezriadkovania"/>
      </w:pPr>
      <w:r>
        <w:t>Spolu:                                         2.489 ha</w:t>
      </w:r>
    </w:p>
    <w:p w:rsidR="00AA3AB6" w:rsidRDefault="00AA3AB6" w:rsidP="00D8314A">
      <w:pPr>
        <w:pStyle w:val="Bezriadkovania"/>
      </w:pPr>
    </w:p>
    <w:p w:rsidR="00AA3AB6" w:rsidRDefault="00AA3AB6" w:rsidP="00D8314A">
      <w:pPr>
        <w:pStyle w:val="Bezriadkovania"/>
      </w:pPr>
      <w:r>
        <w:t xml:space="preserve"> </w:t>
      </w:r>
    </w:p>
    <w:p w:rsidR="00BF4D7F" w:rsidRDefault="00BF4D7F" w:rsidP="00D8314A">
      <w:pPr>
        <w:pStyle w:val="Bezriadkovania"/>
      </w:pPr>
    </w:p>
    <w:p w:rsidR="00BF4D7F" w:rsidRPr="00DD1F18" w:rsidRDefault="00DD1F18" w:rsidP="00D8314A">
      <w:pPr>
        <w:pStyle w:val="Bezriadkovania"/>
        <w:rPr>
          <w:b/>
        </w:rPr>
      </w:pPr>
      <w:r>
        <w:t xml:space="preserve">                                                                          </w:t>
      </w:r>
      <w:r>
        <w:rPr>
          <w:b/>
        </w:rPr>
        <w:t>-3-</w:t>
      </w:r>
    </w:p>
    <w:p w:rsidR="00BF4D7F" w:rsidRDefault="00BF4D7F" w:rsidP="00D8314A">
      <w:pPr>
        <w:pStyle w:val="Bezriadkovania"/>
      </w:pPr>
    </w:p>
    <w:p w:rsidR="004F5DB3" w:rsidRDefault="004F5DB3" w:rsidP="00D8314A">
      <w:pPr>
        <w:pStyle w:val="Bezriadkovania"/>
      </w:pPr>
      <w:r>
        <w:t>Výsledky finančného hospodárenia:</w:t>
      </w:r>
    </w:p>
    <w:p w:rsidR="004F5DB3" w:rsidRDefault="004F5DB3" w:rsidP="00D8314A">
      <w:pPr>
        <w:pStyle w:val="Bezriadkovania"/>
      </w:pPr>
      <w:r>
        <w:t>Tržby  a výnosy podľa činností v eurách:</w:t>
      </w:r>
    </w:p>
    <w:p w:rsidR="004F5DB3" w:rsidRDefault="004F5DB3" w:rsidP="00D8314A">
      <w:pPr>
        <w:pStyle w:val="Bezriadkovania"/>
      </w:pPr>
    </w:p>
    <w:p w:rsidR="00791792" w:rsidRDefault="004F5DB3" w:rsidP="00D8314A">
      <w:pPr>
        <w:pStyle w:val="Bezriadkovania"/>
      </w:pPr>
      <w:r>
        <w:t xml:space="preserve">Tržby z rastlinnej výroby      </w:t>
      </w:r>
      <w:r w:rsidR="00791792">
        <w:t xml:space="preserve">   </w:t>
      </w:r>
      <w:r w:rsidR="00BB6837">
        <w:t xml:space="preserve">                3.088.005,46</w:t>
      </w:r>
    </w:p>
    <w:p w:rsidR="00791792" w:rsidRDefault="004F5DB3" w:rsidP="00D8314A">
      <w:pPr>
        <w:pStyle w:val="Bezriadkovania"/>
      </w:pPr>
      <w:r>
        <w:t xml:space="preserve">Tržby zo živočíšnej výroby       </w:t>
      </w:r>
      <w:r w:rsidR="00BB6837">
        <w:t xml:space="preserve">                    16.098,78</w:t>
      </w:r>
    </w:p>
    <w:p w:rsidR="00791792" w:rsidRDefault="00791792" w:rsidP="00D8314A">
      <w:pPr>
        <w:pStyle w:val="Bezriadkovania"/>
      </w:pPr>
      <w:r>
        <w:t xml:space="preserve">Tržby za služby                                               </w:t>
      </w:r>
      <w:r w:rsidR="00BB6837">
        <w:t>12.055,64</w:t>
      </w:r>
    </w:p>
    <w:p w:rsidR="00791792" w:rsidRDefault="00791792" w:rsidP="00D8314A">
      <w:pPr>
        <w:pStyle w:val="Bezriadkovania"/>
      </w:pPr>
    </w:p>
    <w:p w:rsidR="00791792" w:rsidRDefault="00791792" w:rsidP="00D8314A">
      <w:pPr>
        <w:pStyle w:val="Bezriadkovania"/>
      </w:pPr>
      <w:r>
        <w:t>Celková výška účtovnej skupiny 6: /výnosy bez VNP/         3.609.040,76</w:t>
      </w:r>
    </w:p>
    <w:p w:rsidR="00791792" w:rsidRDefault="00791792" w:rsidP="00D8314A">
      <w:pPr>
        <w:pStyle w:val="Bezriadkovania"/>
      </w:pPr>
    </w:p>
    <w:p w:rsidR="00791792" w:rsidRDefault="00791792" w:rsidP="00D8314A">
      <w:pPr>
        <w:pStyle w:val="Bezriadkovania"/>
      </w:pPr>
    </w:p>
    <w:p w:rsidR="00791792" w:rsidRDefault="00791792" w:rsidP="00D8314A">
      <w:pPr>
        <w:pStyle w:val="Bezriadkovania"/>
      </w:pPr>
      <w:r>
        <w:t>Okrem uvedených ukazovateľov sú tu zahrnuté:</w:t>
      </w:r>
    </w:p>
    <w:p w:rsidR="00791792" w:rsidRDefault="00791792" w:rsidP="00D8314A">
      <w:pPr>
        <w:pStyle w:val="Bezriadkovania"/>
      </w:pPr>
      <w:r>
        <w:t>Dotácie a škody na poistnom                                                673.690,61</w:t>
      </w:r>
    </w:p>
    <w:p w:rsidR="00791792" w:rsidRDefault="00791792" w:rsidP="00D8314A">
      <w:pPr>
        <w:pStyle w:val="Bezriadkovania"/>
      </w:pPr>
      <w:r>
        <w:t>Zmeny stavu vnútropod.zásob/účt.sk.61/                       -  188.972,83</w:t>
      </w:r>
    </w:p>
    <w:p w:rsidR="00791792" w:rsidRDefault="00791792" w:rsidP="00D8314A">
      <w:pPr>
        <w:pStyle w:val="Bezriadkovania"/>
      </w:pPr>
      <w:r>
        <w:t>Tržby z predaja majetku                                                             8.130,02</w:t>
      </w:r>
    </w:p>
    <w:p w:rsidR="00791792" w:rsidRDefault="00791792" w:rsidP="00D8314A">
      <w:pPr>
        <w:pStyle w:val="Bezriadkovania"/>
      </w:pPr>
      <w:r>
        <w:t>Výnosové úroky                                                                                33,08</w:t>
      </w:r>
    </w:p>
    <w:p w:rsidR="00791792" w:rsidRDefault="00791792" w:rsidP="00D8314A">
      <w:pPr>
        <w:pStyle w:val="Bezriadkovania"/>
      </w:pPr>
    </w:p>
    <w:p w:rsidR="00BB6837" w:rsidRDefault="00BB6837" w:rsidP="00D8314A">
      <w:pPr>
        <w:pStyle w:val="Bezriadkovania"/>
      </w:pPr>
    </w:p>
    <w:p w:rsidR="00BB6837" w:rsidRDefault="00BB6837" w:rsidP="00D8314A">
      <w:pPr>
        <w:pStyle w:val="Bezriadkovania"/>
      </w:pPr>
      <w:r>
        <w:t>Vybrané náklady podľa druhov a činností v eurách:</w:t>
      </w:r>
    </w:p>
    <w:p w:rsidR="00BB6837" w:rsidRDefault="00BB6837" w:rsidP="00D8314A">
      <w:pPr>
        <w:pStyle w:val="Bezriadkovania"/>
      </w:pPr>
    </w:p>
    <w:p w:rsidR="00BB6837" w:rsidRDefault="00BB6837" w:rsidP="00D8314A">
      <w:pPr>
        <w:pStyle w:val="Bezriadkovania"/>
      </w:pPr>
      <w:r>
        <w:t xml:space="preserve">Spotreba materiálu a energie                                              </w:t>
      </w:r>
      <w:r w:rsidR="00567652">
        <w:t>1.575.379,46 eur</w:t>
      </w:r>
    </w:p>
    <w:p w:rsidR="00BB6837" w:rsidRDefault="00BB6837" w:rsidP="00D8314A">
      <w:pPr>
        <w:pStyle w:val="Bezriadkovania"/>
      </w:pPr>
      <w:r>
        <w:t xml:space="preserve">Služby                                                                                          </w:t>
      </w:r>
      <w:r w:rsidR="00567652">
        <w:t>488.053,52 eur</w:t>
      </w:r>
    </w:p>
    <w:p w:rsidR="00BB6837" w:rsidRDefault="00BB6837" w:rsidP="00D8314A">
      <w:pPr>
        <w:pStyle w:val="Bezriadkovania"/>
      </w:pPr>
      <w:r>
        <w:t xml:space="preserve">Osobné náklady                                                                         </w:t>
      </w:r>
      <w:r w:rsidR="00472626">
        <w:t>629.142,55 eur</w:t>
      </w:r>
    </w:p>
    <w:p w:rsidR="00BB6837" w:rsidRDefault="00BB6837" w:rsidP="00D8314A">
      <w:pPr>
        <w:pStyle w:val="Bezriadkovania"/>
      </w:pPr>
      <w:r>
        <w:t xml:space="preserve">Dane                                                                                              </w:t>
      </w:r>
      <w:r w:rsidR="00C04E42">
        <w:t>89.200,61 eur</w:t>
      </w:r>
    </w:p>
    <w:p w:rsidR="00BB6837" w:rsidRDefault="00BB6837" w:rsidP="00D8314A">
      <w:pPr>
        <w:pStyle w:val="Bezriadkovania"/>
      </w:pPr>
      <w:r>
        <w:t>Odpisy HIM                                                                                 328.387,</w:t>
      </w:r>
      <w:r w:rsidR="00C04E42">
        <w:t>40</w:t>
      </w:r>
      <w:r>
        <w:t xml:space="preserve"> eur</w:t>
      </w:r>
    </w:p>
    <w:p w:rsidR="00BB6837" w:rsidRDefault="00BB6837" w:rsidP="00D8314A">
      <w:pPr>
        <w:pStyle w:val="Bezriadkovania"/>
      </w:pPr>
      <w:r>
        <w:t>Nákladové úroky                                                                          47.265,</w:t>
      </w:r>
      <w:r w:rsidR="00C04E42">
        <w:t>35</w:t>
      </w:r>
      <w:r>
        <w:t xml:space="preserve"> eur</w:t>
      </w:r>
    </w:p>
    <w:p w:rsidR="00BB6837" w:rsidRDefault="00BB6837" w:rsidP="00D8314A">
      <w:pPr>
        <w:pStyle w:val="Bezriadkovania"/>
      </w:pPr>
      <w:r>
        <w:t>Ostatné náklady na finančnú činnosť                                         4.57</w:t>
      </w:r>
      <w:r w:rsidR="00C04E42">
        <w:t>7</w:t>
      </w:r>
      <w:r>
        <w:t>,</w:t>
      </w:r>
      <w:r w:rsidR="00C04E42">
        <w:t>81</w:t>
      </w:r>
      <w:r>
        <w:t xml:space="preserve"> eur</w:t>
      </w:r>
    </w:p>
    <w:p w:rsidR="00BB6837" w:rsidRDefault="00BB6837" w:rsidP="00D8314A">
      <w:pPr>
        <w:pStyle w:val="Bezriadkovania"/>
      </w:pPr>
      <w:r>
        <w:t xml:space="preserve">Ostatné náklady na hosp. činnosť                                             </w:t>
      </w:r>
      <w:r w:rsidR="00C04E42">
        <w:t>78.048,31 eur</w:t>
      </w:r>
    </w:p>
    <w:p w:rsidR="007868F5" w:rsidRDefault="00BB6837" w:rsidP="00D8314A">
      <w:pPr>
        <w:pStyle w:val="Bezriadkovania"/>
      </w:pPr>
      <w:r>
        <w:t>Daň z príjmu z BČ/591/</w:t>
      </w:r>
      <w:r w:rsidR="007868F5">
        <w:t xml:space="preserve">                                                                         </w:t>
      </w:r>
      <w:r w:rsidR="00C04E42">
        <w:t>5,73 eur</w:t>
      </w:r>
    </w:p>
    <w:p w:rsidR="007868F5" w:rsidRDefault="007868F5" w:rsidP="00D8314A">
      <w:pPr>
        <w:pStyle w:val="Bezriadkovania"/>
      </w:pPr>
      <w:r>
        <w:t>Tvorba opravnej položky /J.A.N.E.X/                                        30.995,</w:t>
      </w:r>
      <w:r w:rsidR="00C04E42">
        <w:t>41</w:t>
      </w:r>
      <w:r>
        <w:t xml:space="preserve"> eur</w:t>
      </w: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  <w:r>
        <w:t xml:space="preserve">Celková výška účtovnej skupiny 5: /náklady bez VNP/      </w:t>
      </w:r>
      <w:r w:rsidR="00567652">
        <w:t>3.271.056,15</w:t>
      </w:r>
    </w:p>
    <w:p w:rsidR="00567652" w:rsidRDefault="00567652" w:rsidP="00D8314A">
      <w:pPr>
        <w:pStyle w:val="Bezriadkovania"/>
      </w:pPr>
    </w:p>
    <w:p w:rsidR="007868F5" w:rsidRDefault="007868F5" w:rsidP="00D8314A">
      <w:pPr>
        <w:pStyle w:val="Bezriadkovania"/>
      </w:pPr>
      <w:r>
        <w:t xml:space="preserve">Z daných údajov je jasné, že sme dosiahli účtovný hospodársky výsledok za rok 2014 zisk vo výške </w:t>
      </w:r>
    </w:p>
    <w:p w:rsidR="007868F5" w:rsidRPr="00567652" w:rsidRDefault="00567652" w:rsidP="00D8314A">
      <w:pPr>
        <w:pStyle w:val="Bezriadkovania"/>
      </w:pPr>
      <w:r>
        <w:t>337.984,61</w:t>
      </w:r>
      <w:r w:rsidR="007868F5">
        <w:t xml:space="preserve"> eur, ktorý po zdanení predstavuje hodnotu </w:t>
      </w:r>
      <w:r>
        <w:rPr>
          <w:b/>
        </w:rPr>
        <w:t>260.067,01 eur.</w:t>
      </w: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AA3AB6" w:rsidRDefault="00AA3AB6" w:rsidP="00D8314A">
      <w:pPr>
        <w:pStyle w:val="Bezriadkovania"/>
        <w:rPr>
          <w:b/>
        </w:rPr>
      </w:pPr>
    </w:p>
    <w:p w:rsidR="00AA3AB6" w:rsidRDefault="00AA3AB6" w:rsidP="00D8314A">
      <w:pPr>
        <w:pStyle w:val="Bezriadkovania"/>
        <w:rPr>
          <w:b/>
        </w:rPr>
      </w:pPr>
    </w:p>
    <w:p w:rsidR="007868F5" w:rsidRDefault="007868F5" w:rsidP="00D8314A">
      <w:pPr>
        <w:pStyle w:val="Bezriadkovania"/>
        <w:rPr>
          <w:b/>
        </w:rPr>
      </w:pPr>
      <w:r>
        <w:rPr>
          <w:b/>
        </w:rPr>
        <w:t>Plánovaný osevný postup na rok 2015:</w:t>
      </w:r>
    </w:p>
    <w:p w:rsidR="007868F5" w:rsidRDefault="007868F5" w:rsidP="00D8314A">
      <w:pPr>
        <w:pStyle w:val="Bezriadkovania"/>
        <w:rPr>
          <w:b/>
        </w:rPr>
      </w:pPr>
    </w:p>
    <w:p w:rsidR="007868F5" w:rsidRDefault="00BF4D7F" w:rsidP="00D8314A">
      <w:pPr>
        <w:pStyle w:val="Bezriadkovania"/>
      </w:pPr>
      <w:r>
        <w:t>Pšenica ozimná                  763 ha</w:t>
      </w:r>
    </w:p>
    <w:p w:rsidR="00BF4D7F" w:rsidRDefault="00BF4D7F" w:rsidP="00D8314A">
      <w:pPr>
        <w:pStyle w:val="Bezriadkovania"/>
      </w:pPr>
      <w:r>
        <w:t>Jačmeň jarný                      551 ha</w:t>
      </w:r>
    </w:p>
    <w:p w:rsidR="00BF4D7F" w:rsidRDefault="00BF4D7F" w:rsidP="00D8314A">
      <w:pPr>
        <w:pStyle w:val="Bezriadkovania"/>
      </w:pPr>
      <w:r>
        <w:t>Kukurica                              500 ha</w:t>
      </w:r>
    </w:p>
    <w:p w:rsidR="00BF4D7F" w:rsidRDefault="00BF4D7F" w:rsidP="00D8314A">
      <w:pPr>
        <w:pStyle w:val="Bezriadkovania"/>
      </w:pPr>
      <w:r>
        <w:t>Repka olejná                       348 ha</w:t>
      </w:r>
    </w:p>
    <w:p w:rsidR="00BF4D7F" w:rsidRDefault="00BF4D7F" w:rsidP="00D8314A">
      <w:pPr>
        <w:pStyle w:val="Bezriadkovania"/>
      </w:pPr>
      <w:r>
        <w:t>Slnečnica                             370 ha</w:t>
      </w: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  <w:r>
        <w:t>Spolu                                  2532 ha</w:t>
      </w: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DD1F18" w:rsidP="00D8314A">
      <w:pPr>
        <w:pStyle w:val="Bezriadkovania"/>
      </w:pPr>
      <w:r>
        <w:lastRenderedPageBreak/>
        <w:t xml:space="preserve">                                                                            -4-</w:t>
      </w:r>
    </w:p>
    <w:p w:rsidR="00BF4D7F" w:rsidRDefault="00BF4D7F" w:rsidP="00D8314A">
      <w:pPr>
        <w:pStyle w:val="Bezriadkovania"/>
      </w:pPr>
    </w:p>
    <w:p w:rsidR="00BF4D7F" w:rsidRDefault="00AA3AB6" w:rsidP="00D8314A">
      <w:pPr>
        <w:pStyle w:val="Bezriadkovania"/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hospodárskeho výsledku za rok 2014</w:t>
      </w:r>
    </w:p>
    <w:p w:rsidR="00AA3AB6" w:rsidRDefault="00AA3AB6" w:rsidP="00D8314A">
      <w:pPr>
        <w:pStyle w:val="Bezriadkovania"/>
        <w:rPr>
          <w:b/>
        </w:rPr>
      </w:pPr>
    </w:p>
    <w:p w:rsidR="00AA3AB6" w:rsidRDefault="00AA3AB6" w:rsidP="00D8314A">
      <w:pPr>
        <w:pStyle w:val="Bezriadkovania"/>
      </w:pPr>
      <w:r>
        <w:t>V zmysle článku XVIII. Stanov družstva predkladá sa Členskej schôdzi tento návrh na rozdelenie zisku:</w:t>
      </w:r>
    </w:p>
    <w:p w:rsidR="00AA3AB6" w:rsidRDefault="00AA3AB6" w:rsidP="00D8314A">
      <w:pPr>
        <w:pStyle w:val="Bezriadkovania"/>
      </w:pPr>
    </w:p>
    <w:p w:rsidR="00AA3AB6" w:rsidRPr="00AA3AB6" w:rsidRDefault="00AA3AB6" w:rsidP="00D8314A">
      <w:pPr>
        <w:pStyle w:val="Bezriadkovania"/>
      </w:pPr>
      <w:r>
        <w:t>100 % sa ponechá ako nerozdelený zisk.</w:t>
      </w:r>
    </w:p>
    <w:p w:rsidR="00BF4D7F" w:rsidRDefault="00BF4D7F" w:rsidP="00D8314A">
      <w:pPr>
        <w:pStyle w:val="Bezriadkovania"/>
      </w:pPr>
    </w:p>
    <w:p w:rsidR="00DD1F18" w:rsidRDefault="00DD1F18" w:rsidP="00D8314A">
      <w:pPr>
        <w:pStyle w:val="Bezriadkovania"/>
        <w:rPr>
          <w:b/>
        </w:rPr>
      </w:pPr>
      <w:r>
        <w:rPr>
          <w:b/>
        </w:rPr>
        <w:t>Názor nezávislého audítora:</w:t>
      </w:r>
    </w:p>
    <w:p w:rsidR="00DD1F18" w:rsidRDefault="00DD1F18" w:rsidP="00D8314A">
      <w:pPr>
        <w:pStyle w:val="Bezriadkovania"/>
        <w:rPr>
          <w:b/>
        </w:rPr>
      </w:pPr>
    </w:p>
    <w:p w:rsidR="00DD1F18" w:rsidRDefault="00DD1F18" w:rsidP="00D8314A">
      <w:pPr>
        <w:pStyle w:val="Bezriadkovania"/>
      </w:pPr>
      <w:r>
        <w:t>Dňa 3.3.2015 som uskutočnil audit priloženej účtovnej závierky spoločnosti Poľnohospodárske družstvo Pokrok Tekovské Lužany, ktorá obsahuje súvahu k 31. Decembru 2014, výkaz ziskov a strát za rok končiaci sa k uvedenému dátumu, a poznámky, ktoré obsahujú súhrn významných účtovných zásad a účtovných metód a </w:t>
      </w:r>
      <w:proofErr w:type="spellStart"/>
      <w:r>
        <w:t>ďaľšie</w:t>
      </w:r>
      <w:proofErr w:type="spellEnd"/>
      <w:r>
        <w:t xml:space="preserve"> vysvetľujúce informácie.</w:t>
      </w:r>
    </w:p>
    <w:p w:rsidR="00DD1F18" w:rsidRPr="00DD1F18" w:rsidRDefault="00DD1F18" w:rsidP="00D8314A">
      <w:pPr>
        <w:pStyle w:val="Bezriadkovania"/>
      </w:pPr>
      <w:r>
        <w:t>Podľa môjho názoru, účtovná závierka poskytuje pravdivý a verný obraz finančnej situácie Poľnohospodárskeho družstva Pokrok Tekovské Lužany k 31. Decembru 2014 a výsledku jej hospodárenia za rok končiaci sa k uvedenému dátumu v súlade so zákonom o účtovníctve.</w:t>
      </w: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</w:p>
    <w:p w:rsidR="00BF4D7F" w:rsidRDefault="00BF4D7F" w:rsidP="00D8314A">
      <w:pPr>
        <w:pStyle w:val="Bezriadkovania"/>
      </w:pPr>
      <w:r>
        <w:lastRenderedPageBreak/>
        <w:t xml:space="preserve">           </w:t>
      </w: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7868F5" w:rsidRDefault="007868F5" w:rsidP="00D8314A">
      <w:pPr>
        <w:pStyle w:val="Bezriadkovania"/>
      </w:pPr>
    </w:p>
    <w:p w:rsidR="00BB6837" w:rsidRDefault="00BB6837" w:rsidP="00D8314A">
      <w:pPr>
        <w:pStyle w:val="Bezriadkovania"/>
      </w:pPr>
      <w:r>
        <w:t xml:space="preserve">                                                                                           </w:t>
      </w:r>
    </w:p>
    <w:p w:rsidR="00791792" w:rsidRDefault="00791792" w:rsidP="00D8314A">
      <w:pPr>
        <w:pStyle w:val="Bezriadkovania"/>
      </w:pPr>
      <w:r>
        <w:t xml:space="preserve">   </w:t>
      </w:r>
    </w:p>
    <w:p w:rsidR="004F5DB3" w:rsidRPr="004F5DB3" w:rsidRDefault="00791792" w:rsidP="00D8314A">
      <w:pPr>
        <w:pStyle w:val="Bezriadkovania"/>
        <w:rPr>
          <w:b/>
        </w:rPr>
      </w:pPr>
      <w:r>
        <w:t xml:space="preserve">    </w:t>
      </w:r>
      <w:r w:rsidR="004F5DB3">
        <w:rPr>
          <w:b/>
        </w:rPr>
        <w:t xml:space="preserve">    </w:t>
      </w: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Default="00D8314A" w:rsidP="00D8314A">
      <w:pPr>
        <w:pStyle w:val="Bezriadkovania"/>
        <w:rPr>
          <w:b/>
        </w:rPr>
      </w:pPr>
    </w:p>
    <w:p w:rsidR="00D8314A" w:rsidRPr="00D8314A" w:rsidRDefault="00D8314A" w:rsidP="00D8314A">
      <w:pPr>
        <w:pStyle w:val="Bezriadkovania"/>
        <w:rPr>
          <w:b/>
        </w:rPr>
      </w:pPr>
    </w:p>
    <w:sectPr w:rsidR="00D8314A" w:rsidRPr="00D83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9714A4"/>
    <w:multiLevelType w:val="hybridMultilevel"/>
    <w:tmpl w:val="8FF63C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14A"/>
    <w:rsid w:val="00054951"/>
    <w:rsid w:val="0022216D"/>
    <w:rsid w:val="00472626"/>
    <w:rsid w:val="004F5DB3"/>
    <w:rsid w:val="00567652"/>
    <w:rsid w:val="007868F5"/>
    <w:rsid w:val="00791792"/>
    <w:rsid w:val="00AA3AB6"/>
    <w:rsid w:val="00BB6837"/>
    <w:rsid w:val="00BF4D7F"/>
    <w:rsid w:val="00C04E42"/>
    <w:rsid w:val="00D8314A"/>
    <w:rsid w:val="00DD1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8314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8314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5B462-93C5-4514-A16D-9AD060D96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2015-03-23T12:14:00Z</cp:lastPrinted>
  <dcterms:created xsi:type="dcterms:W3CDTF">2015-03-23T12:15:00Z</dcterms:created>
  <dcterms:modified xsi:type="dcterms:W3CDTF">2015-03-23T12:15:00Z</dcterms:modified>
</cp:coreProperties>
</file>