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67A4B">
        <w:t>0168634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31.12.2014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D67A4B">
        <w:rPr>
          <w:b/>
          <w:color w:val="1D1B1A"/>
        </w:rPr>
        <w:t>RBI,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67A4B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67A4B">
        <w:rPr>
          <w:color w:val="1D1B1A"/>
        </w:rPr>
        <w:t>007</w:t>
      </w:r>
      <w:r>
        <w:rPr>
          <w:color w:val="1D1B1A"/>
        </w:rPr>
        <w:t>/</w:t>
      </w:r>
      <w:r w:rsidR="00D67A4B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2014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67A4B">
        <w:rPr>
          <w:color w:val="1D1B1A"/>
        </w:rPr>
        <w:t>0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31.12.2014 po ukončení zdaňovacieho obdobia – roku 2014. Spoločnosť v roku 2015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>
        <w:tab/>
      </w:r>
      <w:r w:rsidRPr="00F16478">
        <w:t>DIČ</w:t>
      </w:r>
      <w:r>
        <w:t xml:space="preserve">: </w:t>
      </w:r>
      <w:r w:rsidR="00D67A4B">
        <w:t>2020168634</w:t>
      </w:r>
      <w:bookmarkStart w:id="0" w:name="_GoBack"/>
      <w:bookmarkEnd w:id="0"/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67A4B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D67A4B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D67A4B">
        <w:rPr>
          <w:color w:val="1D1B1A"/>
        </w:rPr>
        <w:t>om</w:t>
      </w:r>
      <w:r w:rsidR="00B94067">
        <w:rPr>
          <w:color w:val="1D1B1A"/>
        </w:rPr>
        <w:t xml:space="preserve"> </w:t>
      </w:r>
      <w:r w:rsidR="00D67A4B"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>V Piešťanoch 10</w:t>
      </w:r>
      <w:r w:rsidR="000E2F29">
        <w:rPr>
          <w:color w:val="1D1B1A"/>
        </w:rPr>
        <w:t>.3.2015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67A4B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544BC8"/>
    <w:rsid w:val="007B79C5"/>
    <w:rsid w:val="00807A43"/>
    <w:rsid w:val="00B94067"/>
    <w:rsid w:val="00D13CC2"/>
    <w:rsid w:val="00D61B85"/>
    <w:rsid w:val="00D67A4B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0066773-FD9C-44B3-AFBC-EA00155C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2015-03-10T15:08:00Z</cp:lastPrinted>
  <dcterms:created xsi:type="dcterms:W3CDTF">2015-02-25T13:21:00Z</dcterms:created>
  <dcterms:modified xsi:type="dcterms:W3CDTF">2015-02-25T13:21:00Z</dcterms:modified>
</cp:coreProperties>
</file>