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31.12.2014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ADOS ELA, s.r.o.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MUDr. Pribulu 1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v roku 2014 zamestnávala </w:t>
      </w:r>
      <w:r w:rsidR="009D16C2">
        <w:rPr>
          <w:rFonts w:ascii="Times New Roman" w:hAnsi="Times New Roman" w:cs="Times New Roman"/>
          <w:sz w:val="24"/>
        </w:rPr>
        <w:t>osem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9D16C2">
        <w:rPr>
          <w:rFonts w:ascii="Times New Roman" w:hAnsi="Times New Roman" w:cs="Times New Roman"/>
          <w:sz w:val="24"/>
        </w:rPr>
        <w:t>dvoch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01.01.2014 do 31.12.2014.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9D16C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30.03</w:t>
      </w:r>
      <w:r w:rsidR="005A0E03">
        <w:rPr>
          <w:rFonts w:ascii="Times New Roman" w:hAnsi="Times New Roman" w:cs="Times New Roman"/>
          <w:sz w:val="24"/>
          <w:szCs w:val="24"/>
        </w:rPr>
        <w:t>.2014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 34 940 EUR a úbytok 7 290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A191C">
        <w:rPr>
          <w:rFonts w:ascii="Times New Roman" w:hAnsi="Times New Roman" w:cs="Times New Roman"/>
          <w:sz w:val="24"/>
          <w:szCs w:val="24"/>
        </w:rPr>
        <w:t>33 891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>22 038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>1 026</w:t>
      </w:r>
      <w:r>
        <w:rPr>
          <w:rFonts w:ascii="Times New Roman" w:hAnsi="Times New Roman" w:cs="Times New Roman"/>
          <w:color w:val="000000"/>
          <w:sz w:val="24"/>
          <w:szCs w:val="24"/>
        </w:rPr>
        <w:t>7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>9 996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>4 582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>6 434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>385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206 512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207 912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13 146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73 253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94 991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 roku 2014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B47247">
        <w:rPr>
          <w:rFonts w:ascii="Times New Roman" w:hAnsi="Times New Roman" w:cs="Times New Roman"/>
          <w:color w:val="000000"/>
          <w:sz w:val="24"/>
          <w:szCs w:val="24"/>
        </w:rPr>
        <w:t>2 473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642D6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B47247" w:rsidRDefault="00B4724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O naložení s výsledkom hospodárenia za účtovné obdobie 2013 vo výške </w:t>
      </w:r>
      <w:r w:rsidR="00B47247">
        <w:rPr>
          <w:rFonts w:ascii="Times New Roman" w:hAnsi="Times New Roman" w:cs="Times New Roman"/>
          <w:color w:val="000000"/>
          <w:sz w:val="24"/>
          <w:szCs w:val="24"/>
        </w:rPr>
        <w:t>850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B47247">
        <w:rPr>
          <w:rFonts w:ascii="Times New Roman" w:hAnsi="Times New Roman" w:cs="Times New Roman"/>
          <w:color w:val="000000"/>
          <w:sz w:val="24"/>
          <w:szCs w:val="24"/>
        </w:rPr>
        <w:t>850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592" w:rsidRDefault="004D7592" w:rsidP="00492956">
      <w:pPr>
        <w:spacing w:after="0" w:line="240" w:lineRule="auto"/>
      </w:pPr>
      <w:r>
        <w:separator/>
      </w:r>
    </w:p>
  </w:endnote>
  <w:endnote w:type="continuationSeparator" w:id="1">
    <w:p w:rsidR="004D7592" w:rsidRDefault="004D7592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592" w:rsidRDefault="004D7592" w:rsidP="00492956">
      <w:pPr>
        <w:spacing w:after="0" w:line="240" w:lineRule="auto"/>
      </w:pPr>
      <w:r>
        <w:separator/>
      </w:r>
    </w:p>
  </w:footnote>
  <w:footnote w:type="continuationSeparator" w:id="1">
    <w:p w:rsidR="004D7592" w:rsidRDefault="004D7592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2A191C"/>
    <w:rsid w:val="00324D51"/>
    <w:rsid w:val="00492956"/>
    <w:rsid w:val="004D7592"/>
    <w:rsid w:val="005A0E03"/>
    <w:rsid w:val="00602D8F"/>
    <w:rsid w:val="00642D62"/>
    <w:rsid w:val="00660D3B"/>
    <w:rsid w:val="007613E3"/>
    <w:rsid w:val="00767D10"/>
    <w:rsid w:val="0079555C"/>
    <w:rsid w:val="00982981"/>
    <w:rsid w:val="009D16C2"/>
    <w:rsid w:val="00AE2253"/>
    <w:rsid w:val="00B01221"/>
    <w:rsid w:val="00B47247"/>
    <w:rsid w:val="00D665CF"/>
    <w:rsid w:val="00EB3DC3"/>
    <w:rsid w:val="00F1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7</cp:revision>
  <dcterms:created xsi:type="dcterms:W3CDTF">2015-03-25T16:05:00Z</dcterms:created>
  <dcterms:modified xsi:type="dcterms:W3CDTF">2015-03-25T16:13:00Z</dcterms:modified>
</cp:coreProperties>
</file>