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486" w:rsidRPr="002F78C8" w:rsidRDefault="00C45486" w:rsidP="00D21932">
      <w:pPr>
        <w:ind w:left="360"/>
        <w:jc w:val="both"/>
        <w:rPr>
          <w:sz w:val="22"/>
          <w:szCs w:val="22"/>
          <w:lang w:val="sk-SK"/>
        </w:rPr>
      </w:pPr>
    </w:p>
    <w:p w:rsidR="002E112C" w:rsidRPr="00C968CF" w:rsidRDefault="006B699D" w:rsidP="00C968CF">
      <w:pPr>
        <w:pStyle w:val="Odsekzoznamu"/>
        <w:numPr>
          <w:ilvl w:val="0"/>
          <w:numId w:val="36"/>
        </w:numPr>
        <w:ind w:left="0"/>
        <w:jc w:val="both"/>
        <w:rPr>
          <w:b/>
          <w:sz w:val="24"/>
          <w:szCs w:val="24"/>
          <w:lang w:val="sk-SK"/>
        </w:rPr>
      </w:pPr>
      <w:r w:rsidRPr="00C968CF">
        <w:rPr>
          <w:b/>
          <w:sz w:val="24"/>
          <w:szCs w:val="24"/>
          <w:lang w:val="sk-SK"/>
        </w:rPr>
        <w:t>INFORMÁCIE O ÚČTOVNEJ JEDNOTKE</w:t>
      </w:r>
    </w:p>
    <w:p w:rsidR="002F78C8" w:rsidRPr="002F78C8" w:rsidRDefault="002F78C8" w:rsidP="00D21932">
      <w:pPr>
        <w:jc w:val="both"/>
        <w:rPr>
          <w:b/>
          <w:sz w:val="24"/>
          <w:szCs w:val="24"/>
          <w:lang w:val="sk-SK"/>
        </w:rPr>
      </w:pPr>
    </w:p>
    <w:p w:rsidR="00711401" w:rsidRPr="002F78C8" w:rsidRDefault="00711401" w:rsidP="00D06649">
      <w:pPr>
        <w:pStyle w:val="Nadpis2"/>
        <w:numPr>
          <w:ilvl w:val="0"/>
          <w:numId w:val="29"/>
        </w:numPr>
        <w:rPr>
          <w:i w:val="0"/>
          <w:sz w:val="22"/>
          <w:szCs w:val="22"/>
        </w:rPr>
      </w:pPr>
      <w:r w:rsidRPr="002F78C8">
        <w:rPr>
          <w:i w:val="0"/>
          <w:sz w:val="22"/>
          <w:szCs w:val="22"/>
        </w:rPr>
        <w:t>Založenie spoločnosti</w:t>
      </w:r>
    </w:p>
    <w:p w:rsidR="002F78C8" w:rsidRDefault="002F78C8" w:rsidP="00D21932">
      <w:pPr>
        <w:pStyle w:val="Zkladntext"/>
        <w:rPr>
          <w:b w:val="0"/>
          <w:sz w:val="22"/>
          <w:szCs w:val="22"/>
        </w:rPr>
      </w:pPr>
    </w:p>
    <w:p w:rsidR="00711401" w:rsidRPr="002F78C8" w:rsidRDefault="00711401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Spoločnosť </w:t>
      </w:r>
      <w:r w:rsidR="00C27812">
        <w:rPr>
          <w:b w:val="0"/>
          <w:sz w:val="22"/>
          <w:szCs w:val="22"/>
        </w:rPr>
        <w:t>MUD</w:t>
      </w:r>
      <w:r w:rsidR="006E1124">
        <w:rPr>
          <w:b w:val="0"/>
          <w:sz w:val="22"/>
          <w:szCs w:val="22"/>
        </w:rPr>
        <w:t>r</w:t>
      </w:r>
      <w:r w:rsidR="00AE32FB">
        <w:rPr>
          <w:b w:val="0"/>
          <w:sz w:val="22"/>
          <w:szCs w:val="22"/>
        </w:rPr>
        <w:t>.</w:t>
      </w:r>
      <w:r w:rsidR="00C27812">
        <w:rPr>
          <w:b w:val="0"/>
          <w:sz w:val="22"/>
          <w:szCs w:val="22"/>
        </w:rPr>
        <w:t xml:space="preserve"> Marcela</w:t>
      </w:r>
      <w:r w:rsidR="00AE32FB">
        <w:rPr>
          <w:b w:val="0"/>
          <w:sz w:val="22"/>
          <w:szCs w:val="22"/>
        </w:rPr>
        <w:t xml:space="preserve"> Tamborská</w:t>
      </w:r>
      <w:r w:rsidR="00C27812">
        <w:rPr>
          <w:b w:val="0"/>
          <w:sz w:val="22"/>
          <w:szCs w:val="22"/>
        </w:rPr>
        <w:t>, s.r.o.</w:t>
      </w:r>
      <w:r w:rsidRPr="002F78C8">
        <w:rPr>
          <w:b w:val="0"/>
          <w:sz w:val="22"/>
          <w:szCs w:val="22"/>
        </w:rPr>
        <w:t xml:space="preserve"> (ďalej len Spoločnosť), bola založená </w:t>
      </w:r>
      <w:r w:rsidR="00C27812">
        <w:rPr>
          <w:b w:val="0"/>
          <w:sz w:val="22"/>
          <w:szCs w:val="22"/>
        </w:rPr>
        <w:t>01. Januára 2011</w:t>
      </w:r>
      <w:r w:rsidRPr="002F78C8">
        <w:rPr>
          <w:b w:val="0"/>
          <w:sz w:val="22"/>
          <w:szCs w:val="22"/>
        </w:rPr>
        <w:t xml:space="preserve"> a do obchodného registra bola zapísaná </w:t>
      </w:r>
      <w:r w:rsidR="00C27812">
        <w:rPr>
          <w:b w:val="0"/>
          <w:sz w:val="22"/>
          <w:szCs w:val="22"/>
        </w:rPr>
        <w:t>01. Januára 2011</w:t>
      </w:r>
      <w:r w:rsidRPr="002F78C8">
        <w:rPr>
          <w:b w:val="0"/>
          <w:sz w:val="22"/>
          <w:szCs w:val="22"/>
        </w:rPr>
        <w:t xml:space="preserve"> (Obchodný register Okresného súdu v Žiline, oddiel s.r.o., vložka </w:t>
      </w:r>
      <w:r w:rsidR="00C27812">
        <w:rPr>
          <w:b w:val="0"/>
          <w:sz w:val="22"/>
          <w:szCs w:val="22"/>
        </w:rPr>
        <w:t>53757</w:t>
      </w:r>
      <w:r w:rsidRPr="002F78C8">
        <w:rPr>
          <w:b w:val="0"/>
          <w:sz w:val="22"/>
          <w:szCs w:val="22"/>
        </w:rPr>
        <w:t xml:space="preserve">/L). </w:t>
      </w:r>
    </w:p>
    <w:p w:rsidR="00711401" w:rsidRPr="002F78C8" w:rsidRDefault="00711401" w:rsidP="00D21932">
      <w:pPr>
        <w:pStyle w:val="Zkladntext"/>
        <w:rPr>
          <w:sz w:val="22"/>
          <w:szCs w:val="22"/>
        </w:rPr>
      </w:pPr>
    </w:p>
    <w:p w:rsidR="00711401" w:rsidRDefault="00711401" w:rsidP="00D06649">
      <w:pPr>
        <w:pStyle w:val="Nadpis2"/>
        <w:numPr>
          <w:ilvl w:val="0"/>
          <w:numId w:val="29"/>
        </w:numPr>
        <w:rPr>
          <w:i w:val="0"/>
          <w:sz w:val="22"/>
          <w:szCs w:val="22"/>
        </w:rPr>
      </w:pPr>
      <w:bookmarkStart w:id="0" w:name="_Toc530739896"/>
      <w:r w:rsidRPr="002F78C8">
        <w:rPr>
          <w:i w:val="0"/>
          <w:sz w:val="22"/>
          <w:szCs w:val="22"/>
        </w:rPr>
        <w:t>Hlavnými činnosťami Spoločnosti sú:</w:t>
      </w:r>
      <w:bookmarkEnd w:id="0"/>
    </w:p>
    <w:p w:rsidR="002F78C8" w:rsidRPr="002F78C8" w:rsidRDefault="002F78C8" w:rsidP="00D21932">
      <w:pPr>
        <w:jc w:val="both"/>
        <w:rPr>
          <w:lang w:val="sk-SK"/>
        </w:rPr>
      </w:pPr>
    </w:p>
    <w:p w:rsidR="00711401" w:rsidRPr="002F78C8" w:rsidRDefault="00FF1852" w:rsidP="00D21932">
      <w:pPr>
        <w:pStyle w:val="Zkladntext"/>
        <w:numPr>
          <w:ilvl w:val="0"/>
          <w:numId w:val="11"/>
        </w:numPr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</w:t>
      </w:r>
      <w:r w:rsidR="00C27812">
        <w:rPr>
          <w:b w:val="0"/>
          <w:sz w:val="22"/>
          <w:szCs w:val="22"/>
        </w:rPr>
        <w:t>revádzkovanie zdravotníckeho zariadenia- ambulancie všeobecnej ambulantnej starostlivosti v zdravotníckom povolaní lekár, študijnom odbore všeobecné lekárstvo a v špecializačnom odbore všeobecne lekárstvo.</w:t>
      </w:r>
    </w:p>
    <w:p w:rsidR="00711401" w:rsidRPr="002F78C8" w:rsidRDefault="00711401" w:rsidP="00D21932">
      <w:pPr>
        <w:pStyle w:val="Zkladntext"/>
        <w:rPr>
          <w:b w:val="0"/>
          <w:sz w:val="22"/>
          <w:szCs w:val="22"/>
        </w:rPr>
      </w:pPr>
    </w:p>
    <w:p w:rsidR="00711401" w:rsidRDefault="00711401" w:rsidP="00D06649">
      <w:pPr>
        <w:pStyle w:val="Nadpis1"/>
        <w:numPr>
          <w:ilvl w:val="0"/>
          <w:numId w:val="29"/>
        </w:numPr>
        <w:spacing w:before="120" w:after="60"/>
        <w:jc w:val="both"/>
        <w:rPr>
          <w:b/>
          <w:sz w:val="22"/>
          <w:szCs w:val="22"/>
        </w:rPr>
      </w:pPr>
      <w:r w:rsidRPr="002F78C8">
        <w:rPr>
          <w:b/>
          <w:sz w:val="22"/>
          <w:szCs w:val="22"/>
        </w:rPr>
        <w:t xml:space="preserve">Počet zamestnancov </w:t>
      </w:r>
    </w:p>
    <w:p w:rsidR="002F78C8" w:rsidRPr="002F78C8" w:rsidRDefault="002F78C8" w:rsidP="00D21932">
      <w:pPr>
        <w:jc w:val="both"/>
        <w:rPr>
          <w:lang w:val="sk-SK"/>
        </w:rPr>
      </w:pPr>
    </w:p>
    <w:p w:rsidR="0033548A" w:rsidRPr="0033548A" w:rsidRDefault="0033548A" w:rsidP="0033548A">
      <w:pPr>
        <w:pStyle w:val="Zkladntext"/>
        <w:rPr>
          <w:b w:val="0"/>
        </w:rPr>
      </w:pPr>
      <w:r w:rsidRPr="0033548A">
        <w:rPr>
          <w:b w:val="0"/>
        </w:rPr>
        <w:t>Údaje o počte zamestnancov za bežné účtovné obdobie a bezprostredne predchádzajúce účtovné obdobie sú uvedené v nasledujúcom prehľade:</w:t>
      </w:r>
    </w:p>
    <w:p w:rsidR="0033548A" w:rsidRPr="00FA79EE" w:rsidRDefault="0033548A" w:rsidP="0033548A">
      <w:pPr>
        <w:pStyle w:val="Zkladntext"/>
        <w:ind w:left="-284" w:firstLine="720"/>
      </w:pPr>
    </w:p>
    <w:bookmarkStart w:id="1" w:name="OLE_LINK3"/>
    <w:p w:rsidR="0033548A" w:rsidRPr="00FA79EE" w:rsidRDefault="00FC4F11" w:rsidP="0033548A">
      <w:pPr>
        <w:jc w:val="both"/>
        <w:rPr>
          <w:sz w:val="18"/>
          <w:szCs w:val="18"/>
          <w:lang w:eastAsia="sk-SK"/>
        </w:rPr>
      </w:pPr>
      <w:r w:rsidRPr="00A647FA">
        <w:object w:dxaOrig="9149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6.95pt;height:88.55pt" o:ole="" o:preferrelative="f">
            <v:imagedata r:id="rId7" o:title=""/>
            <o:lock v:ext="edit" aspectratio="f"/>
          </v:shape>
          <o:OLEObject Type="Embed" ProgID="Excel.Sheet.8" ShapeID="_x0000_i1026" DrawAspect="Content" ObjectID="_1488103321" r:id="rId8"/>
        </w:object>
      </w:r>
      <w:bookmarkEnd w:id="1"/>
    </w:p>
    <w:p w:rsidR="00C74DD4" w:rsidRPr="002F78C8" w:rsidRDefault="00C74DD4" w:rsidP="00D21932">
      <w:pPr>
        <w:jc w:val="both"/>
        <w:rPr>
          <w:sz w:val="22"/>
          <w:szCs w:val="22"/>
          <w:lang w:val="sk-SK"/>
        </w:rPr>
      </w:pPr>
    </w:p>
    <w:p w:rsidR="002E112C" w:rsidRPr="002F78C8" w:rsidRDefault="001439CF" w:rsidP="00D06649">
      <w:pPr>
        <w:numPr>
          <w:ilvl w:val="0"/>
          <w:numId w:val="29"/>
        </w:numPr>
        <w:jc w:val="both"/>
        <w:rPr>
          <w:b/>
          <w:sz w:val="22"/>
          <w:szCs w:val="22"/>
          <w:lang w:val="sk-SK"/>
        </w:rPr>
      </w:pPr>
      <w:r w:rsidRPr="002F78C8">
        <w:rPr>
          <w:b/>
          <w:sz w:val="22"/>
          <w:szCs w:val="22"/>
          <w:lang w:val="sk-SK"/>
        </w:rPr>
        <w:t>Údaje o neobmedzenom ručení</w:t>
      </w:r>
    </w:p>
    <w:p w:rsidR="002F78C8" w:rsidRDefault="002F78C8" w:rsidP="00D21932">
      <w:pPr>
        <w:ind w:left="426"/>
        <w:jc w:val="both"/>
        <w:rPr>
          <w:sz w:val="22"/>
          <w:szCs w:val="22"/>
          <w:lang w:val="sk-SK"/>
        </w:rPr>
      </w:pPr>
    </w:p>
    <w:p w:rsidR="002E112C" w:rsidRPr="002F78C8" w:rsidRDefault="001439CF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  <w:lang w:val="sk-SK"/>
        </w:rPr>
        <w:t>Spoločnosť nie je neobmedzene ručiacim spoločníkom v iných spoločnostiach podľa § 56 ods. 5 Obchodného zákonníka</w:t>
      </w:r>
      <w:r w:rsidR="005835D9" w:rsidRPr="002F78C8">
        <w:rPr>
          <w:sz w:val="22"/>
          <w:szCs w:val="22"/>
          <w:lang w:val="sk-SK"/>
        </w:rPr>
        <w:t xml:space="preserve"> </w:t>
      </w:r>
      <w:r w:rsidR="00F168A7" w:rsidRPr="002F78C8">
        <w:rPr>
          <w:sz w:val="22"/>
          <w:szCs w:val="22"/>
          <w:lang w:val="sk-SK"/>
        </w:rPr>
        <w:t>nemá</w:t>
      </w:r>
      <w:r w:rsidR="005835D9" w:rsidRPr="002F78C8">
        <w:rPr>
          <w:sz w:val="22"/>
          <w:szCs w:val="22"/>
          <w:lang w:val="sk-SK"/>
        </w:rPr>
        <w:t>.</w:t>
      </w:r>
    </w:p>
    <w:p w:rsidR="00C74DD4" w:rsidRPr="002F78C8" w:rsidRDefault="00C74DD4" w:rsidP="00D21932">
      <w:pPr>
        <w:jc w:val="both"/>
        <w:rPr>
          <w:sz w:val="22"/>
          <w:szCs w:val="22"/>
          <w:lang w:val="sk-SK"/>
        </w:rPr>
      </w:pPr>
    </w:p>
    <w:p w:rsidR="002E112C" w:rsidRPr="002F78C8" w:rsidRDefault="002E112C" w:rsidP="00D06649">
      <w:pPr>
        <w:numPr>
          <w:ilvl w:val="0"/>
          <w:numId w:val="29"/>
        </w:numPr>
        <w:jc w:val="both"/>
        <w:rPr>
          <w:b/>
          <w:sz w:val="22"/>
          <w:szCs w:val="22"/>
          <w:lang w:val="sk-SK"/>
        </w:rPr>
      </w:pPr>
      <w:r w:rsidRPr="002F78C8">
        <w:rPr>
          <w:b/>
          <w:sz w:val="22"/>
          <w:szCs w:val="22"/>
          <w:lang w:val="sk-SK"/>
        </w:rPr>
        <w:t>Právny dôvod zostavenia účtovnej závierky.</w:t>
      </w:r>
    </w:p>
    <w:p w:rsidR="002F78C8" w:rsidRDefault="002F78C8" w:rsidP="00D21932">
      <w:pPr>
        <w:ind w:left="426"/>
        <w:jc w:val="both"/>
        <w:rPr>
          <w:sz w:val="22"/>
          <w:szCs w:val="22"/>
        </w:rPr>
      </w:pPr>
    </w:p>
    <w:p w:rsidR="00C74DD4" w:rsidRPr="002F78C8" w:rsidRDefault="001439CF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</w:rPr>
        <w:t>Účtovná závierka Spoločnosti k 31. decembru 20</w:t>
      </w:r>
      <w:r w:rsidR="00C87EE7" w:rsidRPr="002F78C8">
        <w:rPr>
          <w:sz w:val="22"/>
          <w:szCs w:val="22"/>
        </w:rPr>
        <w:t>1</w:t>
      </w:r>
      <w:r w:rsidR="00FC4F11">
        <w:rPr>
          <w:sz w:val="22"/>
          <w:szCs w:val="22"/>
        </w:rPr>
        <w:t>4</w:t>
      </w:r>
      <w:r w:rsidRPr="002F78C8">
        <w:rPr>
          <w:sz w:val="22"/>
          <w:szCs w:val="22"/>
        </w:rPr>
        <w:t xml:space="preserve"> je zostavená ako riadna účtovná závierka podľa § 17 ods. 6 zákona NR SR č. 431/2002 Z. z. o účtovníctve, za účtovné obdobie od </w:t>
      </w:r>
      <w:r w:rsidRPr="002F78C8">
        <w:rPr>
          <w:color w:val="000000"/>
          <w:sz w:val="22"/>
          <w:szCs w:val="22"/>
        </w:rPr>
        <w:t xml:space="preserve">1. januára </w:t>
      </w:r>
      <w:r w:rsidRPr="002F78C8">
        <w:rPr>
          <w:sz w:val="22"/>
          <w:szCs w:val="22"/>
        </w:rPr>
        <w:t>20</w:t>
      </w:r>
      <w:r w:rsidR="00711401" w:rsidRPr="002F78C8">
        <w:rPr>
          <w:sz w:val="22"/>
          <w:szCs w:val="22"/>
        </w:rPr>
        <w:t>1</w:t>
      </w:r>
      <w:r w:rsidR="00FC4F11">
        <w:rPr>
          <w:sz w:val="22"/>
          <w:szCs w:val="22"/>
        </w:rPr>
        <w:t>4</w:t>
      </w:r>
      <w:r w:rsidRPr="002F78C8">
        <w:rPr>
          <w:sz w:val="22"/>
          <w:szCs w:val="22"/>
        </w:rPr>
        <w:t xml:space="preserve"> do 31. decembra </w:t>
      </w:r>
      <w:r w:rsidR="005835D9" w:rsidRPr="002F78C8">
        <w:rPr>
          <w:sz w:val="22"/>
          <w:szCs w:val="22"/>
        </w:rPr>
        <w:t>201</w:t>
      </w:r>
      <w:r w:rsidR="00FC4F11">
        <w:rPr>
          <w:sz w:val="22"/>
          <w:szCs w:val="22"/>
        </w:rPr>
        <w:t>4</w:t>
      </w:r>
      <w:r w:rsidR="005835D9" w:rsidRPr="002F78C8">
        <w:rPr>
          <w:sz w:val="22"/>
          <w:szCs w:val="22"/>
        </w:rPr>
        <w:t>.</w:t>
      </w:r>
    </w:p>
    <w:p w:rsidR="00C74DD4" w:rsidRPr="002F78C8" w:rsidRDefault="00C74DD4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  <w:lang w:val="sk-SK"/>
        </w:rPr>
        <w:t xml:space="preserve">       </w:t>
      </w:r>
    </w:p>
    <w:p w:rsidR="00711401" w:rsidRPr="002F78C8" w:rsidRDefault="00711401" w:rsidP="00D06649">
      <w:pPr>
        <w:pStyle w:val="Nadpis1"/>
        <w:numPr>
          <w:ilvl w:val="0"/>
          <w:numId w:val="29"/>
        </w:numPr>
        <w:spacing w:before="120" w:after="60"/>
        <w:jc w:val="both"/>
        <w:rPr>
          <w:b/>
          <w:sz w:val="22"/>
          <w:szCs w:val="22"/>
        </w:rPr>
      </w:pPr>
      <w:r w:rsidRPr="002F78C8">
        <w:rPr>
          <w:b/>
          <w:sz w:val="22"/>
          <w:szCs w:val="22"/>
        </w:rPr>
        <w:t>Dátum schválenia účtovnej závierky za predchádzajúce účtovné obdobie</w:t>
      </w:r>
    </w:p>
    <w:p w:rsidR="002F78C8" w:rsidRDefault="002F78C8" w:rsidP="00D21932">
      <w:pPr>
        <w:pStyle w:val="Zkladntext"/>
        <w:ind w:left="284"/>
        <w:rPr>
          <w:sz w:val="22"/>
          <w:szCs w:val="22"/>
        </w:rPr>
      </w:pPr>
    </w:p>
    <w:p w:rsidR="00711401" w:rsidRPr="002F78C8" w:rsidRDefault="00711401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Účtovná závierka Spoločnosti k 31. decembru </w:t>
      </w:r>
      <w:r w:rsidR="0033548A">
        <w:rPr>
          <w:b w:val="0"/>
          <w:sz w:val="22"/>
          <w:szCs w:val="22"/>
        </w:rPr>
        <w:t>201</w:t>
      </w:r>
      <w:r w:rsidR="00FC4F11">
        <w:rPr>
          <w:b w:val="0"/>
          <w:sz w:val="22"/>
          <w:szCs w:val="22"/>
        </w:rPr>
        <w:t>3</w:t>
      </w:r>
      <w:r w:rsidRPr="002F78C8">
        <w:rPr>
          <w:b w:val="0"/>
          <w:sz w:val="22"/>
          <w:szCs w:val="22"/>
        </w:rPr>
        <w:t>, za predchádzajúce účtovné   obdobie, bola</w:t>
      </w:r>
      <w:r w:rsidR="00FF1852">
        <w:rPr>
          <w:b w:val="0"/>
          <w:sz w:val="22"/>
          <w:szCs w:val="22"/>
        </w:rPr>
        <w:t xml:space="preserve"> schválená valným zhromaždením s</w:t>
      </w:r>
      <w:r w:rsidRPr="002F78C8">
        <w:rPr>
          <w:b w:val="0"/>
          <w:sz w:val="22"/>
          <w:szCs w:val="22"/>
        </w:rPr>
        <w:t xml:space="preserve">poločnosti </w:t>
      </w:r>
      <w:r w:rsidR="00FC4F11">
        <w:rPr>
          <w:b w:val="0"/>
          <w:sz w:val="22"/>
          <w:szCs w:val="22"/>
        </w:rPr>
        <w:t>10. Júna 2014</w:t>
      </w:r>
      <w:r w:rsidRPr="002F78C8">
        <w:rPr>
          <w:b w:val="0"/>
          <w:sz w:val="22"/>
          <w:szCs w:val="22"/>
        </w:rPr>
        <w:t>.</w:t>
      </w:r>
    </w:p>
    <w:p w:rsidR="00711401" w:rsidRPr="002F78C8" w:rsidRDefault="00711401" w:rsidP="00D21932">
      <w:pPr>
        <w:jc w:val="both"/>
        <w:rPr>
          <w:sz w:val="22"/>
          <w:szCs w:val="22"/>
          <w:lang w:val="sk-SK"/>
        </w:rPr>
      </w:pPr>
    </w:p>
    <w:p w:rsidR="000961A4" w:rsidRPr="002F78C8" w:rsidRDefault="00C74DD4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  <w:lang w:val="sk-SK"/>
        </w:rPr>
        <w:t xml:space="preserve">     </w:t>
      </w:r>
    </w:p>
    <w:p w:rsidR="00711401" w:rsidRPr="002F78C8" w:rsidRDefault="00711401" w:rsidP="00C968CF">
      <w:pPr>
        <w:pStyle w:val="Nadpis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bookmarkStart w:id="2" w:name="_Toc530739897"/>
      <w:r w:rsidRPr="002F78C8">
        <w:rPr>
          <w:b/>
          <w:szCs w:val="24"/>
        </w:rPr>
        <w:t>INFORMÁCIE O ORGÁNOCH ÚČTOVNEJ JEDNOTK</w:t>
      </w:r>
      <w:bookmarkEnd w:id="2"/>
      <w:r w:rsidRPr="002F78C8">
        <w:rPr>
          <w:b/>
          <w:szCs w:val="24"/>
        </w:rPr>
        <w:t>Y</w:t>
      </w:r>
    </w:p>
    <w:p w:rsidR="00711401" w:rsidRPr="00D06649" w:rsidRDefault="00D06649" w:rsidP="00D06649">
      <w:pPr>
        <w:numPr>
          <w:ilvl w:val="0"/>
          <w:numId w:val="30"/>
        </w:numPr>
        <w:jc w:val="both"/>
        <w:rPr>
          <w:b/>
          <w:sz w:val="22"/>
          <w:szCs w:val="22"/>
        </w:rPr>
      </w:pPr>
      <w:r w:rsidRPr="00D06649">
        <w:rPr>
          <w:b/>
          <w:sz w:val="22"/>
          <w:szCs w:val="22"/>
        </w:rPr>
        <w:t>Štatutárne orgány</w:t>
      </w:r>
    </w:p>
    <w:p w:rsidR="00D06649" w:rsidRPr="002F78C8" w:rsidRDefault="00D06649" w:rsidP="00D21932">
      <w:pPr>
        <w:jc w:val="both"/>
        <w:rPr>
          <w:sz w:val="22"/>
          <w:szCs w:val="22"/>
        </w:rPr>
      </w:pPr>
    </w:p>
    <w:p w:rsidR="00711401" w:rsidRPr="002F78C8" w:rsidRDefault="00C27812" w:rsidP="00D21932">
      <w:pPr>
        <w:pStyle w:val="Zkladntext"/>
        <w:rPr>
          <w:b w:val="0"/>
          <w:sz w:val="22"/>
          <w:szCs w:val="22"/>
        </w:rPr>
      </w:pPr>
      <w:r>
        <w:rPr>
          <w:sz w:val="22"/>
          <w:szCs w:val="22"/>
        </w:rPr>
        <w:t>Konateľ</w:t>
      </w:r>
      <w:r w:rsidR="00711401" w:rsidRPr="002F78C8">
        <w:rPr>
          <w:sz w:val="22"/>
          <w:szCs w:val="22"/>
        </w:rPr>
        <w:tab/>
      </w:r>
      <w:r w:rsidR="00711401" w:rsidRPr="002F78C8">
        <w:rPr>
          <w:sz w:val="22"/>
          <w:szCs w:val="22"/>
        </w:rPr>
        <w:tab/>
      </w:r>
      <w:r>
        <w:rPr>
          <w:b w:val="0"/>
          <w:sz w:val="22"/>
          <w:szCs w:val="22"/>
        </w:rPr>
        <w:t>MUDr. Marcela Tamborská</w:t>
      </w:r>
    </w:p>
    <w:p w:rsidR="00A23FAC" w:rsidRPr="002F78C8" w:rsidRDefault="00A23FAC" w:rsidP="00D21932">
      <w:pPr>
        <w:jc w:val="both"/>
        <w:rPr>
          <w:sz w:val="22"/>
          <w:szCs w:val="22"/>
          <w:lang w:val="sk-SK"/>
        </w:rPr>
      </w:pPr>
    </w:p>
    <w:p w:rsidR="001F51B7" w:rsidRPr="001C5F42" w:rsidRDefault="00FF1852" w:rsidP="00C968CF">
      <w:pPr>
        <w:pStyle w:val="Nadpis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bookmarkStart w:id="3" w:name="_Toc530739898"/>
      <w:r w:rsidRPr="001C5F42">
        <w:rPr>
          <w:b/>
          <w:szCs w:val="24"/>
        </w:rPr>
        <w:lastRenderedPageBreak/>
        <w:t>ŠTRUKTÚRA SPOLOČNÍKOV</w:t>
      </w:r>
    </w:p>
    <w:p w:rsidR="001F51B7" w:rsidRPr="002F78C8" w:rsidRDefault="007C16ED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</w:rPr>
        <w:object w:dxaOrig="8858" w:dyaOrig="2361">
          <v:shape id="_x0000_i1027" type="#_x0000_t75" style="width:442.75pt;height:123.3pt" o:ole="" o:preferrelative="f">
            <v:imagedata r:id="rId9" o:title=""/>
            <o:lock v:ext="edit" aspectratio="f"/>
          </v:shape>
          <o:OLEObject Type="Embed" ProgID="Excel.Sheet.8" ShapeID="_x0000_i1027" DrawAspect="Content" ObjectID="_1488103322" r:id="rId10"/>
        </w:object>
      </w:r>
    </w:p>
    <w:p w:rsidR="001F51B7" w:rsidRPr="002F78C8" w:rsidRDefault="001F51B7" w:rsidP="00D21932">
      <w:pPr>
        <w:jc w:val="both"/>
        <w:rPr>
          <w:sz w:val="22"/>
          <w:szCs w:val="22"/>
          <w:lang w:val="sk-SK"/>
        </w:rPr>
      </w:pPr>
    </w:p>
    <w:bookmarkEnd w:id="3"/>
    <w:p w:rsidR="001B283D" w:rsidRDefault="00FF1852" w:rsidP="00D219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1B283D" w:rsidRPr="002F78C8">
        <w:rPr>
          <w:sz w:val="22"/>
          <w:szCs w:val="22"/>
          <w:lang w:val="sk-SK"/>
        </w:rPr>
        <w:t xml:space="preserve">Základné imanie </w:t>
      </w:r>
      <w:r w:rsidR="001439CF" w:rsidRPr="002F78C8">
        <w:rPr>
          <w:sz w:val="22"/>
          <w:szCs w:val="22"/>
          <w:lang w:val="sk-SK"/>
        </w:rPr>
        <w:t xml:space="preserve">Spoločnosti </w:t>
      </w:r>
      <w:r w:rsidR="001B283D" w:rsidRPr="002F78C8">
        <w:rPr>
          <w:sz w:val="22"/>
          <w:szCs w:val="22"/>
          <w:lang w:val="sk-SK"/>
        </w:rPr>
        <w:t>je v plnej výške splatené</w:t>
      </w:r>
      <w:r w:rsidR="0033548A">
        <w:rPr>
          <w:sz w:val="22"/>
          <w:szCs w:val="22"/>
          <w:lang w:val="sk-SK"/>
        </w:rPr>
        <w:t>.</w:t>
      </w:r>
    </w:p>
    <w:p w:rsidR="002F78C8" w:rsidRPr="002F78C8" w:rsidRDefault="002F78C8" w:rsidP="00D21932">
      <w:pPr>
        <w:jc w:val="both"/>
        <w:rPr>
          <w:sz w:val="22"/>
          <w:szCs w:val="22"/>
          <w:lang w:val="sk-SK"/>
        </w:rPr>
      </w:pPr>
    </w:p>
    <w:p w:rsidR="001F51B7" w:rsidRPr="002F78C8" w:rsidRDefault="001F51B7" w:rsidP="00C968CF">
      <w:pPr>
        <w:pStyle w:val="Nadpis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 KONSOLIDOVANOM CELKU</w:t>
      </w:r>
    </w:p>
    <w:p w:rsidR="002F78C8" w:rsidRDefault="002F78C8" w:rsidP="00D21932">
      <w:pPr>
        <w:jc w:val="both"/>
        <w:rPr>
          <w:sz w:val="22"/>
          <w:szCs w:val="22"/>
          <w:lang w:val="sk-SK"/>
        </w:rPr>
      </w:pPr>
    </w:p>
    <w:p w:rsidR="001F51B7" w:rsidRPr="002F78C8" w:rsidRDefault="001F51B7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  <w:lang w:val="sk-SK"/>
        </w:rPr>
        <w:t>Spoločnosť sa nezah</w:t>
      </w:r>
      <w:r w:rsidR="002F78C8">
        <w:rPr>
          <w:sz w:val="22"/>
          <w:szCs w:val="22"/>
          <w:lang w:val="sk-SK"/>
        </w:rPr>
        <w:t>ŕ</w:t>
      </w:r>
      <w:r w:rsidRPr="002F78C8">
        <w:rPr>
          <w:sz w:val="22"/>
          <w:szCs w:val="22"/>
          <w:lang w:val="sk-SK"/>
        </w:rPr>
        <w:t>ňa do konsolidovaného celku.</w:t>
      </w:r>
    </w:p>
    <w:p w:rsidR="0045350E" w:rsidRPr="002F78C8" w:rsidRDefault="002E112C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  <w:lang w:val="sk-SK"/>
        </w:rPr>
        <w:t xml:space="preserve"> </w:t>
      </w:r>
    </w:p>
    <w:p w:rsidR="00D06649" w:rsidRDefault="00D06649" w:rsidP="00C968CF">
      <w:pPr>
        <w:pStyle w:val="Nadpis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r>
        <w:rPr>
          <w:b/>
          <w:szCs w:val="24"/>
        </w:rPr>
        <w:t>ĎALŠIE INFORMÁCIE UVEDENÉ V POZNÁMKACH</w:t>
      </w:r>
    </w:p>
    <w:p w:rsidR="00D06649" w:rsidRDefault="00D06649" w:rsidP="00D06649">
      <w:pPr>
        <w:rPr>
          <w:lang w:val="sk-SK"/>
        </w:rPr>
      </w:pPr>
    </w:p>
    <w:p w:rsidR="00D06649" w:rsidRDefault="00D06649" w:rsidP="006B699D">
      <w:pPr>
        <w:spacing w:line="360" w:lineRule="auto"/>
        <w:ind w:left="720"/>
        <w:rPr>
          <w:lang w:val="sk-SK"/>
        </w:rPr>
      </w:pPr>
      <w:r>
        <w:rPr>
          <w:lang w:val="sk-SK"/>
        </w:rPr>
        <w:t>V poznámkach sa uvádzajú informácie o:</w:t>
      </w:r>
    </w:p>
    <w:p w:rsidR="00D06649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Použitých účtovných zásadách a účtovných metódach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Údajoch vykázaných na strane aktív súvahy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Údajoch na strane pasív súvahy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Výnosoch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Nákladoch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Daniach z príjmov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Údajoch na podsúvahových účtoch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Iných aktívach a iných pasívach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Spriaznených osobách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Skutočnostiach, ktoré nastali medzi dňom, ku ktorému sa zostavuje účtovná závierka a dňom jej zostavenia</w:t>
      </w:r>
    </w:p>
    <w:p w:rsidR="00915D7E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Prehľade zmien vlastného imania</w:t>
      </w:r>
    </w:p>
    <w:p w:rsidR="00915D7E" w:rsidRPr="00D06649" w:rsidRDefault="00915D7E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Prehľade peňažných tokov</w:t>
      </w:r>
    </w:p>
    <w:p w:rsidR="001F51B7" w:rsidRPr="002F78C8" w:rsidRDefault="001F51B7" w:rsidP="00C968CF">
      <w:pPr>
        <w:pStyle w:val="Nadpis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 ÚČTOVNÝCH ZÁSADÁCH A ÚČTOVNÝCH METÓDACH</w:t>
      </w:r>
    </w:p>
    <w:p w:rsidR="001F51B7" w:rsidRPr="002F78C8" w:rsidRDefault="001F51B7" w:rsidP="00D21932">
      <w:pPr>
        <w:pStyle w:val="Zkladntext"/>
        <w:rPr>
          <w:sz w:val="22"/>
          <w:szCs w:val="22"/>
        </w:rPr>
      </w:pPr>
    </w:p>
    <w:p w:rsidR="001F51B7" w:rsidRDefault="001F51B7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Východiská pre zostavenie účtovnej závierky</w:t>
      </w:r>
    </w:p>
    <w:p w:rsidR="002F78C8" w:rsidRPr="002F78C8" w:rsidRDefault="002F78C8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1F51B7" w:rsidRPr="002F78C8" w:rsidRDefault="001F51B7" w:rsidP="00E45E19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1F51B7" w:rsidRPr="002F78C8" w:rsidRDefault="001F51B7" w:rsidP="00E45E19">
      <w:pPr>
        <w:pStyle w:val="Zkladntext"/>
        <w:rPr>
          <w:sz w:val="22"/>
          <w:szCs w:val="22"/>
        </w:rPr>
      </w:pPr>
    </w:p>
    <w:p w:rsidR="001F51B7" w:rsidRDefault="001F51B7" w:rsidP="00E45E19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Účtovné metódy a všeobecné účtovné zásady boli účtovnou jednotkou</w:t>
      </w:r>
      <w:r w:rsidR="00FF1852">
        <w:rPr>
          <w:b w:val="0"/>
          <w:sz w:val="22"/>
          <w:szCs w:val="22"/>
        </w:rPr>
        <w:t xml:space="preserve"> konzistentne aplikované.</w:t>
      </w:r>
    </w:p>
    <w:p w:rsidR="0033548A" w:rsidRPr="0033548A" w:rsidRDefault="0033548A" w:rsidP="00D21932">
      <w:pPr>
        <w:pStyle w:val="Zkladntext"/>
        <w:ind w:left="450"/>
        <w:rPr>
          <w:b w:val="0"/>
          <w:sz w:val="22"/>
          <w:szCs w:val="22"/>
        </w:rPr>
      </w:pPr>
    </w:p>
    <w:p w:rsidR="00E45E19" w:rsidRPr="002F78C8" w:rsidRDefault="00E45E19" w:rsidP="00D21932">
      <w:pPr>
        <w:pStyle w:val="Zkladntext"/>
        <w:rPr>
          <w:sz w:val="22"/>
          <w:szCs w:val="22"/>
        </w:rPr>
      </w:pPr>
    </w:p>
    <w:p w:rsidR="001F51B7" w:rsidRDefault="001F51B7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Dlhodobý nehmotný majetok a dlhodobý hmotný majetok</w:t>
      </w:r>
    </w:p>
    <w:p w:rsidR="002F78C8" w:rsidRPr="002F78C8" w:rsidRDefault="002F78C8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lastRenderedPageBreak/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 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tbl>
      <w:tblPr>
        <w:tblW w:w="0" w:type="auto"/>
        <w:tblInd w:w="30" w:type="dxa"/>
        <w:tblCellMar>
          <w:left w:w="30" w:type="dxa"/>
          <w:right w:w="30" w:type="dxa"/>
        </w:tblCellMar>
        <w:tblLook w:val="0000"/>
      </w:tblPr>
      <w:tblGrid>
        <w:gridCol w:w="2828"/>
        <w:gridCol w:w="407"/>
        <w:gridCol w:w="1537"/>
        <w:gridCol w:w="222"/>
        <w:gridCol w:w="1797"/>
        <w:gridCol w:w="222"/>
        <w:gridCol w:w="2059"/>
      </w:tblGrid>
      <w:tr w:rsidR="001F51B7" w:rsidRPr="002F78C8" w:rsidTr="00C547B6">
        <w:trPr>
          <w:trHeight w:val="250"/>
        </w:trPr>
        <w:tc>
          <w:tcPr>
            <w:tcW w:w="3235" w:type="dxa"/>
            <w:gridSpan w:val="2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br w:type="page"/>
            </w:r>
          </w:p>
        </w:tc>
        <w:tc>
          <w:tcPr>
            <w:tcW w:w="1537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97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2059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Ročná odpisová</w:t>
            </w:r>
          </w:p>
        </w:tc>
      </w:tr>
      <w:tr w:rsidR="001F51B7" w:rsidRPr="002F78C8" w:rsidTr="00C547B6">
        <w:trPr>
          <w:trHeight w:val="250"/>
        </w:trPr>
        <w:tc>
          <w:tcPr>
            <w:tcW w:w="2828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doba používania</w:t>
            </w:r>
            <w:r w:rsidRPr="002F78C8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2059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sadzba v %</w:t>
            </w:r>
          </w:p>
        </w:tc>
      </w:tr>
      <w:tr w:rsidR="001F51B7" w:rsidRPr="002F78C8" w:rsidTr="00C547B6">
        <w:trPr>
          <w:trHeight w:val="250"/>
        </w:trPr>
        <w:tc>
          <w:tcPr>
            <w:tcW w:w="3235" w:type="dxa"/>
            <w:gridSpan w:val="2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Aktivované náklady na vývoj</w:t>
            </w:r>
          </w:p>
        </w:tc>
        <w:tc>
          <w:tcPr>
            <w:tcW w:w="1537" w:type="dxa"/>
          </w:tcPr>
          <w:p w:rsidR="001F51B7" w:rsidRPr="002F78C8" w:rsidRDefault="00671209" w:rsidP="00D21932">
            <w:pPr>
              <w:pStyle w:val="Tabulka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F51B7" w:rsidRPr="002F78C8">
              <w:rPr>
                <w:sz w:val="22"/>
                <w:szCs w:val="22"/>
              </w:rPr>
              <w:t>5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97" w:type="dxa"/>
          </w:tcPr>
          <w:p w:rsidR="001F51B7" w:rsidRPr="002F78C8" w:rsidRDefault="00671209" w:rsidP="00D21932">
            <w:pPr>
              <w:pStyle w:val="Tabulka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F51B7" w:rsidRPr="002F78C8">
              <w:rPr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2059" w:type="dxa"/>
          </w:tcPr>
          <w:p w:rsidR="001F51B7" w:rsidRPr="002F78C8" w:rsidRDefault="00671209" w:rsidP="00D21932">
            <w:pPr>
              <w:pStyle w:val="Tabulka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F51B7" w:rsidRPr="002F78C8">
              <w:rPr>
                <w:sz w:val="22"/>
                <w:szCs w:val="22"/>
              </w:rPr>
              <w:t>20</w:t>
            </w:r>
          </w:p>
        </w:tc>
      </w:tr>
      <w:tr w:rsidR="001F51B7" w:rsidRPr="002F78C8" w:rsidTr="00C547B6">
        <w:trPr>
          <w:trHeight w:val="250"/>
        </w:trPr>
        <w:tc>
          <w:tcPr>
            <w:tcW w:w="3235" w:type="dxa"/>
            <w:gridSpan w:val="2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Softvér</w:t>
            </w:r>
          </w:p>
        </w:tc>
        <w:tc>
          <w:tcPr>
            <w:tcW w:w="1537" w:type="dxa"/>
          </w:tcPr>
          <w:p w:rsidR="001F51B7" w:rsidRPr="002F78C8" w:rsidRDefault="00671209" w:rsidP="00D21932">
            <w:pPr>
              <w:pStyle w:val="Tabulka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F51B7" w:rsidRPr="002F78C8">
              <w:rPr>
                <w:sz w:val="22"/>
                <w:szCs w:val="22"/>
              </w:rPr>
              <w:t>4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97" w:type="dxa"/>
          </w:tcPr>
          <w:p w:rsidR="001F51B7" w:rsidRPr="002F78C8" w:rsidRDefault="00671209" w:rsidP="00D21932">
            <w:pPr>
              <w:pStyle w:val="Tabulka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F51B7" w:rsidRPr="002F78C8">
              <w:rPr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2059" w:type="dxa"/>
          </w:tcPr>
          <w:p w:rsidR="001F51B7" w:rsidRPr="002F78C8" w:rsidRDefault="00671209" w:rsidP="00D21932">
            <w:pPr>
              <w:pStyle w:val="Tabulka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F51B7" w:rsidRPr="002F78C8">
              <w:rPr>
                <w:sz w:val="22"/>
                <w:szCs w:val="22"/>
              </w:rPr>
              <w:t>25</w:t>
            </w:r>
          </w:p>
        </w:tc>
      </w:tr>
      <w:tr w:rsidR="001F51B7" w:rsidRPr="002F78C8" w:rsidTr="00C547B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1F51B7" w:rsidRPr="002F78C8" w:rsidRDefault="001F51B7" w:rsidP="00D21932">
            <w:pPr>
              <w:pStyle w:val="Tabulka"/>
              <w:ind w:hanging="84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Oceniteľné práva (licencia)</w:t>
            </w:r>
          </w:p>
        </w:tc>
        <w:tc>
          <w:tcPr>
            <w:tcW w:w="1537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8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97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2059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12,5</w:t>
            </w:r>
          </w:p>
        </w:tc>
      </w:tr>
      <w:tr w:rsidR="001F51B7" w:rsidRPr="002F78C8" w:rsidTr="00C547B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1F51B7" w:rsidRPr="002F78C8" w:rsidRDefault="001F51B7" w:rsidP="00D21932">
            <w:pPr>
              <w:pStyle w:val="Tabulka"/>
              <w:ind w:hanging="84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Drobný dlhodobý nehmotný majetok</w:t>
            </w:r>
          </w:p>
        </w:tc>
        <w:tc>
          <w:tcPr>
            <w:tcW w:w="1537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rôzna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97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jednorazový odpis</w:t>
            </w:r>
          </w:p>
        </w:tc>
        <w:tc>
          <w:tcPr>
            <w:tcW w:w="22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2059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100</w:t>
            </w:r>
          </w:p>
        </w:tc>
      </w:tr>
    </w:tbl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985"/>
      </w:tblGrid>
      <w:tr w:rsidR="001F51B7" w:rsidRPr="002F78C8" w:rsidTr="00C547B6">
        <w:trPr>
          <w:trHeight w:val="250"/>
        </w:trPr>
        <w:tc>
          <w:tcPr>
            <w:tcW w:w="3118" w:type="dxa"/>
            <w:gridSpan w:val="2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Ročná odpisová</w:t>
            </w:r>
          </w:p>
        </w:tc>
      </w:tr>
      <w:tr w:rsidR="001F51B7" w:rsidRPr="002F78C8" w:rsidTr="00C547B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sadzba v %</w:t>
            </w:r>
          </w:p>
        </w:tc>
      </w:tr>
      <w:tr w:rsidR="001F51B7" w:rsidRPr="002F78C8" w:rsidTr="00C547B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2,5</w:t>
            </w:r>
          </w:p>
        </w:tc>
      </w:tr>
      <w:tr w:rsidR="001F51B7" w:rsidRPr="002F78C8" w:rsidTr="00C547B6">
        <w:trPr>
          <w:trHeight w:val="250"/>
        </w:trPr>
        <w:tc>
          <w:tcPr>
            <w:tcW w:w="3118" w:type="dxa"/>
            <w:gridSpan w:val="2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8,3 až 12,5</w:t>
            </w:r>
          </w:p>
        </w:tc>
      </w:tr>
      <w:tr w:rsidR="001F51B7" w:rsidRPr="002F78C8" w:rsidTr="00C547B6">
        <w:trPr>
          <w:trHeight w:val="250"/>
        </w:trPr>
        <w:tc>
          <w:tcPr>
            <w:tcW w:w="3118" w:type="dxa"/>
            <w:gridSpan w:val="2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degresívna</w:t>
            </w:r>
          </w:p>
        </w:tc>
        <w:tc>
          <w:tcPr>
            <w:tcW w:w="14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16 až 30</w:t>
            </w:r>
          </w:p>
        </w:tc>
      </w:tr>
      <w:tr w:rsidR="001F51B7" w:rsidRPr="002F78C8" w:rsidTr="00C547B6">
        <w:trPr>
          <w:trHeight w:val="250"/>
        </w:trPr>
        <w:tc>
          <w:tcPr>
            <w:tcW w:w="3118" w:type="dxa"/>
            <w:gridSpan w:val="2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F51B7" w:rsidRPr="002F78C8" w:rsidRDefault="001F51B7" w:rsidP="00D21932">
            <w:pPr>
              <w:pStyle w:val="Tabulka"/>
              <w:jc w:val="both"/>
              <w:rPr>
                <w:sz w:val="22"/>
                <w:szCs w:val="22"/>
              </w:rPr>
            </w:pPr>
            <w:r w:rsidRPr="002F78C8">
              <w:rPr>
                <w:sz w:val="22"/>
                <w:szCs w:val="22"/>
              </w:rPr>
              <w:t>100</w:t>
            </w:r>
          </w:p>
        </w:tc>
      </w:tr>
    </w:tbl>
    <w:p w:rsidR="001F51B7" w:rsidRPr="002F78C8" w:rsidRDefault="001F51B7" w:rsidP="00D21932">
      <w:pPr>
        <w:pStyle w:val="Pismenka"/>
        <w:ind w:left="0" w:firstLine="0"/>
        <w:jc w:val="both"/>
        <w:rPr>
          <w:rFonts w:ascii="Times New Roman" w:hAnsi="Times New Roman"/>
          <w:sz w:val="22"/>
          <w:szCs w:val="22"/>
        </w:rPr>
      </w:pPr>
    </w:p>
    <w:p w:rsidR="001F51B7" w:rsidRDefault="001F51B7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Cenné papiere a</w:t>
      </w:r>
      <w:r w:rsidR="0033548A">
        <w:rPr>
          <w:rFonts w:ascii="Times New Roman" w:hAnsi="Times New Roman"/>
          <w:sz w:val="22"/>
          <w:szCs w:val="22"/>
        </w:rPr>
        <w:t> </w:t>
      </w:r>
      <w:r w:rsidRPr="002F78C8">
        <w:rPr>
          <w:rFonts w:ascii="Times New Roman" w:hAnsi="Times New Roman"/>
          <w:sz w:val="22"/>
          <w:szCs w:val="22"/>
        </w:rPr>
        <w:t>podiely</w:t>
      </w:r>
    </w:p>
    <w:p w:rsidR="0033548A" w:rsidRPr="002F78C8" w:rsidRDefault="0033548A" w:rsidP="0033548A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Default="001F51B7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 xml:space="preserve">Zásoby </w:t>
      </w:r>
    </w:p>
    <w:p w:rsidR="002F78C8" w:rsidRPr="002F78C8" w:rsidRDefault="002F78C8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Zníženie hodnoty zásob sa upravuje vytvorením opravnej položky.</w:t>
      </w:r>
    </w:p>
    <w:p w:rsidR="001F51B7" w:rsidRPr="002F78C8" w:rsidRDefault="001F51B7" w:rsidP="00D21932">
      <w:pPr>
        <w:pStyle w:val="Zkladntext"/>
        <w:rPr>
          <w:sz w:val="22"/>
          <w:szCs w:val="22"/>
        </w:rPr>
      </w:pPr>
    </w:p>
    <w:p w:rsidR="001F51B7" w:rsidRDefault="001F51B7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Pohľadávky</w:t>
      </w:r>
    </w:p>
    <w:p w:rsidR="002F78C8" w:rsidRPr="002F78C8" w:rsidRDefault="002F78C8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F51B7" w:rsidRPr="002F78C8" w:rsidRDefault="001F51B7" w:rsidP="00D21932">
      <w:pPr>
        <w:pStyle w:val="Zkladntext"/>
        <w:rPr>
          <w:sz w:val="22"/>
          <w:szCs w:val="22"/>
        </w:rPr>
      </w:pPr>
    </w:p>
    <w:p w:rsidR="001F51B7" w:rsidRDefault="00532B33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Krátkodobý finančný majetok</w:t>
      </w:r>
    </w:p>
    <w:p w:rsidR="002F78C8" w:rsidRPr="002F78C8" w:rsidRDefault="002F78C8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1F51B7" w:rsidRPr="002F78C8" w:rsidRDefault="001F51B7" w:rsidP="00D21932">
      <w:pPr>
        <w:pStyle w:val="Zkladntext"/>
        <w:rPr>
          <w:sz w:val="22"/>
          <w:szCs w:val="22"/>
        </w:rPr>
      </w:pPr>
    </w:p>
    <w:p w:rsidR="001F51B7" w:rsidRDefault="001F51B7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Náklady budúcich období a príjmy budúcich období</w:t>
      </w:r>
    </w:p>
    <w:p w:rsidR="002F78C8" w:rsidRPr="002F78C8" w:rsidRDefault="002F78C8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1F51B7" w:rsidRPr="002F78C8" w:rsidRDefault="001F51B7" w:rsidP="00D21932">
      <w:pPr>
        <w:pStyle w:val="Zkladntext"/>
        <w:rPr>
          <w:sz w:val="22"/>
          <w:szCs w:val="22"/>
        </w:rPr>
      </w:pPr>
    </w:p>
    <w:p w:rsidR="00532B33" w:rsidRDefault="00532B33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Záväzky</w:t>
      </w:r>
    </w:p>
    <w:p w:rsidR="00532B33" w:rsidRPr="002F78C8" w:rsidRDefault="00532B33" w:rsidP="00532B33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532B33" w:rsidRPr="002F78C8" w:rsidRDefault="00532B33" w:rsidP="00532B33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F78C8" w:rsidRPr="002F78C8" w:rsidRDefault="002F78C8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532B33" w:rsidRDefault="00532B33" w:rsidP="00D21932">
      <w:pPr>
        <w:pStyle w:val="Zkladntext"/>
        <w:rPr>
          <w:sz w:val="22"/>
          <w:szCs w:val="22"/>
        </w:rPr>
      </w:pPr>
    </w:p>
    <w:p w:rsidR="001C5F42" w:rsidRDefault="001C5F42" w:rsidP="00D21932">
      <w:pPr>
        <w:pStyle w:val="Zkladntext"/>
        <w:rPr>
          <w:sz w:val="22"/>
          <w:szCs w:val="22"/>
        </w:rPr>
      </w:pPr>
    </w:p>
    <w:p w:rsidR="001C5F42" w:rsidRDefault="001C5F42" w:rsidP="00D21932">
      <w:pPr>
        <w:pStyle w:val="Zkladntext"/>
        <w:rPr>
          <w:sz w:val="22"/>
          <w:szCs w:val="22"/>
        </w:rPr>
      </w:pPr>
    </w:p>
    <w:p w:rsidR="001C5F42" w:rsidRPr="002F78C8" w:rsidRDefault="001C5F42" w:rsidP="00D21932">
      <w:pPr>
        <w:pStyle w:val="Zkladntext"/>
        <w:rPr>
          <w:sz w:val="22"/>
          <w:szCs w:val="22"/>
        </w:rPr>
      </w:pPr>
    </w:p>
    <w:p w:rsidR="001F51B7" w:rsidRDefault="001F51B7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lastRenderedPageBreak/>
        <w:t>Výdavky budúcich období a výnosy budúcich období</w:t>
      </w:r>
    </w:p>
    <w:p w:rsidR="001C5F42" w:rsidRDefault="001C5F42" w:rsidP="00D21932">
      <w:pPr>
        <w:pStyle w:val="Zkladntext"/>
        <w:rPr>
          <w:b w:val="0"/>
          <w:sz w:val="22"/>
          <w:szCs w:val="22"/>
        </w:rPr>
      </w:pPr>
    </w:p>
    <w:p w:rsidR="001F51B7" w:rsidRPr="002F78C8" w:rsidRDefault="001F51B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1F51B7" w:rsidRPr="002F78C8" w:rsidRDefault="001F51B7" w:rsidP="00D21932">
      <w:pPr>
        <w:pStyle w:val="Zkladntext"/>
        <w:rPr>
          <w:sz w:val="22"/>
          <w:szCs w:val="22"/>
        </w:rPr>
      </w:pPr>
    </w:p>
    <w:p w:rsidR="002C436F" w:rsidRDefault="002C436F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 ÚDAJOCH NA STRANE AKTÍV SÚVAHY</w:t>
      </w:r>
    </w:p>
    <w:p w:rsidR="00D21932" w:rsidRPr="00D21932" w:rsidRDefault="00D21932" w:rsidP="00D21932">
      <w:pPr>
        <w:jc w:val="both"/>
        <w:rPr>
          <w:lang w:val="sk-SK"/>
        </w:rPr>
      </w:pPr>
    </w:p>
    <w:p w:rsidR="00D21932" w:rsidRPr="00D21932" w:rsidRDefault="00D21932" w:rsidP="00915D7E">
      <w:pPr>
        <w:pStyle w:val="Zkladntext"/>
        <w:numPr>
          <w:ilvl w:val="0"/>
          <w:numId w:val="32"/>
        </w:numPr>
        <w:rPr>
          <w:sz w:val="22"/>
          <w:szCs w:val="22"/>
        </w:rPr>
      </w:pPr>
      <w:r w:rsidRPr="00D21932">
        <w:rPr>
          <w:sz w:val="22"/>
          <w:szCs w:val="22"/>
        </w:rPr>
        <w:t>Pohľadávky</w:t>
      </w:r>
    </w:p>
    <w:p w:rsidR="00D21932" w:rsidRDefault="00D21932" w:rsidP="00D21932">
      <w:pPr>
        <w:pStyle w:val="Zkladntext"/>
        <w:ind w:left="720"/>
        <w:rPr>
          <w:sz w:val="22"/>
          <w:szCs w:val="22"/>
        </w:rPr>
      </w:pPr>
    </w:p>
    <w:p w:rsidR="00C46C4A" w:rsidRPr="00D21932" w:rsidRDefault="00C46C4A" w:rsidP="00D21932">
      <w:pPr>
        <w:pStyle w:val="Zkladntext"/>
        <w:rPr>
          <w:b w:val="0"/>
          <w:sz w:val="22"/>
          <w:szCs w:val="22"/>
        </w:rPr>
      </w:pPr>
      <w:r w:rsidRPr="00D21932">
        <w:rPr>
          <w:b w:val="0"/>
          <w:sz w:val="22"/>
          <w:szCs w:val="22"/>
        </w:rPr>
        <w:t>Veková štruktúra pohľadávok za bežné účtovné obdobie je uvedená v nasledujúcom prehľade:</w:t>
      </w:r>
    </w:p>
    <w:p w:rsidR="00C46C4A" w:rsidRPr="002F78C8" w:rsidRDefault="00C46C4A" w:rsidP="00D21932">
      <w:pPr>
        <w:ind w:left="720"/>
        <w:jc w:val="both"/>
        <w:rPr>
          <w:sz w:val="22"/>
          <w:szCs w:val="22"/>
        </w:rPr>
      </w:pPr>
    </w:p>
    <w:p w:rsidR="00C46C4A" w:rsidRPr="002F78C8" w:rsidRDefault="008961E1" w:rsidP="00D21932">
      <w:pPr>
        <w:pStyle w:val="Zkladntext"/>
        <w:rPr>
          <w:sz w:val="22"/>
          <w:szCs w:val="22"/>
        </w:rPr>
      </w:pPr>
      <w:r w:rsidRPr="002F78C8">
        <w:rPr>
          <w:sz w:val="22"/>
          <w:szCs w:val="22"/>
        </w:rPr>
        <w:object w:dxaOrig="8744" w:dyaOrig="6078">
          <v:shape id="_x0000_i1028" type="#_x0000_t75" style="width:452.7pt;height:331.05pt" o:ole="" o:preferrelative="f">
            <v:imagedata r:id="rId11" o:title=""/>
            <o:lock v:ext="edit" aspectratio="f"/>
          </v:shape>
          <o:OLEObject Type="Embed" ProgID="Excel.Sheet.8" ShapeID="_x0000_i1028" DrawAspect="Content" ObjectID="_1488103323" r:id="rId12"/>
        </w:object>
      </w:r>
      <w:r w:rsidR="00C46C4A" w:rsidRPr="002F78C8">
        <w:rPr>
          <w:sz w:val="22"/>
          <w:szCs w:val="22"/>
        </w:rPr>
        <w:t xml:space="preserve"> </w:t>
      </w:r>
    </w:p>
    <w:p w:rsidR="00C46C4A" w:rsidRDefault="00C46C4A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C547B6" w:rsidRDefault="00C547B6" w:rsidP="00D21932">
      <w:pPr>
        <w:pStyle w:val="Zkladntext"/>
        <w:rPr>
          <w:sz w:val="22"/>
          <w:szCs w:val="22"/>
        </w:rPr>
      </w:pPr>
    </w:p>
    <w:p w:rsidR="00FC61FE" w:rsidRDefault="00FC61FE" w:rsidP="00D21932">
      <w:pPr>
        <w:pStyle w:val="Zkladntext"/>
        <w:rPr>
          <w:sz w:val="22"/>
          <w:szCs w:val="22"/>
        </w:rPr>
      </w:pPr>
    </w:p>
    <w:p w:rsidR="00FC61FE" w:rsidRDefault="00FC61FE" w:rsidP="00D21932">
      <w:pPr>
        <w:pStyle w:val="Zkladntext"/>
        <w:rPr>
          <w:sz w:val="22"/>
          <w:szCs w:val="22"/>
        </w:rPr>
      </w:pPr>
    </w:p>
    <w:p w:rsidR="001C5F42" w:rsidRDefault="001C5F42" w:rsidP="00D21932">
      <w:pPr>
        <w:pStyle w:val="Zkladntext"/>
        <w:rPr>
          <w:sz w:val="22"/>
          <w:szCs w:val="22"/>
        </w:rPr>
      </w:pPr>
    </w:p>
    <w:p w:rsidR="00C547B6" w:rsidRPr="002F78C8" w:rsidRDefault="00C547B6" w:rsidP="00D21932">
      <w:pPr>
        <w:pStyle w:val="Zkladntext"/>
        <w:rPr>
          <w:sz w:val="22"/>
          <w:szCs w:val="22"/>
        </w:rPr>
      </w:pPr>
    </w:p>
    <w:p w:rsidR="00C46C4A" w:rsidRPr="002F78C8" w:rsidRDefault="00C46C4A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lastRenderedPageBreak/>
        <w:t>Veková štruktúra pohľadávok za predchádzajúce účtovné obdobie je uvedená v nasledujúcom prehľade:</w:t>
      </w:r>
    </w:p>
    <w:p w:rsidR="00E10894" w:rsidRPr="002F78C8" w:rsidRDefault="00E10894" w:rsidP="00D21932">
      <w:pPr>
        <w:pStyle w:val="Zkladntext"/>
        <w:rPr>
          <w:sz w:val="22"/>
          <w:szCs w:val="22"/>
        </w:rPr>
      </w:pPr>
    </w:p>
    <w:p w:rsidR="00CA46B0" w:rsidRDefault="008961E1" w:rsidP="00D21932">
      <w:pPr>
        <w:pStyle w:val="Zkladntext"/>
        <w:rPr>
          <w:b w:val="0"/>
          <w:sz w:val="22"/>
          <w:szCs w:val="22"/>
        </w:rPr>
      </w:pPr>
      <w:r w:rsidRPr="002F78C8">
        <w:rPr>
          <w:sz w:val="22"/>
          <w:szCs w:val="22"/>
        </w:rPr>
        <w:object w:dxaOrig="9775" w:dyaOrig="6078">
          <v:shape id="_x0000_i1029" type="#_x0000_t75" style="width:505.65pt;height:331.85pt" o:ole="" o:preferrelative="f">
            <v:imagedata r:id="rId13" o:title=""/>
            <o:lock v:ext="edit" aspectratio="f"/>
          </v:shape>
          <o:OLEObject Type="Embed" ProgID="Excel.Sheet.8" ShapeID="_x0000_i1029" DrawAspect="Content" ObjectID="_1488103324" r:id="rId14"/>
        </w:object>
      </w:r>
    </w:p>
    <w:p w:rsidR="00CA46B0" w:rsidRDefault="008961E1" w:rsidP="00D21932">
      <w:pPr>
        <w:pStyle w:val="Zkladntext"/>
        <w:rPr>
          <w:b w:val="0"/>
          <w:sz w:val="22"/>
          <w:szCs w:val="22"/>
        </w:rPr>
      </w:pPr>
      <w:r w:rsidRPr="00E12B65">
        <w:rPr>
          <w:szCs w:val="18"/>
        </w:rPr>
        <w:object w:dxaOrig="8473" w:dyaOrig="2379">
          <v:shape id="_x0000_i1030" type="#_x0000_t75" style="width:451.05pt;height:129.95pt" o:ole="" o:preferrelative="f">
            <v:imagedata r:id="rId15" o:title=""/>
            <o:lock v:ext="edit" aspectratio="f"/>
          </v:shape>
          <o:OLEObject Type="Embed" ProgID="Excel.Sheet.8" ShapeID="_x0000_i1030" DrawAspect="Content" ObjectID="_1488103325" r:id="rId16"/>
        </w:object>
      </w:r>
    </w:p>
    <w:p w:rsidR="002C436F" w:rsidRPr="002F78C8" w:rsidRDefault="00E10894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Pohľadávky nie sú zabezpečené žiadnym záložným právom ani inou formou zabezpečenia.</w:t>
      </w:r>
    </w:p>
    <w:p w:rsidR="00E10894" w:rsidRPr="002F78C8" w:rsidRDefault="00E10894" w:rsidP="00D21932">
      <w:pPr>
        <w:pStyle w:val="Zkladntext"/>
        <w:ind w:left="720"/>
        <w:rPr>
          <w:b w:val="0"/>
          <w:sz w:val="22"/>
          <w:szCs w:val="22"/>
        </w:rPr>
      </w:pPr>
    </w:p>
    <w:p w:rsidR="00E10894" w:rsidRPr="00D21932" w:rsidRDefault="00532B33" w:rsidP="00915D7E">
      <w:pPr>
        <w:pStyle w:val="Nadpis1"/>
        <w:numPr>
          <w:ilvl w:val="0"/>
          <w:numId w:val="3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Krátkodobý finančný majetok</w:t>
      </w:r>
    </w:p>
    <w:p w:rsidR="00E10894" w:rsidRPr="002F78C8" w:rsidRDefault="00E10894" w:rsidP="00D21932">
      <w:pPr>
        <w:pStyle w:val="Zkladntext"/>
        <w:rPr>
          <w:sz w:val="22"/>
          <w:szCs w:val="22"/>
        </w:rPr>
      </w:pPr>
    </w:p>
    <w:p w:rsidR="00E10894" w:rsidRPr="002F78C8" w:rsidRDefault="00E10894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Ako </w:t>
      </w:r>
      <w:r w:rsidR="00532B33">
        <w:rPr>
          <w:b w:val="0"/>
          <w:sz w:val="22"/>
          <w:szCs w:val="22"/>
        </w:rPr>
        <w:t>krátkodobý finančný majetok</w:t>
      </w:r>
      <w:r w:rsidRPr="002F78C8">
        <w:rPr>
          <w:b w:val="0"/>
          <w:sz w:val="22"/>
          <w:szCs w:val="22"/>
        </w:rPr>
        <w:t xml:space="preserve"> sú vykázané peniaze v pokladnici, účty v bankách a cenné papiere. Účtami v bankách môže Spoločnosť voľne disponovať. </w:t>
      </w:r>
    </w:p>
    <w:p w:rsidR="00E10894" w:rsidRDefault="00E10894" w:rsidP="00D21932">
      <w:pPr>
        <w:pStyle w:val="Zkladntext"/>
        <w:rPr>
          <w:sz w:val="22"/>
          <w:szCs w:val="22"/>
        </w:rPr>
      </w:pPr>
    </w:p>
    <w:p w:rsidR="00FC61FE" w:rsidRDefault="00FC61FE" w:rsidP="00D21932">
      <w:pPr>
        <w:pStyle w:val="Zkladntext"/>
        <w:rPr>
          <w:sz w:val="22"/>
          <w:szCs w:val="22"/>
        </w:rPr>
      </w:pPr>
    </w:p>
    <w:p w:rsidR="00FC61FE" w:rsidRDefault="00FC61FE" w:rsidP="00D21932">
      <w:pPr>
        <w:pStyle w:val="Zkladntext"/>
        <w:rPr>
          <w:sz w:val="22"/>
          <w:szCs w:val="22"/>
        </w:rPr>
      </w:pPr>
    </w:p>
    <w:p w:rsidR="00FC61FE" w:rsidRDefault="00FC61FE" w:rsidP="00D21932">
      <w:pPr>
        <w:pStyle w:val="Zkladntext"/>
        <w:rPr>
          <w:sz w:val="22"/>
          <w:szCs w:val="22"/>
        </w:rPr>
      </w:pPr>
    </w:p>
    <w:p w:rsidR="00FC61FE" w:rsidRDefault="00FC61FE" w:rsidP="00D21932">
      <w:pPr>
        <w:pStyle w:val="Zkladntext"/>
        <w:rPr>
          <w:sz w:val="22"/>
          <w:szCs w:val="22"/>
        </w:rPr>
      </w:pPr>
    </w:p>
    <w:p w:rsidR="00FC61FE" w:rsidRDefault="00FC61FE" w:rsidP="00D21932">
      <w:pPr>
        <w:pStyle w:val="Zkladntext"/>
        <w:rPr>
          <w:sz w:val="22"/>
          <w:szCs w:val="22"/>
        </w:rPr>
      </w:pPr>
    </w:p>
    <w:p w:rsidR="00FC61FE" w:rsidRDefault="00FC61FE" w:rsidP="00D21932">
      <w:pPr>
        <w:pStyle w:val="Zkladntext"/>
        <w:rPr>
          <w:sz w:val="22"/>
          <w:szCs w:val="22"/>
        </w:rPr>
      </w:pPr>
    </w:p>
    <w:p w:rsidR="00FC61FE" w:rsidRPr="002F78C8" w:rsidRDefault="00FC61FE" w:rsidP="00D21932">
      <w:pPr>
        <w:pStyle w:val="Zkladntext"/>
        <w:rPr>
          <w:sz w:val="22"/>
          <w:szCs w:val="22"/>
        </w:rPr>
      </w:pPr>
    </w:p>
    <w:p w:rsidR="00E10894" w:rsidRPr="00D21932" w:rsidRDefault="00E10894" w:rsidP="00D21932">
      <w:pPr>
        <w:pStyle w:val="Zkladntext"/>
        <w:rPr>
          <w:b w:val="0"/>
          <w:sz w:val="22"/>
          <w:szCs w:val="22"/>
        </w:rPr>
      </w:pPr>
      <w:r w:rsidRPr="00D21932">
        <w:rPr>
          <w:b w:val="0"/>
          <w:sz w:val="22"/>
          <w:szCs w:val="22"/>
        </w:rPr>
        <w:lastRenderedPageBreak/>
        <w:t>Prehľad jednotlivých položiek finančných účtov:</w:t>
      </w:r>
    </w:p>
    <w:p w:rsidR="00E10894" w:rsidRPr="002F78C8" w:rsidRDefault="00E10894" w:rsidP="00D21932">
      <w:pPr>
        <w:pStyle w:val="Zkladntext"/>
        <w:rPr>
          <w:sz w:val="22"/>
          <w:szCs w:val="22"/>
        </w:rPr>
      </w:pPr>
    </w:p>
    <w:p w:rsidR="00E10894" w:rsidRDefault="00F3690E" w:rsidP="00D21932">
      <w:pPr>
        <w:ind w:left="426"/>
        <w:jc w:val="both"/>
        <w:rPr>
          <w:sz w:val="22"/>
          <w:szCs w:val="22"/>
        </w:rPr>
      </w:pPr>
      <w:r w:rsidRPr="002F78C8">
        <w:rPr>
          <w:sz w:val="22"/>
          <w:szCs w:val="22"/>
        </w:rPr>
        <w:object w:dxaOrig="9022" w:dyaOrig="1890">
          <v:shape id="_x0000_i1041" type="#_x0000_t75" style="width:441.1pt;height:102.6pt" o:ole="" o:preferrelative="f">
            <v:imagedata r:id="rId17" o:title=""/>
            <o:lock v:ext="edit" aspectratio="f"/>
          </v:shape>
          <o:OLEObject Type="Embed" ProgID="Excel.Sheet.8" ShapeID="_x0000_i1041" DrawAspect="Content" ObjectID="_1488103326" r:id="rId18"/>
        </w:object>
      </w:r>
    </w:p>
    <w:p w:rsidR="00B50130" w:rsidRPr="00B50130" w:rsidRDefault="00B50130" w:rsidP="00B50130">
      <w:pPr>
        <w:pStyle w:val="Odsekzoznamu"/>
        <w:numPr>
          <w:ilvl w:val="0"/>
          <w:numId w:val="32"/>
        </w:numPr>
        <w:jc w:val="both"/>
        <w:rPr>
          <w:b/>
          <w:sz w:val="22"/>
          <w:szCs w:val="22"/>
        </w:rPr>
      </w:pPr>
      <w:r w:rsidRPr="00B50130">
        <w:rPr>
          <w:b/>
          <w:sz w:val="22"/>
          <w:szCs w:val="22"/>
        </w:rPr>
        <w:t>Časové rozlíšenie na strane aktív súvahy</w:t>
      </w:r>
    </w:p>
    <w:p w:rsidR="00B50130" w:rsidRDefault="00B50130" w:rsidP="00D21932">
      <w:pPr>
        <w:ind w:left="426"/>
        <w:jc w:val="both"/>
        <w:rPr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B50130" w:rsidRPr="007256C6" w:rsidTr="00C534DE">
        <w:trPr>
          <w:trHeight w:val="1005"/>
        </w:trPr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0130" w:rsidRPr="007256C6" w:rsidRDefault="00B50130" w:rsidP="00F369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0130" w:rsidRDefault="00B50130" w:rsidP="00F369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  <w:p w:rsidR="00A1243D" w:rsidRPr="007256C6" w:rsidRDefault="00C534DE" w:rsidP="00F369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201</w:t>
            </w:r>
            <w:r w:rsidR="009E375D">
              <w:rPr>
                <w:rFonts w:ascii="Calibri" w:hAnsi="Calibri"/>
                <w:b/>
                <w:noProof w:val="0"/>
              </w:rPr>
              <w:t>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50130" w:rsidRDefault="00B50130" w:rsidP="00F369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  <w:p w:rsidR="00A1243D" w:rsidRDefault="009E375D" w:rsidP="00F369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2013</w:t>
            </w:r>
          </w:p>
          <w:p w:rsidR="00A1243D" w:rsidRPr="007256C6" w:rsidRDefault="00A1243D" w:rsidP="00F369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B50130" w:rsidRPr="007256C6" w:rsidTr="00C534DE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130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50130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534DE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A1243D" w:rsidRDefault="001B13A8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18</w:t>
            </w:r>
            <w:r w:rsidR="009E375D">
              <w:rPr>
                <w:rFonts w:ascii="Calibri" w:hAnsi="Calibri"/>
                <w:b/>
                <w:noProof w:val="0"/>
              </w:rPr>
              <w:t>6,-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34DE" w:rsidRPr="00A1243D" w:rsidRDefault="009E375D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185,-</w:t>
            </w:r>
          </w:p>
        </w:tc>
      </w:tr>
      <w:tr w:rsidR="00C534DE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Členské poplatky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E375D">
              <w:rPr>
                <w:rFonts w:ascii="Calibri" w:hAnsi="Calibri"/>
                <w:noProof w:val="0"/>
              </w:rPr>
              <w:t>86,-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34DE" w:rsidRPr="007256C6" w:rsidRDefault="009E375D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114,-</w:t>
            </w:r>
          </w:p>
        </w:tc>
      </w:tr>
      <w:tr w:rsidR="00C534DE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34DE" w:rsidRPr="007256C6" w:rsidRDefault="009E375D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71,-</w:t>
            </w:r>
          </w:p>
        </w:tc>
      </w:tr>
      <w:tr w:rsidR="00C534DE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Telefón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534DE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406D3C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34DE" w:rsidRPr="00406D3C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  <w:tr w:rsidR="00C534DE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TriaMed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34DE" w:rsidRPr="007256C6" w:rsidRDefault="00C534DE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50130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130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</w:t>
            </w:r>
            <w:r w:rsidR="00AE32FB">
              <w:rPr>
                <w:rFonts w:ascii="Calibri" w:hAnsi="Calibri" w:cs="FuturaTEEDem"/>
                <w:b/>
                <w:noProof w:val="0"/>
              </w:rPr>
              <w:t> </w:t>
            </w:r>
            <w:r w:rsidRPr="007256C6">
              <w:rPr>
                <w:rFonts w:ascii="Calibri" w:hAnsi="Calibri" w:cs="FuturaTEEDem"/>
                <w:b/>
                <w:noProof w:val="0"/>
              </w:rPr>
              <w:t>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130" w:rsidRPr="007256C6" w:rsidRDefault="009E375D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200,-</w:t>
            </w:r>
          </w:p>
        </w:tc>
      </w:tr>
      <w:tr w:rsidR="00B50130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130" w:rsidRPr="007256C6" w:rsidTr="00C534DE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130" w:rsidRPr="007256C6" w:rsidRDefault="00B50130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50130" w:rsidRDefault="00B50130" w:rsidP="00D21932">
      <w:pPr>
        <w:ind w:left="426"/>
        <w:jc w:val="both"/>
        <w:rPr>
          <w:sz w:val="22"/>
          <w:szCs w:val="22"/>
        </w:rPr>
      </w:pPr>
    </w:p>
    <w:p w:rsidR="00B50130" w:rsidRPr="002F78C8" w:rsidRDefault="00B50130" w:rsidP="00D21932">
      <w:pPr>
        <w:ind w:left="426"/>
        <w:jc w:val="both"/>
        <w:rPr>
          <w:b/>
          <w:sz w:val="22"/>
          <w:szCs w:val="22"/>
        </w:rPr>
      </w:pPr>
    </w:p>
    <w:p w:rsidR="0035689C" w:rsidRDefault="0035689C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 ÚDAJOCH NA STRANE PASÍV SÚVAHY</w:t>
      </w:r>
    </w:p>
    <w:p w:rsidR="00D21932" w:rsidRPr="00D21932" w:rsidRDefault="00D21932" w:rsidP="00D21932">
      <w:pPr>
        <w:jc w:val="both"/>
        <w:rPr>
          <w:lang w:val="sk-SK"/>
        </w:rPr>
      </w:pPr>
    </w:p>
    <w:p w:rsidR="0035689C" w:rsidRPr="00D21932" w:rsidRDefault="0035689C" w:rsidP="00915D7E">
      <w:pPr>
        <w:pStyle w:val="Nadpis1"/>
        <w:numPr>
          <w:ilvl w:val="0"/>
          <w:numId w:val="33"/>
        </w:numPr>
        <w:jc w:val="both"/>
        <w:rPr>
          <w:b/>
          <w:sz w:val="22"/>
          <w:szCs w:val="22"/>
        </w:rPr>
      </w:pPr>
      <w:r w:rsidRPr="00D21932">
        <w:rPr>
          <w:b/>
          <w:sz w:val="22"/>
          <w:szCs w:val="22"/>
        </w:rPr>
        <w:t>Vlastné imanie</w:t>
      </w:r>
    </w:p>
    <w:p w:rsidR="0035689C" w:rsidRPr="002F78C8" w:rsidRDefault="0035689C" w:rsidP="00D21932">
      <w:pPr>
        <w:jc w:val="both"/>
        <w:rPr>
          <w:sz w:val="22"/>
          <w:szCs w:val="22"/>
        </w:rPr>
      </w:pPr>
    </w:p>
    <w:p w:rsidR="0035689C" w:rsidRDefault="0035689C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Informácie o vlastnom imaní sú uvedené v časti</w:t>
      </w:r>
      <w:r w:rsidR="00915D7E">
        <w:rPr>
          <w:b w:val="0"/>
          <w:sz w:val="22"/>
          <w:szCs w:val="22"/>
        </w:rPr>
        <w:t xml:space="preserve"> B</w:t>
      </w:r>
      <w:r w:rsidRPr="002F78C8">
        <w:rPr>
          <w:b w:val="0"/>
          <w:sz w:val="22"/>
          <w:szCs w:val="22"/>
        </w:rPr>
        <w:t xml:space="preserve"> a </w:t>
      </w:r>
      <w:r w:rsidR="000E2452">
        <w:rPr>
          <w:b w:val="0"/>
          <w:sz w:val="22"/>
          <w:szCs w:val="22"/>
        </w:rPr>
        <w:t>O</w:t>
      </w:r>
      <w:r w:rsidRPr="002F78C8">
        <w:rPr>
          <w:b w:val="0"/>
          <w:sz w:val="22"/>
          <w:szCs w:val="22"/>
        </w:rPr>
        <w:t>.</w:t>
      </w:r>
      <w:r w:rsidR="00B0121B">
        <w:rPr>
          <w:b w:val="0"/>
          <w:sz w:val="22"/>
          <w:szCs w:val="22"/>
        </w:rPr>
        <w:t xml:space="preserve"> Rozdelenie účtovného zisku za predchádzajúce účtovné obdobie bolo nasledovné</w:t>
      </w:r>
    </w:p>
    <w:p w:rsidR="00915D7E" w:rsidRDefault="00915D7E" w:rsidP="00D21932">
      <w:pPr>
        <w:pStyle w:val="Zkladntext"/>
        <w:rPr>
          <w:b w:val="0"/>
          <w:sz w:val="22"/>
          <w:szCs w:val="22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0121B" w:rsidRPr="007256C6" w:rsidRDefault="00B0121B" w:rsidP="00F3690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0121B" w:rsidRPr="007256C6" w:rsidRDefault="00B0121B" w:rsidP="00F3690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0121B" w:rsidRPr="007256C6" w:rsidTr="00EB4B88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9E375D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14 704,-</w:t>
            </w: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9E375D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14 704,-</w:t>
            </w: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121B" w:rsidRPr="007256C6" w:rsidTr="00EB4B88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21B" w:rsidRPr="007256C6" w:rsidRDefault="00B0121B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0121B" w:rsidRPr="007256C6" w:rsidRDefault="009E375D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14 704,</w:t>
            </w:r>
          </w:p>
        </w:tc>
      </w:tr>
    </w:tbl>
    <w:p w:rsidR="00915D7E" w:rsidRPr="002F78C8" w:rsidRDefault="00915D7E" w:rsidP="00D21932">
      <w:pPr>
        <w:pStyle w:val="Zkladntext"/>
        <w:rPr>
          <w:b w:val="0"/>
          <w:sz w:val="22"/>
          <w:szCs w:val="22"/>
        </w:rPr>
      </w:pPr>
    </w:p>
    <w:p w:rsidR="00160210" w:rsidRPr="00D21932" w:rsidRDefault="00160210" w:rsidP="00915D7E">
      <w:pPr>
        <w:pStyle w:val="Nadpis1"/>
        <w:numPr>
          <w:ilvl w:val="0"/>
          <w:numId w:val="33"/>
        </w:numPr>
        <w:jc w:val="both"/>
        <w:rPr>
          <w:b/>
          <w:sz w:val="22"/>
          <w:szCs w:val="22"/>
        </w:rPr>
      </w:pPr>
      <w:r w:rsidRPr="00D21932">
        <w:rPr>
          <w:b/>
          <w:sz w:val="22"/>
          <w:szCs w:val="22"/>
        </w:rPr>
        <w:t>Rezervy</w:t>
      </w:r>
    </w:p>
    <w:p w:rsidR="00160210" w:rsidRPr="002F78C8" w:rsidRDefault="00160210" w:rsidP="00D21932">
      <w:pPr>
        <w:pStyle w:val="Zkladntext"/>
        <w:rPr>
          <w:sz w:val="22"/>
          <w:szCs w:val="22"/>
        </w:rPr>
      </w:pPr>
    </w:p>
    <w:p w:rsidR="00160210" w:rsidRPr="002F78C8" w:rsidRDefault="00160210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Prehľad o rezervách za bežné účtovné obdobie je uvedený v nasledujúcom prehľade:</w:t>
      </w:r>
    </w:p>
    <w:p w:rsidR="00160210" w:rsidRPr="002F78C8" w:rsidRDefault="00160210" w:rsidP="00D21932">
      <w:pPr>
        <w:ind w:left="426"/>
        <w:jc w:val="both"/>
        <w:rPr>
          <w:sz w:val="22"/>
          <w:szCs w:val="22"/>
        </w:rPr>
      </w:pPr>
    </w:p>
    <w:p w:rsidR="0035689C" w:rsidRPr="002F78C8" w:rsidRDefault="009E375D" w:rsidP="00D21932">
      <w:pPr>
        <w:pStyle w:val="Zkladntext3"/>
        <w:rPr>
          <w:b/>
          <w:sz w:val="22"/>
          <w:szCs w:val="22"/>
        </w:rPr>
      </w:pPr>
      <w:r w:rsidRPr="002F78C8">
        <w:rPr>
          <w:sz w:val="22"/>
          <w:szCs w:val="22"/>
        </w:rPr>
        <w:object w:dxaOrig="9842" w:dyaOrig="4001">
          <v:shape id="_x0000_i1031" type="#_x0000_t75" style="width:508.15pt;height:223.45pt" o:ole="" o:preferrelative="f">
            <v:imagedata r:id="rId19" o:title=""/>
            <o:lock v:ext="edit" aspectratio="f"/>
          </v:shape>
          <o:OLEObject Type="Embed" ProgID="Excel.Sheet.8" ShapeID="_x0000_i1031" DrawAspect="Content" ObjectID="_1488103327" r:id="rId20"/>
        </w:object>
      </w:r>
    </w:p>
    <w:p w:rsidR="0035689C" w:rsidRPr="002F78C8" w:rsidRDefault="0035689C" w:rsidP="00D21932">
      <w:pPr>
        <w:pStyle w:val="Zkladntext3"/>
        <w:rPr>
          <w:b/>
          <w:sz w:val="22"/>
          <w:szCs w:val="22"/>
        </w:rPr>
      </w:pPr>
    </w:p>
    <w:p w:rsidR="001741C2" w:rsidRPr="002F78C8" w:rsidRDefault="001741C2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Prehľad o rezervách za predchádzajúce účtovné obdobie je uvedený v nasledujúcom prehľade:</w:t>
      </w:r>
    </w:p>
    <w:p w:rsidR="001741C2" w:rsidRPr="002F78C8" w:rsidRDefault="001741C2" w:rsidP="00D21932">
      <w:pPr>
        <w:pStyle w:val="Zkladntext"/>
        <w:rPr>
          <w:sz w:val="22"/>
          <w:szCs w:val="22"/>
        </w:rPr>
      </w:pPr>
    </w:p>
    <w:p w:rsidR="001741C2" w:rsidRDefault="009E375D" w:rsidP="00D21932">
      <w:pPr>
        <w:pStyle w:val="Zkladntext3"/>
        <w:rPr>
          <w:sz w:val="22"/>
          <w:szCs w:val="22"/>
        </w:rPr>
      </w:pPr>
      <w:r w:rsidRPr="002F78C8">
        <w:rPr>
          <w:sz w:val="22"/>
          <w:szCs w:val="22"/>
        </w:rPr>
        <w:object w:dxaOrig="8763" w:dyaOrig="4521">
          <v:shape id="_x0000_i1032" type="#_x0000_t75" style="width:458.5pt;height:250.75pt" o:ole="" o:preferrelative="f">
            <v:imagedata r:id="rId21" o:title=""/>
            <o:lock v:ext="edit" aspectratio="f"/>
          </v:shape>
          <o:OLEObject Type="Embed" ProgID="Excel.Sheet.8" ShapeID="_x0000_i1032" DrawAspect="Content" ObjectID="_1488103328" r:id="rId22"/>
        </w:object>
      </w:r>
    </w:p>
    <w:p w:rsidR="00FC61FE" w:rsidRDefault="00FC61FE" w:rsidP="00D21932">
      <w:pPr>
        <w:pStyle w:val="Zkladntext3"/>
        <w:rPr>
          <w:sz w:val="22"/>
          <w:szCs w:val="22"/>
        </w:rPr>
      </w:pPr>
    </w:p>
    <w:p w:rsidR="009D3AD7" w:rsidRDefault="009D3AD7" w:rsidP="00915D7E">
      <w:pPr>
        <w:pStyle w:val="Nadpis1"/>
        <w:numPr>
          <w:ilvl w:val="0"/>
          <w:numId w:val="33"/>
        </w:numPr>
        <w:jc w:val="both"/>
        <w:rPr>
          <w:b/>
          <w:sz w:val="22"/>
          <w:szCs w:val="22"/>
        </w:rPr>
      </w:pPr>
      <w:bookmarkStart w:id="4" w:name="_Toc530739909"/>
      <w:r w:rsidRPr="00D21932">
        <w:rPr>
          <w:b/>
          <w:sz w:val="22"/>
          <w:szCs w:val="22"/>
        </w:rPr>
        <w:lastRenderedPageBreak/>
        <w:t>Záväzky</w:t>
      </w:r>
      <w:bookmarkEnd w:id="4"/>
    </w:p>
    <w:p w:rsidR="00605596" w:rsidRDefault="00605596" w:rsidP="00605596">
      <w:pPr>
        <w:rPr>
          <w:lang w:val="sk-SK"/>
        </w:rPr>
      </w:pPr>
    </w:p>
    <w:p w:rsidR="00605596" w:rsidRPr="001C5F42" w:rsidRDefault="00605596" w:rsidP="00605596">
      <w:pPr>
        <w:pStyle w:val="Zkladntext"/>
        <w:rPr>
          <w:b w:val="0"/>
          <w:sz w:val="22"/>
          <w:szCs w:val="22"/>
        </w:rPr>
      </w:pPr>
      <w:r w:rsidRPr="001C5F42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605596" w:rsidRPr="00605596" w:rsidRDefault="00605596" w:rsidP="00605596">
      <w:pPr>
        <w:rPr>
          <w:lang w:val="sk-SK"/>
        </w:rPr>
      </w:pPr>
    </w:p>
    <w:p w:rsidR="00605596" w:rsidRDefault="00605596" w:rsidP="00605596">
      <w:pPr>
        <w:rPr>
          <w:lang w:val="sk-SK"/>
        </w:rPr>
      </w:pPr>
    </w:p>
    <w:p w:rsidR="00605596" w:rsidRDefault="000A4D1F" w:rsidP="00605596">
      <w:pPr>
        <w:rPr>
          <w:lang w:val="sk-SK"/>
        </w:rPr>
      </w:pPr>
      <w:r>
        <w:rPr>
          <w:lang w:val="sk-SK"/>
        </w:rPr>
      </w:r>
      <w:r>
        <w:rPr>
          <w:lang w:val="sk-SK"/>
        </w:rPr>
        <w:pict>
          <v:group id="_x0000_s1046" editas="canvas" style="width:490.15pt;height:169.1pt;mso-position-horizontal-relative:char;mso-position-vertical-relative:line" coordsize="9803,3382">
            <o:lock v:ext="edit" aspectratio="t"/>
            <v:shape id="_x0000_s1045" type="#_x0000_t75" style="position:absolute;width:9803;height:3382" o:preferrelative="f">
              <v:fill o:detectmouseclick="t"/>
              <v:path o:extrusionok="t" o:connecttype="none"/>
              <o:lock v:ext="edit" text="t"/>
            </v:shape>
            <v:rect id="_x0000_s1047" style="position:absolute;width:9803;height:3382" stroked="f"/>
            <v:rect id="_x0000_s1048" style="position:absolute;left:48;top:16;width:1217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Názov položky</w:t>
                    </w:r>
                  </w:p>
                </w:txbxContent>
              </v:textbox>
            </v:rect>
            <v:rect id="_x0000_s1049" style="position:absolute;left:5574;top:16;width:10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 xml:space="preserve">31. 12. </w:t>
                    </w:r>
                    <w:r w:rsidR="00F3690E">
                      <w:rPr>
                        <w:color w:val="000000"/>
                        <w:lang w:val="en-US"/>
                      </w:rPr>
                      <w:t>2014</w:t>
                    </w:r>
                  </w:p>
                </w:txbxContent>
              </v:textbox>
            </v:rect>
            <v:rect id="_x0000_s1050" style="position:absolute;left:7475;top:16;width:10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 xml:space="preserve">31. 12. </w:t>
                    </w:r>
                    <w:r w:rsidR="00F3690E">
                      <w:rPr>
                        <w:color w:val="000000"/>
                        <w:lang w:val="en-US"/>
                      </w:rPr>
                      <w:t>2013</w:t>
                    </w:r>
                  </w:p>
                </w:txbxContent>
              </v:textbox>
            </v:rect>
            <v:rect id="_x0000_s1051" style="position:absolute;left:48;top:524;width:2294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Záväzky po lehote splatnosti</w:t>
                    </w:r>
                  </w:p>
                </w:txbxContent>
              </v:textbox>
            </v:rect>
            <v:rect id="_x0000_s1052" style="position:absolute;left:6746;top:524;width:1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53" style="position:absolute;left:8646;top:524;width:1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54" style="position:absolute;left:48;top:778;width:4233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 xml:space="preserve">Záväzky so zostatkovou dobou splatnosti do jedného </w:t>
                    </w:r>
                  </w:p>
                </w:txbxContent>
              </v:textbox>
            </v:rect>
            <v:rect id="_x0000_s1055" style="position:absolute;left:48;top:1032;width:994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roka vrátane</w:t>
                    </w:r>
                  </w:p>
                </w:txbxContent>
              </v:textbox>
            </v:rect>
            <v:rect id="_x0000_s1056" style="position:absolute;left:6414;top:1032;width:45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3 542</w:t>
                    </w:r>
                  </w:p>
                </w:txbxContent>
              </v:textbox>
            </v:rect>
            <v:rect id="_x0000_s1057" style="position:absolute;left:8314;top:1032;width:451;height:230;mso-wrap-style:none" filled="f" stroked="f">
              <v:textbox style="mso-fit-shape-to-text:t" inset="0,0,0,0">
                <w:txbxContent>
                  <w:p w:rsidR="00C47F71" w:rsidRPr="00E92E49" w:rsidRDefault="00C47F71">
                    <w:pPr>
                      <w:rPr>
                        <w:lang w:val="sk-SK"/>
                      </w:rPr>
                    </w:pPr>
                    <w:r>
                      <w:rPr>
                        <w:color w:val="000000"/>
                        <w:lang w:val="sk-SK"/>
                      </w:rPr>
                      <w:t>3 714</w:t>
                    </w:r>
                  </w:p>
                </w:txbxContent>
              </v:textbox>
            </v:rect>
            <v:rect id="_x0000_s1058" style="position:absolute;left:48;top:1286;width:2279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b/>
                        <w:bCs/>
                        <w:color w:val="000000"/>
                        <w:lang w:val="en-US"/>
                      </w:rPr>
                      <w:t>Krátkodobé záväzky spolu</w:t>
                    </w:r>
                  </w:p>
                </w:txbxContent>
              </v:textbox>
            </v:rect>
            <v:rect id="_x0000_s1059" style="position:absolute;left:6414;top:1286;width:451;height:230;mso-wrap-style:none" filled="f" stroked="f">
              <v:textbox style="mso-fit-shape-to-text:t" inset="0,0,0,0">
                <w:txbxContent>
                  <w:p w:rsidR="00C47F71" w:rsidRPr="00E92E49" w:rsidRDefault="00C47F71">
                    <w:pPr>
                      <w:rPr>
                        <w:lang w:val="sk-SK"/>
                      </w:rPr>
                    </w:pPr>
                    <w:r>
                      <w:rPr>
                        <w:b/>
                        <w:bCs/>
                        <w:color w:val="000000"/>
                        <w:lang w:val="sk-SK"/>
                      </w:rPr>
                      <w:t>3 542</w:t>
                    </w:r>
                  </w:p>
                </w:txbxContent>
              </v:textbox>
            </v:rect>
            <v:rect id="_x0000_s1060" style="position:absolute;left:8314;top:1286;width:451;height:230;mso-wrap-style:none" filled="f" stroked="f">
              <v:textbox style="mso-fit-shape-to-text:t" inset="0,0,0,0">
                <w:txbxContent>
                  <w:p w:rsidR="00C47F71" w:rsidRPr="00E92E49" w:rsidRDefault="00C47F71">
                    <w:pPr>
                      <w:rPr>
                        <w:lang w:val="sk-SK"/>
                      </w:rPr>
                    </w:pPr>
                    <w:r>
                      <w:rPr>
                        <w:b/>
                        <w:bCs/>
                        <w:color w:val="000000"/>
                        <w:lang w:val="sk-SK"/>
                      </w:rPr>
                      <w:t>3 714</w:t>
                    </w:r>
                  </w:p>
                </w:txbxContent>
              </v:textbox>
            </v:rect>
            <v:rect id="_x0000_s1061" style="position:absolute;left:48;top:1826;width:4327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 xml:space="preserve">Záväzky so zostatkovou dobou splatnosti jeden rok až </w:t>
                    </w:r>
                  </w:p>
                </w:txbxContent>
              </v:textbox>
            </v:rect>
            <v:rect id="_x0000_s1062" style="position:absolute;left:48;top:2080;width:795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pä? rokov</w:t>
                    </w:r>
                  </w:p>
                </w:txbxContent>
              </v:textbox>
            </v:rect>
            <v:rect id="_x0000_s1063" style="position:absolute;left:6746;top:2080;width:1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64" style="position:absolute;left:8551;top:2080;width:2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77</w:t>
                    </w:r>
                  </w:p>
                </w:txbxContent>
              </v:textbox>
            </v:rect>
            <v:rect id="_x0000_s1065" style="position:absolute;left:48;top:2334;width:4483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Záväzky so zostatkovou dobou splatnosti nad pä? rokov</w:t>
                    </w:r>
                  </w:p>
                </w:txbxContent>
              </v:textbox>
            </v:rect>
            <v:rect id="_x0000_s1066" style="position:absolute;left:6746;top:2334;width:1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67" style="position:absolute;left:8646;top:2334;width:1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68" style="position:absolute;left:48;top:2588;width:2068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b/>
                        <w:bCs/>
                        <w:color w:val="000000"/>
                        <w:lang w:val="en-US"/>
                      </w:rPr>
                      <w:t>Dlhodobé záväzky spolu</w:t>
                    </w:r>
                  </w:p>
                </w:txbxContent>
              </v:textbox>
            </v:rect>
            <v:rect id="_x0000_s1069" style="position:absolute;left:6746;top:2588;width:1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70" style="position:absolute;left:8551;top:2588;width:201;height:230;mso-wrap-style:none" filled="f" stroked="f">
              <v:textbox style="mso-fit-shape-to-text:t" inset="0,0,0,0">
                <w:txbxContent>
                  <w:p w:rsidR="00C47F71" w:rsidRDefault="00C47F71">
                    <w:r>
                      <w:rPr>
                        <w:b/>
                        <w:bCs/>
                        <w:color w:val="000000"/>
                        <w:lang w:val="en-US"/>
                      </w:rPr>
                      <w:t>77</w:t>
                    </w:r>
                  </w:p>
                </w:txbxContent>
              </v:textbox>
            </v:rect>
            <v:rect id="_x0000_s1071" style="position:absolute;width:16;height:1" fillcolor="#d0d7e5" stroked="f"/>
            <v:rect id="_x0000_s1072" style="position:absolute;left:4513;width:16;height:1" fillcolor="#d0d7e5" stroked="f"/>
            <v:rect id="_x0000_s1073" style="position:absolute;left:5194;width:16;height:1" fillcolor="#d0d7e5" stroked="f"/>
            <v:rect id="_x0000_s1074" style="position:absolute;left:6873;width:16;height:1" fillcolor="#d0d7e5" stroked="f"/>
            <v:rect id="_x0000_s1075" style="position:absolute;left:7095;width:15;height:1" fillcolor="#d0d7e5" stroked="f"/>
            <v:rect id="_x0000_s1076" style="position:absolute;left:8773;width:16;height:1" fillcolor="#d0d7e5" stroked="f"/>
            <v:line id="_x0000_s1077" style="position:absolute" from="0,508" to="8789,509" strokeweight="0"/>
            <v:rect id="_x0000_s1078" style="position:absolute;top:508;width:8789;height:16" fillcolor="black" stroked="f"/>
            <v:line id="_x0000_s1079" style="position:absolute" from="5194,1270" to="6889,1271" strokeweight="0"/>
            <v:rect id="_x0000_s1080" style="position:absolute;left:5194;top:1270;width:1695;height:16" fillcolor="black" stroked="f"/>
            <v:line id="_x0000_s1081" style="position:absolute" from="7095,1270" to="8789,1271" strokeweight="0"/>
            <v:rect id="_x0000_s1082" style="position:absolute;left:7095;top:1270;width:1694;height:16" fillcolor="black" stroked="f"/>
            <v:line id="_x0000_s1083" style="position:absolute" from="5210,1524" to="6873,1525" strokeweight="0"/>
            <v:rect id="_x0000_s1084" style="position:absolute;left:5210;top:1524;width:1663;height:16" fillcolor="black" stroked="f"/>
            <v:line id="_x0000_s1085" style="position:absolute" from="5210,1556" to="6873,1557" strokeweight="0"/>
            <v:rect id="_x0000_s1086" style="position:absolute;left:5210;top:1556;width:1663;height:16" fillcolor="black" stroked="f"/>
            <v:line id="_x0000_s1087" style="position:absolute" from="7110,1524" to="8773,1525" strokeweight="0"/>
            <v:rect id="_x0000_s1088" style="position:absolute;left:7110;top:1524;width:1663;height:16" fillcolor="black" stroked="f"/>
            <v:line id="_x0000_s1089" style="position:absolute" from="7110,1556" to="8773,1557" strokeweight="0"/>
            <v:rect id="_x0000_s1090" style="position:absolute;left:7110;top:1556;width:1663;height:16" fillcolor="black" stroked="f"/>
            <v:line id="_x0000_s1091" style="position:absolute" from="5194,2572" to="6889,2573" strokeweight="0"/>
            <v:rect id="_x0000_s1092" style="position:absolute;left:5194;top:2572;width:1695;height:16" fillcolor="black" stroked="f"/>
            <v:line id="_x0000_s1093" style="position:absolute" from="7095,2572" to="8789,2573" strokeweight="0"/>
            <v:rect id="_x0000_s1094" style="position:absolute;left:7095;top:2572;width:1694;height:16" fillcolor="black" stroked="f"/>
            <v:line id="_x0000_s1095" style="position:absolute" from="5210,2826" to="6873,2827" strokeweight="0"/>
            <v:rect id="_x0000_s1096" style="position:absolute;left:5210;top:2826;width:1663;height:16" fillcolor="black" stroked="f"/>
            <v:line id="_x0000_s1097" style="position:absolute" from="5210,2858" to="6873,2859" strokeweight="0"/>
            <v:rect id="_x0000_s1098" style="position:absolute;left:5210;top:2858;width:1663;height:16" fillcolor="black" stroked="f"/>
            <v:line id="_x0000_s1099" style="position:absolute" from="7110,2826" to="8773,2827" strokeweight="0"/>
            <v:rect id="_x0000_s1100" style="position:absolute;left:7110;top:2826;width:1663;height:16" fillcolor="black" stroked="f"/>
            <v:line id="_x0000_s1101" style="position:absolute" from="7110,2858" to="8773,2859" strokeweight="0"/>
            <v:rect id="_x0000_s1102" style="position:absolute;left:7110;top:2858;width:1663;height:16" fillcolor="black" stroked="f"/>
            <w10:wrap type="none"/>
            <w10:anchorlock/>
          </v:group>
        </w:pict>
      </w:r>
    </w:p>
    <w:p w:rsidR="00605596" w:rsidRPr="00605596" w:rsidRDefault="00605596" w:rsidP="00605596">
      <w:pPr>
        <w:rPr>
          <w:lang w:val="sk-SK"/>
        </w:rPr>
      </w:pPr>
    </w:p>
    <w:p w:rsidR="009D3AD7" w:rsidRPr="002F78C8" w:rsidRDefault="009D3AD7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Štruktúra záväzkov </w:t>
      </w:r>
      <w:r w:rsidR="001C5F42">
        <w:rPr>
          <w:b w:val="0"/>
          <w:sz w:val="22"/>
          <w:szCs w:val="22"/>
        </w:rPr>
        <w:t>v</w:t>
      </w:r>
      <w:r w:rsidR="00605596">
        <w:rPr>
          <w:b w:val="0"/>
          <w:sz w:val="22"/>
          <w:szCs w:val="22"/>
        </w:rPr>
        <w:t> účtovnom období bola nasledovná:</w:t>
      </w:r>
    </w:p>
    <w:p w:rsidR="002E02F0" w:rsidRPr="002F78C8" w:rsidRDefault="002E02F0" w:rsidP="00D21932">
      <w:pPr>
        <w:ind w:left="426"/>
        <w:jc w:val="both"/>
        <w:rPr>
          <w:sz w:val="22"/>
          <w:szCs w:val="22"/>
          <w:lang w:val="en-US"/>
        </w:rPr>
      </w:pPr>
    </w:p>
    <w:p w:rsidR="009D3AD7" w:rsidRPr="002F78C8" w:rsidRDefault="00E92E49" w:rsidP="00605596">
      <w:pPr>
        <w:jc w:val="both"/>
        <w:rPr>
          <w:sz w:val="22"/>
          <w:szCs w:val="22"/>
        </w:rPr>
      </w:pPr>
      <w:r w:rsidRPr="002F78C8">
        <w:rPr>
          <w:sz w:val="22"/>
          <w:szCs w:val="22"/>
        </w:rPr>
        <w:object w:dxaOrig="9034" w:dyaOrig="6533">
          <v:shape id="_x0000_i1033" type="#_x0000_t75" style="width:449.4pt;height:365.8pt" o:ole="" o:preferrelative="f">
            <v:imagedata r:id="rId23" o:title=""/>
            <o:lock v:ext="edit" aspectratio="f"/>
          </v:shape>
          <o:OLEObject Type="Embed" ProgID="Excel.Sheet.8" ShapeID="_x0000_i1033" DrawAspect="Content" ObjectID="_1488103329" r:id="rId24"/>
        </w:object>
      </w:r>
    </w:p>
    <w:p w:rsidR="000E2452" w:rsidRDefault="000E2452" w:rsidP="00D21932">
      <w:pPr>
        <w:pStyle w:val="Zkladntext"/>
        <w:rPr>
          <w:b w:val="0"/>
          <w:sz w:val="22"/>
          <w:szCs w:val="22"/>
        </w:rPr>
      </w:pPr>
    </w:p>
    <w:p w:rsidR="00FC61FE" w:rsidRDefault="00FC61FE" w:rsidP="00D21932">
      <w:pPr>
        <w:pStyle w:val="Zkladntext"/>
        <w:rPr>
          <w:b w:val="0"/>
          <w:sz w:val="22"/>
          <w:szCs w:val="22"/>
        </w:rPr>
      </w:pPr>
    </w:p>
    <w:p w:rsidR="00FC61FE" w:rsidRDefault="00FC61FE" w:rsidP="00D21932">
      <w:pPr>
        <w:pStyle w:val="Zkladntext"/>
        <w:rPr>
          <w:b w:val="0"/>
          <w:sz w:val="22"/>
          <w:szCs w:val="22"/>
        </w:rPr>
      </w:pPr>
    </w:p>
    <w:p w:rsidR="001C5F42" w:rsidRDefault="001C5F42" w:rsidP="00D21932">
      <w:pPr>
        <w:pStyle w:val="Zkladntext"/>
        <w:rPr>
          <w:b w:val="0"/>
          <w:sz w:val="22"/>
          <w:szCs w:val="22"/>
        </w:rPr>
      </w:pPr>
    </w:p>
    <w:p w:rsidR="00FC61FE" w:rsidRDefault="00FC61FE" w:rsidP="00D21932">
      <w:pPr>
        <w:pStyle w:val="Zkladntext"/>
        <w:rPr>
          <w:b w:val="0"/>
          <w:sz w:val="22"/>
          <w:szCs w:val="22"/>
        </w:rPr>
      </w:pPr>
    </w:p>
    <w:p w:rsidR="00285083" w:rsidRDefault="00285083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Štruktúra za predchádzajúce účtovné obdobie je uvedená v nasledujúcom prehľade:</w:t>
      </w:r>
    </w:p>
    <w:p w:rsidR="00FC61FE" w:rsidRPr="002F78C8" w:rsidRDefault="00FC61FE" w:rsidP="00D21932">
      <w:pPr>
        <w:pStyle w:val="Zkladntext"/>
        <w:rPr>
          <w:b w:val="0"/>
          <w:sz w:val="22"/>
          <w:szCs w:val="22"/>
        </w:rPr>
      </w:pPr>
    </w:p>
    <w:p w:rsidR="00285083" w:rsidRPr="002F78C8" w:rsidRDefault="00E92E49" w:rsidP="00BB097D">
      <w:pPr>
        <w:jc w:val="both"/>
        <w:rPr>
          <w:sz w:val="22"/>
          <w:szCs w:val="22"/>
        </w:rPr>
      </w:pPr>
      <w:r w:rsidRPr="002F78C8">
        <w:rPr>
          <w:sz w:val="22"/>
          <w:szCs w:val="22"/>
        </w:rPr>
        <w:object w:dxaOrig="9034" w:dyaOrig="6533">
          <v:shape id="_x0000_i1034" type="#_x0000_t75" style="width:453.5pt;height:365.8pt" o:ole="" o:preferrelative="f">
            <v:imagedata r:id="rId25" o:title=""/>
            <o:lock v:ext="edit" aspectratio="f"/>
          </v:shape>
          <o:OLEObject Type="Embed" ProgID="Excel.Sheet.8" ShapeID="_x0000_i1034" DrawAspect="Content" ObjectID="_1488103330" r:id="rId26"/>
        </w:object>
      </w:r>
    </w:p>
    <w:p w:rsidR="00C87F8D" w:rsidRPr="00D21932" w:rsidRDefault="00C87F8D" w:rsidP="00915D7E">
      <w:pPr>
        <w:pStyle w:val="Nadpis1"/>
        <w:numPr>
          <w:ilvl w:val="0"/>
          <w:numId w:val="33"/>
        </w:numPr>
        <w:jc w:val="both"/>
        <w:rPr>
          <w:b/>
          <w:sz w:val="22"/>
          <w:szCs w:val="22"/>
        </w:rPr>
      </w:pPr>
      <w:bookmarkStart w:id="5" w:name="_Toc530739911"/>
      <w:r w:rsidRPr="00D21932">
        <w:rPr>
          <w:b/>
          <w:sz w:val="22"/>
          <w:szCs w:val="22"/>
        </w:rPr>
        <w:t>Sociálny fond</w:t>
      </w:r>
      <w:bookmarkEnd w:id="5"/>
    </w:p>
    <w:p w:rsidR="00C87F8D" w:rsidRPr="00D21932" w:rsidRDefault="00C87F8D" w:rsidP="00D21932">
      <w:pPr>
        <w:pStyle w:val="Zkladntext"/>
        <w:rPr>
          <w:sz w:val="22"/>
          <w:szCs w:val="22"/>
        </w:rPr>
      </w:pPr>
    </w:p>
    <w:p w:rsidR="00C87F8D" w:rsidRPr="002F78C8" w:rsidRDefault="00C87F8D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Tvorba a čerpanie sociálneho fondu v priebehu účtovného obdobia sú znázornené v nasledujúcom prehľade:</w:t>
      </w:r>
    </w:p>
    <w:p w:rsidR="00C87F8D" w:rsidRPr="002F78C8" w:rsidRDefault="00C87F8D" w:rsidP="00D21932">
      <w:pPr>
        <w:pStyle w:val="Zkladntext"/>
        <w:rPr>
          <w:sz w:val="22"/>
          <w:szCs w:val="22"/>
        </w:rPr>
      </w:pPr>
    </w:p>
    <w:p w:rsidR="00C87F8D" w:rsidRPr="002F78C8" w:rsidRDefault="00C47F71" w:rsidP="00D21932">
      <w:pPr>
        <w:pStyle w:val="Zkladntext"/>
        <w:rPr>
          <w:sz w:val="22"/>
          <w:szCs w:val="22"/>
        </w:rPr>
      </w:pPr>
      <w:r w:rsidRPr="002F78C8">
        <w:rPr>
          <w:sz w:val="22"/>
          <w:szCs w:val="22"/>
        </w:rPr>
        <w:object w:dxaOrig="8943" w:dyaOrig="2811">
          <v:shape id="_x0000_i1035" type="#_x0000_t75" style="width:453.5pt;height:154.75pt" o:ole="" o:preferrelative="f">
            <v:imagedata r:id="rId27" o:title=""/>
            <o:lock v:ext="edit" aspectratio="f"/>
          </v:shape>
          <o:OLEObject Type="Embed" ProgID="Excel.Sheet.8" ShapeID="_x0000_i1035" DrawAspect="Content" ObjectID="_1488103331" r:id="rId28"/>
        </w:object>
      </w:r>
    </w:p>
    <w:p w:rsidR="00C87F8D" w:rsidRDefault="00C87F8D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203014" w:rsidRDefault="00203014" w:rsidP="00D21932">
      <w:pPr>
        <w:pStyle w:val="Zkladntext"/>
        <w:rPr>
          <w:b w:val="0"/>
          <w:sz w:val="22"/>
          <w:szCs w:val="22"/>
        </w:rPr>
      </w:pPr>
    </w:p>
    <w:p w:rsidR="00203014" w:rsidRDefault="00203014" w:rsidP="00D21932">
      <w:pPr>
        <w:pStyle w:val="Zkladntext"/>
        <w:rPr>
          <w:b w:val="0"/>
          <w:sz w:val="22"/>
          <w:szCs w:val="22"/>
        </w:rPr>
      </w:pPr>
    </w:p>
    <w:p w:rsidR="000227C9" w:rsidRDefault="000227C9" w:rsidP="00D21932">
      <w:pPr>
        <w:pStyle w:val="Zkladntext"/>
        <w:rPr>
          <w:b w:val="0"/>
          <w:sz w:val="22"/>
          <w:szCs w:val="22"/>
        </w:rPr>
      </w:pPr>
    </w:p>
    <w:p w:rsidR="00885538" w:rsidRPr="002F78C8" w:rsidRDefault="00885538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 VÝNOSOCH</w:t>
      </w:r>
      <w:bookmarkStart w:id="6" w:name="_Toc530739914"/>
    </w:p>
    <w:p w:rsidR="00885538" w:rsidRPr="002F78C8" w:rsidRDefault="00885538" w:rsidP="00D21932">
      <w:pPr>
        <w:jc w:val="both"/>
        <w:rPr>
          <w:sz w:val="22"/>
          <w:szCs w:val="22"/>
        </w:rPr>
      </w:pPr>
    </w:p>
    <w:bookmarkEnd w:id="6"/>
    <w:p w:rsidR="00885538" w:rsidRPr="009A13E2" w:rsidRDefault="00885538" w:rsidP="009A13E2">
      <w:pPr>
        <w:pStyle w:val="Nadpis1"/>
        <w:numPr>
          <w:ilvl w:val="0"/>
          <w:numId w:val="34"/>
        </w:numPr>
        <w:jc w:val="both"/>
        <w:rPr>
          <w:b/>
          <w:sz w:val="22"/>
          <w:szCs w:val="22"/>
        </w:rPr>
      </w:pPr>
      <w:r w:rsidRPr="009A13E2">
        <w:rPr>
          <w:b/>
          <w:sz w:val="22"/>
          <w:szCs w:val="22"/>
        </w:rPr>
        <w:t>Tržby za vlastné výkony a tovar</w:t>
      </w:r>
    </w:p>
    <w:p w:rsidR="00885538" w:rsidRPr="002F78C8" w:rsidRDefault="00885538" w:rsidP="00D21932">
      <w:pPr>
        <w:pStyle w:val="Zkladntext"/>
        <w:rPr>
          <w:sz w:val="22"/>
          <w:szCs w:val="22"/>
        </w:rPr>
      </w:pPr>
    </w:p>
    <w:p w:rsidR="00885538" w:rsidRDefault="00AE32FB" w:rsidP="00D21932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Tržby za výkony</w:t>
      </w:r>
      <w:r w:rsidR="00885538" w:rsidRPr="002F78C8">
        <w:rPr>
          <w:b w:val="0"/>
          <w:sz w:val="22"/>
          <w:szCs w:val="22"/>
        </w:rPr>
        <w:t xml:space="preserve"> je uvedený v nasledujúcom prehľade:</w:t>
      </w:r>
    </w:p>
    <w:p w:rsidR="00406D3C" w:rsidRDefault="00406D3C" w:rsidP="00D21932">
      <w:pPr>
        <w:pStyle w:val="Zkladntext"/>
        <w:rPr>
          <w:b w:val="0"/>
          <w:sz w:val="22"/>
          <w:szCs w:val="22"/>
        </w:rPr>
      </w:pPr>
    </w:p>
    <w:p w:rsidR="00AE32FB" w:rsidRPr="00AE32FB" w:rsidRDefault="00F3690E" w:rsidP="00D21932">
      <w:pPr>
        <w:pStyle w:val="Zkladntext"/>
        <w:rPr>
          <w:b w:val="0"/>
          <w:sz w:val="22"/>
          <w:szCs w:val="22"/>
        </w:rPr>
      </w:pPr>
      <w:r w:rsidRPr="005C1E36">
        <w:rPr>
          <w:sz w:val="18"/>
          <w:szCs w:val="18"/>
        </w:rPr>
        <w:object w:dxaOrig="9619" w:dyaOrig="2212">
          <v:shape id="_x0000_i1042" type="#_x0000_t75" style="width:463.45pt;height:116.7pt" o:ole="" filled="t">
            <v:fill color2="black"/>
            <v:imagedata r:id="rId29" o:title=""/>
          </v:shape>
          <o:OLEObject Type="Embed" ProgID="Excel.Sheet.8" ShapeID="_x0000_i1042" DrawAspect="Content" ObjectID="_1488103332" r:id="rId30"/>
        </w:object>
      </w:r>
    </w:p>
    <w:p w:rsidR="00885538" w:rsidRPr="009A13E2" w:rsidRDefault="00885538" w:rsidP="009A13E2">
      <w:pPr>
        <w:pStyle w:val="Zkladntext3"/>
        <w:numPr>
          <w:ilvl w:val="0"/>
          <w:numId w:val="34"/>
        </w:numPr>
        <w:rPr>
          <w:b/>
          <w:sz w:val="22"/>
          <w:szCs w:val="22"/>
        </w:rPr>
      </w:pPr>
      <w:r w:rsidRPr="009A13E2">
        <w:rPr>
          <w:b/>
          <w:sz w:val="22"/>
          <w:szCs w:val="22"/>
        </w:rPr>
        <w:t>Finančné výnosy</w:t>
      </w:r>
    </w:p>
    <w:p w:rsidR="00D21932" w:rsidRPr="00D21932" w:rsidRDefault="00D21932" w:rsidP="00D21932">
      <w:pPr>
        <w:pStyle w:val="Zkladntext3"/>
        <w:ind w:left="720"/>
        <w:rPr>
          <w:b/>
          <w:sz w:val="22"/>
          <w:szCs w:val="22"/>
        </w:rPr>
      </w:pPr>
    </w:p>
    <w:p w:rsidR="00885538" w:rsidRPr="002F78C8" w:rsidRDefault="00885538" w:rsidP="00FC61FE">
      <w:pPr>
        <w:pStyle w:val="Zkladntext3"/>
        <w:rPr>
          <w:sz w:val="22"/>
          <w:szCs w:val="22"/>
        </w:rPr>
      </w:pPr>
      <w:r w:rsidRPr="002F78C8">
        <w:rPr>
          <w:sz w:val="22"/>
          <w:szCs w:val="22"/>
        </w:rPr>
        <w:t>Finančné výnosy predstavujú kreditné úroky pripísane na bankový účet, ktorých výška je uvedená v nasledujúcej tabuľke:</w:t>
      </w:r>
    </w:p>
    <w:p w:rsidR="009A13E2" w:rsidRDefault="00C47F71" w:rsidP="00D21932">
      <w:pPr>
        <w:pStyle w:val="Zkladntext"/>
        <w:rPr>
          <w:sz w:val="22"/>
          <w:szCs w:val="22"/>
        </w:rPr>
      </w:pPr>
      <w:r w:rsidRPr="002F78C8">
        <w:rPr>
          <w:sz w:val="22"/>
          <w:szCs w:val="22"/>
        </w:rPr>
        <w:object w:dxaOrig="19863" w:dyaOrig="1735">
          <v:shape id="_x0000_i1036" type="#_x0000_t75" style="width:1069.25pt;height:91.85pt" o:ole="" o:preferrelative="f">
            <v:imagedata r:id="rId31" o:title=""/>
            <o:lock v:ext="edit" aspectratio="f"/>
          </v:shape>
          <o:OLEObject Type="Embed" ProgID="Excel.Sheet.8" ShapeID="_x0000_i1036" DrawAspect="Content" ObjectID="_1488103333" r:id="rId32"/>
        </w:object>
      </w:r>
    </w:p>
    <w:p w:rsidR="00222A18" w:rsidRPr="009A13E2" w:rsidRDefault="009A13E2" w:rsidP="009A13E2">
      <w:pPr>
        <w:pStyle w:val="Zkladntext"/>
        <w:numPr>
          <w:ilvl w:val="0"/>
          <w:numId w:val="34"/>
        </w:numPr>
        <w:rPr>
          <w:sz w:val="22"/>
          <w:szCs w:val="22"/>
        </w:rPr>
      </w:pPr>
      <w:r w:rsidRPr="009A13E2">
        <w:rPr>
          <w:sz w:val="22"/>
          <w:szCs w:val="22"/>
        </w:rPr>
        <w:t>Čistý obrat</w:t>
      </w:r>
    </w:p>
    <w:p w:rsidR="009A13E2" w:rsidRDefault="009A13E2" w:rsidP="00D21932">
      <w:pPr>
        <w:pStyle w:val="Zkladntext"/>
        <w:rPr>
          <w:sz w:val="22"/>
          <w:szCs w:val="22"/>
        </w:rPr>
      </w:pPr>
    </w:p>
    <w:p w:rsidR="009A13E2" w:rsidRDefault="009A13E2" w:rsidP="00D21932">
      <w:pPr>
        <w:pStyle w:val="Zkladntext"/>
        <w:rPr>
          <w:sz w:val="22"/>
          <w:szCs w:val="22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9A13E2" w:rsidRPr="007256C6" w:rsidTr="00DD7C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A13E2" w:rsidRPr="007256C6" w:rsidRDefault="009A13E2" w:rsidP="00F3690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A13E2" w:rsidRPr="007256C6" w:rsidRDefault="009A13E2" w:rsidP="00F3690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A13E2" w:rsidRPr="007256C6" w:rsidRDefault="009A13E2" w:rsidP="00F3690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A13E2" w:rsidRPr="007256C6" w:rsidTr="00DD7C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13E2" w:rsidRPr="007256C6" w:rsidTr="00DD7C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C47F71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60 456</w:t>
            </w:r>
            <w:r w:rsidR="00AE32FB">
              <w:rPr>
                <w:rFonts w:ascii="Calibri" w:hAnsi="Calibri"/>
                <w:noProof w:val="0"/>
              </w:rPr>
              <w:t>,-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13E2" w:rsidRPr="007256C6" w:rsidRDefault="00C47F71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57 686.-</w:t>
            </w:r>
          </w:p>
        </w:tc>
      </w:tr>
      <w:tr w:rsidR="009A13E2" w:rsidRPr="007256C6" w:rsidTr="00DD7C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13E2" w:rsidRPr="007256C6" w:rsidTr="00DD7C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13E2" w:rsidRPr="007256C6" w:rsidTr="00DD7C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13E2" w:rsidRPr="007256C6" w:rsidTr="00DD7C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13E2" w:rsidRPr="007256C6" w:rsidTr="00DD7C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7256C6" w:rsidRDefault="009A13E2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13E2" w:rsidRPr="009A13E2" w:rsidRDefault="00C47F71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60 456</w:t>
            </w:r>
            <w:r w:rsidR="009A13E2" w:rsidRPr="009A13E2">
              <w:rPr>
                <w:rFonts w:ascii="Calibri" w:hAnsi="Calibri"/>
                <w:b/>
                <w:noProof w:val="0"/>
              </w:rPr>
              <w:t>,-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13E2" w:rsidRPr="009A13E2" w:rsidRDefault="00C47F71" w:rsidP="00F369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57 686</w:t>
            </w:r>
            <w:r w:rsidR="009A13E2" w:rsidRPr="009A13E2">
              <w:rPr>
                <w:rFonts w:ascii="Calibri" w:hAnsi="Calibri"/>
                <w:b/>
                <w:noProof w:val="0"/>
              </w:rPr>
              <w:t>,-</w:t>
            </w:r>
          </w:p>
        </w:tc>
      </w:tr>
    </w:tbl>
    <w:p w:rsidR="00222A18" w:rsidRDefault="00222A18" w:rsidP="00D21932">
      <w:pPr>
        <w:pStyle w:val="Zkladntext"/>
        <w:rPr>
          <w:sz w:val="22"/>
          <w:szCs w:val="22"/>
        </w:rPr>
      </w:pPr>
    </w:p>
    <w:p w:rsidR="00222A18" w:rsidRDefault="00222A18" w:rsidP="00D21932">
      <w:pPr>
        <w:pStyle w:val="Zkladntext"/>
        <w:rPr>
          <w:sz w:val="22"/>
          <w:szCs w:val="22"/>
        </w:rPr>
      </w:pPr>
    </w:p>
    <w:p w:rsidR="00222A18" w:rsidRDefault="00222A18" w:rsidP="00D21932">
      <w:pPr>
        <w:pStyle w:val="Zkladntext"/>
        <w:rPr>
          <w:sz w:val="22"/>
          <w:szCs w:val="22"/>
        </w:rPr>
      </w:pPr>
    </w:p>
    <w:p w:rsidR="00222A18" w:rsidRDefault="00222A18" w:rsidP="00D21932">
      <w:pPr>
        <w:pStyle w:val="Zkladntext"/>
        <w:rPr>
          <w:sz w:val="22"/>
          <w:szCs w:val="22"/>
        </w:rPr>
      </w:pPr>
    </w:p>
    <w:p w:rsidR="00222A18" w:rsidRDefault="00222A18" w:rsidP="00D21932">
      <w:pPr>
        <w:pStyle w:val="Zkladntext"/>
        <w:rPr>
          <w:sz w:val="22"/>
          <w:szCs w:val="22"/>
        </w:rPr>
      </w:pPr>
    </w:p>
    <w:p w:rsidR="00222A18" w:rsidRDefault="00222A18" w:rsidP="00D21932">
      <w:pPr>
        <w:pStyle w:val="Zkladntext"/>
        <w:rPr>
          <w:sz w:val="22"/>
          <w:szCs w:val="22"/>
        </w:rPr>
      </w:pPr>
    </w:p>
    <w:p w:rsidR="00222A18" w:rsidRDefault="00222A18" w:rsidP="00D21932">
      <w:pPr>
        <w:pStyle w:val="Zkladntext"/>
        <w:rPr>
          <w:sz w:val="22"/>
          <w:szCs w:val="22"/>
        </w:rPr>
      </w:pPr>
    </w:p>
    <w:p w:rsidR="00222A18" w:rsidRDefault="00222A18" w:rsidP="00D21932">
      <w:pPr>
        <w:pStyle w:val="Zkladntext"/>
        <w:rPr>
          <w:sz w:val="22"/>
          <w:szCs w:val="22"/>
        </w:rPr>
      </w:pPr>
    </w:p>
    <w:p w:rsidR="00222A18" w:rsidRDefault="00222A18" w:rsidP="00D21932">
      <w:pPr>
        <w:pStyle w:val="Zkladntext"/>
        <w:rPr>
          <w:sz w:val="22"/>
          <w:szCs w:val="22"/>
        </w:rPr>
      </w:pPr>
    </w:p>
    <w:p w:rsidR="00222A18" w:rsidRDefault="00222A18" w:rsidP="00D21932">
      <w:pPr>
        <w:pStyle w:val="Zkladntext"/>
        <w:rPr>
          <w:sz w:val="22"/>
          <w:szCs w:val="22"/>
        </w:rPr>
      </w:pPr>
    </w:p>
    <w:p w:rsidR="00885538" w:rsidRPr="002F78C8" w:rsidRDefault="00885538" w:rsidP="00D21932">
      <w:pPr>
        <w:pStyle w:val="Zkladntext"/>
        <w:rPr>
          <w:sz w:val="22"/>
          <w:szCs w:val="22"/>
        </w:rPr>
      </w:pPr>
    </w:p>
    <w:p w:rsidR="005B125D" w:rsidRPr="002F78C8" w:rsidRDefault="005B125D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 NÁKLADOCH</w:t>
      </w:r>
    </w:p>
    <w:p w:rsidR="005B125D" w:rsidRPr="002F78C8" w:rsidRDefault="005B125D" w:rsidP="00D21932">
      <w:pPr>
        <w:pStyle w:val="Zkladntext"/>
        <w:rPr>
          <w:sz w:val="22"/>
          <w:szCs w:val="22"/>
        </w:rPr>
      </w:pPr>
    </w:p>
    <w:p w:rsidR="005B125D" w:rsidRPr="00D21932" w:rsidRDefault="005B125D" w:rsidP="00D21932">
      <w:pPr>
        <w:pStyle w:val="Nadpis1"/>
        <w:numPr>
          <w:ilvl w:val="0"/>
          <w:numId w:val="26"/>
        </w:numPr>
        <w:jc w:val="both"/>
        <w:rPr>
          <w:b/>
          <w:sz w:val="22"/>
          <w:szCs w:val="22"/>
        </w:rPr>
      </w:pPr>
      <w:r w:rsidRPr="00D21932">
        <w:rPr>
          <w:b/>
          <w:sz w:val="22"/>
          <w:szCs w:val="22"/>
        </w:rPr>
        <w:t xml:space="preserve">Náklady na poskytnuté služby, ostatné náklady na hospodársku činnosť, finančné a mimoriadne náklady </w:t>
      </w:r>
    </w:p>
    <w:p w:rsidR="005B125D" w:rsidRPr="002F78C8" w:rsidRDefault="005B125D" w:rsidP="00D21932">
      <w:pPr>
        <w:pStyle w:val="Zkladntext"/>
        <w:rPr>
          <w:sz w:val="22"/>
          <w:szCs w:val="22"/>
        </w:rPr>
      </w:pPr>
    </w:p>
    <w:p w:rsidR="005B125D" w:rsidRDefault="005B125D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BB097D" w:rsidRDefault="00BB097D" w:rsidP="00D21932">
      <w:pPr>
        <w:pStyle w:val="Zkladntext"/>
        <w:rPr>
          <w:b w:val="0"/>
          <w:sz w:val="22"/>
          <w:szCs w:val="22"/>
        </w:rPr>
      </w:pPr>
    </w:p>
    <w:p w:rsidR="00FA62CA" w:rsidRDefault="0023469E" w:rsidP="00186705">
      <w:pPr>
        <w:pStyle w:val="Zkladntext"/>
        <w:rPr>
          <w:sz w:val="22"/>
          <w:szCs w:val="22"/>
        </w:rPr>
      </w:pPr>
      <w:r w:rsidRPr="0071499E">
        <w:rPr>
          <w:sz w:val="22"/>
          <w:szCs w:val="22"/>
        </w:rPr>
        <w:object w:dxaOrig="8005" w:dyaOrig="8135">
          <v:shape id="_x0000_i1037" type="#_x0000_t75" style="width:456pt;height:469.25pt" o:ole="">
            <v:imagedata r:id="rId33" o:title=""/>
          </v:shape>
          <o:OLEObject Type="Embed" ProgID="Excel.Sheet.8" ShapeID="_x0000_i1037" DrawAspect="Content" ObjectID="_1488103334" r:id="rId34"/>
        </w:object>
      </w:r>
    </w:p>
    <w:p w:rsidR="00203014" w:rsidRDefault="00203014" w:rsidP="00186705">
      <w:pPr>
        <w:pStyle w:val="Zkladntext"/>
        <w:rPr>
          <w:sz w:val="22"/>
          <w:szCs w:val="22"/>
        </w:rPr>
      </w:pPr>
    </w:p>
    <w:p w:rsidR="00203014" w:rsidRDefault="00203014" w:rsidP="00186705">
      <w:pPr>
        <w:pStyle w:val="Zkladntext"/>
        <w:rPr>
          <w:sz w:val="22"/>
          <w:szCs w:val="22"/>
        </w:rPr>
      </w:pPr>
    </w:p>
    <w:p w:rsidR="00203014" w:rsidRDefault="00203014" w:rsidP="00186705">
      <w:pPr>
        <w:pStyle w:val="Zkladntext"/>
        <w:rPr>
          <w:sz w:val="22"/>
          <w:szCs w:val="22"/>
        </w:rPr>
      </w:pPr>
    </w:p>
    <w:p w:rsidR="00A7073A" w:rsidRDefault="00A7073A" w:rsidP="00186705">
      <w:pPr>
        <w:pStyle w:val="Zkladntext"/>
        <w:rPr>
          <w:sz w:val="22"/>
          <w:szCs w:val="22"/>
        </w:rPr>
      </w:pPr>
    </w:p>
    <w:p w:rsidR="00A7073A" w:rsidRDefault="00A7073A" w:rsidP="00186705">
      <w:pPr>
        <w:pStyle w:val="Zkladntext"/>
        <w:rPr>
          <w:sz w:val="22"/>
          <w:szCs w:val="22"/>
        </w:rPr>
      </w:pPr>
    </w:p>
    <w:p w:rsidR="00203014" w:rsidRDefault="00203014" w:rsidP="00186705">
      <w:pPr>
        <w:pStyle w:val="Zkladntext"/>
        <w:rPr>
          <w:sz w:val="22"/>
          <w:szCs w:val="22"/>
        </w:rPr>
      </w:pPr>
    </w:p>
    <w:p w:rsidR="00203014" w:rsidRDefault="00203014" w:rsidP="00186705">
      <w:pPr>
        <w:pStyle w:val="Zkladntext"/>
        <w:rPr>
          <w:sz w:val="22"/>
          <w:szCs w:val="22"/>
        </w:rPr>
      </w:pPr>
    </w:p>
    <w:p w:rsidR="00735E5E" w:rsidRPr="002F78C8" w:rsidRDefault="00735E5E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lastRenderedPageBreak/>
        <w:t>INFORMÁCIE O DANIACH Z PRÍJMOV</w:t>
      </w:r>
    </w:p>
    <w:p w:rsidR="00735E5E" w:rsidRPr="002F78C8" w:rsidRDefault="00735E5E" w:rsidP="00D21932">
      <w:pPr>
        <w:pStyle w:val="Zkladntext"/>
        <w:rPr>
          <w:sz w:val="22"/>
          <w:szCs w:val="22"/>
        </w:rPr>
      </w:pPr>
    </w:p>
    <w:p w:rsidR="00735E5E" w:rsidRPr="00D21932" w:rsidRDefault="00735E5E" w:rsidP="00D21932">
      <w:pPr>
        <w:pStyle w:val="Zkladntext"/>
        <w:rPr>
          <w:b w:val="0"/>
          <w:sz w:val="22"/>
          <w:szCs w:val="22"/>
        </w:rPr>
      </w:pPr>
      <w:r w:rsidRPr="00D21932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735E5E" w:rsidRPr="002F78C8" w:rsidRDefault="00735E5E" w:rsidP="00D21932">
      <w:pPr>
        <w:pStyle w:val="Zkladntext"/>
        <w:rPr>
          <w:sz w:val="22"/>
          <w:szCs w:val="22"/>
        </w:rPr>
      </w:pPr>
    </w:p>
    <w:p w:rsidR="00735E5E" w:rsidRPr="002F78C8" w:rsidRDefault="0023469E" w:rsidP="00D21932">
      <w:pPr>
        <w:pStyle w:val="Zkladntext"/>
        <w:rPr>
          <w:sz w:val="22"/>
          <w:szCs w:val="22"/>
        </w:rPr>
      </w:pPr>
      <w:r w:rsidRPr="002F78C8">
        <w:rPr>
          <w:sz w:val="22"/>
          <w:szCs w:val="22"/>
        </w:rPr>
        <w:object w:dxaOrig="10398" w:dyaOrig="3996">
          <v:shape id="_x0000_i1038" type="#_x0000_t75" style="width:502.35pt;height:215.15pt" o:ole="" o:preferrelative="f">
            <v:imagedata r:id="rId35" o:title=""/>
            <o:lock v:ext="edit" aspectratio="f"/>
          </v:shape>
          <o:OLEObject Type="Embed" ProgID="Excel.Sheet.8" ShapeID="_x0000_i1038" DrawAspect="Content" ObjectID="_1488103335" r:id="rId36"/>
        </w:object>
      </w:r>
    </w:p>
    <w:p w:rsidR="00735E5E" w:rsidRPr="002F78C8" w:rsidRDefault="00735E5E" w:rsidP="00D21932">
      <w:pPr>
        <w:pStyle w:val="Zkladntext3"/>
        <w:rPr>
          <w:b/>
          <w:sz w:val="22"/>
          <w:szCs w:val="22"/>
          <w:u w:val="single"/>
        </w:rPr>
      </w:pPr>
    </w:p>
    <w:p w:rsidR="00735E5E" w:rsidRPr="002F78C8" w:rsidRDefault="00735E5E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 ÚDAJOCH NA PODSÚVAHOVÝCH ÚČTOCH</w:t>
      </w:r>
    </w:p>
    <w:p w:rsidR="00F274F8" w:rsidRPr="002F78C8" w:rsidRDefault="00735E5E" w:rsidP="00D21932">
      <w:pPr>
        <w:pStyle w:val="Zkladntext3"/>
        <w:rPr>
          <w:sz w:val="22"/>
          <w:szCs w:val="22"/>
        </w:rPr>
      </w:pPr>
      <w:r w:rsidRPr="002F78C8">
        <w:rPr>
          <w:sz w:val="22"/>
          <w:szCs w:val="22"/>
        </w:rPr>
        <w:t xml:space="preserve"> </w:t>
      </w:r>
    </w:p>
    <w:p w:rsidR="00735E5E" w:rsidRPr="002F78C8" w:rsidRDefault="00735E5E" w:rsidP="00D21932">
      <w:pPr>
        <w:pStyle w:val="Zkladntext3"/>
        <w:rPr>
          <w:sz w:val="22"/>
          <w:szCs w:val="22"/>
        </w:rPr>
      </w:pPr>
      <w:r w:rsidRPr="002F78C8">
        <w:rPr>
          <w:sz w:val="22"/>
          <w:szCs w:val="22"/>
        </w:rPr>
        <w:t>Spoločnosť neúčtuje na podsúvahových účtoch.</w:t>
      </w:r>
    </w:p>
    <w:p w:rsidR="00735E5E" w:rsidRPr="002F78C8" w:rsidRDefault="00735E5E" w:rsidP="00D21932">
      <w:pPr>
        <w:pStyle w:val="Zkladntext3"/>
        <w:rPr>
          <w:sz w:val="22"/>
          <w:szCs w:val="22"/>
        </w:rPr>
      </w:pPr>
    </w:p>
    <w:p w:rsidR="00735E5E" w:rsidRPr="002F78C8" w:rsidRDefault="00735E5E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 INÝCH AKTÍVACH A INÝCH PASÍVACH</w:t>
      </w:r>
    </w:p>
    <w:p w:rsidR="00735E5E" w:rsidRPr="002F78C8" w:rsidRDefault="00735E5E" w:rsidP="00D21932">
      <w:pPr>
        <w:pStyle w:val="Zkladntext3"/>
        <w:rPr>
          <w:sz w:val="22"/>
          <w:szCs w:val="22"/>
        </w:rPr>
      </w:pPr>
    </w:p>
    <w:p w:rsidR="00735E5E" w:rsidRPr="002F78C8" w:rsidRDefault="00735E5E" w:rsidP="00D21932">
      <w:pPr>
        <w:pStyle w:val="Zkladntext3"/>
        <w:rPr>
          <w:sz w:val="22"/>
          <w:szCs w:val="22"/>
        </w:rPr>
      </w:pPr>
      <w:r w:rsidRPr="002F78C8">
        <w:rPr>
          <w:sz w:val="22"/>
          <w:szCs w:val="22"/>
        </w:rPr>
        <w:t>Spoločnosť neúčtuje o iných aktívach ani iných pasívach.</w:t>
      </w:r>
    </w:p>
    <w:p w:rsidR="00735E5E" w:rsidRPr="002F78C8" w:rsidRDefault="00735E5E" w:rsidP="00D21932">
      <w:pPr>
        <w:pStyle w:val="Zkladntext3"/>
        <w:rPr>
          <w:sz w:val="22"/>
          <w:szCs w:val="22"/>
        </w:rPr>
      </w:pPr>
    </w:p>
    <w:p w:rsidR="00532B33" w:rsidRDefault="00532B33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bookmarkStart w:id="7" w:name="_Toc530739924"/>
      <w:r>
        <w:rPr>
          <w:b/>
          <w:szCs w:val="24"/>
        </w:rPr>
        <w:t>INFORMÁCIE O PRÍJMOCH A VÝHODÁCH ČLENO</w:t>
      </w:r>
      <w:r w:rsidR="005A647D">
        <w:rPr>
          <w:b/>
          <w:szCs w:val="24"/>
        </w:rPr>
        <w:t>V ŠTATUTÁRNCH ORGÁNOV, DOZORNÝCH ORGÁNOV A INÝCH ORGÁNOV ÚČTOVNEJ JEDNOTKY</w:t>
      </w:r>
    </w:p>
    <w:p w:rsidR="005A647D" w:rsidRDefault="005A647D" w:rsidP="005A647D">
      <w:pPr>
        <w:rPr>
          <w:lang w:val="sk-SK"/>
        </w:rPr>
      </w:pPr>
    </w:p>
    <w:p w:rsidR="005A647D" w:rsidRDefault="005A647D" w:rsidP="005A647D">
      <w:pPr>
        <w:rPr>
          <w:lang w:val="sk-SK"/>
        </w:rPr>
      </w:pPr>
      <w:r>
        <w:rPr>
          <w:lang w:val="sk-SK"/>
        </w:rPr>
        <w:t>Spoločnosť neeviduje.</w:t>
      </w:r>
    </w:p>
    <w:p w:rsidR="005A647D" w:rsidRPr="005A647D" w:rsidRDefault="005A647D" w:rsidP="005A647D">
      <w:pPr>
        <w:rPr>
          <w:lang w:val="sk-SK"/>
        </w:rPr>
      </w:pPr>
    </w:p>
    <w:p w:rsidR="00DA119B" w:rsidRPr="002F78C8" w:rsidRDefault="00DA119B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INFPORMÁCIE O EKONOMICKÝCH VZŤAHOCH ÚČTO</w:t>
      </w:r>
      <w:r w:rsidR="004C38CF">
        <w:rPr>
          <w:b/>
          <w:szCs w:val="24"/>
        </w:rPr>
        <w:t>VNEJ JEDNOTKY A SPRIAZNENÝCH OSô</w:t>
      </w:r>
      <w:r w:rsidRPr="002F78C8">
        <w:rPr>
          <w:b/>
          <w:szCs w:val="24"/>
        </w:rPr>
        <w:t>B</w:t>
      </w:r>
      <w:bookmarkEnd w:id="7"/>
    </w:p>
    <w:p w:rsidR="00735E5E" w:rsidRPr="002F78C8" w:rsidRDefault="00735E5E" w:rsidP="00D21932">
      <w:pPr>
        <w:pStyle w:val="Zkladntext3"/>
        <w:rPr>
          <w:sz w:val="22"/>
          <w:szCs w:val="22"/>
        </w:rPr>
      </w:pPr>
    </w:p>
    <w:p w:rsidR="00DA119B" w:rsidRPr="002F78C8" w:rsidRDefault="00DA119B" w:rsidP="00D21932">
      <w:pPr>
        <w:pStyle w:val="Zkladntext3"/>
        <w:rPr>
          <w:sz w:val="22"/>
          <w:szCs w:val="22"/>
        </w:rPr>
      </w:pPr>
      <w:r w:rsidRPr="002F78C8">
        <w:rPr>
          <w:sz w:val="22"/>
          <w:szCs w:val="22"/>
        </w:rPr>
        <w:t xml:space="preserve">Spoločnosť </w:t>
      </w:r>
      <w:r w:rsidR="006E1124">
        <w:rPr>
          <w:sz w:val="22"/>
          <w:szCs w:val="22"/>
        </w:rPr>
        <w:t>nie je úzko prepojená na inú účtovnú jednotku.</w:t>
      </w:r>
    </w:p>
    <w:p w:rsidR="00DA119B" w:rsidRPr="002F78C8" w:rsidRDefault="00DA119B" w:rsidP="00D21932">
      <w:pPr>
        <w:pStyle w:val="Zkladntext3"/>
        <w:rPr>
          <w:sz w:val="22"/>
          <w:szCs w:val="22"/>
        </w:rPr>
      </w:pPr>
    </w:p>
    <w:p w:rsidR="00203014" w:rsidRPr="002F78C8" w:rsidRDefault="00203014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bookmarkStart w:id="8" w:name="_Toc530739925"/>
      <w:r w:rsidRPr="002F78C8">
        <w:rPr>
          <w:b/>
          <w:szCs w:val="24"/>
        </w:rPr>
        <w:t>INFORMÁCIE O SKUTOČNOSTIACH, KTORÉ NASTALI PO DNI, KU KTORÉMU SA ZOSTAVUJE ÚČTOVNÁ ZÁVIERKA, DO DŇA ZOSTAVENIA ÚČTOVNEJ ZÁVIERKY</w:t>
      </w:r>
    </w:p>
    <w:p w:rsidR="00203014" w:rsidRPr="002F78C8" w:rsidRDefault="00203014" w:rsidP="00203014">
      <w:pPr>
        <w:pStyle w:val="Zkladntext3"/>
        <w:rPr>
          <w:sz w:val="22"/>
          <w:szCs w:val="22"/>
        </w:rPr>
      </w:pPr>
    </w:p>
    <w:p w:rsidR="00203014" w:rsidRDefault="00203014" w:rsidP="00203014">
      <w:pPr>
        <w:pStyle w:val="Zkladntext3"/>
        <w:rPr>
          <w:sz w:val="22"/>
          <w:szCs w:val="22"/>
        </w:rPr>
      </w:pPr>
      <w:r w:rsidRPr="002F78C8">
        <w:rPr>
          <w:sz w:val="22"/>
          <w:szCs w:val="22"/>
        </w:rPr>
        <w:t>Po 31. decembri 201</w:t>
      </w:r>
      <w:r>
        <w:rPr>
          <w:sz w:val="22"/>
          <w:szCs w:val="22"/>
        </w:rPr>
        <w:t>2</w:t>
      </w:r>
      <w:r w:rsidRPr="002F78C8">
        <w:rPr>
          <w:sz w:val="22"/>
          <w:szCs w:val="22"/>
        </w:rPr>
        <w:t xml:space="preserve"> nenastali žiadne skutočnosti, ktoré by mohli o</w:t>
      </w:r>
      <w:r>
        <w:rPr>
          <w:sz w:val="22"/>
          <w:szCs w:val="22"/>
        </w:rPr>
        <w:t>vplyvniť účtovníctvo v roku 2012.</w:t>
      </w:r>
    </w:p>
    <w:p w:rsidR="00203014" w:rsidRPr="002F78C8" w:rsidRDefault="00203014" w:rsidP="00203014">
      <w:pPr>
        <w:pStyle w:val="Zkladntext3"/>
        <w:rPr>
          <w:sz w:val="22"/>
          <w:szCs w:val="22"/>
        </w:rPr>
      </w:pPr>
    </w:p>
    <w:bookmarkEnd w:id="8"/>
    <w:p w:rsidR="00DA119B" w:rsidRPr="002F78C8" w:rsidRDefault="00532B33" w:rsidP="00C968CF">
      <w:pPr>
        <w:pStyle w:val="Nadpis1"/>
        <w:numPr>
          <w:ilvl w:val="0"/>
          <w:numId w:val="36"/>
        </w:numPr>
        <w:ind w:left="0"/>
        <w:jc w:val="both"/>
        <w:rPr>
          <w:b/>
          <w:szCs w:val="24"/>
        </w:rPr>
      </w:pPr>
      <w:r>
        <w:rPr>
          <w:b/>
          <w:szCs w:val="24"/>
        </w:rPr>
        <w:t>PREHĽAD ZMIEN VLASTNÉHO IMANIA</w:t>
      </w:r>
    </w:p>
    <w:p w:rsidR="00DA119B" w:rsidRPr="002F78C8" w:rsidRDefault="00DA119B" w:rsidP="00D21932">
      <w:pPr>
        <w:pStyle w:val="Zkladntext"/>
        <w:rPr>
          <w:sz w:val="22"/>
          <w:szCs w:val="22"/>
        </w:rPr>
      </w:pPr>
    </w:p>
    <w:p w:rsidR="00DA119B" w:rsidRPr="002F78C8" w:rsidRDefault="00DA119B" w:rsidP="00D21932">
      <w:pPr>
        <w:pStyle w:val="Zkladn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DA119B" w:rsidRPr="002F78C8" w:rsidRDefault="00DA119B" w:rsidP="00D21932">
      <w:pPr>
        <w:pStyle w:val="Zkladntext"/>
        <w:rPr>
          <w:sz w:val="22"/>
          <w:szCs w:val="22"/>
        </w:rPr>
      </w:pPr>
    </w:p>
    <w:p w:rsidR="00DA119B" w:rsidRPr="002F78C8" w:rsidRDefault="00BB34AC" w:rsidP="00D21932">
      <w:pPr>
        <w:pStyle w:val="Zkladntext"/>
        <w:rPr>
          <w:sz w:val="22"/>
          <w:szCs w:val="22"/>
        </w:rPr>
      </w:pPr>
      <w:r w:rsidRPr="002F78C8">
        <w:rPr>
          <w:sz w:val="22"/>
          <w:szCs w:val="22"/>
        </w:rPr>
        <w:object w:dxaOrig="9403" w:dyaOrig="7001">
          <v:shape id="_x0000_i1039" type="#_x0000_t75" style="width:446.05pt;height:372.4pt" o:ole="" o:preferrelative="f">
            <v:imagedata r:id="rId37" o:title=""/>
            <o:lock v:ext="edit" aspectratio="f"/>
          </v:shape>
          <o:OLEObject Type="Embed" ProgID="Excel.Sheet.8" ShapeID="_x0000_i1039" DrawAspect="Content" ObjectID="_1488103336" r:id="rId38"/>
        </w:object>
      </w:r>
    </w:p>
    <w:p w:rsidR="00DA119B" w:rsidRPr="002F78C8" w:rsidRDefault="00DA119B" w:rsidP="00D21932">
      <w:pPr>
        <w:autoSpaceDE w:val="0"/>
        <w:autoSpaceDN w:val="0"/>
        <w:adjustRightInd w:val="0"/>
        <w:ind w:left="425"/>
        <w:jc w:val="both"/>
        <w:rPr>
          <w:sz w:val="22"/>
          <w:szCs w:val="22"/>
        </w:rPr>
      </w:pPr>
    </w:p>
    <w:p w:rsidR="00DA119B" w:rsidRPr="002F78C8" w:rsidRDefault="00DA119B" w:rsidP="00D21932">
      <w:pPr>
        <w:autoSpaceDE w:val="0"/>
        <w:autoSpaceDN w:val="0"/>
        <w:adjustRightInd w:val="0"/>
        <w:ind w:left="425"/>
        <w:jc w:val="both"/>
        <w:rPr>
          <w:sz w:val="22"/>
          <w:szCs w:val="22"/>
        </w:rPr>
      </w:pPr>
    </w:p>
    <w:p w:rsidR="00DA119B" w:rsidRPr="002F78C8" w:rsidRDefault="0023469E" w:rsidP="004C38CF">
      <w:pPr>
        <w:pStyle w:val="Zkladntext"/>
        <w:rPr>
          <w:sz w:val="22"/>
          <w:szCs w:val="22"/>
        </w:rPr>
      </w:pPr>
      <w:r w:rsidRPr="002F78C8">
        <w:rPr>
          <w:sz w:val="22"/>
          <w:szCs w:val="22"/>
        </w:rPr>
        <w:object w:dxaOrig="9276" w:dyaOrig="7008">
          <v:shape id="_x0000_i1040" type="#_x0000_t75" style="width:440.3pt;height:372.4pt" o:ole="" o:preferrelative="f">
            <v:imagedata r:id="rId39" o:title=""/>
            <o:lock v:ext="edit" aspectratio="f"/>
          </v:shape>
          <o:OLEObject Type="Embed" ProgID="Excel.Sheet.8" ShapeID="_x0000_i1040" DrawAspect="Content" ObjectID="_1488103337" r:id="rId40"/>
        </w:object>
      </w:r>
    </w:p>
    <w:p w:rsidR="00DA119B" w:rsidRPr="002F78C8" w:rsidRDefault="00DA119B" w:rsidP="00D21932">
      <w:pPr>
        <w:pStyle w:val="Zkladntext3"/>
        <w:rPr>
          <w:sz w:val="22"/>
          <w:szCs w:val="22"/>
        </w:rPr>
      </w:pPr>
    </w:p>
    <w:p w:rsidR="00B5683F" w:rsidRPr="002F78C8" w:rsidRDefault="00B5683F" w:rsidP="00D21932">
      <w:pPr>
        <w:pStyle w:val="Zkladntext3"/>
        <w:rPr>
          <w:b/>
          <w:sz w:val="22"/>
          <w:szCs w:val="22"/>
        </w:rPr>
      </w:pPr>
    </w:p>
    <w:p w:rsidR="001B283D" w:rsidRPr="002F78C8" w:rsidRDefault="001B283D" w:rsidP="00D21932">
      <w:pPr>
        <w:pStyle w:val="Zkladntext3"/>
        <w:rPr>
          <w:sz w:val="22"/>
          <w:szCs w:val="22"/>
        </w:rPr>
      </w:pPr>
      <w:r w:rsidRPr="002F78C8">
        <w:rPr>
          <w:sz w:val="22"/>
          <w:szCs w:val="22"/>
        </w:rPr>
        <w:t xml:space="preserve"> </w:t>
      </w:r>
    </w:p>
    <w:sectPr w:rsidR="001B283D" w:rsidRPr="002F78C8" w:rsidSect="00343B8E">
      <w:headerReference w:type="default" r:id="rId41"/>
      <w:footerReference w:type="default" r:id="rId42"/>
      <w:headerReference w:type="first" r:id="rId43"/>
      <w:pgSz w:w="11906" w:h="16838"/>
      <w:pgMar w:top="1560" w:right="1417" w:bottom="1417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51F5" w:rsidRDefault="003D51F5" w:rsidP="00DD5D70">
      <w:r>
        <w:separator/>
      </w:r>
    </w:p>
  </w:endnote>
  <w:endnote w:type="continuationSeparator" w:id="1">
    <w:p w:rsidR="003D51F5" w:rsidRDefault="003D51F5" w:rsidP="00DD5D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7F71" w:rsidRDefault="000A4D1F">
    <w:pPr>
      <w:pStyle w:val="Pta"/>
      <w:jc w:val="right"/>
    </w:pPr>
    <w:fldSimple w:instr=" PAGE   \* MERGEFORMAT ">
      <w:r w:rsidR="00F3690E">
        <w:rPr>
          <w:noProof/>
        </w:rPr>
        <w:t>13</w:t>
      </w:r>
    </w:fldSimple>
  </w:p>
  <w:p w:rsidR="00C47F71" w:rsidRDefault="00C47F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51F5" w:rsidRDefault="003D51F5" w:rsidP="00DD5D70">
      <w:r>
        <w:separator/>
      </w:r>
    </w:p>
  </w:footnote>
  <w:footnote w:type="continuationSeparator" w:id="1">
    <w:p w:rsidR="003D51F5" w:rsidRDefault="003D51F5" w:rsidP="00DD5D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7F71" w:rsidRDefault="00C47F71" w:rsidP="00DD5D70">
    <w:pPr>
      <w:pStyle w:val="Zkladntext"/>
      <w:jc w:val="center"/>
      <w:rPr>
        <w:b w:val="0"/>
      </w:rPr>
    </w:pPr>
    <w:r>
      <w:rPr>
        <w:b w:val="0"/>
      </w:rPr>
      <w:t>MUDr. Tamborská Marcela, s.r.o.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47F71" w:rsidRPr="003F477D" w:rsidTr="00C47F7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47F71" w:rsidRPr="003F477D" w:rsidRDefault="00C47F71" w:rsidP="00C47F71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7F71" w:rsidRPr="003F477D" w:rsidRDefault="00C47F71" w:rsidP="00C47F71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7F71" w:rsidRPr="003F477D" w:rsidRDefault="00C47F71" w:rsidP="00C47F71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</w:tbl>
  <w:p w:rsidR="00C47F71" w:rsidRDefault="00C47F71" w:rsidP="00DD5D70">
    <w:pPr>
      <w:pStyle w:val="Zkladntext"/>
      <w:jc w:val="center"/>
      <w:rPr>
        <w:b w:val="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7F71" w:rsidRDefault="00C47F71" w:rsidP="00FF1852">
    <w:pPr>
      <w:pStyle w:val="Zkladntext"/>
      <w:jc w:val="center"/>
      <w:rPr>
        <w:b w:val="0"/>
      </w:rPr>
    </w:pPr>
    <w:r>
      <w:rPr>
        <w:b w:val="0"/>
      </w:rPr>
      <w:t>MUDr. Marcela Tamborská, s.r.o.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47F71" w:rsidRPr="003F477D" w:rsidTr="00C47F7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47F71" w:rsidRPr="003F477D" w:rsidRDefault="00C47F71" w:rsidP="00C47F71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7F71" w:rsidRPr="003F477D" w:rsidRDefault="00C47F71" w:rsidP="00C47F71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7F71" w:rsidRPr="003F477D" w:rsidRDefault="00C47F71" w:rsidP="00C47F71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7F71" w:rsidRPr="003F477D" w:rsidRDefault="00C47F71" w:rsidP="00C47F71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</w:tbl>
  <w:p w:rsidR="00C47F71" w:rsidRDefault="00C47F7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D02885"/>
    <w:multiLevelType w:val="hybridMultilevel"/>
    <w:tmpl w:val="53068A5A"/>
    <w:lvl w:ilvl="0" w:tplc="0405000F">
      <w:start w:val="1"/>
      <w:numFmt w:val="decimal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658084E"/>
    <w:multiLevelType w:val="hybridMultilevel"/>
    <w:tmpl w:val="009801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466075"/>
    <w:multiLevelType w:val="hybridMultilevel"/>
    <w:tmpl w:val="7D5808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2F1249"/>
    <w:multiLevelType w:val="hybridMultilevel"/>
    <w:tmpl w:val="6A98CCA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8">
    <w:nsid w:val="0E811705"/>
    <w:multiLevelType w:val="hybridMultilevel"/>
    <w:tmpl w:val="7F3CB05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11C10A5"/>
    <w:multiLevelType w:val="hybridMultilevel"/>
    <w:tmpl w:val="80A60358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B12B25"/>
    <w:multiLevelType w:val="hybridMultilevel"/>
    <w:tmpl w:val="C9E4B1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9F17AF"/>
    <w:multiLevelType w:val="hybridMultilevel"/>
    <w:tmpl w:val="2F86B6D2"/>
    <w:lvl w:ilvl="0" w:tplc="041B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9952B6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F22E1E"/>
    <w:multiLevelType w:val="hybridMultilevel"/>
    <w:tmpl w:val="F0BAB70E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242E64"/>
    <w:multiLevelType w:val="hybridMultilevel"/>
    <w:tmpl w:val="D4E01D7A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8">
    <w:nsid w:val="3A103A32"/>
    <w:multiLevelType w:val="hybridMultilevel"/>
    <w:tmpl w:val="AEECFF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AE6304"/>
    <w:multiLevelType w:val="singleLevel"/>
    <w:tmpl w:val="49B2833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0">
    <w:nsid w:val="3D437D58"/>
    <w:multiLevelType w:val="hybridMultilevel"/>
    <w:tmpl w:val="2668DF5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518B16E7"/>
    <w:multiLevelType w:val="hybridMultilevel"/>
    <w:tmpl w:val="AE06A112"/>
    <w:lvl w:ilvl="0" w:tplc="04050015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61A6F81"/>
    <w:multiLevelType w:val="hybridMultilevel"/>
    <w:tmpl w:val="009801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79402A5"/>
    <w:multiLevelType w:val="singleLevel"/>
    <w:tmpl w:val="643EF93C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589A5597"/>
    <w:multiLevelType w:val="hybridMultilevel"/>
    <w:tmpl w:val="08027016"/>
    <w:lvl w:ilvl="0" w:tplc="3436669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BA63474"/>
    <w:multiLevelType w:val="hybridMultilevel"/>
    <w:tmpl w:val="A4A27EAA"/>
    <w:lvl w:ilvl="0" w:tplc="B35696D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EF11689"/>
    <w:multiLevelType w:val="hybridMultilevel"/>
    <w:tmpl w:val="A486361C"/>
    <w:lvl w:ilvl="0" w:tplc="C8FC1A48">
      <w:start w:val="4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D923A1"/>
    <w:multiLevelType w:val="hybridMultilevel"/>
    <w:tmpl w:val="C388CAE4"/>
    <w:lvl w:ilvl="0" w:tplc="0D4A4E2E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18A293E"/>
    <w:multiLevelType w:val="hybridMultilevel"/>
    <w:tmpl w:val="B8A057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3EF0850"/>
    <w:multiLevelType w:val="hybridMultilevel"/>
    <w:tmpl w:val="34F2B360"/>
    <w:lvl w:ilvl="0" w:tplc="041B0001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32">
    <w:nsid w:val="6E61523D"/>
    <w:multiLevelType w:val="hybridMultilevel"/>
    <w:tmpl w:val="6D96A062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7196512C"/>
    <w:multiLevelType w:val="hybridMultilevel"/>
    <w:tmpl w:val="9B00BD9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4F767B7"/>
    <w:multiLevelType w:val="hybridMultilevel"/>
    <w:tmpl w:val="313E698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6B143AA"/>
    <w:multiLevelType w:val="hybridMultilevel"/>
    <w:tmpl w:val="37AE6A5E"/>
    <w:lvl w:ilvl="0" w:tplc="0405000F">
      <w:start w:val="1"/>
      <w:numFmt w:val="decimal"/>
      <w:lvlText w:val="%1."/>
      <w:lvlJc w:val="left"/>
      <w:pPr>
        <w:ind w:left="644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9"/>
  </w:num>
  <w:num w:numId="2">
    <w:abstractNumId w:val="25"/>
  </w:num>
  <w:num w:numId="3">
    <w:abstractNumId w:val="26"/>
  </w:num>
  <w:num w:numId="4">
    <w:abstractNumId w:val="17"/>
  </w:num>
  <w:num w:numId="5">
    <w:abstractNumId w:val="13"/>
  </w:num>
  <w:num w:numId="6">
    <w:abstractNumId w:val="31"/>
  </w:num>
  <w:num w:numId="7">
    <w:abstractNumId w:val="28"/>
  </w:num>
  <w:num w:numId="8">
    <w:abstractNumId w:val="8"/>
  </w:num>
  <w:num w:numId="9">
    <w:abstractNumId w:val="27"/>
  </w:num>
  <w:num w:numId="10">
    <w:abstractNumId w:val="0"/>
  </w:num>
  <w:num w:numId="11">
    <w:abstractNumId w:val="29"/>
  </w:num>
  <w:num w:numId="12">
    <w:abstractNumId w:val="11"/>
  </w:num>
  <w:num w:numId="13">
    <w:abstractNumId w:val="2"/>
  </w:num>
  <w:num w:numId="14">
    <w:abstractNumId w:val="7"/>
  </w:num>
  <w:num w:numId="15">
    <w:abstractNumId w:val="5"/>
  </w:num>
  <w:num w:numId="16">
    <w:abstractNumId w:val="15"/>
  </w:num>
  <w:num w:numId="17">
    <w:abstractNumId w:val="14"/>
  </w:num>
  <w:num w:numId="18">
    <w:abstractNumId w:val="10"/>
  </w:num>
  <w:num w:numId="19">
    <w:abstractNumId w:val="21"/>
  </w:num>
  <w:num w:numId="20">
    <w:abstractNumId w:val="22"/>
  </w:num>
  <w:num w:numId="21">
    <w:abstractNumId w:val="18"/>
  </w:num>
  <w:num w:numId="22">
    <w:abstractNumId w:val="24"/>
  </w:num>
  <w:num w:numId="23">
    <w:abstractNumId w:val="1"/>
  </w:num>
  <w:num w:numId="24">
    <w:abstractNumId w:val="35"/>
  </w:num>
  <w:num w:numId="25">
    <w:abstractNumId w:val="20"/>
  </w:num>
  <w:num w:numId="26">
    <w:abstractNumId w:val="33"/>
  </w:num>
  <w:num w:numId="27">
    <w:abstractNumId w:val="23"/>
  </w:num>
  <w:num w:numId="28">
    <w:abstractNumId w:val="3"/>
  </w:num>
  <w:num w:numId="29">
    <w:abstractNumId w:val="4"/>
  </w:num>
  <w:num w:numId="30">
    <w:abstractNumId w:val="12"/>
  </w:num>
  <w:num w:numId="31">
    <w:abstractNumId w:val="6"/>
  </w:num>
  <w:num w:numId="32">
    <w:abstractNumId w:val="30"/>
  </w:num>
  <w:num w:numId="33">
    <w:abstractNumId w:val="32"/>
  </w:num>
  <w:num w:numId="34">
    <w:abstractNumId w:val="9"/>
  </w:num>
  <w:num w:numId="35">
    <w:abstractNumId w:val="16"/>
  </w:num>
  <w:num w:numId="36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embedSystemFonts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E112C"/>
    <w:rsid w:val="00013E04"/>
    <w:rsid w:val="000227C9"/>
    <w:rsid w:val="00071528"/>
    <w:rsid w:val="00072651"/>
    <w:rsid w:val="00082320"/>
    <w:rsid w:val="00084459"/>
    <w:rsid w:val="00087BCB"/>
    <w:rsid w:val="000961A4"/>
    <w:rsid w:val="000A15C8"/>
    <w:rsid w:val="000A4D1F"/>
    <w:rsid w:val="000B3EDA"/>
    <w:rsid w:val="000C3AF3"/>
    <w:rsid w:val="000D20C8"/>
    <w:rsid w:val="000D29E2"/>
    <w:rsid w:val="000D2D49"/>
    <w:rsid w:val="000D5085"/>
    <w:rsid w:val="000E2452"/>
    <w:rsid w:val="000F4251"/>
    <w:rsid w:val="00101F13"/>
    <w:rsid w:val="00107DC0"/>
    <w:rsid w:val="001439CF"/>
    <w:rsid w:val="00160210"/>
    <w:rsid w:val="00172B1D"/>
    <w:rsid w:val="001741C2"/>
    <w:rsid w:val="00186705"/>
    <w:rsid w:val="001B13A8"/>
    <w:rsid w:val="001B1F4F"/>
    <w:rsid w:val="001B283D"/>
    <w:rsid w:val="001B4543"/>
    <w:rsid w:val="001C5F42"/>
    <w:rsid w:val="001D5122"/>
    <w:rsid w:val="001E0651"/>
    <w:rsid w:val="001E413E"/>
    <w:rsid w:val="001E79D8"/>
    <w:rsid w:val="001F51B7"/>
    <w:rsid w:val="00202DA5"/>
    <w:rsid w:val="00203014"/>
    <w:rsid w:val="00212FCF"/>
    <w:rsid w:val="00222A18"/>
    <w:rsid w:val="00222AF9"/>
    <w:rsid w:val="0023469E"/>
    <w:rsid w:val="00237E38"/>
    <w:rsid w:val="00251754"/>
    <w:rsid w:val="00253881"/>
    <w:rsid w:val="00256E82"/>
    <w:rsid w:val="002733CA"/>
    <w:rsid w:val="002802BE"/>
    <w:rsid w:val="00285083"/>
    <w:rsid w:val="002868B1"/>
    <w:rsid w:val="002B5E29"/>
    <w:rsid w:val="002C101B"/>
    <w:rsid w:val="002C436F"/>
    <w:rsid w:val="002E02F0"/>
    <w:rsid w:val="002E112C"/>
    <w:rsid w:val="002F3B20"/>
    <w:rsid w:val="002F78C8"/>
    <w:rsid w:val="003113A4"/>
    <w:rsid w:val="00320B8D"/>
    <w:rsid w:val="00326EBF"/>
    <w:rsid w:val="003334D0"/>
    <w:rsid w:val="0033548A"/>
    <w:rsid w:val="00337DCB"/>
    <w:rsid w:val="00343B8E"/>
    <w:rsid w:val="0035689C"/>
    <w:rsid w:val="003678B4"/>
    <w:rsid w:val="0037630C"/>
    <w:rsid w:val="0038260D"/>
    <w:rsid w:val="00383BC1"/>
    <w:rsid w:val="003921E0"/>
    <w:rsid w:val="00394CE6"/>
    <w:rsid w:val="003B1F5D"/>
    <w:rsid w:val="003D51F5"/>
    <w:rsid w:val="003E39B2"/>
    <w:rsid w:val="003E3FF3"/>
    <w:rsid w:val="00406D3C"/>
    <w:rsid w:val="004153EA"/>
    <w:rsid w:val="00436E67"/>
    <w:rsid w:val="004375EE"/>
    <w:rsid w:val="00437C60"/>
    <w:rsid w:val="0045350E"/>
    <w:rsid w:val="00460CF8"/>
    <w:rsid w:val="004715F2"/>
    <w:rsid w:val="00472F74"/>
    <w:rsid w:val="00493E75"/>
    <w:rsid w:val="004A44EC"/>
    <w:rsid w:val="004C38CF"/>
    <w:rsid w:val="004C71ED"/>
    <w:rsid w:val="004E70B5"/>
    <w:rsid w:val="00513C7E"/>
    <w:rsid w:val="00520C9B"/>
    <w:rsid w:val="00532B33"/>
    <w:rsid w:val="00535F84"/>
    <w:rsid w:val="00553F95"/>
    <w:rsid w:val="00572914"/>
    <w:rsid w:val="005835D9"/>
    <w:rsid w:val="00592247"/>
    <w:rsid w:val="005A647D"/>
    <w:rsid w:val="005B125D"/>
    <w:rsid w:val="005B7D13"/>
    <w:rsid w:val="005C2635"/>
    <w:rsid w:val="005C2D15"/>
    <w:rsid w:val="005C4F88"/>
    <w:rsid w:val="005C7C04"/>
    <w:rsid w:val="005E0821"/>
    <w:rsid w:val="005E7881"/>
    <w:rsid w:val="005F1D40"/>
    <w:rsid w:val="0060058D"/>
    <w:rsid w:val="0060548C"/>
    <w:rsid w:val="006054EA"/>
    <w:rsid w:val="00605596"/>
    <w:rsid w:val="00605CE2"/>
    <w:rsid w:val="00625A2E"/>
    <w:rsid w:val="00627B68"/>
    <w:rsid w:val="00632D12"/>
    <w:rsid w:val="00637232"/>
    <w:rsid w:val="00643D8B"/>
    <w:rsid w:val="00646D11"/>
    <w:rsid w:val="006510C8"/>
    <w:rsid w:val="00660CB7"/>
    <w:rsid w:val="00671209"/>
    <w:rsid w:val="00692C57"/>
    <w:rsid w:val="006A6319"/>
    <w:rsid w:val="006B0697"/>
    <w:rsid w:val="006B699D"/>
    <w:rsid w:val="006C1E52"/>
    <w:rsid w:val="006D0008"/>
    <w:rsid w:val="006E1124"/>
    <w:rsid w:val="006E2842"/>
    <w:rsid w:val="006E54CB"/>
    <w:rsid w:val="006F1664"/>
    <w:rsid w:val="006F71F7"/>
    <w:rsid w:val="00701339"/>
    <w:rsid w:val="00703152"/>
    <w:rsid w:val="00705EE4"/>
    <w:rsid w:val="00711401"/>
    <w:rsid w:val="0071499E"/>
    <w:rsid w:val="00727DC2"/>
    <w:rsid w:val="00735E5E"/>
    <w:rsid w:val="00747CC4"/>
    <w:rsid w:val="0076098E"/>
    <w:rsid w:val="00762846"/>
    <w:rsid w:val="007806B5"/>
    <w:rsid w:val="00795F6B"/>
    <w:rsid w:val="007B557F"/>
    <w:rsid w:val="007B6864"/>
    <w:rsid w:val="007C16ED"/>
    <w:rsid w:val="007D4FCD"/>
    <w:rsid w:val="007D64C9"/>
    <w:rsid w:val="007E0B50"/>
    <w:rsid w:val="007E2519"/>
    <w:rsid w:val="00815F9B"/>
    <w:rsid w:val="00817794"/>
    <w:rsid w:val="008550F7"/>
    <w:rsid w:val="00862060"/>
    <w:rsid w:val="00885538"/>
    <w:rsid w:val="008961E1"/>
    <w:rsid w:val="008A0E60"/>
    <w:rsid w:val="008B33B7"/>
    <w:rsid w:val="008E1FB5"/>
    <w:rsid w:val="00915D7E"/>
    <w:rsid w:val="00927C67"/>
    <w:rsid w:val="009368DC"/>
    <w:rsid w:val="00956712"/>
    <w:rsid w:val="00956C23"/>
    <w:rsid w:val="00960AF0"/>
    <w:rsid w:val="00974DE1"/>
    <w:rsid w:val="00996E2F"/>
    <w:rsid w:val="009A1251"/>
    <w:rsid w:val="009A13E2"/>
    <w:rsid w:val="009B081D"/>
    <w:rsid w:val="009D3AD7"/>
    <w:rsid w:val="009D6CDA"/>
    <w:rsid w:val="009E375D"/>
    <w:rsid w:val="009E6D64"/>
    <w:rsid w:val="00A1243D"/>
    <w:rsid w:val="00A17642"/>
    <w:rsid w:val="00A23FAC"/>
    <w:rsid w:val="00A251BD"/>
    <w:rsid w:val="00A467B7"/>
    <w:rsid w:val="00A46FF3"/>
    <w:rsid w:val="00A647FA"/>
    <w:rsid w:val="00A7073A"/>
    <w:rsid w:val="00A81D32"/>
    <w:rsid w:val="00A82C3B"/>
    <w:rsid w:val="00AA4E75"/>
    <w:rsid w:val="00AB0055"/>
    <w:rsid w:val="00AE32FB"/>
    <w:rsid w:val="00AF1EF3"/>
    <w:rsid w:val="00B0121B"/>
    <w:rsid w:val="00B023D2"/>
    <w:rsid w:val="00B04F15"/>
    <w:rsid w:val="00B45F78"/>
    <w:rsid w:val="00B50130"/>
    <w:rsid w:val="00B5683F"/>
    <w:rsid w:val="00B66D0D"/>
    <w:rsid w:val="00B86683"/>
    <w:rsid w:val="00B9040D"/>
    <w:rsid w:val="00BB097D"/>
    <w:rsid w:val="00BB34AC"/>
    <w:rsid w:val="00BB7AFF"/>
    <w:rsid w:val="00BC78B6"/>
    <w:rsid w:val="00BE343D"/>
    <w:rsid w:val="00BE537D"/>
    <w:rsid w:val="00C23CEA"/>
    <w:rsid w:val="00C27812"/>
    <w:rsid w:val="00C45486"/>
    <w:rsid w:val="00C46C4A"/>
    <w:rsid w:val="00C47F71"/>
    <w:rsid w:val="00C534DE"/>
    <w:rsid w:val="00C542CC"/>
    <w:rsid w:val="00C547B6"/>
    <w:rsid w:val="00C74DD4"/>
    <w:rsid w:val="00C81CE1"/>
    <w:rsid w:val="00C87EE7"/>
    <w:rsid w:val="00C87F8D"/>
    <w:rsid w:val="00C968CF"/>
    <w:rsid w:val="00CA1633"/>
    <w:rsid w:val="00CA25BC"/>
    <w:rsid w:val="00CA410E"/>
    <w:rsid w:val="00CA46B0"/>
    <w:rsid w:val="00CB59C3"/>
    <w:rsid w:val="00CC1BE1"/>
    <w:rsid w:val="00CD274D"/>
    <w:rsid w:val="00CD29B6"/>
    <w:rsid w:val="00CF694D"/>
    <w:rsid w:val="00D06649"/>
    <w:rsid w:val="00D21932"/>
    <w:rsid w:val="00D53F14"/>
    <w:rsid w:val="00D62BB1"/>
    <w:rsid w:val="00D63EAE"/>
    <w:rsid w:val="00DA06CA"/>
    <w:rsid w:val="00DA119B"/>
    <w:rsid w:val="00DA1502"/>
    <w:rsid w:val="00DA2357"/>
    <w:rsid w:val="00DA5346"/>
    <w:rsid w:val="00DC1797"/>
    <w:rsid w:val="00DC19E9"/>
    <w:rsid w:val="00DD5D70"/>
    <w:rsid w:val="00DD7C74"/>
    <w:rsid w:val="00DD7EE1"/>
    <w:rsid w:val="00DF5A86"/>
    <w:rsid w:val="00E10894"/>
    <w:rsid w:val="00E16C1D"/>
    <w:rsid w:val="00E23555"/>
    <w:rsid w:val="00E273ED"/>
    <w:rsid w:val="00E45E19"/>
    <w:rsid w:val="00E50C2D"/>
    <w:rsid w:val="00E57D3C"/>
    <w:rsid w:val="00E7116A"/>
    <w:rsid w:val="00E77D22"/>
    <w:rsid w:val="00E804A5"/>
    <w:rsid w:val="00E81AC0"/>
    <w:rsid w:val="00E92E49"/>
    <w:rsid w:val="00EB4B88"/>
    <w:rsid w:val="00EB71B2"/>
    <w:rsid w:val="00EF067B"/>
    <w:rsid w:val="00EF1C2B"/>
    <w:rsid w:val="00EF4154"/>
    <w:rsid w:val="00EF79E7"/>
    <w:rsid w:val="00F168A7"/>
    <w:rsid w:val="00F20F8B"/>
    <w:rsid w:val="00F274F8"/>
    <w:rsid w:val="00F3690E"/>
    <w:rsid w:val="00F46D6A"/>
    <w:rsid w:val="00F60FF7"/>
    <w:rsid w:val="00F73B3A"/>
    <w:rsid w:val="00F8090B"/>
    <w:rsid w:val="00F96CDD"/>
    <w:rsid w:val="00FA62CA"/>
    <w:rsid w:val="00FC17AE"/>
    <w:rsid w:val="00FC4F11"/>
    <w:rsid w:val="00FC58CC"/>
    <w:rsid w:val="00FC61FE"/>
    <w:rsid w:val="00FE2F93"/>
    <w:rsid w:val="00FF1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0B50"/>
    <w:rPr>
      <w:lang w:val="cs-CZ" w:eastAsia="cs-CZ"/>
    </w:rPr>
  </w:style>
  <w:style w:type="paragraph" w:styleId="Nadpis1">
    <w:name w:val="heading 1"/>
    <w:basedOn w:val="Normlny"/>
    <w:next w:val="Normlny"/>
    <w:qFormat/>
    <w:rsid w:val="007E0B50"/>
    <w:pPr>
      <w:keepNext/>
      <w:jc w:val="center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7E0B50"/>
    <w:pPr>
      <w:keepNext/>
      <w:jc w:val="both"/>
      <w:outlineLvl w:val="1"/>
    </w:pPr>
    <w:rPr>
      <w:b/>
      <w:i/>
      <w:sz w:val="24"/>
      <w:lang w:val="sk-SK"/>
    </w:rPr>
  </w:style>
  <w:style w:type="paragraph" w:styleId="Nadpis3">
    <w:name w:val="heading 3"/>
    <w:basedOn w:val="Normlny"/>
    <w:next w:val="Normlny"/>
    <w:qFormat/>
    <w:rsid w:val="007E0B50"/>
    <w:pPr>
      <w:keepNext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rsid w:val="007E0B50"/>
    <w:pPr>
      <w:keepNext/>
      <w:outlineLvl w:val="3"/>
    </w:pPr>
    <w:rPr>
      <w:b/>
      <w:i/>
      <w:sz w:val="24"/>
    </w:rPr>
  </w:style>
  <w:style w:type="paragraph" w:styleId="Nadpis5">
    <w:name w:val="heading 5"/>
    <w:basedOn w:val="Normlny"/>
    <w:next w:val="Normlny"/>
    <w:qFormat/>
    <w:rsid w:val="007E0B50"/>
    <w:pPr>
      <w:keepNext/>
      <w:jc w:val="both"/>
      <w:outlineLvl w:val="4"/>
    </w:pPr>
    <w:rPr>
      <w:b/>
      <w:sz w:val="24"/>
      <w:lang w:val="sk-SK"/>
    </w:rPr>
  </w:style>
  <w:style w:type="paragraph" w:styleId="Nadpis7">
    <w:name w:val="heading 7"/>
    <w:basedOn w:val="Normlny"/>
    <w:next w:val="Normlny"/>
    <w:qFormat/>
    <w:rsid w:val="001439CF"/>
    <w:pPr>
      <w:spacing w:before="240" w:after="60"/>
      <w:outlineLvl w:val="6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7E0B50"/>
    <w:pPr>
      <w:jc w:val="center"/>
    </w:pPr>
    <w:rPr>
      <w:b/>
      <w:sz w:val="28"/>
      <w:lang w:val="sk-SK"/>
    </w:rPr>
  </w:style>
  <w:style w:type="paragraph" w:styleId="Podtitul">
    <w:name w:val="Subtitle"/>
    <w:basedOn w:val="Normlny"/>
    <w:qFormat/>
    <w:rsid w:val="007E0B50"/>
    <w:pPr>
      <w:jc w:val="both"/>
    </w:pPr>
    <w:rPr>
      <w:b/>
      <w:sz w:val="24"/>
      <w:lang w:val="sk-SK"/>
    </w:rPr>
  </w:style>
  <w:style w:type="paragraph" w:styleId="Zkladntext">
    <w:name w:val="Body Text"/>
    <w:basedOn w:val="Normlny"/>
    <w:rsid w:val="007E0B50"/>
    <w:pPr>
      <w:jc w:val="both"/>
    </w:pPr>
    <w:rPr>
      <w:b/>
      <w:sz w:val="24"/>
      <w:lang w:val="sk-SK"/>
    </w:rPr>
  </w:style>
  <w:style w:type="paragraph" w:styleId="Zkladntext2">
    <w:name w:val="Body Text 2"/>
    <w:basedOn w:val="Normlny"/>
    <w:rsid w:val="007E0B50"/>
    <w:pPr>
      <w:jc w:val="both"/>
    </w:pPr>
    <w:rPr>
      <w:b/>
      <w:i/>
      <w:sz w:val="24"/>
      <w:lang w:val="sk-SK"/>
    </w:rPr>
  </w:style>
  <w:style w:type="paragraph" w:styleId="Zkladntext3">
    <w:name w:val="Body Text 3"/>
    <w:basedOn w:val="Normlny"/>
    <w:rsid w:val="007E0B50"/>
    <w:pPr>
      <w:jc w:val="both"/>
    </w:pPr>
    <w:rPr>
      <w:sz w:val="24"/>
      <w:lang w:val="sk-SK"/>
    </w:rPr>
  </w:style>
  <w:style w:type="paragraph" w:styleId="Pta">
    <w:name w:val="footer"/>
    <w:basedOn w:val="Normlny"/>
    <w:link w:val="PtaChar"/>
    <w:uiPriority w:val="99"/>
    <w:rsid w:val="001439CF"/>
    <w:pPr>
      <w:tabs>
        <w:tab w:val="center" w:pos="4153"/>
        <w:tab w:val="right" w:pos="8306"/>
      </w:tabs>
    </w:pPr>
    <w:rPr>
      <w:lang w:val="sk-SK" w:eastAsia="en-US"/>
    </w:rPr>
  </w:style>
  <w:style w:type="paragraph" w:styleId="Hlavika">
    <w:name w:val="header"/>
    <w:basedOn w:val="Normlny"/>
    <w:rsid w:val="001439CF"/>
    <w:pPr>
      <w:tabs>
        <w:tab w:val="center" w:pos="4153"/>
        <w:tab w:val="right" w:pos="8306"/>
      </w:tabs>
    </w:pPr>
    <w:rPr>
      <w:lang w:val="sk-SK" w:eastAsia="en-US"/>
    </w:rPr>
  </w:style>
  <w:style w:type="paragraph" w:customStyle="1" w:styleId="Pismenka">
    <w:name w:val="Pismenka"/>
    <w:basedOn w:val="Nadpis2"/>
    <w:rsid w:val="001439CF"/>
    <w:pPr>
      <w:tabs>
        <w:tab w:val="left" w:pos="426"/>
      </w:tabs>
      <w:ind w:left="426" w:hanging="426"/>
      <w:jc w:val="left"/>
      <w:outlineLvl w:val="9"/>
    </w:pPr>
    <w:rPr>
      <w:rFonts w:ascii="Verdana" w:hAnsi="Verdana"/>
      <w:i w:val="0"/>
      <w:sz w:val="18"/>
      <w:lang w:eastAsia="en-US"/>
    </w:rPr>
  </w:style>
  <w:style w:type="table" w:styleId="Mriekatabuky">
    <w:name w:val="Table Grid"/>
    <w:basedOn w:val="Normlnatabuka"/>
    <w:rsid w:val="001439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y"/>
    <w:rsid w:val="001F51B7"/>
    <w:rPr>
      <w:color w:val="000000"/>
      <w:sz w:val="18"/>
      <w:lang w:val="sk-SK" w:eastAsia="en-US"/>
    </w:rPr>
  </w:style>
  <w:style w:type="character" w:customStyle="1" w:styleId="PtaChar">
    <w:name w:val="Päta Char"/>
    <w:basedOn w:val="Predvolenpsmoodseku"/>
    <w:link w:val="Pta"/>
    <w:uiPriority w:val="99"/>
    <w:rsid w:val="00C46C4A"/>
    <w:rPr>
      <w:lang w:val="sk-SK" w:eastAsia="en-US"/>
    </w:rPr>
  </w:style>
  <w:style w:type="paragraph" w:styleId="Textbubliny">
    <w:name w:val="Balloon Text"/>
    <w:basedOn w:val="Normlny"/>
    <w:link w:val="TextbublinyChar"/>
    <w:uiPriority w:val="99"/>
    <w:unhideWhenUsed/>
    <w:rsid w:val="00160210"/>
    <w:pPr>
      <w:jc w:val="center"/>
    </w:pPr>
    <w:rPr>
      <w:rFonts w:ascii="Tahoma" w:eastAsia="Calibri" w:hAnsi="Tahoma" w:cs="Tahoma"/>
      <w:sz w:val="16"/>
      <w:szCs w:val="16"/>
      <w:lang w:val="sk-SK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rsid w:val="00160210"/>
    <w:rPr>
      <w:rFonts w:ascii="Tahoma" w:eastAsia="Calibri" w:hAnsi="Tahoma" w:cs="Tahoma"/>
      <w:sz w:val="16"/>
      <w:szCs w:val="16"/>
      <w:lang w:val="sk-SK" w:eastAsia="en-US"/>
    </w:rPr>
  </w:style>
  <w:style w:type="paragraph" w:customStyle="1" w:styleId="TextHlava9b">
    <w:name w:val="Text Hlava_9b"/>
    <w:uiPriority w:val="99"/>
    <w:rsid w:val="00B0121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0121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styleId="Odsekzoznamu">
    <w:name w:val="List Paragraph"/>
    <w:basedOn w:val="Normlny"/>
    <w:uiPriority w:val="34"/>
    <w:qFormat/>
    <w:rsid w:val="00B501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10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2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2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7.xls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</Pages>
  <Words>1942</Words>
  <Characters>11071</Characters>
  <Application>Microsoft Office Word</Application>
  <DocSecurity>0</DocSecurity>
  <Lines>92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>sevak rsp</Company>
  <LinksUpToDate>false</LinksUpToDate>
  <CharactersWithSpaces>12988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Truchla</dc:creator>
  <cp:keywords/>
  <cp:lastModifiedBy>HP</cp:lastModifiedBy>
  <cp:revision>37</cp:revision>
  <cp:lastPrinted>2014-03-25T09:34:00Z</cp:lastPrinted>
  <dcterms:created xsi:type="dcterms:W3CDTF">2014-03-21T13:05:00Z</dcterms:created>
  <dcterms:modified xsi:type="dcterms:W3CDTF">2015-03-17T12:15:00Z</dcterms:modified>
</cp:coreProperties>
</file>