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2014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Heading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Body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TableGrid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DF00E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AlvaCon</w:t>
            </w:r>
            <w:proofErr w:type="spellEnd"/>
            <w:r>
              <w:rPr>
                <w:rFonts w:ascii="Arial" w:hAnsi="Arial" w:cs="Arial"/>
              </w:rPr>
              <w:t>, spol. s 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DF00E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46936408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DF00E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Nad kúriou 10, 831 06 Bratislava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DF00E3" w:rsidRPr="00A55E63" w:rsidRDefault="00F779B9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ÚJ</w:t>
      </w:r>
      <w:r w:rsidR="00DF00E3">
        <w:rPr>
          <w:rFonts w:ascii="Arial" w:hAnsi="Arial" w:cs="Arial"/>
          <w:spacing w:val="-5"/>
          <w:sz w:val="22"/>
          <w:szCs w:val="22"/>
        </w:rPr>
        <w:t xml:space="preserve"> nie</w:t>
      </w:r>
      <w:r>
        <w:rPr>
          <w:rFonts w:ascii="Arial" w:hAnsi="Arial" w:cs="Arial"/>
          <w:spacing w:val="-5"/>
          <w:sz w:val="22"/>
          <w:szCs w:val="22"/>
        </w:rPr>
        <w:t xml:space="preserve"> je súčasťou </w:t>
      </w:r>
      <w:r w:rsidR="00DF00E3">
        <w:rPr>
          <w:rFonts w:ascii="Arial" w:hAnsi="Arial" w:cs="Arial"/>
          <w:spacing w:val="-5"/>
          <w:sz w:val="22"/>
          <w:szCs w:val="22"/>
        </w:rPr>
        <w:t> </w:t>
      </w:r>
      <w:r>
        <w:rPr>
          <w:rFonts w:ascii="Arial" w:hAnsi="Arial" w:cs="Arial"/>
          <w:spacing w:val="-5"/>
          <w:sz w:val="22"/>
          <w:szCs w:val="22"/>
        </w:rPr>
        <w:t>konsolidovaného</w:t>
      </w:r>
      <w:r w:rsidR="00DF00E3">
        <w:rPr>
          <w:rFonts w:ascii="Arial" w:hAnsi="Arial" w:cs="Arial"/>
          <w:spacing w:val="-5"/>
          <w:sz w:val="22"/>
          <w:szCs w:val="22"/>
        </w:rPr>
        <w:t xml:space="preserve"> celku.</w:t>
      </w:r>
    </w:p>
    <w:p w:rsidR="002D7E6D" w:rsidRPr="00A55E63" w:rsidRDefault="00DF00E3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</w:t>
      </w:r>
    </w:p>
    <w:p w:rsidR="00AD6C8A" w:rsidRPr="00A55E63" w:rsidRDefault="00AD6C8A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TableGrid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DF00E3" w:rsidP="00DF00E3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0,5</w:t>
            </w:r>
          </w:p>
        </w:tc>
        <w:tc>
          <w:tcPr>
            <w:tcW w:w="3342" w:type="dxa"/>
          </w:tcPr>
          <w:p w:rsidR="002D7E6D" w:rsidRPr="00A55E63" w:rsidRDefault="00DF00E3" w:rsidP="00DF00E3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Heading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796D1F">
        <w:rPr>
          <w:rFonts w:ascii="Arial" w:hAnsi="Arial" w:cs="Arial"/>
          <w:sz w:val="22"/>
          <w:szCs w:val="22"/>
        </w:rPr>
        <w:t xml:space="preserve"> Á</w:t>
      </w:r>
      <w:r w:rsidR="00DF00E3">
        <w:rPr>
          <w:rFonts w:ascii="Arial" w:hAnsi="Arial" w:cs="Arial"/>
          <w:sz w:val="22"/>
          <w:szCs w:val="22"/>
        </w:rPr>
        <w:t>no.</w:t>
      </w:r>
    </w:p>
    <w:p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TableGrid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  <w:bookmarkStart w:id="0" w:name="_GoBack"/>
            <w:bookmarkEnd w:id="0"/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796D1F">
        <w:rPr>
          <w:rFonts w:ascii="Arial" w:hAnsi="Arial" w:cs="Arial"/>
          <w:sz w:val="22"/>
          <w:szCs w:val="22"/>
        </w:rPr>
        <w:t xml:space="preserve"> ÚJ neeviduje odpisovaný majetok.</w:t>
      </w:r>
    </w:p>
    <w:p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796D1F">
        <w:rPr>
          <w:rFonts w:ascii="Arial" w:hAnsi="Arial" w:cs="Arial"/>
          <w:spacing w:val="-5"/>
          <w:sz w:val="22"/>
          <w:szCs w:val="22"/>
        </w:rPr>
        <w:t xml:space="preserve"> ÚJ za rok 2014 aplikovala legislatívu pre </w:t>
      </w:r>
      <w:proofErr w:type="spellStart"/>
      <w:r w:rsidR="00796D1F">
        <w:rPr>
          <w:rFonts w:ascii="Arial" w:hAnsi="Arial" w:cs="Arial"/>
          <w:spacing w:val="-5"/>
          <w:sz w:val="22"/>
          <w:szCs w:val="22"/>
        </w:rPr>
        <w:t>mikro</w:t>
      </w:r>
      <w:proofErr w:type="spellEnd"/>
      <w:r w:rsidR="00796D1F">
        <w:rPr>
          <w:rFonts w:ascii="Arial" w:hAnsi="Arial" w:cs="Arial"/>
          <w:spacing w:val="-5"/>
          <w:sz w:val="22"/>
          <w:szCs w:val="22"/>
        </w:rPr>
        <w:t xml:space="preserve"> účtovnú jednotku.</w:t>
      </w:r>
    </w:p>
    <w:p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796D1F">
        <w:rPr>
          <w:rFonts w:ascii="Arial" w:hAnsi="Arial" w:cs="Arial"/>
          <w:spacing w:val="-1"/>
          <w:sz w:val="22"/>
          <w:szCs w:val="22"/>
        </w:rPr>
        <w:t xml:space="preserve"> ÚJ neeviduje.</w:t>
      </w:r>
    </w:p>
    <w:p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796D1F">
        <w:rPr>
          <w:rFonts w:ascii="Arial" w:hAnsi="Arial" w:cs="Arial"/>
          <w:sz w:val="22"/>
          <w:szCs w:val="22"/>
        </w:rPr>
        <w:t xml:space="preserve"> </w:t>
      </w:r>
      <w:r w:rsidR="00796D1F">
        <w:rPr>
          <w:rFonts w:ascii="Arial" w:hAnsi="Arial" w:cs="Arial"/>
          <w:spacing w:val="-1"/>
          <w:sz w:val="22"/>
          <w:szCs w:val="22"/>
        </w:rPr>
        <w:t>ÚJ neeviduje.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Heading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796D1F">
        <w:rPr>
          <w:rFonts w:ascii="Arial" w:hAnsi="Arial" w:cs="Arial"/>
          <w:sz w:val="22"/>
          <w:szCs w:val="22"/>
        </w:rPr>
        <w:t xml:space="preserve"> </w:t>
      </w:r>
      <w:r w:rsidR="00796D1F">
        <w:rPr>
          <w:rFonts w:ascii="Arial" w:hAnsi="Arial" w:cs="Arial"/>
          <w:spacing w:val="-1"/>
          <w:sz w:val="22"/>
          <w:szCs w:val="22"/>
        </w:rPr>
        <w:t>ÚJ neeviduje.</w:t>
      </w: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796D1F">
        <w:rPr>
          <w:rFonts w:ascii="Arial" w:hAnsi="Arial" w:cs="Arial"/>
          <w:sz w:val="22"/>
          <w:szCs w:val="22"/>
        </w:rPr>
        <w:t xml:space="preserve"> </w:t>
      </w:r>
      <w:r w:rsidR="00796D1F">
        <w:rPr>
          <w:rFonts w:ascii="Arial" w:hAnsi="Arial" w:cs="Arial"/>
          <w:spacing w:val="-1"/>
          <w:sz w:val="22"/>
          <w:szCs w:val="22"/>
        </w:rPr>
        <w:t>ÚJ neeviduje.</w:t>
      </w: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796D1F">
        <w:rPr>
          <w:rFonts w:ascii="Arial" w:hAnsi="Arial" w:cs="Arial"/>
          <w:sz w:val="22"/>
          <w:szCs w:val="22"/>
        </w:rPr>
        <w:t xml:space="preserve"> </w:t>
      </w:r>
      <w:r w:rsidR="00796D1F">
        <w:rPr>
          <w:rFonts w:ascii="Arial" w:hAnsi="Arial" w:cs="Arial"/>
          <w:spacing w:val="-1"/>
          <w:sz w:val="22"/>
          <w:szCs w:val="22"/>
        </w:rPr>
        <w:t>ÚJ neeviduje.</w:t>
      </w: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796D1F">
        <w:rPr>
          <w:rFonts w:ascii="Arial" w:hAnsi="Arial" w:cs="Arial"/>
          <w:sz w:val="22"/>
          <w:szCs w:val="22"/>
        </w:rPr>
        <w:t xml:space="preserve"> </w:t>
      </w:r>
      <w:r w:rsidR="00796D1F">
        <w:rPr>
          <w:rFonts w:ascii="Arial" w:hAnsi="Arial" w:cs="Arial"/>
          <w:spacing w:val="-1"/>
          <w:sz w:val="22"/>
          <w:szCs w:val="22"/>
        </w:rPr>
        <w:t>ÚJ neeviduje.</w:t>
      </w: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796D1F">
        <w:rPr>
          <w:rFonts w:ascii="Arial" w:hAnsi="Arial" w:cs="Arial"/>
          <w:spacing w:val="-5"/>
          <w:sz w:val="22"/>
          <w:szCs w:val="22"/>
        </w:rPr>
        <w:t xml:space="preserve"> </w:t>
      </w:r>
      <w:r w:rsidR="00796D1F">
        <w:rPr>
          <w:rFonts w:ascii="Arial" w:hAnsi="Arial" w:cs="Arial"/>
          <w:spacing w:val="-1"/>
          <w:sz w:val="22"/>
          <w:szCs w:val="22"/>
        </w:rPr>
        <w:t>ÚJ neeviduje.</w:t>
      </w: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796D1F">
        <w:rPr>
          <w:rFonts w:ascii="Arial" w:hAnsi="Arial" w:cs="Arial"/>
          <w:spacing w:val="-2"/>
          <w:sz w:val="22"/>
          <w:szCs w:val="22"/>
        </w:rPr>
        <w:t xml:space="preserve"> </w:t>
      </w:r>
      <w:r w:rsidR="00F779B9">
        <w:rPr>
          <w:rFonts w:ascii="Arial" w:hAnsi="Arial" w:cs="Arial"/>
          <w:spacing w:val="-1"/>
          <w:sz w:val="22"/>
          <w:szCs w:val="22"/>
        </w:rPr>
        <w:t>ÚJ neeviduje.</w:t>
      </w: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796D1F">
        <w:rPr>
          <w:rFonts w:ascii="Arial" w:hAnsi="Arial" w:cs="Arial"/>
          <w:spacing w:val="-5"/>
          <w:sz w:val="22"/>
          <w:szCs w:val="22"/>
        </w:rPr>
        <w:t xml:space="preserve"> </w:t>
      </w:r>
      <w:r w:rsidR="00796D1F">
        <w:rPr>
          <w:rFonts w:ascii="Arial" w:hAnsi="Arial" w:cs="Arial"/>
          <w:spacing w:val="-1"/>
          <w:sz w:val="22"/>
          <w:szCs w:val="22"/>
        </w:rPr>
        <w:t>ÚJ neeviduje.</w:t>
      </w:r>
    </w:p>
    <w:p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796D1F">
        <w:rPr>
          <w:rFonts w:ascii="Arial" w:hAnsi="Arial" w:cs="Arial"/>
          <w:sz w:val="22"/>
          <w:szCs w:val="22"/>
        </w:rPr>
        <w:t xml:space="preserve"> </w:t>
      </w:r>
      <w:r w:rsidR="00796D1F">
        <w:rPr>
          <w:rFonts w:ascii="Arial" w:hAnsi="Arial" w:cs="Arial"/>
          <w:spacing w:val="-1"/>
          <w:sz w:val="22"/>
          <w:szCs w:val="22"/>
        </w:rPr>
        <w:t>ÚJ neeviduje.</w:t>
      </w:r>
    </w:p>
    <w:p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796D1F">
        <w:rPr>
          <w:rFonts w:ascii="Arial" w:hAnsi="Arial" w:cs="Arial"/>
          <w:spacing w:val="-8"/>
          <w:sz w:val="22"/>
          <w:szCs w:val="22"/>
        </w:rPr>
        <w:t xml:space="preserve"> </w:t>
      </w:r>
      <w:r w:rsidR="00796D1F">
        <w:rPr>
          <w:rFonts w:ascii="Arial" w:hAnsi="Arial" w:cs="Arial"/>
          <w:spacing w:val="-1"/>
          <w:sz w:val="22"/>
          <w:szCs w:val="22"/>
        </w:rPr>
        <w:t>ÚJ neeviduje.</w:t>
      </w:r>
    </w:p>
    <w:p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796D1F">
        <w:rPr>
          <w:rFonts w:ascii="Arial" w:hAnsi="Arial" w:cs="Arial"/>
          <w:sz w:val="22"/>
          <w:szCs w:val="22"/>
        </w:rPr>
        <w:t xml:space="preserve"> </w:t>
      </w:r>
      <w:r w:rsidR="00796D1F">
        <w:rPr>
          <w:rFonts w:ascii="Arial" w:hAnsi="Arial" w:cs="Arial"/>
          <w:spacing w:val="-1"/>
          <w:sz w:val="22"/>
          <w:szCs w:val="22"/>
        </w:rPr>
        <w:t>ÚJ neeviduje.</w:t>
      </w:r>
    </w:p>
    <w:p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796D1F">
        <w:rPr>
          <w:rFonts w:ascii="Arial" w:hAnsi="Arial" w:cs="Arial"/>
          <w:sz w:val="22"/>
          <w:szCs w:val="22"/>
        </w:rPr>
        <w:t xml:space="preserve"> </w:t>
      </w:r>
      <w:r w:rsidR="00796D1F">
        <w:rPr>
          <w:rFonts w:ascii="Arial" w:hAnsi="Arial" w:cs="Arial"/>
          <w:spacing w:val="-1"/>
          <w:sz w:val="22"/>
          <w:szCs w:val="22"/>
        </w:rPr>
        <w:t>ÚJ neeviduje.</w:t>
      </w:r>
    </w:p>
    <w:p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796D1F">
        <w:rPr>
          <w:rFonts w:ascii="Arial" w:hAnsi="Arial" w:cs="Arial"/>
          <w:sz w:val="22"/>
          <w:szCs w:val="22"/>
        </w:rPr>
        <w:t xml:space="preserve"> </w:t>
      </w:r>
      <w:r w:rsidR="00796D1F">
        <w:rPr>
          <w:rFonts w:ascii="Arial" w:hAnsi="Arial" w:cs="Arial"/>
          <w:spacing w:val="-1"/>
          <w:sz w:val="22"/>
          <w:szCs w:val="22"/>
        </w:rPr>
        <w:t>ÚJ neeviduje.</w:t>
      </w:r>
    </w:p>
    <w:p w:rsidR="00A55E63" w:rsidRPr="00A55E63" w:rsidRDefault="00A55E6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796D1F">
        <w:rPr>
          <w:rFonts w:ascii="Arial" w:hAnsi="Arial" w:cs="Arial"/>
          <w:sz w:val="22"/>
          <w:szCs w:val="22"/>
        </w:rPr>
        <w:t xml:space="preserve"> </w:t>
      </w:r>
      <w:r w:rsidR="00796D1F">
        <w:rPr>
          <w:rFonts w:ascii="Arial" w:hAnsi="Arial" w:cs="Arial"/>
          <w:spacing w:val="-1"/>
          <w:sz w:val="22"/>
          <w:szCs w:val="22"/>
        </w:rPr>
        <w:t>ÚJ neeviduje.</w:t>
      </w:r>
    </w:p>
    <w:p w:rsidR="003C43FC" w:rsidRDefault="003C43FC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1"/>
          <w:sz w:val="22"/>
          <w:szCs w:val="22"/>
        </w:rPr>
      </w:pPr>
    </w:p>
    <w:p w:rsidR="003C43FC" w:rsidRDefault="003C43FC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1"/>
          <w:sz w:val="22"/>
          <w:szCs w:val="22"/>
        </w:rPr>
      </w:pPr>
    </w:p>
    <w:p w:rsidR="003C43FC" w:rsidRDefault="003C43FC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1"/>
          <w:sz w:val="22"/>
          <w:szCs w:val="22"/>
        </w:rPr>
      </w:pPr>
    </w:p>
    <w:p w:rsidR="003C43FC" w:rsidRDefault="003C43FC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1"/>
          <w:sz w:val="22"/>
          <w:szCs w:val="22"/>
        </w:rPr>
      </w:pPr>
    </w:p>
    <w:p w:rsidR="003C43FC" w:rsidRDefault="003C43FC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1"/>
          <w:sz w:val="22"/>
          <w:szCs w:val="22"/>
        </w:rPr>
      </w:pPr>
    </w:p>
    <w:p w:rsidR="003C43FC" w:rsidRDefault="003C43FC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1"/>
          <w:sz w:val="22"/>
          <w:szCs w:val="22"/>
        </w:rPr>
      </w:pPr>
    </w:p>
    <w:p w:rsidR="003C43FC" w:rsidRDefault="003C43FC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1"/>
          <w:sz w:val="22"/>
          <w:szCs w:val="22"/>
        </w:rPr>
      </w:pPr>
    </w:p>
    <w:p w:rsidR="003C43FC" w:rsidRDefault="003C43FC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1"/>
          <w:sz w:val="22"/>
          <w:szCs w:val="22"/>
        </w:rPr>
      </w:pPr>
    </w:p>
    <w:p w:rsidR="003C43FC" w:rsidRDefault="003C43FC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1"/>
          <w:sz w:val="22"/>
          <w:szCs w:val="22"/>
        </w:rPr>
      </w:pPr>
    </w:p>
    <w:p w:rsidR="003C43FC" w:rsidRDefault="003C43FC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 xml:space="preserve">V Bratislave dňa 26. 3. 2015 </w:t>
      </w:r>
      <w:r>
        <w:rPr>
          <w:rFonts w:ascii="Arial" w:hAnsi="Arial" w:cs="Arial"/>
          <w:spacing w:val="-1"/>
          <w:sz w:val="22"/>
          <w:szCs w:val="22"/>
        </w:rPr>
        <w:tab/>
      </w:r>
      <w:r>
        <w:rPr>
          <w:rFonts w:ascii="Arial" w:hAnsi="Arial" w:cs="Arial"/>
          <w:spacing w:val="-1"/>
          <w:sz w:val="22"/>
          <w:szCs w:val="22"/>
        </w:rPr>
        <w:tab/>
      </w:r>
      <w:r>
        <w:rPr>
          <w:rFonts w:ascii="Arial" w:hAnsi="Arial" w:cs="Arial"/>
          <w:spacing w:val="-1"/>
          <w:sz w:val="22"/>
          <w:szCs w:val="22"/>
        </w:rPr>
        <w:tab/>
      </w:r>
      <w:r>
        <w:rPr>
          <w:rFonts w:ascii="Arial" w:hAnsi="Arial" w:cs="Arial"/>
          <w:spacing w:val="-1"/>
          <w:sz w:val="22"/>
          <w:szCs w:val="22"/>
        </w:rPr>
        <w:tab/>
      </w:r>
      <w:r>
        <w:rPr>
          <w:rFonts w:ascii="Arial" w:hAnsi="Arial" w:cs="Arial"/>
          <w:spacing w:val="-1"/>
          <w:sz w:val="22"/>
          <w:szCs w:val="22"/>
        </w:rPr>
        <w:tab/>
      </w:r>
      <w:r>
        <w:rPr>
          <w:rFonts w:ascii="Arial" w:hAnsi="Arial" w:cs="Arial"/>
          <w:spacing w:val="-1"/>
          <w:sz w:val="22"/>
          <w:szCs w:val="22"/>
        </w:rPr>
        <w:tab/>
        <w:t>..........................................................</w:t>
      </w:r>
      <w:r>
        <w:rPr>
          <w:rFonts w:ascii="Arial" w:hAnsi="Arial" w:cs="Arial"/>
          <w:spacing w:val="-1"/>
          <w:sz w:val="22"/>
          <w:szCs w:val="22"/>
        </w:rPr>
        <w:tab/>
      </w:r>
    </w:p>
    <w:p w:rsidR="003C43FC" w:rsidRDefault="003C43FC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1"/>
          <w:sz w:val="22"/>
          <w:szCs w:val="22"/>
        </w:rPr>
      </w:pPr>
    </w:p>
    <w:p w:rsidR="003C43FC" w:rsidRPr="00A55E63" w:rsidRDefault="003C43FC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ab/>
      </w:r>
      <w:r>
        <w:rPr>
          <w:rFonts w:ascii="Arial" w:hAnsi="Arial" w:cs="Arial"/>
          <w:spacing w:val="-1"/>
          <w:sz w:val="22"/>
          <w:szCs w:val="22"/>
        </w:rPr>
        <w:tab/>
      </w:r>
      <w:r>
        <w:rPr>
          <w:rFonts w:ascii="Arial" w:hAnsi="Arial" w:cs="Arial"/>
          <w:spacing w:val="-1"/>
          <w:sz w:val="22"/>
          <w:szCs w:val="22"/>
        </w:rPr>
        <w:tab/>
      </w:r>
      <w:r>
        <w:rPr>
          <w:rFonts w:ascii="Arial" w:hAnsi="Arial" w:cs="Arial"/>
          <w:spacing w:val="-1"/>
          <w:sz w:val="22"/>
          <w:szCs w:val="22"/>
        </w:rPr>
        <w:tab/>
      </w:r>
      <w:r>
        <w:rPr>
          <w:rFonts w:ascii="Arial" w:hAnsi="Arial" w:cs="Arial"/>
          <w:spacing w:val="-1"/>
          <w:sz w:val="22"/>
          <w:szCs w:val="22"/>
        </w:rPr>
        <w:tab/>
      </w:r>
      <w:r>
        <w:rPr>
          <w:rFonts w:ascii="Arial" w:hAnsi="Arial" w:cs="Arial"/>
          <w:spacing w:val="-1"/>
          <w:sz w:val="22"/>
          <w:szCs w:val="22"/>
        </w:rPr>
        <w:tab/>
      </w:r>
      <w:r>
        <w:rPr>
          <w:rFonts w:ascii="Arial" w:hAnsi="Arial" w:cs="Arial"/>
          <w:spacing w:val="-1"/>
          <w:sz w:val="22"/>
          <w:szCs w:val="22"/>
        </w:rPr>
        <w:tab/>
      </w:r>
      <w:r>
        <w:rPr>
          <w:rFonts w:ascii="Arial" w:hAnsi="Arial" w:cs="Arial"/>
          <w:spacing w:val="-1"/>
          <w:sz w:val="22"/>
          <w:szCs w:val="22"/>
        </w:rPr>
        <w:tab/>
      </w:r>
      <w:r>
        <w:rPr>
          <w:rFonts w:ascii="Arial" w:hAnsi="Arial" w:cs="Arial"/>
          <w:spacing w:val="-1"/>
          <w:sz w:val="22"/>
          <w:szCs w:val="22"/>
        </w:rPr>
        <w:tab/>
      </w:r>
      <w:r>
        <w:rPr>
          <w:rFonts w:ascii="Arial" w:hAnsi="Arial" w:cs="Arial"/>
          <w:spacing w:val="-1"/>
          <w:sz w:val="22"/>
          <w:szCs w:val="22"/>
        </w:rPr>
        <w:tab/>
      </w:r>
      <w:r>
        <w:rPr>
          <w:rFonts w:ascii="Arial" w:hAnsi="Arial" w:cs="Arial"/>
          <w:spacing w:val="-1"/>
          <w:sz w:val="22"/>
          <w:szCs w:val="22"/>
        </w:rPr>
        <w:tab/>
      </w:r>
      <w:r>
        <w:rPr>
          <w:rFonts w:ascii="Arial" w:hAnsi="Arial" w:cs="Arial"/>
          <w:spacing w:val="-1"/>
          <w:sz w:val="22"/>
          <w:szCs w:val="22"/>
        </w:rPr>
        <w:tab/>
      </w:r>
      <w:r>
        <w:rPr>
          <w:rFonts w:ascii="Arial" w:hAnsi="Arial" w:cs="Arial"/>
          <w:spacing w:val="-1"/>
          <w:sz w:val="22"/>
          <w:szCs w:val="22"/>
        </w:rPr>
        <w:tab/>
      </w:r>
      <w:r>
        <w:rPr>
          <w:rFonts w:ascii="Arial" w:hAnsi="Arial" w:cs="Arial"/>
          <w:spacing w:val="-1"/>
          <w:sz w:val="22"/>
          <w:szCs w:val="22"/>
        </w:rPr>
        <w:tab/>
      </w:r>
      <w:r>
        <w:rPr>
          <w:rFonts w:ascii="Arial" w:hAnsi="Arial" w:cs="Arial"/>
          <w:spacing w:val="-1"/>
          <w:sz w:val="22"/>
          <w:szCs w:val="22"/>
        </w:rPr>
        <w:tab/>
        <w:t>Podpis člena štatutárneho orgánu ÚJ</w:t>
      </w:r>
      <w:r>
        <w:rPr>
          <w:rFonts w:ascii="Arial" w:hAnsi="Arial" w:cs="Arial"/>
          <w:spacing w:val="-1"/>
          <w:sz w:val="22"/>
          <w:szCs w:val="22"/>
        </w:rPr>
        <w:tab/>
      </w:r>
      <w:r>
        <w:rPr>
          <w:rFonts w:ascii="Arial" w:hAnsi="Arial" w:cs="Arial"/>
          <w:spacing w:val="-1"/>
          <w:sz w:val="22"/>
          <w:szCs w:val="22"/>
        </w:rPr>
        <w:tab/>
      </w:r>
      <w:r>
        <w:rPr>
          <w:rFonts w:ascii="Arial" w:hAnsi="Arial" w:cs="Arial"/>
          <w:spacing w:val="-1"/>
          <w:sz w:val="22"/>
          <w:szCs w:val="22"/>
        </w:rPr>
        <w:tab/>
      </w:r>
      <w:r>
        <w:rPr>
          <w:rFonts w:ascii="Arial" w:hAnsi="Arial" w:cs="Arial"/>
          <w:spacing w:val="-1"/>
          <w:sz w:val="22"/>
          <w:szCs w:val="22"/>
        </w:rPr>
        <w:tab/>
      </w:r>
    </w:p>
    <w:sectPr w:rsidR="003C43FC" w:rsidRPr="00A55E63" w:rsidSect="0074135C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917A1" w:rsidRDefault="00E917A1">
      <w:r>
        <w:separator/>
      </w:r>
    </w:p>
  </w:endnote>
  <w:endnote w:type="continuationSeparator" w:id="0">
    <w:p w:rsidR="00E917A1" w:rsidRDefault="00E917A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453167">
    <w:pPr>
      <w:spacing w:line="200" w:lineRule="exact"/>
      <w:rPr>
        <w:sz w:val="20"/>
        <w:szCs w:val="20"/>
      </w:rPr>
    </w:pPr>
    <w:r w:rsidRPr="00453167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Body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453167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453167">
                  <w:fldChar w:fldCharType="separate"/>
                </w:r>
                <w:r w:rsidR="00F779B9">
                  <w:rPr>
                    <w:rFonts w:cs="Times New Roman"/>
                    <w:noProof/>
                  </w:rPr>
                  <w:t>3</w:t>
                </w:r>
                <w:r w:rsidR="00453167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917A1" w:rsidRDefault="00E917A1">
      <w:r>
        <w:separator/>
      </w:r>
    </w:p>
  </w:footnote>
  <w:footnote w:type="continuationSeparator" w:id="0">
    <w:p w:rsidR="00E917A1" w:rsidRDefault="00E917A1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eader"/>
    </w:pPr>
  </w:p>
  <w:p w:rsidR="0055784D" w:rsidRDefault="0055784D">
    <w:pPr>
      <w:pStyle w:val="Header"/>
    </w:pPr>
  </w:p>
  <w:p w:rsidR="0055784D" w:rsidRDefault="0055784D">
    <w:pPr>
      <w:pStyle w:val="Header"/>
    </w:pPr>
  </w:p>
  <w:p w:rsidR="00DF00E3" w:rsidRPr="00DF00E3" w:rsidRDefault="0055784D" w:rsidP="00DF00E3">
    <w:pPr>
      <w:pStyle w:val="Body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DF00E3">
      <w:rPr>
        <w:rFonts w:ascii="Arial" w:hAnsi="Arial" w:cs="Arial"/>
        <w:sz w:val="22"/>
        <w:szCs w:val="22"/>
        <w:bdr w:val="single" w:sz="4" w:space="0" w:color="auto"/>
      </w:rPr>
      <w:t>ČO: 46936408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DF00E3">
      <w:rPr>
        <w:rFonts w:ascii="Arial" w:hAnsi="Arial" w:cs="Arial"/>
        <w:sz w:val="22"/>
        <w:szCs w:val="22"/>
        <w:bdr w:val="single" w:sz="4" w:space="0" w:color="auto"/>
      </w:rPr>
      <w:t>Č: 2023670627</w:t>
    </w:r>
  </w:p>
  <w:p w:rsidR="0055784D" w:rsidRDefault="0055784D" w:rsidP="0055784D">
    <w:pPr>
      <w:pStyle w:val="Header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6146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1406AD"/>
    <w:rsid w:val="002401F1"/>
    <w:rsid w:val="002C12B4"/>
    <w:rsid w:val="002D7E6D"/>
    <w:rsid w:val="003657F5"/>
    <w:rsid w:val="00373635"/>
    <w:rsid w:val="003C43FC"/>
    <w:rsid w:val="003D056F"/>
    <w:rsid w:val="00401155"/>
    <w:rsid w:val="00403AE8"/>
    <w:rsid w:val="00453167"/>
    <w:rsid w:val="004A2BF3"/>
    <w:rsid w:val="0055784D"/>
    <w:rsid w:val="00623868"/>
    <w:rsid w:val="00637F73"/>
    <w:rsid w:val="0066379E"/>
    <w:rsid w:val="00676DB4"/>
    <w:rsid w:val="0074135C"/>
    <w:rsid w:val="00796D1F"/>
    <w:rsid w:val="008771A6"/>
    <w:rsid w:val="00913435"/>
    <w:rsid w:val="00916772"/>
    <w:rsid w:val="009A27D0"/>
    <w:rsid w:val="009D5C84"/>
    <w:rsid w:val="00A55E63"/>
    <w:rsid w:val="00AD6C8A"/>
    <w:rsid w:val="00AD749D"/>
    <w:rsid w:val="00B15E67"/>
    <w:rsid w:val="00B7440A"/>
    <w:rsid w:val="00C01CB7"/>
    <w:rsid w:val="00CC3205"/>
    <w:rsid w:val="00CD545D"/>
    <w:rsid w:val="00DF00E3"/>
    <w:rsid w:val="00E917A1"/>
    <w:rsid w:val="00EB4798"/>
    <w:rsid w:val="00EB55FA"/>
    <w:rsid w:val="00EE5474"/>
    <w:rsid w:val="00F404E8"/>
    <w:rsid w:val="00F779B9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74135C"/>
    <w:rPr>
      <w:lang w:val="sk-SK"/>
    </w:rPr>
  </w:style>
  <w:style w:type="paragraph" w:styleId="Heading1">
    <w:name w:val="heading 1"/>
    <w:basedOn w:val="Normal"/>
    <w:uiPriority w:val="1"/>
    <w:qFormat/>
    <w:rsid w:val="0074135C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74135C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BodyText">
    <w:name w:val="Body Text"/>
    <w:basedOn w:val="Normal"/>
    <w:uiPriority w:val="1"/>
    <w:qFormat/>
    <w:rsid w:val="0074135C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ListParagraph">
    <w:name w:val="List Paragraph"/>
    <w:basedOn w:val="Normal"/>
    <w:uiPriority w:val="1"/>
    <w:qFormat/>
    <w:rsid w:val="0074135C"/>
  </w:style>
  <w:style w:type="paragraph" w:customStyle="1" w:styleId="TableParagraph">
    <w:name w:val="Table Paragraph"/>
    <w:basedOn w:val="Normal"/>
    <w:uiPriority w:val="1"/>
    <w:qFormat/>
    <w:rsid w:val="0074135C"/>
  </w:style>
  <w:style w:type="paragraph" w:styleId="Header">
    <w:name w:val="header"/>
    <w:basedOn w:val="Normal"/>
    <w:link w:val="Header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rsid w:val="00EB4798"/>
  </w:style>
  <w:style w:type="paragraph" w:styleId="Footer">
    <w:name w:val="footer"/>
    <w:basedOn w:val="Normal"/>
    <w:link w:val="Footer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rsid w:val="00EB4798"/>
  </w:style>
  <w:style w:type="table" w:styleId="TableGrid">
    <w:name w:val="Table Grid"/>
    <w:basedOn w:val="TableNormal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119</TotalTime>
  <Pages>3</Pages>
  <Words>1060</Words>
  <Characters>6042</Characters>
  <Application>Microsoft Office Word</Application>
  <DocSecurity>0</DocSecurity>
  <Lines>50</Lines>
  <Paragraphs>14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7088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Blazena Galikova</cp:lastModifiedBy>
  <cp:revision>5</cp:revision>
  <cp:lastPrinted>2015-03-26T11:20:00Z</cp:lastPrinted>
  <dcterms:created xsi:type="dcterms:W3CDTF">2015-03-26T09:23:00Z</dcterms:created>
  <dcterms:modified xsi:type="dcterms:W3CDTF">2015-03-26T11:23:00Z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