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BE1" w:rsidRDefault="007A4BE1" w:rsidP="007A4BE1">
      <w:pPr>
        <w:pStyle w:val="Nadpis2"/>
        <w:suppressAutoHyphens/>
        <w:spacing w:after="0"/>
        <w:jc w:val="left"/>
        <w:rPr>
          <w:rFonts w:ascii="Arial Narrow" w:hAnsi="Arial Narrow"/>
          <w:b w:val="0"/>
          <w:bCs/>
          <w:sz w:val="18"/>
          <w:szCs w:val="18"/>
        </w:rPr>
      </w:pPr>
    </w:p>
    <w:p w:rsidR="007A4BE1" w:rsidRPr="007A4BE1" w:rsidRDefault="007A4BE1" w:rsidP="007A4BE1">
      <w:pPr>
        <w:pStyle w:val="Nadpis2"/>
        <w:suppressAutoHyphens/>
        <w:spacing w:after="0"/>
        <w:rPr>
          <w:rFonts w:ascii="Arial Narrow" w:hAnsi="Arial Narrow"/>
          <w:sz w:val="20"/>
          <w:szCs w:val="20"/>
          <w:u w:val="single"/>
        </w:rPr>
      </w:pPr>
    </w:p>
    <w:p w:rsidR="007A4BE1" w:rsidRPr="007A4BE1" w:rsidRDefault="007A4BE1" w:rsidP="007A4BE1">
      <w:pPr>
        <w:pStyle w:val="Nadpis2"/>
        <w:suppressAutoHyphens/>
        <w:spacing w:after="0"/>
        <w:rPr>
          <w:rFonts w:ascii="Arial Narrow" w:hAnsi="Arial Narrow"/>
          <w:sz w:val="20"/>
          <w:szCs w:val="20"/>
          <w:u w:val="single"/>
        </w:rPr>
      </w:pPr>
      <w:r w:rsidRPr="007A4BE1">
        <w:rPr>
          <w:rFonts w:ascii="Arial Narrow" w:hAnsi="Arial Narrow"/>
          <w:sz w:val="20"/>
          <w:szCs w:val="20"/>
          <w:u w:val="single"/>
        </w:rPr>
        <w:t>Poznámky k účtovnej závierke</w:t>
      </w:r>
    </w:p>
    <w:p w:rsidR="007A4BE1" w:rsidRPr="007A4BE1" w:rsidRDefault="007A4BE1" w:rsidP="007A4BE1">
      <w:pPr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7A4BE1">
        <w:rPr>
          <w:rFonts w:ascii="Arial Narrow" w:hAnsi="Arial Narrow"/>
          <w:b/>
          <w:bCs/>
          <w:sz w:val="20"/>
          <w:szCs w:val="20"/>
          <w:u w:val="single"/>
        </w:rPr>
        <w:t xml:space="preserve">podľa opatrenia </w:t>
      </w:r>
      <w:r w:rsidR="00C92CDB">
        <w:rPr>
          <w:rFonts w:ascii="Arial Narrow" w:hAnsi="Arial Narrow"/>
          <w:b/>
          <w:bCs/>
          <w:sz w:val="20"/>
          <w:szCs w:val="20"/>
          <w:u w:val="single"/>
        </w:rPr>
        <w:t xml:space="preserve">č. MF/15464/2013-74 doplnené opatrením MF/180008/2014-74 </w:t>
      </w:r>
      <w:r w:rsidRPr="007A4BE1">
        <w:rPr>
          <w:rFonts w:ascii="Arial Narrow" w:hAnsi="Arial Narrow"/>
          <w:b/>
          <w:bCs/>
          <w:sz w:val="20"/>
          <w:szCs w:val="20"/>
          <w:u w:val="single"/>
        </w:rPr>
        <w:t>k 31. 12. 20</w:t>
      </w:r>
      <w:r w:rsidR="00C92CDB">
        <w:rPr>
          <w:rFonts w:ascii="Arial Narrow" w:hAnsi="Arial Narrow"/>
          <w:b/>
          <w:bCs/>
          <w:sz w:val="20"/>
          <w:szCs w:val="20"/>
          <w:u w:val="single"/>
        </w:rPr>
        <w:t>14</w:t>
      </w:r>
    </w:p>
    <w:p w:rsidR="007A4BE1" w:rsidRPr="00953F69" w:rsidRDefault="007A4BE1" w:rsidP="007A4BE1">
      <w:pPr>
        <w:jc w:val="center"/>
        <w:rPr>
          <w:rFonts w:ascii="Arial Narrow" w:hAnsi="Arial Narrow"/>
          <w:sz w:val="20"/>
          <w:szCs w:val="20"/>
        </w:rPr>
      </w:pPr>
    </w:p>
    <w:p w:rsidR="007A4BE1" w:rsidRPr="00953F69" w:rsidRDefault="007A4BE1" w:rsidP="00C92CDB">
      <w:pPr>
        <w:tabs>
          <w:tab w:val="left" w:pos="2069"/>
        </w:tabs>
        <w:rPr>
          <w:rFonts w:ascii="Arial Narrow" w:hAnsi="Arial Narrow"/>
          <w:b/>
          <w:sz w:val="20"/>
          <w:szCs w:val="20"/>
        </w:rPr>
      </w:pPr>
      <w:r w:rsidRPr="00953F69">
        <w:rPr>
          <w:rFonts w:ascii="Arial Narrow" w:hAnsi="Arial Narrow"/>
          <w:b/>
          <w:sz w:val="20"/>
          <w:szCs w:val="20"/>
        </w:rPr>
        <w:t xml:space="preserve">Všeobecné údaje </w:t>
      </w:r>
      <w:r w:rsidR="00C92CDB" w:rsidRPr="00953F69">
        <w:rPr>
          <w:rFonts w:ascii="Arial Narrow" w:hAnsi="Arial Narrow"/>
          <w:b/>
          <w:sz w:val="20"/>
          <w:szCs w:val="20"/>
        </w:rPr>
        <w:tab/>
      </w:r>
    </w:p>
    <w:p w:rsidR="007A4BE1" w:rsidRPr="007A4BE1" w:rsidRDefault="007A4BE1" w:rsidP="007A4BE1">
      <w:pPr>
        <w:pStyle w:val="Odsekzoznamu"/>
        <w:ind w:left="360" w:right="-468"/>
        <w:rPr>
          <w:rFonts w:ascii="Arial Narrow" w:hAnsi="Arial Narrow"/>
          <w:bCs/>
          <w:sz w:val="20"/>
          <w:szCs w:val="20"/>
        </w:rPr>
      </w:pPr>
    </w:p>
    <w:p w:rsidR="003B2828" w:rsidRDefault="003B2828" w:rsidP="003B2828">
      <w:pPr>
        <w:ind w:left="928" w:right="-468"/>
        <w:rPr>
          <w:rFonts w:ascii="Arial Narrow" w:hAnsi="Arial Narrow"/>
          <w:bCs/>
          <w:sz w:val="18"/>
          <w:szCs w:val="18"/>
        </w:rPr>
      </w:pPr>
    </w:p>
    <w:tbl>
      <w:tblPr>
        <w:tblW w:w="0" w:type="auto"/>
        <w:tblInd w:w="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3"/>
        <w:gridCol w:w="5833"/>
      </w:tblGrid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Obchodné meno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9755C2" w:rsidP="009755C2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LTL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, s</w:t>
            </w:r>
            <w:r w:rsidR="00C70A75">
              <w:rPr>
                <w:rFonts w:ascii="Arial Narrow" w:hAnsi="Arial Narrow"/>
                <w:bCs/>
                <w:sz w:val="18"/>
                <w:szCs w:val="18"/>
              </w:rPr>
              <w:t xml:space="preserve">pol. s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r.o.</w:t>
            </w:r>
          </w:p>
        </w:tc>
      </w:tr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Sídlo účtovnej jednotky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9755C2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J. Milca 11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, 010</w:t>
            </w:r>
            <w:r w:rsidR="00C70A75"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01 Žilina</w:t>
            </w:r>
          </w:p>
        </w:tc>
      </w:tr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Dátum jej založenia a dátum jej vzniku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9755C2" w:rsidP="009755C2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6.7.1998, 10.8.1998</w:t>
            </w:r>
          </w:p>
        </w:tc>
      </w:tr>
    </w:tbl>
    <w:p w:rsidR="003B2828" w:rsidRPr="00462239" w:rsidRDefault="003B2828" w:rsidP="003B2828">
      <w:pPr>
        <w:ind w:left="928" w:right="-468"/>
        <w:rPr>
          <w:rFonts w:ascii="Arial Narrow" w:hAnsi="Arial Narrow"/>
          <w:bCs/>
          <w:sz w:val="18"/>
          <w:szCs w:val="18"/>
        </w:rPr>
      </w:pPr>
    </w:p>
    <w:p w:rsidR="00462239" w:rsidRPr="00462239" w:rsidRDefault="00462239" w:rsidP="00C92CDB">
      <w:pPr>
        <w:pStyle w:val="Odsekzoznamu"/>
        <w:numPr>
          <w:ilvl w:val="0"/>
          <w:numId w:val="36"/>
        </w:num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  <w:r w:rsidRPr="00462239">
        <w:rPr>
          <w:rFonts w:ascii="Arial Narrow" w:hAnsi="Arial Narrow"/>
          <w:b/>
          <w:bCs/>
          <w:sz w:val="18"/>
          <w:szCs w:val="18"/>
        </w:rPr>
        <w:t>Ak je účtovná jednotka súčasťou konsolidovaného celku poznámky obsahujú aj tieto  informácie:</w:t>
      </w:r>
    </w:p>
    <w:p w:rsidR="00462239" w:rsidRPr="00462239" w:rsidRDefault="00462239" w:rsidP="00C92CDB">
      <w:pPr>
        <w:ind w:left="360" w:right="-468" w:hanging="360"/>
        <w:rPr>
          <w:rFonts w:ascii="Arial Narrow" w:hAnsi="Arial Narrow"/>
          <w:bCs/>
          <w:sz w:val="18"/>
          <w:szCs w:val="18"/>
        </w:rPr>
      </w:pPr>
    </w:p>
    <w:p w:rsidR="00462239" w:rsidRDefault="009F690D" w:rsidP="009F690D">
      <w:pPr>
        <w:pStyle w:val="Odsekzoznamu"/>
        <w:tabs>
          <w:tab w:val="left" w:pos="993"/>
        </w:tabs>
        <w:ind w:right="-468"/>
        <w:jc w:val="both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 xml:space="preserve">Účtovná jednotka nie je súčasťou konsolidovaného celku. </w:t>
      </w:r>
    </w:p>
    <w:p w:rsidR="00C92CDB" w:rsidRDefault="00C92CDB" w:rsidP="009F690D">
      <w:pPr>
        <w:pStyle w:val="Odsekzoznamu"/>
        <w:tabs>
          <w:tab w:val="left" w:pos="993"/>
        </w:tabs>
        <w:ind w:right="-468"/>
        <w:jc w:val="both"/>
        <w:rPr>
          <w:rFonts w:ascii="Arial Narrow" w:hAnsi="Arial Narrow" w:cs="Arial"/>
          <w:sz w:val="18"/>
          <w:szCs w:val="18"/>
        </w:rPr>
      </w:pPr>
    </w:p>
    <w:p w:rsidR="00C92CDB" w:rsidRDefault="00C92CDB" w:rsidP="00C92CDB">
      <w:pPr>
        <w:pStyle w:val="Odsekzoznamu"/>
        <w:numPr>
          <w:ilvl w:val="0"/>
          <w:numId w:val="36"/>
        </w:num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Priemerný prepočítaný počet zamestnancov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980"/>
        <w:gridCol w:w="2923"/>
        <w:gridCol w:w="3131"/>
      </w:tblGrid>
      <w:tr w:rsidR="00C92CDB" w:rsidRPr="00C92CDB" w:rsidTr="002D3DE9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pStyle w:val="TopHeader"/>
              <w:ind w:left="644"/>
              <w:jc w:val="left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pStyle w:val="TopHeader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2CDB" w:rsidRPr="00C92CDB" w:rsidRDefault="00C92CDB" w:rsidP="002D3DE9">
            <w:pPr>
              <w:pStyle w:val="TopHeader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C92CDB" w:rsidRPr="00C92CDB" w:rsidTr="002D3DE9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2CDB" w:rsidRPr="00944229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03448A">
              <w:rPr>
                <w:sz w:val="18"/>
                <w:szCs w:val="18"/>
                <w:lang w:val="sk-SK" w:eastAsia="en-US"/>
              </w:rPr>
              <w:t>1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2CDB" w:rsidRPr="00944229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03448A">
              <w:rPr>
                <w:sz w:val="18"/>
                <w:szCs w:val="18"/>
                <w:lang w:val="sk-SK" w:eastAsia="en-US"/>
              </w:rPr>
              <w:t>1</w:t>
            </w:r>
          </w:p>
        </w:tc>
      </w:tr>
      <w:tr w:rsidR="00C92CDB" w:rsidRPr="00C92CDB" w:rsidTr="002D3DE9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2CDB" w:rsidRPr="00944229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03448A">
              <w:rPr>
                <w:sz w:val="18"/>
                <w:szCs w:val="18"/>
                <w:lang w:val="sk-SK" w:eastAsia="en-US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C92CDB" w:rsidRPr="00944229" w:rsidRDefault="009755C2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9E2331">
              <w:rPr>
                <w:sz w:val="18"/>
                <w:szCs w:val="18"/>
                <w:lang w:val="sk-SK" w:eastAsia="en-US"/>
              </w:rPr>
              <w:t>1</w:t>
            </w:r>
          </w:p>
        </w:tc>
      </w:tr>
      <w:tr w:rsidR="00C92CDB" w:rsidRPr="00C92CDB" w:rsidTr="002D3DE9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  <w:highlight w:val="green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CDB" w:rsidRPr="00944229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03448A">
              <w:rPr>
                <w:sz w:val="18"/>
                <w:szCs w:val="18"/>
                <w:lang w:val="sk-SK" w:eastAsia="en-US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2CDB" w:rsidRPr="00944229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03448A">
              <w:rPr>
                <w:sz w:val="18"/>
                <w:szCs w:val="18"/>
                <w:lang w:val="sk-SK" w:eastAsia="en-US"/>
              </w:rPr>
              <w:t>1</w:t>
            </w:r>
          </w:p>
        </w:tc>
      </w:tr>
    </w:tbl>
    <w:p w:rsidR="00C92CDB" w:rsidRDefault="00C92CDB" w:rsidP="00C92CD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P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</w:rPr>
      </w:pPr>
      <w:r w:rsidRPr="00C92CDB">
        <w:rPr>
          <w:rFonts w:ascii="Arial Narrow" w:hAnsi="Arial Narrow"/>
          <w:b/>
          <w:bCs/>
        </w:rPr>
        <w:t>Informácie o prijatých postupoch</w:t>
      </w:r>
    </w:p>
    <w:p w:rsid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Pr="00C92CDB" w:rsidRDefault="00C92CDB" w:rsidP="002422CD">
      <w:pPr>
        <w:numPr>
          <w:ilvl w:val="0"/>
          <w:numId w:val="39"/>
        </w:numPr>
        <w:ind w:left="284" w:right="-468" w:firstLine="142"/>
        <w:rPr>
          <w:rFonts w:ascii="Arial Narrow" w:hAnsi="Arial Narrow"/>
          <w:bCs/>
          <w:sz w:val="18"/>
          <w:szCs w:val="18"/>
        </w:rPr>
      </w:pPr>
      <w:r w:rsidRPr="00C92CDB">
        <w:rPr>
          <w:rFonts w:ascii="Arial Narrow" w:hAnsi="Arial Narrow"/>
          <w:b/>
          <w:bCs/>
          <w:sz w:val="18"/>
          <w:szCs w:val="18"/>
        </w:rPr>
        <w:t>Právny dôvod na zostavenie účtovnej závierky</w:t>
      </w:r>
      <w:r w:rsidRPr="00C92CDB">
        <w:rPr>
          <w:rFonts w:ascii="Arial Narrow" w:hAnsi="Arial Narrow"/>
          <w:bCs/>
          <w:sz w:val="18"/>
          <w:szCs w:val="18"/>
        </w:rPr>
        <w:t xml:space="preserve">, </w:t>
      </w:r>
    </w:p>
    <w:p w:rsidR="00C92CDB" w:rsidRDefault="00C92CDB" w:rsidP="00C92CDB">
      <w:pPr>
        <w:pStyle w:val="Zkladntext21"/>
        <w:tabs>
          <w:tab w:val="left" w:pos="709"/>
        </w:tabs>
        <w:ind w:left="708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ab/>
      </w:r>
      <w:r w:rsidRPr="00C92CDB">
        <w:rPr>
          <w:rFonts w:ascii="Arial Narrow" w:hAnsi="Arial Narrow"/>
          <w:sz w:val="18"/>
          <w:szCs w:val="18"/>
        </w:rPr>
        <w:t>Účtovná závierka bola zostavená ako riadna účtovná závierka k poslednému dňu účtovného obdobia a bola zostavená za predpokladu nepretržitého pokračovania činnosti spoločnosti.</w:t>
      </w:r>
    </w:p>
    <w:p w:rsidR="00C92CDB" w:rsidRDefault="00C92CDB" w:rsidP="00C92CDB">
      <w:pPr>
        <w:pStyle w:val="Zkladntext21"/>
        <w:tabs>
          <w:tab w:val="left" w:pos="709"/>
        </w:tabs>
        <w:ind w:left="708"/>
        <w:rPr>
          <w:rFonts w:ascii="Arial Narrow" w:hAnsi="Arial Narrow"/>
          <w:sz w:val="18"/>
          <w:szCs w:val="18"/>
        </w:rPr>
      </w:pPr>
    </w:p>
    <w:p w:rsidR="00C92CDB" w:rsidRPr="00953F69" w:rsidRDefault="00C92CDB" w:rsidP="00C92CDB">
      <w:pPr>
        <w:pStyle w:val="Zkladntext21"/>
        <w:numPr>
          <w:ilvl w:val="0"/>
          <w:numId w:val="39"/>
        </w:numPr>
        <w:tabs>
          <w:tab w:val="left" w:pos="709"/>
        </w:tabs>
        <w:rPr>
          <w:rFonts w:ascii="Arial Narrow" w:hAnsi="Arial Narrow"/>
          <w:b/>
          <w:sz w:val="18"/>
          <w:szCs w:val="18"/>
        </w:rPr>
      </w:pPr>
      <w:r w:rsidRPr="00953F69">
        <w:rPr>
          <w:rFonts w:ascii="Arial Narrow" w:hAnsi="Arial Narrow"/>
          <w:b/>
          <w:sz w:val="18"/>
          <w:szCs w:val="18"/>
        </w:rPr>
        <w:t>Spôsob oceňovania jednotlivých položiek majetku a záväzkov a to:</w:t>
      </w:r>
    </w:p>
    <w:p w:rsidR="0032674D" w:rsidRPr="00953F69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953F69">
        <w:rPr>
          <w:rFonts w:ascii="Arial Narrow" w:hAnsi="Arial Narrow"/>
          <w:b/>
          <w:bCs/>
          <w:iCs/>
          <w:sz w:val="18"/>
          <w:szCs w:val="18"/>
        </w:rPr>
        <w:t>Dlhodobý nehmotný , dlhodobý hmotný a dlhodobý finančný majetok</w:t>
      </w:r>
    </w:p>
    <w:p w:rsidR="0032674D" w:rsidRDefault="0032674D" w:rsidP="0032674D">
      <w:pPr>
        <w:jc w:val="both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 xml:space="preserve">      </w:t>
      </w:r>
      <w:r>
        <w:rPr>
          <w:rFonts w:ascii="Arial Narrow" w:hAnsi="Arial Narrow"/>
          <w:b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>Je oceňovaný obstarávacou cenou pričom súčasťou obstarávacej ceny sú:</w:t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</w:r>
    </w:p>
    <w:p w:rsidR="0032674D" w:rsidRPr="0032674D" w:rsidRDefault="0032674D" w:rsidP="0032674D">
      <w:pPr>
        <w:ind w:firstLine="708"/>
        <w:jc w:val="both"/>
        <w:rPr>
          <w:rFonts w:ascii="Arial Narrow" w:hAnsi="Arial Narrow"/>
          <w:b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  -    cena obstarania</w:t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  <w:t xml:space="preserve">    </w:t>
      </w:r>
    </w:p>
    <w:p w:rsidR="0032674D" w:rsidRPr="009F690D" w:rsidRDefault="0032674D" w:rsidP="0032674D">
      <w:pPr>
        <w:ind w:firstLine="708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  -    náklady súvisiace s obstaraním /dopravné, provízie /</w:t>
      </w:r>
      <w:r w:rsidRPr="009F690D">
        <w:rPr>
          <w:rFonts w:ascii="Arial Narrow" w:hAnsi="Arial Narrow"/>
          <w:sz w:val="18"/>
          <w:szCs w:val="18"/>
        </w:rPr>
        <w:tab/>
      </w:r>
    </w:p>
    <w:p w:rsidR="0032674D" w:rsidRPr="0032674D" w:rsidRDefault="0032674D" w:rsidP="0032674D">
      <w:pPr>
        <w:tabs>
          <w:tab w:val="left" w:pos="709"/>
        </w:tabs>
        <w:suppressAutoHyphens/>
        <w:ind w:left="1080"/>
        <w:jc w:val="both"/>
        <w:rPr>
          <w:rFonts w:ascii="Arial Narrow" w:hAnsi="Arial Narrow"/>
          <w:b/>
          <w:i/>
          <w:sz w:val="18"/>
          <w:szCs w:val="18"/>
        </w:rPr>
      </w:pPr>
    </w:p>
    <w:p w:rsidR="0032674D" w:rsidRPr="00953F69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953F69">
        <w:rPr>
          <w:rFonts w:ascii="Arial Narrow" w:hAnsi="Arial Narrow"/>
          <w:b/>
          <w:sz w:val="18"/>
          <w:szCs w:val="18"/>
        </w:rPr>
        <w:t xml:space="preserve">Zásoby obstarané kúpou, zásoby vytvorené vlastnou činnosťou </w:t>
      </w:r>
    </w:p>
    <w:p w:rsidR="0032674D" w:rsidRDefault="0032674D" w:rsidP="0032674D">
      <w:pPr>
        <w:pStyle w:val="Zkladntext"/>
        <w:tabs>
          <w:tab w:val="left" w:pos="709"/>
        </w:tabs>
        <w:ind w:firstLine="36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>Sú oceňované obstarávacou cenou, ktorá  sa skladá:</w:t>
      </w:r>
    </w:p>
    <w:p w:rsidR="0032674D" w:rsidRPr="009F690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c</w:t>
      </w:r>
      <w:r w:rsidRPr="009F690D">
        <w:rPr>
          <w:rFonts w:ascii="Arial Narrow" w:hAnsi="Arial Narrow"/>
          <w:sz w:val="18"/>
          <w:szCs w:val="18"/>
        </w:rPr>
        <w:t>ena obstarania</w:t>
      </w:r>
    </w:p>
    <w:p w:rsidR="0032674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náklady súvisiace s obstaraním /dopravné, clo, dovozná prirážka, provízie, poplatky/ </w:t>
      </w:r>
    </w:p>
    <w:p w:rsidR="0032674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spoločnosť v účtovnom období roka 2014 netvorila zásoby vlastnou činnosťou</w:t>
      </w:r>
    </w:p>
    <w:p w:rsidR="0032674D" w:rsidRPr="00953F69" w:rsidRDefault="0032674D" w:rsidP="0032674D">
      <w:p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</w:p>
    <w:p w:rsidR="0032674D" w:rsidRPr="0032674D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i/>
          <w:sz w:val="18"/>
          <w:szCs w:val="18"/>
        </w:rPr>
      </w:pPr>
      <w:r w:rsidRPr="00953F69">
        <w:rPr>
          <w:rFonts w:ascii="Arial Narrow" w:hAnsi="Arial Narrow"/>
          <w:b/>
          <w:bCs/>
          <w:iCs/>
          <w:sz w:val="18"/>
          <w:szCs w:val="18"/>
        </w:rPr>
        <w:t>Pohľadávky</w:t>
      </w:r>
      <w:r>
        <w:rPr>
          <w:rFonts w:ascii="Arial Narrow" w:hAnsi="Arial Narrow"/>
          <w:b/>
          <w:bCs/>
          <w:i/>
          <w:iCs/>
          <w:sz w:val="18"/>
          <w:szCs w:val="18"/>
        </w:rPr>
        <w:t xml:space="preserve"> </w:t>
      </w:r>
      <w:r>
        <w:rPr>
          <w:rFonts w:ascii="Arial Narrow" w:hAnsi="Arial Narrow"/>
          <w:b/>
          <w:bCs/>
          <w:i/>
          <w:iCs/>
          <w:sz w:val="18"/>
          <w:szCs w:val="18"/>
        </w:rPr>
        <w:tab/>
      </w:r>
    </w:p>
    <w:p w:rsid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Cs/>
          <w:iCs/>
          <w:sz w:val="18"/>
          <w:szCs w:val="18"/>
        </w:rPr>
      </w:pPr>
      <w:r>
        <w:rPr>
          <w:rFonts w:ascii="Arial Narrow" w:hAnsi="Arial Narrow"/>
          <w:bCs/>
          <w:iCs/>
          <w:sz w:val="18"/>
          <w:szCs w:val="18"/>
        </w:rPr>
        <w:t>Spoločnosť pohľadávky oceňovala obstarávacou hodnotou</w:t>
      </w:r>
    </w:p>
    <w:p w:rsidR="0032674D" w:rsidRP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C92CDB" w:rsidRPr="00953F69" w:rsidRDefault="00C92CDB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953F69">
        <w:rPr>
          <w:rFonts w:ascii="Arial Narrow" w:hAnsi="Arial Narrow"/>
          <w:b/>
          <w:bCs/>
          <w:iCs/>
          <w:sz w:val="18"/>
          <w:szCs w:val="18"/>
        </w:rPr>
        <w:t>Krátkodobý finančný majetok</w:t>
      </w:r>
    </w:p>
    <w:p w:rsidR="0032674D" w:rsidRPr="009F690D" w:rsidRDefault="0032674D" w:rsidP="0032674D">
      <w:pPr>
        <w:ind w:left="720"/>
        <w:jc w:val="both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>Spoločnosť krátkodobý finančný majetok oceňovala nominálnou cenou.</w:t>
      </w:r>
    </w:p>
    <w:p w:rsidR="0032674D" w:rsidRP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C92CDB" w:rsidRPr="00953F69" w:rsidRDefault="00C92CDB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953F69">
        <w:rPr>
          <w:rFonts w:ascii="Arial Narrow" w:hAnsi="Arial Narrow"/>
          <w:b/>
          <w:iCs/>
          <w:sz w:val="18"/>
          <w:szCs w:val="18"/>
        </w:rPr>
        <w:t xml:space="preserve"> Záväzky, vrátane rezerv, dlhopisov, pôžičiek a</w:t>
      </w:r>
      <w:r w:rsidR="0032674D" w:rsidRPr="00953F69">
        <w:rPr>
          <w:rFonts w:ascii="Arial Narrow" w:hAnsi="Arial Narrow"/>
          <w:b/>
          <w:iCs/>
          <w:sz w:val="18"/>
          <w:szCs w:val="18"/>
        </w:rPr>
        <w:t> </w:t>
      </w:r>
      <w:r w:rsidRPr="00953F69">
        <w:rPr>
          <w:rFonts w:ascii="Arial Narrow" w:hAnsi="Arial Narrow"/>
          <w:b/>
          <w:iCs/>
          <w:sz w:val="18"/>
          <w:szCs w:val="18"/>
        </w:rPr>
        <w:t>úverov</w:t>
      </w:r>
    </w:p>
    <w:p w:rsid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Cs/>
          <w:sz w:val="18"/>
          <w:szCs w:val="18"/>
        </w:rPr>
      </w:pPr>
      <w:r w:rsidRPr="009F690D">
        <w:rPr>
          <w:rFonts w:ascii="Arial Narrow" w:hAnsi="Arial Narrow"/>
          <w:bCs/>
          <w:sz w:val="18"/>
          <w:szCs w:val="18"/>
        </w:rPr>
        <w:t xml:space="preserve">Spoločnosť oceňovala záväzky, vrátane rezerv, dlhopisov, pôžičiek a úverov obstarávacou cenou. </w:t>
      </w:r>
    </w:p>
    <w:p w:rsidR="00953F69" w:rsidRPr="00953F69" w:rsidRDefault="00953F69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sz w:val="18"/>
          <w:szCs w:val="18"/>
        </w:rPr>
      </w:pPr>
    </w:p>
    <w:p w:rsidR="0032674D" w:rsidRPr="00953F69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953F69">
        <w:rPr>
          <w:rFonts w:ascii="Arial Narrow" w:hAnsi="Arial Narrow"/>
          <w:b/>
          <w:iCs/>
          <w:sz w:val="18"/>
          <w:szCs w:val="18"/>
        </w:rPr>
        <w:t xml:space="preserve">Derivátové operácie </w:t>
      </w:r>
    </w:p>
    <w:p w:rsidR="0032674D" w:rsidRDefault="0032674D" w:rsidP="0032674D">
      <w:pPr>
        <w:ind w:left="360" w:firstLine="34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>Spoločnosť neúčtovala o derivátových operáciách v roku 2014</w:t>
      </w:r>
    </w:p>
    <w:p w:rsidR="00C92CDB" w:rsidRDefault="00C92CDB" w:rsidP="00C92CDB">
      <w:pPr>
        <w:pStyle w:val="Odsekzoznamu"/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Default="0032674D" w:rsidP="00C92CDB">
      <w:pPr>
        <w:pStyle w:val="Odsekzoznamu"/>
        <w:numPr>
          <w:ilvl w:val="0"/>
          <w:numId w:val="39"/>
        </w:num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Spôsob zostavenia odpisového plánu pre jednotlivé druhy dlhodobého hmotného a dlhodobého nehmotného majetku, pričom sa uvádza doba odpisovania, použité sadzby odpisov a odpisové metódy pri určení odpisov. </w:t>
      </w:r>
    </w:p>
    <w:p w:rsidR="000A5AEB" w:rsidRPr="009F690D" w:rsidRDefault="000A5AEB" w:rsidP="000A5AEB">
      <w:pPr>
        <w:ind w:left="360"/>
        <w:jc w:val="both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>Pre odpisovanie nehmotného a hmotného dlhodobého majetku bol vypracovaný odpisový plán spoločnosti, ktorý je platný pre celé účtovné obdobie roka 201</w:t>
      </w:r>
      <w:r>
        <w:rPr>
          <w:rFonts w:ascii="Arial Narrow" w:hAnsi="Arial Narrow"/>
          <w:sz w:val="18"/>
          <w:szCs w:val="18"/>
        </w:rPr>
        <w:t xml:space="preserve">4. Spoločnosť zvolila rovnomerné odpisovanie. Nakoľko vlastní majetok zaradení v prvej odpisovej skupine, dobu dopisovania zvolila na predpokladanú dobu životnosti majetku 48 mesiacov. </w:t>
      </w:r>
    </w:p>
    <w:p w:rsidR="000A5AEB" w:rsidRPr="009F690D" w:rsidRDefault="000A5AEB" w:rsidP="000A5AEB">
      <w:pPr>
        <w:ind w:left="360"/>
        <w:jc w:val="both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>Účtovná jednotka vlastní dlhodob</w:t>
      </w:r>
      <w:r w:rsidR="008B20A1">
        <w:rPr>
          <w:rFonts w:ascii="Arial Narrow" w:hAnsi="Arial Narrow"/>
          <w:sz w:val="18"/>
          <w:szCs w:val="18"/>
        </w:rPr>
        <w:t>ý  hmotný majetok  spoločnosti , ktorý má nulovú zostatkovú cenu.</w:t>
      </w:r>
    </w:p>
    <w:p w:rsidR="000A5AEB" w:rsidRPr="009F690D" w:rsidRDefault="000A5AEB" w:rsidP="000A5AEB">
      <w:pPr>
        <w:pStyle w:val="Zkladntext21"/>
        <w:tabs>
          <w:tab w:val="clear" w:pos="3105"/>
          <w:tab w:val="left" w:pos="426"/>
        </w:tabs>
        <w:ind w:left="360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Suma pre zaradenie dlhodobého hmotného majetku zodpovedá účtovným a daňovým predpisom a to vo vstupnej cene vyššej ako 1.700,-EUR.  </w:t>
      </w:r>
    </w:p>
    <w:p w:rsidR="000A5AEB" w:rsidRPr="009F690D" w:rsidRDefault="000A5AEB" w:rsidP="000A5AEB">
      <w:pPr>
        <w:pStyle w:val="Zkladntext21"/>
        <w:ind w:left="360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Nehmotný majetok  v cene nižšej ako 2.400,-EUR je zúčtovaný priamo do nákladov spoločnosti - jednorázovo a to v analytickej evidencii účtu 518 a v príslušnom roku obstarania sa odpíše. </w:t>
      </w:r>
    </w:p>
    <w:p w:rsidR="000A5AEB" w:rsidRPr="009F690D" w:rsidRDefault="000A5AEB" w:rsidP="000A5AEB">
      <w:pPr>
        <w:pStyle w:val="Zkladntext21"/>
        <w:ind w:left="360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Hmotný majetok  v cene nižšej ako 1.700,- EUR je zúčtovaný priamo do nákladov spoločnosti - jednorázovo a to v analytickej evidencii účtu 501 a  v príslušnom roku obstarania  sa odpíše. </w:t>
      </w:r>
    </w:p>
    <w:p w:rsidR="000A5AEB" w:rsidRPr="00462239" w:rsidRDefault="000A5AEB" w:rsidP="000A5AE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Pr="00462239" w:rsidRDefault="00462239" w:rsidP="00462239">
      <w:p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0A5AEB" w:rsidRDefault="000A5AEB" w:rsidP="00C92CDB">
      <w:pPr>
        <w:pStyle w:val="Odsekzoznamu"/>
        <w:numPr>
          <w:ilvl w:val="0"/>
          <w:numId w:val="39"/>
        </w:num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Zmeny účtovných zásad a zmeny účtovných metód s uvedením dôvodu týchto zmien a vyčíslením ich vplyvu na finančnú hodnotu majetku, záväzkov, základného imania a výsledku hospodárenia účtovnej jednotky. </w:t>
      </w:r>
    </w:p>
    <w:p w:rsidR="000A5AEB" w:rsidRDefault="000A5AEB" w:rsidP="000A5AEB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>V roku 2014 nedošlo k zmenám účtovných metód.</w:t>
      </w:r>
    </w:p>
    <w:p w:rsidR="000A5AEB" w:rsidRPr="000A5AEB" w:rsidRDefault="000A5AEB" w:rsidP="000A5AEB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</w:p>
    <w:p w:rsidR="000A5AEB" w:rsidRDefault="000A5AEB" w:rsidP="000A5AEB">
      <w:pPr>
        <w:pStyle w:val="Odsekzoznamu"/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0A5AEB" w:rsidRDefault="000A5AEB" w:rsidP="00C92CDB">
      <w:pPr>
        <w:pStyle w:val="Odsekzoznamu"/>
        <w:numPr>
          <w:ilvl w:val="0"/>
          <w:numId w:val="39"/>
        </w:num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>Informácie o dotáciách a ich oceňovanie v</w:t>
      </w:r>
      <w:r w:rsidR="00F21DC8">
        <w:rPr>
          <w:rFonts w:ascii="Arial Narrow" w:hAnsi="Arial Narrow"/>
          <w:b/>
          <w:bCs/>
          <w:sz w:val="18"/>
          <w:szCs w:val="18"/>
        </w:rPr>
        <w:t> </w:t>
      </w:r>
      <w:r>
        <w:rPr>
          <w:rFonts w:ascii="Arial Narrow" w:hAnsi="Arial Narrow"/>
          <w:b/>
          <w:bCs/>
          <w:sz w:val="18"/>
          <w:szCs w:val="18"/>
        </w:rPr>
        <w:t>účtovníctve</w:t>
      </w:r>
      <w:r w:rsidR="00F21DC8">
        <w:rPr>
          <w:rFonts w:ascii="Arial Narrow" w:hAnsi="Arial Narrow"/>
          <w:b/>
          <w:bCs/>
          <w:sz w:val="18"/>
          <w:szCs w:val="18"/>
        </w:rPr>
        <w:t>.</w:t>
      </w:r>
    </w:p>
    <w:p w:rsidR="00F21DC8" w:rsidRDefault="00F21DC8" w:rsidP="00F21DC8">
      <w:pPr>
        <w:pStyle w:val="Odsekzoznamu"/>
        <w:ind w:left="426" w:right="-468"/>
        <w:jc w:val="both"/>
        <w:rPr>
          <w:rFonts w:ascii="Arial Narrow" w:hAnsi="Arial Narrow"/>
          <w:b/>
          <w:bCs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>Spoločnosti neboli poskytnuté žiadne dotácie</w:t>
      </w:r>
      <w:r>
        <w:rPr>
          <w:rFonts w:ascii="Arial Narrow" w:hAnsi="Arial Narrow"/>
          <w:sz w:val="18"/>
          <w:szCs w:val="18"/>
        </w:rPr>
        <w:t xml:space="preserve"> v roku 2014.</w:t>
      </w:r>
    </w:p>
    <w:p w:rsidR="000A5AEB" w:rsidRDefault="000A5AEB" w:rsidP="000A5AE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Default="00F21DC8" w:rsidP="00F21DC8">
      <w:pPr>
        <w:pStyle w:val="Odsekzoznamu"/>
        <w:numPr>
          <w:ilvl w:val="0"/>
          <w:numId w:val="39"/>
        </w:num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>Informácia o účtovaní významných opráv chýb minulých účtovných období v bežnom účtovnom období s uvedením vplyvu na nerozdelený zisk minulých rokov alebo neuhradenú stratu minulých rokov, súčasne sa môže uviesť aj účtovanie nevýznamných chýb minulých účtovný</w:t>
      </w:r>
      <w:r w:rsidRPr="00F21DC8">
        <w:rPr>
          <w:rFonts w:ascii="Arial Narrow" w:hAnsi="Arial Narrow"/>
          <w:b/>
          <w:bCs/>
          <w:sz w:val="18"/>
          <w:szCs w:val="18"/>
        </w:rPr>
        <w:t xml:space="preserve">ch období v bežnom účtovnom období s uvedením vplyvu na výsledok hospodárenie bežného účtovného obdobia. </w:t>
      </w:r>
    </w:p>
    <w:p w:rsidR="00F21DC8" w:rsidRDefault="00F21DC8" w:rsidP="00F21DC8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  <w:r w:rsidRPr="00F21DC8">
        <w:rPr>
          <w:rFonts w:ascii="Arial Narrow" w:hAnsi="Arial Narrow"/>
          <w:bCs/>
          <w:sz w:val="18"/>
          <w:szCs w:val="18"/>
        </w:rPr>
        <w:t xml:space="preserve">Spoločnosť v roku 2014 neúčtovala o významných ani nevýznamných opravách chýb minulých období. </w:t>
      </w:r>
    </w:p>
    <w:p w:rsidR="00F21DC8" w:rsidRPr="00F21DC8" w:rsidRDefault="00F21DC8" w:rsidP="00F21DC8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</w:p>
    <w:p w:rsidR="00F21DC8" w:rsidRDefault="00F21DC8" w:rsidP="00F21DC8">
      <w:pPr>
        <w:pStyle w:val="Odsekzoznamu"/>
        <w:ind w:left="0" w:right="-468"/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Informácie, ktoré vysvetľujú a dopĺňajú súvahu a výkaz ziskov a strát</w:t>
      </w:r>
    </w:p>
    <w:p w:rsidR="00462239" w:rsidRPr="00462239" w:rsidRDefault="00462239" w:rsidP="00F21DC8">
      <w:pPr>
        <w:pStyle w:val="Odsekzoznamu"/>
        <w:ind w:left="0" w:right="-468"/>
        <w:jc w:val="both"/>
        <w:rPr>
          <w:rFonts w:ascii="Arial Narrow" w:hAnsi="Arial Narrow"/>
          <w:bCs/>
          <w:sz w:val="18"/>
          <w:szCs w:val="18"/>
        </w:rPr>
      </w:pPr>
      <w:r w:rsidRPr="00462239">
        <w:rPr>
          <w:rFonts w:ascii="Arial Narrow" w:hAnsi="Arial Narrow"/>
          <w:bCs/>
          <w:sz w:val="18"/>
          <w:szCs w:val="18"/>
        </w:rPr>
        <w:t xml:space="preserve">     </w:t>
      </w:r>
    </w:p>
    <w:p w:rsidR="00F21DC8" w:rsidRPr="00F21DC8" w:rsidRDefault="00F21DC8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 w:rsidRPr="00953F69">
        <w:rPr>
          <w:rFonts w:ascii="Arial Narrow" w:hAnsi="Arial Narrow"/>
          <w:b/>
          <w:sz w:val="18"/>
          <w:szCs w:val="18"/>
        </w:rPr>
        <w:t>Informácie o sume a dôvodoch vzniku jednotlivých položiek nákladov alebo výnosov, ktoré majú výnimočný rozsah alebo výskyt, napríklad výnosy z predaja podniku alebo časti podniku, náklady z dôvodu predaja podniku alebo časti podniku, škody z dôvodu živelných</w:t>
      </w:r>
      <w:r>
        <w:rPr>
          <w:rFonts w:ascii="Arial Narrow" w:hAnsi="Arial Narrow"/>
          <w:b/>
          <w:sz w:val="18"/>
          <w:szCs w:val="18"/>
        </w:rPr>
        <w:t xml:space="preserve"> pohrôm. </w:t>
      </w:r>
    </w:p>
    <w:p w:rsidR="00F21DC8" w:rsidRDefault="00F21DC8" w:rsidP="00F21DC8">
      <w:pPr>
        <w:ind w:left="426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Spoločnosť v roku 2014 neúčtovala </w:t>
      </w:r>
      <w:r w:rsidR="00433432">
        <w:rPr>
          <w:rFonts w:ascii="Arial Narrow" w:hAnsi="Arial Narrow"/>
          <w:sz w:val="18"/>
          <w:szCs w:val="18"/>
        </w:rPr>
        <w:t xml:space="preserve">nákladoch a výnosoch s výnimočným rozsahom alebo výskytom. </w:t>
      </w:r>
    </w:p>
    <w:p w:rsidR="00433432" w:rsidRPr="00F21DC8" w:rsidRDefault="00433432" w:rsidP="00F21DC8">
      <w:pPr>
        <w:ind w:left="426"/>
        <w:jc w:val="both"/>
        <w:rPr>
          <w:rFonts w:ascii="Arial Narrow" w:hAnsi="Arial Narrow"/>
          <w:sz w:val="18"/>
          <w:szCs w:val="18"/>
        </w:rPr>
      </w:pPr>
    </w:p>
    <w:p w:rsidR="00F21DC8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 w:rsidRPr="00433432">
        <w:rPr>
          <w:rFonts w:ascii="Arial Narrow" w:hAnsi="Arial Narrow"/>
          <w:b/>
          <w:sz w:val="18"/>
          <w:szCs w:val="18"/>
        </w:rPr>
        <w:t>Informácia o</w:t>
      </w:r>
      <w:r>
        <w:rPr>
          <w:rFonts w:ascii="Arial Narrow" w:hAnsi="Arial Narrow"/>
          <w:b/>
          <w:sz w:val="18"/>
          <w:szCs w:val="18"/>
        </w:rPr>
        <w:t> </w:t>
      </w:r>
      <w:r w:rsidRPr="00433432">
        <w:rPr>
          <w:rFonts w:ascii="Arial Narrow" w:hAnsi="Arial Narrow"/>
          <w:b/>
          <w:sz w:val="18"/>
          <w:szCs w:val="18"/>
        </w:rPr>
        <w:t>záväzkoch</w:t>
      </w:r>
    </w:p>
    <w:p w:rsidR="00433432" w:rsidRPr="00433432" w:rsidRDefault="00433432" w:rsidP="00433432">
      <w:pPr>
        <w:numPr>
          <w:ilvl w:val="0"/>
          <w:numId w:val="43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Celkovej sume záväzkov so zostatkovou dobou splatnosti dlhšou ako päť rokov</w:t>
      </w:r>
    </w:p>
    <w:p w:rsidR="00433432" w:rsidRPr="00AA4D36" w:rsidRDefault="00433432" w:rsidP="00433432">
      <w:pPr>
        <w:pStyle w:val="Nzov"/>
        <w:spacing w:before="0" w:beforeAutospacing="0" w:after="60"/>
        <w:jc w:val="left"/>
        <w:rPr>
          <w:sz w:val="18"/>
          <w:szCs w:val="18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057"/>
        <w:gridCol w:w="3157"/>
        <w:gridCol w:w="2820"/>
      </w:tblGrid>
      <w:tr w:rsidR="00433432" w:rsidRPr="00AA4D36" w:rsidTr="002D3DE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3432" w:rsidRPr="00AA4D36" w:rsidRDefault="00433432" w:rsidP="002D3DE9">
            <w:pPr>
              <w:pStyle w:val="TopHeader"/>
              <w:rPr>
                <w:sz w:val="18"/>
                <w:szCs w:val="18"/>
              </w:rPr>
            </w:pPr>
            <w:r w:rsidRPr="00AA4D36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3432" w:rsidRPr="00AA4D36" w:rsidRDefault="00433432" w:rsidP="002D3DE9">
            <w:pPr>
              <w:pStyle w:val="TopHeader"/>
              <w:rPr>
                <w:sz w:val="18"/>
                <w:szCs w:val="18"/>
              </w:rPr>
            </w:pPr>
            <w:r w:rsidRPr="00AA4D3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3432" w:rsidRPr="00AA4D36" w:rsidRDefault="00433432" w:rsidP="002D3DE9">
            <w:pPr>
              <w:pStyle w:val="TopHeader"/>
              <w:rPr>
                <w:sz w:val="18"/>
                <w:szCs w:val="18"/>
              </w:rPr>
            </w:pPr>
            <w:r w:rsidRPr="00AA4D3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433432" w:rsidRPr="00AA4D36" w:rsidTr="002D3DE9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3432" w:rsidRPr="00AA4D36" w:rsidRDefault="00433432" w:rsidP="002D3DE9">
            <w:pPr>
              <w:rPr>
                <w:rFonts w:ascii="Arial Narrow" w:hAnsi="Arial Narrow"/>
                <w:sz w:val="18"/>
                <w:szCs w:val="18"/>
              </w:rPr>
            </w:pPr>
            <w:r w:rsidRPr="00AA4D36">
              <w:rPr>
                <w:rFonts w:ascii="Arial Narrow" w:hAnsi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3432" w:rsidRPr="00944229" w:rsidRDefault="00953F69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9E2331">
              <w:rPr>
                <w:sz w:val="18"/>
                <w:szCs w:val="18"/>
                <w:lang w:val="sk-SK" w:eastAsia="en-US"/>
              </w:rPr>
              <w:t>4590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33432" w:rsidRPr="00944229" w:rsidRDefault="00953F69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9E2331">
              <w:rPr>
                <w:sz w:val="18"/>
                <w:szCs w:val="18"/>
                <w:lang w:val="sk-SK" w:eastAsia="en-US"/>
              </w:rPr>
              <w:t>5467</w:t>
            </w:r>
          </w:p>
        </w:tc>
      </w:tr>
      <w:tr w:rsidR="00433432" w:rsidRPr="00AA4D36" w:rsidTr="002D3DE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3432" w:rsidRPr="00AA4D36" w:rsidRDefault="00433432" w:rsidP="002D3DE9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A4D36">
              <w:rPr>
                <w:rFonts w:ascii="Arial Narrow" w:hAnsi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33432" w:rsidRPr="00944229" w:rsidRDefault="00953F69" w:rsidP="002D3DE9">
            <w:pPr>
              <w:pStyle w:val="Value"/>
              <w:jc w:val="center"/>
              <w:rPr>
                <w:b/>
                <w:sz w:val="18"/>
                <w:szCs w:val="18"/>
                <w:lang w:val="sk-SK" w:eastAsia="en-US"/>
              </w:rPr>
            </w:pPr>
            <w:r w:rsidRPr="009E2331">
              <w:rPr>
                <w:b/>
                <w:sz w:val="18"/>
                <w:szCs w:val="18"/>
                <w:lang w:val="sk-SK" w:eastAsia="en-US"/>
              </w:rPr>
              <w:t>4590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3432" w:rsidRPr="00944229" w:rsidRDefault="00953F69" w:rsidP="002D3DE9">
            <w:pPr>
              <w:pStyle w:val="Value"/>
              <w:jc w:val="center"/>
              <w:rPr>
                <w:b/>
                <w:sz w:val="18"/>
                <w:szCs w:val="18"/>
                <w:lang w:val="sk-SK" w:eastAsia="en-US"/>
              </w:rPr>
            </w:pPr>
            <w:r w:rsidRPr="009E2331">
              <w:rPr>
                <w:b/>
                <w:sz w:val="18"/>
                <w:szCs w:val="18"/>
                <w:lang w:val="sk-SK" w:eastAsia="en-US"/>
              </w:rPr>
              <w:t>5467</w:t>
            </w:r>
          </w:p>
        </w:tc>
      </w:tr>
      <w:tr w:rsidR="00433432" w:rsidRPr="00AA4D36" w:rsidTr="002D3DE9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33432" w:rsidRPr="00AA4D36" w:rsidRDefault="00433432" w:rsidP="002D3DE9">
            <w:pPr>
              <w:rPr>
                <w:rFonts w:ascii="Arial Narrow" w:hAnsi="Arial Narrow"/>
                <w:sz w:val="18"/>
                <w:szCs w:val="18"/>
              </w:rPr>
            </w:pPr>
            <w:r w:rsidRPr="00AA4D36">
              <w:rPr>
                <w:rFonts w:ascii="Arial Narrow" w:hAnsi="Arial Narrow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33432" w:rsidRPr="00944229" w:rsidRDefault="0037576B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A8130A">
              <w:rPr>
                <w:sz w:val="18"/>
                <w:szCs w:val="18"/>
                <w:lang w:val="sk-SK" w:eastAsia="en-US"/>
              </w:rPr>
              <w:t>228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3432" w:rsidRPr="00944229" w:rsidRDefault="0037576B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A8130A">
              <w:rPr>
                <w:sz w:val="18"/>
                <w:szCs w:val="18"/>
                <w:lang w:val="sk-SK" w:eastAsia="en-US"/>
              </w:rPr>
              <w:t>202</w:t>
            </w:r>
          </w:p>
        </w:tc>
      </w:tr>
      <w:tr w:rsidR="00433432" w:rsidRPr="00AA4D36" w:rsidTr="002D3DE9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3432" w:rsidRPr="00AA4D36" w:rsidRDefault="00433432" w:rsidP="002D3DE9">
            <w:pPr>
              <w:rPr>
                <w:rFonts w:ascii="Arial Narrow" w:hAnsi="Arial Narrow"/>
                <w:sz w:val="18"/>
                <w:szCs w:val="18"/>
              </w:rPr>
            </w:pPr>
            <w:r w:rsidRPr="00AA4D36">
              <w:rPr>
                <w:rFonts w:ascii="Arial Narrow" w:hAnsi="Arial Narrow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33432" w:rsidRPr="00944229" w:rsidRDefault="00953F69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9E2331">
              <w:rPr>
                <w:sz w:val="18"/>
                <w:szCs w:val="18"/>
                <w:lang w:val="sk-SK" w:eastAsia="en-US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33432" w:rsidRPr="00944229" w:rsidRDefault="00953F69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9E2331">
              <w:rPr>
                <w:sz w:val="18"/>
                <w:szCs w:val="18"/>
                <w:lang w:val="sk-SK" w:eastAsia="en-US"/>
              </w:rPr>
              <w:t>0</w:t>
            </w:r>
          </w:p>
        </w:tc>
      </w:tr>
      <w:tr w:rsidR="00433432" w:rsidRPr="00AA4D36" w:rsidTr="002D3DE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3432" w:rsidRPr="00AA4D36" w:rsidRDefault="00433432" w:rsidP="002D3DE9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A4D36">
              <w:rPr>
                <w:rFonts w:ascii="Arial Narrow" w:hAnsi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33432" w:rsidRPr="00944229" w:rsidRDefault="0037576B" w:rsidP="002D3DE9">
            <w:pPr>
              <w:pStyle w:val="Value"/>
              <w:jc w:val="center"/>
              <w:rPr>
                <w:b/>
                <w:sz w:val="18"/>
                <w:szCs w:val="18"/>
                <w:lang w:val="sk-SK" w:eastAsia="en-US"/>
              </w:rPr>
            </w:pPr>
            <w:r w:rsidRPr="00A8130A">
              <w:rPr>
                <w:b/>
                <w:sz w:val="18"/>
                <w:szCs w:val="18"/>
                <w:lang w:val="sk-SK" w:eastAsia="en-US"/>
              </w:rPr>
              <w:t>228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3432" w:rsidRPr="00944229" w:rsidRDefault="0037576B" w:rsidP="002D3DE9">
            <w:pPr>
              <w:pStyle w:val="Value"/>
              <w:jc w:val="center"/>
              <w:rPr>
                <w:b/>
                <w:sz w:val="18"/>
                <w:szCs w:val="18"/>
                <w:lang w:val="sk-SK" w:eastAsia="en-US"/>
              </w:rPr>
            </w:pPr>
            <w:r w:rsidRPr="00A8130A">
              <w:rPr>
                <w:b/>
                <w:sz w:val="18"/>
                <w:szCs w:val="18"/>
                <w:lang w:val="sk-SK" w:eastAsia="en-US"/>
              </w:rPr>
              <w:t>202</w:t>
            </w:r>
          </w:p>
        </w:tc>
      </w:tr>
    </w:tbl>
    <w:p w:rsidR="002422CD" w:rsidRDefault="002422CD" w:rsidP="002422CD">
      <w:pPr>
        <w:ind w:left="1080" w:right="-468"/>
        <w:rPr>
          <w:rFonts w:ascii="Arial Narrow" w:hAnsi="Arial Narrow"/>
          <w:bCs/>
          <w:sz w:val="18"/>
          <w:szCs w:val="18"/>
        </w:rPr>
      </w:pPr>
    </w:p>
    <w:p w:rsidR="00433432" w:rsidRDefault="00433432" w:rsidP="00433432">
      <w:pPr>
        <w:numPr>
          <w:ilvl w:val="0"/>
          <w:numId w:val="43"/>
        </w:numPr>
        <w:ind w:right="-468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>Celkovej sume zabezpečených záväzkov, opis a spôsob zabezpečenia</w:t>
      </w:r>
    </w:p>
    <w:p w:rsidR="00433432" w:rsidRPr="00AA4D36" w:rsidRDefault="00433432" w:rsidP="00433432">
      <w:pPr>
        <w:ind w:left="1080" w:right="-468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 xml:space="preserve">Spoločnosť neeviduje žiadne zabezpečené záväzky. </w:t>
      </w:r>
    </w:p>
    <w:p w:rsidR="00433432" w:rsidRPr="00433432" w:rsidRDefault="00433432" w:rsidP="00433432">
      <w:pPr>
        <w:ind w:left="1080"/>
        <w:jc w:val="both"/>
        <w:rPr>
          <w:rFonts w:ascii="Arial Narrow" w:hAnsi="Arial Narrow"/>
          <w:b/>
          <w:i/>
          <w:sz w:val="18"/>
          <w:szCs w:val="18"/>
        </w:rPr>
      </w:pPr>
    </w:p>
    <w:p w:rsidR="00433432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Informácia o vlastných akciách</w:t>
      </w:r>
    </w:p>
    <w:p w:rsidR="00433432" w:rsidRDefault="00433432" w:rsidP="00433432">
      <w:pPr>
        <w:ind w:left="720"/>
        <w:jc w:val="both"/>
        <w:rPr>
          <w:rFonts w:ascii="Arial Narrow" w:hAnsi="Arial Narrow"/>
          <w:sz w:val="18"/>
          <w:szCs w:val="18"/>
        </w:rPr>
      </w:pPr>
      <w:r w:rsidRPr="00433432">
        <w:rPr>
          <w:rFonts w:ascii="Arial Narrow" w:hAnsi="Arial Narrow"/>
          <w:sz w:val="18"/>
          <w:szCs w:val="18"/>
        </w:rPr>
        <w:t>Spoloč</w:t>
      </w:r>
      <w:r>
        <w:rPr>
          <w:rFonts w:ascii="Arial Narrow" w:hAnsi="Arial Narrow"/>
          <w:sz w:val="18"/>
          <w:szCs w:val="18"/>
        </w:rPr>
        <w:t>nosť nemá žiadne vlastné akcie</w:t>
      </w:r>
    </w:p>
    <w:p w:rsidR="00433432" w:rsidRPr="00433432" w:rsidRDefault="00433432" w:rsidP="00433432">
      <w:pPr>
        <w:ind w:left="720"/>
        <w:jc w:val="both"/>
        <w:rPr>
          <w:rFonts w:ascii="Arial Narrow" w:hAnsi="Arial Narrow"/>
          <w:i/>
          <w:sz w:val="18"/>
          <w:szCs w:val="18"/>
        </w:rPr>
      </w:pPr>
    </w:p>
    <w:p w:rsidR="00433432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Informácia o orgánov účtovnej jednotky, a to:</w:t>
      </w:r>
    </w:p>
    <w:p w:rsidR="00433432" w:rsidRPr="00433432" w:rsidRDefault="00433432" w:rsidP="00433432">
      <w:pPr>
        <w:numPr>
          <w:ilvl w:val="0"/>
          <w:numId w:val="44"/>
        </w:numPr>
        <w:jc w:val="both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Výške jednotlivých druhov záruk alebo iných zabezpečení poskytnutých pre členov štatutárneho orgánu, dozorného orgánu a iného orgánu účtovnej jednoty a do v členení za jednotlivé orgány</w:t>
      </w:r>
    </w:p>
    <w:p w:rsidR="00433432" w:rsidRPr="00433432" w:rsidRDefault="00433432" w:rsidP="00953F69">
      <w:pPr>
        <w:ind w:left="1080"/>
        <w:jc w:val="both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Štatutárnym orgánom spoločnosti neboli poskytnuté žiadne záruky a zabezpečenia</w:t>
      </w:r>
    </w:p>
    <w:p w:rsidR="00433432" w:rsidRPr="00433432" w:rsidRDefault="00433432" w:rsidP="00032B00">
      <w:pPr>
        <w:ind w:left="1080"/>
        <w:jc w:val="both"/>
        <w:rPr>
          <w:rFonts w:ascii="Arial Narrow" w:hAnsi="Arial Narrow"/>
          <w:i/>
          <w:sz w:val="18"/>
          <w:szCs w:val="18"/>
        </w:rPr>
      </w:pPr>
    </w:p>
    <w:p w:rsidR="00433432" w:rsidRDefault="00433432" w:rsidP="00433432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 w:rsidRPr="00433432">
        <w:rPr>
          <w:rFonts w:ascii="Arial Narrow" w:hAnsi="Arial Narrow"/>
          <w:sz w:val="18"/>
          <w:szCs w:val="18"/>
        </w:rPr>
        <w:t xml:space="preserve">Pôžičkách </w:t>
      </w:r>
      <w:r>
        <w:rPr>
          <w:rFonts w:ascii="Arial Narrow" w:hAnsi="Arial Narrow"/>
          <w:sz w:val="18"/>
          <w:szCs w:val="18"/>
        </w:rPr>
        <w:t xml:space="preserve">poskytnutých členom štatutárneho orgánu, dozorného orgánu a iného orgánu účtovnej jednotky. </w:t>
      </w:r>
    </w:p>
    <w:p w:rsidR="00433432" w:rsidRDefault="00433432" w:rsidP="00953F69">
      <w:pPr>
        <w:ind w:left="108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Štatutárnym orgánom neboli poskytnuté žiadne pôžičky. </w:t>
      </w:r>
    </w:p>
    <w:p w:rsidR="00433432" w:rsidRDefault="00433432" w:rsidP="00433432">
      <w:pPr>
        <w:ind w:left="1080"/>
        <w:jc w:val="both"/>
        <w:rPr>
          <w:rFonts w:ascii="Arial Narrow" w:hAnsi="Arial Narrow"/>
          <w:sz w:val="18"/>
          <w:szCs w:val="18"/>
        </w:rPr>
      </w:pPr>
    </w:p>
    <w:p w:rsidR="00433432" w:rsidRDefault="00433432" w:rsidP="00433432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Hlavných podmienkach na základe ktorých im boli záruky alebo iné zabezpečenie a pôžičky poskytnuté, pri pôžičkách sa uvádzajú úrokové sadzby. </w:t>
      </w:r>
    </w:p>
    <w:p w:rsidR="00433432" w:rsidRDefault="005E2FD8" w:rsidP="00953F69">
      <w:pPr>
        <w:ind w:left="108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nie je náplň pre túto položku</w:t>
      </w:r>
    </w:p>
    <w:p w:rsidR="00433432" w:rsidRDefault="00433432" w:rsidP="00433432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Celkovej sume použitých finančných prostriedkov alebo iného plnenia na súkr</w:t>
      </w:r>
      <w:r w:rsidR="004C7595">
        <w:rPr>
          <w:rFonts w:ascii="Arial Narrow" w:hAnsi="Arial Narrow"/>
          <w:sz w:val="18"/>
          <w:szCs w:val="18"/>
        </w:rPr>
        <w:t>o</w:t>
      </w:r>
      <w:r>
        <w:rPr>
          <w:rFonts w:ascii="Arial Narrow" w:hAnsi="Arial Narrow"/>
          <w:sz w:val="18"/>
          <w:szCs w:val="18"/>
        </w:rPr>
        <w:t>mné účely členmi štatutárneho orgánu, doz</w:t>
      </w:r>
      <w:r w:rsidR="004C7595">
        <w:rPr>
          <w:rFonts w:ascii="Arial Narrow" w:hAnsi="Arial Narrow"/>
          <w:sz w:val="18"/>
          <w:szCs w:val="18"/>
        </w:rPr>
        <w:t xml:space="preserve">orného </w:t>
      </w:r>
      <w:r>
        <w:rPr>
          <w:rFonts w:ascii="Arial Narrow" w:hAnsi="Arial Narrow"/>
          <w:sz w:val="18"/>
          <w:szCs w:val="18"/>
        </w:rPr>
        <w:t xml:space="preserve"> orgánu a </w:t>
      </w:r>
      <w:r w:rsidR="004C7595">
        <w:rPr>
          <w:rFonts w:ascii="Arial Narrow" w:hAnsi="Arial Narrow"/>
          <w:sz w:val="18"/>
          <w:szCs w:val="18"/>
        </w:rPr>
        <w:t>in</w:t>
      </w:r>
      <w:r>
        <w:rPr>
          <w:rFonts w:ascii="Arial Narrow" w:hAnsi="Arial Narrow"/>
          <w:sz w:val="18"/>
          <w:szCs w:val="18"/>
        </w:rPr>
        <w:t xml:space="preserve">ého orgánu účtovnej jednotky, ktoré je potrebné vyúčtovať. </w:t>
      </w:r>
    </w:p>
    <w:p w:rsidR="005E2FD8" w:rsidRDefault="005E2FD8" w:rsidP="005E2FD8">
      <w:pPr>
        <w:ind w:left="108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nie je náplň pre túto položku</w:t>
      </w:r>
    </w:p>
    <w:p w:rsidR="00433432" w:rsidRDefault="00433432" w:rsidP="00433432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4C7595" w:rsidRPr="00953F69" w:rsidRDefault="004C7595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 w:rsidRPr="00953F69">
        <w:rPr>
          <w:rFonts w:ascii="Arial Narrow" w:hAnsi="Arial Narrow"/>
          <w:b/>
          <w:sz w:val="18"/>
          <w:szCs w:val="18"/>
        </w:rPr>
        <w:t>Informácie o povinnostiach účtovnej jednotky, a</w:t>
      </w:r>
      <w:r w:rsidR="00953F69">
        <w:rPr>
          <w:rFonts w:ascii="Arial Narrow" w:hAnsi="Arial Narrow"/>
          <w:b/>
          <w:sz w:val="18"/>
          <w:szCs w:val="18"/>
        </w:rPr>
        <w:t> </w:t>
      </w:r>
      <w:r w:rsidRPr="00953F69">
        <w:rPr>
          <w:rFonts w:ascii="Arial Narrow" w:hAnsi="Arial Narrow"/>
          <w:b/>
          <w:sz w:val="18"/>
          <w:szCs w:val="18"/>
        </w:rPr>
        <w:t>to</w:t>
      </w:r>
      <w:r w:rsidR="00953F69">
        <w:rPr>
          <w:rFonts w:ascii="Arial Narrow" w:hAnsi="Arial Narrow"/>
          <w:b/>
          <w:sz w:val="18"/>
          <w:szCs w:val="18"/>
        </w:rPr>
        <w:t>: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 , finančné povinnosti vyplývajúce z licenčných a koncesionárskych zmlúv s uvedením sumy poplatku za celé zostávajúce obdobie platnosti zmluvy. </w:t>
      </w:r>
    </w:p>
    <w:p w:rsidR="004C7595" w:rsidRPr="004C7595" w:rsidRDefault="004C7595" w:rsidP="00953F69">
      <w:pPr>
        <w:ind w:left="1080"/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lastRenderedPageBreak/>
        <w:t>Spoločnosť neeviduje žiadne významné finančné povinnosti.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 w:rsidRPr="004C7595">
        <w:rPr>
          <w:rFonts w:ascii="Arial Narrow" w:hAnsi="Arial Narrow"/>
          <w:sz w:val="18"/>
          <w:szCs w:val="18"/>
        </w:rPr>
        <w:t>Celkovej sume významných podmienených záväzkov – Spoločnosť neeviduje žiadne významné podmienené záväzky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Opis významných finančných povinností a významných podmienených záväzkov – Spoločnosť neeviduje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Opise významných povinností účtovnej jednotky vyplývajúcich z dôchodkových programov pre zamestnancov – Spoločnosť neeviduje</w:t>
      </w:r>
    </w:p>
    <w:p w:rsidR="004C7595" w:rsidRPr="004C7595" w:rsidRDefault="004C7595" w:rsidP="004C7595">
      <w:pPr>
        <w:jc w:val="both"/>
        <w:rPr>
          <w:rFonts w:ascii="Arial Narrow" w:hAnsi="Arial Narrow"/>
          <w:b/>
          <w:i/>
          <w:sz w:val="18"/>
          <w:szCs w:val="18"/>
        </w:rPr>
      </w:pPr>
    </w:p>
    <w:p w:rsidR="001B2425" w:rsidRPr="00953F69" w:rsidRDefault="001B2425" w:rsidP="00F21DC8">
      <w:pPr>
        <w:numPr>
          <w:ilvl w:val="0"/>
          <w:numId w:val="42"/>
        </w:numPr>
        <w:jc w:val="both"/>
        <w:rPr>
          <w:rFonts w:ascii="Arial Narrow" w:hAnsi="Arial Narrow"/>
          <w:b/>
          <w:sz w:val="18"/>
          <w:szCs w:val="18"/>
        </w:rPr>
      </w:pPr>
      <w:r w:rsidRPr="00953F69">
        <w:rPr>
          <w:rFonts w:ascii="Arial Narrow" w:hAnsi="Arial Narrow"/>
          <w:b/>
          <w:sz w:val="18"/>
          <w:szCs w:val="18"/>
        </w:rPr>
        <w:t xml:space="preserve"> </w:t>
      </w:r>
      <w:r w:rsidR="004C7595" w:rsidRPr="00953F69">
        <w:rPr>
          <w:rFonts w:ascii="Arial Narrow" w:hAnsi="Arial Narrow"/>
          <w:b/>
          <w:sz w:val="18"/>
          <w:szCs w:val="18"/>
        </w:rPr>
        <w:t>Informácie u udelení výlučného práva alebo osobitného práva, ktorým sa udelilo právo poskytovať služ</w:t>
      </w:r>
      <w:r w:rsidR="00032B00" w:rsidRPr="00953F69">
        <w:rPr>
          <w:rFonts w:ascii="Arial Narrow" w:hAnsi="Arial Narrow"/>
          <w:b/>
          <w:sz w:val="18"/>
          <w:szCs w:val="18"/>
        </w:rPr>
        <w:t>b</w:t>
      </w:r>
      <w:r w:rsidR="004C7595" w:rsidRPr="00953F69">
        <w:rPr>
          <w:rFonts w:ascii="Arial Narrow" w:hAnsi="Arial Narrow"/>
          <w:b/>
          <w:sz w:val="18"/>
          <w:szCs w:val="18"/>
        </w:rPr>
        <w:t>y vo verejnom zá</w:t>
      </w:r>
      <w:r w:rsidR="00032B00" w:rsidRPr="00953F69">
        <w:rPr>
          <w:rFonts w:ascii="Arial Narrow" w:hAnsi="Arial Narrow"/>
          <w:b/>
          <w:sz w:val="18"/>
          <w:szCs w:val="18"/>
        </w:rPr>
        <w:t>u</w:t>
      </w:r>
      <w:r w:rsidR="004C7595" w:rsidRPr="00953F69">
        <w:rPr>
          <w:rFonts w:ascii="Arial Narrow" w:hAnsi="Arial Narrow"/>
          <w:b/>
          <w:sz w:val="18"/>
          <w:szCs w:val="18"/>
        </w:rPr>
        <w:t>jme, pričom sa uvádza náh</w:t>
      </w:r>
      <w:r w:rsidR="00032B00" w:rsidRPr="00953F69">
        <w:rPr>
          <w:rFonts w:ascii="Arial Narrow" w:hAnsi="Arial Narrow"/>
          <w:b/>
          <w:sz w:val="18"/>
          <w:szCs w:val="18"/>
        </w:rPr>
        <w:t>r</w:t>
      </w:r>
      <w:r w:rsidR="004C7595" w:rsidRPr="00953F69">
        <w:rPr>
          <w:rFonts w:ascii="Arial Narrow" w:hAnsi="Arial Narrow"/>
          <w:b/>
          <w:sz w:val="18"/>
          <w:szCs w:val="18"/>
        </w:rPr>
        <w:t>ada za túto činnosť v akej</w:t>
      </w:r>
      <w:r w:rsidR="00032B00" w:rsidRPr="00953F69">
        <w:rPr>
          <w:rFonts w:ascii="Arial Narrow" w:hAnsi="Arial Narrow"/>
          <w:b/>
          <w:sz w:val="18"/>
          <w:szCs w:val="18"/>
        </w:rPr>
        <w:t>k</w:t>
      </w:r>
      <w:r w:rsidR="004C7595" w:rsidRPr="00953F69">
        <w:rPr>
          <w:rFonts w:ascii="Arial Narrow" w:hAnsi="Arial Narrow"/>
          <w:b/>
          <w:sz w:val="18"/>
          <w:szCs w:val="18"/>
        </w:rPr>
        <w:t xml:space="preserve">oľvek </w:t>
      </w:r>
      <w:r w:rsidR="00032B00" w:rsidRPr="00953F69">
        <w:rPr>
          <w:rFonts w:ascii="Arial Narrow" w:hAnsi="Arial Narrow"/>
          <w:b/>
          <w:sz w:val="18"/>
          <w:szCs w:val="18"/>
        </w:rPr>
        <w:t>forme.</w:t>
      </w:r>
    </w:p>
    <w:p w:rsidR="00032B00" w:rsidRDefault="00032B00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  <w:r w:rsidRPr="00032B00">
        <w:rPr>
          <w:rFonts w:ascii="Arial Narrow" w:hAnsi="Arial Narrow"/>
          <w:sz w:val="18"/>
          <w:szCs w:val="18"/>
        </w:rPr>
        <w:t>Spoločnosti nebol</w:t>
      </w:r>
      <w:r>
        <w:rPr>
          <w:rFonts w:ascii="Arial Narrow" w:hAnsi="Arial Narrow"/>
          <w:sz w:val="18"/>
          <w:szCs w:val="18"/>
        </w:rPr>
        <w:t>o</w:t>
      </w:r>
      <w:r w:rsidRPr="00032B00">
        <w:rPr>
          <w:rFonts w:ascii="Arial Narrow" w:hAnsi="Arial Narrow"/>
          <w:sz w:val="18"/>
          <w:szCs w:val="18"/>
        </w:rPr>
        <w:t xml:space="preserve"> udelené výlučné právo poskytovať služby vo ver</w:t>
      </w:r>
      <w:r>
        <w:rPr>
          <w:rFonts w:ascii="Arial Narrow" w:hAnsi="Arial Narrow"/>
          <w:sz w:val="18"/>
          <w:szCs w:val="18"/>
        </w:rPr>
        <w:t>e</w:t>
      </w:r>
      <w:r w:rsidRPr="00032B00">
        <w:rPr>
          <w:rFonts w:ascii="Arial Narrow" w:hAnsi="Arial Narrow"/>
          <w:sz w:val="18"/>
          <w:szCs w:val="18"/>
        </w:rPr>
        <w:t>jnom záujme</w:t>
      </w:r>
      <w:r>
        <w:rPr>
          <w:rFonts w:ascii="Arial Narrow" w:hAnsi="Arial Narrow"/>
          <w:b/>
          <w:i/>
          <w:sz w:val="18"/>
          <w:szCs w:val="18"/>
        </w:rPr>
        <w:t xml:space="preserve">. </w:t>
      </w:r>
    </w:p>
    <w:p w:rsidR="00B557D2" w:rsidRDefault="00B557D2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B557D2" w:rsidRDefault="00B557D2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B557D2" w:rsidRDefault="00C70A75" w:rsidP="005E2FD8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Vypracoval</w:t>
      </w:r>
      <w:r w:rsidR="005E2FD8">
        <w:rPr>
          <w:rFonts w:ascii="Arial Narrow" w:hAnsi="Arial Narrow"/>
          <w:sz w:val="18"/>
          <w:szCs w:val="18"/>
        </w:rPr>
        <w:t>:</w:t>
      </w:r>
      <w:r w:rsidR="00517475">
        <w:rPr>
          <w:rFonts w:ascii="Arial Narrow" w:hAnsi="Arial Narrow"/>
          <w:sz w:val="18"/>
          <w:szCs w:val="18"/>
        </w:rPr>
        <w:t xml:space="preserve"> </w:t>
      </w:r>
      <w:r w:rsidR="00953F69">
        <w:rPr>
          <w:rFonts w:ascii="Arial Narrow" w:hAnsi="Arial Narrow"/>
          <w:sz w:val="18"/>
          <w:szCs w:val="18"/>
        </w:rPr>
        <w:t>Ing. Róbert Hančin</w:t>
      </w:r>
    </w:p>
    <w:p w:rsidR="005E2FD8" w:rsidRDefault="005E2FD8" w:rsidP="005E2FD8">
      <w:pPr>
        <w:rPr>
          <w:rFonts w:ascii="Arial Narrow" w:hAnsi="Arial Narrow"/>
          <w:sz w:val="18"/>
          <w:szCs w:val="18"/>
        </w:rPr>
      </w:pPr>
    </w:p>
    <w:p w:rsidR="005E2FD8" w:rsidRPr="00B557D2" w:rsidRDefault="00953F69" w:rsidP="005E2FD8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 Žiline, 27</w:t>
      </w:r>
      <w:r w:rsidR="005E2FD8">
        <w:rPr>
          <w:rFonts w:ascii="Arial Narrow" w:hAnsi="Arial Narrow"/>
          <w:sz w:val="18"/>
          <w:szCs w:val="18"/>
        </w:rPr>
        <w:t>.02.2015</w:t>
      </w:r>
    </w:p>
    <w:sectPr w:rsidR="005E2FD8" w:rsidRPr="00B557D2" w:rsidSect="00405E67">
      <w:headerReference w:type="default" r:id="rId8"/>
      <w:footerReference w:type="default" r:id="rId9"/>
      <w:pgSz w:w="11906" w:h="16838" w:code="9"/>
      <w:pgMar w:top="1361" w:right="964" w:bottom="1191" w:left="964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229" w:rsidRDefault="00944229" w:rsidP="00462239">
      <w:r>
        <w:separator/>
      </w:r>
    </w:p>
  </w:endnote>
  <w:endnote w:type="continuationSeparator" w:id="1">
    <w:p w:rsidR="00944229" w:rsidRDefault="00944229" w:rsidP="00462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977" w:rsidRPr="00405E67" w:rsidRDefault="002A2913">
    <w:pPr>
      <w:pStyle w:val="Pta"/>
      <w:jc w:val="right"/>
      <w:rPr>
        <w:sz w:val="20"/>
        <w:szCs w:val="20"/>
      </w:rPr>
    </w:pPr>
    <w:r w:rsidRPr="00405E67">
      <w:rPr>
        <w:sz w:val="20"/>
        <w:szCs w:val="20"/>
      </w:rPr>
      <w:fldChar w:fldCharType="begin"/>
    </w:r>
    <w:r w:rsidR="00264977" w:rsidRPr="00405E67">
      <w:rPr>
        <w:sz w:val="20"/>
        <w:szCs w:val="20"/>
      </w:rPr>
      <w:instrText>PAGE   \* MERGEFORMAT</w:instrText>
    </w:r>
    <w:r w:rsidRPr="00405E67">
      <w:rPr>
        <w:sz w:val="20"/>
        <w:szCs w:val="20"/>
      </w:rPr>
      <w:fldChar w:fldCharType="separate"/>
    </w:r>
    <w:r w:rsidR="00D73E57">
      <w:rPr>
        <w:noProof/>
        <w:sz w:val="20"/>
        <w:szCs w:val="20"/>
      </w:rPr>
      <w:t>1</w:t>
    </w:r>
    <w:r w:rsidRPr="00405E67">
      <w:rPr>
        <w:sz w:val="20"/>
        <w:szCs w:val="20"/>
      </w:rPr>
      <w:fldChar w:fldCharType="end"/>
    </w:r>
  </w:p>
  <w:p w:rsidR="00264977" w:rsidRDefault="0026497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229" w:rsidRDefault="00944229" w:rsidP="00462239">
      <w:r>
        <w:separator/>
      </w:r>
    </w:p>
  </w:footnote>
  <w:footnote w:type="continuationSeparator" w:id="1">
    <w:p w:rsidR="00944229" w:rsidRDefault="00944229" w:rsidP="004622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475" w:rsidRPr="00032B00" w:rsidRDefault="00032B00" w:rsidP="00517475">
    <w:pPr>
      <w:pStyle w:val="Hlavika"/>
      <w:tabs>
        <w:tab w:val="left" w:pos="8080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</w:p>
  <w:p w:rsidR="00032B00" w:rsidRPr="00032B00" w:rsidRDefault="00032B00" w:rsidP="00032B00">
    <w:pPr>
      <w:pStyle w:val="Hlavika"/>
      <w:tabs>
        <w:tab w:val="left" w:pos="8080"/>
      </w:tabs>
      <w:rPr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</w:abstractNum>
  <w:abstractNum w:abstractNumId="2">
    <w:nsid w:val="00000005"/>
    <w:multiLevelType w:val="multilevel"/>
    <w:tmpl w:val="00000005"/>
    <w:name w:val="WW8Num25"/>
    <w:lvl w:ilvl="0">
      <w:start w:val="3"/>
      <w:numFmt w:val="lowerLetter"/>
      <w:lvlText w:val="%1)"/>
      <w:lvlJc w:val="left"/>
      <w:pPr>
        <w:tabs>
          <w:tab w:val="num" w:pos="361"/>
        </w:tabs>
        <w:ind w:left="361" w:hanging="360"/>
      </w:pPr>
      <w:rPr>
        <w:i w:val="0"/>
      </w:rPr>
    </w:lvl>
    <w:lvl w:ilvl="1">
      <w:start w:val="1"/>
      <w:numFmt w:val="bullet"/>
      <w:lvlText w:val=""/>
      <w:lvlJc w:val="left"/>
      <w:pPr>
        <w:tabs>
          <w:tab w:val="num" w:pos="1081"/>
        </w:tabs>
        <w:ind w:left="1081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1801"/>
        </w:tabs>
        <w:ind w:left="1801" w:hanging="180"/>
      </w:pPr>
    </w:lvl>
    <w:lvl w:ilvl="3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>
      <w:start w:val="1"/>
      <w:numFmt w:val="lowerRoman"/>
      <w:lvlText w:val="%6."/>
      <w:lvlJc w:val="left"/>
      <w:pPr>
        <w:tabs>
          <w:tab w:val="num" w:pos="3961"/>
        </w:tabs>
        <w:ind w:left="3961" w:hanging="180"/>
      </w:pPr>
    </w:lvl>
    <w:lvl w:ilvl="6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>
      <w:start w:val="1"/>
      <w:numFmt w:val="lowerRoman"/>
      <w:lvlText w:val="%9."/>
      <w:lvlJc w:val="left"/>
      <w:pPr>
        <w:tabs>
          <w:tab w:val="num" w:pos="6121"/>
        </w:tabs>
        <w:ind w:left="6121" w:hanging="180"/>
      </w:pPr>
    </w:lvl>
  </w:abstractNum>
  <w:abstractNum w:abstractNumId="3">
    <w:nsid w:val="00000006"/>
    <w:multiLevelType w:val="multilevel"/>
    <w:tmpl w:val="00000006"/>
    <w:name w:val="WW8Num28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7"/>
    <w:multiLevelType w:val="singleLevel"/>
    <w:tmpl w:val="00000007"/>
    <w:name w:val="WW8Num3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>
    <w:nsid w:val="00A60E0C"/>
    <w:multiLevelType w:val="hybridMultilevel"/>
    <w:tmpl w:val="F530BE10"/>
    <w:lvl w:ilvl="0" w:tplc="11CE71E8">
      <w:start w:val="1"/>
      <w:numFmt w:val="decimal"/>
      <w:lvlText w:val="%1."/>
      <w:lvlJc w:val="left"/>
      <w:pPr>
        <w:tabs>
          <w:tab w:val="num" w:pos="984"/>
        </w:tabs>
        <w:ind w:left="984" w:hanging="340"/>
      </w:pPr>
      <w:rPr>
        <w:rFonts w:hint="default"/>
        <w:sz w:val="18"/>
        <w:szCs w:val="18"/>
      </w:rPr>
    </w:lvl>
    <w:lvl w:ilvl="1" w:tplc="5CF80664">
      <w:start w:val="2"/>
      <w:numFmt w:val="lowerLetter"/>
      <w:lvlText w:val="%2)"/>
      <w:lvlJc w:val="left"/>
      <w:pPr>
        <w:tabs>
          <w:tab w:val="num" w:pos="306"/>
        </w:tabs>
        <w:ind w:left="1213" w:hanging="22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66"/>
        </w:tabs>
        <w:ind w:left="206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86"/>
        </w:tabs>
        <w:ind w:left="278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06"/>
        </w:tabs>
        <w:ind w:left="350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26"/>
        </w:tabs>
        <w:ind w:left="422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46"/>
        </w:tabs>
        <w:ind w:left="494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66"/>
        </w:tabs>
        <w:ind w:left="566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86"/>
        </w:tabs>
        <w:ind w:left="6386" w:hanging="180"/>
      </w:pPr>
    </w:lvl>
  </w:abstractNum>
  <w:abstractNum w:abstractNumId="6">
    <w:nsid w:val="011F305C"/>
    <w:multiLevelType w:val="hybridMultilevel"/>
    <w:tmpl w:val="811C7CFE"/>
    <w:lvl w:ilvl="0" w:tplc="9C1E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B9A3CC4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9F95294"/>
    <w:multiLevelType w:val="hybridMultilevel"/>
    <w:tmpl w:val="E332B070"/>
    <w:lvl w:ilvl="0" w:tplc="D8EEA56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AD539E3"/>
    <w:multiLevelType w:val="hybridMultilevel"/>
    <w:tmpl w:val="4906F400"/>
    <w:lvl w:ilvl="0" w:tplc="41A6F250">
      <w:start w:val="1"/>
      <w:numFmt w:val="lowerLetter"/>
      <w:lvlText w:val="%1)"/>
      <w:lvlJc w:val="left"/>
      <w:pPr>
        <w:ind w:left="107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2A5705"/>
    <w:multiLevelType w:val="hybridMultilevel"/>
    <w:tmpl w:val="BB96E8FE"/>
    <w:lvl w:ilvl="0" w:tplc="FDAC3C84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hint="default"/>
        <w:b w:val="0"/>
        <w:i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842B90"/>
    <w:multiLevelType w:val="hybridMultilevel"/>
    <w:tmpl w:val="D0FCF7C4"/>
    <w:lvl w:ilvl="0" w:tplc="0C5EEF8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C06600"/>
    <w:multiLevelType w:val="hybridMultilevel"/>
    <w:tmpl w:val="261C6734"/>
    <w:lvl w:ilvl="0" w:tplc="4B1CD56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3523A93"/>
    <w:multiLevelType w:val="hybridMultilevel"/>
    <w:tmpl w:val="CD20D8DE"/>
    <w:lvl w:ilvl="0" w:tplc="000000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A646847"/>
    <w:multiLevelType w:val="hybridMultilevel"/>
    <w:tmpl w:val="1F545136"/>
    <w:lvl w:ilvl="0" w:tplc="47248B44">
      <w:start w:val="1"/>
      <w:numFmt w:val="decimal"/>
      <w:lvlText w:val="%1."/>
      <w:lvlJc w:val="left"/>
      <w:pPr>
        <w:tabs>
          <w:tab w:val="num" w:pos="1048"/>
        </w:tabs>
        <w:ind w:left="1048" w:hanging="340"/>
      </w:pPr>
      <w:rPr>
        <w:rFonts w:hint="default"/>
      </w:rPr>
    </w:lvl>
    <w:lvl w:ilvl="1" w:tplc="34B8F9C0">
      <w:start w:val="9"/>
      <w:numFmt w:val="lowerLetter"/>
      <w:lvlText w:val="%2)"/>
      <w:lvlJc w:val="left"/>
      <w:pPr>
        <w:tabs>
          <w:tab w:val="num" w:pos="313"/>
        </w:tabs>
        <w:ind w:left="116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5">
    <w:nsid w:val="2CA4558E"/>
    <w:multiLevelType w:val="hybridMultilevel"/>
    <w:tmpl w:val="B30E97EC"/>
    <w:lvl w:ilvl="0" w:tplc="CC9E40A0">
      <w:start w:val="1"/>
      <w:numFmt w:val="decimal"/>
      <w:lvlText w:val="%1."/>
      <w:lvlJc w:val="left"/>
      <w:pPr>
        <w:tabs>
          <w:tab w:val="num" w:pos="141"/>
        </w:tabs>
        <w:ind w:left="992" w:hanging="284"/>
      </w:pPr>
      <w:rPr>
        <w:rFonts w:hint="default"/>
      </w:rPr>
    </w:lvl>
    <w:lvl w:ilvl="1" w:tplc="E638830A">
      <w:start w:val="18"/>
      <w:numFmt w:val="lowerLetter"/>
      <w:lvlText w:val="%2)"/>
      <w:lvlJc w:val="left"/>
      <w:pPr>
        <w:tabs>
          <w:tab w:val="num" w:pos="901"/>
        </w:tabs>
        <w:ind w:left="90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16">
    <w:nsid w:val="2D1705D1"/>
    <w:multiLevelType w:val="hybridMultilevel"/>
    <w:tmpl w:val="D4AEAA32"/>
    <w:lvl w:ilvl="0" w:tplc="8ADC8CE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952B91"/>
    <w:multiLevelType w:val="hybridMultilevel"/>
    <w:tmpl w:val="85323018"/>
    <w:lvl w:ilvl="0" w:tplc="8580E4E4">
      <w:start w:val="1"/>
      <w:numFmt w:val="decimal"/>
      <w:lvlText w:val="(%1)"/>
      <w:lvlJc w:val="left"/>
      <w:pPr>
        <w:ind w:left="786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3D12974"/>
    <w:multiLevelType w:val="hybridMultilevel"/>
    <w:tmpl w:val="13FC07DA"/>
    <w:lvl w:ilvl="0" w:tplc="DADA7CCA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BC3863B2">
      <w:start w:val="1"/>
      <w:numFmt w:val="lowerLetter"/>
      <w:lvlText w:val="%2)"/>
      <w:lvlJc w:val="left"/>
      <w:pPr>
        <w:tabs>
          <w:tab w:val="num" w:pos="513"/>
        </w:tabs>
        <w:ind w:left="136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006B8E"/>
    <w:multiLevelType w:val="hybridMultilevel"/>
    <w:tmpl w:val="3FEEF444"/>
    <w:lvl w:ilvl="0" w:tplc="781A0F5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26F4DD90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1">
    <w:nsid w:val="3B126C5A"/>
    <w:multiLevelType w:val="hybridMultilevel"/>
    <w:tmpl w:val="79D42784"/>
    <w:lvl w:ilvl="0" w:tplc="76B442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3">
    <w:nsid w:val="431D7840"/>
    <w:multiLevelType w:val="hybridMultilevel"/>
    <w:tmpl w:val="D8027BC4"/>
    <w:lvl w:ilvl="0" w:tplc="7ACA1EDC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BD03033"/>
    <w:multiLevelType w:val="hybridMultilevel"/>
    <w:tmpl w:val="3AF8B664"/>
    <w:lvl w:ilvl="0" w:tplc="EE96A706">
      <w:start w:val="1"/>
      <w:numFmt w:val="decimal"/>
      <w:lvlText w:val="%1."/>
      <w:lvlJc w:val="right"/>
      <w:pPr>
        <w:tabs>
          <w:tab w:val="num" w:pos="153"/>
        </w:tabs>
        <w:ind w:left="1004" w:hanging="284"/>
      </w:pPr>
      <w:rPr>
        <w:rFonts w:hint="default"/>
      </w:rPr>
    </w:lvl>
    <w:lvl w:ilvl="1" w:tplc="0DC81F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D423233"/>
    <w:multiLevelType w:val="hybridMultilevel"/>
    <w:tmpl w:val="16C04BF0"/>
    <w:lvl w:ilvl="0" w:tplc="DFB6F61E">
      <w:start w:val="1"/>
      <w:numFmt w:val="decimal"/>
      <w:lvlText w:val="%1."/>
      <w:lvlJc w:val="left"/>
      <w:pPr>
        <w:tabs>
          <w:tab w:val="num" w:pos="-219"/>
        </w:tabs>
        <w:ind w:left="632" w:hanging="284"/>
      </w:pPr>
      <w:rPr>
        <w:rFonts w:hint="default"/>
      </w:rPr>
    </w:lvl>
    <w:lvl w:ilvl="1" w:tplc="E638830A">
      <w:start w:val="18"/>
      <w:numFmt w:val="lowerLetter"/>
      <w:lvlText w:val="%2)"/>
      <w:lvlJc w:val="left"/>
      <w:pPr>
        <w:tabs>
          <w:tab w:val="num" w:pos="541"/>
        </w:tabs>
        <w:ind w:left="54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261"/>
        </w:tabs>
        <w:ind w:left="126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981"/>
        </w:tabs>
        <w:ind w:left="198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01"/>
        </w:tabs>
        <w:ind w:left="270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21"/>
        </w:tabs>
        <w:ind w:left="342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41"/>
        </w:tabs>
        <w:ind w:left="414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61"/>
        </w:tabs>
        <w:ind w:left="486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581"/>
        </w:tabs>
        <w:ind w:left="5581" w:hanging="180"/>
      </w:pPr>
    </w:lvl>
  </w:abstractNum>
  <w:abstractNum w:abstractNumId="26">
    <w:nsid w:val="4DC374D9"/>
    <w:multiLevelType w:val="hybridMultilevel"/>
    <w:tmpl w:val="0510AD34"/>
    <w:lvl w:ilvl="0" w:tplc="B04859D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0C4ECB"/>
    <w:multiLevelType w:val="hybridMultilevel"/>
    <w:tmpl w:val="062622D6"/>
    <w:lvl w:ilvl="0" w:tplc="BADE65A6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15362F"/>
    <w:multiLevelType w:val="hybridMultilevel"/>
    <w:tmpl w:val="DB585B62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5432519E"/>
    <w:multiLevelType w:val="hybridMultilevel"/>
    <w:tmpl w:val="F4783A38"/>
    <w:lvl w:ilvl="0" w:tplc="6C60120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1476B3"/>
    <w:multiLevelType w:val="hybridMultilevel"/>
    <w:tmpl w:val="02FCD3B8"/>
    <w:lvl w:ilvl="0" w:tplc="6C4E4440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85D08"/>
    <w:multiLevelType w:val="hybridMultilevel"/>
    <w:tmpl w:val="6DD8702C"/>
    <w:lvl w:ilvl="0" w:tplc="2D4892E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48218D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4">
    <w:nsid w:val="59D228EF"/>
    <w:multiLevelType w:val="hybridMultilevel"/>
    <w:tmpl w:val="85C8BCF6"/>
    <w:lvl w:ilvl="0" w:tplc="B8F6570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012B67"/>
    <w:multiLevelType w:val="hybridMultilevel"/>
    <w:tmpl w:val="12D01CD6"/>
    <w:lvl w:ilvl="0" w:tplc="30FC8326">
      <w:start w:val="1"/>
      <w:numFmt w:val="decimal"/>
      <w:lvlText w:val="%1."/>
      <w:lvlJc w:val="left"/>
      <w:pPr>
        <w:tabs>
          <w:tab w:val="num" w:pos="984"/>
        </w:tabs>
        <w:ind w:left="984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66"/>
        </w:tabs>
        <w:ind w:left="66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386"/>
        </w:tabs>
        <w:ind w:left="13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06"/>
        </w:tabs>
        <w:ind w:left="21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26"/>
        </w:tabs>
        <w:ind w:left="28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546"/>
        </w:tabs>
        <w:ind w:left="354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266"/>
        </w:tabs>
        <w:ind w:left="42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986"/>
        </w:tabs>
        <w:ind w:left="49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06"/>
        </w:tabs>
        <w:ind w:left="5706" w:hanging="180"/>
      </w:pPr>
    </w:lvl>
  </w:abstractNum>
  <w:abstractNum w:abstractNumId="36">
    <w:nsid w:val="5EB51843"/>
    <w:multiLevelType w:val="hybridMultilevel"/>
    <w:tmpl w:val="DDCC53EC"/>
    <w:lvl w:ilvl="0" w:tplc="57ACD7F8">
      <w:start w:val="18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38">
    <w:nsid w:val="623436A6"/>
    <w:multiLevelType w:val="hybridMultilevel"/>
    <w:tmpl w:val="684235FE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63E34BA4"/>
    <w:multiLevelType w:val="hybridMultilevel"/>
    <w:tmpl w:val="FFA62ABA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>
    <w:nsid w:val="67487002"/>
    <w:multiLevelType w:val="hybridMultilevel"/>
    <w:tmpl w:val="7DB28084"/>
    <w:lvl w:ilvl="0" w:tplc="E66E8A6E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Arial Narrow" w:hAnsi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577DDD"/>
    <w:multiLevelType w:val="hybridMultilevel"/>
    <w:tmpl w:val="9A8A3762"/>
    <w:lvl w:ilvl="0" w:tplc="DFFE96B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C977B8F"/>
    <w:multiLevelType w:val="hybridMultilevel"/>
    <w:tmpl w:val="E63C0E00"/>
    <w:lvl w:ilvl="0" w:tplc="8B3AB09A">
      <w:start w:val="1"/>
      <w:numFmt w:val="lowerLetter"/>
      <w:lvlText w:val="%1)"/>
      <w:lvlJc w:val="left"/>
      <w:pPr>
        <w:tabs>
          <w:tab w:val="num" w:pos="-207"/>
        </w:tabs>
        <w:ind w:left="64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FF3673D"/>
    <w:multiLevelType w:val="hybridMultilevel"/>
    <w:tmpl w:val="550CFEDC"/>
    <w:lvl w:ilvl="0" w:tplc="C2AA82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44"/>
  </w:num>
  <w:num w:numId="3">
    <w:abstractNumId w:val="20"/>
  </w:num>
  <w:num w:numId="4">
    <w:abstractNumId w:val="37"/>
  </w:num>
  <w:num w:numId="5">
    <w:abstractNumId w:val="6"/>
  </w:num>
  <w:num w:numId="6">
    <w:abstractNumId w:val="19"/>
  </w:num>
  <w:num w:numId="7">
    <w:abstractNumId w:val="22"/>
  </w:num>
  <w:num w:numId="8">
    <w:abstractNumId w:val="11"/>
  </w:num>
  <w:num w:numId="9">
    <w:abstractNumId w:val="14"/>
  </w:num>
  <w:num w:numId="10">
    <w:abstractNumId w:val="5"/>
  </w:num>
  <w:num w:numId="11">
    <w:abstractNumId w:val="35"/>
  </w:num>
  <w:num w:numId="12">
    <w:abstractNumId w:val="9"/>
  </w:num>
  <w:num w:numId="13">
    <w:abstractNumId w:val="15"/>
  </w:num>
  <w:num w:numId="14">
    <w:abstractNumId w:val="27"/>
  </w:num>
  <w:num w:numId="15">
    <w:abstractNumId w:val="28"/>
  </w:num>
  <w:num w:numId="16">
    <w:abstractNumId w:val="24"/>
  </w:num>
  <w:num w:numId="17">
    <w:abstractNumId w:val="41"/>
  </w:num>
  <w:num w:numId="18">
    <w:abstractNumId w:val="17"/>
  </w:num>
  <w:num w:numId="19">
    <w:abstractNumId w:val="43"/>
  </w:num>
  <w:num w:numId="20">
    <w:abstractNumId w:val="39"/>
  </w:num>
  <w:num w:numId="21">
    <w:abstractNumId w:val="38"/>
  </w:num>
  <w:num w:numId="22">
    <w:abstractNumId w:val="29"/>
  </w:num>
  <w:num w:numId="23">
    <w:abstractNumId w:val="16"/>
  </w:num>
  <w:num w:numId="24">
    <w:abstractNumId w:val="36"/>
  </w:num>
  <w:num w:numId="25">
    <w:abstractNumId w:val="25"/>
  </w:num>
  <w:num w:numId="26">
    <w:abstractNumId w:val="42"/>
  </w:num>
  <w:num w:numId="27">
    <w:abstractNumId w:val="32"/>
  </w:num>
  <w:num w:numId="28">
    <w:abstractNumId w:val="31"/>
  </w:num>
  <w:num w:numId="29">
    <w:abstractNumId w:val="26"/>
  </w:num>
  <w:num w:numId="30">
    <w:abstractNumId w:val="10"/>
  </w:num>
  <w:num w:numId="31">
    <w:abstractNumId w:val="0"/>
  </w:num>
  <w:num w:numId="32">
    <w:abstractNumId w:val="3"/>
  </w:num>
  <w:num w:numId="33">
    <w:abstractNumId w:val="1"/>
  </w:num>
  <w:num w:numId="34">
    <w:abstractNumId w:val="2"/>
  </w:num>
  <w:num w:numId="35">
    <w:abstractNumId w:val="4"/>
  </w:num>
  <w:num w:numId="36">
    <w:abstractNumId w:val="30"/>
  </w:num>
  <w:num w:numId="37">
    <w:abstractNumId w:val="21"/>
  </w:num>
  <w:num w:numId="38">
    <w:abstractNumId w:val="33"/>
  </w:num>
  <w:num w:numId="39">
    <w:abstractNumId w:val="18"/>
  </w:num>
  <w:num w:numId="40">
    <w:abstractNumId w:val="8"/>
  </w:num>
  <w:num w:numId="41">
    <w:abstractNumId w:val="13"/>
  </w:num>
  <w:num w:numId="42">
    <w:abstractNumId w:val="34"/>
  </w:num>
  <w:num w:numId="43">
    <w:abstractNumId w:val="23"/>
  </w:num>
  <w:num w:numId="44">
    <w:abstractNumId w:val="7"/>
  </w:num>
  <w:num w:numId="45">
    <w:abstractNumId w:val="12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2239"/>
    <w:rsid w:val="000071C8"/>
    <w:rsid w:val="00032B00"/>
    <w:rsid w:val="0003448A"/>
    <w:rsid w:val="000727E8"/>
    <w:rsid w:val="000743F3"/>
    <w:rsid w:val="000A5AEB"/>
    <w:rsid w:val="000F5A42"/>
    <w:rsid w:val="00102F2F"/>
    <w:rsid w:val="00173540"/>
    <w:rsid w:val="00173D8F"/>
    <w:rsid w:val="001B2425"/>
    <w:rsid w:val="001E4409"/>
    <w:rsid w:val="00235E00"/>
    <w:rsid w:val="002422CD"/>
    <w:rsid w:val="00264977"/>
    <w:rsid w:val="002A2913"/>
    <w:rsid w:val="002D3DE9"/>
    <w:rsid w:val="0032674D"/>
    <w:rsid w:val="00327738"/>
    <w:rsid w:val="003540C3"/>
    <w:rsid w:val="00363F82"/>
    <w:rsid w:val="0037576B"/>
    <w:rsid w:val="003B2828"/>
    <w:rsid w:val="003F62E1"/>
    <w:rsid w:val="003F7866"/>
    <w:rsid w:val="00405E67"/>
    <w:rsid w:val="00433432"/>
    <w:rsid w:val="00462239"/>
    <w:rsid w:val="004B675D"/>
    <w:rsid w:val="004C7595"/>
    <w:rsid w:val="00517475"/>
    <w:rsid w:val="005736DE"/>
    <w:rsid w:val="00597747"/>
    <w:rsid w:val="005E2FD8"/>
    <w:rsid w:val="006B3D2E"/>
    <w:rsid w:val="00724BD1"/>
    <w:rsid w:val="00754E03"/>
    <w:rsid w:val="00762909"/>
    <w:rsid w:val="007A4BE1"/>
    <w:rsid w:val="007B60D0"/>
    <w:rsid w:val="008B20A1"/>
    <w:rsid w:val="00944229"/>
    <w:rsid w:val="00953F69"/>
    <w:rsid w:val="009755C2"/>
    <w:rsid w:val="00984A9D"/>
    <w:rsid w:val="009E2331"/>
    <w:rsid w:val="009F690D"/>
    <w:rsid w:val="00A71254"/>
    <w:rsid w:val="00A8130A"/>
    <w:rsid w:val="00AA4D36"/>
    <w:rsid w:val="00AE392C"/>
    <w:rsid w:val="00AF3D6F"/>
    <w:rsid w:val="00B557D2"/>
    <w:rsid w:val="00B7381E"/>
    <w:rsid w:val="00BA4F4F"/>
    <w:rsid w:val="00C43B71"/>
    <w:rsid w:val="00C63E24"/>
    <w:rsid w:val="00C70A75"/>
    <w:rsid w:val="00C92CDB"/>
    <w:rsid w:val="00C95A68"/>
    <w:rsid w:val="00CC71E3"/>
    <w:rsid w:val="00D2204D"/>
    <w:rsid w:val="00D30D28"/>
    <w:rsid w:val="00D73E57"/>
    <w:rsid w:val="00DD5979"/>
    <w:rsid w:val="00E4223A"/>
    <w:rsid w:val="00F21DC8"/>
    <w:rsid w:val="00F22065"/>
    <w:rsid w:val="00F410FD"/>
    <w:rsid w:val="00F45876"/>
    <w:rsid w:val="00F62188"/>
    <w:rsid w:val="00F83C54"/>
    <w:rsid w:val="00FB7521"/>
    <w:rsid w:val="00FD4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223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next w:val="Nadpis2"/>
    <w:link w:val="Nadpis1Char"/>
    <w:uiPriority w:val="99"/>
    <w:qFormat/>
    <w:rsid w:val="00462239"/>
    <w:pPr>
      <w:keepNext/>
      <w:numPr>
        <w:numId w:val="1"/>
      </w:numPr>
      <w:spacing w:before="240" w:after="60"/>
      <w:jc w:val="center"/>
      <w:outlineLvl w:val="0"/>
    </w:pPr>
    <w:rPr>
      <w:rFonts w:ascii="Times New Roman" w:eastAsia="Times New Roman" w:hAnsi="Times New Roman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62239"/>
    <w:pPr>
      <w:keepNext/>
      <w:spacing w:after="120"/>
      <w:jc w:val="center"/>
      <w:outlineLvl w:val="1"/>
    </w:pPr>
    <w:rPr>
      <w:b/>
      <w:lang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F690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D5979"/>
    <w:pPr>
      <w:spacing w:before="240" w:after="60"/>
      <w:outlineLvl w:val="6"/>
    </w:pPr>
    <w:rPr>
      <w:rFonts w:ascii="Calibri" w:hAnsi="Calibri"/>
      <w:lang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D5979"/>
    <w:pPr>
      <w:spacing w:before="240" w:after="60"/>
      <w:outlineLvl w:val="7"/>
    </w:pPr>
    <w:rPr>
      <w:rFonts w:ascii="Calibri" w:hAnsi="Calibri"/>
      <w:i/>
      <w:iCs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462239"/>
    <w:rPr>
      <w:rFonts w:ascii="Times New Roman" w:eastAsia="Times New Roman" w:hAnsi="Times New Roman"/>
      <w:b/>
      <w:bCs/>
      <w:kern w:val="32"/>
      <w:sz w:val="24"/>
      <w:szCs w:val="32"/>
      <w:lang w:bidi="ar-SA"/>
    </w:rPr>
  </w:style>
  <w:style w:type="character" w:customStyle="1" w:styleId="Nadpis2Char">
    <w:name w:val="Nadpis 2 Char"/>
    <w:link w:val="Nadpis2"/>
    <w:uiPriority w:val="99"/>
    <w:rsid w:val="00462239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62239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46223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462239"/>
    <w:rPr>
      <w:vertAlign w:val="superscript"/>
    </w:rPr>
  </w:style>
  <w:style w:type="paragraph" w:styleId="Zkladntext3">
    <w:name w:val="Body Text 3"/>
    <w:basedOn w:val="Normlny"/>
    <w:link w:val="Zkladntext3Char"/>
    <w:rsid w:val="00462239"/>
    <w:pPr>
      <w:ind w:right="-468"/>
      <w:jc w:val="both"/>
    </w:pPr>
    <w:rPr>
      <w:b/>
      <w:bCs/>
      <w:lang/>
    </w:rPr>
  </w:style>
  <w:style w:type="character" w:customStyle="1" w:styleId="Zkladntext3Char">
    <w:name w:val="Základný text 3 Char"/>
    <w:link w:val="Zkladntext3"/>
    <w:rsid w:val="0046223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znaitext">
    <w:name w:val="Block Text"/>
    <w:basedOn w:val="Normlny"/>
    <w:rsid w:val="00462239"/>
    <w:pPr>
      <w:ind w:left="1680" w:right="-468" w:hanging="240"/>
    </w:pPr>
  </w:style>
  <w:style w:type="paragraph" w:styleId="Zarkazkladnhotextu3">
    <w:name w:val="Body Text Indent 3"/>
    <w:basedOn w:val="Normlny"/>
    <w:link w:val="Zarkazkladnhotextu3Char"/>
    <w:uiPriority w:val="99"/>
    <w:rsid w:val="00462239"/>
    <w:pPr>
      <w:ind w:right="-468" w:firstLine="720"/>
      <w:jc w:val="both"/>
    </w:pPr>
    <w:rPr>
      <w:bCs/>
      <w:lang/>
    </w:rPr>
  </w:style>
  <w:style w:type="character" w:customStyle="1" w:styleId="Zarkazkladnhotextu3Char">
    <w:name w:val="Zarážka základného textu 3 Char"/>
    <w:link w:val="Zarkazkladnhotextu3"/>
    <w:uiPriority w:val="99"/>
    <w:rsid w:val="00462239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99"/>
    <w:qFormat/>
    <w:rsid w:val="00462239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30D28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D30D28"/>
    <w:rPr>
      <w:rFonts w:ascii="Tahoma" w:eastAsia="Times New Roman" w:hAnsi="Tahoma" w:cs="Tahoma"/>
      <w:sz w:val="16"/>
      <w:szCs w:val="16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C95A68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0"/>
      <w:szCs w:val="32"/>
      <w:lang/>
    </w:rPr>
  </w:style>
  <w:style w:type="character" w:customStyle="1" w:styleId="NzovChar">
    <w:name w:val="Názov Char"/>
    <w:link w:val="Nzov"/>
    <w:uiPriority w:val="99"/>
    <w:rsid w:val="00C95A68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C95A68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C95A68"/>
    <w:pPr>
      <w:jc w:val="right"/>
    </w:pPr>
    <w:rPr>
      <w:rFonts w:ascii="Arial Narrow" w:hAnsi="Arial Narrow"/>
      <w:sz w:val="20"/>
      <w:lang/>
    </w:rPr>
  </w:style>
  <w:style w:type="character" w:customStyle="1" w:styleId="ValueChar">
    <w:name w:val="Value Char"/>
    <w:link w:val="Value"/>
    <w:locked/>
    <w:rsid w:val="00C95A68"/>
    <w:rPr>
      <w:rFonts w:ascii="Arial Narrow" w:eastAsia="Times New Roman" w:hAnsi="Arial Narrow" w:cs="Times New Roman"/>
      <w:szCs w:val="24"/>
    </w:rPr>
  </w:style>
  <w:style w:type="paragraph" w:customStyle="1" w:styleId="ValueCentered">
    <w:name w:val="Value Centered"/>
    <w:basedOn w:val="Value"/>
    <w:link w:val="ValueCenteredChar"/>
    <w:qFormat/>
    <w:rsid w:val="00C63E24"/>
    <w:pPr>
      <w:jc w:val="center"/>
    </w:pPr>
  </w:style>
  <w:style w:type="character" w:customStyle="1" w:styleId="ValueCenteredChar">
    <w:name w:val="Value Centered Char"/>
    <w:link w:val="ValueCentered"/>
    <w:locked/>
    <w:rsid w:val="00C63E24"/>
    <w:rPr>
      <w:rFonts w:ascii="Arial Narrow" w:eastAsia="Times New Roman" w:hAnsi="Arial Narrow" w:cs="Times New Roman"/>
      <w:szCs w:val="24"/>
    </w:rPr>
  </w:style>
  <w:style w:type="table" w:styleId="Mriekatabuky">
    <w:name w:val="Table Grid"/>
    <w:basedOn w:val="Normlnatabuka"/>
    <w:uiPriority w:val="59"/>
    <w:rsid w:val="003B28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AA4D36"/>
    <w:pPr>
      <w:tabs>
        <w:tab w:val="center" w:pos="4536"/>
        <w:tab w:val="right" w:pos="9072"/>
      </w:tabs>
    </w:pPr>
    <w:rPr>
      <w:lang/>
    </w:rPr>
  </w:style>
  <w:style w:type="character" w:customStyle="1" w:styleId="HlavikaChar">
    <w:name w:val="Hlavička Char"/>
    <w:link w:val="Hlavika"/>
    <w:uiPriority w:val="99"/>
    <w:rsid w:val="00AA4D3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4D36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rsid w:val="00AA4D3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BE1"/>
    <w:pPr>
      <w:spacing w:after="120"/>
    </w:pPr>
    <w:rPr>
      <w:lang/>
    </w:rPr>
  </w:style>
  <w:style w:type="character" w:customStyle="1" w:styleId="ZkladntextChar">
    <w:name w:val="Základný text Char"/>
    <w:link w:val="Zkladntext"/>
    <w:uiPriority w:val="99"/>
    <w:semiHidden/>
    <w:rsid w:val="007A4BE1"/>
    <w:rPr>
      <w:rFonts w:ascii="Times New Roman" w:eastAsia="Times New Roman" w:hAnsi="Times New Roman"/>
      <w:sz w:val="24"/>
      <w:szCs w:val="24"/>
    </w:rPr>
  </w:style>
  <w:style w:type="paragraph" w:customStyle="1" w:styleId="Zkladntext21">
    <w:name w:val="Základný text 21"/>
    <w:basedOn w:val="Normlny"/>
    <w:rsid w:val="007A4BE1"/>
    <w:pPr>
      <w:tabs>
        <w:tab w:val="left" w:pos="3105"/>
      </w:tabs>
      <w:suppressAutoHyphens/>
      <w:jc w:val="both"/>
    </w:pPr>
    <w:rPr>
      <w:lang w:eastAsia="ar-SA"/>
    </w:rPr>
  </w:style>
  <w:style w:type="character" w:customStyle="1" w:styleId="Nadpis3Char">
    <w:name w:val="Nadpis 3 Char"/>
    <w:link w:val="Nadpis3"/>
    <w:uiPriority w:val="9"/>
    <w:semiHidden/>
    <w:rsid w:val="009F690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7Char">
    <w:name w:val="Nadpis 7 Char"/>
    <w:link w:val="Nadpis7"/>
    <w:uiPriority w:val="9"/>
    <w:semiHidden/>
    <w:rsid w:val="00DD5979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DD5979"/>
    <w:rPr>
      <w:rFonts w:ascii="Calibri" w:eastAsia="Times New Roman" w:hAnsi="Calibri" w:cs="Times New Roman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0A078-A80B-4072-BE91-FE6277673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cp:lastModifiedBy>LAM VU TUNG</cp:lastModifiedBy>
  <cp:revision>8</cp:revision>
  <cp:lastPrinted>2015-03-05T15:21:00Z</cp:lastPrinted>
  <dcterms:created xsi:type="dcterms:W3CDTF">2015-03-25T15:46:00Z</dcterms:created>
  <dcterms:modified xsi:type="dcterms:W3CDTF">2015-03-26T13:41:00Z</dcterms:modified>
</cp:coreProperties>
</file>