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B7757" w:rsidRPr="00444A47" w:rsidRDefault="00EB7757" w:rsidP="007F6421">
            <w:pPr>
              <w:spacing w:line="360" w:lineRule="auto"/>
              <w:rPr>
                <w:rFonts w:ascii="Arial" w:hAnsi="Arial" w:cs="Arial"/>
              </w:rPr>
            </w:pPr>
            <w:fldSimple w:instr=" MERGEFIELD  MF_NazovOrganizacie  \* MERGEFORMAT ">
              <w:r>
                <w:rPr>
                  <w:rFonts w:ascii="Arial" w:hAnsi="Arial" w:cs="Arial"/>
                  <w:noProof/>
                </w:rPr>
                <w:t>Obec Slatinka nad Bebravou</w:t>
              </w:r>
            </w:fldSimple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B7757" w:rsidRPr="00444A47" w:rsidRDefault="00EB7757" w:rsidP="007F6421">
            <w:pPr>
              <w:spacing w:line="360" w:lineRule="auto"/>
              <w:rPr>
                <w:rFonts w:ascii="Arial" w:hAnsi="Arial" w:cs="Arial"/>
              </w:rPr>
            </w:pPr>
            <w:fldSimple w:instr=" MERGEFIELD  MF_SidloOrganizacie  \* MERGEFORMAT ">
              <w:r>
                <w:rPr>
                  <w:rFonts w:ascii="Arial" w:hAnsi="Arial" w:cs="Arial"/>
                  <w:noProof/>
                </w:rPr>
                <w:t>č.103, 956 53 Slatinka nad Bebravou</w:t>
              </w:r>
            </w:fldSimple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B7757" w:rsidRPr="00444A47" w:rsidRDefault="00EB7757" w:rsidP="007F642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00800058</w:t>
            </w: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B7757" w:rsidRPr="00444A47" w:rsidRDefault="00EB7757" w:rsidP="007F642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B7757" w:rsidRPr="00444A47" w:rsidRDefault="00EB7757" w:rsidP="007F642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B7757" w:rsidRPr="00444A47" w:rsidRDefault="00EB7757" w:rsidP="007F642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B7757" w:rsidRPr="00444A47" w:rsidRDefault="00EB7757" w:rsidP="007F642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B7757" w:rsidRPr="00444A47" w:rsidRDefault="00EB7757" w:rsidP="007F642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B7757" w:rsidRPr="00563E6B" w:rsidRDefault="00EB7757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B7757" w:rsidRPr="00563E6B" w:rsidRDefault="00EB7757" w:rsidP="00EB7757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Default="00EB775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B7757" w:rsidRPr="00563E6B" w:rsidRDefault="00EB775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B7757" w:rsidRPr="00563E6B" w:rsidRDefault="00EB7757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EB775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EB7757" w:rsidRPr="00B452D4" w:rsidRDefault="00EB77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Mária </w:t>
            </w:r>
            <w:proofErr w:type="spellStart"/>
            <w:r>
              <w:rPr>
                <w:sz w:val="24"/>
                <w:szCs w:val="24"/>
              </w:rPr>
              <w:t>Jakubčeková</w:t>
            </w:r>
            <w:proofErr w:type="spellEnd"/>
            <w:r>
              <w:rPr>
                <w:sz w:val="24"/>
                <w:szCs w:val="24"/>
              </w:rPr>
              <w:t xml:space="preserve"> 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EB7757" w:rsidRPr="00B452D4" w:rsidRDefault="00EB7757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B77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B77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EB7757" w:rsidRDefault="00EB7757" w:rsidP="0061750D">
            <w:pPr>
              <w:rPr>
                <w:sz w:val="24"/>
                <w:szCs w:val="24"/>
              </w:rPr>
            </w:pPr>
          </w:p>
          <w:p w:rsidR="00EB7757" w:rsidRDefault="00EB7757" w:rsidP="0061750D">
            <w:pPr>
              <w:rPr>
                <w:sz w:val="24"/>
                <w:szCs w:val="24"/>
              </w:rPr>
            </w:pPr>
          </w:p>
          <w:p w:rsidR="00EB7757" w:rsidRPr="00B452D4" w:rsidRDefault="00EB77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EB7757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B7757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EB775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>X</w:t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B775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B775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B775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B775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B775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EB7757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B775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EB7757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 </w:t>
      </w:r>
      <w:r w:rsidR="00EA1C94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A1C94">
        <w:rPr>
          <w:rFonts w:cs="Tahoma"/>
          <w:b/>
          <w:bCs/>
          <w:sz w:val="22"/>
          <w:szCs w:val="22"/>
          <w:lang/>
        </w:rPr>
        <w:t xml:space="preserve"> X </w:t>
      </w:r>
      <w:r w:rsidRPr="00E90378">
        <w:rPr>
          <w:rFonts w:cs="Tahoma"/>
          <w:b/>
          <w:bCs/>
          <w:sz w:val="22"/>
          <w:szCs w:val="22"/>
          <w:lang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</w:t>
      </w:r>
      <w:r w:rsidR="00EA1C94">
        <w:rPr>
          <w:rFonts w:cs="Tahoma"/>
          <w:b/>
          <w:bCs/>
          <w:sz w:val="22"/>
          <w:szCs w:val="22"/>
          <w:lang/>
        </w:rPr>
        <w:t xml:space="preserve"> X </w:t>
      </w:r>
      <w:r w:rsidRPr="00E90378">
        <w:rPr>
          <w:rFonts w:cs="Tahoma"/>
          <w:b/>
          <w:bCs/>
          <w:sz w:val="22"/>
          <w:szCs w:val="22"/>
          <w:lang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A1C94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A1C94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A1C94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A1C94" w:rsidP="00C0630D">
            <w:r>
              <w:t>Komunálna poisťovňa</w:t>
            </w:r>
          </w:p>
        </w:tc>
        <w:tc>
          <w:tcPr>
            <w:tcW w:w="5670" w:type="dxa"/>
          </w:tcPr>
          <w:p w:rsidR="006E3870" w:rsidRPr="00312F8D" w:rsidRDefault="00EA1C94" w:rsidP="00C0630D">
            <w:r>
              <w:t>814,92€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A1C94" w:rsidP="003F1064">
            <w:r>
              <w:t>4261,44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EA1C94" w:rsidP="003F1064">
            <w:r>
              <w:t>52154,78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EA1C94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A1C94" w:rsidP="003F1064">
            <w:r>
              <w:t>1327,91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  <w:r w:rsidR="00B50676">
        <w:rPr>
          <w:b w:val="0"/>
          <w:sz w:val="24"/>
          <w:szCs w:val="24"/>
        </w:rPr>
        <w:t>Obec nemá dlhodobý finančný majetok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B50676">
        <w:rPr>
          <w:b w:val="0"/>
          <w:sz w:val="24"/>
          <w:szCs w:val="24"/>
        </w:rPr>
        <w:t xml:space="preserve"> Obec nemá podiely v iných spoločnostiach.</w:t>
      </w:r>
    </w:p>
    <w:p w:rsidR="00B50676" w:rsidRDefault="00B5067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B50676" w:rsidRPr="00B50676" w:rsidRDefault="00B50676" w:rsidP="00B50676">
      <w:pPr>
        <w:ind w:left="284"/>
        <w:jc w:val="both"/>
        <w:rPr>
          <w:sz w:val="24"/>
          <w:szCs w:val="24"/>
        </w:rPr>
      </w:pPr>
      <w:r w:rsidRPr="00B50676">
        <w:rPr>
          <w:sz w:val="24"/>
          <w:szCs w:val="24"/>
        </w:rPr>
        <w:t xml:space="preserve">Obec nemá cenné papiere, dlhodobé pôžičky </w:t>
      </w:r>
      <w:r>
        <w:rPr>
          <w:sz w:val="24"/>
          <w:szCs w:val="24"/>
        </w:rPr>
        <w:t>a ostatný dlhodobý finančný majetok.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B50676" w:rsidRPr="009978F5" w:rsidRDefault="00B50676" w:rsidP="00B50676">
      <w:pPr>
        <w:pStyle w:val="Pismenka"/>
        <w:tabs>
          <w:tab w:val="clear" w:pos="426"/>
        </w:tabs>
        <w:ind w:left="71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zásoby.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1F0EAF" w:rsidP="003C2105">
            <w:r>
              <w:t>Z daňových príjmov obcí</w:t>
            </w:r>
          </w:p>
        </w:tc>
        <w:tc>
          <w:tcPr>
            <w:tcW w:w="1559" w:type="dxa"/>
          </w:tcPr>
          <w:p w:rsidR="008666D1" w:rsidRPr="003C2105" w:rsidRDefault="001F0EAF" w:rsidP="003C2105">
            <w:r>
              <w:t>69</w:t>
            </w:r>
          </w:p>
        </w:tc>
        <w:tc>
          <w:tcPr>
            <w:tcW w:w="2268" w:type="dxa"/>
          </w:tcPr>
          <w:p w:rsidR="008666D1" w:rsidRPr="003C2105" w:rsidRDefault="001F0EAF" w:rsidP="003C2105">
            <w:r>
              <w:t>27317,48</w:t>
            </w:r>
          </w:p>
        </w:tc>
        <w:tc>
          <w:tcPr>
            <w:tcW w:w="3739" w:type="dxa"/>
          </w:tcPr>
          <w:p w:rsidR="008666D1" w:rsidRPr="003C2105" w:rsidRDefault="001F0EAF" w:rsidP="003C2105">
            <w:r>
              <w:t>Daň z nehnuteľností</w:t>
            </w:r>
          </w:p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1F0EAF" w:rsidRDefault="001F0EAF" w:rsidP="00774437">
      <w:pPr>
        <w:ind w:left="284"/>
        <w:rPr>
          <w:b/>
          <w:sz w:val="24"/>
          <w:szCs w:val="24"/>
        </w:rPr>
      </w:pPr>
    </w:p>
    <w:p w:rsidR="001F0EAF" w:rsidRDefault="001F0EAF" w:rsidP="00774437">
      <w:pPr>
        <w:ind w:left="284"/>
        <w:rPr>
          <w:b/>
          <w:sz w:val="24"/>
          <w:szCs w:val="24"/>
        </w:rPr>
      </w:pPr>
    </w:p>
    <w:p w:rsidR="001F0EAF" w:rsidRDefault="001F0EAF" w:rsidP="00774437">
      <w:pPr>
        <w:ind w:left="284"/>
        <w:rPr>
          <w:b/>
          <w:sz w:val="24"/>
          <w:szCs w:val="24"/>
        </w:rPr>
      </w:pPr>
    </w:p>
    <w:p w:rsidR="001F0EAF" w:rsidRDefault="001F0EAF" w:rsidP="00774437">
      <w:pPr>
        <w:ind w:left="284"/>
        <w:rPr>
          <w:b/>
          <w:sz w:val="24"/>
          <w:szCs w:val="24"/>
        </w:rPr>
      </w:pPr>
    </w:p>
    <w:p w:rsidR="001F0EAF" w:rsidRDefault="001F0EAF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1F0EAF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1F0EAF" w:rsidP="00254788">
            <w:r>
              <w:t>625,15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1F0EAF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1F0EAF" w:rsidP="00254788">
            <w:r>
              <w:t>6982,23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DC280F" w:rsidP="00FA1A6F">
            <w:r>
              <w:t>Vlastné imanie</w:t>
            </w:r>
          </w:p>
        </w:tc>
        <w:tc>
          <w:tcPr>
            <w:tcW w:w="6662" w:type="dxa"/>
          </w:tcPr>
          <w:p w:rsidR="00596449" w:rsidRPr="00FA1A6F" w:rsidRDefault="00DC280F" w:rsidP="00FA1A6F">
            <w:r>
              <w:t>64016,91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DC280F" w:rsidP="00A5206E">
            <w:proofErr w:type="spellStart"/>
            <w:r>
              <w:t>Krátkobodé</w:t>
            </w:r>
            <w:proofErr w:type="spellEnd"/>
            <w:r>
              <w:t xml:space="preserve"> rezervy</w:t>
            </w:r>
          </w:p>
        </w:tc>
        <w:tc>
          <w:tcPr>
            <w:tcW w:w="5706" w:type="dxa"/>
          </w:tcPr>
          <w:p w:rsidR="00691E92" w:rsidRPr="00CA5280" w:rsidRDefault="00DC280F" w:rsidP="00A5206E">
            <w:r>
              <w:t>2015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DC280F" w:rsidP="00D853F9">
            <w:r>
              <w:t>Záväzky zo sociálneho fondu</w:t>
            </w:r>
          </w:p>
        </w:tc>
        <w:tc>
          <w:tcPr>
            <w:tcW w:w="2268" w:type="dxa"/>
          </w:tcPr>
          <w:p w:rsidR="007B3055" w:rsidRPr="003C2105" w:rsidRDefault="00DC280F" w:rsidP="00D853F9">
            <w:r>
              <w:t>527,42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DC280F" w:rsidRPr="00DC280F" w:rsidRDefault="00DC280F" w:rsidP="00DC280F">
      <w:pPr>
        <w:rPr>
          <w:sz w:val="24"/>
          <w:szCs w:val="24"/>
        </w:rPr>
      </w:pPr>
      <w:r>
        <w:rPr>
          <w:sz w:val="24"/>
          <w:szCs w:val="24"/>
        </w:rPr>
        <w:t>Obec nemá úvery a iné návratné finančné pomoci.</w:t>
      </w: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C280F" w:rsidRDefault="00DC280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C280F" w:rsidRDefault="00DC280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C280F" w:rsidRDefault="00DC280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C280F" w:rsidRDefault="00DC280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1245,78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1245,78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44983,50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42678,07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2305,43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401,63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1,63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lastRenderedPageBreak/>
              <w:t>zinkasované príjmy RO</w:t>
            </w: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lastRenderedPageBreak/>
              <w:t>0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20,00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14D3D" w:rsidP="00721476">
            <w:pPr>
              <w:jc w:val="right"/>
            </w:pPr>
            <w:r>
              <w:t>9574,98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14D3D" w:rsidP="00721476">
            <w:pPr>
              <w:jc w:val="right"/>
            </w:pPr>
            <w:r>
              <w:t>3856,99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14D3D" w:rsidP="00721476">
            <w:pPr>
              <w:jc w:val="right"/>
            </w:pPr>
            <w:r>
              <w:t>5717,99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D5D7F" w:rsidP="00721476">
            <w:pPr>
              <w:jc w:val="right"/>
            </w:pPr>
            <w:r>
              <w:t>8,80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D5D7F" w:rsidP="00721476">
            <w:pPr>
              <w:jc w:val="right"/>
            </w:pPr>
            <w:r>
              <w:t>376,15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D5D7F" w:rsidP="00721476">
            <w:pPr>
              <w:jc w:val="right"/>
            </w:pPr>
            <w:r>
              <w:t>677,51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D5D7F" w:rsidP="00721476">
            <w:pPr>
              <w:jc w:val="right"/>
            </w:pPr>
            <w:r>
              <w:t>8739,23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D5D7F" w:rsidP="00721476">
            <w:pPr>
              <w:jc w:val="right"/>
            </w:pPr>
            <w:r>
              <w:t>22755,46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D5D7F" w:rsidP="00721476">
            <w:pPr>
              <w:jc w:val="right"/>
            </w:pPr>
            <w:r>
              <w:t>6929,06</w:t>
            </w: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D5D7F" w:rsidP="00721476">
            <w:pPr>
              <w:jc w:val="right"/>
            </w:pPr>
            <w:r>
              <w:t>719,39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FD5D7F" w:rsidP="00721476">
            <w:pPr>
              <w:jc w:val="right"/>
            </w:pPr>
            <w:r>
              <w:t>6174,12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D5D7F" w:rsidP="00721476">
            <w:pPr>
              <w:jc w:val="right"/>
            </w:pPr>
            <w:r>
              <w:t>1010,78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D5D7F" w:rsidP="00721476">
            <w:pPr>
              <w:jc w:val="right"/>
            </w:pPr>
            <w:r>
              <w:t>480,81</w:t>
            </w:r>
          </w:p>
        </w:tc>
      </w:tr>
      <w:tr w:rsidR="00D644DA" w:rsidRPr="00A6137D" w:rsidTr="008640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301C7D" w:rsidP="008F6EEF">
            <w:pPr>
              <w:jc w:val="right"/>
            </w:pPr>
            <w:r>
              <w:t>400,00</w:t>
            </w: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E6D66" w:rsidRPr="00301C7D" w:rsidRDefault="00301C7D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iné aktíva a pasíva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301C7D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 Obec nemá spriaznené osoby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301C7D" w:rsidRDefault="00301C7D" w:rsidP="00C82316">
      <w:pPr>
        <w:jc w:val="center"/>
        <w:rPr>
          <w:b/>
          <w:sz w:val="24"/>
          <w:szCs w:val="24"/>
        </w:rPr>
      </w:pPr>
    </w:p>
    <w:p w:rsidR="00301C7D" w:rsidRDefault="00301C7D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301C7D">
      <w:pPr>
        <w:pStyle w:val="Pismenka"/>
        <w:tabs>
          <w:tab w:val="clear" w:pos="426"/>
        </w:tabs>
        <w:rPr>
          <w:b w:val="0"/>
          <w:sz w:val="28"/>
        </w:rPr>
      </w:pPr>
      <w:r>
        <w:rPr>
          <w:b w:val="0"/>
          <w:sz w:val="24"/>
          <w:szCs w:val="24"/>
        </w:rPr>
        <w:t>Popis skutočností:</w:t>
      </w:r>
      <w:r w:rsidR="00301C7D">
        <w:rPr>
          <w:b w:val="0"/>
          <w:sz w:val="24"/>
          <w:szCs w:val="24"/>
        </w:rPr>
        <w:t xml:space="preserve"> 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7715" w:rsidRDefault="00377715">
      <w:r>
        <w:separator/>
      </w:r>
    </w:p>
  </w:endnote>
  <w:endnote w:type="continuationSeparator" w:id="0">
    <w:p w:rsidR="00377715" w:rsidRDefault="003777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1C7D">
      <w:rPr>
        <w:rStyle w:val="slostrany"/>
        <w:noProof/>
      </w:rPr>
      <w:t>11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7715" w:rsidRDefault="00377715">
      <w:r>
        <w:separator/>
      </w:r>
    </w:p>
  </w:footnote>
  <w:footnote w:type="continuationSeparator" w:id="0">
    <w:p w:rsidR="00377715" w:rsidRDefault="003777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EB775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Slatinka nad Bebravou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D809EC">
      <w:rPr>
        <w:sz w:val="24"/>
        <w:szCs w:val="24"/>
      </w:rPr>
      <w:t>2014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05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0EAF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1C7D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4D3D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676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280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1C94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7757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5D7F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E3DFDA-6D1F-4C1C-B59B-409AAA43E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3274</Words>
  <Characters>18662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Zajacova</Company>
  <LinksUpToDate>false</LinksUpToDate>
  <CharactersWithSpaces>21893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Zajacova</cp:lastModifiedBy>
  <cp:revision>2</cp:revision>
  <cp:lastPrinted>2015-01-04T08:45:00Z</cp:lastPrinted>
  <dcterms:created xsi:type="dcterms:W3CDTF">2015-03-29T07:27:00Z</dcterms:created>
  <dcterms:modified xsi:type="dcterms:W3CDTF">2015-03-29T07:27:00Z</dcterms:modified>
</cp:coreProperties>
</file>