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C1CE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7F4F2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F4F29">
        <w:rPr>
          <w:sz w:val="22"/>
          <w:szCs w:val="22"/>
        </w:rPr>
        <w:t>Men</w:t>
      </w:r>
      <w:r w:rsidR="000A03D3" w:rsidRPr="007F4F29">
        <w:rPr>
          <w:sz w:val="22"/>
          <w:szCs w:val="22"/>
        </w:rPr>
        <w:t>o a </w:t>
      </w:r>
      <w:r w:rsidRPr="007F4F29">
        <w:rPr>
          <w:sz w:val="22"/>
          <w:szCs w:val="22"/>
        </w:rPr>
        <w:t>priezvisk</w:t>
      </w:r>
      <w:r w:rsidR="000A03D3" w:rsidRPr="007F4F29">
        <w:rPr>
          <w:sz w:val="22"/>
          <w:szCs w:val="22"/>
        </w:rPr>
        <w:t xml:space="preserve">o fyzickej osoby </w:t>
      </w:r>
      <w:r w:rsidR="00863CBA" w:rsidRPr="007F4F29">
        <w:rPr>
          <w:sz w:val="22"/>
          <w:szCs w:val="22"/>
        </w:rPr>
        <w:t xml:space="preserve">alebo </w:t>
      </w:r>
      <w:r w:rsidRPr="007F4F29">
        <w:rPr>
          <w:sz w:val="22"/>
          <w:szCs w:val="22"/>
        </w:rPr>
        <w:t>názov právnickej osoby</w:t>
      </w:r>
      <w:r w:rsidR="00863CBA" w:rsidRPr="007F4F29">
        <w:rPr>
          <w:sz w:val="22"/>
          <w:szCs w:val="22"/>
        </w:rPr>
        <w:t>, ktorá je zakladateľom</w:t>
      </w:r>
      <w:r w:rsidR="0075172B" w:rsidRPr="007F4F29">
        <w:rPr>
          <w:sz w:val="22"/>
          <w:szCs w:val="22"/>
        </w:rPr>
        <w:t xml:space="preserve"> alebo zriaďovateľom</w:t>
      </w:r>
      <w:r w:rsidR="00863CBA" w:rsidRPr="007F4F29">
        <w:rPr>
          <w:sz w:val="22"/>
          <w:szCs w:val="22"/>
        </w:rPr>
        <w:t xml:space="preserve"> účtovnej jednotky, </w:t>
      </w:r>
      <w:r w:rsidR="00DB1285" w:rsidRPr="007F4F29">
        <w:rPr>
          <w:sz w:val="22"/>
          <w:szCs w:val="22"/>
        </w:rPr>
        <w:t>dátum založenia alebo zriadenia účtovnej jednotky</w:t>
      </w:r>
      <w:r w:rsidR="00F101CF" w:rsidRPr="007F4F29">
        <w:rPr>
          <w:sz w:val="22"/>
          <w:szCs w:val="22"/>
        </w:rPr>
        <w:t>.</w:t>
      </w:r>
    </w:p>
    <w:p w:rsidR="007F4F29" w:rsidRP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Zakladatelia - Andrea Klučková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Magdaléna Mészárosová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</w:t>
      </w: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Eva </w:t>
      </w:r>
      <w:proofErr w:type="spellStart"/>
      <w:r>
        <w:rPr>
          <w:sz w:val="22"/>
          <w:szCs w:val="22"/>
        </w:rPr>
        <w:t>Trnačevičová</w:t>
      </w:r>
      <w:proofErr w:type="spellEnd"/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Ing. Kateřina Nakládalová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5D779F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– 0</w:t>
      </w:r>
      <w:r w:rsidR="005D779F">
        <w:rPr>
          <w:sz w:val="22"/>
          <w:szCs w:val="22"/>
        </w:rPr>
        <w:t>4.07</w:t>
      </w:r>
      <w:r>
        <w:rPr>
          <w:sz w:val="22"/>
          <w:szCs w:val="22"/>
        </w:rPr>
        <w:t>.200</w:t>
      </w:r>
      <w:r w:rsidR="005D779F">
        <w:rPr>
          <w:sz w:val="22"/>
          <w:szCs w:val="22"/>
        </w:rPr>
        <w:t>7</w:t>
      </w:r>
    </w:p>
    <w:p w:rsidR="007F4F29" w:rsidRP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A02521" w:rsidRPr="007F4F29" w:rsidRDefault="00A02521" w:rsidP="007F4F2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F4F29">
        <w:rPr>
          <w:sz w:val="22"/>
          <w:szCs w:val="22"/>
        </w:rPr>
        <w:t>Informácie o</w:t>
      </w:r>
      <w:r w:rsidR="00D12140" w:rsidRPr="007F4F29">
        <w:rPr>
          <w:sz w:val="22"/>
          <w:szCs w:val="22"/>
        </w:rPr>
        <w:t> členoch štatutárnych orgánov</w:t>
      </w:r>
      <w:r w:rsidR="001D6FA9" w:rsidRPr="007F4F29">
        <w:rPr>
          <w:sz w:val="22"/>
          <w:szCs w:val="22"/>
        </w:rPr>
        <w:t xml:space="preserve">, dozorných orgánov </w:t>
      </w:r>
      <w:r w:rsidR="00D12140" w:rsidRPr="007F4F29">
        <w:rPr>
          <w:sz w:val="22"/>
          <w:szCs w:val="22"/>
        </w:rPr>
        <w:t xml:space="preserve"> a iných </w:t>
      </w:r>
      <w:r w:rsidR="001D6FA9" w:rsidRPr="007F4F2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7F4F29" w:rsidRDefault="00824E56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Andrea Klučková</w:t>
      </w:r>
    </w:p>
    <w:p w:rsidR="00824E56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Magdaléna Mészárosová</w:t>
      </w:r>
    </w:p>
    <w:p w:rsidR="007F4F29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  <w:r>
        <w:rPr>
          <w:sz w:val="22"/>
          <w:szCs w:val="22"/>
        </w:rPr>
        <w:t xml:space="preserve"> </w:t>
      </w:r>
    </w:p>
    <w:p w:rsidR="005D779F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Trnačevičová</w:t>
      </w:r>
      <w:proofErr w:type="spellEnd"/>
      <w:r>
        <w:rPr>
          <w:sz w:val="22"/>
          <w:szCs w:val="22"/>
        </w:rPr>
        <w:t xml:space="preserve"> </w:t>
      </w:r>
    </w:p>
    <w:p w:rsidR="005D779F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Kateřina Nakládalová </w:t>
      </w:r>
    </w:p>
    <w:p w:rsidR="005D779F" w:rsidRDefault="00824E56" w:rsidP="007F4F29">
      <w:pPr>
        <w:pStyle w:val="Odsekzoznamu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</w:p>
    <w:p w:rsidR="005D779F" w:rsidRPr="007F4F29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6E7C3F" w:rsidRDefault="00DB1285" w:rsidP="006E7C3F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6E7C3F">
        <w:rPr>
          <w:sz w:val="22"/>
          <w:szCs w:val="22"/>
        </w:rPr>
        <w:t xml:space="preserve">Opis činnosti, na </w:t>
      </w:r>
      <w:r w:rsidR="00886A8B" w:rsidRPr="006E7C3F">
        <w:rPr>
          <w:sz w:val="22"/>
          <w:szCs w:val="22"/>
        </w:rPr>
        <w:t xml:space="preserve">účel </w:t>
      </w:r>
      <w:r w:rsidRPr="006E7C3F">
        <w:rPr>
          <w:sz w:val="22"/>
          <w:szCs w:val="22"/>
        </w:rPr>
        <w:t>ktorej bola účtovná jednotka zriadená a opis druhu podnikateľskej činnosti, ak ju účtovná jednotka vykonáva.</w:t>
      </w:r>
    </w:p>
    <w:p w:rsidR="006E7C3F" w:rsidRDefault="006E7C3F" w:rsidP="006E7C3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sociálnej pomoci a humanitárna starostlivosť</w:t>
      </w:r>
    </w:p>
    <w:p w:rsidR="003F18BB" w:rsidRPr="006E7C3F" w:rsidRDefault="003F18BB" w:rsidP="006E7C3F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6E7C3F" w:rsidRDefault="00DB1285" w:rsidP="006E7C3F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6E7C3F">
        <w:rPr>
          <w:sz w:val="22"/>
          <w:szCs w:val="22"/>
        </w:rPr>
        <w:t xml:space="preserve">Priemerný </w:t>
      </w:r>
      <w:r w:rsidR="00F722A3" w:rsidRPr="006E7C3F">
        <w:rPr>
          <w:sz w:val="22"/>
          <w:szCs w:val="22"/>
        </w:rPr>
        <w:t xml:space="preserve">prepočítaný </w:t>
      </w:r>
      <w:r w:rsidRPr="006E7C3F">
        <w:rPr>
          <w:sz w:val="22"/>
          <w:szCs w:val="22"/>
        </w:rPr>
        <w:t xml:space="preserve">počet zamestnancov, a z toho počet </w:t>
      </w:r>
      <w:r w:rsidR="00F33C07" w:rsidRPr="006E7C3F">
        <w:rPr>
          <w:sz w:val="22"/>
          <w:szCs w:val="22"/>
        </w:rPr>
        <w:t>vedúcich</w:t>
      </w:r>
      <w:r w:rsidRPr="006E7C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E7C3F">
        <w:rPr>
          <w:sz w:val="22"/>
          <w:szCs w:val="22"/>
        </w:rPr>
        <w:t xml:space="preserve">(ďalej len „bežné účtovné obdobie“) </w:t>
      </w:r>
      <w:r w:rsidRPr="006E7C3F">
        <w:rPr>
          <w:sz w:val="22"/>
          <w:szCs w:val="22"/>
        </w:rPr>
        <w:t>a za bezprostredne predchádzajúce účtovné obdobie.</w:t>
      </w:r>
      <w:r w:rsidR="00401F3C" w:rsidRPr="006E7C3F">
        <w:rPr>
          <w:sz w:val="22"/>
          <w:szCs w:val="22"/>
        </w:rPr>
        <w:t xml:space="preserve"> Počet dobrovoľníkov</w:t>
      </w:r>
      <w:r w:rsidR="008C7870" w:rsidRPr="006E7C3F">
        <w:rPr>
          <w:sz w:val="22"/>
          <w:szCs w:val="22"/>
        </w:rPr>
        <w:t xml:space="preserve"> vyslaných</w:t>
      </w:r>
      <w:r w:rsidR="00401F3C" w:rsidRPr="006E7C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E7C3F">
        <w:rPr>
          <w:sz w:val="22"/>
          <w:szCs w:val="22"/>
        </w:rPr>
        <w:t xml:space="preserve"> bežného</w:t>
      </w:r>
      <w:r w:rsidR="00401F3C" w:rsidRPr="006E7C3F">
        <w:rPr>
          <w:sz w:val="22"/>
          <w:szCs w:val="22"/>
        </w:rPr>
        <w:t xml:space="preserve"> účtovného obdobia</w:t>
      </w:r>
      <w:r w:rsidR="00E90FFD" w:rsidRPr="006E7C3F">
        <w:rPr>
          <w:sz w:val="22"/>
          <w:szCs w:val="22"/>
        </w:rPr>
        <w:t xml:space="preserve"> a bezprostredne predchádzajúceho účtovného obdobia</w:t>
      </w:r>
      <w:r w:rsidR="00401F3C" w:rsidRPr="006E7C3F">
        <w:rPr>
          <w:sz w:val="22"/>
          <w:szCs w:val="22"/>
        </w:rPr>
        <w:t xml:space="preserve">. </w:t>
      </w:r>
    </w:p>
    <w:p w:rsidR="006E7C3F" w:rsidRPr="00D90FC4" w:rsidRDefault="006E7C3F" w:rsidP="006E7C3F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6E7C3F" w:rsidRPr="00D90FC4" w:rsidTr="006E7C3F">
        <w:tc>
          <w:tcPr>
            <w:tcW w:w="4961" w:type="dxa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E7C3F" w:rsidRPr="00D90FC4" w:rsidRDefault="006E7C3F" w:rsidP="006E7C3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E7C3F" w:rsidRPr="00D90FC4" w:rsidRDefault="006E7C3F" w:rsidP="006E7C3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E7C3F" w:rsidRPr="00D90FC4" w:rsidTr="006E7C3F">
        <w:trPr>
          <w:trHeight w:val="391"/>
        </w:trPr>
        <w:tc>
          <w:tcPr>
            <w:tcW w:w="4961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E7C3F" w:rsidRPr="00D90FC4" w:rsidRDefault="00824E56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6E7C3F" w:rsidRPr="00D90FC4" w:rsidRDefault="003F18BB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  <w:tr w:rsidR="006E7C3F" w:rsidRPr="00D90FC4" w:rsidTr="006E7C3F">
        <w:trPr>
          <w:trHeight w:val="391"/>
        </w:trPr>
        <w:tc>
          <w:tcPr>
            <w:tcW w:w="4961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E7C3F" w:rsidRPr="00D90FC4" w:rsidRDefault="003F18BB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E7C3F" w:rsidRPr="00D90FC4" w:rsidRDefault="003F18BB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E7C3F" w:rsidRPr="00D90FC4" w:rsidTr="006E7C3F">
        <w:trPr>
          <w:trHeight w:val="391"/>
        </w:trPr>
        <w:tc>
          <w:tcPr>
            <w:tcW w:w="4961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E7C3F" w:rsidRPr="00D90FC4" w:rsidTr="006E7C3F">
        <w:trPr>
          <w:trHeight w:val="391"/>
        </w:trPr>
        <w:tc>
          <w:tcPr>
            <w:tcW w:w="4961" w:type="dxa"/>
            <w:vAlign w:val="center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E7C3F" w:rsidRPr="00D90FC4" w:rsidRDefault="006D7599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  <w:tc>
          <w:tcPr>
            <w:tcW w:w="2552" w:type="dxa"/>
            <w:vAlign w:val="center"/>
          </w:tcPr>
          <w:p w:rsidR="006E7C3F" w:rsidRPr="00D90FC4" w:rsidRDefault="00824E56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</w:tbl>
    <w:p w:rsidR="006E7C3F" w:rsidRPr="006E7C3F" w:rsidRDefault="006E7C3F" w:rsidP="006E7C3F">
      <w:pPr>
        <w:pStyle w:val="Odsekzoznamu"/>
        <w:spacing w:before="0" w:line="240" w:lineRule="auto"/>
        <w:rPr>
          <w:sz w:val="22"/>
          <w:szCs w:val="22"/>
        </w:rPr>
      </w:pPr>
    </w:p>
    <w:p w:rsidR="00F33C07" w:rsidRPr="003F18BB" w:rsidRDefault="00D44BC7" w:rsidP="003F18BB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Informácia o organizáciách v zriaďovateľskej pôsobnosti účtovnej jednotky.</w:t>
      </w:r>
    </w:p>
    <w:p w:rsidR="003F18BB" w:rsidRDefault="003F18BB" w:rsidP="003F18BB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3F18BB" w:rsidRDefault="00F33C07" w:rsidP="003F18BB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Informácia</w:t>
      </w:r>
      <w:r w:rsidR="0075172B" w:rsidRPr="003F18BB">
        <w:rPr>
          <w:sz w:val="22"/>
          <w:szCs w:val="22"/>
        </w:rPr>
        <w:t>, či je účtovná závierka zostavená za</w:t>
      </w:r>
      <w:r w:rsidRPr="003F18BB">
        <w:rPr>
          <w:sz w:val="22"/>
          <w:szCs w:val="22"/>
        </w:rPr>
        <w:t> splnen</w:t>
      </w:r>
      <w:r w:rsidR="0075172B" w:rsidRPr="003F18BB">
        <w:rPr>
          <w:sz w:val="22"/>
          <w:szCs w:val="22"/>
        </w:rPr>
        <w:t>ia</w:t>
      </w:r>
      <w:r w:rsidRPr="003F18BB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F18BB">
        <w:rPr>
          <w:sz w:val="22"/>
          <w:szCs w:val="22"/>
        </w:rPr>
        <w:t>.</w:t>
      </w:r>
      <w:r w:rsidRPr="003F18BB">
        <w:rPr>
          <w:sz w:val="22"/>
          <w:szCs w:val="22"/>
        </w:rPr>
        <w:t xml:space="preserve"> </w:t>
      </w:r>
    </w:p>
    <w:p w:rsid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</w:p>
    <w:p w:rsid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3F18BB" w:rsidRP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</w:p>
    <w:p w:rsidR="00C54A7E" w:rsidRPr="003F18BB" w:rsidRDefault="00DB1285" w:rsidP="003F18BB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Zmeny účtovných zásad a zmeny účtovných metód</w:t>
      </w:r>
      <w:r w:rsidR="00863CBA" w:rsidRPr="003F18B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3F18BB" w:rsidRDefault="003F18BB" w:rsidP="003F18BB">
      <w:pPr>
        <w:spacing w:before="0" w:after="0" w:line="240" w:lineRule="auto"/>
        <w:ind w:left="720"/>
        <w:rPr>
          <w:rFonts w:cs="Times New Roman"/>
          <w:color w:val="000000"/>
          <w:sz w:val="22"/>
          <w:szCs w:val="22"/>
          <w:lang w:eastAsia="sk-SK"/>
        </w:rPr>
      </w:pPr>
      <w:r w:rsidRPr="008D5BB2">
        <w:rPr>
          <w:rFonts w:cs="Times New Roman"/>
          <w:color w:val="000000"/>
          <w:sz w:val="22"/>
          <w:szCs w:val="22"/>
          <w:lang w:eastAsia="sk-SK"/>
        </w:rPr>
        <w:t>Účtovné metódy a 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3F18BB">
        <w:rPr>
          <w:sz w:val="22"/>
          <w:szCs w:val="22"/>
        </w:rPr>
        <w:t>ehmotný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3F18BB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3F18BB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3F18BB">
        <w:rPr>
          <w:sz w:val="22"/>
          <w:szCs w:val="22"/>
        </w:rPr>
        <w:t xml:space="preserve"> 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3F18BB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3F18BB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3F18BB">
        <w:rPr>
          <w:sz w:val="22"/>
          <w:szCs w:val="22"/>
        </w:rPr>
        <w:t xml:space="preserve"> – bez náplne</w:t>
      </w:r>
    </w:p>
    <w:p w:rsidR="00DB1285" w:rsidRPr="00D90FC4" w:rsidRDefault="003F18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</w:t>
      </w:r>
      <w:r w:rsidR="003F18BB">
        <w:rPr>
          <w:sz w:val="22"/>
          <w:szCs w:val="22"/>
        </w:rPr>
        <w:t>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3F18BB">
        <w:rPr>
          <w:sz w:val="22"/>
          <w:szCs w:val="22"/>
        </w:rPr>
        <w:t>iným spôsobom – bez náplne</w:t>
      </w:r>
    </w:p>
    <w:p w:rsidR="00DB1285" w:rsidRPr="00D90FC4" w:rsidRDefault="003F18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3F18BB">
        <w:rPr>
          <w:sz w:val="22"/>
          <w:szCs w:val="22"/>
        </w:rPr>
        <w:t xml:space="preserve"> – menovitou hodnotou</w:t>
      </w:r>
    </w:p>
    <w:tbl>
      <w:tblPr>
        <w:tblW w:w="117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1780"/>
      </w:tblGrid>
      <w:tr w:rsidR="00095262" w:rsidRPr="00B210CE" w:rsidTr="00095262">
        <w:trPr>
          <w:trHeight w:val="300"/>
        </w:trPr>
        <w:tc>
          <w:tcPr>
            <w:tcW w:w="1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7599" w:rsidRDefault="00DB1285" w:rsidP="000952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m) ča</w:t>
            </w:r>
            <w:r w:rsidR="003F18BB">
              <w:rPr>
                <w:sz w:val="22"/>
                <w:szCs w:val="22"/>
              </w:rPr>
              <w:t>so</w:t>
            </w:r>
            <w:r w:rsidR="00095262">
              <w:rPr>
                <w:sz w:val="22"/>
                <w:szCs w:val="22"/>
              </w:rPr>
              <w:t xml:space="preserve">vé rozlíšenie na strane aktív 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Na účtoch časového rozlíšenia sa účtujú náklady a výnosy v rozlíšení s účtovným obdobím, s ktorým časovo a vecne súvisia.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5262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Náklady budúcich období a príjmy budúcich období vykazujú vo výške, ktorá je potrebná na dodržanie zásady vecnej a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časovej súvislosti s účtovným obdobím, v členení na </w:t>
            </w:r>
            <w:proofErr w:type="spellStart"/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dlhdobé</w:t>
            </w:r>
            <w:proofErr w:type="spellEnd"/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a krátkodobé.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5262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Výdavky budúcich období a výnosy budúcich období sa vykazujú vo výške, ktorá je potrebná na dodržanie zásady vecnej 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a časovej súvislosti s účtovným obdobím, v členení na dlhodobé a krátkodobé.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095262">
        <w:rPr>
          <w:sz w:val="22"/>
          <w:szCs w:val="22"/>
        </w:rPr>
        <w:t>v, dlhopisov, pôžičiek a úverov</w:t>
      </w:r>
    </w:p>
    <w:p w:rsidR="00095262" w:rsidRDefault="00095262" w:rsidP="00CD361E">
      <w:pPr>
        <w:spacing w:before="0" w:line="240" w:lineRule="auto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Na účtoch rezerv sú záväzky s neurčitým časovým vymedzením alebo výškou; tvoria sa na krytie známych rizík alebo strát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z podnikania. Oceňujú sa v očakávanej výške záväzku. Členenie rezerv z hľadiska časového vymedzenia sú dlhodobé alebo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krátkodobé.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095262">
        <w:rPr>
          <w:sz w:val="22"/>
          <w:szCs w:val="22"/>
        </w:rPr>
        <w:t>sové rozlíšenie na strane pasív – bez náplne</w:t>
      </w:r>
    </w:p>
    <w:p w:rsidR="00DB1285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6D759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09526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129A2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95262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095262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95262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095262" w:rsidRPr="00E774EB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095262" w:rsidRPr="00DB5C6F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E75BBF" w:rsidRPr="00D90FC4" w:rsidRDefault="00E75BBF" w:rsidP="00E75B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E75BBF" w:rsidRDefault="00E75BBF" w:rsidP="00E75B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B129A2" w:rsidRDefault="00B129A2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E75BBF" w:rsidRPr="00E75BBF" w:rsidRDefault="006D7599" w:rsidP="00E75BB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E75BBF" w:rsidRPr="00E75BBF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E75BBF" w:rsidRPr="00D90FC4" w:rsidTr="00E75BBF">
        <w:trPr>
          <w:trHeight w:val="397"/>
        </w:trPr>
        <w:tc>
          <w:tcPr>
            <w:tcW w:w="4323" w:type="dxa"/>
            <w:vMerge w:val="restart"/>
          </w:tcPr>
          <w:p w:rsidR="00E75BBF" w:rsidRPr="00D90FC4" w:rsidRDefault="00E75BBF" w:rsidP="00E75B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E75BBF" w:rsidRPr="00D90FC4" w:rsidTr="00E75BBF">
        <w:tc>
          <w:tcPr>
            <w:tcW w:w="4323" w:type="dxa"/>
            <w:vMerge/>
          </w:tcPr>
          <w:p w:rsidR="00E75BBF" w:rsidRPr="00D90FC4" w:rsidRDefault="00E75BBF" w:rsidP="00E75B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75BBF" w:rsidRPr="00D90FC4" w:rsidTr="00E75BBF">
        <w:tc>
          <w:tcPr>
            <w:tcW w:w="4323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E75BBF" w:rsidRPr="00D90FC4" w:rsidRDefault="00824E56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E75BBF" w:rsidRPr="00D90FC4" w:rsidRDefault="00824E56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</w:tr>
      <w:tr w:rsidR="00E75BBF" w:rsidRPr="00D90FC4" w:rsidTr="00E75BBF">
        <w:tc>
          <w:tcPr>
            <w:tcW w:w="4323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394" w:type="dxa"/>
            <w:vAlign w:val="center"/>
          </w:tcPr>
          <w:p w:rsidR="00E75BBF" w:rsidRPr="00D90FC4" w:rsidRDefault="00824E56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E75BBF" w:rsidRPr="00D90FC4" w:rsidTr="00E75BBF">
        <w:tc>
          <w:tcPr>
            <w:tcW w:w="4323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E75BBF" w:rsidRPr="00D90FC4" w:rsidRDefault="00824E56" w:rsidP="00E75B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4394" w:type="dxa"/>
            <w:vAlign w:val="center"/>
          </w:tcPr>
          <w:p w:rsidR="00E75BBF" w:rsidRPr="00D90FC4" w:rsidRDefault="00824E56" w:rsidP="00E75B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</w:t>
            </w:r>
          </w:p>
        </w:tc>
      </w:tr>
    </w:tbl>
    <w:p w:rsidR="00B129A2" w:rsidRDefault="00B129A2" w:rsidP="00B129A2">
      <w:pPr>
        <w:spacing w:before="0" w:line="240" w:lineRule="auto"/>
        <w:rPr>
          <w:sz w:val="22"/>
          <w:szCs w:val="22"/>
        </w:rPr>
      </w:pPr>
    </w:p>
    <w:p w:rsidR="00B129A2" w:rsidRDefault="00DB1285" w:rsidP="00E75BB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B129A2">
        <w:rPr>
          <w:sz w:val="22"/>
          <w:szCs w:val="22"/>
        </w:rPr>
        <w:t xml:space="preserve"> Prehľad významných polož</w:t>
      </w:r>
      <w:r w:rsidR="003D6571" w:rsidRPr="00B129A2">
        <w:rPr>
          <w:sz w:val="22"/>
          <w:szCs w:val="22"/>
        </w:rPr>
        <w:t>ie</w:t>
      </w:r>
      <w:r w:rsidRPr="00B129A2">
        <w:rPr>
          <w:sz w:val="22"/>
          <w:szCs w:val="22"/>
        </w:rPr>
        <w:t>k časového rozlíšenia nákladov budúcich období a príjmov budúcich období.</w:t>
      </w:r>
    </w:p>
    <w:p w:rsidR="00E75BBF" w:rsidRPr="00B129A2" w:rsidRDefault="00953AD8" w:rsidP="00E75BB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B129A2">
        <w:rPr>
          <w:sz w:val="22"/>
          <w:szCs w:val="22"/>
        </w:rPr>
        <w:t>Náklady budúcich období – poistenie zodpovednosti</w:t>
      </w:r>
      <w:r w:rsidR="00824E56">
        <w:rPr>
          <w:sz w:val="22"/>
          <w:szCs w:val="22"/>
        </w:rPr>
        <w:t xml:space="preserve"> (len v predchádzajúcom období)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953AD8" w:rsidRDefault="00922A1B" w:rsidP="00953AD8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953AD8">
        <w:rPr>
          <w:sz w:val="22"/>
          <w:szCs w:val="22"/>
        </w:rPr>
        <w:t>opis základného imania, nadačného imania v nadáciách, výška vkladov zakladateľov</w:t>
      </w:r>
      <w:r w:rsidR="00F914BA" w:rsidRPr="00953AD8">
        <w:rPr>
          <w:sz w:val="22"/>
          <w:szCs w:val="22"/>
        </w:rPr>
        <w:t xml:space="preserve"> alebo zriaďovateľov</w:t>
      </w:r>
      <w:r w:rsidRPr="00953AD8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953AD8">
        <w:rPr>
          <w:sz w:val="22"/>
          <w:szCs w:val="22"/>
        </w:rPr>
        <w:t>účtovnej jednotky</w:t>
      </w:r>
      <w:r w:rsidRPr="00953AD8">
        <w:rPr>
          <w:sz w:val="22"/>
          <w:szCs w:val="22"/>
        </w:rPr>
        <w:t xml:space="preserve"> a podobne; za jednotlivé položky sa uvádza stav na začiatku </w:t>
      </w:r>
      <w:r w:rsidR="00F914BA" w:rsidRPr="00953AD8">
        <w:rPr>
          <w:sz w:val="22"/>
          <w:szCs w:val="22"/>
        </w:rPr>
        <w:t xml:space="preserve">bežného </w:t>
      </w:r>
      <w:r w:rsidRPr="00953AD8">
        <w:rPr>
          <w:sz w:val="22"/>
          <w:szCs w:val="22"/>
        </w:rPr>
        <w:t xml:space="preserve">účtovného obdobia, jednotlivé prírastky, úbytky, presuny a zostatok na konci </w:t>
      </w:r>
      <w:r w:rsidR="00F914BA" w:rsidRPr="00953AD8">
        <w:rPr>
          <w:sz w:val="22"/>
          <w:szCs w:val="22"/>
        </w:rPr>
        <w:t xml:space="preserve">bežného </w:t>
      </w:r>
      <w:r w:rsidR="00953AD8" w:rsidRPr="00953AD8">
        <w:rPr>
          <w:sz w:val="22"/>
          <w:szCs w:val="22"/>
        </w:rPr>
        <w:t>účtovného obdobia</w:t>
      </w:r>
    </w:p>
    <w:p w:rsidR="00953AD8" w:rsidRPr="00953AD8" w:rsidRDefault="00953AD8" w:rsidP="00953AD8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Pr="00953AD8" w:rsidRDefault="00922A1B" w:rsidP="00953AD8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953AD8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953AD8">
        <w:rPr>
          <w:sz w:val="22"/>
          <w:szCs w:val="22"/>
        </w:rPr>
        <w:t xml:space="preserve">bežného </w:t>
      </w:r>
      <w:r w:rsidRPr="00953AD8">
        <w:rPr>
          <w:sz w:val="22"/>
          <w:szCs w:val="22"/>
        </w:rPr>
        <w:t xml:space="preserve">účtovného obdobia, prírastky, úbytky, presuny a zostatok na konci </w:t>
      </w:r>
      <w:r w:rsidR="00F914BA" w:rsidRPr="00953AD8">
        <w:rPr>
          <w:sz w:val="22"/>
          <w:szCs w:val="22"/>
        </w:rPr>
        <w:t xml:space="preserve">bežného </w:t>
      </w:r>
      <w:r w:rsidR="00953AD8" w:rsidRPr="00953AD8">
        <w:rPr>
          <w:sz w:val="22"/>
          <w:szCs w:val="22"/>
        </w:rPr>
        <w:t>účtovného obdobia</w:t>
      </w:r>
    </w:p>
    <w:p w:rsidR="00953AD8" w:rsidRPr="00953AD8" w:rsidRDefault="00953AD8" w:rsidP="00953AD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53AD8" w:rsidRDefault="00DB5C6F" w:rsidP="00953AD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953AD8" w:rsidRPr="00953AD8" w:rsidRDefault="00953AD8" w:rsidP="00953AD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953AD8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953AD8">
        <w:rPr>
          <w:b/>
          <w:sz w:val="22"/>
          <w:szCs w:val="22"/>
        </w:rPr>
        <w:t>vysporiadaní</w:t>
      </w:r>
      <w:proofErr w:type="spellEnd"/>
      <w:r w:rsidRPr="00953AD8">
        <w:rPr>
          <w:b/>
          <w:sz w:val="22"/>
          <w:szCs w:val="22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94"/>
        <w:gridCol w:w="6658"/>
      </w:tblGrid>
      <w:tr w:rsidR="00953AD8" w:rsidRPr="00D90FC4" w:rsidTr="00953AD8">
        <w:trPr>
          <w:trHeight w:val="765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519" w:type="dxa"/>
            <w:vAlign w:val="center"/>
          </w:tcPr>
          <w:p w:rsidR="00953AD8" w:rsidRPr="00D90FC4" w:rsidRDefault="00953AD8" w:rsidP="00953AD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10420" w:type="dxa"/>
            <w:gridSpan w:val="2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824E56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-1817</w:t>
            </w:r>
          </w:p>
        </w:tc>
      </w:tr>
      <w:tr w:rsidR="00953AD8" w:rsidRPr="00D90FC4" w:rsidTr="00953AD8">
        <w:trPr>
          <w:trHeight w:val="330"/>
        </w:trPr>
        <w:tc>
          <w:tcPr>
            <w:tcW w:w="10420" w:type="dxa"/>
            <w:gridSpan w:val="2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824E56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-1817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953AD8" w:rsidRDefault="00953AD8" w:rsidP="00953AD8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B129A2">
        <w:rPr>
          <w:sz w:val="22"/>
          <w:szCs w:val="22"/>
        </w:rPr>
        <w:t xml:space="preserve"> bežného</w:t>
      </w:r>
      <w:r w:rsidRPr="00B129A2">
        <w:rPr>
          <w:sz w:val="22"/>
          <w:szCs w:val="22"/>
        </w:rPr>
        <w:t xml:space="preserve"> účtovného obdobia, ich tvorba, zníženie, použitie a</w:t>
      </w:r>
      <w:r w:rsidR="00F914BA" w:rsidRPr="00B129A2">
        <w:rPr>
          <w:sz w:val="22"/>
          <w:szCs w:val="22"/>
        </w:rPr>
        <w:t>lebo</w:t>
      </w:r>
      <w:r w:rsidRPr="00B129A2">
        <w:rPr>
          <w:sz w:val="22"/>
          <w:szCs w:val="22"/>
        </w:rPr>
        <w:t xml:space="preserve"> zrušenie počas</w:t>
      </w:r>
      <w:r w:rsidR="00F914BA" w:rsidRPr="00B129A2">
        <w:rPr>
          <w:sz w:val="22"/>
          <w:szCs w:val="22"/>
        </w:rPr>
        <w:t xml:space="preserve"> bežného</w:t>
      </w:r>
      <w:r w:rsidR="001313A2" w:rsidRPr="00B129A2">
        <w:rPr>
          <w:sz w:val="22"/>
          <w:szCs w:val="22"/>
        </w:rPr>
        <w:t xml:space="preserve"> účtovného obdobia</w:t>
      </w:r>
      <w:r w:rsidRPr="00B129A2">
        <w:rPr>
          <w:sz w:val="22"/>
          <w:szCs w:val="22"/>
        </w:rPr>
        <w:t xml:space="preserve"> a zostatok rezervy na konci </w:t>
      </w:r>
      <w:r w:rsidR="001313A2" w:rsidRPr="00B129A2">
        <w:rPr>
          <w:sz w:val="22"/>
          <w:szCs w:val="22"/>
        </w:rPr>
        <w:t xml:space="preserve">bežného </w:t>
      </w:r>
      <w:r w:rsidRPr="00B129A2">
        <w:rPr>
          <w:sz w:val="22"/>
          <w:szCs w:val="22"/>
        </w:rPr>
        <w:t>účtovného obdobia, pričom sa uvedie pre</w:t>
      </w:r>
      <w:r w:rsidR="00B129A2" w:rsidRPr="00B129A2">
        <w:rPr>
          <w:sz w:val="22"/>
          <w:szCs w:val="22"/>
        </w:rPr>
        <w:t>dpokladaný rok použitia rezervy</w:t>
      </w:r>
    </w:p>
    <w:p w:rsidR="00B129A2" w:rsidRPr="00B129A2" w:rsidRDefault="00B129A2" w:rsidP="00B1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B129A2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B129A2" w:rsidRPr="00D90FC4" w:rsidRDefault="00824E56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2460</w:t>
            </w:r>
          </w:p>
        </w:tc>
        <w:tc>
          <w:tcPr>
            <w:tcW w:w="1985" w:type="dxa"/>
          </w:tcPr>
          <w:p w:rsidR="00B129A2" w:rsidRPr="00D90FC4" w:rsidRDefault="00824E56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1398</w:t>
            </w:r>
          </w:p>
        </w:tc>
        <w:tc>
          <w:tcPr>
            <w:tcW w:w="1843" w:type="dxa"/>
          </w:tcPr>
          <w:p w:rsidR="00B129A2" w:rsidRPr="00D90FC4" w:rsidRDefault="00824E56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2460</w:t>
            </w: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824E56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1398</w:t>
            </w: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Spracovanie UZ</w:t>
            </w:r>
          </w:p>
          <w:p w:rsidR="00824E56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na </w:t>
            </w:r>
            <w:proofErr w:type="spellStart"/>
            <w:r>
              <w:rPr>
                <w:sz w:val="22"/>
                <w:szCs w:val="22"/>
              </w:rPr>
              <w:t>naev.dov</w:t>
            </w:r>
            <w:proofErr w:type="spellEnd"/>
            <w:r>
              <w:rPr>
                <w:sz w:val="22"/>
                <w:szCs w:val="22"/>
              </w:rPr>
              <w:t>. a poistné</w:t>
            </w:r>
          </w:p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UZ</w:t>
            </w:r>
          </w:p>
        </w:tc>
        <w:tc>
          <w:tcPr>
            <w:tcW w:w="2693" w:type="dxa"/>
          </w:tcPr>
          <w:p w:rsidR="00B129A2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  <w:p w:rsidR="00824E56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  <w:p w:rsidR="00824E56" w:rsidRPr="00D90FC4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B129A2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824E56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  <w:p w:rsidR="00824E56" w:rsidRPr="00D90FC4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1843" w:type="dxa"/>
          </w:tcPr>
          <w:p w:rsidR="00B129A2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  <w:p w:rsidR="00824E56" w:rsidRPr="00D90FC4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824E56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  <w:p w:rsidR="00824E56" w:rsidRPr="00D90FC4" w:rsidRDefault="00824E56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89"/>
        </w:trPr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2460</w:t>
            </w:r>
          </w:p>
        </w:tc>
        <w:tc>
          <w:tcPr>
            <w:tcW w:w="1985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1398</w:t>
            </w:r>
          </w:p>
        </w:tc>
        <w:tc>
          <w:tcPr>
            <w:tcW w:w="1843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2460</w:t>
            </w:r>
          </w:p>
        </w:tc>
        <w:tc>
          <w:tcPr>
            <w:tcW w:w="2126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1398</w:t>
            </w:r>
          </w:p>
        </w:tc>
      </w:tr>
    </w:tbl>
    <w:p w:rsidR="00B129A2" w:rsidRPr="00B129A2" w:rsidRDefault="00B129A2" w:rsidP="00B129A2">
      <w:pPr>
        <w:spacing w:line="240" w:lineRule="auto"/>
        <w:rPr>
          <w:sz w:val="22"/>
          <w:szCs w:val="22"/>
        </w:rPr>
      </w:pP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t>údaje o</w:t>
      </w:r>
      <w:r w:rsidR="001313A2" w:rsidRPr="00B129A2">
        <w:rPr>
          <w:sz w:val="22"/>
          <w:szCs w:val="22"/>
        </w:rPr>
        <w:t xml:space="preserve"> významných položkách na účtoch 325 - </w:t>
      </w:r>
      <w:r w:rsidRPr="00B129A2">
        <w:rPr>
          <w:sz w:val="22"/>
          <w:szCs w:val="22"/>
        </w:rPr>
        <w:t> </w:t>
      </w:r>
      <w:r w:rsidR="001313A2" w:rsidRPr="00B129A2">
        <w:rPr>
          <w:sz w:val="22"/>
          <w:szCs w:val="22"/>
        </w:rPr>
        <w:t xml:space="preserve">Ostatné záväzky a 379 – Iné </w:t>
      </w:r>
      <w:r w:rsidRPr="00B129A2">
        <w:rPr>
          <w:sz w:val="22"/>
          <w:szCs w:val="22"/>
        </w:rPr>
        <w:t>záväzk</w:t>
      </w:r>
      <w:r w:rsidR="001313A2" w:rsidRPr="00B129A2">
        <w:rPr>
          <w:sz w:val="22"/>
          <w:szCs w:val="22"/>
        </w:rPr>
        <w:t>y</w:t>
      </w:r>
      <w:r w:rsidRPr="00B129A2">
        <w:rPr>
          <w:sz w:val="22"/>
          <w:szCs w:val="22"/>
        </w:rPr>
        <w:t>; uvádza sa začiatočný stav, prírastky, úbytky a konečný zostatok podľ</w:t>
      </w:r>
      <w:r w:rsidR="00B129A2" w:rsidRPr="00B129A2">
        <w:rPr>
          <w:sz w:val="22"/>
          <w:szCs w:val="22"/>
        </w:rPr>
        <w:t>a jednotlivých druhov  záväzkov</w:t>
      </w:r>
    </w:p>
    <w:p w:rsidR="00B129A2" w:rsidRDefault="00B129A2" w:rsidP="00B129A2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B129A2" w:rsidRPr="00B129A2" w:rsidRDefault="00B129A2" w:rsidP="00B129A2">
      <w:pPr>
        <w:pStyle w:val="Odsekzoznamu"/>
        <w:spacing w:line="240" w:lineRule="auto"/>
        <w:rPr>
          <w:sz w:val="22"/>
          <w:szCs w:val="22"/>
        </w:rPr>
      </w:pP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t>prehľad  o výške záväzkov do lehoty sp</w:t>
      </w:r>
      <w:r w:rsidR="00B129A2" w:rsidRPr="00B129A2">
        <w:rPr>
          <w:sz w:val="22"/>
          <w:szCs w:val="22"/>
        </w:rPr>
        <w:t>latnosti a po lehote splatnosti</w:t>
      </w:r>
    </w:p>
    <w:p w:rsidR="00B129A2" w:rsidRPr="00B129A2" w:rsidRDefault="00B129A2" w:rsidP="00B1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B129A2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B129A2" w:rsidRPr="00D90FC4" w:rsidTr="00B129A2">
        <w:trPr>
          <w:trHeight w:val="397"/>
        </w:trPr>
        <w:tc>
          <w:tcPr>
            <w:tcW w:w="4890" w:type="dxa"/>
            <w:vMerge w:val="restart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129A2" w:rsidRPr="00D90FC4" w:rsidTr="00B129A2">
        <w:tc>
          <w:tcPr>
            <w:tcW w:w="4890" w:type="dxa"/>
            <w:vMerge/>
          </w:tcPr>
          <w:p w:rsidR="00B129A2" w:rsidRPr="00D90FC4" w:rsidRDefault="00B129A2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129A2" w:rsidRPr="00D90FC4" w:rsidTr="00B129A2">
        <w:trPr>
          <w:trHeight w:val="391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129A2" w:rsidRPr="00D90FC4" w:rsidTr="00B129A2">
        <w:trPr>
          <w:trHeight w:val="391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1860</w:t>
            </w:r>
          </w:p>
        </w:tc>
        <w:tc>
          <w:tcPr>
            <w:tcW w:w="3544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120</w:t>
            </w:r>
          </w:p>
        </w:tc>
      </w:tr>
      <w:tr w:rsidR="00B129A2" w:rsidRPr="00D90FC4" w:rsidTr="00B129A2">
        <w:trPr>
          <w:trHeight w:val="447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1860</w:t>
            </w:r>
          </w:p>
        </w:tc>
        <w:tc>
          <w:tcPr>
            <w:tcW w:w="3544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</w:t>
            </w:r>
          </w:p>
        </w:tc>
      </w:tr>
      <w:tr w:rsidR="00B129A2" w:rsidRPr="00D90FC4" w:rsidTr="00B129A2"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78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09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09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1860</w:t>
            </w:r>
          </w:p>
        </w:tc>
        <w:tc>
          <w:tcPr>
            <w:tcW w:w="3544" w:type="dxa"/>
            <w:vAlign w:val="center"/>
          </w:tcPr>
          <w:p w:rsidR="00B129A2" w:rsidRPr="00D90FC4" w:rsidRDefault="00824E56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</w:t>
            </w:r>
          </w:p>
        </w:tc>
      </w:tr>
    </w:tbl>
    <w:p w:rsidR="00B129A2" w:rsidRPr="00B129A2" w:rsidRDefault="00B129A2" w:rsidP="00B129A2">
      <w:pPr>
        <w:pStyle w:val="Odsekzoznamu"/>
        <w:spacing w:before="0" w:line="240" w:lineRule="auto"/>
        <w:rPr>
          <w:b/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</w:t>
      </w:r>
      <w:r w:rsidR="008322B7">
        <w:rPr>
          <w:sz w:val="22"/>
          <w:szCs w:val="22"/>
        </w:rPr>
        <w:t xml:space="preserve"> konci účtovného obdobia</w:t>
      </w:r>
    </w:p>
    <w:p w:rsidR="008322B7" w:rsidRPr="00D90FC4" w:rsidRDefault="008322B7" w:rsidP="008322B7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8322B7" w:rsidRPr="00D90FC4" w:rsidTr="008322B7">
        <w:tc>
          <w:tcPr>
            <w:tcW w:w="4323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824E56" w:rsidRPr="00D90FC4" w:rsidTr="008322B7">
        <w:trPr>
          <w:trHeight w:val="610"/>
        </w:trPr>
        <w:tc>
          <w:tcPr>
            <w:tcW w:w="4323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</w:t>
            </w:r>
          </w:p>
        </w:tc>
        <w:tc>
          <w:tcPr>
            <w:tcW w:w="3544" w:type="dxa"/>
            <w:vAlign w:val="center"/>
          </w:tcPr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224</w:t>
            </w:r>
          </w:p>
        </w:tc>
      </w:tr>
      <w:tr w:rsidR="00824E56" w:rsidRPr="00D90FC4" w:rsidTr="008322B7">
        <w:trPr>
          <w:trHeight w:val="375"/>
        </w:trPr>
        <w:tc>
          <w:tcPr>
            <w:tcW w:w="4323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</w:t>
            </w:r>
          </w:p>
        </w:tc>
        <w:tc>
          <w:tcPr>
            <w:tcW w:w="3544" w:type="dxa"/>
            <w:vAlign w:val="center"/>
          </w:tcPr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</w:t>
            </w:r>
          </w:p>
        </w:tc>
      </w:tr>
      <w:tr w:rsidR="00824E56" w:rsidRPr="00D90FC4" w:rsidTr="008322B7">
        <w:trPr>
          <w:trHeight w:val="279"/>
        </w:trPr>
        <w:tc>
          <w:tcPr>
            <w:tcW w:w="4323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4E56" w:rsidRPr="00D90FC4" w:rsidTr="008322B7">
        <w:trPr>
          <w:trHeight w:val="411"/>
        </w:trPr>
        <w:tc>
          <w:tcPr>
            <w:tcW w:w="4323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</w:t>
            </w:r>
          </w:p>
        </w:tc>
        <w:tc>
          <w:tcPr>
            <w:tcW w:w="3544" w:type="dxa"/>
            <w:vAlign w:val="center"/>
          </w:tcPr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</w:t>
            </w:r>
          </w:p>
        </w:tc>
      </w:tr>
      <w:tr w:rsidR="00824E56" w:rsidRPr="00D90FC4" w:rsidTr="008322B7">
        <w:trPr>
          <w:trHeight w:val="557"/>
        </w:trPr>
        <w:tc>
          <w:tcPr>
            <w:tcW w:w="4323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824E56" w:rsidRPr="00D90FC4" w:rsidRDefault="00824E56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  <w:tc>
          <w:tcPr>
            <w:tcW w:w="3544" w:type="dxa"/>
            <w:vAlign w:val="center"/>
          </w:tcPr>
          <w:p w:rsidR="00824E56" w:rsidRPr="00D90FC4" w:rsidRDefault="00824E56" w:rsidP="00824E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322B7">
        <w:rPr>
          <w:sz w:val="22"/>
          <w:szCs w:val="22"/>
        </w:rPr>
        <w:t>splatnosti a formy zabezpečenia</w:t>
      </w:r>
    </w:p>
    <w:p w:rsidR="008322B7" w:rsidRPr="00D90FC4" w:rsidRDefault="00966E5E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krátkodobá finančný výpomoc poskytnutá vo forme SL v celkovej sume 35 EUR.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8322B7" w:rsidRPr="00D90FC4" w:rsidRDefault="008322B7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Výdavky budúceho obdobia – vrátenie dotácie za rok 2013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50E7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D950E7">
        <w:rPr>
          <w:sz w:val="22"/>
          <w:szCs w:val="22"/>
        </w:rPr>
        <w:t>aného z podielu zaplatenej dane</w:t>
      </w:r>
    </w:p>
    <w:p w:rsidR="00D950E7" w:rsidRPr="00D90FC4" w:rsidRDefault="00D950E7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950E7" w:rsidRPr="00D90FC4" w:rsidRDefault="00D950E7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D950E7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D950E7">
        <w:rPr>
          <w:sz w:val="22"/>
          <w:szCs w:val="22"/>
        </w:rPr>
        <w:t xml:space="preserve">Prehľad </w:t>
      </w:r>
      <w:r w:rsidR="00DB1285" w:rsidRPr="00D950E7">
        <w:rPr>
          <w:sz w:val="22"/>
          <w:szCs w:val="22"/>
        </w:rPr>
        <w:t>trž</w:t>
      </w:r>
      <w:r w:rsidRPr="00D950E7">
        <w:rPr>
          <w:sz w:val="22"/>
          <w:szCs w:val="22"/>
        </w:rPr>
        <w:t>ie</w:t>
      </w:r>
      <w:r w:rsidR="00DB1285" w:rsidRPr="00D950E7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50E7">
        <w:rPr>
          <w:sz w:val="22"/>
          <w:szCs w:val="22"/>
        </w:rPr>
        <w:t>hlavnej činnosti a podnikateľskej činnosti</w:t>
      </w:r>
      <w:r w:rsidR="00DB1285" w:rsidRPr="00D950E7">
        <w:rPr>
          <w:sz w:val="22"/>
          <w:szCs w:val="22"/>
        </w:rPr>
        <w:t xml:space="preserve"> účtovnej jednotky.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D950E7" w:rsidRDefault="00125FAC" w:rsidP="00D950E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Tržby z predaja služieb – terapie – </w:t>
      </w:r>
      <w:r w:rsidR="00FE412F">
        <w:rPr>
          <w:sz w:val="22"/>
          <w:szCs w:val="22"/>
        </w:rPr>
        <w:t>10288</w:t>
      </w:r>
      <w:r>
        <w:rPr>
          <w:sz w:val="22"/>
          <w:szCs w:val="22"/>
        </w:rPr>
        <w:t>,-</w:t>
      </w:r>
    </w:p>
    <w:p w:rsidR="00125FAC" w:rsidRPr="00D950E7" w:rsidRDefault="00125FAC" w:rsidP="00D950E7">
      <w:pPr>
        <w:pStyle w:val="Odsekzoznamu"/>
        <w:spacing w:before="0" w:line="240" w:lineRule="auto"/>
        <w:rPr>
          <w:sz w:val="22"/>
          <w:szCs w:val="22"/>
        </w:rPr>
      </w:pPr>
    </w:p>
    <w:p w:rsidR="00645BCA" w:rsidRPr="00125FAC" w:rsidRDefault="00DB1285" w:rsidP="00125FA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125FAC">
        <w:rPr>
          <w:sz w:val="22"/>
          <w:szCs w:val="22"/>
        </w:rPr>
        <w:t xml:space="preserve">Opis a vyčíslenie hodnoty významných </w:t>
      </w:r>
      <w:r w:rsidR="001B426C" w:rsidRPr="00125FAC">
        <w:rPr>
          <w:sz w:val="22"/>
          <w:szCs w:val="22"/>
        </w:rPr>
        <w:t>po</w:t>
      </w:r>
      <w:r w:rsidRPr="00125FAC">
        <w:rPr>
          <w:sz w:val="22"/>
          <w:szCs w:val="22"/>
        </w:rPr>
        <w:t>ložiek prijatých darov, osobitných výnosov</w:t>
      </w:r>
      <w:r w:rsidR="00FE1A4B" w:rsidRPr="00125FAC">
        <w:rPr>
          <w:sz w:val="22"/>
          <w:szCs w:val="22"/>
        </w:rPr>
        <w:t>,</w:t>
      </w:r>
      <w:r w:rsidRPr="00125FAC">
        <w:rPr>
          <w:sz w:val="22"/>
          <w:szCs w:val="22"/>
        </w:rPr>
        <w:t> zákonných poplatkov</w:t>
      </w:r>
      <w:r w:rsidR="00FE1A4B" w:rsidRPr="00125FAC">
        <w:rPr>
          <w:sz w:val="22"/>
          <w:szCs w:val="22"/>
        </w:rPr>
        <w:t xml:space="preserve"> a iných ostatných výnosov</w:t>
      </w:r>
      <w:r w:rsidRPr="00125FAC">
        <w:rPr>
          <w:sz w:val="22"/>
          <w:szCs w:val="22"/>
        </w:rPr>
        <w:t>.</w:t>
      </w:r>
      <w:r w:rsidR="00584420" w:rsidRPr="00125FAC">
        <w:rPr>
          <w:sz w:val="22"/>
          <w:szCs w:val="22"/>
        </w:rPr>
        <w:t xml:space="preserve"> 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iných organizácií – dary – </w:t>
      </w:r>
      <w:r w:rsidR="00FE412F">
        <w:rPr>
          <w:sz w:val="22"/>
          <w:szCs w:val="22"/>
        </w:rPr>
        <w:t>150</w:t>
      </w:r>
      <w:r>
        <w:rPr>
          <w:sz w:val="22"/>
          <w:szCs w:val="22"/>
        </w:rPr>
        <w:t>,-</w:t>
      </w:r>
    </w:p>
    <w:p w:rsidR="00125FAC" w:rsidRP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095723" w:rsidRPr="00125FAC" w:rsidRDefault="00095723" w:rsidP="00125FA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125FAC">
        <w:rPr>
          <w:sz w:val="22"/>
          <w:szCs w:val="22"/>
        </w:rPr>
        <w:t xml:space="preserve">Prehľad  dotácií a grantov, ktoré účtovná jednotka prijala v priebehu </w:t>
      </w:r>
      <w:r w:rsidR="002451AE" w:rsidRPr="00125FAC">
        <w:rPr>
          <w:sz w:val="22"/>
          <w:szCs w:val="22"/>
        </w:rPr>
        <w:t xml:space="preserve">bežného </w:t>
      </w:r>
      <w:r w:rsidRPr="00125FAC">
        <w:rPr>
          <w:sz w:val="22"/>
          <w:szCs w:val="22"/>
        </w:rPr>
        <w:t>účtovného obdobia.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z Bratislavského samosprávneho kraja – </w:t>
      </w:r>
      <w:r w:rsidR="00FE412F">
        <w:rPr>
          <w:sz w:val="22"/>
          <w:szCs w:val="22"/>
        </w:rPr>
        <w:t>30663</w:t>
      </w:r>
      <w:r>
        <w:rPr>
          <w:sz w:val="22"/>
          <w:szCs w:val="22"/>
        </w:rPr>
        <w:t>,-</w:t>
      </w:r>
    </w:p>
    <w:p w:rsidR="00FE412F" w:rsidRDefault="00FE412F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</w:t>
      </w:r>
      <w:proofErr w:type="spellStart"/>
      <w:r>
        <w:rPr>
          <w:sz w:val="22"/>
          <w:szCs w:val="22"/>
        </w:rPr>
        <w:t>MPSVaR</w:t>
      </w:r>
      <w:proofErr w:type="spellEnd"/>
      <w:r>
        <w:rPr>
          <w:sz w:val="22"/>
          <w:szCs w:val="22"/>
        </w:rPr>
        <w:t xml:space="preserve"> SR – 5040,-</w:t>
      </w:r>
    </w:p>
    <w:p w:rsidR="00F64979" w:rsidRPr="00125FAC" w:rsidRDefault="00F64979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FE1A4B" w:rsidRPr="00F64979" w:rsidRDefault="00DB1285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lastRenderedPageBreak/>
        <w:t>Opis a suma významných položiek finančných výnosov; uvádza sa a</w:t>
      </w:r>
      <w:r w:rsidR="00C113D7" w:rsidRPr="00F64979">
        <w:rPr>
          <w:sz w:val="22"/>
          <w:szCs w:val="22"/>
        </w:rPr>
        <w:t xml:space="preserve">j celková suma kurzových ziskov, pričom </w:t>
      </w:r>
      <w:r w:rsidRPr="00F64979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Mzdové náklady – </w:t>
      </w:r>
      <w:r w:rsidR="00FE412F">
        <w:rPr>
          <w:sz w:val="22"/>
          <w:szCs w:val="22"/>
        </w:rPr>
        <w:t>28648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poistenie – </w:t>
      </w:r>
      <w:r w:rsidR="00FE412F">
        <w:rPr>
          <w:sz w:val="22"/>
          <w:szCs w:val="22"/>
        </w:rPr>
        <w:t>9870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FE412F">
        <w:rPr>
          <w:sz w:val="22"/>
          <w:szCs w:val="22"/>
        </w:rPr>
        <w:t>3942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FE412F">
        <w:rPr>
          <w:sz w:val="22"/>
          <w:szCs w:val="22"/>
        </w:rPr>
        <w:t>5896</w:t>
      </w:r>
      <w:r>
        <w:rPr>
          <w:sz w:val="22"/>
          <w:szCs w:val="22"/>
        </w:rPr>
        <w:t>,-</w:t>
      </w:r>
    </w:p>
    <w:p w:rsidR="00125FAC" w:rsidRDefault="00FE412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materiálu – 222</w:t>
      </w:r>
      <w:r w:rsidR="00125FAC">
        <w:rPr>
          <w:sz w:val="22"/>
          <w:szCs w:val="22"/>
        </w:rPr>
        <w:t>,-</w:t>
      </w:r>
    </w:p>
    <w:p w:rsidR="00125FAC" w:rsidRPr="00D90FC4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Poskytnuté príspevky iným účt</w:t>
      </w:r>
      <w:r w:rsidR="00FE412F">
        <w:rPr>
          <w:sz w:val="22"/>
          <w:szCs w:val="22"/>
        </w:rPr>
        <w:t>ovným jednotkám – dary – 0</w:t>
      </w:r>
    </w:p>
    <w:p w:rsidR="00125FAC" w:rsidRDefault="006F4A29" w:rsidP="00125FA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125FAC" w:rsidRPr="00125FAC" w:rsidRDefault="00125FAC" w:rsidP="00125FAC">
      <w:pPr>
        <w:spacing w:before="0" w:line="240" w:lineRule="auto"/>
        <w:rPr>
          <w:sz w:val="22"/>
          <w:szCs w:val="22"/>
        </w:rPr>
      </w:pPr>
      <w:r w:rsidRPr="00125FAC"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25FAC" w:rsidRPr="00D90FC4" w:rsidTr="00125FAC"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F0109E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t xml:space="preserve">Úhrada dodávateľských faktúr, prijatých za poskytnuté služby spojené s realizovaním aktivít pre </w:t>
            </w:r>
            <w:proofErr w:type="spellStart"/>
            <w:r>
              <w:t>autistické</w:t>
            </w:r>
            <w:proofErr w:type="spellEnd"/>
            <w:r>
              <w:t xml:space="preserve"> deti, nákup materiálu na terapie, vstupné do bazénov</w:t>
            </w:r>
          </w:p>
        </w:tc>
        <w:tc>
          <w:tcPr>
            <w:tcW w:w="3969" w:type="dxa"/>
            <w:vAlign w:val="center"/>
          </w:tcPr>
          <w:p w:rsidR="00125FAC" w:rsidRPr="00D90FC4" w:rsidRDefault="00FE412F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5607,09</w:t>
            </w:r>
            <w:r w:rsidR="00F0109E">
              <w:rPr>
                <w:sz w:val="22"/>
                <w:szCs w:val="22"/>
              </w:rPr>
              <w:t>,-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11127" w:type="dxa"/>
            <w:gridSpan w:val="2"/>
            <w:vAlign w:val="center"/>
          </w:tcPr>
          <w:p w:rsidR="00125FAC" w:rsidRPr="00D90FC4" w:rsidRDefault="00125FAC" w:rsidP="00FE412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F0109E">
              <w:rPr>
                <w:b/>
                <w:sz w:val="22"/>
                <w:szCs w:val="22"/>
              </w:rPr>
              <w:t xml:space="preserve">                                     </w:t>
            </w:r>
            <w:r w:rsidR="00FE412F">
              <w:rPr>
                <w:sz w:val="22"/>
                <w:szCs w:val="22"/>
              </w:rPr>
              <w:t>0</w:t>
            </w:r>
            <w:r w:rsidR="00F0109E" w:rsidRPr="00F0109E">
              <w:rPr>
                <w:sz w:val="22"/>
                <w:szCs w:val="22"/>
              </w:rPr>
              <w:t>,-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F64979" w:rsidRDefault="00DB1285" w:rsidP="00F6497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>Opis a suma významných položiek finančných nákladov; uvádza sa aj celková suma kurzových strát</w:t>
      </w:r>
      <w:r w:rsidR="00C113D7" w:rsidRPr="00F64979">
        <w:rPr>
          <w:sz w:val="22"/>
          <w:szCs w:val="22"/>
        </w:rPr>
        <w:t>, pričom</w:t>
      </w:r>
      <w:r w:rsidRPr="00F6497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</w:t>
      </w:r>
      <w:r w:rsidR="006D7599">
        <w:rPr>
          <w:sz w:val="22"/>
          <w:szCs w:val="22"/>
        </w:rPr>
        <w:t xml:space="preserve">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FE412F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 – v roku 2013 bez náplne, v roku 2014 vytvorená rezerva na overenie UZ audítorom.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F64979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64979" w:rsidRPr="00D90FC4" w:rsidRDefault="00F6497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F64979">
      <w:pPr>
        <w:pStyle w:val="Textopatrenia"/>
        <w:numPr>
          <w:ilvl w:val="0"/>
          <w:numId w:val="17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64979" w:rsidRPr="00D90FC4" w:rsidRDefault="00F64979" w:rsidP="00F64979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64979" w:rsidRPr="00D90FC4" w:rsidRDefault="00F64979" w:rsidP="00CC7A3D">
      <w:pPr>
        <w:pStyle w:val="Textopatrenia"/>
        <w:numPr>
          <w:ilvl w:val="0"/>
          <w:numId w:val="0"/>
        </w:numPr>
      </w:pPr>
      <w:r>
        <w:rPr>
          <w:lang w:eastAsia="sk-SK"/>
        </w:rP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64979" w:rsidRPr="00D90FC4" w:rsidRDefault="00F64979" w:rsidP="00CC7A3D">
      <w:pPr>
        <w:pStyle w:val="Textopatrenia"/>
        <w:numPr>
          <w:ilvl w:val="0"/>
          <w:numId w:val="0"/>
        </w:numPr>
      </w:pPr>
      <w:r>
        <w:t>Bez náplne</w:t>
      </w:r>
    </w:p>
    <w:p w:rsidR="00DB1285" w:rsidRPr="00F64979" w:rsidRDefault="00DB1285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lastRenderedPageBreak/>
        <w:t xml:space="preserve">Prehľad nehnuteľných kultúrnych pamiatok, ktoré sú v správe alebo </w:t>
      </w:r>
      <w:r w:rsidR="000D2853" w:rsidRPr="00F64979">
        <w:rPr>
          <w:sz w:val="22"/>
          <w:szCs w:val="22"/>
        </w:rPr>
        <w:t>vo</w:t>
      </w:r>
      <w:r w:rsidR="00E03790" w:rsidRPr="00F64979">
        <w:rPr>
          <w:sz w:val="22"/>
          <w:szCs w:val="22"/>
        </w:rPr>
        <w:t xml:space="preserve"> </w:t>
      </w:r>
      <w:r w:rsidRPr="00F64979">
        <w:rPr>
          <w:sz w:val="22"/>
          <w:szCs w:val="22"/>
        </w:rPr>
        <w:t>vlastníctve účtovnej jednotky.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C4648" w:rsidRPr="00F64979" w:rsidRDefault="00963659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>Informácie o významných skutočnostiach, ktoré nastali medzi dňom, ku ktorému sa zostavuje účtovná závierka a dňom jej zostavenia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sectPr w:rsidR="00F64979" w:rsidRPr="00F64979" w:rsidSect="00824E56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E56" w:rsidRDefault="00824E56" w:rsidP="00347C39">
      <w:pPr>
        <w:spacing w:before="0" w:after="0" w:line="240" w:lineRule="auto"/>
      </w:pPr>
      <w:r>
        <w:separator/>
      </w:r>
    </w:p>
  </w:endnote>
  <w:endnote w:type="continuationSeparator" w:id="1">
    <w:p w:rsidR="00824E56" w:rsidRDefault="00824E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E56" w:rsidRDefault="00824E56">
    <w:pPr>
      <w:pStyle w:val="Pta"/>
      <w:jc w:val="right"/>
    </w:pPr>
    <w:r>
      <w:t xml:space="preserve">Strana </w:t>
    </w:r>
    <w:fldSimple w:instr="PAGE   \* MERGEFORMAT">
      <w:r w:rsidR="00FE412F">
        <w:rPr>
          <w:noProof/>
        </w:rPr>
        <w:t>12</w:t>
      </w:r>
    </w:fldSimple>
  </w:p>
  <w:p w:rsidR="00824E56" w:rsidRDefault="00824E5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E56" w:rsidRDefault="00824E56">
    <w:pPr>
      <w:pStyle w:val="Pta"/>
      <w:jc w:val="right"/>
    </w:pPr>
    <w:r>
      <w:t xml:space="preserve">Strana </w:t>
    </w:r>
    <w:fldSimple w:instr="PAGE   \* MERGEFORMAT">
      <w:r w:rsidR="00FE412F">
        <w:rPr>
          <w:noProof/>
        </w:rPr>
        <w:t>1</w:t>
      </w:r>
    </w:fldSimple>
  </w:p>
  <w:p w:rsidR="00824E56" w:rsidRDefault="00824E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E56" w:rsidRDefault="00824E56" w:rsidP="00347C39">
      <w:pPr>
        <w:spacing w:before="0" w:after="0" w:line="240" w:lineRule="auto"/>
      </w:pPr>
      <w:r>
        <w:separator/>
      </w:r>
    </w:p>
  </w:footnote>
  <w:footnote w:type="continuationSeparator" w:id="1">
    <w:p w:rsidR="00824E56" w:rsidRDefault="00824E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E56" w:rsidRDefault="00824E56">
    <w:pPr>
      <w:pStyle w:val="Hlavika"/>
      <w:jc w:val="right"/>
    </w:pPr>
  </w:p>
  <w:p w:rsidR="00824E56" w:rsidRDefault="00824E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8AA1168"/>
    <w:multiLevelType w:val="hybridMultilevel"/>
    <w:tmpl w:val="5F2806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EE50FD"/>
    <w:multiLevelType w:val="hybridMultilevel"/>
    <w:tmpl w:val="7134579C"/>
    <w:lvl w:ilvl="0" w:tplc="AC1E84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8505CF"/>
    <w:multiLevelType w:val="hybridMultilevel"/>
    <w:tmpl w:val="FC063360"/>
    <w:lvl w:ilvl="0" w:tplc="F6B068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C007DE9"/>
    <w:multiLevelType w:val="hybridMultilevel"/>
    <w:tmpl w:val="FF0AAE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6C04F6"/>
    <w:multiLevelType w:val="hybridMultilevel"/>
    <w:tmpl w:val="7FD69DC6"/>
    <w:lvl w:ilvl="0" w:tplc="EDEAC4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CEA5F77"/>
    <w:multiLevelType w:val="hybridMultilevel"/>
    <w:tmpl w:val="AFB2B7B0"/>
    <w:lvl w:ilvl="0" w:tplc="6BE6CD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3"/>
  </w:num>
  <w:num w:numId="5">
    <w:abstractNumId w:val="2"/>
  </w:num>
  <w:num w:numId="6">
    <w:abstractNumId w:val="5"/>
  </w:num>
  <w:num w:numId="7">
    <w:abstractNumId w:val="9"/>
  </w:num>
  <w:num w:numId="8">
    <w:abstractNumId w:val="12"/>
  </w:num>
  <w:num w:numId="9">
    <w:abstractNumId w:val="9"/>
  </w:num>
  <w:num w:numId="10">
    <w:abstractNumId w:val="8"/>
  </w:num>
  <w:num w:numId="11">
    <w:abstractNumId w:val="1"/>
  </w:num>
  <w:num w:numId="12">
    <w:abstractNumId w:val="4"/>
  </w:num>
  <w:num w:numId="13">
    <w:abstractNumId w:val="14"/>
  </w:num>
  <w:num w:numId="14">
    <w:abstractNumId w:val="3"/>
  </w:num>
  <w:num w:numId="15">
    <w:abstractNumId w:val="10"/>
  </w:num>
  <w:num w:numId="16">
    <w:abstractNumId w:val="11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262"/>
    <w:rsid w:val="00095723"/>
    <w:rsid w:val="000A03D3"/>
    <w:rsid w:val="000A3551"/>
    <w:rsid w:val="000A768C"/>
    <w:rsid w:val="000B3567"/>
    <w:rsid w:val="000C1CE8"/>
    <w:rsid w:val="000C67C6"/>
    <w:rsid w:val="000D2853"/>
    <w:rsid w:val="000E0E48"/>
    <w:rsid w:val="000F08FF"/>
    <w:rsid w:val="00115F7E"/>
    <w:rsid w:val="00124B80"/>
    <w:rsid w:val="00125FAC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8B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D779F"/>
    <w:rsid w:val="005E285B"/>
    <w:rsid w:val="00624714"/>
    <w:rsid w:val="0062565E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D7599"/>
    <w:rsid w:val="006E7C3F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4F29"/>
    <w:rsid w:val="00800315"/>
    <w:rsid w:val="00801336"/>
    <w:rsid w:val="00824E56"/>
    <w:rsid w:val="008260E8"/>
    <w:rsid w:val="00831A38"/>
    <w:rsid w:val="008322B7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AD8"/>
    <w:rsid w:val="00953F35"/>
    <w:rsid w:val="00954CF3"/>
    <w:rsid w:val="00963659"/>
    <w:rsid w:val="00966E5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29A2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4B6B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0E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BF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109E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4979"/>
    <w:rsid w:val="00F722A3"/>
    <w:rsid w:val="00F852DA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2F"/>
    <w:rsid w:val="00FE4CB7"/>
    <w:rsid w:val="00FE4D2F"/>
    <w:rsid w:val="00FF5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852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852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852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F4F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71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11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711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71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711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71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711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7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71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71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5B90F1-3402-49FA-AF11-DBA99462E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12</Pages>
  <Words>2602</Words>
  <Characters>15861</Characters>
  <Application>Microsoft Office Word</Application>
  <DocSecurity>0</DocSecurity>
  <Lines>132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2014-03-17T12:52:00Z</cp:lastPrinted>
  <dcterms:created xsi:type="dcterms:W3CDTF">2014-03-17T07:40:00Z</dcterms:created>
  <dcterms:modified xsi:type="dcterms:W3CDTF">2015-03-21T12:35:00Z</dcterms:modified>
</cp:coreProperties>
</file>