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Pr="005D638A" w:rsidRDefault="00322A7E" w:rsidP="005D638A">
      <w:pPr>
        <w:jc w:val="center"/>
        <w:rPr>
          <w:b/>
          <w:bCs/>
          <w:sz w:val="40"/>
          <w:szCs w:val="40"/>
        </w:rPr>
      </w:pPr>
    </w:p>
    <w:p w:rsidR="00322A7E" w:rsidRPr="005D638A" w:rsidRDefault="005D638A" w:rsidP="005D638A">
      <w:pPr>
        <w:jc w:val="center"/>
        <w:rPr>
          <w:b/>
          <w:bCs/>
          <w:sz w:val="40"/>
          <w:szCs w:val="40"/>
        </w:rPr>
      </w:pPr>
      <w:r w:rsidRPr="005D638A">
        <w:rPr>
          <w:b/>
          <w:bCs/>
          <w:sz w:val="40"/>
          <w:szCs w:val="40"/>
        </w:rPr>
        <w:t>POZNÁMKY 2014</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r w:rsidRPr="005D638A">
        <w:rPr>
          <w:b/>
          <w:bCs/>
          <w:sz w:val="40"/>
          <w:szCs w:val="40"/>
        </w:rPr>
        <w:t>OBEC TRÁVNIK</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r w:rsidRPr="005D638A">
        <w:rPr>
          <w:b/>
          <w:bCs/>
          <w:sz w:val="40"/>
          <w:szCs w:val="40"/>
        </w:rPr>
        <w:t>TEXTOVÁ ČASŤ</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9647D0" w:rsidRPr="009647D0" w:rsidRDefault="009647D0" w:rsidP="009647D0">
      <w:r w:rsidRPr="009647D0">
        <w:rPr>
          <w:b/>
          <w:bCs/>
        </w:rPr>
        <w:t>Identifikačné údaje:</w:t>
      </w:r>
    </w:p>
    <w:p w:rsidR="009647D0" w:rsidRPr="009647D0" w:rsidRDefault="009647D0" w:rsidP="009647D0">
      <w:pPr>
        <w:jc w:val="both"/>
        <w:rPr>
          <w:b/>
          <w:bCs/>
        </w:rPr>
      </w:pPr>
    </w:p>
    <w:p w:rsidR="009647D0" w:rsidRPr="009647D0" w:rsidRDefault="009647D0" w:rsidP="009647D0">
      <w:pPr>
        <w:jc w:val="both"/>
      </w:pPr>
      <w:r w:rsidRPr="009647D0">
        <w:rPr>
          <w:b/>
          <w:bCs/>
          <w:i/>
          <w:iCs/>
        </w:rPr>
        <w:t xml:space="preserve">Názov: </w:t>
      </w:r>
      <w:r w:rsidRPr="009647D0">
        <w:t>Obec Trávnik</w:t>
      </w:r>
    </w:p>
    <w:p w:rsidR="009647D0" w:rsidRPr="009647D0" w:rsidRDefault="009647D0" w:rsidP="009647D0">
      <w:pPr>
        <w:jc w:val="both"/>
      </w:pPr>
      <w:r w:rsidRPr="009647D0">
        <w:t xml:space="preserve">             adresa pre poštový styk: Obecný úrad, 946 19 Trávnik 50</w:t>
      </w:r>
    </w:p>
    <w:p w:rsidR="009647D0" w:rsidRPr="009647D0" w:rsidRDefault="009647D0" w:rsidP="009647D0">
      <w:pPr>
        <w:jc w:val="both"/>
      </w:pPr>
      <w:r w:rsidRPr="009647D0">
        <w:rPr>
          <w:b/>
          <w:bCs/>
          <w:i/>
          <w:iCs/>
        </w:rPr>
        <w:t>Tel. a fax:</w:t>
      </w:r>
      <w:r w:rsidRPr="009647D0">
        <w:t xml:space="preserve"> 035/7765110</w:t>
      </w:r>
    </w:p>
    <w:p w:rsidR="009647D0" w:rsidRPr="009647D0" w:rsidRDefault="009647D0" w:rsidP="009647D0">
      <w:pPr>
        <w:jc w:val="both"/>
        <w:rPr>
          <w:b/>
          <w:bCs/>
          <w:i/>
          <w:iCs/>
        </w:rPr>
      </w:pPr>
      <w:r w:rsidRPr="009647D0">
        <w:rPr>
          <w:b/>
          <w:bCs/>
          <w:i/>
          <w:iCs/>
        </w:rPr>
        <w:t xml:space="preserve">e-mail: </w:t>
      </w:r>
      <w:r w:rsidRPr="009647D0">
        <w:t>obec.travnik</w:t>
      </w:r>
      <w:r w:rsidR="0005331A">
        <w:t>@s</w:t>
      </w:r>
      <w:r w:rsidRPr="009647D0">
        <w:t>tonline.sk</w:t>
      </w:r>
    </w:p>
    <w:p w:rsidR="009647D0" w:rsidRPr="009647D0" w:rsidRDefault="009647D0" w:rsidP="009647D0">
      <w:pPr>
        <w:jc w:val="both"/>
      </w:pPr>
      <w:r w:rsidRPr="009647D0">
        <w:rPr>
          <w:b/>
          <w:bCs/>
          <w:i/>
          <w:iCs/>
        </w:rPr>
        <w:t xml:space="preserve">web: </w:t>
      </w:r>
      <w:proofErr w:type="spellStart"/>
      <w:r w:rsidRPr="009647D0">
        <w:t>www.obectravnik.sk</w:t>
      </w:r>
      <w:proofErr w:type="spellEnd"/>
    </w:p>
    <w:p w:rsidR="009647D0" w:rsidRPr="009647D0" w:rsidRDefault="009647D0" w:rsidP="009647D0">
      <w:pPr>
        <w:jc w:val="both"/>
      </w:pPr>
      <w:r w:rsidRPr="009647D0">
        <w:rPr>
          <w:b/>
          <w:bCs/>
          <w:i/>
          <w:iCs/>
        </w:rPr>
        <w:t xml:space="preserve">Okres: </w:t>
      </w:r>
      <w:r w:rsidRPr="009647D0">
        <w:t>Komárno</w:t>
      </w:r>
    </w:p>
    <w:p w:rsidR="009647D0" w:rsidRPr="009647D0" w:rsidRDefault="009647D0" w:rsidP="009647D0">
      <w:pPr>
        <w:jc w:val="both"/>
      </w:pPr>
      <w:r w:rsidRPr="009647D0">
        <w:rPr>
          <w:b/>
          <w:bCs/>
          <w:i/>
          <w:iCs/>
        </w:rPr>
        <w:t>IČO:</w:t>
      </w:r>
      <w:r w:rsidRPr="009647D0">
        <w:t xml:space="preserve"> 00306681</w:t>
      </w:r>
    </w:p>
    <w:p w:rsidR="009647D0" w:rsidRPr="009647D0" w:rsidRDefault="009647D0" w:rsidP="009647D0">
      <w:pPr>
        <w:jc w:val="both"/>
      </w:pPr>
      <w:r w:rsidRPr="009647D0">
        <w:rPr>
          <w:b/>
          <w:bCs/>
          <w:i/>
          <w:iCs/>
        </w:rPr>
        <w:t>DIČ:</w:t>
      </w:r>
      <w:r w:rsidRPr="009647D0">
        <w:t xml:space="preserve"> 3572025686</w:t>
      </w:r>
    </w:p>
    <w:p w:rsidR="009647D0" w:rsidRPr="009647D0" w:rsidRDefault="009647D0" w:rsidP="009647D0">
      <w:pPr>
        <w:jc w:val="both"/>
      </w:pPr>
      <w:r w:rsidRPr="009647D0">
        <w:rPr>
          <w:b/>
          <w:bCs/>
          <w:i/>
          <w:iCs/>
        </w:rPr>
        <w:t>Právna forma:</w:t>
      </w:r>
      <w:r w:rsidRPr="009647D0">
        <w:t xml:space="preserve"> právnická osoba</w:t>
      </w:r>
    </w:p>
    <w:p w:rsidR="009647D0" w:rsidRPr="009647D0" w:rsidRDefault="009647D0" w:rsidP="009647D0">
      <w:pPr>
        <w:jc w:val="both"/>
      </w:pPr>
      <w:r w:rsidRPr="009647D0">
        <w:rPr>
          <w:b/>
          <w:bCs/>
          <w:i/>
          <w:iCs/>
        </w:rPr>
        <w:t>Deň vzniku:</w:t>
      </w:r>
      <w:r w:rsidRPr="009647D0">
        <w:t xml:space="preserve"> Obec ako samostatný územný samosprávny a správny celok sa riadi zákonom č. 369/1990 Zb. o obecnom zriadení v znení neskorších zmien a doplnkov a Ústavou SR</w:t>
      </w:r>
    </w:p>
    <w:p w:rsidR="009647D0" w:rsidRPr="009647D0" w:rsidRDefault="009647D0" w:rsidP="009647D0">
      <w:pPr>
        <w:jc w:val="both"/>
      </w:pPr>
      <w:r w:rsidRPr="009647D0">
        <w:rPr>
          <w:b/>
          <w:bCs/>
          <w:i/>
          <w:iCs/>
        </w:rPr>
        <w:t>Rozloha obce:</w:t>
      </w:r>
      <w:r w:rsidRPr="009647D0">
        <w:t xml:space="preserve"> 1874 ha</w:t>
      </w:r>
    </w:p>
    <w:p w:rsidR="009647D0" w:rsidRPr="009647D0" w:rsidRDefault="009C53C8" w:rsidP="009647D0">
      <w:pPr>
        <w:jc w:val="both"/>
      </w:pPr>
      <w:r>
        <w:rPr>
          <w:b/>
          <w:bCs/>
          <w:i/>
          <w:iCs/>
        </w:rPr>
        <w:t>Počet obyvateľov k 31.12.2014</w:t>
      </w:r>
      <w:r w:rsidR="009647D0" w:rsidRPr="009647D0">
        <w:rPr>
          <w:b/>
          <w:bCs/>
          <w:i/>
          <w:iCs/>
        </w:rPr>
        <w:t>:</w:t>
      </w:r>
      <w:r w:rsidR="009647D0" w:rsidRPr="009647D0">
        <w:t xml:space="preserve"> 683</w:t>
      </w:r>
    </w:p>
    <w:p w:rsidR="009647D0" w:rsidRPr="009647D0" w:rsidRDefault="009647D0" w:rsidP="009647D0">
      <w:pPr>
        <w:jc w:val="both"/>
      </w:pPr>
    </w:p>
    <w:p w:rsidR="009647D0" w:rsidRPr="009647D0" w:rsidRDefault="009647D0" w:rsidP="009647D0">
      <w:pPr>
        <w:pStyle w:val="Nadpis1"/>
        <w:numPr>
          <w:ilvl w:val="0"/>
          <w:numId w:val="2"/>
        </w:numPr>
      </w:pPr>
      <w:r w:rsidRPr="009647D0">
        <w:t>Základné orgány obce:</w:t>
      </w:r>
    </w:p>
    <w:p w:rsidR="009647D0" w:rsidRPr="009647D0" w:rsidRDefault="009647D0" w:rsidP="009647D0"/>
    <w:p w:rsidR="009647D0" w:rsidRPr="009647D0" w:rsidRDefault="009647D0" w:rsidP="009647D0">
      <w:pPr>
        <w:numPr>
          <w:ilvl w:val="0"/>
          <w:numId w:val="1"/>
        </w:numPr>
        <w:jc w:val="both"/>
      </w:pPr>
      <w:r w:rsidRPr="009647D0">
        <w:t xml:space="preserve">Obecné zastupiteľstvo </w:t>
      </w:r>
    </w:p>
    <w:p w:rsidR="009647D0" w:rsidRPr="009647D0" w:rsidRDefault="009647D0" w:rsidP="009647D0">
      <w:pPr>
        <w:numPr>
          <w:ilvl w:val="0"/>
          <w:numId w:val="1"/>
        </w:numPr>
        <w:jc w:val="both"/>
      </w:pPr>
      <w:r w:rsidRPr="009647D0">
        <w:t>Starosta obce</w:t>
      </w:r>
    </w:p>
    <w:p w:rsidR="009647D0" w:rsidRPr="009647D0" w:rsidRDefault="009647D0" w:rsidP="009647D0">
      <w:pPr>
        <w:jc w:val="both"/>
      </w:pPr>
    </w:p>
    <w:p w:rsidR="009647D0" w:rsidRPr="009647D0" w:rsidRDefault="009647D0" w:rsidP="009647D0">
      <w:pPr>
        <w:jc w:val="both"/>
      </w:pPr>
      <w:r w:rsidRPr="009647D0">
        <w:rPr>
          <w:b/>
          <w:bCs/>
          <w:i/>
          <w:iCs/>
        </w:rPr>
        <w:t>Obecné zastupiteľstvo</w:t>
      </w:r>
      <w:r w:rsidRPr="009647D0">
        <w:t xml:space="preserve"> je zastupiteľský zbor zložený z poslancov zvolených v priamych voľbách, ktoré sa konali v roku 2010 na obdobie 4 rokov v počte 7.</w:t>
      </w:r>
    </w:p>
    <w:p w:rsidR="009647D0" w:rsidRPr="009647D0" w:rsidRDefault="009647D0" w:rsidP="009647D0">
      <w:pPr>
        <w:jc w:val="both"/>
      </w:pPr>
      <w:r w:rsidRPr="009647D0">
        <w:t>Poslanci obecného zastupiteľstva:</w:t>
      </w:r>
    </w:p>
    <w:p w:rsidR="009647D0" w:rsidRPr="009647D0" w:rsidRDefault="009647D0" w:rsidP="009647D0">
      <w:pPr>
        <w:numPr>
          <w:ilvl w:val="0"/>
          <w:numId w:val="4"/>
        </w:numPr>
        <w:jc w:val="both"/>
      </w:pPr>
      <w:proofErr w:type="spellStart"/>
      <w:r w:rsidRPr="009647D0">
        <w:t>Bölcs</w:t>
      </w:r>
      <w:proofErr w:type="spellEnd"/>
      <w:r w:rsidRPr="009647D0">
        <w:t xml:space="preserve"> </w:t>
      </w:r>
      <w:proofErr w:type="spellStart"/>
      <w:r w:rsidRPr="009647D0">
        <w:t>Gergő</w:t>
      </w:r>
      <w:proofErr w:type="spellEnd"/>
      <w:r w:rsidRPr="009647D0">
        <w:t>, Trávnik 126</w:t>
      </w:r>
    </w:p>
    <w:p w:rsidR="009647D0" w:rsidRPr="009647D0" w:rsidRDefault="009647D0" w:rsidP="009647D0">
      <w:pPr>
        <w:numPr>
          <w:ilvl w:val="0"/>
          <w:numId w:val="4"/>
        </w:numPr>
        <w:jc w:val="both"/>
      </w:pPr>
      <w:proofErr w:type="spellStart"/>
      <w:r w:rsidRPr="009647D0">
        <w:t>Esztergályos</w:t>
      </w:r>
      <w:proofErr w:type="spellEnd"/>
      <w:r w:rsidRPr="009647D0">
        <w:t xml:space="preserve"> Ľudovít, Trávnik 114</w:t>
      </w:r>
    </w:p>
    <w:p w:rsidR="009647D0" w:rsidRPr="009647D0" w:rsidRDefault="009647D0" w:rsidP="009647D0">
      <w:pPr>
        <w:numPr>
          <w:ilvl w:val="0"/>
          <w:numId w:val="4"/>
        </w:numPr>
        <w:jc w:val="both"/>
      </w:pPr>
      <w:proofErr w:type="spellStart"/>
      <w:r w:rsidRPr="009647D0">
        <w:t>Gaál</w:t>
      </w:r>
      <w:proofErr w:type="spellEnd"/>
      <w:r w:rsidRPr="009647D0">
        <w:t xml:space="preserve"> Eugen, Trávnik 203</w:t>
      </w:r>
    </w:p>
    <w:p w:rsidR="009647D0" w:rsidRPr="009647D0" w:rsidRDefault="009647D0" w:rsidP="009647D0">
      <w:pPr>
        <w:numPr>
          <w:ilvl w:val="0"/>
          <w:numId w:val="4"/>
        </w:numPr>
        <w:jc w:val="both"/>
      </w:pPr>
      <w:r w:rsidRPr="009647D0">
        <w:t>Nagy Gustáv Trávnik 144</w:t>
      </w:r>
    </w:p>
    <w:p w:rsidR="009647D0" w:rsidRPr="009647D0" w:rsidRDefault="009647D0" w:rsidP="009647D0">
      <w:pPr>
        <w:numPr>
          <w:ilvl w:val="0"/>
          <w:numId w:val="4"/>
        </w:numPr>
        <w:jc w:val="both"/>
      </w:pPr>
      <w:proofErr w:type="spellStart"/>
      <w:r w:rsidRPr="009647D0">
        <w:t>Slobodová</w:t>
      </w:r>
      <w:proofErr w:type="spellEnd"/>
      <w:r w:rsidRPr="009647D0">
        <w:t xml:space="preserve"> </w:t>
      </w:r>
      <w:proofErr w:type="spellStart"/>
      <w:r w:rsidRPr="009647D0">
        <w:t>Ildikó</w:t>
      </w:r>
      <w:proofErr w:type="spellEnd"/>
      <w:r w:rsidRPr="009647D0">
        <w:t>, Trávnik 410</w:t>
      </w:r>
    </w:p>
    <w:p w:rsidR="009647D0" w:rsidRPr="009647D0" w:rsidRDefault="009647D0" w:rsidP="009647D0">
      <w:pPr>
        <w:numPr>
          <w:ilvl w:val="0"/>
          <w:numId w:val="4"/>
        </w:numPr>
        <w:jc w:val="both"/>
      </w:pPr>
      <w:proofErr w:type="spellStart"/>
      <w:r w:rsidRPr="009647D0">
        <w:t>Szabóová</w:t>
      </w:r>
      <w:proofErr w:type="spellEnd"/>
      <w:r w:rsidRPr="009647D0">
        <w:t xml:space="preserve"> Silvia, Trávnik 149</w:t>
      </w:r>
    </w:p>
    <w:p w:rsidR="009647D0" w:rsidRPr="009647D0" w:rsidRDefault="009647D0" w:rsidP="009647D0">
      <w:pPr>
        <w:numPr>
          <w:ilvl w:val="0"/>
          <w:numId w:val="4"/>
        </w:numPr>
        <w:jc w:val="both"/>
      </w:pPr>
      <w:r w:rsidRPr="009647D0">
        <w:t>Tábor Peter, Trávnik 87</w:t>
      </w:r>
    </w:p>
    <w:p w:rsidR="009647D0" w:rsidRPr="009647D0" w:rsidRDefault="009647D0" w:rsidP="009647D0"/>
    <w:p w:rsidR="009647D0" w:rsidRPr="009647D0" w:rsidRDefault="009647D0" w:rsidP="009647D0">
      <w:pPr>
        <w:rPr>
          <w:lang w:eastAsia="sk-SK"/>
        </w:rPr>
      </w:pPr>
      <w:r w:rsidRPr="009647D0">
        <w:rPr>
          <w:lang w:eastAsia="sk-SK"/>
        </w:rPr>
        <w:t>Obec sa prvýkrát sa spomína v roku 1216 („</w:t>
      </w:r>
      <w:proofErr w:type="spellStart"/>
      <w:r w:rsidRPr="009647D0">
        <w:rPr>
          <w:lang w:eastAsia="sk-SK"/>
        </w:rPr>
        <w:t>villa</w:t>
      </w:r>
      <w:proofErr w:type="spellEnd"/>
      <w:r w:rsidRPr="009647D0">
        <w:rPr>
          <w:lang w:eastAsia="sk-SK"/>
        </w:rPr>
        <w:t xml:space="preserve"> </w:t>
      </w:r>
      <w:proofErr w:type="spellStart"/>
      <w:r w:rsidRPr="009647D0">
        <w:rPr>
          <w:lang w:eastAsia="sk-SK"/>
        </w:rPr>
        <w:t>Fys</w:t>
      </w:r>
      <w:proofErr w:type="spellEnd"/>
      <w:r w:rsidRPr="009647D0">
        <w:rPr>
          <w:lang w:eastAsia="sk-SK"/>
        </w:rPr>
        <w:t xml:space="preserve">“), kedy bola majetkom benediktínskeho opátstva v </w:t>
      </w:r>
      <w:proofErr w:type="spellStart"/>
      <w:r w:rsidRPr="009647D0">
        <w:rPr>
          <w:lang w:eastAsia="sk-SK"/>
        </w:rPr>
        <w:t>Pannonhalme</w:t>
      </w:r>
      <w:proofErr w:type="spellEnd"/>
      <w:r w:rsidRPr="009647D0">
        <w:rPr>
          <w:lang w:eastAsia="sk-SK"/>
        </w:rPr>
        <w:br/>
        <w:t xml:space="preserve">(dnes v MR). Existovala však aj druhá osada </w:t>
      </w:r>
      <w:proofErr w:type="spellStart"/>
      <w:r w:rsidRPr="009647D0">
        <w:rPr>
          <w:lang w:eastAsia="sk-SK"/>
        </w:rPr>
        <w:t>Füss</w:t>
      </w:r>
      <w:proofErr w:type="spellEnd"/>
      <w:r w:rsidRPr="009647D0">
        <w:rPr>
          <w:lang w:eastAsia="sk-SK"/>
        </w:rPr>
        <w:t xml:space="preserve"> (Trávnik), ktorá sa v roku 1268 spomína ako </w:t>
      </w:r>
      <w:proofErr w:type="spellStart"/>
      <w:r w:rsidRPr="009647D0">
        <w:rPr>
          <w:lang w:eastAsia="sk-SK"/>
        </w:rPr>
        <w:t>villa</w:t>
      </w:r>
      <w:proofErr w:type="spellEnd"/>
      <w:r w:rsidRPr="009647D0">
        <w:rPr>
          <w:lang w:eastAsia="sk-SK"/>
        </w:rPr>
        <w:t xml:space="preserve"> </w:t>
      </w:r>
      <w:proofErr w:type="spellStart"/>
      <w:r w:rsidRPr="009647D0">
        <w:rPr>
          <w:lang w:eastAsia="sk-SK"/>
        </w:rPr>
        <w:t>Fyuz</w:t>
      </w:r>
      <w:proofErr w:type="spellEnd"/>
      <w:r w:rsidRPr="009647D0">
        <w:rPr>
          <w:lang w:eastAsia="sk-SK"/>
        </w:rPr>
        <w:t xml:space="preserve"> - ako komárňanský hradný majetok. Neskôr sa meno obce vyskytuje s prívlastkom Veľký a Malý. Malý Trávnik časom zanikol, splynul s dnešnou obcou. V roku 1383 opát Štefan ako odmenu za vernú vojenskú službu povýšil poddaných obce do stavu cirkevnej šľachty zemanov- </w:t>
      </w:r>
      <w:proofErr w:type="spellStart"/>
      <w:r w:rsidRPr="009647D0">
        <w:rPr>
          <w:lang w:eastAsia="sk-SK"/>
        </w:rPr>
        <w:t>predialistov</w:t>
      </w:r>
      <w:proofErr w:type="spellEnd"/>
      <w:r w:rsidRPr="009647D0">
        <w:rPr>
          <w:lang w:eastAsia="sk-SK"/>
        </w:rPr>
        <w:t xml:space="preserve"> a daroval im obec ako </w:t>
      </w:r>
      <w:proofErr w:type="spellStart"/>
      <w:r w:rsidRPr="009647D0">
        <w:rPr>
          <w:lang w:eastAsia="sk-SK"/>
        </w:rPr>
        <w:t>prediálny</w:t>
      </w:r>
      <w:proofErr w:type="spellEnd"/>
      <w:r w:rsidRPr="009647D0">
        <w:rPr>
          <w:lang w:eastAsia="sk-SK"/>
        </w:rPr>
        <w:t xml:space="preserve"> majetok. Obec sa stala zemianskou stolicou, ktorá až do roku 1851 podliehala opátstvu.</w:t>
      </w:r>
    </w:p>
    <w:p w:rsidR="009647D0" w:rsidRPr="009647D0" w:rsidRDefault="009647D0" w:rsidP="009647D0"/>
    <w:p w:rsidR="009647D0" w:rsidRPr="009647D0" w:rsidRDefault="009647D0" w:rsidP="009647D0"/>
    <w:p w:rsidR="009647D0" w:rsidRPr="009647D0" w:rsidRDefault="009647D0" w:rsidP="009647D0"/>
    <w:p w:rsidR="009647D0" w:rsidRPr="00880DB9" w:rsidRDefault="009647D0" w:rsidP="009647D0">
      <w:pPr>
        <w:jc w:val="both"/>
      </w:pPr>
      <w:r w:rsidRPr="00880DB9">
        <w:rPr>
          <w:b/>
          <w:bCs/>
          <w:i/>
          <w:iCs/>
        </w:rPr>
        <w:lastRenderedPageBreak/>
        <w:t>Obecný úrad</w:t>
      </w:r>
      <w:r w:rsidRPr="00880DB9">
        <w:t xml:space="preserve"> je výkonným orgánom obecného zastupiteľstva a starostu obce, zabezpečuje organizačné a administratívne veci. Prácu obecného úradu organizuje starosta obce</w:t>
      </w:r>
    </w:p>
    <w:p w:rsidR="009647D0" w:rsidRPr="00880DB9" w:rsidRDefault="009647D0" w:rsidP="009647D0">
      <w:pPr>
        <w:jc w:val="both"/>
      </w:pPr>
      <w:r w:rsidRPr="00880DB9">
        <w:t>Zamestnanci obecného úradu:</w:t>
      </w:r>
    </w:p>
    <w:p w:rsidR="009647D0" w:rsidRPr="00880DB9" w:rsidRDefault="009647D0" w:rsidP="009647D0">
      <w:pPr>
        <w:jc w:val="both"/>
      </w:pPr>
    </w:p>
    <w:p w:rsidR="009647D0" w:rsidRDefault="009647D0" w:rsidP="009647D0">
      <w:pPr>
        <w:numPr>
          <w:ilvl w:val="0"/>
          <w:numId w:val="5"/>
        </w:numPr>
        <w:jc w:val="both"/>
      </w:pPr>
      <w:r w:rsidRPr="00880DB9">
        <w:t xml:space="preserve">Bc. Zita Borková bytom Trávnik č. 267 – samostatný odborný referent, zamestnaná od 1.5.1991 </w:t>
      </w:r>
    </w:p>
    <w:p w:rsidR="00223635" w:rsidRPr="00880DB9" w:rsidRDefault="00223635" w:rsidP="00223635">
      <w:pPr>
        <w:ind w:left="283"/>
        <w:jc w:val="both"/>
      </w:pPr>
    </w:p>
    <w:p w:rsidR="009647D0" w:rsidRDefault="009647D0" w:rsidP="009647D0">
      <w:pPr>
        <w:numPr>
          <w:ilvl w:val="0"/>
          <w:numId w:val="6"/>
        </w:numPr>
        <w:jc w:val="both"/>
      </w:pPr>
      <w:r w:rsidRPr="00880DB9">
        <w:t xml:space="preserve">Mgr. Silvia </w:t>
      </w:r>
      <w:proofErr w:type="spellStart"/>
      <w:r w:rsidRPr="00880DB9">
        <w:t>Sándorová</w:t>
      </w:r>
      <w:proofErr w:type="spellEnd"/>
      <w:r w:rsidRPr="00880DB9">
        <w:t xml:space="preserve">, Trávnik 12 – účtovníčka obce, zamestnaná od 1.9.1995 </w:t>
      </w:r>
    </w:p>
    <w:p w:rsidR="00223635" w:rsidRPr="00880DB9" w:rsidRDefault="00223635" w:rsidP="00223635">
      <w:pPr>
        <w:ind w:left="283"/>
        <w:jc w:val="both"/>
      </w:pPr>
    </w:p>
    <w:p w:rsidR="009647D0" w:rsidRDefault="009647D0" w:rsidP="009647D0">
      <w:pPr>
        <w:numPr>
          <w:ilvl w:val="0"/>
          <w:numId w:val="6"/>
        </w:numPr>
        <w:jc w:val="both"/>
      </w:pPr>
      <w:proofErr w:type="spellStart"/>
      <w:r w:rsidRPr="00880DB9">
        <w:t>Ildikó</w:t>
      </w:r>
      <w:proofErr w:type="spellEnd"/>
      <w:r w:rsidRPr="00880DB9">
        <w:t xml:space="preserve"> </w:t>
      </w:r>
      <w:proofErr w:type="spellStart"/>
      <w:r w:rsidRPr="00880DB9">
        <w:t>Slobodová</w:t>
      </w:r>
      <w:proofErr w:type="spellEnd"/>
      <w:r w:rsidRPr="00880DB9">
        <w:t>, bytom Trávnik 12 – samostatný odborný referent, zamestnaná od 1.12.2002</w:t>
      </w:r>
      <w:r w:rsidRPr="00880DB9">
        <w:rPr>
          <w:vertAlign w:val="subscript"/>
        </w:rPr>
        <w:softHyphen/>
      </w:r>
      <w:r w:rsidRPr="00880DB9">
        <w:t xml:space="preserve"> </w:t>
      </w:r>
    </w:p>
    <w:p w:rsidR="00223635" w:rsidRDefault="00223635" w:rsidP="00223635">
      <w:pPr>
        <w:pStyle w:val="Odsekzoznamu"/>
      </w:pPr>
    </w:p>
    <w:p w:rsidR="00223635" w:rsidRPr="00880DB9" w:rsidRDefault="00223635" w:rsidP="00223635">
      <w:pPr>
        <w:ind w:left="283"/>
        <w:jc w:val="both"/>
      </w:pPr>
    </w:p>
    <w:p w:rsidR="009647D0" w:rsidRDefault="009647D0" w:rsidP="009647D0">
      <w:pPr>
        <w:numPr>
          <w:ilvl w:val="0"/>
          <w:numId w:val="6"/>
        </w:numPr>
        <w:jc w:val="both"/>
      </w:pPr>
      <w:r w:rsidRPr="00880DB9">
        <w:t xml:space="preserve">Erika </w:t>
      </w:r>
      <w:proofErr w:type="spellStart"/>
      <w:r w:rsidRPr="00880DB9">
        <w:t>Szabóová</w:t>
      </w:r>
      <w:proofErr w:type="spellEnd"/>
      <w:r w:rsidRPr="00880DB9">
        <w:t xml:space="preserve">, bytom Trávnik 230 – upratovačka, zamestnaná od 01.9.1995   </w:t>
      </w:r>
    </w:p>
    <w:p w:rsidR="009647D0" w:rsidRPr="00880DB9" w:rsidRDefault="009647D0" w:rsidP="009647D0">
      <w:pPr>
        <w:ind w:left="283"/>
        <w:jc w:val="both"/>
      </w:pPr>
    </w:p>
    <w:p w:rsidR="009647D0" w:rsidRPr="00880DB9" w:rsidRDefault="009647D0" w:rsidP="009647D0">
      <w:pPr>
        <w:pStyle w:val="Nadpis2"/>
        <w:numPr>
          <w:ilvl w:val="1"/>
          <w:numId w:val="2"/>
        </w:numPr>
        <w:rPr>
          <w:rFonts w:ascii="Times New Roman" w:hAnsi="Times New Roman"/>
          <w:sz w:val="24"/>
          <w:szCs w:val="24"/>
        </w:rPr>
      </w:pPr>
      <w:r w:rsidRPr="00880DB9">
        <w:rPr>
          <w:rFonts w:ascii="Times New Roman" w:hAnsi="Times New Roman"/>
          <w:sz w:val="24"/>
          <w:szCs w:val="24"/>
        </w:rPr>
        <w:t>Hlavný kontrolór</w:t>
      </w:r>
    </w:p>
    <w:p w:rsidR="009647D0" w:rsidRPr="00880DB9" w:rsidRDefault="009647D0" w:rsidP="009647D0">
      <w:pPr>
        <w:jc w:val="both"/>
      </w:pPr>
      <w:r w:rsidRPr="00880DB9">
        <w:t xml:space="preserve">Juliana Horváth, bytom </w:t>
      </w:r>
      <w:proofErr w:type="spellStart"/>
      <w:r w:rsidRPr="00880DB9">
        <w:t>Klížska</w:t>
      </w:r>
      <w:proofErr w:type="spellEnd"/>
      <w:r w:rsidRPr="00880DB9">
        <w:t xml:space="preserve"> Nemá,  zvolený do funkcie OZ v Trávniku uznesením č. XI-2004 od 29.3.2004 </w:t>
      </w:r>
    </w:p>
    <w:p w:rsidR="009647D0" w:rsidRPr="00880DB9" w:rsidRDefault="009647D0" w:rsidP="009647D0">
      <w:pPr>
        <w:jc w:val="both"/>
      </w:pPr>
      <w:r>
        <w:t>V roku 2012</w:t>
      </w:r>
      <w:r w:rsidRPr="00880DB9">
        <w:t xml:space="preserve"> hlavný kontrolór pracoval v zmysle plánu práce schváleného obecným zastupiteľstvom.</w:t>
      </w:r>
    </w:p>
    <w:p w:rsidR="009647D0" w:rsidRPr="00880DB9" w:rsidRDefault="009647D0" w:rsidP="009647D0">
      <w:pPr>
        <w:jc w:val="both"/>
      </w:pPr>
    </w:p>
    <w:p w:rsidR="009647D0" w:rsidRPr="00880DB9" w:rsidRDefault="009647D0" w:rsidP="009647D0">
      <w:pPr>
        <w:pStyle w:val="Zkladntext"/>
      </w:pPr>
      <w:r w:rsidRPr="00880DB9">
        <w:t xml:space="preserve">Obec Trávnik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647D0" w:rsidRDefault="009647D0" w:rsidP="009647D0">
      <w:pPr>
        <w:pStyle w:val="Zkladntext"/>
        <w:rPr>
          <w:sz w:val="26"/>
          <w:szCs w:val="26"/>
        </w:rPr>
      </w:pPr>
      <w:r w:rsidRPr="00880DB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w:t>
      </w:r>
      <w:r>
        <w:rPr>
          <w:sz w:val="26"/>
          <w:szCs w:val="26"/>
        </w:rPr>
        <w:t xml:space="preserve">z prostriedkov združených s inými obcami, so samosprávnymi krajmi a s inými právnickými a fyzickými osobami. </w:t>
      </w:r>
    </w:p>
    <w:p w:rsidR="009647D0" w:rsidRPr="00880DB9" w:rsidRDefault="009647D0" w:rsidP="009647D0">
      <w:pPr>
        <w:pStyle w:val="Zkladntext"/>
      </w:pPr>
      <w:r w:rsidRPr="00880DB9">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9647D0" w:rsidRPr="00880DB9" w:rsidRDefault="009647D0" w:rsidP="009647D0">
      <w:pPr>
        <w:pStyle w:val="Zkladntext"/>
      </w:pPr>
      <w:r w:rsidRPr="00880DB9">
        <w:t xml:space="preserve">     Podiely na daniach v správe štátu upravuje zákon č. 564/2004 </w:t>
      </w:r>
      <w:proofErr w:type="spellStart"/>
      <w:r w:rsidRPr="00880DB9">
        <w:t>Z.z</w:t>
      </w:r>
      <w:proofErr w:type="spellEnd"/>
      <w:r w:rsidRPr="00880DB9">
        <w:t>. o rozpočtovom určení výnosu dane z príjmov územnej samospráve a o zmene a doplnení niektorých zákonov.</w:t>
      </w:r>
    </w:p>
    <w:p w:rsidR="009647D0" w:rsidRPr="00880DB9" w:rsidRDefault="009647D0" w:rsidP="009647D0">
      <w:pPr>
        <w:pStyle w:val="Zkladntext"/>
      </w:pPr>
      <w:r w:rsidRPr="00880DB9">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880DB9">
        <w:t>Z.z</w:t>
      </w:r>
      <w:proofErr w:type="spellEnd"/>
      <w:r w:rsidRPr="00880DB9">
        <w:t xml:space="preserve">. o financovaní základných škôl a školských zariadení. Do prijatia prostriedkov štátneho rozpočtu obcou na úhradu nákladov preneseného výkonu štátnej správy môže obec použiť na </w:t>
      </w:r>
      <w:r w:rsidRPr="00880DB9">
        <w:lastRenderedPageBreak/>
        <w:t>ich úhradu vlastné príjmy. Po prijatí prostriedkov ŠR obec zúčtuje prostriedky v prospech svojho rozpočtu.</w:t>
      </w:r>
    </w:p>
    <w:p w:rsidR="009647D0" w:rsidRPr="00880DB9" w:rsidRDefault="009647D0" w:rsidP="009647D0">
      <w:pPr>
        <w:pStyle w:val="Zkladntext"/>
      </w:pPr>
      <w:r w:rsidRPr="00880DB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9647D0" w:rsidRPr="00880DB9" w:rsidRDefault="009647D0" w:rsidP="009647D0">
      <w:pPr>
        <w:pStyle w:val="Zkladntext"/>
      </w:pPr>
      <w:r w:rsidRPr="00880DB9">
        <w:t xml:space="preserve">   Obec, ako subjekt verejnej správy zadefinovaný v § 3 zákona č. 523/2004 </w:t>
      </w:r>
      <w:proofErr w:type="spellStart"/>
      <w:r w:rsidRPr="00880DB9">
        <w:t>Z.z</w:t>
      </w:r>
      <w:proofErr w:type="spellEnd"/>
      <w:r w:rsidRPr="00880DB9">
        <w:t xml:space="preserve">. o rozpočtových pravidlách verejnej správy v znení neskorších predpisov, je právnickou osobou zapísanou v registri organizácií vedenom Štatistickým úradom SR podľa zákona č. 540/2001 </w:t>
      </w:r>
      <w:proofErr w:type="spellStart"/>
      <w:r w:rsidRPr="00880DB9">
        <w:t>Z.z</w:t>
      </w:r>
      <w:proofErr w:type="spellEnd"/>
      <w:r w:rsidRPr="00880DB9">
        <w:t>. o štátnej štatistike.</w:t>
      </w:r>
      <w:r w:rsidRPr="00880DB9">
        <w:tab/>
      </w:r>
    </w:p>
    <w:p w:rsidR="009647D0" w:rsidRPr="00880DB9" w:rsidRDefault="009647D0" w:rsidP="009647D0">
      <w:pPr>
        <w:pStyle w:val="Zkladntext"/>
      </w:pPr>
      <w:r w:rsidRPr="00880DB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647D0" w:rsidRPr="00880DB9" w:rsidRDefault="009647D0" w:rsidP="009647D0">
      <w:r w:rsidRPr="00880DB9">
        <w:t>Účtovnú závierku vo všeobecnosti upravuje zákon o účtovníctve v znení neskorších predpisov a definuje ju ako štruktúrovanú prezentáciu skutočností, ktoré sú predmetom</w:t>
      </w:r>
    </w:p>
    <w:p w:rsidR="009647D0" w:rsidRPr="00880DB9" w:rsidRDefault="009647D0" w:rsidP="009647D0">
      <w:pPr>
        <w:pStyle w:val="Zkladntext"/>
      </w:pPr>
      <w:r w:rsidRPr="00880DB9">
        <w:t>účtovníctva, poskytovanú osobám, ktoré tieto informácie vyžadujú, pričom účtovná závierka tvorí jeden celok pozostávajúci zo všeobecných náležitostí a z jednotlivých súčastí – súvahy, výkazu ziskov a strát, poznámok.</w:t>
      </w:r>
    </w:p>
    <w:p w:rsidR="009647D0" w:rsidRPr="00880DB9" w:rsidRDefault="009647D0" w:rsidP="009647D0">
      <w:pPr>
        <w:pStyle w:val="Zkladntext"/>
      </w:pPr>
      <w:r w:rsidRPr="00880DB9">
        <w:t xml:space="preserve">     Cieľom účtovnej závierky je poskytnúť verný a pravdivý obraz o účtovnej závierke. Informácie v účtovnej závierke sú užitočné, ak sú posudzované z hľadiska významnosti, zrozumiteľné, porovnateľné a spoľahlivé.</w:t>
      </w:r>
    </w:p>
    <w:p w:rsidR="009647D0" w:rsidRPr="00880DB9" w:rsidRDefault="009647D0" w:rsidP="009647D0">
      <w:pPr>
        <w:pStyle w:val="Zkladntext"/>
      </w:pPr>
      <w:r w:rsidRPr="00880DB9">
        <w:t xml:space="preserve">     Zákon o účtovníctve v znení neskorších predpisov stanovuje povinnosť overenia individuálnej účtovnej závierky a vyhotovenie výročnej správy, ktorej súlad</w:t>
      </w:r>
    </w:p>
    <w:p w:rsidR="009647D0" w:rsidRPr="00880DB9" w:rsidRDefault="009647D0" w:rsidP="009647D0">
      <w:pPr>
        <w:pStyle w:val="Zkladntext"/>
      </w:pPr>
      <w:r w:rsidRPr="00880DB9">
        <w:t>s účtovnou závierkou musí byť tiež overený audítorom. Pre obce to ustanovuje aj § 9 zákona č. 369/1990 Zb. o obecnom zriadení v znení neskorších doplnkov.</w:t>
      </w:r>
    </w:p>
    <w:p w:rsidR="009647D0" w:rsidRPr="00880DB9" w:rsidRDefault="009647D0" w:rsidP="009647D0">
      <w:pPr>
        <w:pStyle w:val="Zkladntext"/>
      </w:pPr>
      <w:r w:rsidRPr="00880DB9">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9647D0" w:rsidRPr="00880DB9" w:rsidRDefault="009647D0" w:rsidP="009647D0">
      <w:pPr>
        <w:pStyle w:val="Zkladntext"/>
      </w:pPr>
      <w:r w:rsidRPr="00880DB9">
        <w:t>Prípravné práce sa  uskutočnili pred uzavretím účtovných kníh a zahŕňali tieto okruhy činností:</w:t>
      </w:r>
    </w:p>
    <w:p w:rsidR="009647D0" w:rsidRPr="00880DB9" w:rsidRDefault="009647D0" w:rsidP="009647D0">
      <w:pPr>
        <w:pStyle w:val="Zkladntext"/>
        <w:numPr>
          <w:ilvl w:val="0"/>
          <w:numId w:val="7"/>
        </w:numPr>
      </w:pPr>
      <w:r w:rsidRPr="00880DB9">
        <w:t xml:space="preserve">- inventarizáciu, </w:t>
      </w:r>
    </w:p>
    <w:p w:rsidR="009647D0" w:rsidRPr="00880DB9" w:rsidRDefault="009647D0" w:rsidP="009647D0">
      <w:pPr>
        <w:pStyle w:val="Zkladntext"/>
        <w:numPr>
          <w:ilvl w:val="0"/>
          <w:numId w:val="7"/>
        </w:numPr>
      </w:pPr>
      <w:r w:rsidRPr="00880DB9">
        <w:t>- kontrolu bilančnej kontinuity,</w:t>
      </w:r>
    </w:p>
    <w:p w:rsidR="009647D0" w:rsidRPr="00880DB9" w:rsidRDefault="009647D0" w:rsidP="009647D0">
      <w:pPr>
        <w:pStyle w:val="Zkladntext"/>
        <w:numPr>
          <w:ilvl w:val="0"/>
          <w:numId w:val="7"/>
        </w:numPr>
      </w:pPr>
      <w:r w:rsidRPr="00880DB9">
        <w:t>- kontrolu nadväznosti analytických účtov a analytickej evidencie na syntetické účty,</w:t>
      </w:r>
    </w:p>
    <w:p w:rsidR="009647D0" w:rsidRPr="00880DB9" w:rsidRDefault="009647D0" w:rsidP="009647D0">
      <w:pPr>
        <w:pStyle w:val="Zkladntext"/>
        <w:numPr>
          <w:ilvl w:val="0"/>
          <w:numId w:val="7"/>
        </w:numPr>
      </w:pPr>
      <w:r w:rsidRPr="00880DB9">
        <w:t>- zaúčtovanie účtovných prípadov na účtoch, ktoré nesmú mať konečný zostatok,</w:t>
      </w:r>
    </w:p>
    <w:p w:rsidR="009647D0" w:rsidRPr="00880DB9" w:rsidRDefault="009647D0" w:rsidP="009647D0">
      <w:pPr>
        <w:pStyle w:val="Zkladntext"/>
        <w:numPr>
          <w:ilvl w:val="0"/>
          <w:numId w:val="7"/>
        </w:numPr>
      </w:pPr>
      <w:r w:rsidRPr="00880DB9">
        <w:t>- kontrolu účtu výsledku hospodárenia,</w:t>
      </w:r>
    </w:p>
    <w:p w:rsidR="009647D0" w:rsidRPr="00880DB9" w:rsidRDefault="009647D0" w:rsidP="009647D0">
      <w:pPr>
        <w:pStyle w:val="Zkladntext"/>
        <w:numPr>
          <w:ilvl w:val="0"/>
          <w:numId w:val="7"/>
        </w:numPr>
      </w:pPr>
      <w:r w:rsidRPr="00880DB9">
        <w:t>- kontrola zaúčtovania odpisov,</w:t>
      </w:r>
    </w:p>
    <w:p w:rsidR="009647D0" w:rsidRPr="00880DB9" w:rsidRDefault="009647D0" w:rsidP="009647D0">
      <w:pPr>
        <w:pStyle w:val="Zkladntext"/>
        <w:numPr>
          <w:ilvl w:val="0"/>
          <w:numId w:val="7"/>
        </w:numPr>
      </w:pPr>
      <w:r w:rsidRPr="00880DB9">
        <w:t>- doúčtovanie účtovných prípadov bežného účtovného obdobia,</w:t>
      </w:r>
    </w:p>
    <w:p w:rsidR="009647D0" w:rsidRPr="00880DB9" w:rsidRDefault="009647D0" w:rsidP="009647D0">
      <w:pPr>
        <w:pStyle w:val="Zkladntext"/>
        <w:numPr>
          <w:ilvl w:val="0"/>
          <w:numId w:val="7"/>
        </w:numPr>
      </w:pPr>
      <w:r w:rsidRPr="00880DB9">
        <w:t>- kontrolu formálnej správnosti účtovných zápisov.</w:t>
      </w:r>
    </w:p>
    <w:p w:rsidR="009647D0" w:rsidRPr="00880DB9" w:rsidRDefault="009647D0" w:rsidP="009647D0">
      <w:pPr>
        <w:pStyle w:val="Zkladntext"/>
      </w:pPr>
    </w:p>
    <w:p w:rsidR="009647D0" w:rsidRPr="00880DB9" w:rsidRDefault="009647D0" w:rsidP="009647D0">
      <w:pPr>
        <w:pStyle w:val="Zkladntext"/>
      </w:pPr>
      <w:r w:rsidRPr="00880DB9">
        <w:t>Pri uzatváraní účtovných kníh obec postupuje nasledovne:</w:t>
      </w:r>
    </w:p>
    <w:p w:rsidR="009647D0" w:rsidRPr="00880DB9" w:rsidRDefault="009647D0" w:rsidP="009647D0">
      <w:pPr>
        <w:pStyle w:val="Zkladntext"/>
        <w:numPr>
          <w:ilvl w:val="0"/>
          <w:numId w:val="7"/>
        </w:numPr>
      </w:pPr>
      <w:r w:rsidRPr="00880DB9">
        <w:t>- zisťujú sa obraty jednotlivých účtov,</w:t>
      </w:r>
    </w:p>
    <w:p w:rsidR="009647D0" w:rsidRPr="00880DB9" w:rsidRDefault="009647D0" w:rsidP="009647D0">
      <w:pPr>
        <w:pStyle w:val="Zkladntext"/>
        <w:numPr>
          <w:ilvl w:val="0"/>
          <w:numId w:val="7"/>
        </w:numPr>
      </w:pPr>
      <w:r w:rsidRPr="00880DB9">
        <w:t xml:space="preserve">- zisťujú sa konečné stavy účtov prostriedkov a zdrojov rozpočtového hospodárenia, </w:t>
      </w:r>
    </w:p>
    <w:p w:rsidR="009647D0" w:rsidRPr="00880DB9" w:rsidRDefault="009647D0" w:rsidP="009647D0">
      <w:pPr>
        <w:pStyle w:val="Zkladntext"/>
        <w:numPr>
          <w:ilvl w:val="0"/>
          <w:numId w:val="7"/>
        </w:numPr>
      </w:pPr>
      <w:r w:rsidRPr="00880DB9">
        <w:t>- zisťuje sa účtovný výsledok hospodárenia za účtovné obdobie</w:t>
      </w:r>
    </w:p>
    <w:p w:rsidR="009647D0" w:rsidRDefault="009647D0" w:rsidP="009647D0">
      <w:pPr>
        <w:pStyle w:val="Zkladntext"/>
      </w:pPr>
    </w:p>
    <w:p w:rsidR="009647D0" w:rsidRDefault="009647D0" w:rsidP="009647D0">
      <w:pPr>
        <w:pStyle w:val="Zkladntext"/>
      </w:pPr>
    </w:p>
    <w:p w:rsidR="009647D0" w:rsidRDefault="009647D0" w:rsidP="009647D0">
      <w:pPr>
        <w:pStyle w:val="Zkladntext"/>
      </w:pPr>
    </w:p>
    <w:p w:rsidR="00223635" w:rsidRDefault="00223635" w:rsidP="009647D0">
      <w:pPr>
        <w:pStyle w:val="Zkladntext"/>
      </w:pPr>
    </w:p>
    <w:p w:rsidR="00223635" w:rsidRDefault="00223635" w:rsidP="009647D0">
      <w:pPr>
        <w:pStyle w:val="Zkladntext"/>
      </w:pPr>
    </w:p>
    <w:p w:rsidR="009647D0" w:rsidRDefault="009647D0" w:rsidP="009647D0">
      <w:pPr>
        <w:pStyle w:val="Nadpis2"/>
        <w:numPr>
          <w:ilvl w:val="0"/>
          <w:numId w:val="0"/>
        </w:numPr>
      </w:pPr>
      <w:r>
        <w:lastRenderedPageBreak/>
        <w:t>Financovanie obce, majetok obce, rozpočet obce</w:t>
      </w:r>
    </w:p>
    <w:p w:rsidR="009647D0" w:rsidRDefault="009647D0" w:rsidP="009647D0"/>
    <w:p w:rsidR="009647D0" w:rsidRDefault="009647D0" w:rsidP="009647D0"/>
    <w:p w:rsidR="009647D0" w:rsidRPr="00880DB9" w:rsidRDefault="009C53C8" w:rsidP="009647D0">
      <w:pPr>
        <w:numPr>
          <w:ilvl w:val="0"/>
          <w:numId w:val="8"/>
        </w:numPr>
        <w:suppressAutoHyphens w:val="0"/>
        <w:rPr>
          <w:b/>
          <w:u w:val="single"/>
          <w:lang w:eastAsia="cs-CZ"/>
        </w:rPr>
      </w:pPr>
      <w:r>
        <w:rPr>
          <w:b/>
          <w:u w:val="single"/>
        </w:rPr>
        <w:t>Rozpočet obce na rok 2014</w:t>
      </w:r>
    </w:p>
    <w:p w:rsidR="009647D0" w:rsidRDefault="009647D0" w:rsidP="009647D0">
      <w:pPr>
        <w:rPr>
          <w:lang w:eastAsia="cs-CZ"/>
        </w:rPr>
      </w:pPr>
    </w:p>
    <w:p w:rsidR="009647D0" w:rsidRDefault="009C53C8" w:rsidP="009647D0">
      <w:pPr>
        <w:rPr>
          <w:lang w:eastAsia="cs-CZ"/>
        </w:rPr>
      </w:pPr>
      <w:r>
        <w:t>Obec v roku 2014</w:t>
      </w:r>
      <w:r w:rsidR="009647D0">
        <w:t xml:space="preserve"> zostavila rozpočet podľa ustanovenia § 10  odsek 7) zákona 583/2004 </w:t>
      </w:r>
      <w:proofErr w:type="spellStart"/>
      <w:r w:rsidR="009647D0">
        <w:t>Z.z</w:t>
      </w:r>
      <w:proofErr w:type="spellEnd"/>
      <w:r w:rsidR="009647D0">
        <w:t>. o rozpočtových pravidlách územnej samosprávy.</w:t>
      </w:r>
    </w:p>
    <w:p w:rsidR="009647D0" w:rsidRDefault="009647D0" w:rsidP="009647D0">
      <w:pPr>
        <w:rPr>
          <w:lang w:eastAsia="cs-CZ"/>
        </w:rPr>
      </w:pPr>
      <w:r>
        <w:t xml:space="preserve">Hospodárenie obce sa riadilo podľa </w:t>
      </w:r>
      <w:r w:rsidR="009C53C8">
        <w:t>schváleného rozpočtu na rok 2014</w:t>
      </w:r>
      <w:r>
        <w:t>.</w:t>
      </w:r>
    </w:p>
    <w:p w:rsidR="009647D0" w:rsidRDefault="009647D0" w:rsidP="009647D0">
      <w:r>
        <w:t>Rozpočet obce bol schválený obecným zastupiteľstvom</w:t>
      </w:r>
      <w:r w:rsidR="009C53C8">
        <w:t xml:space="preserve"> dňa 09.12.2013</w:t>
      </w:r>
      <w:r>
        <w:t xml:space="preserve"> uznesením </w:t>
      </w:r>
    </w:p>
    <w:p w:rsidR="009647D0" w:rsidRDefault="009C53C8" w:rsidP="009647D0">
      <w:pPr>
        <w:rPr>
          <w:lang w:eastAsia="cs-CZ"/>
        </w:rPr>
      </w:pPr>
      <w:r>
        <w:t>č. 15/2013</w:t>
      </w:r>
    </w:p>
    <w:sectPr w:rsidR="009647D0" w:rsidSect="00AC4C2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tarSymbol">
    <w:altName w:val="Arial Unicode MS"/>
    <w:charset w:val="02"/>
    <w:family w:val="auto"/>
    <w:pitch w:val="default"/>
    <w:sig w:usb0="00000000" w:usb1="00000000" w:usb2="00000000" w:usb3="00000000" w:csb0="0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1">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4">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51905637"/>
    <w:multiLevelType w:val="hybridMultilevel"/>
    <w:tmpl w:val="C42C6E72"/>
    <w:lvl w:ilvl="0" w:tplc="0405000F">
      <w:start w:val="1"/>
      <w:numFmt w:val="decimal"/>
      <w:lvlText w:val="%1."/>
      <w:lvlJc w:val="left"/>
      <w:pPr>
        <w:tabs>
          <w:tab w:val="num" w:pos="720"/>
        </w:tabs>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7">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7"/>
  </w:num>
  <w:num w:numId="4">
    <w:abstractNumId w:val="5"/>
  </w:num>
  <w:num w:numId="5">
    <w:abstractNumId w:val="1"/>
  </w:num>
  <w:num w:numId="6">
    <w:abstractNumId w:val="2"/>
  </w:num>
  <w:num w:numId="7">
    <w:abstractNumId w:val="3"/>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647D0"/>
    <w:rsid w:val="0005331A"/>
    <w:rsid w:val="000D3E54"/>
    <w:rsid w:val="00223635"/>
    <w:rsid w:val="00322A7E"/>
    <w:rsid w:val="005D638A"/>
    <w:rsid w:val="009647D0"/>
    <w:rsid w:val="00970C58"/>
    <w:rsid w:val="009C53C8"/>
    <w:rsid w:val="00A80AE7"/>
    <w:rsid w:val="00AC4C29"/>
    <w:rsid w:val="00BE3ACD"/>
    <w:rsid w:val="00D028C3"/>
    <w:rsid w:val="00FF7EF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647D0"/>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9647D0"/>
    <w:pPr>
      <w:keepNext/>
      <w:numPr>
        <w:numId w:val="3"/>
      </w:numPr>
      <w:jc w:val="both"/>
      <w:outlineLvl w:val="0"/>
    </w:pPr>
    <w:rPr>
      <w:b/>
      <w:bCs/>
    </w:rPr>
  </w:style>
  <w:style w:type="paragraph" w:styleId="Nadpis2">
    <w:name w:val="heading 2"/>
    <w:basedOn w:val="Normlny"/>
    <w:next w:val="Normlny"/>
    <w:link w:val="Nadpis2Char"/>
    <w:qFormat/>
    <w:rsid w:val="009647D0"/>
    <w:pPr>
      <w:keepNext/>
      <w:numPr>
        <w:ilvl w:val="1"/>
        <w:numId w:val="3"/>
      </w:numPr>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647D0"/>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9647D0"/>
    <w:rPr>
      <w:rFonts w:ascii="Arial" w:eastAsia="Times New Roman" w:hAnsi="Arial" w:cs="Arial"/>
      <w:b/>
      <w:bCs/>
      <w:i/>
      <w:iCs/>
      <w:sz w:val="28"/>
      <w:szCs w:val="28"/>
      <w:lang w:eastAsia="ar-SA"/>
    </w:rPr>
  </w:style>
  <w:style w:type="paragraph" w:styleId="Zkladntext">
    <w:name w:val="Body Text"/>
    <w:basedOn w:val="Normlny"/>
    <w:link w:val="ZkladntextChar"/>
    <w:semiHidden/>
    <w:rsid w:val="009647D0"/>
    <w:pPr>
      <w:jc w:val="both"/>
    </w:pPr>
  </w:style>
  <w:style w:type="character" w:customStyle="1" w:styleId="ZkladntextChar">
    <w:name w:val="Základný text Char"/>
    <w:basedOn w:val="Predvolenpsmoodseku"/>
    <w:link w:val="Zkladntext"/>
    <w:semiHidden/>
    <w:rsid w:val="009647D0"/>
    <w:rPr>
      <w:rFonts w:ascii="Times New Roman" w:eastAsia="Times New Roman" w:hAnsi="Times New Roman" w:cs="Times New Roman"/>
      <w:sz w:val="24"/>
      <w:szCs w:val="24"/>
      <w:lang w:eastAsia="ar-SA"/>
    </w:rPr>
  </w:style>
  <w:style w:type="paragraph" w:styleId="Odsekzoznamu">
    <w:name w:val="List Paragraph"/>
    <w:basedOn w:val="Normlny"/>
    <w:uiPriority w:val="34"/>
    <w:qFormat/>
    <w:rsid w:val="00223635"/>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B1FEC41-4448-434F-8A76-FD3232B5D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1201</Words>
  <Characters>6848</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8033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TRAVNIK 1</dc:creator>
  <cp:lastModifiedBy>TRAVNIK 1</cp:lastModifiedBy>
  <cp:revision>4</cp:revision>
  <cp:lastPrinted>2014-03-27T13:03:00Z</cp:lastPrinted>
  <dcterms:created xsi:type="dcterms:W3CDTF">2015-03-30T08:22:00Z</dcterms:created>
  <dcterms:modified xsi:type="dcterms:W3CDTF">2015-03-30T08:23:00Z</dcterms:modified>
</cp:coreProperties>
</file>