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1E215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Poznámky Úč POD 3 - 0</w:t>
            </w:r>
            <w:r w:rsidR="001E2153"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</w:tr>
      <w:tr w:rsidR="00935D06" w:rsidRPr="00D26E73" w:rsidTr="003E2D04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A102E8" w:rsidRDefault="00935D06" w:rsidP="00B53A41">
            <w:pPr>
              <w:jc w:val="center"/>
              <w:rPr>
                <w:rFonts w:cs="Arial"/>
                <w:b/>
                <w:sz w:val="32"/>
                <w:szCs w:val="32"/>
                <w:lang w:eastAsia="sk-SK"/>
              </w:rPr>
            </w:pPr>
            <w:r w:rsidRPr="00A102E8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A102E8" w:rsidRDefault="00935D06" w:rsidP="00B53A41">
            <w:pPr>
              <w:jc w:val="center"/>
              <w:rPr>
                <w:rFonts w:cs="Arial"/>
                <w:b/>
                <w:sz w:val="32"/>
                <w:szCs w:val="32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A102E8" w:rsidRDefault="00935D06" w:rsidP="00B53A41">
            <w:pPr>
              <w:jc w:val="center"/>
              <w:rPr>
                <w:rFonts w:cs="Arial"/>
                <w:b/>
                <w:sz w:val="32"/>
                <w:szCs w:val="32"/>
                <w:lang w:eastAsia="sk-SK"/>
              </w:rPr>
            </w:pPr>
            <w:r w:rsidRPr="00A102E8">
              <w:rPr>
                <w:rFonts w:cs="Arial"/>
                <w:b/>
                <w:sz w:val="32"/>
                <w:szCs w:val="32"/>
                <w:lang w:eastAsia="sk-SK"/>
              </w:rPr>
              <w:t>individuálnej účtovnej závierky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A102E8" w:rsidRDefault="00935D06" w:rsidP="001E2153">
            <w:pPr>
              <w:jc w:val="center"/>
              <w:rPr>
                <w:rFonts w:cs="Arial"/>
                <w:b/>
                <w:sz w:val="32"/>
                <w:szCs w:val="32"/>
                <w:lang w:eastAsia="sk-SK"/>
              </w:rPr>
            </w:pPr>
            <w:r w:rsidRPr="00A102E8">
              <w:rPr>
                <w:rFonts w:cs="Arial"/>
                <w:b/>
                <w:sz w:val="32"/>
                <w:szCs w:val="32"/>
                <w:lang w:eastAsia="sk-SK"/>
              </w:rPr>
              <w:t>zostavenej k</w:t>
            </w:r>
            <w:r w:rsidR="00E15EA6" w:rsidRPr="00A102E8">
              <w:rPr>
                <w:rFonts w:cs="Arial"/>
                <w:b/>
                <w:sz w:val="32"/>
                <w:szCs w:val="32"/>
                <w:lang w:eastAsia="sk-SK"/>
              </w:rPr>
              <w:t> 31.12.</w:t>
            </w:r>
            <w:r w:rsidRPr="00A102E8">
              <w:rPr>
                <w:rFonts w:cs="Arial"/>
                <w:b/>
                <w:sz w:val="32"/>
                <w:szCs w:val="32"/>
                <w:lang w:eastAsia="sk-SK"/>
              </w:rPr>
              <w:t>20</w:t>
            </w:r>
            <w:r w:rsidR="00E15EA6" w:rsidRPr="00A102E8">
              <w:rPr>
                <w:rFonts w:cs="Arial"/>
                <w:b/>
                <w:sz w:val="32"/>
                <w:szCs w:val="32"/>
                <w:lang w:eastAsia="sk-SK"/>
              </w:rPr>
              <w:t>1</w:t>
            </w:r>
            <w:r w:rsidR="001E2153">
              <w:rPr>
                <w:rFonts w:cs="Arial"/>
                <w:b/>
                <w:sz w:val="32"/>
                <w:szCs w:val="32"/>
                <w:lang w:eastAsia="sk-SK"/>
              </w:rPr>
              <w:t>4</w:t>
            </w:r>
            <w:r w:rsidRPr="00A102E8">
              <w:rPr>
                <w:rFonts w:cs="Arial"/>
                <w:b/>
                <w:sz w:val="32"/>
                <w:szCs w:val="32"/>
                <w:lang w:eastAsia="sk-SK"/>
              </w:rPr>
              <w:t>.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3E2D04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9A20D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celých eurách *)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3E2D04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ind w:hanging="1"/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935D06" w:rsidRPr="00D26E73" w:rsidRDefault="00935D06" w:rsidP="00B53A41">
            <w:pPr>
              <w:ind w:hanging="1"/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ind w:hanging="1"/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935D06" w:rsidRPr="00D26E73" w:rsidRDefault="00935D06" w:rsidP="00B53A41">
            <w:pPr>
              <w:ind w:hanging="1"/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1E215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1E215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1E2153" w:rsidRPr="00D26E73" w:rsidTr="003E2D04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1E2153" w:rsidRPr="00D26E73" w:rsidRDefault="001E215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153" w:rsidRPr="00D26E73" w:rsidRDefault="001E2153" w:rsidP="001E215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153" w:rsidRPr="00D26E73" w:rsidRDefault="001E2153" w:rsidP="001E215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1E2153" w:rsidRPr="00D26E73" w:rsidRDefault="001E2153" w:rsidP="001E215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1E2153" w:rsidRPr="00D26E73" w:rsidRDefault="001E2153" w:rsidP="001E215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153" w:rsidRPr="00D26E73" w:rsidRDefault="001E2153" w:rsidP="001E215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153" w:rsidRPr="00D26E73" w:rsidRDefault="001E2153" w:rsidP="001E215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153" w:rsidRPr="00D26E73" w:rsidRDefault="001E2153" w:rsidP="001E215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153" w:rsidRPr="00D26E73" w:rsidRDefault="001E2153" w:rsidP="001E215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1E2153" w:rsidRPr="00D26E73" w:rsidRDefault="001E2153" w:rsidP="001E215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153" w:rsidRPr="00D26E73" w:rsidRDefault="001E2153" w:rsidP="001E215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153" w:rsidRPr="00D26E73" w:rsidRDefault="001E2153" w:rsidP="001E215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1E2153" w:rsidRPr="00D26E73" w:rsidRDefault="001E2153" w:rsidP="001E215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1E2153" w:rsidRPr="00D26E73" w:rsidRDefault="001E2153" w:rsidP="001E215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153" w:rsidRPr="00D26E73" w:rsidRDefault="001E2153" w:rsidP="001E215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153" w:rsidRPr="00D26E73" w:rsidRDefault="001E2153" w:rsidP="001E215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153" w:rsidRPr="00D26E73" w:rsidRDefault="001E2153" w:rsidP="001E215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153" w:rsidRPr="00D26E73" w:rsidRDefault="001E2153" w:rsidP="001E215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DB7443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B7443" w:rsidRPr="00D26E73" w:rsidTr="003E2D04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B7443" w:rsidRPr="00D26E73" w:rsidTr="003E2D0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3E2D04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B7443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3E2D04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B7443" w:rsidRPr="00D26E73" w:rsidTr="003E2D0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3E2D04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B7443" w:rsidRPr="00D26E73" w:rsidTr="003E2D0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DB7443" w:rsidRPr="00D26E73" w:rsidRDefault="00DB7443" w:rsidP="003E2D04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B7443" w:rsidRPr="00D26E73" w:rsidTr="003E2D04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DB7443" w:rsidRPr="00D26E73" w:rsidRDefault="00DB7443" w:rsidP="003E2D04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B7443" w:rsidRPr="00D26E73" w:rsidTr="003E2D04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Kód SK NACE</w:t>
            </w:r>
          </w:p>
        </w:tc>
      </w:tr>
      <w:tr w:rsidR="00DB7443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B7443" w:rsidRPr="00D26E73" w:rsidTr="003E2D04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B7443" w:rsidRPr="00D26E73" w:rsidTr="003E2D04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B7443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B7443" w:rsidRPr="00D26E73" w:rsidRDefault="00DB7443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B7443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B7443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DB7443" w:rsidRPr="00D26E73" w:rsidTr="003E2D04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Ulica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DB7443" w:rsidRPr="00D26E73" w:rsidRDefault="00DB7443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B7443" w:rsidRPr="00D26E73" w:rsidRDefault="00DB7443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DB7443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í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</w:tr>
      <w:tr w:rsidR="00DB7443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B7443" w:rsidRPr="00D26E73" w:rsidTr="003E2D04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PSČ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DB7443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7952B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B7443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B7443" w:rsidRPr="00D26E73" w:rsidTr="003E2D04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DB7443" w:rsidRPr="00D26E73" w:rsidRDefault="00DB7443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B7443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B7443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B7443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DB7443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1212ED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val="en-US" w:eastAsia="sk-SK"/>
              </w:rPr>
              <w:t>@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B7443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B7443" w:rsidRPr="00D26E73" w:rsidTr="003E2D04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B7443" w:rsidRPr="00D26E73" w:rsidRDefault="00DB7443" w:rsidP="001E215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Zostavené dňa: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1E2153">
              <w:rPr>
                <w:rFonts w:cs="Arial"/>
                <w:sz w:val="21"/>
                <w:szCs w:val="21"/>
                <w:lang w:eastAsia="sk-SK"/>
              </w:rPr>
              <w:t>17</w:t>
            </w:r>
            <w:r>
              <w:rPr>
                <w:rFonts w:cs="Arial"/>
                <w:sz w:val="21"/>
                <w:szCs w:val="21"/>
                <w:lang w:eastAsia="sk-SK"/>
              </w:rPr>
              <w:t>.03.201</w:t>
            </w:r>
            <w:r w:rsidR="001E2153"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DB7443" w:rsidRPr="00D26E73" w:rsidTr="003E2D04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Schválené dňa: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B7443" w:rsidRPr="00D26E73" w:rsidTr="003E2D04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B7443" w:rsidRPr="00D26E73" w:rsidTr="003E2D04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DB7443" w:rsidRPr="00D26E73" w:rsidRDefault="00DB744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935D06" w:rsidRDefault="00935D06" w:rsidP="00935D06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AE4A61" w:rsidRPr="008B7BAF" w:rsidRDefault="00935D06" w:rsidP="00961384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br w:type="page"/>
      </w:r>
      <w:r w:rsidR="008B7BAF" w:rsidRPr="008B7BAF">
        <w:rPr>
          <w:b/>
          <w:sz w:val="28"/>
          <w:szCs w:val="28"/>
        </w:rPr>
        <w:lastRenderedPageBreak/>
        <w:t>ZÁKLADNÉ  INFORMÁCIE</w:t>
      </w:r>
    </w:p>
    <w:p w:rsidR="008B7BAF" w:rsidRDefault="008B7BAF" w:rsidP="008B7BAF"/>
    <w:p w:rsidR="008B7BAF" w:rsidRDefault="008B7BAF" w:rsidP="008B7BAF">
      <w:pPr>
        <w:pStyle w:val="ListParagraph"/>
        <w:numPr>
          <w:ilvl w:val="0"/>
          <w:numId w:val="2"/>
        </w:numPr>
        <w:rPr>
          <w:b/>
          <w:sz w:val="24"/>
        </w:rPr>
      </w:pPr>
      <w:r w:rsidRPr="008B7BAF">
        <w:rPr>
          <w:b/>
          <w:sz w:val="24"/>
        </w:rPr>
        <w:t>Obchodné meno a sídlo spoločnosti</w:t>
      </w:r>
    </w:p>
    <w:p w:rsidR="008B7BAF" w:rsidRDefault="008B7BAF" w:rsidP="008B7BAF">
      <w:pPr>
        <w:pStyle w:val="ListParagraph"/>
        <w:rPr>
          <w:b/>
          <w:sz w:val="24"/>
        </w:rPr>
      </w:pPr>
    </w:p>
    <w:p w:rsidR="008B7BAF" w:rsidRDefault="00270ED9" w:rsidP="008B7BAF">
      <w:pPr>
        <w:pStyle w:val="ListParagraph"/>
        <w:rPr>
          <w:b/>
          <w:sz w:val="24"/>
        </w:rPr>
      </w:pPr>
      <w:r>
        <w:rPr>
          <w:b/>
          <w:sz w:val="24"/>
        </w:rPr>
        <w:t>SOLACE Slovakia a.s.</w:t>
      </w:r>
    </w:p>
    <w:p w:rsidR="008B7BAF" w:rsidRDefault="00AD29A1" w:rsidP="008B7BAF">
      <w:pPr>
        <w:pStyle w:val="ListParagraph"/>
        <w:rPr>
          <w:b/>
          <w:sz w:val="24"/>
        </w:rPr>
      </w:pPr>
      <w:r>
        <w:rPr>
          <w:b/>
          <w:sz w:val="24"/>
        </w:rPr>
        <w:t>Dr.Vladimíra Clementisa 10</w:t>
      </w:r>
    </w:p>
    <w:p w:rsidR="008B7BAF" w:rsidRDefault="008B7BAF" w:rsidP="008B7BAF">
      <w:pPr>
        <w:pStyle w:val="ListParagraph"/>
        <w:rPr>
          <w:b/>
          <w:sz w:val="24"/>
        </w:rPr>
      </w:pPr>
      <w:r>
        <w:rPr>
          <w:b/>
          <w:sz w:val="24"/>
        </w:rPr>
        <w:t>8</w:t>
      </w:r>
      <w:r w:rsidR="00270ED9">
        <w:rPr>
          <w:b/>
          <w:sz w:val="24"/>
        </w:rPr>
        <w:t>21 0</w:t>
      </w:r>
      <w:r w:rsidR="00AD29A1">
        <w:rPr>
          <w:b/>
          <w:sz w:val="24"/>
        </w:rPr>
        <w:t>2</w:t>
      </w:r>
      <w:r>
        <w:rPr>
          <w:b/>
          <w:sz w:val="24"/>
        </w:rPr>
        <w:t xml:space="preserve"> Bratislava</w:t>
      </w:r>
    </w:p>
    <w:p w:rsidR="008B7BAF" w:rsidRDefault="008B7BAF" w:rsidP="008B7BAF">
      <w:pPr>
        <w:pStyle w:val="ListParagraph"/>
        <w:rPr>
          <w:b/>
          <w:sz w:val="24"/>
        </w:rPr>
      </w:pPr>
    </w:p>
    <w:p w:rsidR="008B7BAF" w:rsidRDefault="008B7BAF" w:rsidP="008B7BAF">
      <w:pPr>
        <w:pStyle w:val="ListParagraph"/>
        <w:rPr>
          <w:sz w:val="24"/>
        </w:rPr>
      </w:pPr>
      <w:r w:rsidRPr="008B7BAF">
        <w:rPr>
          <w:sz w:val="24"/>
        </w:rPr>
        <w:t xml:space="preserve">Spoločnosť </w:t>
      </w:r>
      <w:r w:rsidR="00270ED9">
        <w:rPr>
          <w:sz w:val="24"/>
        </w:rPr>
        <w:t xml:space="preserve">SOLACE Slovakia a.s. </w:t>
      </w:r>
      <w:r>
        <w:rPr>
          <w:sz w:val="24"/>
        </w:rPr>
        <w:t xml:space="preserve">(ďalej len „Spoločnosť“) </w:t>
      </w:r>
      <w:r w:rsidR="00AD29A1">
        <w:rPr>
          <w:sz w:val="24"/>
        </w:rPr>
        <w:t xml:space="preserve">vznikla zakladateľskou zmluvou o založení a.s. bez výzvy na upísanie akcií spísanej dňa 15.02.2011 vo forme notárskej zápisnice v súlade s ust. Par.57, 154 – 220a zák.č. 513/1991 Zb. a </w:t>
      </w:r>
      <w:r>
        <w:rPr>
          <w:sz w:val="24"/>
        </w:rPr>
        <w:t xml:space="preserve">do obchodného registra bola zapísaná </w:t>
      </w:r>
      <w:r w:rsidR="000B2463">
        <w:rPr>
          <w:sz w:val="24"/>
        </w:rPr>
        <w:t xml:space="preserve">07.03.2012 pod názvom </w:t>
      </w:r>
      <w:r w:rsidR="000B2463">
        <w:rPr>
          <w:rStyle w:val="ro"/>
        </w:rPr>
        <w:t>CONYO, a. s. Od</w:t>
      </w:r>
      <w:r w:rsidR="000C5C8A">
        <w:rPr>
          <w:rStyle w:val="ro"/>
        </w:rPr>
        <w:t xml:space="preserve"> </w:t>
      </w:r>
      <w:r w:rsidR="000B2463">
        <w:rPr>
          <w:rStyle w:val="ro"/>
        </w:rPr>
        <w:t xml:space="preserve"> 05.10.2012 spoločnosť figuruje v obchodnom registry ako SOLACE Slovakia a.s. </w:t>
      </w:r>
      <w:r>
        <w:rPr>
          <w:sz w:val="24"/>
        </w:rPr>
        <w:t xml:space="preserve"> (Obchodný register Okresného súdu v Braislave I., oddiel: Sro, vložka číslo </w:t>
      </w:r>
      <w:r w:rsidR="006B32D5">
        <w:rPr>
          <w:rStyle w:val="ra"/>
        </w:rPr>
        <w:t>5501/B</w:t>
      </w:r>
      <w:r>
        <w:rPr>
          <w:sz w:val="24"/>
        </w:rPr>
        <w:t>)</w:t>
      </w:r>
      <w:r w:rsidR="006B32D5">
        <w:rPr>
          <w:sz w:val="24"/>
        </w:rPr>
        <w:t xml:space="preserve">. </w:t>
      </w:r>
    </w:p>
    <w:p w:rsidR="000C5C8A" w:rsidRDefault="000C5C8A" w:rsidP="008B7BAF">
      <w:pPr>
        <w:pStyle w:val="ListParagraph"/>
        <w:rPr>
          <w:sz w:val="24"/>
        </w:rPr>
      </w:pPr>
    </w:p>
    <w:p w:rsidR="000C5C8A" w:rsidRDefault="000C5C8A" w:rsidP="008B7BAF">
      <w:pPr>
        <w:pStyle w:val="ListParagraph"/>
        <w:rPr>
          <w:sz w:val="24"/>
        </w:rPr>
      </w:pPr>
      <w:r>
        <w:rPr>
          <w:sz w:val="24"/>
        </w:rPr>
        <w:t>Dňa  27.11.2013 došlo k zmene sídla spoločnosti a to : Dr.Vladimíra Clementisa 10, Bratislava 821 02.</w:t>
      </w:r>
    </w:p>
    <w:p w:rsidR="008B7BAF" w:rsidRDefault="008B7BAF" w:rsidP="008B7BAF">
      <w:pPr>
        <w:rPr>
          <w:sz w:val="24"/>
        </w:rPr>
      </w:pPr>
    </w:p>
    <w:p w:rsidR="008B7BAF" w:rsidRPr="008B7BAF" w:rsidRDefault="008B7BAF" w:rsidP="008B7BAF">
      <w:pPr>
        <w:pStyle w:val="ListParagraph"/>
        <w:numPr>
          <w:ilvl w:val="0"/>
          <w:numId w:val="2"/>
        </w:numPr>
        <w:rPr>
          <w:sz w:val="24"/>
        </w:rPr>
      </w:pPr>
      <w:r>
        <w:rPr>
          <w:b/>
          <w:sz w:val="24"/>
        </w:rPr>
        <w:t>Hlavné činnosti Spoločnosti podľa výpisu z obchodného registra</w:t>
      </w:r>
    </w:p>
    <w:p w:rsidR="00935405" w:rsidRDefault="00935405" w:rsidP="00935405">
      <w:pPr>
        <w:rPr>
          <w:sz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4"/>
        <w:gridCol w:w="3413"/>
      </w:tblGrid>
      <w:tr w:rsidR="006B32D5" w:rsidRPr="006B32D5" w:rsidTr="006B32D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B32D5" w:rsidRPr="006B32D5" w:rsidRDefault="006B32D5" w:rsidP="006B32D5">
            <w:pPr>
              <w:pStyle w:val="ListParagraph"/>
              <w:numPr>
                <w:ilvl w:val="0"/>
                <w:numId w:val="24"/>
              </w:numPr>
              <w:rPr>
                <w:lang w:val="en-US"/>
              </w:rPr>
            </w:pPr>
            <w:proofErr w:type="spellStart"/>
            <w:r w:rsidRPr="006B32D5">
              <w:rPr>
                <w:szCs w:val="22"/>
                <w:lang w:val="en-US"/>
              </w:rPr>
              <w:t>činnosť</w:t>
            </w:r>
            <w:proofErr w:type="spellEnd"/>
            <w:r w:rsidRPr="006B32D5">
              <w:rPr>
                <w:szCs w:val="22"/>
                <w:lang w:val="en-US"/>
              </w:rPr>
              <w:t xml:space="preserve"> </w:t>
            </w:r>
            <w:proofErr w:type="spellStart"/>
            <w:r w:rsidRPr="006B32D5">
              <w:rPr>
                <w:szCs w:val="22"/>
                <w:lang w:val="en-US"/>
              </w:rPr>
              <w:t>podnikateľských</w:t>
            </w:r>
            <w:proofErr w:type="spellEnd"/>
            <w:r w:rsidRPr="006B32D5">
              <w:rPr>
                <w:szCs w:val="22"/>
                <w:lang w:val="en-US"/>
              </w:rPr>
              <w:t xml:space="preserve">, </w:t>
            </w:r>
            <w:proofErr w:type="spellStart"/>
            <w:r w:rsidRPr="006B32D5">
              <w:rPr>
                <w:szCs w:val="22"/>
                <w:lang w:val="en-US"/>
              </w:rPr>
              <w:t>organizačných</w:t>
            </w:r>
            <w:proofErr w:type="spellEnd"/>
            <w:r w:rsidRPr="006B32D5">
              <w:rPr>
                <w:szCs w:val="22"/>
                <w:lang w:val="en-US"/>
              </w:rPr>
              <w:t xml:space="preserve"> a </w:t>
            </w:r>
            <w:proofErr w:type="spellStart"/>
            <w:r w:rsidRPr="006B32D5">
              <w:rPr>
                <w:szCs w:val="22"/>
                <w:lang w:val="en-US"/>
              </w:rPr>
              <w:t>ekonomických</w:t>
            </w:r>
            <w:proofErr w:type="spellEnd"/>
            <w:r w:rsidRPr="006B32D5">
              <w:rPr>
                <w:szCs w:val="22"/>
                <w:lang w:val="en-US"/>
              </w:rPr>
              <w:t xml:space="preserve"> </w:t>
            </w:r>
            <w:proofErr w:type="spellStart"/>
            <w:r w:rsidRPr="006B32D5">
              <w:rPr>
                <w:szCs w:val="22"/>
                <w:lang w:val="en-US"/>
              </w:rPr>
              <w:t>poradcov</w:t>
            </w:r>
            <w:proofErr w:type="spellEnd"/>
            <w:r w:rsidRPr="006B32D5">
              <w:rPr>
                <w:szCs w:val="22"/>
                <w:lang w:val="en-US"/>
              </w:rPr>
              <w:t xml:space="preserve"> </w:t>
            </w:r>
          </w:p>
        </w:tc>
        <w:tc>
          <w:tcPr>
            <w:tcW w:w="1650" w:type="pct"/>
            <w:hideMark/>
          </w:tcPr>
          <w:p w:rsidR="006B32D5" w:rsidRPr="006B32D5" w:rsidRDefault="006B32D5" w:rsidP="006B32D5">
            <w:pPr>
              <w:rPr>
                <w:lang w:val="en-US"/>
              </w:rPr>
            </w:pPr>
          </w:p>
        </w:tc>
      </w:tr>
    </w:tbl>
    <w:p w:rsidR="006B32D5" w:rsidRPr="006B32D5" w:rsidRDefault="006B32D5" w:rsidP="006B32D5">
      <w:pPr>
        <w:rPr>
          <w:vanish/>
          <w:szCs w:val="22"/>
          <w:lang w:val="en-US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4"/>
        <w:gridCol w:w="3413"/>
      </w:tblGrid>
      <w:tr w:rsidR="006B32D5" w:rsidRPr="006B32D5" w:rsidTr="006B32D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B32D5" w:rsidRPr="006B32D5" w:rsidRDefault="006B32D5" w:rsidP="006B32D5">
            <w:pPr>
              <w:pStyle w:val="ListParagraph"/>
              <w:numPr>
                <w:ilvl w:val="0"/>
                <w:numId w:val="24"/>
              </w:numPr>
              <w:rPr>
                <w:lang w:val="en-US"/>
              </w:rPr>
            </w:pPr>
            <w:proofErr w:type="spellStart"/>
            <w:r w:rsidRPr="006B32D5">
              <w:rPr>
                <w:szCs w:val="22"/>
                <w:lang w:val="en-US"/>
              </w:rPr>
              <w:t>kúpa</w:t>
            </w:r>
            <w:proofErr w:type="spellEnd"/>
            <w:r w:rsidRPr="006B32D5">
              <w:rPr>
                <w:szCs w:val="22"/>
                <w:lang w:val="en-US"/>
              </w:rPr>
              <w:t xml:space="preserve"> </w:t>
            </w:r>
            <w:proofErr w:type="spellStart"/>
            <w:r w:rsidRPr="006B32D5">
              <w:rPr>
                <w:szCs w:val="22"/>
                <w:lang w:val="en-US"/>
              </w:rPr>
              <w:t>tovaru</w:t>
            </w:r>
            <w:proofErr w:type="spellEnd"/>
            <w:r w:rsidRPr="006B32D5">
              <w:rPr>
                <w:szCs w:val="22"/>
                <w:lang w:val="en-US"/>
              </w:rPr>
              <w:t xml:space="preserve"> </w:t>
            </w:r>
            <w:proofErr w:type="spellStart"/>
            <w:r w:rsidRPr="006B32D5">
              <w:rPr>
                <w:szCs w:val="22"/>
                <w:lang w:val="en-US"/>
              </w:rPr>
              <w:t>na</w:t>
            </w:r>
            <w:proofErr w:type="spellEnd"/>
            <w:r w:rsidRPr="006B32D5">
              <w:rPr>
                <w:szCs w:val="22"/>
                <w:lang w:val="en-US"/>
              </w:rPr>
              <w:t xml:space="preserve"> </w:t>
            </w:r>
            <w:proofErr w:type="spellStart"/>
            <w:r w:rsidRPr="006B32D5">
              <w:rPr>
                <w:szCs w:val="22"/>
                <w:lang w:val="en-US"/>
              </w:rPr>
              <w:t>účely</w:t>
            </w:r>
            <w:proofErr w:type="spellEnd"/>
            <w:r w:rsidRPr="006B32D5">
              <w:rPr>
                <w:szCs w:val="22"/>
                <w:lang w:val="en-US"/>
              </w:rPr>
              <w:t xml:space="preserve"> </w:t>
            </w:r>
            <w:proofErr w:type="spellStart"/>
            <w:r w:rsidRPr="006B32D5">
              <w:rPr>
                <w:szCs w:val="22"/>
                <w:lang w:val="en-US"/>
              </w:rPr>
              <w:t>jeho</w:t>
            </w:r>
            <w:proofErr w:type="spellEnd"/>
            <w:r w:rsidRPr="006B32D5">
              <w:rPr>
                <w:szCs w:val="22"/>
                <w:lang w:val="en-US"/>
              </w:rPr>
              <w:t xml:space="preserve"> </w:t>
            </w:r>
            <w:proofErr w:type="spellStart"/>
            <w:r w:rsidRPr="006B32D5">
              <w:rPr>
                <w:szCs w:val="22"/>
                <w:lang w:val="en-US"/>
              </w:rPr>
              <w:t>predaja</w:t>
            </w:r>
            <w:proofErr w:type="spellEnd"/>
            <w:r w:rsidRPr="006B32D5">
              <w:rPr>
                <w:szCs w:val="22"/>
                <w:lang w:val="en-US"/>
              </w:rPr>
              <w:t xml:space="preserve"> </w:t>
            </w:r>
            <w:proofErr w:type="spellStart"/>
            <w:r w:rsidRPr="006B32D5">
              <w:rPr>
                <w:szCs w:val="22"/>
                <w:lang w:val="en-US"/>
              </w:rPr>
              <w:t>konečnému</w:t>
            </w:r>
            <w:proofErr w:type="spellEnd"/>
            <w:r w:rsidRPr="006B32D5">
              <w:rPr>
                <w:szCs w:val="22"/>
                <w:lang w:val="en-US"/>
              </w:rPr>
              <w:t xml:space="preserve"> </w:t>
            </w:r>
            <w:proofErr w:type="spellStart"/>
            <w:r w:rsidRPr="006B32D5">
              <w:rPr>
                <w:szCs w:val="22"/>
                <w:lang w:val="en-US"/>
              </w:rPr>
              <w:t>spotrebiteľovi</w:t>
            </w:r>
            <w:proofErr w:type="spellEnd"/>
            <w:r w:rsidRPr="006B32D5">
              <w:rPr>
                <w:szCs w:val="22"/>
                <w:lang w:val="en-US"/>
              </w:rPr>
              <w:t xml:space="preserve"> /</w:t>
            </w:r>
            <w:proofErr w:type="spellStart"/>
            <w:r w:rsidRPr="006B32D5">
              <w:rPr>
                <w:szCs w:val="22"/>
                <w:lang w:val="en-US"/>
              </w:rPr>
              <w:t>maloobchod</w:t>
            </w:r>
            <w:proofErr w:type="spellEnd"/>
            <w:r w:rsidRPr="006B32D5">
              <w:rPr>
                <w:szCs w:val="22"/>
                <w:lang w:val="en-US"/>
              </w:rPr>
              <w:t xml:space="preserve">/ </w:t>
            </w:r>
            <w:proofErr w:type="spellStart"/>
            <w:r w:rsidRPr="006B32D5">
              <w:rPr>
                <w:szCs w:val="22"/>
                <w:lang w:val="en-US"/>
              </w:rPr>
              <w:t>alebo</w:t>
            </w:r>
            <w:proofErr w:type="spellEnd"/>
            <w:r w:rsidRPr="006B32D5">
              <w:rPr>
                <w:szCs w:val="22"/>
                <w:lang w:val="en-US"/>
              </w:rPr>
              <w:t xml:space="preserve"> </w:t>
            </w:r>
            <w:proofErr w:type="spellStart"/>
            <w:r w:rsidRPr="006B32D5">
              <w:rPr>
                <w:szCs w:val="22"/>
                <w:lang w:val="en-US"/>
              </w:rPr>
              <w:t>iným</w:t>
            </w:r>
            <w:proofErr w:type="spellEnd"/>
            <w:r w:rsidRPr="006B32D5">
              <w:rPr>
                <w:szCs w:val="22"/>
                <w:lang w:val="en-US"/>
              </w:rPr>
              <w:t xml:space="preserve"> </w:t>
            </w:r>
            <w:proofErr w:type="spellStart"/>
            <w:r w:rsidRPr="006B32D5">
              <w:rPr>
                <w:szCs w:val="22"/>
                <w:lang w:val="en-US"/>
              </w:rPr>
              <w:t>prevádzkovateľom</w:t>
            </w:r>
            <w:proofErr w:type="spellEnd"/>
            <w:r w:rsidRPr="006B32D5">
              <w:rPr>
                <w:szCs w:val="22"/>
                <w:lang w:val="en-US"/>
              </w:rPr>
              <w:t xml:space="preserve"> </w:t>
            </w:r>
            <w:proofErr w:type="spellStart"/>
            <w:r w:rsidRPr="006B32D5">
              <w:rPr>
                <w:szCs w:val="22"/>
                <w:lang w:val="en-US"/>
              </w:rPr>
              <w:t>živnosti</w:t>
            </w:r>
            <w:proofErr w:type="spellEnd"/>
            <w:r w:rsidRPr="006B32D5">
              <w:rPr>
                <w:szCs w:val="22"/>
                <w:lang w:val="en-US"/>
              </w:rPr>
              <w:t xml:space="preserve"> /</w:t>
            </w:r>
            <w:proofErr w:type="spellStart"/>
            <w:r w:rsidRPr="006B32D5">
              <w:rPr>
                <w:szCs w:val="22"/>
                <w:lang w:val="en-US"/>
              </w:rPr>
              <w:t>veľkoobchod</w:t>
            </w:r>
            <w:proofErr w:type="spellEnd"/>
            <w:r w:rsidRPr="006B32D5">
              <w:rPr>
                <w:szCs w:val="22"/>
                <w:lang w:val="en-US"/>
              </w:rPr>
              <w:t xml:space="preserve">/ </w:t>
            </w:r>
          </w:p>
        </w:tc>
        <w:tc>
          <w:tcPr>
            <w:tcW w:w="1650" w:type="pct"/>
            <w:hideMark/>
          </w:tcPr>
          <w:p w:rsidR="006B32D5" w:rsidRPr="006B32D5" w:rsidRDefault="006B32D5" w:rsidP="006B32D5">
            <w:pPr>
              <w:rPr>
                <w:lang w:val="en-US"/>
              </w:rPr>
            </w:pPr>
            <w:r w:rsidRPr="006B32D5">
              <w:rPr>
                <w:szCs w:val="22"/>
                <w:lang w:val="en-US"/>
              </w:rPr>
              <w:t xml:space="preserve">  </w:t>
            </w:r>
          </w:p>
        </w:tc>
      </w:tr>
    </w:tbl>
    <w:p w:rsidR="006B32D5" w:rsidRPr="006B32D5" w:rsidRDefault="006B32D5" w:rsidP="006B32D5">
      <w:pPr>
        <w:rPr>
          <w:vanish/>
          <w:szCs w:val="22"/>
          <w:lang w:val="en-US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4"/>
        <w:gridCol w:w="3413"/>
      </w:tblGrid>
      <w:tr w:rsidR="006B32D5" w:rsidRPr="006B32D5" w:rsidTr="006B32D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B32D5" w:rsidRPr="006B32D5" w:rsidRDefault="006B32D5" w:rsidP="006B32D5">
            <w:pPr>
              <w:pStyle w:val="ListParagraph"/>
              <w:numPr>
                <w:ilvl w:val="0"/>
                <w:numId w:val="24"/>
              </w:numPr>
              <w:rPr>
                <w:lang w:val="en-US"/>
              </w:rPr>
            </w:pPr>
            <w:proofErr w:type="spellStart"/>
            <w:r w:rsidRPr="006B32D5">
              <w:rPr>
                <w:szCs w:val="22"/>
                <w:lang w:val="en-US"/>
              </w:rPr>
              <w:t>sprostredkovateľská</w:t>
            </w:r>
            <w:proofErr w:type="spellEnd"/>
            <w:r w:rsidRPr="006B32D5">
              <w:rPr>
                <w:szCs w:val="22"/>
                <w:lang w:val="en-US"/>
              </w:rPr>
              <w:t xml:space="preserve"> </w:t>
            </w:r>
            <w:proofErr w:type="spellStart"/>
            <w:r w:rsidRPr="006B32D5">
              <w:rPr>
                <w:szCs w:val="22"/>
                <w:lang w:val="en-US"/>
              </w:rPr>
              <w:t>činnosť</w:t>
            </w:r>
            <w:proofErr w:type="spellEnd"/>
            <w:r w:rsidRPr="006B32D5">
              <w:rPr>
                <w:szCs w:val="22"/>
                <w:lang w:val="en-US"/>
              </w:rPr>
              <w:t xml:space="preserve"> v </w:t>
            </w:r>
            <w:proofErr w:type="spellStart"/>
            <w:r w:rsidRPr="006B32D5">
              <w:rPr>
                <w:szCs w:val="22"/>
                <w:lang w:val="en-US"/>
              </w:rPr>
              <w:t>oblasti</w:t>
            </w:r>
            <w:proofErr w:type="spellEnd"/>
            <w:r w:rsidRPr="006B32D5">
              <w:rPr>
                <w:szCs w:val="22"/>
                <w:lang w:val="en-US"/>
              </w:rPr>
              <w:t xml:space="preserve"> </w:t>
            </w:r>
            <w:proofErr w:type="spellStart"/>
            <w:r w:rsidRPr="006B32D5">
              <w:rPr>
                <w:szCs w:val="22"/>
                <w:lang w:val="en-US"/>
              </w:rPr>
              <w:t>obchodu</w:t>
            </w:r>
            <w:proofErr w:type="spellEnd"/>
            <w:r w:rsidRPr="006B32D5">
              <w:rPr>
                <w:szCs w:val="22"/>
                <w:lang w:val="en-US"/>
              </w:rPr>
              <w:t xml:space="preserve"> </w:t>
            </w:r>
          </w:p>
        </w:tc>
        <w:tc>
          <w:tcPr>
            <w:tcW w:w="1650" w:type="pct"/>
            <w:hideMark/>
          </w:tcPr>
          <w:p w:rsidR="006B32D5" w:rsidRPr="006B32D5" w:rsidRDefault="006B32D5" w:rsidP="006B32D5">
            <w:pPr>
              <w:rPr>
                <w:lang w:val="en-US"/>
              </w:rPr>
            </w:pPr>
            <w:r w:rsidRPr="006B32D5">
              <w:rPr>
                <w:szCs w:val="22"/>
                <w:lang w:val="en-US"/>
              </w:rPr>
              <w:t xml:space="preserve">  </w:t>
            </w:r>
          </w:p>
        </w:tc>
      </w:tr>
    </w:tbl>
    <w:p w:rsidR="006B32D5" w:rsidRPr="006B32D5" w:rsidRDefault="006B32D5" w:rsidP="006B32D5">
      <w:pPr>
        <w:rPr>
          <w:vanish/>
          <w:szCs w:val="22"/>
          <w:lang w:val="en-US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4"/>
        <w:gridCol w:w="3413"/>
      </w:tblGrid>
      <w:tr w:rsidR="006B32D5" w:rsidRPr="006B32D5" w:rsidTr="006B32D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B32D5" w:rsidRPr="006B32D5" w:rsidRDefault="006B32D5" w:rsidP="006B32D5">
            <w:pPr>
              <w:pStyle w:val="ListParagraph"/>
              <w:numPr>
                <w:ilvl w:val="0"/>
                <w:numId w:val="24"/>
              </w:numPr>
              <w:rPr>
                <w:lang w:val="en-US"/>
              </w:rPr>
            </w:pPr>
            <w:proofErr w:type="spellStart"/>
            <w:r w:rsidRPr="006B32D5">
              <w:rPr>
                <w:szCs w:val="22"/>
                <w:lang w:val="en-US"/>
              </w:rPr>
              <w:t>sprostredkovateľská</w:t>
            </w:r>
            <w:proofErr w:type="spellEnd"/>
            <w:r w:rsidRPr="006B32D5">
              <w:rPr>
                <w:szCs w:val="22"/>
                <w:lang w:val="en-US"/>
              </w:rPr>
              <w:t xml:space="preserve"> </w:t>
            </w:r>
            <w:proofErr w:type="spellStart"/>
            <w:r w:rsidRPr="006B32D5">
              <w:rPr>
                <w:szCs w:val="22"/>
                <w:lang w:val="en-US"/>
              </w:rPr>
              <w:t>činnosť</w:t>
            </w:r>
            <w:proofErr w:type="spellEnd"/>
            <w:r w:rsidRPr="006B32D5">
              <w:rPr>
                <w:szCs w:val="22"/>
                <w:lang w:val="en-US"/>
              </w:rPr>
              <w:t xml:space="preserve"> v </w:t>
            </w:r>
            <w:proofErr w:type="spellStart"/>
            <w:r w:rsidRPr="006B32D5">
              <w:rPr>
                <w:szCs w:val="22"/>
                <w:lang w:val="en-US"/>
              </w:rPr>
              <w:t>oblasti</w:t>
            </w:r>
            <w:proofErr w:type="spellEnd"/>
            <w:r w:rsidRPr="006B32D5">
              <w:rPr>
                <w:szCs w:val="22"/>
                <w:lang w:val="en-US"/>
              </w:rPr>
              <w:t xml:space="preserve"> </w:t>
            </w:r>
            <w:proofErr w:type="spellStart"/>
            <w:r w:rsidRPr="006B32D5">
              <w:rPr>
                <w:szCs w:val="22"/>
                <w:lang w:val="en-US"/>
              </w:rPr>
              <w:t>služieb</w:t>
            </w:r>
            <w:proofErr w:type="spellEnd"/>
            <w:r w:rsidRPr="006B32D5">
              <w:rPr>
                <w:szCs w:val="22"/>
                <w:lang w:val="en-US"/>
              </w:rPr>
              <w:t xml:space="preserve"> </w:t>
            </w:r>
          </w:p>
        </w:tc>
        <w:tc>
          <w:tcPr>
            <w:tcW w:w="1650" w:type="pct"/>
            <w:hideMark/>
          </w:tcPr>
          <w:p w:rsidR="006B32D5" w:rsidRPr="006B32D5" w:rsidRDefault="006B32D5" w:rsidP="006B32D5">
            <w:pPr>
              <w:rPr>
                <w:lang w:val="en-US"/>
              </w:rPr>
            </w:pPr>
            <w:r w:rsidRPr="006B32D5">
              <w:rPr>
                <w:szCs w:val="22"/>
                <w:lang w:val="en-US"/>
              </w:rPr>
              <w:t xml:space="preserve">  </w:t>
            </w:r>
          </w:p>
        </w:tc>
      </w:tr>
    </w:tbl>
    <w:p w:rsidR="006B32D5" w:rsidRPr="006B32D5" w:rsidRDefault="006B32D5" w:rsidP="006B32D5">
      <w:pPr>
        <w:rPr>
          <w:vanish/>
          <w:szCs w:val="22"/>
          <w:lang w:val="en-US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4"/>
        <w:gridCol w:w="3413"/>
      </w:tblGrid>
      <w:tr w:rsidR="006B32D5" w:rsidRPr="006B32D5" w:rsidTr="006B32D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B32D5" w:rsidRPr="006B32D5" w:rsidRDefault="006B32D5" w:rsidP="006B32D5">
            <w:pPr>
              <w:pStyle w:val="ListParagraph"/>
              <w:numPr>
                <w:ilvl w:val="0"/>
                <w:numId w:val="24"/>
              </w:numPr>
              <w:rPr>
                <w:lang w:val="en-US"/>
              </w:rPr>
            </w:pPr>
            <w:proofErr w:type="spellStart"/>
            <w:r w:rsidRPr="006B32D5">
              <w:rPr>
                <w:szCs w:val="22"/>
                <w:lang w:val="en-US"/>
              </w:rPr>
              <w:t>reklamné</w:t>
            </w:r>
            <w:proofErr w:type="spellEnd"/>
            <w:r w:rsidRPr="006B32D5">
              <w:rPr>
                <w:szCs w:val="22"/>
                <w:lang w:val="en-US"/>
              </w:rPr>
              <w:t xml:space="preserve"> a </w:t>
            </w:r>
            <w:proofErr w:type="spellStart"/>
            <w:r w:rsidRPr="006B32D5">
              <w:rPr>
                <w:szCs w:val="22"/>
                <w:lang w:val="en-US"/>
              </w:rPr>
              <w:t>marketingové</w:t>
            </w:r>
            <w:proofErr w:type="spellEnd"/>
            <w:r w:rsidRPr="006B32D5">
              <w:rPr>
                <w:szCs w:val="22"/>
                <w:lang w:val="en-US"/>
              </w:rPr>
              <w:t xml:space="preserve"> </w:t>
            </w:r>
            <w:proofErr w:type="spellStart"/>
            <w:r w:rsidRPr="006B32D5">
              <w:rPr>
                <w:szCs w:val="22"/>
                <w:lang w:val="en-US"/>
              </w:rPr>
              <w:t>služby</w:t>
            </w:r>
            <w:proofErr w:type="spellEnd"/>
            <w:r w:rsidRPr="006B32D5">
              <w:rPr>
                <w:szCs w:val="22"/>
                <w:lang w:val="en-US"/>
              </w:rPr>
              <w:t xml:space="preserve"> </w:t>
            </w:r>
          </w:p>
        </w:tc>
        <w:tc>
          <w:tcPr>
            <w:tcW w:w="1650" w:type="pct"/>
            <w:hideMark/>
          </w:tcPr>
          <w:p w:rsidR="006B32D5" w:rsidRPr="006B32D5" w:rsidRDefault="006B32D5" w:rsidP="006B32D5">
            <w:pPr>
              <w:rPr>
                <w:lang w:val="en-US"/>
              </w:rPr>
            </w:pPr>
            <w:r w:rsidRPr="006B32D5">
              <w:rPr>
                <w:szCs w:val="22"/>
                <w:lang w:val="en-US"/>
              </w:rPr>
              <w:t xml:space="preserve">  </w:t>
            </w:r>
          </w:p>
        </w:tc>
      </w:tr>
    </w:tbl>
    <w:p w:rsidR="006B32D5" w:rsidRPr="006B32D5" w:rsidRDefault="006B32D5" w:rsidP="006B32D5">
      <w:pPr>
        <w:rPr>
          <w:vanish/>
          <w:szCs w:val="22"/>
          <w:lang w:val="en-US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4"/>
        <w:gridCol w:w="3413"/>
      </w:tblGrid>
      <w:tr w:rsidR="006B32D5" w:rsidRPr="006B32D5" w:rsidTr="006B32D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B32D5" w:rsidRPr="006B32D5" w:rsidRDefault="006B32D5" w:rsidP="006B32D5">
            <w:pPr>
              <w:pStyle w:val="ListParagraph"/>
              <w:numPr>
                <w:ilvl w:val="0"/>
                <w:numId w:val="24"/>
              </w:numPr>
              <w:rPr>
                <w:lang w:val="en-US"/>
              </w:rPr>
            </w:pPr>
            <w:proofErr w:type="spellStart"/>
            <w:r w:rsidRPr="006B32D5">
              <w:rPr>
                <w:szCs w:val="22"/>
                <w:lang w:val="en-US"/>
              </w:rPr>
              <w:t>počítačové</w:t>
            </w:r>
            <w:proofErr w:type="spellEnd"/>
            <w:r w:rsidRPr="006B32D5">
              <w:rPr>
                <w:szCs w:val="22"/>
                <w:lang w:val="en-US"/>
              </w:rPr>
              <w:t xml:space="preserve"> </w:t>
            </w:r>
            <w:proofErr w:type="spellStart"/>
            <w:r w:rsidRPr="006B32D5">
              <w:rPr>
                <w:szCs w:val="22"/>
                <w:lang w:val="en-US"/>
              </w:rPr>
              <w:t>služby</w:t>
            </w:r>
            <w:proofErr w:type="spellEnd"/>
            <w:r w:rsidRPr="006B32D5">
              <w:rPr>
                <w:szCs w:val="22"/>
                <w:lang w:val="en-US"/>
              </w:rPr>
              <w:t xml:space="preserve"> </w:t>
            </w:r>
          </w:p>
        </w:tc>
        <w:tc>
          <w:tcPr>
            <w:tcW w:w="1650" w:type="pct"/>
            <w:hideMark/>
          </w:tcPr>
          <w:p w:rsidR="006B32D5" w:rsidRPr="006B32D5" w:rsidRDefault="006B32D5" w:rsidP="006B32D5">
            <w:pPr>
              <w:rPr>
                <w:lang w:val="en-US"/>
              </w:rPr>
            </w:pPr>
            <w:r w:rsidRPr="006B32D5">
              <w:rPr>
                <w:szCs w:val="22"/>
                <w:lang w:val="en-US"/>
              </w:rPr>
              <w:t xml:space="preserve">  </w:t>
            </w:r>
          </w:p>
        </w:tc>
      </w:tr>
    </w:tbl>
    <w:p w:rsidR="006B32D5" w:rsidRPr="006B32D5" w:rsidRDefault="006B32D5" w:rsidP="006B32D5">
      <w:pPr>
        <w:rPr>
          <w:vanish/>
          <w:szCs w:val="22"/>
          <w:lang w:val="en-US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4"/>
        <w:gridCol w:w="3413"/>
      </w:tblGrid>
      <w:tr w:rsidR="006B32D5" w:rsidRPr="006B32D5" w:rsidTr="006B32D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B32D5" w:rsidRPr="006B32D5" w:rsidRDefault="006B32D5" w:rsidP="006B32D5">
            <w:pPr>
              <w:pStyle w:val="ListParagraph"/>
              <w:numPr>
                <w:ilvl w:val="0"/>
                <w:numId w:val="24"/>
              </w:numPr>
              <w:rPr>
                <w:lang w:val="en-US"/>
              </w:rPr>
            </w:pPr>
            <w:proofErr w:type="spellStart"/>
            <w:r w:rsidRPr="006B32D5">
              <w:rPr>
                <w:szCs w:val="22"/>
                <w:lang w:val="en-US"/>
              </w:rPr>
              <w:t>obstarávanie</w:t>
            </w:r>
            <w:proofErr w:type="spellEnd"/>
            <w:r w:rsidRPr="006B32D5">
              <w:rPr>
                <w:szCs w:val="22"/>
                <w:lang w:val="en-US"/>
              </w:rPr>
              <w:t xml:space="preserve"> </w:t>
            </w:r>
            <w:proofErr w:type="spellStart"/>
            <w:r w:rsidRPr="006B32D5">
              <w:rPr>
                <w:szCs w:val="22"/>
                <w:lang w:val="en-US"/>
              </w:rPr>
              <w:t>služieb</w:t>
            </w:r>
            <w:proofErr w:type="spellEnd"/>
            <w:r w:rsidRPr="006B32D5">
              <w:rPr>
                <w:szCs w:val="22"/>
                <w:lang w:val="en-US"/>
              </w:rPr>
              <w:t xml:space="preserve"> </w:t>
            </w:r>
            <w:proofErr w:type="spellStart"/>
            <w:r w:rsidRPr="006B32D5">
              <w:rPr>
                <w:szCs w:val="22"/>
                <w:lang w:val="en-US"/>
              </w:rPr>
              <w:t>spojených</w:t>
            </w:r>
            <w:proofErr w:type="spellEnd"/>
            <w:r w:rsidRPr="006B32D5">
              <w:rPr>
                <w:szCs w:val="22"/>
                <w:lang w:val="en-US"/>
              </w:rPr>
              <w:t xml:space="preserve"> so </w:t>
            </w:r>
            <w:proofErr w:type="spellStart"/>
            <w:r w:rsidRPr="006B32D5">
              <w:rPr>
                <w:szCs w:val="22"/>
                <w:lang w:val="en-US"/>
              </w:rPr>
              <w:t>správou</w:t>
            </w:r>
            <w:proofErr w:type="spellEnd"/>
            <w:r w:rsidRPr="006B32D5">
              <w:rPr>
                <w:szCs w:val="22"/>
                <w:lang w:val="en-US"/>
              </w:rPr>
              <w:t xml:space="preserve"> </w:t>
            </w:r>
            <w:proofErr w:type="spellStart"/>
            <w:r w:rsidRPr="006B32D5">
              <w:rPr>
                <w:szCs w:val="22"/>
                <w:lang w:val="en-US"/>
              </w:rPr>
              <w:t>bytového</w:t>
            </w:r>
            <w:proofErr w:type="spellEnd"/>
            <w:r w:rsidRPr="006B32D5">
              <w:rPr>
                <w:szCs w:val="22"/>
                <w:lang w:val="en-US"/>
              </w:rPr>
              <w:t xml:space="preserve"> a </w:t>
            </w:r>
            <w:proofErr w:type="spellStart"/>
            <w:r w:rsidRPr="006B32D5">
              <w:rPr>
                <w:szCs w:val="22"/>
                <w:lang w:val="en-US"/>
              </w:rPr>
              <w:t>nebytového</w:t>
            </w:r>
            <w:proofErr w:type="spellEnd"/>
            <w:r w:rsidRPr="006B32D5">
              <w:rPr>
                <w:szCs w:val="22"/>
                <w:lang w:val="en-US"/>
              </w:rPr>
              <w:t xml:space="preserve"> </w:t>
            </w:r>
            <w:proofErr w:type="spellStart"/>
            <w:r w:rsidRPr="006B32D5">
              <w:rPr>
                <w:szCs w:val="22"/>
                <w:lang w:val="en-US"/>
              </w:rPr>
              <w:t>fondu</w:t>
            </w:r>
            <w:proofErr w:type="spellEnd"/>
            <w:r w:rsidRPr="006B32D5">
              <w:rPr>
                <w:szCs w:val="22"/>
                <w:lang w:val="en-US"/>
              </w:rPr>
              <w:t xml:space="preserve"> </w:t>
            </w:r>
          </w:p>
        </w:tc>
        <w:tc>
          <w:tcPr>
            <w:tcW w:w="1650" w:type="pct"/>
            <w:hideMark/>
          </w:tcPr>
          <w:p w:rsidR="006B32D5" w:rsidRPr="006B32D5" w:rsidRDefault="006B32D5" w:rsidP="006B32D5">
            <w:pPr>
              <w:rPr>
                <w:lang w:val="en-US"/>
              </w:rPr>
            </w:pPr>
            <w:r w:rsidRPr="006B32D5">
              <w:rPr>
                <w:szCs w:val="22"/>
                <w:lang w:val="en-US"/>
              </w:rPr>
              <w:t xml:space="preserve">  </w:t>
            </w:r>
          </w:p>
        </w:tc>
      </w:tr>
    </w:tbl>
    <w:p w:rsidR="006B32D5" w:rsidRPr="006B32D5" w:rsidRDefault="006B32D5" w:rsidP="006B32D5">
      <w:pPr>
        <w:rPr>
          <w:vanish/>
          <w:szCs w:val="22"/>
          <w:lang w:val="en-US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297"/>
      </w:tblGrid>
      <w:tr w:rsidR="006B32D5" w:rsidRPr="006B32D5" w:rsidTr="006B32D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B32D5" w:rsidRPr="006B32D5" w:rsidRDefault="006B32D5" w:rsidP="006B32D5">
            <w:pPr>
              <w:pStyle w:val="ListParagraph"/>
              <w:numPr>
                <w:ilvl w:val="0"/>
                <w:numId w:val="24"/>
              </w:numPr>
              <w:rPr>
                <w:lang w:val="en-US"/>
              </w:rPr>
            </w:pPr>
            <w:proofErr w:type="spellStart"/>
            <w:r w:rsidRPr="006B32D5">
              <w:rPr>
                <w:szCs w:val="22"/>
                <w:lang w:val="en-US"/>
              </w:rPr>
              <w:t>prenájom</w:t>
            </w:r>
            <w:proofErr w:type="spellEnd"/>
            <w:r w:rsidRPr="006B32D5">
              <w:rPr>
                <w:szCs w:val="22"/>
                <w:lang w:val="en-US"/>
              </w:rPr>
              <w:t xml:space="preserve"> </w:t>
            </w:r>
            <w:proofErr w:type="spellStart"/>
            <w:r w:rsidRPr="006B32D5">
              <w:rPr>
                <w:szCs w:val="22"/>
                <w:lang w:val="en-US"/>
              </w:rPr>
              <w:t>hnuteľných</w:t>
            </w:r>
            <w:proofErr w:type="spellEnd"/>
            <w:r w:rsidRPr="006B32D5">
              <w:rPr>
                <w:szCs w:val="22"/>
                <w:lang w:val="en-US"/>
              </w:rPr>
              <w:t xml:space="preserve"> </w:t>
            </w:r>
            <w:proofErr w:type="spellStart"/>
            <w:r w:rsidRPr="006B32D5">
              <w:rPr>
                <w:szCs w:val="22"/>
                <w:lang w:val="en-US"/>
              </w:rPr>
              <w:t>vecí</w:t>
            </w:r>
            <w:proofErr w:type="spellEnd"/>
            <w:r w:rsidRPr="006B32D5">
              <w:rPr>
                <w:szCs w:val="22"/>
                <w:lang w:val="en-US"/>
              </w:rPr>
              <w:t xml:space="preserve"> </w:t>
            </w:r>
          </w:p>
        </w:tc>
      </w:tr>
    </w:tbl>
    <w:p w:rsidR="00623A4F" w:rsidRDefault="00623A4F" w:rsidP="00623A4F">
      <w:pPr>
        <w:rPr>
          <w:sz w:val="24"/>
        </w:rPr>
      </w:pPr>
    </w:p>
    <w:p w:rsidR="00BC3922" w:rsidRDefault="00BC3922" w:rsidP="00BC3922">
      <w:pPr>
        <w:pStyle w:val="ListParagraph"/>
        <w:numPr>
          <w:ilvl w:val="0"/>
          <w:numId w:val="2"/>
        </w:numPr>
        <w:rPr>
          <w:b/>
          <w:sz w:val="24"/>
        </w:rPr>
      </w:pPr>
      <w:r w:rsidRPr="00BC3922">
        <w:rPr>
          <w:b/>
          <w:sz w:val="24"/>
        </w:rPr>
        <w:t xml:space="preserve">Neobmedzené ručenie </w:t>
      </w:r>
    </w:p>
    <w:p w:rsidR="00BC3922" w:rsidRDefault="00BC3922" w:rsidP="00BC3922">
      <w:pPr>
        <w:pStyle w:val="ListParagraph"/>
        <w:rPr>
          <w:b/>
          <w:sz w:val="24"/>
        </w:rPr>
      </w:pPr>
    </w:p>
    <w:p w:rsidR="00BC3922" w:rsidRDefault="00BC3922" w:rsidP="001E2153">
      <w:pPr>
        <w:pStyle w:val="ListParagraph"/>
        <w:rPr>
          <w:sz w:val="24"/>
        </w:rPr>
      </w:pPr>
      <w:r w:rsidRPr="00BC3922">
        <w:rPr>
          <w:sz w:val="24"/>
        </w:rPr>
        <w:t xml:space="preserve">Spoločnosť nie je neobmedzene ručiacim spoločníkom v iných účtovných jednotkách </w:t>
      </w:r>
    </w:p>
    <w:p w:rsidR="00BC3922" w:rsidRDefault="00BC3922" w:rsidP="00623A4F">
      <w:pPr>
        <w:rPr>
          <w:sz w:val="24"/>
        </w:rPr>
      </w:pPr>
    </w:p>
    <w:p w:rsidR="00623A4F" w:rsidRDefault="00623A4F" w:rsidP="00623A4F">
      <w:pPr>
        <w:pStyle w:val="ListParagraph"/>
        <w:numPr>
          <w:ilvl w:val="0"/>
          <w:numId w:val="2"/>
        </w:numPr>
        <w:rPr>
          <w:b/>
          <w:sz w:val="24"/>
        </w:rPr>
      </w:pPr>
      <w:r w:rsidRPr="00623A4F">
        <w:rPr>
          <w:b/>
          <w:sz w:val="24"/>
        </w:rPr>
        <w:t>Priemerný počet zamestnancov</w:t>
      </w:r>
    </w:p>
    <w:p w:rsidR="00623A4F" w:rsidRDefault="00623A4F" w:rsidP="00623A4F">
      <w:pPr>
        <w:rPr>
          <w:b/>
          <w:sz w:val="24"/>
        </w:rPr>
      </w:pPr>
    </w:p>
    <w:p w:rsidR="00623A4F" w:rsidRDefault="00BC3922" w:rsidP="00BC3922">
      <w:pPr>
        <w:ind w:left="720"/>
        <w:rPr>
          <w:sz w:val="24"/>
        </w:rPr>
      </w:pPr>
      <w:r>
        <w:rPr>
          <w:sz w:val="24"/>
        </w:rPr>
        <w:t xml:space="preserve">Spoločnosť </w:t>
      </w:r>
      <w:r w:rsidR="000C5C8A">
        <w:rPr>
          <w:sz w:val="24"/>
        </w:rPr>
        <w:t xml:space="preserve">v </w:t>
      </w:r>
      <w:r w:rsidR="006B32D5">
        <w:rPr>
          <w:sz w:val="24"/>
        </w:rPr>
        <w:t>roku 201</w:t>
      </w:r>
      <w:r w:rsidR="001E2153">
        <w:rPr>
          <w:sz w:val="24"/>
        </w:rPr>
        <w:t>4</w:t>
      </w:r>
      <w:r w:rsidR="006B32D5">
        <w:rPr>
          <w:sz w:val="24"/>
        </w:rPr>
        <w:t xml:space="preserve"> </w:t>
      </w:r>
      <w:r w:rsidR="000C5C8A">
        <w:rPr>
          <w:sz w:val="24"/>
        </w:rPr>
        <w:t xml:space="preserve">zamestnáva </w:t>
      </w:r>
      <w:r w:rsidR="009E5629">
        <w:rPr>
          <w:sz w:val="24"/>
        </w:rPr>
        <w:t>jedného zamestnanca</w:t>
      </w:r>
      <w:r w:rsidR="006B32D5">
        <w:rPr>
          <w:sz w:val="24"/>
        </w:rPr>
        <w:t>.</w:t>
      </w:r>
      <w:r w:rsidR="009E5629">
        <w:rPr>
          <w:sz w:val="24"/>
        </w:rPr>
        <w:t xml:space="preserve"> </w:t>
      </w:r>
    </w:p>
    <w:p w:rsidR="00BC3922" w:rsidRDefault="00BC3922" w:rsidP="00BC3922">
      <w:pPr>
        <w:ind w:left="720"/>
        <w:rPr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1"/>
        <w:gridCol w:w="2989"/>
        <w:gridCol w:w="3203"/>
      </w:tblGrid>
      <w:tr w:rsidR="00BC3922" w:rsidRPr="00D26E73" w:rsidTr="003E2D04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3922" w:rsidRPr="00D26E73" w:rsidRDefault="00BC3922" w:rsidP="003E2D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3922" w:rsidRPr="00D26E73" w:rsidRDefault="00BC3922" w:rsidP="003E2D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C3922" w:rsidRPr="00D26E73" w:rsidRDefault="00BC3922" w:rsidP="003E2D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C3922" w:rsidRPr="00D26E73" w:rsidTr="003E2D04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C3922" w:rsidRPr="00D26E73" w:rsidRDefault="00BC3922" w:rsidP="003E2D04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C3922" w:rsidRPr="00D26E73" w:rsidRDefault="000C5C8A" w:rsidP="009E562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C3922" w:rsidRPr="00D26E73" w:rsidRDefault="001E2153" w:rsidP="001E215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BC3922" w:rsidRPr="00D26E73" w:rsidTr="003E2D04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BC3922" w:rsidRPr="00D26E73" w:rsidRDefault="00BC3922" w:rsidP="003E2D04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C3922" w:rsidRPr="00D26E73" w:rsidRDefault="000C5C8A" w:rsidP="009E562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BC3922" w:rsidRPr="00D26E73" w:rsidRDefault="001E2153" w:rsidP="001E215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BC3922" w:rsidRPr="00D26E73" w:rsidTr="003E2D04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C3922" w:rsidRPr="00D26E73" w:rsidRDefault="00BC3922" w:rsidP="003E2D04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3922" w:rsidRPr="00024B40" w:rsidRDefault="000C5C8A" w:rsidP="009E562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3922" w:rsidRPr="00D26E73" w:rsidRDefault="001E2153" w:rsidP="001E215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BC3922" w:rsidRPr="00623A4F" w:rsidRDefault="00BC3922" w:rsidP="00623A4F">
      <w:pPr>
        <w:rPr>
          <w:b/>
          <w:sz w:val="24"/>
        </w:rPr>
      </w:pPr>
    </w:p>
    <w:p w:rsidR="00935405" w:rsidRDefault="00BC3922" w:rsidP="00BC3922">
      <w:pPr>
        <w:pStyle w:val="ListParagraph"/>
        <w:numPr>
          <w:ilvl w:val="0"/>
          <w:numId w:val="2"/>
        </w:numPr>
        <w:rPr>
          <w:b/>
          <w:sz w:val="24"/>
        </w:rPr>
      </w:pPr>
      <w:r>
        <w:rPr>
          <w:b/>
          <w:sz w:val="24"/>
        </w:rPr>
        <w:t xml:space="preserve">Právny dôvod na zostavenie účtovnej závierky </w:t>
      </w:r>
    </w:p>
    <w:p w:rsidR="00BC3922" w:rsidRDefault="00BC3922" w:rsidP="00BC3922">
      <w:pPr>
        <w:rPr>
          <w:b/>
          <w:sz w:val="24"/>
        </w:rPr>
      </w:pPr>
    </w:p>
    <w:p w:rsidR="00BC3922" w:rsidRDefault="00BC3922" w:rsidP="00BC3922">
      <w:pPr>
        <w:ind w:left="720"/>
        <w:rPr>
          <w:sz w:val="24"/>
        </w:rPr>
      </w:pPr>
      <w:r>
        <w:rPr>
          <w:sz w:val="24"/>
        </w:rPr>
        <w:t xml:space="preserve">Účtovná závierka Spoločnosti je zostavená ako riadna účtovná závierka podľa paragrafu 17 ods. 6 zákona NR SR č. 431/2002 Z.z. o účtovníctve (ďalej len „zákon o účtovníctve“) za účtovné obdobie od </w:t>
      </w:r>
      <w:r w:rsidR="000C5C8A">
        <w:rPr>
          <w:sz w:val="24"/>
        </w:rPr>
        <w:t>1 januára</w:t>
      </w:r>
      <w:r>
        <w:rPr>
          <w:sz w:val="24"/>
        </w:rPr>
        <w:t xml:space="preserve"> 201</w:t>
      </w:r>
      <w:r w:rsidR="00E10108">
        <w:rPr>
          <w:sz w:val="24"/>
        </w:rPr>
        <w:t>4</w:t>
      </w:r>
      <w:r>
        <w:rPr>
          <w:sz w:val="24"/>
        </w:rPr>
        <w:t xml:space="preserve"> do 31.decembra.201</w:t>
      </w:r>
      <w:r w:rsidR="00E10108">
        <w:rPr>
          <w:sz w:val="24"/>
        </w:rPr>
        <w:t>4</w:t>
      </w:r>
      <w:r>
        <w:rPr>
          <w:sz w:val="24"/>
        </w:rPr>
        <w:t>.</w:t>
      </w:r>
    </w:p>
    <w:p w:rsidR="00743BC1" w:rsidRPr="00743BC1" w:rsidRDefault="00743BC1" w:rsidP="00743BC1">
      <w:pPr>
        <w:rPr>
          <w:sz w:val="24"/>
        </w:rPr>
      </w:pPr>
    </w:p>
    <w:p w:rsidR="00BC3922" w:rsidRDefault="00743BC1" w:rsidP="00743BC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ORGÁNY A AKCIONÁRI SPOLOČNOSTI</w:t>
      </w:r>
    </w:p>
    <w:p w:rsidR="00743BC1" w:rsidRPr="00743BC1" w:rsidRDefault="00743BC1" w:rsidP="00743BC1">
      <w:pPr>
        <w:rPr>
          <w:b/>
          <w:sz w:val="28"/>
          <w:szCs w:val="28"/>
        </w:rPr>
      </w:pPr>
    </w:p>
    <w:p w:rsidR="00BC3922" w:rsidRDefault="00743BC1" w:rsidP="00743BC1">
      <w:pPr>
        <w:pStyle w:val="ListParagraph"/>
        <w:numPr>
          <w:ilvl w:val="0"/>
          <w:numId w:val="10"/>
        </w:numPr>
        <w:rPr>
          <w:b/>
          <w:sz w:val="24"/>
        </w:rPr>
      </w:pPr>
      <w:r>
        <w:rPr>
          <w:b/>
          <w:sz w:val="24"/>
        </w:rPr>
        <w:t>Orgány spoločnosti</w:t>
      </w:r>
    </w:p>
    <w:p w:rsidR="00615816" w:rsidRPr="000E1453" w:rsidRDefault="00615816" w:rsidP="000E1453">
      <w:pPr>
        <w:ind w:left="720"/>
        <w:rPr>
          <w:sz w:val="24"/>
        </w:rPr>
      </w:pPr>
      <w:r w:rsidRPr="00615816">
        <w:rPr>
          <w:sz w:val="24"/>
        </w:rPr>
        <w:t>Štatutárny orgán : predstavenstvo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9"/>
        <w:gridCol w:w="8196"/>
      </w:tblGrid>
      <w:tr w:rsidR="00615816" w:rsidRPr="00615816" w:rsidTr="0061581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15816" w:rsidRPr="00615816" w:rsidRDefault="00615816" w:rsidP="00615816">
            <w:pPr>
              <w:rPr>
                <w:rFonts w:ascii="Times New Roman" w:hAnsi="Times New Roman"/>
                <w:sz w:val="24"/>
                <w:lang w:val="en-US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2"/>
              <w:gridCol w:w="2698"/>
            </w:tblGrid>
            <w:tr w:rsidR="00615816" w:rsidRPr="0061581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15816" w:rsidRPr="00615816" w:rsidRDefault="00615816" w:rsidP="00615816">
                  <w:pPr>
                    <w:rPr>
                      <w:rFonts w:ascii="Times New Roman" w:hAnsi="Times New Roman"/>
                      <w:sz w:val="24"/>
                      <w:lang w:val="en-US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615816" w:rsidRPr="00615816" w:rsidRDefault="00615816" w:rsidP="00615816">
                  <w:pPr>
                    <w:rPr>
                      <w:rFonts w:ascii="Times New Roman" w:hAnsi="Times New Roman"/>
                      <w:sz w:val="24"/>
                      <w:lang w:val="en-US"/>
                    </w:rPr>
                  </w:pPr>
                  <w:r w:rsidRPr="00615816">
                    <w:rPr>
                      <w:rFonts w:ascii="Times New Roman" w:hAnsi="Times New Roman"/>
                      <w:sz w:val="24"/>
                      <w:lang w:val="en-US"/>
                    </w:rPr>
                    <w:t xml:space="preserve">  </w:t>
                  </w:r>
                </w:p>
              </w:tc>
            </w:tr>
          </w:tbl>
          <w:p w:rsidR="00615816" w:rsidRPr="00615816" w:rsidRDefault="00615816" w:rsidP="00615816">
            <w:pPr>
              <w:rPr>
                <w:rFonts w:ascii="Times New Roman" w:hAnsi="Times New Roman"/>
                <w:vanish/>
                <w:sz w:val="24"/>
                <w:lang w:val="en-US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2"/>
              <w:gridCol w:w="2698"/>
            </w:tblGrid>
            <w:tr w:rsidR="00615816" w:rsidRPr="0061581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15816" w:rsidRDefault="00615816" w:rsidP="00615816">
                  <w:pPr>
                    <w:rPr>
                      <w:sz w:val="24"/>
                      <w:lang w:val="en-US"/>
                    </w:rPr>
                  </w:pPr>
                  <w:r w:rsidRPr="000E1453">
                    <w:rPr>
                      <w:b/>
                      <w:sz w:val="24"/>
                      <w:lang w:val="en-US"/>
                    </w:rPr>
                    <w:t xml:space="preserve">Dr. </w:t>
                  </w:r>
                  <w:hyperlink r:id="rId8" w:history="1">
                    <w:proofErr w:type="spellStart"/>
                    <w:r w:rsidRPr="000E1453">
                      <w:rPr>
                        <w:b/>
                        <w:sz w:val="24"/>
                        <w:u w:val="single"/>
                        <w:lang w:val="en-US"/>
                      </w:rPr>
                      <w:t>Jaromír</w:t>
                    </w:r>
                    <w:proofErr w:type="spellEnd"/>
                    <w:r w:rsidRPr="000E1453">
                      <w:rPr>
                        <w:b/>
                        <w:sz w:val="24"/>
                        <w:u w:val="single"/>
                        <w:lang w:val="en-US"/>
                      </w:rPr>
                      <w:t xml:space="preserve"> </w:t>
                    </w:r>
                    <w:proofErr w:type="spellStart"/>
                    <w:r w:rsidRPr="000E1453">
                      <w:rPr>
                        <w:b/>
                        <w:sz w:val="24"/>
                        <w:u w:val="single"/>
                        <w:lang w:val="en-US"/>
                      </w:rPr>
                      <w:t>Horký</w:t>
                    </w:r>
                    <w:proofErr w:type="spellEnd"/>
                    <w:r w:rsidRPr="000E1453">
                      <w:rPr>
                        <w:b/>
                        <w:sz w:val="24"/>
                        <w:u w:val="single"/>
                        <w:lang w:val="en-US"/>
                      </w:rPr>
                      <w:t xml:space="preserve"> </w:t>
                    </w:r>
                  </w:hyperlink>
                  <w:r w:rsidRPr="000E1453">
                    <w:rPr>
                      <w:b/>
                      <w:sz w:val="24"/>
                      <w:lang w:val="en-US"/>
                    </w:rPr>
                    <w:t xml:space="preserve">- </w:t>
                  </w:r>
                  <w:proofErr w:type="spellStart"/>
                  <w:r w:rsidRPr="000E1453">
                    <w:rPr>
                      <w:b/>
                      <w:sz w:val="24"/>
                      <w:lang w:val="en-US"/>
                    </w:rPr>
                    <w:t>predseda</w:t>
                  </w:r>
                  <w:proofErr w:type="spellEnd"/>
                  <w:r w:rsidRPr="000E1453">
                    <w:rPr>
                      <w:sz w:val="24"/>
                      <w:lang w:val="en-US"/>
                    </w:rPr>
                    <w:t xml:space="preserve"> </w:t>
                  </w:r>
                  <w:r w:rsidRPr="00615816">
                    <w:rPr>
                      <w:sz w:val="24"/>
                      <w:lang w:val="en-US"/>
                    </w:rPr>
                    <w:br/>
                  </w:r>
                  <w:r w:rsidRPr="000E1453">
                    <w:rPr>
                      <w:sz w:val="24"/>
                      <w:lang w:val="en-US"/>
                    </w:rPr>
                    <w:t xml:space="preserve">V </w:t>
                  </w:r>
                  <w:proofErr w:type="spellStart"/>
                  <w:r w:rsidRPr="000E1453">
                    <w:rPr>
                      <w:sz w:val="24"/>
                      <w:lang w:val="en-US"/>
                    </w:rPr>
                    <w:t>Nových</w:t>
                  </w:r>
                  <w:proofErr w:type="spellEnd"/>
                  <w:r w:rsidRPr="000E1453">
                    <w:rPr>
                      <w:sz w:val="24"/>
                      <w:lang w:val="en-US"/>
                    </w:rPr>
                    <w:t xml:space="preserve"> </w:t>
                  </w:r>
                  <w:proofErr w:type="spellStart"/>
                  <w:r w:rsidRPr="000E1453">
                    <w:rPr>
                      <w:sz w:val="24"/>
                      <w:lang w:val="en-US"/>
                    </w:rPr>
                    <w:t>Vokovicích</w:t>
                  </w:r>
                  <w:proofErr w:type="spellEnd"/>
                  <w:r w:rsidRPr="000E1453">
                    <w:rPr>
                      <w:sz w:val="24"/>
                      <w:lang w:val="en-US"/>
                    </w:rPr>
                    <w:t xml:space="preserve"> 253/1 </w:t>
                  </w:r>
                  <w:r w:rsidRPr="00615816">
                    <w:rPr>
                      <w:sz w:val="24"/>
                      <w:lang w:val="en-US"/>
                    </w:rPr>
                    <w:br/>
                  </w:r>
                  <w:proofErr w:type="spellStart"/>
                  <w:r w:rsidRPr="000E1453">
                    <w:rPr>
                      <w:sz w:val="24"/>
                      <w:lang w:val="en-US"/>
                    </w:rPr>
                    <w:t>Praha</w:t>
                  </w:r>
                  <w:proofErr w:type="spellEnd"/>
                  <w:r w:rsidRPr="000E1453">
                    <w:rPr>
                      <w:sz w:val="24"/>
                      <w:lang w:val="en-US"/>
                    </w:rPr>
                    <w:t xml:space="preserve"> 6 </w:t>
                  </w:r>
                  <w:proofErr w:type="spellStart"/>
                  <w:r w:rsidRPr="000E1453">
                    <w:rPr>
                      <w:sz w:val="24"/>
                      <w:lang w:val="en-US"/>
                    </w:rPr>
                    <w:t>Vokovice</w:t>
                  </w:r>
                  <w:proofErr w:type="spellEnd"/>
                  <w:r w:rsidRPr="000E1453">
                    <w:rPr>
                      <w:sz w:val="24"/>
                      <w:lang w:val="en-US"/>
                    </w:rPr>
                    <w:t xml:space="preserve"> 160 00 </w:t>
                  </w:r>
                  <w:r w:rsidRPr="00615816">
                    <w:rPr>
                      <w:sz w:val="24"/>
                      <w:lang w:val="en-US"/>
                    </w:rPr>
                    <w:br/>
                  </w:r>
                  <w:proofErr w:type="spellStart"/>
                  <w:r w:rsidRPr="000E1453">
                    <w:rPr>
                      <w:sz w:val="24"/>
                      <w:lang w:val="en-US"/>
                    </w:rPr>
                    <w:t>Česko</w:t>
                  </w:r>
                  <w:proofErr w:type="spellEnd"/>
                  <w:r w:rsidRPr="000E1453">
                    <w:rPr>
                      <w:sz w:val="24"/>
                      <w:lang w:val="en-US"/>
                    </w:rPr>
                    <w:t xml:space="preserve"> </w:t>
                  </w:r>
                  <w:r w:rsidRPr="00615816">
                    <w:rPr>
                      <w:sz w:val="24"/>
                      <w:lang w:val="en-US"/>
                    </w:rPr>
                    <w:br/>
                  </w:r>
                  <w:proofErr w:type="spellStart"/>
                  <w:r w:rsidRPr="000E1453">
                    <w:rPr>
                      <w:sz w:val="24"/>
                      <w:lang w:val="en-US"/>
                    </w:rPr>
                    <w:t>Vznik</w:t>
                  </w:r>
                  <w:proofErr w:type="spellEnd"/>
                  <w:r w:rsidRPr="000E1453">
                    <w:rPr>
                      <w:sz w:val="24"/>
                      <w:lang w:val="en-US"/>
                    </w:rPr>
                    <w:t xml:space="preserve"> </w:t>
                  </w:r>
                  <w:proofErr w:type="spellStart"/>
                  <w:r w:rsidRPr="000E1453">
                    <w:rPr>
                      <w:sz w:val="24"/>
                      <w:lang w:val="en-US"/>
                    </w:rPr>
                    <w:t>funkcie</w:t>
                  </w:r>
                  <w:proofErr w:type="spellEnd"/>
                  <w:r w:rsidRPr="000E1453">
                    <w:rPr>
                      <w:sz w:val="24"/>
                      <w:lang w:val="en-US"/>
                    </w:rPr>
                    <w:t xml:space="preserve">: 12.09.2012 </w:t>
                  </w:r>
                </w:p>
                <w:p w:rsidR="000E1453" w:rsidRPr="00615816" w:rsidRDefault="000E1453" w:rsidP="00615816">
                  <w:pPr>
                    <w:rPr>
                      <w:sz w:val="24"/>
                      <w:lang w:val="en-US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615816" w:rsidRPr="00615816" w:rsidRDefault="00615816" w:rsidP="00615816">
                  <w:pPr>
                    <w:rPr>
                      <w:sz w:val="24"/>
                      <w:lang w:val="en-US"/>
                    </w:rPr>
                  </w:pPr>
                  <w:r w:rsidRPr="00615816">
                    <w:rPr>
                      <w:sz w:val="24"/>
                      <w:lang w:val="en-US"/>
                    </w:rPr>
                    <w:t xml:space="preserve">  </w:t>
                  </w:r>
                </w:p>
              </w:tc>
            </w:tr>
          </w:tbl>
          <w:p w:rsidR="00615816" w:rsidRPr="00615816" w:rsidRDefault="00615816" w:rsidP="00615816">
            <w:pPr>
              <w:rPr>
                <w:vanish/>
                <w:sz w:val="24"/>
                <w:lang w:val="en-US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2"/>
              <w:gridCol w:w="2698"/>
            </w:tblGrid>
            <w:tr w:rsidR="00615816" w:rsidRPr="0061581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15816" w:rsidRDefault="00501034" w:rsidP="00615816">
                  <w:pPr>
                    <w:rPr>
                      <w:sz w:val="24"/>
                      <w:lang w:val="en-US"/>
                    </w:rPr>
                  </w:pPr>
                  <w:hyperlink r:id="rId9" w:history="1">
                    <w:proofErr w:type="spellStart"/>
                    <w:r w:rsidR="00615816" w:rsidRPr="000E1453">
                      <w:rPr>
                        <w:b/>
                        <w:sz w:val="24"/>
                        <w:u w:val="single"/>
                        <w:lang w:val="en-US"/>
                      </w:rPr>
                      <w:t>Věra</w:t>
                    </w:r>
                    <w:proofErr w:type="spellEnd"/>
                    <w:r w:rsidR="00615816" w:rsidRPr="000E1453">
                      <w:rPr>
                        <w:b/>
                        <w:sz w:val="24"/>
                        <w:u w:val="single"/>
                        <w:lang w:val="en-US"/>
                      </w:rPr>
                      <w:t xml:space="preserve"> </w:t>
                    </w:r>
                    <w:proofErr w:type="spellStart"/>
                    <w:r w:rsidR="00615816" w:rsidRPr="000E1453">
                      <w:rPr>
                        <w:b/>
                        <w:sz w:val="24"/>
                        <w:u w:val="single"/>
                        <w:lang w:val="en-US"/>
                      </w:rPr>
                      <w:t>Musilová</w:t>
                    </w:r>
                    <w:proofErr w:type="spellEnd"/>
                    <w:r w:rsidR="00615816" w:rsidRPr="000E1453">
                      <w:rPr>
                        <w:b/>
                        <w:sz w:val="24"/>
                        <w:u w:val="single"/>
                        <w:lang w:val="en-US"/>
                      </w:rPr>
                      <w:t xml:space="preserve"> </w:t>
                    </w:r>
                  </w:hyperlink>
                  <w:r w:rsidR="00615816" w:rsidRPr="000E1453">
                    <w:rPr>
                      <w:b/>
                      <w:sz w:val="24"/>
                      <w:lang w:val="en-US"/>
                    </w:rPr>
                    <w:t xml:space="preserve">- </w:t>
                  </w:r>
                  <w:proofErr w:type="spellStart"/>
                  <w:r w:rsidR="00615816" w:rsidRPr="000E1453">
                    <w:rPr>
                      <w:b/>
                      <w:sz w:val="24"/>
                      <w:lang w:val="en-US"/>
                    </w:rPr>
                    <w:t>člen</w:t>
                  </w:r>
                  <w:proofErr w:type="spellEnd"/>
                  <w:r w:rsidR="00615816" w:rsidRPr="000E1453">
                    <w:rPr>
                      <w:b/>
                      <w:sz w:val="24"/>
                      <w:lang w:val="en-US"/>
                    </w:rPr>
                    <w:t xml:space="preserve"> </w:t>
                  </w:r>
                  <w:r w:rsidR="00615816" w:rsidRPr="00615816">
                    <w:rPr>
                      <w:sz w:val="24"/>
                      <w:lang w:val="en-US"/>
                    </w:rPr>
                    <w:br/>
                  </w:r>
                  <w:r w:rsidR="00615816" w:rsidRPr="000E1453">
                    <w:rPr>
                      <w:sz w:val="24"/>
                      <w:lang w:val="en-US"/>
                    </w:rPr>
                    <w:t xml:space="preserve">Pod </w:t>
                  </w:r>
                  <w:proofErr w:type="spellStart"/>
                  <w:r w:rsidR="00615816" w:rsidRPr="000E1453">
                    <w:rPr>
                      <w:sz w:val="24"/>
                      <w:lang w:val="en-US"/>
                    </w:rPr>
                    <w:t>Sirotkem</w:t>
                  </w:r>
                  <w:proofErr w:type="spellEnd"/>
                  <w:r w:rsidR="00615816" w:rsidRPr="000E1453">
                    <w:rPr>
                      <w:sz w:val="24"/>
                      <w:lang w:val="en-US"/>
                    </w:rPr>
                    <w:t xml:space="preserve"> 73 </w:t>
                  </w:r>
                  <w:r w:rsidR="00615816" w:rsidRPr="00615816">
                    <w:rPr>
                      <w:sz w:val="24"/>
                      <w:lang w:val="en-US"/>
                    </w:rPr>
                    <w:br/>
                  </w:r>
                  <w:proofErr w:type="spellStart"/>
                  <w:r w:rsidR="00615816" w:rsidRPr="000E1453">
                    <w:rPr>
                      <w:sz w:val="24"/>
                      <w:lang w:val="en-US"/>
                    </w:rPr>
                    <w:t>Radostice</w:t>
                  </w:r>
                  <w:proofErr w:type="spellEnd"/>
                  <w:r w:rsidR="00615816" w:rsidRPr="000E1453">
                    <w:rPr>
                      <w:sz w:val="24"/>
                      <w:lang w:val="en-US"/>
                    </w:rPr>
                    <w:t xml:space="preserve"> 664 46 </w:t>
                  </w:r>
                  <w:r w:rsidR="00615816" w:rsidRPr="00615816">
                    <w:rPr>
                      <w:sz w:val="24"/>
                      <w:lang w:val="en-US"/>
                    </w:rPr>
                    <w:br/>
                  </w:r>
                  <w:proofErr w:type="spellStart"/>
                  <w:r w:rsidR="00615816" w:rsidRPr="000E1453">
                    <w:rPr>
                      <w:sz w:val="24"/>
                      <w:lang w:val="en-US"/>
                    </w:rPr>
                    <w:t>Česko</w:t>
                  </w:r>
                  <w:proofErr w:type="spellEnd"/>
                  <w:r w:rsidR="00615816" w:rsidRPr="000E1453">
                    <w:rPr>
                      <w:sz w:val="24"/>
                      <w:lang w:val="en-US"/>
                    </w:rPr>
                    <w:t xml:space="preserve"> </w:t>
                  </w:r>
                  <w:r w:rsidR="00615816" w:rsidRPr="00615816">
                    <w:rPr>
                      <w:sz w:val="24"/>
                      <w:lang w:val="en-US"/>
                    </w:rPr>
                    <w:br/>
                  </w:r>
                  <w:proofErr w:type="spellStart"/>
                  <w:r w:rsidR="00615816" w:rsidRPr="000E1453">
                    <w:rPr>
                      <w:sz w:val="24"/>
                      <w:lang w:val="en-US"/>
                    </w:rPr>
                    <w:t>Vznik</w:t>
                  </w:r>
                  <w:proofErr w:type="spellEnd"/>
                  <w:r w:rsidR="00615816" w:rsidRPr="000E1453">
                    <w:rPr>
                      <w:sz w:val="24"/>
                      <w:lang w:val="en-US"/>
                    </w:rPr>
                    <w:t xml:space="preserve"> </w:t>
                  </w:r>
                  <w:proofErr w:type="spellStart"/>
                  <w:r w:rsidR="00615816" w:rsidRPr="000E1453">
                    <w:rPr>
                      <w:sz w:val="24"/>
                      <w:lang w:val="en-US"/>
                    </w:rPr>
                    <w:t>funkcie</w:t>
                  </w:r>
                  <w:proofErr w:type="spellEnd"/>
                  <w:r w:rsidR="00615816" w:rsidRPr="000E1453">
                    <w:rPr>
                      <w:sz w:val="24"/>
                      <w:lang w:val="en-US"/>
                    </w:rPr>
                    <w:t xml:space="preserve">: 12.09.2012 </w:t>
                  </w:r>
                </w:p>
                <w:p w:rsidR="000E1453" w:rsidRPr="00615816" w:rsidRDefault="000E1453" w:rsidP="00615816">
                  <w:pPr>
                    <w:rPr>
                      <w:sz w:val="24"/>
                      <w:lang w:val="en-US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615816" w:rsidRPr="00615816" w:rsidRDefault="00615816" w:rsidP="00615816">
                  <w:pPr>
                    <w:rPr>
                      <w:sz w:val="24"/>
                      <w:lang w:val="en-US"/>
                    </w:rPr>
                  </w:pPr>
                  <w:r w:rsidRPr="00615816">
                    <w:rPr>
                      <w:sz w:val="24"/>
                      <w:lang w:val="en-US"/>
                    </w:rPr>
                    <w:t xml:space="preserve">  </w:t>
                  </w:r>
                </w:p>
              </w:tc>
            </w:tr>
          </w:tbl>
          <w:p w:rsidR="00615816" w:rsidRPr="00615816" w:rsidRDefault="00615816" w:rsidP="00615816">
            <w:pPr>
              <w:rPr>
                <w:vanish/>
                <w:sz w:val="24"/>
                <w:lang w:val="en-US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130"/>
            </w:tblGrid>
            <w:tr w:rsidR="00615816" w:rsidRPr="0061581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15816" w:rsidRPr="00615816" w:rsidRDefault="00501034" w:rsidP="00615816">
                  <w:pPr>
                    <w:rPr>
                      <w:sz w:val="24"/>
                      <w:lang w:val="en-US"/>
                    </w:rPr>
                  </w:pPr>
                  <w:hyperlink r:id="rId10" w:history="1">
                    <w:proofErr w:type="spellStart"/>
                    <w:r w:rsidR="00615816" w:rsidRPr="000E1453">
                      <w:rPr>
                        <w:b/>
                        <w:sz w:val="24"/>
                        <w:u w:val="single"/>
                        <w:lang w:val="en-US"/>
                      </w:rPr>
                      <w:t>Tomáš</w:t>
                    </w:r>
                    <w:proofErr w:type="spellEnd"/>
                    <w:r w:rsidR="00615816" w:rsidRPr="000E1453">
                      <w:rPr>
                        <w:b/>
                        <w:sz w:val="24"/>
                        <w:u w:val="single"/>
                        <w:lang w:val="en-US"/>
                      </w:rPr>
                      <w:t xml:space="preserve"> </w:t>
                    </w:r>
                    <w:proofErr w:type="spellStart"/>
                    <w:r w:rsidR="00615816" w:rsidRPr="000E1453">
                      <w:rPr>
                        <w:b/>
                        <w:sz w:val="24"/>
                        <w:u w:val="single"/>
                        <w:lang w:val="en-US"/>
                      </w:rPr>
                      <w:t>Horký</w:t>
                    </w:r>
                    <w:proofErr w:type="spellEnd"/>
                    <w:r w:rsidR="00615816" w:rsidRPr="000E1453">
                      <w:rPr>
                        <w:b/>
                        <w:sz w:val="24"/>
                        <w:u w:val="single"/>
                        <w:lang w:val="en-US"/>
                      </w:rPr>
                      <w:t xml:space="preserve"> </w:t>
                    </w:r>
                  </w:hyperlink>
                  <w:r w:rsidR="00615816" w:rsidRPr="000E1453">
                    <w:rPr>
                      <w:b/>
                      <w:sz w:val="24"/>
                      <w:lang w:val="en-US"/>
                    </w:rPr>
                    <w:t xml:space="preserve">- </w:t>
                  </w:r>
                  <w:proofErr w:type="spellStart"/>
                  <w:r w:rsidR="00615816" w:rsidRPr="000E1453">
                    <w:rPr>
                      <w:b/>
                      <w:sz w:val="24"/>
                      <w:lang w:val="en-US"/>
                    </w:rPr>
                    <w:t>člen</w:t>
                  </w:r>
                  <w:proofErr w:type="spellEnd"/>
                  <w:r w:rsidR="00615816" w:rsidRPr="000E1453">
                    <w:rPr>
                      <w:b/>
                      <w:sz w:val="24"/>
                      <w:lang w:val="en-US"/>
                    </w:rPr>
                    <w:t xml:space="preserve"> </w:t>
                  </w:r>
                  <w:r w:rsidR="00615816" w:rsidRPr="00615816">
                    <w:rPr>
                      <w:b/>
                      <w:sz w:val="24"/>
                      <w:lang w:val="en-US"/>
                    </w:rPr>
                    <w:br/>
                  </w:r>
                  <w:proofErr w:type="spellStart"/>
                  <w:r w:rsidR="00615816" w:rsidRPr="000E1453">
                    <w:rPr>
                      <w:sz w:val="24"/>
                      <w:lang w:val="en-US"/>
                    </w:rPr>
                    <w:t>Mohelno</w:t>
                  </w:r>
                  <w:proofErr w:type="spellEnd"/>
                  <w:r w:rsidR="00615816" w:rsidRPr="000E1453">
                    <w:rPr>
                      <w:sz w:val="24"/>
                      <w:lang w:val="en-US"/>
                    </w:rPr>
                    <w:t xml:space="preserve"> 445 </w:t>
                  </w:r>
                  <w:r w:rsidR="00615816" w:rsidRPr="00615816">
                    <w:rPr>
                      <w:sz w:val="24"/>
                      <w:lang w:val="en-US"/>
                    </w:rPr>
                    <w:br/>
                  </w:r>
                  <w:proofErr w:type="spellStart"/>
                  <w:r w:rsidR="00615816" w:rsidRPr="000E1453">
                    <w:rPr>
                      <w:sz w:val="24"/>
                      <w:lang w:val="en-US"/>
                    </w:rPr>
                    <w:t>Mohelno</w:t>
                  </w:r>
                  <w:proofErr w:type="spellEnd"/>
                  <w:r w:rsidR="00615816" w:rsidRPr="000E1453">
                    <w:rPr>
                      <w:sz w:val="24"/>
                      <w:lang w:val="en-US"/>
                    </w:rPr>
                    <w:t xml:space="preserve"> 675 75 </w:t>
                  </w:r>
                  <w:r w:rsidR="00615816" w:rsidRPr="00615816">
                    <w:rPr>
                      <w:sz w:val="24"/>
                      <w:lang w:val="en-US"/>
                    </w:rPr>
                    <w:br/>
                  </w:r>
                  <w:proofErr w:type="spellStart"/>
                  <w:r w:rsidR="00615816" w:rsidRPr="000E1453">
                    <w:rPr>
                      <w:sz w:val="24"/>
                      <w:lang w:val="en-US"/>
                    </w:rPr>
                    <w:t>Česko</w:t>
                  </w:r>
                  <w:proofErr w:type="spellEnd"/>
                  <w:r w:rsidR="00615816" w:rsidRPr="000E1453">
                    <w:rPr>
                      <w:sz w:val="24"/>
                      <w:lang w:val="en-US"/>
                    </w:rPr>
                    <w:t xml:space="preserve"> </w:t>
                  </w:r>
                  <w:r w:rsidR="00615816" w:rsidRPr="00615816">
                    <w:rPr>
                      <w:sz w:val="24"/>
                      <w:lang w:val="en-US"/>
                    </w:rPr>
                    <w:br/>
                  </w:r>
                  <w:proofErr w:type="spellStart"/>
                  <w:r w:rsidR="00615816" w:rsidRPr="000E1453">
                    <w:rPr>
                      <w:sz w:val="24"/>
                      <w:lang w:val="en-US"/>
                    </w:rPr>
                    <w:t>Vznik</w:t>
                  </w:r>
                  <w:proofErr w:type="spellEnd"/>
                  <w:r w:rsidR="00615816" w:rsidRPr="000E1453">
                    <w:rPr>
                      <w:sz w:val="24"/>
                      <w:lang w:val="en-US"/>
                    </w:rPr>
                    <w:t xml:space="preserve"> </w:t>
                  </w:r>
                  <w:proofErr w:type="spellStart"/>
                  <w:r w:rsidR="00615816" w:rsidRPr="000E1453">
                    <w:rPr>
                      <w:sz w:val="24"/>
                      <w:lang w:val="en-US"/>
                    </w:rPr>
                    <w:t>funkcie</w:t>
                  </w:r>
                  <w:proofErr w:type="spellEnd"/>
                  <w:r w:rsidR="00615816" w:rsidRPr="000E1453">
                    <w:rPr>
                      <w:sz w:val="24"/>
                      <w:lang w:val="en-US"/>
                    </w:rPr>
                    <w:t xml:space="preserve">: 12.09.2012 </w:t>
                  </w:r>
                </w:p>
              </w:tc>
            </w:tr>
          </w:tbl>
          <w:p w:rsidR="00615816" w:rsidRPr="00615816" w:rsidRDefault="00615816" w:rsidP="00615816">
            <w:pPr>
              <w:rPr>
                <w:rFonts w:ascii="Times New Roman" w:hAnsi="Times New Roman"/>
                <w:sz w:val="24"/>
                <w:lang w:val="en-US"/>
              </w:rPr>
            </w:pPr>
          </w:p>
        </w:tc>
      </w:tr>
    </w:tbl>
    <w:p w:rsidR="000E1453" w:rsidRDefault="000E1453" w:rsidP="00743BC1">
      <w:pPr>
        <w:rPr>
          <w:sz w:val="24"/>
        </w:rPr>
      </w:pPr>
    </w:p>
    <w:p w:rsidR="00743BC1" w:rsidRPr="00743BC1" w:rsidRDefault="00743BC1" w:rsidP="00743BC1">
      <w:pPr>
        <w:pStyle w:val="ListParagraph"/>
        <w:numPr>
          <w:ilvl w:val="0"/>
          <w:numId w:val="10"/>
        </w:numPr>
        <w:rPr>
          <w:sz w:val="24"/>
        </w:rPr>
      </w:pPr>
      <w:r>
        <w:rPr>
          <w:b/>
          <w:sz w:val="24"/>
        </w:rPr>
        <w:t>Akcionári spoločnosti</w:t>
      </w:r>
    </w:p>
    <w:p w:rsidR="00743BC1" w:rsidRDefault="00743BC1" w:rsidP="00743BC1">
      <w:pPr>
        <w:rPr>
          <w:sz w:val="24"/>
        </w:rPr>
      </w:pPr>
    </w:p>
    <w:p w:rsidR="00743BC1" w:rsidRDefault="00743BC1" w:rsidP="00E10108">
      <w:pPr>
        <w:ind w:left="720"/>
        <w:rPr>
          <w:sz w:val="24"/>
        </w:rPr>
      </w:pPr>
      <w:r>
        <w:rPr>
          <w:sz w:val="24"/>
        </w:rPr>
        <w:t>Štruktúra akcionárov Spoločnosti k 31.12.201</w:t>
      </w:r>
      <w:r w:rsidR="00E10108">
        <w:rPr>
          <w:sz w:val="24"/>
        </w:rPr>
        <w:t>4</w:t>
      </w:r>
      <w:r>
        <w:rPr>
          <w:sz w:val="24"/>
        </w:rPr>
        <w:t xml:space="preserve"> 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176"/>
        <w:gridCol w:w="1115"/>
        <w:gridCol w:w="1215"/>
        <w:gridCol w:w="1960"/>
        <w:gridCol w:w="1797"/>
      </w:tblGrid>
      <w:tr w:rsidR="002532F6" w:rsidRPr="00D26E73" w:rsidTr="000E1453">
        <w:trPr>
          <w:trHeight w:val="231"/>
          <w:jc w:val="center"/>
        </w:trPr>
        <w:tc>
          <w:tcPr>
            <w:tcW w:w="371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207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>
              <w:rPr>
                <w:b/>
                <w:sz w:val="21"/>
                <w:szCs w:val="21"/>
              </w:rPr>
              <w:t>hlasovacích</w:t>
            </w:r>
            <w:r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9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2532F6" w:rsidRPr="00D26E73" w:rsidTr="000E1453">
        <w:trPr>
          <w:trHeight w:val="231"/>
          <w:jc w:val="center"/>
        </w:trPr>
        <w:tc>
          <w:tcPr>
            <w:tcW w:w="3714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0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4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159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</w:tr>
      <w:tr w:rsidR="002532F6" w:rsidRPr="00CB41A9" w:rsidTr="000E1453">
        <w:trPr>
          <w:trHeight w:val="107"/>
          <w:jc w:val="center"/>
        </w:trPr>
        <w:tc>
          <w:tcPr>
            <w:tcW w:w="371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532F6" w:rsidRPr="00CB41A9" w:rsidRDefault="002532F6" w:rsidP="00342826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532F6" w:rsidRPr="00CB41A9" w:rsidRDefault="002532F6" w:rsidP="00342826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532F6" w:rsidRPr="00CB41A9" w:rsidRDefault="002532F6" w:rsidP="00342826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32F6" w:rsidRPr="00CB41A9" w:rsidRDefault="002532F6" w:rsidP="00342826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2532F6" w:rsidRPr="00CB41A9" w:rsidRDefault="002532F6" w:rsidP="00342826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2532F6" w:rsidRPr="00D26E73" w:rsidTr="000E1453">
        <w:trPr>
          <w:trHeight w:val="278"/>
          <w:jc w:val="center"/>
        </w:trPr>
        <w:tc>
          <w:tcPr>
            <w:tcW w:w="371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532F6" w:rsidRPr="000C5C8A" w:rsidRDefault="000E1453" w:rsidP="00342826">
            <w:pPr>
              <w:rPr>
                <w:b/>
                <w:sz w:val="21"/>
                <w:szCs w:val="21"/>
              </w:rPr>
            </w:pPr>
            <w:r w:rsidRPr="000C5C8A">
              <w:rPr>
                <w:rStyle w:val="ra"/>
                <w:b/>
              </w:rPr>
              <w:t>SOLACE a.s., Praha 6 - Veleslavín 162 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0E1453" w:rsidP="002532F6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25 000</w:t>
            </w:r>
          </w:p>
        </w:tc>
        <w:tc>
          <w:tcPr>
            <w:tcW w:w="10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CD541C" w:rsidP="002532F6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CD541C" w:rsidP="002532F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32F6" w:rsidRPr="00D26E73" w:rsidRDefault="00CD541C" w:rsidP="002532F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2532F6" w:rsidRPr="00D26E73" w:rsidTr="000E1453">
        <w:trPr>
          <w:trHeight w:val="278"/>
          <w:jc w:val="center"/>
        </w:trPr>
        <w:tc>
          <w:tcPr>
            <w:tcW w:w="371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0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2532F6" w:rsidRPr="00D26E73" w:rsidTr="000E1453">
        <w:trPr>
          <w:trHeight w:hRule="exact" w:val="278"/>
          <w:jc w:val="center"/>
        </w:trPr>
        <w:tc>
          <w:tcPr>
            <w:tcW w:w="371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0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2532F6" w:rsidRPr="00D26E73" w:rsidTr="000E1453">
        <w:trPr>
          <w:trHeight w:val="278"/>
          <w:jc w:val="center"/>
        </w:trPr>
        <w:tc>
          <w:tcPr>
            <w:tcW w:w="371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0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2532F6" w:rsidRPr="00D26E73" w:rsidTr="000E1453">
        <w:trPr>
          <w:trHeight w:val="278"/>
          <w:jc w:val="center"/>
        </w:trPr>
        <w:tc>
          <w:tcPr>
            <w:tcW w:w="371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0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2532F6" w:rsidRPr="00C232E1" w:rsidTr="000E1453">
        <w:trPr>
          <w:trHeight w:val="278"/>
          <w:jc w:val="center"/>
        </w:trPr>
        <w:tc>
          <w:tcPr>
            <w:tcW w:w="371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2F6" w:rsidRPr="00C232E1" w:rsidRDefault="00CD541C" w:rsidP="002532F6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25 000</w:t>
            </w:r>
          </w:p>
        </w:tc>
        <w:tc>
          <w:tcPr>
            <w:tcW w:w="10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2F6" w:rsidRPr="00C232E1" w:rsidRDefault="00CD541C" w:rsidP="002532F6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2F6" w:rsidRPr="00C232E1" w:rsidRDefault="00CD541C" w:rsidP="002532F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2532F6" w:rsidRPr="00C232E1" w:rsidRDefault="00CD541C" w:rsidP="002532F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8B7BAF" w:rsidRDefault="008B7BAF" w:rsidP="008B7BAF">
      <w:pPr>
        <w:rPr>
          <w:sz w:val="24"/>
        </w:rPr>
      </w:pPr>
    </w:p>
    <w:p w:rsidR="00A078E8" w:rsidRPr="00A078E8" w:rsidRDefault="00A078E8" w:rsidP="00A078E8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KONSOLIDOVANÝ  CELOK</w:t>
      </w:r>
      <w:r w:rsidRPr="00A078E8">
        <w:rPr>
          <w:b/>
          <w:sz w:val="28"/>
          <w:szCs w:val="28"/>
        </w:rPr>
        <w:t xml:space="preserve"> </w:t>
      </w:r>
    </w:p>
    <w:p w:rsidR="00A078E8" w:rsidRPr="00A078E8" w:rsidRDefault="00A078E8" w:rsidP="008B7BAF">
      <w:pPr>
        <w:rPr>
          <w:b/>
          <w:sz w:val="28"/>
          <w:szCs w:val="28"/>
        </w:rPr>
      </w:pPr>
    </w:p>
    <w:p w:rsidR="00A078E8" w:rsidRDefault="002532F6" w:rsidP="00A078E8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A078E8" w:rsidRDefault="00A078E8" w:rsidP="000000C1">
      <w:pPr>
        <w:rPr>
          <w:b/>
          <w:sz w:val="28"/>
          <w:szCs w:val="28"/>
        </w:rPr>
      </w:pPr>
    </w:p>
    <w:p w:rsidR="00A078E8" w:rsidRDefault="00A078E8" w:rsidP="00A078E8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ÚČTOVNÉ METÓDY A VŠEOBECNÉ ÚČTOVNÉ ZÁSADY</w:t>
      </w:r>
    </w:p>
    <w:p w:rsidR="00A078E8" w:rsidRDefault="00A078E8" w:rsidP="00A078E8">
      <w:pPr>
        <w:rPr>
          <w:b/>
          <w:sz w:val="28"/>
          <w:szCs w:val="28"/>
        </w:rPr>
      </w:pPr>
    </w:p>
    <w:p w:rsidR="00A078E8" w:rsidRPr="00A078E8" w:rsidRDefault="00A078E8" w:rsidP="00A078E8">
      <w:pPr>
        <w:pStyle w:val="ListParagraph"/>
        <w:numPr>
          <w:ilvl w:val="0"/>
          <w:numId w:val="11"/>
        </w:numPr>
        <w:rPr>
          <w:b/>
          <w:sz w:val="24"/>
        </w:rPr>
      </w:pPr>
      <w:r w:rsidRPr="00A078E8">
        <w:rPr>
          <w:b/>
          <w:sz w:val="24"/>
        </w:rPr>
        <w:t xml:space="preserve">Pokračovanie účtovnej jednotky </w:t>
      </w:r>
    </w:p>
    <w:p w:rsidR="00A078E8" w:rsidRDefault="00A078E8" w:rsidP="00A078E8">
      <w:pPr>
        <w:pStyle w:val="ListParagraph"/>
        <w:rPr>
          <w:b/>
          <w:sz w:val="24"/>
        </w:rPr>
      </w:pPr>
    </w:p>
    <w:p w:rsidR="00A078E8" w:rsidRDefault="00A078E8" w:rsidP="00A078E8">
      <w:pPr>
        <w:pStyle w:val="ListParagraph"/>
        <w:rPr>
          <w:strike/>
          <w:sz w:val="24"/>
        </w:rPr>
      </w:pPr>
      <w:r>
        <w:rPr>
          <w:sz w:val="24"/>
        </w:rPr>
        <w:t xml:space="preserve">Účtovná jednotka pokračuje vo svojej činnosti       ÁNO         </w:t>
      </w:r>
      <w:r w:rsidRPr="00A078E8">
        <w:rPr>
          <w:strike/>
          <w:sz w:val="24"/>
        </w:rPr>
        <w:t>NIE</w:t>
      </w:r>
    </w:p>
    <w:p w:rsidR="00A078E8" w:rsidRDefault="00A078E8" w:rsidP="00A078E8">
      <w:pPr>
        <w:rPr>
          <w:sz w:val="24"/>
        </w:rPr>
      </w:pPr>
    </w:p>
    <w:p w:rsidR="00A078E8" w:rsidRDefault="00A078E8" w:rsidP="00A078E8">
      <w:pPr>
        <w:pStyle w:val="ListParagraph"/>
        <w:numPr>
          <w:ilvl w:val="0"/>
          <w:numId w:val="11"/>
        </w:numPr>
        <w:rPr>
          <w:b/>
          <w:sz w:val="24"/>
        </w:rPr>
      </w:pPr>
      <w:r>
        <w:rPr>
          <w:b/>
          <w:sz w:val="24"/>
        </w:rPr>
        <w:lastRenderedPageBreak/>
        <w:t>Zmeny účtovných zásad a metód</w:t>
      </w:r>
    </w:p>
    <w:p w:rsidR="00A078E8" w:rsidRDefault="00A078E8" w:rsidP="00A078E8">
      <w:pPr>
        <w:pStyle w:val="ListParagraph"/>
        <w:rPr>
          <w:b/>
          <w:sz w:val="24"/>
        </w:rPr>
      </w:pPr>
    </w:p>
    <w:p w:rsidR="001E68F0" w:rsidRDefault="00A078E8" w:rsidP="001E68F0">
      <w:pPr>
        <w:pStyle w:val="ListParagraph"/>
        <w:rPr>
          <w:sz w:val="24"/>
        </w:rPr>
      </w:pPr>
      <w:r>
        <w:rPr>
          <w:sz w:val="24"/>
        </w:rPr>
        <w:t>Účtovné metódy a zásady boli aplikované v rámci platného zákona o</w:t>
      </w:r>
      <w:r w:rsidR="001E68F0">
        <w:rPr>
          <w:sz w:val="24"/>
        </w:rPr>
        <w:t> </w:t>
      </w:r>
      <w:r>
        <w:rPr>
          <w:sz w:val="24"/>
        </w:rPr>
        <w:t>účtovníctve</w:t>
      </w:r>
      <w:r w:rsidR="001E68F0">
        <w:rPr>
          <w:sz w:val="24"/>
        </w:rPr>
        <w:t>, s osobitosťami.</w:t>
      </w:r>
    </w:p>
    <w:p w:rsidR="001E68F0" w:rsidRDefault="001E68F0" w:rsidP="001E68F0">
      <w:pPr>
        <w:rPr>
          <w:sz w:val="24"/>
        </w:rPr>
      </w:pPr>
    </w:p>
    <w:p w:rsidR="001E68F0" w:rsidRDefault="001E68F0" w:rsidP="001E68F0">
      <w:pPr>
        <w:rPr>
          <w:sz w:val="24"/>
        </w:rPr>
      </w:pPr>
    </w:p>
    <w:p w:rsidR="001E68F0" w:rsidRDefault="001E68F0" w:rsidP="001E68F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SPOSOB OCEŇOVANIA JEDNOTLIVÝCH ZLOŽIEK MAJETKU A ZÁVAZKOV</w:t>
      </w:r>
    </w:p>
    <w:p w:rsidR="001E68F0" w:rsidRDefault="001E68F0" w:rsidP="001E68F0">
      <w:pPr>
        <w:rPr>
          <w:b/>
          <w:sz w:val="28"/>
          <w:szCs w:val="28"/>
        </w:rPr>
      </w:pPr>
    </w:p>
    <w:p w:rsidR="001E68F0" w:rsidRDefault="001E68F0" w:rsidP="001E68F0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Dlhodobý nehmotný majetok obstaraný kúpov</w:t>
      </w:r>
    </w:p>
    <w:p w:rsidR="001E68F0" w:rsidRDefault="001E68F0" w:rsidP="001E68F0">
      <w:pPr>
        <w:pStyle w:val="ListParagraph"/>
        <w:rPr>
          <w:b/>
          <w:sz w:val="24"/>
        </w:rPr>
      </w:pPr>
    </w:p>
    <w:p w:rsidR="001E68F0" w:rsidRDefault="001E68F0" w:rsidP="001E68F0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1E68F0" w:rsidRDefault="001E68F0" w:rsidP="001E68F0">
      <w:pPr>
        <w:rPr>
          <w:sz w:val="24"/>
        </w:rPr>
      </w:pPr>
    </w:p>
    <w:p w:rsidR="001E68F0" w:rsidRDefault="001E68F0" w:rsidP="001E68F0">
      <w:pPr>
        <w:rPr>
          <w:sz w:val="24"/>
        </w:rPr>
      </w:pPr>
    </w:p>
    <w:p w:rsidR="001E68F0" w:rsidRPr="001E68F0" w:rsidRDefault="001E68F0" w:rsidP="001E68F0">
      <w:pPr>
        <w:pStyle w:val="ListParagraph"/>
        <w:numPr>
          <w:ilvl w:val="0"/>
          <w:numId w:val="12"/>
        </w:numPr>
        <w:rPr>
          <w:b/>
          <w:sz w:val="24"/>
        </w:rPr>
      </w:pPr>
      <w:r w:rsidRPr="001E68F0">
        <w:rPr>
          <w:b/>
          <w:sz w:val="24"/>
        </w:rPr>
        <w:t>Dlhodobý nehmotný majetok ostaraný vlastnou činnosťou</w:t>
      </w:r>
    </w:p>
    <w:p w:rsidR="001E68F0" w:rsidRDefault="001E68F0" w:rsidP="001E68F0">
      <w:pPr>
        <w:pStyle w:val="ListParagraph"/>
        <w:rPr>
          <w:b/>
          <w:sz w:val="24"/>
        </w:rPr>
      </w:pPr>
    </w:p>
    <w:p w:rsidR="001E68F0" w:rsidRDefault="001E68F0" w:rsidP="001E68F0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1E68F0" w:rsidRDefault="001E68F0" w:rsidP="001E68F0">
      <w:pPr>
        <w:rPr>
          <w:sz w:val="24"/>
        </w:rPr>
      </w:pPr>
    </w:p>
    <w:p w:rsidR="001E68F0" w:rsidRDefault="001E68F0" w:rsidP="001E68F0">
      <w:pPr>
        <w:rPr>
          <w:sz w:val="24"/>
        </w:rPr>
      </w:pPr>
    </w:p>
    <w:p w:rsidR="001E68F0" w:rsidRPr="001E68F0" w:rsidRDefault="001E68F0" w:rsidP="001E68F0">
      <w:pPr>
        <w:pStyle w:val="ListParagraph"/>
        <w:numPr>
          <w:ilvl w:val="0"/>
          <w:numId w:val="12"/>
        </w:numPr>
        <w:rPr>
          <w:b/>
          <w:sz w:val="24"/>
        </w:rPr>
      </w:pPr>
      <w:r w:rsidRPr="001E68F0">
        <w:rPr>
          <w:b/>
          <w:sz w:val="24"/>
        </w:rPr>
        <w:t>Dlhodobý nehmotný majetok obstaraný iným spôsobom</w:t>
      </w:r>
    </w:p>
    <w:p w:rsidR="001E68F0" w:rsidRDefault="001E68F0" w:rsidP="001E68F0">
      <w:pPr>
        <w:pStyle w:val="ListParagraph"/>
        <w:rPr>
          <w:b/>
          <w:sz w:val="24"/>
        </w:rPr>
      </w:pPr>
    </w:p>
    <w:p w:rsidR="001E68F0" w:rsidRDefault="001E68F0" w:rsidP="001E68F0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1E68F0" w:rsidRDefault="001E68F0" w:rsidP="001E68F0">
      <w:pPr>
        <w:rPr>
          <w:sz w:val="24"/>
        </w:rPr>
      </w:pPr>
    </w:p>
    <w:p w:rsidR="001E68F0" w:rsidRDefault="001E68F0" w:rsidP="001E68F0">
      <w:pPr>
        <w:rPr>
          <w:sz w:val="24"/>
        </w:rPr>
      </w:pPr>
    </w:p>
    <w:p w:rsidR="001E68F0" w:rsidRDefault="001E68F0" w:rsidP="001E68F0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Dlhodobý hmotný majetok obstaraný kúpou</w:t>
      </w:r>
    </w:p>
    <w:p w:rsidR="001E68F0" w:rsidRDefault="001E68F0" w:rsidP="001E68F0">
      <w:pPr>
        <w:pStyle w:val="ListParagraph"/>
        <w:rPr>
          <w:b/>
          <w:sz w:val="24"/>
        </w:rPr>
      </w:pPr>
    </w:p>
    <w:p w:rsidR="001E68F0" w:rsidRDefault="001E68F0" w:rsidP="001E68F0">
      <w:pPr>
        <w:pStyle w:val="ListParagraph"/>
        <w:rPr>
          <w:sz w:val="24"/>
        </w:rPr>
      </w:pPr>
      <w:r>
        <w:rPr>
          <w:sz w:val="24"/>
        </w:rPr>
        <w:t>Dlhodobý majetok nakupovaný sa oceňuje obstarávacou cenou, ktorá zahrňuje cenu, za ktorú sa majetok obstaral a náklady súvisiace s obstaraním (clo, preprava, montáž, poistné a pod.)</w:t>
      </w:r>
    </w:p>
    <w:p w:rsidR="001E68F0" w:rsidRDefault="001E68F0" w:rsidP="001E68F0">
      <w:pPr>
        <w:pStyle w:val="ListParagraph"/>
        <w:rPr>
          <w:sz w:val="24"/>
        </w:rPr>
      </w:pPr>
    </w:p>
    <w:p w:rsidR="001E68F0" w:rsidRDefault="001E68F0" w:rsidP="001E68F0">
      <w:pPr>
        <w:pStyle w:val="ListParagraph"/>
        <w:rPr>
          <w:sz w:val="24"/>
        </w:rPr>
      </w:pPr>
      <w:r>
        <w:rPr>
          <w:sz w:val="24"/>
        </w:rPr>
        <w:t>Hodnota obstarávaného dlhodobého majetku, ktorý sa používa, sa zníži o opravnú položku vo výške zodpovedajúcej opotrebeniu.</w:t>
      </w:r>
    </w:p>
    <w:p w:rsidR="001E68F0" w:rsidRDefault="001E68F0" w:rsidP="001E68F0">
      <w:pPr>
        <w:pStyle w:val="ListParagraph"/>
        <w:rPr>
          <w:sz w:val="24"/>
        </w:rPr>
      </w:pPr>
    </w:p>
    <w:p w:rsidR="001E68F0" w:rsidRDefault="001E68F0" w:rsidP="001E68F0">
      <w:pPr>
        <w:pStyle w:val="ListParagraph"/>
        <w:rPr>
          <w:sz w:val="24"/>
        </w:rPr>
      </w:pPr>
      <w:r>
        <w:rPr>
          <w:sz w:val="24"/>
        </w:rPr>
        <w:t>Dlhodobý hmotný majetok sa odpisuje podľa odpisového plánu, ktorý bol zostavený na základe predpokladanej doby jeho používania zodpovedajúcej spotrebe budúcich ekonomických úžitkov z majetku.</w:t>
      </w:r>
      <w:r w:rsidR="000000C1">
        <w:rPr>
          <w:sz w:val="24"/>
        </w:rPr>
        <w:t xml:space="preserve"> </w:t>
      </w:r>
    </w:p>
    <w:p w:rsidR="000000C1" w:rsidRDefault="000000C1" w:rsidP="001E68F0">
      <w:pPr>
        <w:pStyle w:val="ListParagraph"/>
        <w:rPr>
          <w:sz w:val="24"/>
        </w:rPr>
      </w:pPr>
      <w:r>
        <w:rPr>
          <w:sz w:val="24"/>
        </w:rPr>
        <w:t>Hmotný majetok ktorého obstarávacia cena (resp. vlastné náklady) neprevýši 1 700 EUR, sa odpisuje jednorázovo pri  uvedení do používania.</w:t>
      </w:r>
    </w:p>
    <w:p w:rsidR="000000C1" w:rsidRDefault="000000C1" w:rsidP="001E68F0">
      <w:pPr>
        <w:pStyle w:val="ListParagraph"/>
        <w:rPr>
          <w:sz w:val="24"/>
        </w:rPr>
      </w:pPr>
    </w:p>
    <w:p w:rsidR="000000C1" w:rsidRDefault="000000C1" w:rsidP="001E68F0">
      <w:pPr>
        <w:pStyle w:val="ListParagraph"/>
        <w:rPr>
          <w:sz w:val="24"/>
        </w:rPr>
      </w:pPr>
      <w:r>
        <w:rPr>
          <w:sz w:val="24"/>
        </w:rPr>
        <w:t>Predpokladaná doba používania, metóda odpisovania a odpisová sadzba sú uvedené v nasledujúcej tabuľke :</w:t>
      </w:r>
    </w:p>
    <w:p w:rsidR="000000C1" w:rsidRDefault="000000C1" w:rsidP="001E68F0">
      <w:pPr>
        <w:pStyle w:val="ListParagraph"/>
        <w:rPr>
          <w:sz w:val="24"/>
        </w:rPr>
      </w:pPr>
    </w:p>
    <w:p w:rsidR="000000C1" w:rsidRDefault="000000C1" w:rsidP="001E68F0">
      <w:pPr>
        <w:pStyle w:val="ListParagraph"/>
        <w:rPr>
          <w:sz w:val="24"/>
        </w:rPr>
      </w:pPr>
      <w:r>
        <w:rPr>
          <w:noProof/>
          <w:sz w:val="24"/>
          <w:lang w:val="en-US"/>
        </w:rPr>
        <w:drawing>
          <wp:inline distT="0" distB="0" distL="0" distR="0">
            <wp:extent cx="5257625" cy="1308182"/>
            <wp:effectExtent l="19050" t="0" r="17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9846" cy="13087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 xml:space="preserve">Dlhodobý hmotný majetok obstaraný vlastnou činnosťou </w:t>
      </w:r>
    </w:p>
    <w:p w:rsidR="000000C1" w:rsidRDefault="000000C1" w:rsidP="000000C1">
      <w:pPr>
        <w:pStyle w:val="ListParagraph"/>
        <w:rPr>
          <w:b/>
          <w:sz w:val="24"/>
        </w:rPr>
      </w:pPr>
    </w:p>
    <w:p w:rsidR="000000C1" w:rsidRDefault="000000C1" w:rsidP="00E10108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Dlhodobý hmotný majetok obstaraný iným spôsobom</w:t>
      </w:r>
    </w:p>
    <w:p w:rsidR="000000C1" w:rsidRDefault="000000C1" w:rsidP="000000C1">
      <w:pPr>
        <w:pStyle w:val="ListParagraph"/>
        <w:rPr>
          <w:sz w:val="24"/>
        </w:rPr>
      </w:pPr>
    </w:p>
    <w:p w:rsidR="000000C1" w:rsidRDefault="000000C1" w:rsidP="000000C1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rPr>
          <w:b/>
          <w:sz w:val="24"/>
        </w:rPr>
      </w:pPr>
    </w:p>
    <w:p w:rsidR="000000C1" w:rsidRDefault="000000C1" w:rsidP="000000C1">
      <w:pPr>
        <w:rPr>
          <w:b/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 xml:space="preserve">Dlhodobý finančný majetok </w:t>
      </w:r>
    </w:p>
    <w:p w:rsidR="000000C1" w:rsidRDefault="000000C1" w:rsidP="000000C1">
      <w:pPr>
        <w:pStyle w:val="ListParagraph"/>
        <w:rPr>
          <w:b/>
          <w:sz w:val="24"/>
        </w:rPr>
      </w:pPr>
    </w:p>
    <w:p w:rsidR="000000C1" w:rsidRDefault="000000C1" w:rsidP="000000C1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Zásoby obstarané kúpou</w:t>
      </w:r>
    </w:p>
    <w:p w:rsidR="000000C1" w:rsidRDefault="000000C1" w:rsidP="000000C1">
      <w:pPr>
        <w:pStyle w:val="ListParagraph"/>
        <w:rPr>
          <w:b/>
          <w:sz w:val="24"/>
        </w:rPr>
      </w:pPr>
    </w:p>
    <w:p w:rsidR="000000C1" w:rsidRDefault="000000C1" w:rsidP="000000C1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Zásoby vytvorené vlastnou činnosťou</w:t>
      </w:r>
    </w:p>
    <w:p w:rsidR="000000C1" w:rsidRDefault="000000C1" w:rsidP="000000C1">
      <w:pPr>
        <w:pStyle w:val="ListParagraph"/>
        <w:rPr>
          <w:b/>
          <w:sz w:val="24"/>
        </w:rPr>
      </w:pPr>
    </w:p>
    <w:p w:rsidR="000000C1" w:rsidRDefault="000000C1" w:rsidP="000000C1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Zásoby obstarané iným spôsobom</w:t>
      </w:r>
    </w:p>
    <w:p w:rsidR="000000C1" w:rsidRDefault="000000C1" w:rsidP="000000C1">
      <w:pPr>
        <w:pStyle w:val="ListParagraph"/>
        <w:rPr>
          <w:b/>
          <w:sz w:val="24"/>
        </w:rPr>
      </w:pPr>
    </w:p>
    <w:p w:rsidR="000000C1" w:rsidRDefault="000000C1" w:rsidP="000000C1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rPr>
          <w:sz w:val="24"/>
        </w:rPr>
      </w:pPr>
    </w:p>
    <w:p w:rsidR="000000C1" w:rsidRDefault="0011392B" w:rsidP="0011392B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Zákazková výroba</w:t>
      </w:r>
    </w:p>
    <w:p w:rsidR="0011392B" w:rsidRDefault="0011392B" w:rsidP="0011392B">
      <w:pPr>
        <w:pStyle w:val="ListParagraph"/>
        <w:rPr>
          <w:b/>
          <w:sz w:val="24"/>
        </w:rPr>
      </w:pPr>
    </w:p>
    <w:p w:rsidR="0011392B" w:rsidRDefault="0011392B" w:rsidP="0011392B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324864" w:rsidRDefault="00324864" w:rsidP="0011392B">
      <w:pPr>
        <w:rPr>
          <w:sz w:val="24"/>
        </w:rPr>
      </w:pPr>
    </w:p>
    <w:p w:rsidR="00324864" w:rsidRDefault="00324864" w:rsidP="0011392B">
      <w:pPr>
        <w:rPr>
          <w:sz w:val="24"/>
        </w:rPr>
      </w:pPr>
    </w:p>
    <w:p w:rsidR="0011392B" w:rsidRDefault="0011392B" w:rsidP="0011392B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Pohľadávky</w:t>
      </w:r>
    </w:p>
    <w:p w:rsidR="0011392B" w:rsidRDefault="0011392B" w:rsidP="0011392B">
      <w:pPr>
        <w:pStyle w:val="ListParagraph"/>
        <w:rPr>
          <w:b/>
          <w:sz w:val="24"/>
        </w:rPr>
      </w:pPr>
    </w:p>
    <w:p w:rsidR="0011392B" w:rsidRDefault="0011392B" w:rsidP="0011392B">
      <w:pPr>
        <w:pStyle w:val="ListParagraph"/>
        <w:rPr>
          <w:sz w:val="24"/>
        </w:rPr>
      </w:pPr>
      <w:r>
        <w:rPr>
          <w:sz w:val="24"/>
        </w:rPr>
        <w:t>Pohľadávky sa pri ich vzniku oceňujú ich menovitou hodnotou. Opravná položka sa vytvára k pochybným a nedobytným pohľadávkam, kde existuje riziko nevymožiteľnosti pohľadávok.</w:t>
      </w:r>
    </w:p>
    <w:p w:rsidR="0011392B" w:rsidRDefault="0011392B" w:rsidP="0011392B">
      <w:pPr>
        <w:pStyle w:val="ListParagraph"/>
        <w:rPr>
          <w:sz w:val="24"/>
        </w:rPr>
      </w:pPr>
    </w:p>
    <w:p w:rsidR="0011392B" w:rsidRDefault="0011392B" w:rsidP="0011392B">
      <w:pPr>
        <w:pStyle w:val="ListParagraph"/>
        <w:rPr>
          <w:sz w:val="24"/>
        </w:rPr>
      </w:pPr>
      <w:r>
        <w:rPr>
          <w:sz w:val="24"/>
        </w:rPr>
        <w:t>Ak je zostatková doba splatnosti pohľadávky dlhšia než jeden rok, vytvára sa opravná položka, ktorá predstavuje rozdiel medzi menovitou a súčastnou hodnotou pohľadávky. Súčastná hodnota pohľadávky sa počíta ako súčet súčinov budúcich peňažných príjmov a príslušných diskontných faktorov.</w:t>
      </w:r>
    </w:p>
    <w:p w:rsidR="0011392B" w:rsidRDefault="0011392B" w:rsidP="0011392B">
      <w:pPr>
        <w:rPr>
          <w:sz w:val="24"/>
        </w:rPr>
      </w:pPr>
    </w:p>
    <w:p w:rsidR="0011392B" w:rsidRDefault="003159F6" w:rsidP="0011392B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Finančné účty</w:t>
      </w:r>
    </w:p>
    <w:p w:rsidR="003159F6" w:rsidRDefault="003159F6" w:rsidP="003159F6">
      <w:pPr>
        <w:pStyle w:val="ListParagraph"/>
        <w:rPr>
          <w:b/>
          <w:sz w:val="24"/>
        </w:rPr>
      </w:pPr>
    </w:p>
    <w:p w:rsidR="003159F6" w:rsidRDefault="003159F6" w:rsidP="003159F6">
      <w:pPr>
        <w:pStyle w:val="ListParagraph"/>
        <w:rPr>
          <w:sz w:val="24"/>
        </w:rPr>
      </w:pPr>
      <w:r>
        <w:rPr>
          <w:sz w:val="24"/>
        </w:rPr>
        <w:t>Finančné účty tvorí peňažná hotovosť a zostatky na bankových účtoch, pričom riziko zmeny hodnoty tohto majetku je zanedbateľne nízke.</w:t>
      </w:r>
    </w:p>
    <w:p w:rsidR="003159F6" w:rsidRDefault="003159F6" w:rsidP="003159F6">
      <w:pPr>
        <w:rPr>
          <w:sz w:val="24"/>
        </w:rPr>
      </w:pPr>
    </w:p>
    <w:p w:rsidR="003159F6" w:rsidRDefault="003159F6" w:rsidP="003159F6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Náklady budúcich období</w:t>
      </w:r>
    </w:p>
    <w:p w:rsidR="003159F6" w:rsidRDefault="003159F6" w:rsidP="003159F6">
      <w:pPr>
        <w:pStyle w:val="ListParagraph"/>
        <w:rPr>
          <w:b/>
          <w:sz w:val="24"/>
        </w:rPr>
      </w:pPr>
    </w:p>
    <w:p w:rsidR="003159F6" w:rsidRDefault="003159F6" w:rsidP="003159F6">
      <w:pPr>
        <w:pStyle w:val="ListParagraph"/>
        <w:rPr>
          <w:sz w:val="24"/>
        </w:rPr>
      </w:pPr>
      <w:r>
        <w:rPr>
          <w:sz w:val="24"/>
        </w:rPr>
        <w:t>Náklady budúcich období a príjmy budúcich období sú vykázané vo výške, ktorá je potrebná na dodržanie zásady vecnej a časovej súvislosti s účtovným obdobím</w:t>
      </w:r>
    </w:p>
    <w:p w:rsidR="003159F6" w:rsidRDefault="003159F6" w:rsidP="003159F6">
      <w:pPr>
        <w:rPr>
          <w:sz w:val="24"/>
        </w:rPr>
      </w:pPr>
    </w:p>
    <w:p w:rsidR="003159F6" w:rsidRDefault="003159F6" w:rsidP="003159F6">
      <w:pPr>
        <w:pStyle w:val="ListParagraph"/>
        <w:numPr>
          <w:ilvl w:val="0"/>
          <w:numId w:val="12"/>
        </w:numPr>
        <w:rPr>
          <w:b/>
          <w:sz w:val="24"/>
        </w:rPr>
      </w:pPr>
      <w:r w:rsidRPr="003159F6">
        <w:rPr>
          <w:b/>
          <w:sz w:val="24"/>
        </w:rPr>
        <w:lastRenderedPageBreak/>
        <w:t xml:space="preserve">Opravné položky </w:t>
      </w:r>
    </w:p>
    <w:p w:rsidR="003159F6" w:rsidRDefault="003159F6" w:rsidP="003159F6">
      <w:pPr>
        <w:pStyle w:val="ListParagraph"/>
        <w:rPr>
          <w:b/>
          <w:sz w:val="24"/>
        </w:rPr>
      </w:pPr>
    </w:p>
    <w:p w:rsidR="003159F6" w:rsidRDefault="003159F6" w:rsidP="003159F6">
      <w:pPr>
        <w:pStyle w:val="ListParagraph"/>
        <w:rPr>
          <w:sz w:val="24"/>
        </w:rPr>
      </w:pPr>
      <w:r>
        <w:rPr>
          <w:sz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3159F6" w:rsidRDefault="003159F6" w:rsidP="003159F6">
      <w:pPr>
        <w:rPr>
          <w:sz w:val="24"/>
        </w:rPr>
      </w:pPr>
    </w:p>
    <w:p w:rsidR="003159F6" w:rsidRDefault="003159F6" w:rsidP="003159F6">
      <w:pPr>
        <w:rPr>
          <w:sz w:val="24"/>
        </w:rPr>
      </w:pPr>
    </w:p>
    <w:p w:rsidR="003159F6" w:rsidRDefault="003159F6" w:rsidP="003159F6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Záväzky</w:t>
      </w:r>
    </w:p>
    <w:p w:rsidR="003159F6" w:rsidRDefault="003159F6" w:rsidP="003159F6">
      <w:pPr>
        <w:pStyle w:val="ListParagraph"/>
        <w:rPr>
          <w:b/>
          <w:sz w:val="24"/>
        </w:rPr>
      </w:pPr>
    </w:p>
    <w:p w:rsidR="003159F6" w:rsidRDefault="003159F6" w:rsidP="003159F6">
      <w:pPr>
        <w:pStyle w:val="ListParagraph"/>
        <w:rPr>
          <w:sz w:val="24"/>
        </w:rPr>
      </w:pPr>
      <w:r>
        <w:rPr>
          <w:sz w:val="24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3159F6" w:rsidRDefault="003159F6" w:rsidP="003159F6">
      <w:pPr>
        <w:rPr>
          <w:sz w:val="24"/>
        </w:rPr>
      </w:pPr>
    </w:p>
    <w:p w:rsidR="003159F6" w:rsidRDefault="003159F6" w:rsidP="003159F6">
      <w:pPr>
        <w:rPr>
          <w:sz w:val="24"/>
        </w:rPr>
      </w:pPr>
    </w:p>
    <w:p w:rsidR="003159F6" w:rsidRDefault="003159F6" w:rsidP="003159F6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Rezervy</w:t>
      </w:r>
    </w:p>
    <w:p w:rsidR="003159F6" w:rsidRDefault="003159F6" w:rsidP="003159F6">
      <w:pPr>
        <w:pStyle w:val="ListParagraph"/>
        <w:rPr>
          <w:b/>
          <w:sz w:val="24"/>
        </w:rPr>
      </w:pPr>
    </w:p>
    <w:p w:rsidR="003159F6" w:rsidRDefault="003159F6" w:rsidP="003159F6">
      <w:pPr>
        <w:pStyle w:val="ListParagraph"/>
        <w:rPr>
          <w:sz w:val="24"/>
        </w:rPr>
      </w:pPr>
      <w:r>
        <w:rPr>
          <w:sz w:val="24"/>
        </w:rPr>
        <w:t>Rezerva je záväzok predstavujúci existujúcu povinnosť Spoločnosti, ktorá vznikla z minulých udalostí a je prevdepodobné,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3159F6" w:rsidRDefault="003159F6" w:rsidP="003159F6">
      <w:pPr>
        <w:pStyle w:val="ListParagraph"/>
        <w:rPr>
          <w:sz w:val="24"/>
        </w:rPr>
      </w:pPr>
    </w:p>
    <w:p w:rsidR="003159F6" w:rsidRDefault="00C6487C" w:rsidP="003159F6">
      <w:pPr>
        <w:pStyle w:val="ListParagraph"/>
        <w:rPr>
          <w:sz w:val="24"/>
        </w:rPr>
      </w:pPr>
      <w:r>
        <w:rPr>
          <w:sz w:val="24"/>
        </w:rPr>
        <w:t>Tvorba rezervy sa účtuje na vecne príslušný nákladový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C6487C" w:rsidRDefault="00C6487C" w:rsidP="00C6487C">
      <w:pPr>
        <w:rPr>
          <w:sz w:val="24"/>
        </w:rPr>
      </w:pPr>
    </w:p>
    <w:p w:rsidR="00C6487C" w:rsidRDefault="00C6487C" w:rsidP="00C6487C">
      <w:pPr>
        <w:rPr>
          <w:sz w:val="24"/>
        </w:rPr>
      </w:pPr>
    </w:p>
    <w:p w:rsidR="00C6487C" w:rsidRDefault="00C6487C" w:rsidP="00C6487C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Splatná daň z príjmu</w:t>
      </w:r>
    </w:p>
    <w:p w:rsidR="00C6487C" w:rsidRDefault="00C6487C" w:rsidP="00C6487C">
      <w:pPr>
        <w:pStyle w:val="ListParagraph"/>
        <w:rPr>
          <w:b/>
          <w:sz w:val="24"/>
        </w:rPr>
      </w:pPr>
    </w:p>
    <w:p w:rsidR="00C6487C" w:rsidRDefault="00C6487C" w:rsidP="00C6487C">
      <w:pPr>
        <w:pStyle w:val="ListParagraph"/>
        <w:rPr>
          <w:sz w:val="24"/>
        </w:rPr>
      </w:pPr>
      <w:r>
        <w:rPr>
          <w:sz w:val="24"/>
        </w:rPr>
        <w:t>Daň z príjmov sa účtuje do nákladov Spoločnosti v období vzniku daňovej povinnosti a v priloženom výkaze ziskov a strát Spoločnosti je vypočítana zo základu vyplývajúceho z hospodárskeho výsledk</w:t>
      </w:r>
      <w:r w:rsidR="009C1D02">
        <w:rPr>
          <w:sz w:val="24"/>
        </w:rPr>
        <w:t>u</w:t>
      </w:r>
      <w:r>
        <w:rPr>
          <w:sz w:val="24"/>
        </w:rPr>
        <w:t xml:space="preserve"> pred zdanením, </w:t>
      </w:r>
      <w:r w:rsidR="009C1D02">
        <w:rPr>
          <w:sz w:val="24"/>
        </w:rPr>
        <w:t>ktorý bol upravený o pripočítateľné a odpočítateľné položky z titulu trvalých a dočasných úprav dańového základu a umorenia straty. Daňový záväzok je uvedený po znížení o preddavky na dań z príjmov, ktoré Spoločnosť uhradila v priebehu roka. V prípade, že uhradené preddavky na daň z príjmu v priebehu roka sú vyššie ako daňová povinosť za tento rok, Spoločnosť vykazuje výslednú daňovú pohľadávku.</w:t>
      </w:r>
    </w:p>
    <w:p w:rsidR="009C1D02" w:rsidRDefault="009C1D02" w:rsidP="00D63BE5">
      <w:pPr>
        <w:rPr>
          <w:sz w:val="24"/>
        </w:rPr>
      </w:pPr>
    </w:p>
    <w:p w:rsidR="00D63BE5" w:rsidRDefault="00D63BE5" w:rsidP="00D63BE5">
      <w:pPr>
        <w:rPr>
          <w:sz w:val="24"/>
        </w:rPr>
      </w:pPr>
    </w:p>
    <w:p w:rsidR="00D63BE5" w:rsidRDefault="00D63BE5" w:rsidP="00D63BE5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Odložená daň z príjmu</w:t>
      </w:r>
    </w:p>
    <w:p w:rsidR="00D63BE5" w:rsidRDefault="00D63BE5" w:rsidP="00D63BE5">
      <w:pPr>
        <w:pStyle w:val="ListParagraph"/>
        <w:rPr>
          <w:b/>
          <w:sz w:val="24"/>
        </w:rPr>
      </w:pPr>
    </w:p>
    <w:p w:rsidR="00D63BE5" w:rsidRDefault="00D63BE5" w:rsidP="00D63BE5">
      <w:pPr>
        <w:pStyle w:val="ListParagraph"/>
        <w:rPr>
          <w:sz w:val="24"/>
        </w:rPr>
      </w:pPr>
      <w:r>
        <w:rPr>
          <w:sz w:val="24"/>
        </w:rPr>
        <w:t>Odložená daň z príjmu vyplýva z :</w:t>
      </w:r>
    </w:p>
    <w:p w:rsidR="00D63BE5" w:rsidRDefault="00D63BE5" w:rsidP="00D63BE5">
      <w:pPr>
        <w:pStyle w:val="ListParagraph"/>
        <w:rPr>
          <w:sz w:val="24"/>
        </w:rPr>
      </w:pPr>
    </w:p>
    <w:p w:rsidR="00D63BE5" w:rsidRDefault="00D63BE5" w:rsidP="00D63BE5">
      <w:pPr>
        <w:pStyle w:val="ListParagraph"/>
        <w:numPr>
          <w:ilvl w:val="0"/>
          <w:numId w:val="13"/>
        </w:numPr>
        <w:rPr>
          <w:sz w:val="24"/>
        </w:rPr>
      </w:pPr>
      <w:r>
        <w:rPr>
          <w:sz w:val="24"/>
        </w:rPr>
        <w:t>rozdielov medzi účtovnou hodnotou majetku a účtovnou hodnotou záväzkov vykázanou v súvahe a ich daňovou základňou,</w:t>
      </w:r>
    </w:p>
    <w:p w:rsidR="00D63BE5" w:rsidRDefault="00D63BE5" w:rsidP="00D63BE5">
      <w:pPr>
        <w:pStyle w:val="ListParagraph"/>
        <w:numPr>
          <w:ilvl w:val="0"/>
          <w:numId w:val="13"/>
        </w:numPr>
        <w:rPr>
          <w:sz w:val="24"/>
        </w:rPr>
      </w:pPr>
      <w:r>
        <w:rPr>
          <w:sz w:val="24"/>
        </w:rPr>
        <w:t>možnosti umorovať daňovú stratu v budúcnosti, pod ktorou sa rozumie možnosť odpočítať dańovú stratu od základu dane  v budúcnosti,</w:t>
      </w:r>
    </w:p>
    <w:p w:rsidR="00D63BE5" w:rsidRDefault="00D63BE5" w:rsidP="00D63BE5">
      <w:pPr>
        <w:pStyle w:val="ListParagraph"/>
        <w:numPr>
          <w:ilvl w:val="0"/>
          <w:numId w:val="13"/>
        </w:numPr>
        <w:rPr>
          <w:sz w:val="24"/>
        </w:rPr>
      </w:pPr>
      <w:r>
        <w:rPr>
          <w:sz w:val="24"/>
        </w:rPr>
        <w:t>možnosť previesť nevyužité dańové odpočty a iné dańové nároky do budúcich období.</w:t>
      </w:r>
    </w:p>
    <w:p w:rsidR="00D63BE5" w:rsidRDefault="00D63BE5" w:rsidP="00D63BE5">
      <w:pPr>
        <w:rPr>
          <w:sz w:val="24"/>
        </w:rPr>
      </w:pPr>
    </w:p>
    <w:p w:rsidR="00D63BE5" w:rsidRDefault="00D63BE5" w:rsidP="00D63BE5">
      <w:pPr>
        <w:rPr>
          <w:sz w:val="24"/>
        </w:rPr>
      </w:pPr>
      <w:r>
        <w:rPr>
          <w:sz w:val="24"/>
        </w:rPr>
        <w:t xml:space="preserve">            Odložená dańová pohľadávka sa účtuje iba do takej výšky, do akej je pravdepodobné, že bude   </w:t>
      </w:r>
    </w:p>
    <w:p w:rsidR="00D63BE5" w:rsidRDefault="00D63BE5" w:rsidP="00D63BE5">
      <w:pPr>
        <w:rPr>
          <w:sz w:val="24"/>
        </w:rPr>
      </w:pPr>
      <w:r>
        <w:rPr>
          <w:sz w:val="24"/>
        </w:rPr>
        <w:t xml:space="preserve">            možné dočasné rozdiely vyrovnať voči budúcemu základu dane.</w:t>
      </w:r>
    </w:p>
    <w:p w:rsidR="00D63BE5" w:rsidRDefault="00D63BE5" w:rsidP="00D63BE5">
      <w:pPr>
        <w:rPr>
          <w:sz w:val="24"/>
        </w:rPr>
      </w:pPr>
    </w:p>
    <w:p w:rsidR="00D63BE5" w:rsidRDefault="00D63BE5" w:rsidP="00D63BE5">
      <w:pPr>
        <w:rPr>
          <w:sz w:val="24"/>
        </w:rPr>
      </w:pPr>
      <w:r>
        <w:rPr>
          <w:sz w:val="24"/>
        </w:rPr>
        <w:lastRenderedPageBreak/>
        <w:t xml:space="preserve">            Pri výpočte odloženej dane sa použíje sadzba dane z príjmov, o ktorej sa predpokladá, že bude             </w:t>
      </w:r>
    </w:p>
    <w:p w:rsidR="00D63BE5" w:rsidRDefault="00D63BE5" w:rsidP="00D63BE5">
      <w:pPr>
        <w:rPr>
          <w:sz w:val="24"/>
        </w:rPr>
      </w:pPr>
      <w:r>
        <w:rPr>
          <w:sz w:val="24"/>
        </w:rPr>
        <w:t xml:space="preserve">            platiť v čase vyrovnania odloženej dane.</w:t>
      </w:r>
    </w:p>
    <w:p w:rsidR="00D63BE5" w:rsidRDefault="00D63BE5" w:rsidP="00D63BE5">
      <w:pPr>
        <w:rPr>
          <w:sz w:val="24"/>
        </w:rPr>
      </w:pPr>
    </w:p>
    <w:p w:rsidR="00D63BE5" w:rsidRDefault="00D63BE5" w:rsidP="00D63BE5">
      <w:pPr>
        <w:rPr>
          <w:sz w:val="24"/>
        </w:rPr>
      </w:pPr>
    </w:p>
    <w:p w:rsidR="00D63BE5" w:rsidRPr="00D63BE5" w:rsidRDefault="00D63BE5" w:rsidP="00D63BE5">
      <w:pPr>
        <w:pStyle w:val="ListParagraph"/>
        <w:numPr>
          <w:ilvl w:val="0"/>
          <w:numId w:val="12"/>
        </w:numPr>
        <w:rPr>
          <w:sz w:val="24"/>
        </w:rPr>
      </w:pPr>
      <w:r>
        <w:rPr>
          <w:b/>
          <w:sz w:val="24"/>
        </w:rPr>
        <w:t>Výdavky budúcich období a výnosy budúcich období</w:t>
      </w:r>
    </w:p>
    <w:p w:rsidR="00D63BE5" w:rsidRDefault="00D63BE5" w:rsidP="00D63BE5">
      <w:pPr>
        <w:pStyle w:val="ListParagraph"/>
        <w:rPr>
          <w:b/>
          <w:sz w:val="24"/>
        </w:rPr>
      </w:pPr>
    </w:p>
    <w:p w:rsidR="00D63BE5" w:rsidRDefault="00D63BE5" w:rsidP="00D63BE5">
      <w:pPr>
        <w:pStyle w:val="ListParagraph"/>
        <w:rPr>
          <w:sz w:val="24"/>
        </w:rPr>
      </w:pPr>
      <w:r w:rsidRPr="00D63BE5">
        <w:rPr>
          <w:sz w:val="24"/>
        </w:rPr>
        <w:t>Výdavky budúcich období a výnosy budúcich období</w:t>
      </w:r>
      <w:r>
        <w:rPr>
          <w:sz w:val="24"/>
        </w:rPr>
        <w:t xml:space="preserve"> sú vykázané vo výške, ktorá je potrebná na dodržanie zásady vecnej a časovej súvislosti s účtovným obdobím.</w:t>
      </w:r>
    </w:p>
    <w:p w:rsidR="00CD541C" w:rsidRDefault="00CD541C" w:rsidP="00D63BE5">
      <w:pPr>
        <w:rPr>
          <w:sz w:val="24"/>
        </w:rPr>
      </w:pPr>
    </w:p>
    <w:p w:rsidR="00CD541C" w:rsidRDefault="00CD541C" w:rsidP="00D63BE5">
      <w:pPr>
        <w:rPr>
          <w:sz w:val="24"/>
        </w:rPr>
      </w:pPr>
    </w:p>
    <w:p w:rsidR="00D63BE5" w:rsidRDefault="00E7257D" w:rsidP="00D63BE5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Cudzia mena</w:t>
      </w:r>
    </w:p>
    <w:p w:rsidR="00E7257D" w:rsidRDefault="00E7257D" w:rsidP="00E7257D">
      <w:pPr>
        <w:pStyle w:val="ListParagraph"/>
        <w:rPr>
          <w:b/>
          <w:sz w:val="24"/>
        </w:rPr>
      </w:pPr>
    </w:p>
    <w:p w:rsidR="00E7257D" w:rsidRDefault="00E7257D" w:rsidP="00E7257D">
      <w:pPr>
        <w:pStyle w:val="ListParagraph"/>
        <w:rPr>
          <w:sz w:val="24"/>
        </w:rPr>
      </w:pPr>
      <w:r>
        <w:rPr>
          <w:sz w:val="24"/>
        </w:rPr>
        <w:t xml:space="preserve">Majetok a záväzky vyjadrené v cudzej mene (okrem preddavkov prijatých a poskytnutých) sa prepočítavajú na eurá referenčným výmenným kurzom určeným a vyhláseným Európskou centrálnou bankou alebo Národnou bankou Slovenska v deň predchádzajúci dňu uskutočnenia účtovného prípadu alebo v deň ku ktorému sa zostavuje účtovná závierka. Vzniknuté kurzové rozdiely sa účtujú s vplyvom na výsledok hospodárenia. </w:t>
      </w:r>
    </w:p>
    <w:p w:rsidR="00E7257D" w:rsidRDefault="00E7257D" w:rsidP="00E7257D">
      <w:pPr>
        <w:rPr>
          <w:sz w:val="24"/>
        </w:rPr>
      </w:pPr>
    </w:p>
    <w:p w:rsidR="00E7257D" w:rsidRDefault="00E7257D" w:rsidP="00E7257D">
      <w:pPr>
        <w:rPr>
          <w:sz w:val="24"/>
        </w:rPr>
      </w:pPr>
    </w:p>
    <w:p w:rsidR="00E7257D" w:rsidRPr="00E7257D" w:rsidRDefault="00E7257D" w:rsidP="00E7257D">
      <w:pPr>
        <w:pStyle w:val="ListParagraph"/>
        <w:numPr>
          <w:ilvl w:val="0"/>
          <w:numId w:val="12"/>
        </w:numPr>
        <w:rPr>
          <w:sz w:val="24"/>
        </w:rPr>
      </w:pPr>
      <w:r>
        <w:rPr>
          <w:b/>
          <w:sz w:val="24"/>
        </w:rPr>
        <w:t>Vykazovanie výnosov</w:t>
      </w:r>
    </w:p>
    <w:p w:rsidR="00E7257D" w:rsidRDefault="00E7257D" w:rsidP="00E7257D">
      <w:pPr>
        <w:pStyle w:val="ListParagraph"/>
        <w:rPr>
          <w:b/>
          <w:sz w:val="24"/>
        </w:rPr>
      </w:pPr>
    </w:p>
    <w:p w:rsidR="00E7257D" w:rsidRDefault="00E7257D" w:rsidP="00E7257D">
      <w:pPr>
        <w:pStyle w:val="ListParagraph"/>
        <w:rPr>
          <w:sz w:val="24"/>
        </w:rPr>
      </w:pPr>
      <w:r>
        <w:rPr>
          <w:sz w:val="24"/>
        </w:rPr>
        <w:t>Výnosy z predaja služieb sa vykazujú v účtovnom období, v ktorom boli služby poskytnuté s ohľadom na stav rozpracovanosti danej služby. Tento je zistený na základe skutočne poskytnutých služieb ako pomernej časti k celkovému rozsahu dohodnutých služieb.</w:t>
      </w:r>
    </w:p>
    <w:p w:rsidR="00E7257D" w:rsidRDefault="00E7257D" w:rsidP="00E7257D">
      <w:pPr>
        <w:pStyle w:val="ListParagraph"/>
        <w:rPr>
          <w:sz w:val="24"/>
        </w:rPr>
      </w:pPr>
    </w:p>
    <w:p w:rsidR="00E7257D" w:rsidRDefault="00E7257D" w:rsidP="00E7257D">
      <w:pPr>
        <w:pStyle w:val="ListParagraph"/>
        <w:rPr>
          <w:sz w:val="24"/>
        </w:rPr>
      </w:pPr>
      <w:r>
        <w:rPr>
          <w:sz w:val="24"/>
        </w:rPr>
        <w:t xml:space="preserve">Výnosy sa vykazujú po odpočítaní dane z pridanej hodnoty, zliav a zrážok (rabaty, bonusy, skontá, dobropisy a pod.). Výnosy sa vykazujú v reálnej hodnote. Výnosové úroky sa účtujú na základe časového rozlíšenia metódou efektívnej úrokovej miery. Výnosy z divident sa zaúčtujú v čase vzniku práva Spoločnosti na prijatej platby. </w:t>
      </w:r>
    </w:p>
    <w:p w:rsidR="00E7257D" w:rsidRDefault="00E7257D" w:rsidP="00E7257D">
      <w:pPr>
        <w:rPr>
          <w:sz w:val="24"/>
        </w:rPr>
      </w:pPr>
    </w:p>
    <w:p w:rsidR="00CD541C" w:rsidRDefault="00CD541C" w:rsidP="00E7257D">
      <w:pPr>
        <w:rPr>
          <w:sz w:val="24"/>
        </w:rPr>
      </w:pPr>
    </w:p>
    <w:p w:rsidR="00CD541C" w:rsidRDefault="00CD541C" w:rsidP="00E7257D">
      <w:pPr>
        <w:rPr>
          <w:sz w:val="24"/>
        </w:rPr>
      </w:pPr>
    </w:p>
    <w:p w:rsidR="00CD541C" w:rsidRDefault="00CD541C" w:rsidP="00E7257D">
      <w:pPr>
        <w:rPr>
          <w:sz w:val="24"/>
        </w:rPr>
      </w:pPr>
    </w:p>
    <w:p w:rsidR="00CD541C" w:rsidRDefault="00CD541C" w:rsidP="00E7257D">
      <w:pPr>
        <w:rPr>
          <w:sz w:val="24"/>
        </w:rPr>
      </w:pPr>
    </w:p>
    <w:p w:rsidR="00CD541C" w:rsidRDefault="00CD541C" w:rsidP="00E7257D">
      <w:pPr>
        <w:rPr>
          <w:sz w:val="24"/>
        </w:rPr>
      </w:pPr>
    </w:p>
    <w:p w:rsidR="00CD541C" w:rsidRDefault="00CD541C" w:rsidP="00E7257D">
      <w:pPr>
        <w:rPr>
          <w:sz w:val="24"/>
        </w:rPr>
      </w:pPr>
    </w:p>
    <w:p w:rsidR="00CD541C" w:rsidRDefault="00CD541C" w:rsidP="00E7257D">
      <w:pPr>
        <w:rPr>
          <w:sz w:val="24"/>
        </w:rPr>
      </w:pPr>
    </w:p>
    <w:p w:rsidR="00CD541C" w:rsidRDefault="00CD541C" w:rsidP="00E7257D">
      <w:pPr>
        <w:rPr>
          <w:sz w:val="24"/>
        </w:rPr>
      </w:pPr>
    </w:p>
    <w:p w:rsidR="00CD541C" w:rsidRDefault="00CD541C" w:rsidP="00E7257D">
      <w:pPr>
        <w:rPr>
          <w:sz w:val="24"/>
        </w:rPr>
      </w:pPr>
    </w:p>
    <w:p w:rsidR="00CD541C" w:rsidRDefault="00CD541C" w:rsidP="00E7257D">
      <w:pPr>
        <w:rPr>
          <w:sz w:val="24"/>
        </w:rPr>
      </w:pPr>
    </w:p>
    <w:p w:rsidR="00CD541C" w:rsidRDefault="00CD541C" w:rsidP="00E7257D">
      <w:pPr>
        <w:rPr>
          <w:sz w:val="24"/>
        </w:rPr>
      </w:pPr>
    </w:p>
    <w:p w:rsidR="00CD541C" w:rsidRDefault="00CD541C" w:rsidP="00E7257D">
      <w:pPr>
        <w:rPr>
          <w:sz w:val="24"/>
        </w:rPr>
      </w:pPr>
    </w:p>
    <w:p w:rsidR="00CD541C" w:rsidRDefault="00CD541C" w:rsidP="00E7257D">
      <w:pPr>
        <w:rPr>
          <w:sz w:val="24"/>
        </w:rPr>
      </w:pPr>
    </w:p>
    <w:p w:rsidR="00CD541C" w:rsidRDefault="00CD541C" w:rsidP="00E7257D">
      <w:pPr>
        <w:rPr>
          <w:sz w:val="24"/>
        </w:rPr>
      </w:pPr>
    </w:p>
    <w:p w:rsidR="00CD541C" w:rsidRDefault="00CD541C" w:rsidP="00E7257D">
      <w:pPr>
        <w:rPr>
          <w:sz w:val="24"/>
        </w:rPr>
      </w:pPr>
    </w:p>
    <w:p w:rsidR="00CD541C" w:rsidRDefault="00CD541C" w:rsidP="00E7257D">
      <w:pPr>
        <w:rPr>
          <w:sz w:val="24"/>
        </w:rPr>
      </w:pPr>
    </w:p>
    <w:p w:rsidR="00CD541C" w:rsidRDefault="00CD541C" w:rsidP="00E7257D">
      <w:pPr>
        <w:rPr>
          <w:sz w:val="24"/>
        </w:rPr>
      </w:pPr>
    </w:p>
    <w:p w:rsidR="00CD541C" w:rsidRDefault="00CD541C" w:rsidP="00E7257D">
      <w:pPr>
        <w:rPr>
          <w:sz w:val="24"/>
        </w:rPr>
      </w:pPr>
    </w:p>
    <w:p w:rsidR="00CD541C" w:rsidRDefault="00CD541C" w:rsidP="00E7257D">
      <w:pPr>
        <w:rPr>
          <w:sz w:val="24"/>
        </w:rPr>
      </w:pPr>
    </w:p>
    <w:p w:rsidR="00324864" w:rsidRDefault="00324864" w:rsidP="00E7257D">
      <w:pPr>
        <w:rPr>
          <w:sz w:val="24"/>
        </w:rPr>
      </w:pPr>
    </w:p>
    <w:p w:rsidR="00E7257D" w:rsidRDefault="00E7257D" w:rsidP="00E7257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AKTÍVA</w:t>
      </w:r>
    </w:p>
    <w:p w:rsidR="00E7257D" w:rsidRDefault="00E7257D" w:rsidP="00E7257D">
      <w:pPr>
        <w:ind w:left="360"/>
        <w:rPr>
          <w:b/>
          <w:sz w:val="28"/>
          <w:szCs w:val="28"/>
        </w:rPr>
      </w:pPr>
    </w:p>
    <w:p w:rsidR="00E7257D" w:rsidRPr="00CE5A01" w:rsidRDefault="00561A90" w:rsidP="00CE5A01">
      <w:pPr>
        <w:pStyle w:val="ListParagraph"/>
        <w:numPr>
          <w:ilvl w:val="0"/>
          <w:numId w:val="15"/>
        </w:numPr>
        <w:rPr>
          <w:b/>
          <w:sz w:val="24"/>
        </w:rPr>
      </w:pPr>
      <w:r w:rsidRPr="00CE5A01">
        <w:rPr>
          <w:b/>
          <w:sz w:val="24"/>
        </w:rPr>
        <w:t xml:space="preserve">Dlhodobý nehmotný majetok </w:t>
      </w:r>
    </w:p>
    <w:p w:rsidR="00561A90" w:rsidRDefault="00561A90" w:rsidP="00561A90">
      <w:pPr>
        <w:pStyle w:val="ListParagraph"/>
        <w:rPr>
          <w:b/>
          <w:sz w:val="24"/>
        </w:rPr>
      </w:pPr>
    </w:p>
    <w:p w:rsidR="00561A90" w:rsidRDefault="00561A90" w:rsidP="00561A90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CD541C" w:rsidRDefault="00CD541C" w:rsidP="006A3DA2">
      <w:pPr>
        <w:rPr>
          <w:b/>
          <w:sz w:val="24"/>
        </w:rPr>
      </w:pPr>
    </w:p>
    <w:p w:rsidR="006A3DA2" w:rsidRDefault="006A3DA2" w:rsidP="00607F8B">
      <w:pPr>
        <w:pStyle w:val="ListParagraph"/>
        <w:rPr>
          <w:b/>
          <w:sz w:val="24"/>
        </w:rPr>
      </w:pPr>
      <w:r>
        <w:rPr>
          <w:b/>
          <w:sz w:val="24"/>
        </w:rPr>
        <w:t xml:space="preserve">Dlhodobý hmotný majetok </w:t>
      </w:r>
    </w:p>
    <w:p w:rsidR="00CD541C" w:rsidRDefault="00CD541C" w:rsidP="00607F8B">
      <w:pPr>
        <w:pStyle w:val="ListParagraph"/>
        <w:rPr>
          <w:b/>
          <w:sz w:val="24"/>
        </w:rPr>
      </w:pPr>
    </w:p>
    <w:p w:rsidR="00CD541C" w:rsidRDefault="00CD541C" w:rsidP="00607F8B">
      <w:pPr>
        <w:pStyle w:val="ListParagraph"/>
        <w:rPr>
          <w:b/>
          <w:sz w:val="24"/>
        </w:rPr>
      </w:pPr>
      <w:r>
        <w:rPr>
          <w:sz w:val="24"/>
        </w:rPr>
        <w:t xml:space="preserve">Účtovná jednotka nemá náplň pre túto položku   </w:t>
      </w:r>
    </w:p>
    <w:p w:rsidR="00CD541C" w:rsidRDefault="00CD541C" w:rsidP="00607F8B">
      <w:pPr>
        <w:rPr>
          <w:sz w:val="21"/>
          <w:szCs w:val="21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>
        <w:rPr>
          <w:b/>
          <w:sz w:val="24"/>
        </w:rPr>
        <w:t>Prehľad o výške poistenia dlhodobého nehmotného a hmotného majetku</w:t>
      </w:r>
    </w:p>
    <w:p w:rsidR="00BA7654" w:rsidRDefault="00BA7654" w:rsidP="00BA7654">
      <w:pPr>
        <w:pStyle w:val="ListParagraph"/>
        <w:rPr>
          <w:b/>
          <w:sz w:val="24"/>
        </w:rPr>
      </w:pPr>
    </w:p>
    <w:p w:rsidR="00D75673" w:rsidRDefault="00CD541C" w:rsidP="00607F8B">
      <w:pPr>
        <w:pStyle w:val="ListParagraph"/>
        <w:rPr>
          <w:sz w:val="24"/>
        </w:rPr>
      </w:pPr>
      <w:r>
        <w:rPr>
          <w:sz w:val="24"/>
        </w:rPr>
        <w:t xml:space="preserve">Účtovná jednotka nemá náplň pre túto položku   </w:t>
      </w:r>
    </w:p>
    <w:p w:rsidR="00CD541C" w:rsidRDefault="00CD541C" w:rsidP="00607F8B">
      <w:pPr>
        <w:pStyle w:val="ListParagraph"/>
        <w:rPr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>
        <w:rPr>
          <w:b/>
          <w:sz w:val="24"/>
        </w:rPr>
        <w:t>Prehľad o dlhodobom nehmotnom a hmotnom majetku, na ktorý je zriadené záložné právo alebo pri ktorom má účtovná jednotka obmedzené právo s ním nakladať.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Default="00607F8B" w:rsidP="00607F8B">
      <w:pPr>
        <w:rPr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Prehľad o dlhodobom nehmotnom a hmotnom majetku, pri ktorom vlastnícke práva nadobudol veriteľ zmluvou o zabezpečovacom prevode práva alebo ktorý užíva účtovná jednotka na základe zmluvy o</w:t>
      </w:r>
      <w:r>
        <w:rPr>
          <w:b/>
          <w:sz w:val="24"/>
        </w:rPr>
        <w:t> </w:t>
      </w:r>
      <w:r w:rsidRPr="00607F8B">
        <w:rPr>
          <w:b/>
          <w:sz w:val="24"/>
        </w:rPr>
        <w:t>výpožičke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Prehľad o dlhodobom nehnuteľnom majetku, pri ktorom nebolo vlastnícke právo zapísané vkladom do katastra nehnuteľností ku dňu zostavenia účtovnej závierky, pričom účtovná jednotka tento majetok užíva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 xml:space="preserve">Charakteristika Goodwillu  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  <w:r w:rsidRPr="00607F8B">
        <w:rPr>
          <w:b/>
          <w:sz w:val="24"/>
        </w:rPr>
        <w:t xml:space="preserve"> </w:t>
      </w: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Prehľad o položkách účtovaných na účte 097 – Opravná položka k nadobudnutému majetku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Prehľad o výskumnej a vývojovej činnosti v bežnom období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Štruktúra dlhodobého finančného majetku podľa položiek súvahy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Obstarávacia cena zložiek dlhodobého finančného majetku podľa položiek súvahy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E10108" w:rsidRDefault="00607F8B" w:rsidP="00E10108">
      <w:pPr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Opravné položky zložiek dlhodobého finančného majetku podľa položiek súvahy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Zmeny v jednotlivých zložkách dlhodobého finančného majetku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Prehľad o dlhodobom finančnom majetku, na ktorý je zriadené záložné právo alebo pri ktorom má účtovná jednotka obmedzené právo s ním nakladať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Ocenenie dlhodobého finančného majetku ku dňu zostavenia účtovnej závierky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62FE0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62FE0">
        <w:rPr>
          <w:b/>
          <w:sz w:val="24"/>
        </w:rPr>
        <w:t>Opravné položky k zásobám podľa položiek súvahy</w:t>
      </w:r>
    </w:p>
    <w:p w:rsid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62FE0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62FE0" w:rsidRP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62FE0">
      <w:pPr>
        <w:pStyle w:val="ListParagraph"/>
        <w:numPr>
          <w:ilvl w:val="0"/>
          <w:numId w:val="15"/>
        </w:numPr>
        <w:rPr>
          <w:b/>
          <w:sz w:val="24"/>
        </w:rPr>
      </w:pPr>
      <w:r w:rsidRPr="00662FE0">
        <w:rPr>
          <w:b/>
          <w:sz w:val="24"/>
        </w:rPr>
        <w:t>Prehľad o zásobách, na ktoré je zriadené záložné právo alebo pri ktorom má účtovná jednotka obmedzené právo s ním nakladať</w:t>
      </w:r>
    </w:p>
    <w:p w:rsid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62FE0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62FE0" w:rsidRP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62FE0">
        <w:rPr>
          <w:b/>
          <w:sz w:val="24"/>
        </w:rPr>
        <w:t>Prehľad o zákazkovej výrobe</w:t>
      </w:r>
    </w:p>
    <w:p w:rsid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62FE0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62FE0" w:rsidRP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62FE0">
        <w:rPr>
          <w:b/>
          <w:sz w:val="24"/>
        </w:rPr>
        <w:t>Opravné položky k</w:t>
      </w:r>
      <w:r>
        <w:rPr>
          <w:b/>
          <w:sz w:val="24"/>
        </w:rPr>
        <w:t> </w:t>
      </w:r>
      <w:r w:rsidRPr="00662FE0">
        <w:rPr>
          <w:b/>
          <w:sz w:val="24"/>
        </w:rPr>
        <w:t>pohľadávkam</w:t>
      </w:r>
    </w:p>
    <w:p w:rsid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62FE0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CD541C" w:rsidRDefault="00CD541C" w:rsidP="00662FE0">
      <w:pPr>
        <w:ind w:left="720"/>
        <w:rPr>
          <w:sz w:val="24"/>
        </w:rPr>
      </w:pPr>
    </w:p>
    <w:p w:rsidR="00662FE0" w:rsidRDefault="00662FE0" w:rsidP="00662FE0">
      <w:pPr>
        <w:pStyle w:val="ListParagraph"/>
        <w:numPr>
          <w:ilvl w:val="0"/>
          <w:numId w:val="15"/>
        </w:numPr>
        <w:rPr>
          <w:b/>
          <w:sz w:val="24"/>
        </w:rPr>
      </w:pPr>
      <w:r>
        <w:rPr>
          <w:b/>
          <w:sz w:val="24"/>
        </w:rPr>
        <w:t>Pohľadávky do lehoty a po lehote splatnosti</w:t>
      </w:r>
    </w:p>
    <w:p w:rsidR="00D91D91" w:rsidRDefault="00D91D91" w:rsidP="00D91D91">
      <w:pPr>
        <w:rPr>
          <w:b/>
          <w:sz w:val="24"/>
        </w:rPr>
      </w:pPr>
    </w:p>
    <w:p w:rsidR="00662FE0" w:rsidRPr="00D91D91" w:rsidRDefault="00D91D91" w:rsidP="00D91D91">
      <w:pPr>
        <w:rPr>
          <w:b/>
          <w:sz w:val="24"/>
        </w:rPr>
      </w:pPr>
      <w:r>
        <w:rPr>
          <w:b/>
          <w:sz w:val="24"/>
        </w:rPr>
        <w:t xml:space="preserve">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501"/>
        <w:gridCol w:w="2254"/>
        <w:gridCol w:w="2254"/>
        <w:gridCol w:w="2254"/>
      </w:tblGrid>
      <w:tr w:rsidR="00662FE0" w:rsidRPr="00D26E73" w:rsidTr="00D91D91">
        <w:trPr>
          <w:jc w:val="center"/>
        </w:trPr>
        <w:tc>
          <w:tcPr>
            <w:tcW w:w="35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2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2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25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662FE0" w:rsidRPr="00D26E73" w:rsidTr="00D91D91">
        <w:trPr>
          <w:trHeight w:hRule="exact" w:val="227"/>
          <w:jc w:val="center"/>
        </w:trPr>
        <w:tc>
          <w:tcPr>
            <w:tcW w:w="35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2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5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662FE0" w:rsidRPr="00D26E73" w:rsidTr="00D91D91">
        <w:trPr>
          <w:trHeight w:hRule="exact" w:val="329"/>
          <w:jc w:val="center"/>
        </w:trPr>
        <w:tc>
          <w:tcPr>
            <w:tcW w:w="10263" w:type="dxa"/>
            <w:gridSpan w:val="4"/>
            <w:tcBorders>
              <w:bottom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662FE0" w:rsidRPr="00D26E73" w:rsidTr="00D91D91">
        <w:trPr>
          <w:trHeight w:val="340"/>
          <w:jc w:val="center"/>
        </w:trPr>
        <w:tc>
          <w:tcPr>
            <w:tcW w:w="35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25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54" w:type="dxa"/>
            <w:tcBorders>
              <w:top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54" w:type="dxa"/>
            <w:tcBorders>
              <w:top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D91D91">
        <w:trPr>
          <w:trHeight w:val="340"/>
          <w:jc w:val="center"/>
        </w:trPr>
        <w:tc>
          <w:tcPr>
            <w:tcW w:w="3501" w:type="dxa"/>
            <w:tcBorders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254" w:type="dxa"/>
            <w:tcBorders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54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54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D91D91">
        <w:trPr>
          <w:trHeight w:val="340"/>
          <w:jc w:val="center"/>
        </w:trPr>
        <w:tc>
          <w:tcPr>
            <w:tcW w:w="3501" w:type="dxa"/>
            <w:tcBorders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254" w:type="dxa"/>
            <w:tcBorders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54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54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D91D91">
        <w:trPr>
          <w:trHeight w:val="340"/>
          <w:jc w:val="center"/>
        </w:trPr>
        <w:tc>
          <w:tcPr>
            <w:tcW w:w="350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25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54" w:type="dxa"/>
            <w:tcBorders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54" w:type="dxa"/>
            <w:tcBorders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D91D91">
        <w:trPr>
          <w:trHeight w:val="340"/>
          <w:jc w:val="center"/>
        </w:trPr>
        <w:tc>
          <w:tcPr>
            <w:tcW w:w="350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25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54" w:type="dxa"/>
            <w:tcBorders>
              <w:top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54" w:type="dxa"/>
            <w:tcBorders>
              <w:top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D91D91">
        <w:trPr>
          <w:trHeight w:val="340"/>
          <w:jc w:val="center"/>
        </w:trPr>
        <w:tc>
          <w:tcPr>
            <w:tcW w:w="35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25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2FE0" w:rsidRPr="00C232E1" w:rsidRDefault="00662FE0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254" w:type="dxa"/>
            <w:tcBorders>
              <w:bottom w:val="single" w:sz="12" w:space="0" w:color="auto"/>
            </w:tcBorders>
            <w:vAlign w:val="center"/>
          </w:tcPr>
          <w:p w:rsidR="00662FE0" w:rsidRPr="00C232E1" w:rsidRDefault="00662FE0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254" w:type="dxa"/>
            <w:tcBorders>
              <w:bottom w:val="single" w:sz="12" w:space="0" w:color="auto"/>
            </w:tcBorders>
            <w:vAlign w:val="center"/>
          </w:tcPr>
          <w:p w:rsidR="00662FE0" w:rsidRPr="00C232E1" w:rsidRDefault="00662FE0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62FE0" w:rsidRPr="00D26E73" w:rsidTr="00D91D91">
        <w:trPr>
          <w:trHeight w:val="340"/>
          <w:jc w:val="center"/>
        </w:trPr>
        <w:tc>
          <w:tcPr>
            <w:tcW w:w="1026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Krátkodobé pohľadávky</w:t>
            </w:r>
          </w:p>
        </w:tc>
      </w:tr>
      <w:tr w:rsidR="00662FE0" w:rsidRPr="00D26E73" w:rsidTr="00D91D91">
        <w:trPr>
          <w:trHeight w:val="340"/>
          <w:jc w:val="center"/>
        </w:trPr>
        <w:tc>
          <w:tcPr>
            <w:tcW w:w="35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25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54" w:type="dxa"/>
            <w:tcBorders>
              <w:top w:val="single" w:sz="12" w:space="0" w:color="auto"/>
            </w:tcBorders>
            <w:vAlign w:val="center"/>
          </w:tcPr>
          <w:p w:rsidR="00662FE0" w:rsidRPr="00D26E73" w:rsidRDefault="00662FE0" w:rsidP="009A20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54" w:type="dxa"/>
            <w:tcBorders>
              <w:top w:val="single" w:sz="12" w:space="0" w:color="auto"/>
            </w:tcBorders>
            <w:vAlign w:val="center"/>
          </w:tcPr>
          <w:p w:rsidR="00662FE0" w:rsidRPr="00D26E73" w:rsidRDefault="00662FE0" w:rsidP="009A20D9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D91D91">
        <w:trPr>
          <w:trHeight w:val="340"/>
          <w:jc w:val="center"/>
        </w:trPr>
        <w:tc>
          <w:tcPr>
            <w:tcW w:w="3501" w:type="dxa"/>
            <w:tcBorders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254" w:type="dxa"/>
            <w:tcBorders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54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54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D91D91">
        <w:trPr>
          <w:trHeight w:val="340"/>
          <w:jc w:val="center"/>
        </w:trPr>
        <w:tc>
          <w:tcPr>
            <w:tcW w:w="3501" w:type="dxa"/>
            <w:tcBorders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254" w:type="dxa"/>
            <w:tcBorders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54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54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D91D91">
        <w:trPr>
          <w:trHeight w:val="340"/>
          <w:jc w:val="center"/>
        </w:trPr>
        <w:tc>
          <w:tcPr>
            <w:tcW w:w="3501" w:type="dxa"/>
            <w:tcBorders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254" w:type="dxa"/>
            <w:tcBorders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54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54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D91D91">
        <w:trPr>
          <w:trHeight w:val="340"/>
          <w:jc w:val="center"/>
        </w:trPr>
        <w:tc>
          <w:tcPr>
            <w:tcW w:w="350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25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54" w:type="dxa"/>
            <w:tcBorders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54" w:type="dxa"/>
            <w:tcBorders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D91D91" w:rsidRPr="00D26E73" w:rsidTr="00D91D91">
        <w:trPr>
          <w:trHeight w:val="340"/>
          <w:jc w:val="center"/>
        </w:trPr>
        <w:tc>
          <w:tcPr>
            <w:tcW w:w="350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91D91" w:rsidRPr="00D26E73" w:rsidRDefault="00D91D91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25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91D91" w:rsidRPr="00D26E73" w:rsidRDefault="00D91D91" w:rsidP="003428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</w:t>
            </w:r>
          </w:p>
        </w:tc>
        <w:tc>
          <w:tcPr>
            <w:tcW w:w="2254" w:type="dxa"/>
            <w:tcBorders>
              <w:top w:val="single" w:sz="6" w:space="0" w:color="auto"/>
            </w:tcBorders>
            <w:vAlign w:val="center"/>
          </w:tcPr>
          <w:p w:rsidR="00D91D91" w:rsidRPr="00D26E73" w:rsidRDefault="00D91D91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54" w:type="dxa"/>
            <w:tcBorders>
              <w:top w:val="single" w:sz="6" w:space="0" w:color="auto"/>
            </w:tcBorders>
            <w:vAlign w:val="center"/>
          </w:tcPr>
          <w:p w:rsidR="00D91D91" w:rsidRPr="00D26E73" w:rsidRDefault="00D91D91" w:rsidP="00B64A0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</w:t>
            </w:r>
          </w:p>
        </w:tc>
      </w:tr>
      <w:tr w:rsidR="00D91D91" w:rsidRPr="00D26E73" w:rsidTr="00D91D91">
        <w:trPr>
          <w:trHeight w:val="340"/>
          <w:jc w:val="center"/>
        </w:trPr>
        <w:tc>
          <w:tcPr>
            <w:tcW w:w="3501" w:type="dxa"/>
            <w:tcBorders>
              <w:right w:val="single" w:sz="12" w:space="0" w:color="auto"/>
            </w:tcBorders>
            <w:vAlign w:val="center"/>
          </w:tcPr>
          <w:p w:rsidR="00D91D91" w:rsidRPr="00D26E73" w:rsidRDefault="00D91D91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254" w:type="dxa"/>
            <w:tcBorders>
              <w:left w:val="single" w:sz="12" w:space="0" w:color="auto"/>
            </w:tcBorders>
            <w:vAlign w:val="center"/>
          </w:tcPr>
          <w:p w:rsidR="00D91D91" w:rsidRPr="00D26E73" w:rsidRDefault="00D91D91" w:rsidP="003428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543</w:t>
            </w:r>
          </w:p>
        </w:tc>
        <w:tc>
          <w:tcPr>
            <w:tcW w:w="2254" w:type="dxa"/>
            <w:vAlign w:val="center"/>
          </w:tcPr>
          <w:p w:rsidR="00D91D91" w:rsidRPr="00D26E73" w:rsidRDefault="00D91D91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54" w:type="dxa"/>
            <w:vAlign w:val="center"/>
          </w:tcPr>
          <w:p w:rsidR="00D91D91" w:rsidRPr="00D26E73" w:rsidRDefault="00D91D91" w:rsidP="00B64A0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543</w:t>
            </w:r>
          </w:p>
        </w:tc>
      </w:tr>
      <w:tr w:rsidR="00D91D91" w:rsidRPr="00D26E73" w:rsidTr="00D91D91">
        <w:trPr>
          <w:trHeight w:val="340"/>
          <w:jc w:val="center"/>
        </w:trPr>
        <w:tc>
          <w:tcPr>
            <w:tcW w:w="35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1D91" w:rsidRPr="00D26E73" w:rsidRDefault="00D91D91" w:rsidP="00342826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25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1D91" w:rsidRPr="00C232E1" w:rsidRDefault="00D91D91" w:rsidP="0034282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568</w:t>
            </w:r>
          </w:p>
        </w:tc>
        <w:tc>
          <w:tcPr>
            <w:tcW w:w="2254" w:type="dxa"/>
            <w:tcBorders>
              <w:bottom w:val="single" w:sz="12" w:space="0" w:color="auto"/>
            </w:tcBorders>
            <w:vAlign w:val="center"/>
          </w:tcPr>
          <w:p w:rsidR="00D91D91" w:rsidRPr="00C232E1" w:rsidRDefault="00D91D91" w:rsidP="009A20D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254" w:type="dxa"/>
            <w:tcBorders>
              <w:bottom w:val="single" w:sz="12" w:space="0" w:color="auto"/>
            </w:tcBorders>
            <w:vAlign w:val="center"/>
          </w:tcPr>
          <w:p w:rsidR="00D91D91" w:rsidRPr="00C232E1" w:rsidRDefault="00D91D91" w:rsidP="00B64A0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568</w:t>
            </w:r>
          </w:p>
        </w:tc>
      </w:tr>
    </w:tbl>
    <w:p w:rsidR="00662FE0" w:rsidRDefault="00662FE0" w:rsidP="00662FE0">
      <w:pPr>
        <w:jc w:val="both"/>
        <w:rPr>
          <w:rFonts w:cs="Arial"/>
          <w:sz w:val="21"/>
          <w:szCs w:val="21"/>
        </w:rPr>
      </w:pPr>
    </w:p>
    <w:p w:rsidR="00662FE0" w:rsidRDefault="00662FE0" w:rsidP="00662FE0">
      <w:pPr>
        <w:jc w:val="both"/>
        <w:rPr>
          <w:rFonts w:cs="Arial"/>
          <w:sz w:val="21"/>
          <w:szCs w:val="21"/>
        </w:rPr>
      </w:pP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t>Pohľadávky zabezpečené záložným právom alebo inou formou zabezpečenia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p w:rsidR="001B3B87" w:rsidRDefault="001B3B87" w:rsidP="001B3B87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1B3B87" w:rsidRPr="001B3B87" w:rsidRDefault="001B3B87" w:rsidP="001B3B87">
      <w:pPr>
        <w:pStyle w:val="ListParagraph"/>
        <w:jc w:val="both"/>
        <w:rPr>
          <w:rFonts w:cs="Arial"/>
          <w:b/>
          <w:sz w:val="24"/>
        </w:rPr>
      </w:pP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t>Pohľadávky, na ktoré je zriadené záložné právo alebo pri ktorých má účtovná jednotka obmedzené právo s nimi nakladať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p w:rsidR="001B3B87" w:rsidRDefault="001B3B87" w:rsidP="001B3B87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1B3B87" w:rsidRPr="001B3B87" w:rsidRDefault="001B3B87" w:rsidP="001B3B87">
      <w:pPr>
        <w:pStyle w:val="ListParagraph"/>
        <w:jc w:val="both"/>
        <w:rPr>
          <w:rFonts w:cs="Arial"/>
          <w:b/>
          <w:sz w:val="24"/>
        </w:rPr>
      </w:pP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t>Odložená daňová pohľadávka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p w:rsidR="001B3B87" w:rsidRDefault="001B3B87" w:rsidP="001B3B87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1B3B87" w:rsidRPr="001B3B87" w:rsidRDefault="001B3B87" w:rsidP="001B3B87">
      <w:pPr>
        <w:pStyle w:val="ListParagraph"/>
        <w:jc w:val="both"/>
        <w:rPr>
          <w:rFonts w:cs="Arial"/>
          <w:b/>
          <w:sz w:val="24"/>
        </w:rPr>
      </w:pP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t>Významné položky krátkodobého finančného majetku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p w:rsidR="001B3B87" w:rsidRPr="00D91D91" w:rsidRDefault="001B3B87" w:rsidP="00D91D91">
      <w:pPr>
        <w:pStyle w:val="ListParagraph"/>
        <w:jc w:val="both"/>
        <w:rPr>
          <w:sz w:val="24"/>
        </w:rPr>
      </w:pPr>
      <w:r>
        <w:rPr>
          <w:sz w:val="24"/>
        </w:rPr>
        <w:t>Ako finančné účty sú vykázané peniaze v pokladni a účty v bankách. Účtami v bankách môže Spoločnosť voľne disponovať</w:t>
      </w:r>
    </w:p>
    <w:p w:rsidR="001B3B87" w:rsidRDefault="001B3B87" w:rsidP="001B3B87">
      <w:pPr>
        <w:pStyle w:val="ListParagraph"/>
        <w:jc w:val="both"/>
        <w:rPr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684"/>
        <w:gridCol w:w="2991"/>
        <w:gridCol w:w="2588"/>
      </w:tblGrid>
      <w:tr w:rsidR="001B3B87" w:rsidRPr="00D26E73" w:rsidTr="00D91D91">
        <w:trPr>
          <w:jc w:val="center"/>
        </w:trPr>
        <w:tc>
          <w:tcPr>
            <w:tcW w:w="4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5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B3B87" w:rsidRPr="00D26E73" w:rsidRDefault="001B3B87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D91D91" w:rsidRPr="00D26E73" w:rsidTr="00D91D91">
        <w:trPr>
          <w:trHeight w:val="340"/>
          <w:jc w:val="center"/>
        </w:trPr>
        <w:tc>
          <w:tcPr>
            <w:tcW w:w="4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91D91" w:rsidRPr="00D26E73" w:rsidRDefault="00D91D91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99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1D91" w:rsidRPr="00D26E73" w:rsidRDefault="002449AC" w:rsidP="00DF1A2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24 926</w:t>
            </w:r>
          </w:p>
        </w:tc>
        <w:tc>
          <w:tcPr>
            <w:tcW w:w="2588" w:type="dxa"/>
            <w:tcBorders>
              <w:top w:val="single" w:sz="12" w:space="0" w:color="auto"/>
            </w:tcBorders>
            <w:vAlign w:val="center"/>
          </w:tcPr>
          <w:p w:rsidR="00D91D91" w:rsidRPr="00D26E73" w:rsidRDefault="00D91D91" w:rsidP="00B64A0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25 117</w:t>
            </w:r>
          </w:p>
        </w:tc>
      </w:tr>
      <w:tr w:rsidR="00D91D91" w:rsidRPr="00D26E73" w:rsidTr="00D91D91">
        <w:trPr>
          <w:trHeight w:val="340"/>
          <w:jc w:val="center"/>
        </w:trPr>
        <w:tc>
          <w:tcPr>
            <w:tcW w:w="4684" w:type="dxa"/>
            <w:tcBorders>
              <w:right w:val="single" w:sz="12" w:space="0" w:color="auto"/>
            </w:tcBorders>
            <w:vAlign w:val="center"/>
          </w:tcPr>
          <w:p w:rsidR="00D91D91" w:rsidRPr="00D26E73" w:rsidRDefault="00D91D91" w:rsidP="00D838D1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991" w:type="dxa"/>
            <w:tcBorders>
              <w:left w:val="single" w:sz="12" w:space="0" w:color="auto"/>
            </w:tcBorders>
            <w:vAlign w:val="center"/>
          </w:tcPr>
          <w:p w:rsidR="00D91D91" w:rsidRPr="00D26E73" w:rsidRDefault="002449AC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1 131</w:t>
            </w:r>
          </w:p>
        </w:tc>
        <w:tc>
          <w:tcPr>
            <w:tcW w:w="2588" w:type="dxa"/>
            <w:vAlign w:val="center"/>
          </w:tcPr>
          <w:p w:rsidR="00D91D91" w:rsidRPr="00D26E73" w:rsidRDefault="00D91D91" w:rsidP="00B64A0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274</w:t>
            </w:r>
          </w:p>
        </w:tc>
      </w:tr>
      <w:tr w:rsidR="00D91D91" w:rsidRPr="00D26E73" w:rsidTr="00D91D91">
        <w:trPr>
          <w:trHeight w:val="340"/>
          <w:jc w:val="center"/>
        </w:trPr>
        <w:tc>
          <w:tcPr>
            <w:tcW w:w="4684" w:type="dxa"/>
            <w:tcBorders>
              <w:right w:val="single" w:sz="12" w:space="0" w:color="auto"/>
            </w:tcBorders>
            <w:vAlign w:val="center"/>
          </w:tcPr>
          <w:p w:rsidR="00D91D91" w:rsidRPr="00D26E73" w:rsidRDefault="00D91D91" w:rsidP="00D838D1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991" w:type="dxa"/>
            <w:tcBorders>
              <w:left w:val="single" w:sz="12" w:space="0" w:color="auto"/>
            </w:tcBorders>
            <w:vAlign w:val="center"/>
          </w:tcPr>
          <w:p w:rsidR="00D91D91" w:rsidRPr="00D26E73" w:rsidRDefault="00D91D91" w:rsidP="00D838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588" w:type="dxa"/>
            <w:vAlign w:val="center"/>
          </w:tcPr>
          <w:p w:rsidR="00D91D91" w:rsidRPr="00D26E73" w:rsidRDefault="00D91D91" w:rsidP="00B64A0A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D91D91" w:rsidRPr="00D26E73" w:rsidTr="00D91D91">
        <w:trPr>
          <w:trHeight w:val="340"/>
          <w:jc w:val="center"/>
        </w:trPr>
        <w:tc>
          <w:tcPr>
            <w:tcW w:w="4684" w:type="dxa"/>
            <w:tcBorders>
              <w:right w:val="single" w:sz="12" w:space="0" w:color="auto"/>
            </w:tcBorders>
            <w:vAlign w:val="center"/>
          </w:tcPr>
          <w:p w:rsidR="00D91D91" w:rsidRPr="00D26E73" w:rsidRDefault="00D91D91" w:rsidP="00D838D1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991" w:type="dxa"/>
            <w:tcBorders>
              <w:left w:val="single" w:sz="12" w:space="0" w:color="auto"/>
            </w:tcBorders>
            <w:vAlign w:val="center"/>
          </w:tcPr>
          <w:p w:rsidR="00D91D91" w:rsidRPr="00D26E73" w:rsidRDefault="00D91D91" w:rsidP="00D838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588" w:type="dxa"/>
            <w:vAlign w:val="center"/>
          </w:tcPr>
          <w:p w:rsidR="00D91D91" w:rsidRPr="00D26E73" w:rsidRDefault="00D91D91" w:rsidP="00B64A0A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D91D91" w:rsidRPr="00C232E1" w:rsidTr="00D91D91">
        <w:trPr>
          <w:trHeight w:val="340"/>
          <w:jc w:val="center"/>
        </w:trPr>
        <w:tc>
          <w:tcPr>
            <w:tcW w:w="4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1D91" w:rsidRPr="00D26E73" w:rsidRDefault="00D91D91" w:rsidP="00D838D1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99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1D91" w:rsidRPr="00C232E1" w:rsidRDefault="002449AC" w:rsidP="00D838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26 057</w:t>
            </w:r>
          </w:p>
        </w:tc>
        <w:tc>
          <w:tcPr>
            <w:tcW w:w="2588" w:type="dxa"/>
            <w:tcBorders>
              <w:bottom w:val="single" w:sz="12" w:space="0" w:color="auto"/>
            </w:tcBorders>
            <w:vAlign w:val="center"/>
          </w:tcPr>
          <w:p w:rsidR="00D91D91" w:rsidRPr="00C232E1" w:rsidRDefault="00D91D91" w:rsidP="00B64A0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25 391</w:t>
            </w:r>
          </w:p>
        </w:tc>
      </w:tr>
    </w:tbl>
    <w:p w:rsidR="001B3B87" w:rsidRDefault="001B3B87" w:rsidP="001B3B87">
      <w:pPr>
        <w:pStyle w:val="ListParagraph"/>
        <w:jc w:val="both"/>
        <w:rPr>
          <w:sz w:val="24"/>
        </w:rPr>
      </w:pPr>
    </w:p>
    <w:p w:rsidR="001B3B87" w:rsidRDefault="001B3B87" w:rsidP="001B3B87">
      <w:pPr>
        <w:pStyle w:val="ListParagraph"/>
        <w:jc w:val="both"/>
        <w:rPr>
          <w:sz w:val="24"/>
        </w:rPr>
      </w:pPr>
    </w:p>
    <w:p w:rsidR="001B3B87" w:rsidRPr="001B3B87" w:rsidRDefault="001B3B87" w:rsidP="001B3B87">
      <w:pPr>
        <w:pStyle w:val="ListParagraph"/>
        <w:jc w:val="both"/>
        <w:rPr>
          <w:rFonts w:cs="Arial"/>
          <w:b/>
          <w:sz w:val="24"/>
        </w:rPr>
      </w:pP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t>Opravné položky ku krátkodobého finančného majetku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p w:rsidR="001B3B87" w:rsidRDefault="001B3B87" w:rsidP="001B3B87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1B3B87" w:rsidRPr="001B3B87" w:rsidRDefault="001B3B87" w:rsidP="001B3B87">
      <w:pPr>
        <w:pStyle w:val="ListParagraph"/>
        <w:jc w:val="both"/>
        <w:rPr>
          <w:rFonts w:cs="Arial"/>
          <w:b/>
          <w:sz w:val="24"/>
        </w:rPr>
      </w:pPr>
    </w:p>
    <w:p w:rsidR="001B3B87" w:rsidRDefault="001B3B87" w:rsidP="001B3B87">
      <w:pPr>
        <w:pStyle w:val="ListParagraph"/>
        <w:numPr>
          <w:ilvl w:val="0"/>
          <w:numId w:val="15"/>
        </w:numPr>
        <w:rPr>
          <w:b/>
          <w:sz w:val="24"/>
        </w:rPr>
      </w:pPr>
      <w:r w:rsidRPr="001B3B87">
        <w:rPr>
          <w:b/>
          <w:sz w:val="24"/>
        </w:rPr>
        <w:lastRenderedPageBreak/>
        <w:t>Krátkodobý finančný majetok, na ktorý je zriadené záložné právo alebo pri ktorom má účtovná jednotka obmedzené právo s ním nakladať</w:t>
      </w:r>
    </w:p>
    <w:p w:rsidR="001B3B87" w:rsidRDefault="001B3B87" w:rsidP="001B3B87">
      <w:pPr>
        <w:pStyle w:val="ListParagraph"/>
        <w:rPr>
          <w:b/>
          <w:sz w:val="24"/>
        </w:rPr>
      </w:pPr>
    </w:p>
    <w:p w:rsidR="001B3B87" w:rsidRDefault="001B3B87" w:rsidP="001B3B87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1B3B87" w:rsidRPr="001B3B87" w:rsidRDefault="001B3B87" w:rsidP="001B3B87">
      <w:pPr>
        <w:pStyle w:val="ListParagraph"/>
        <w:rPr>
          <w:b/>
          <w:sz w:val="24"/>
        </w:rPr>
      </w:pP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t>Významné položky časového rozlíšenia nákladov budúcich období a príjmov budúcich období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p w:rsidR="00B901E7" w:rsidRDefault="00B901E7" w:rsidP="001B3B87">
      <w:pPr>
        <w:pStyle w:val="ListParagraph"/>
        <w:jc w:val="both"/>
        <w:rPr>
          <w:sz w:val="24"/>
        </w:rPr>
      </w:pPr>
      <w:r>
        <w:rPr>
          <w:sz w:val="24"/>
        </w:rPr>
        <w:t xml:space="preserve">Účtovná jednotka nemá náplň pre túto položku   </w:t>
      </w:r>
    </w:p>
    <w:p w:rsidR="001B3B87" w:rsidRDefault="001B3B87" w:rsidP="001B3B87">
      <w:pPr>
        <w:pStyle w:val="ListParagraph"/>
        <w:jc w:val="both"/>
        <w:rPr>
          <w:rFonts w:cs="Arial"/>
          <w:b/>
          <w:sz w:val="24"/>
        </w:rPr>
      </w:pPr>
    </w:p>
    <w:p w:rsidR="00A80312" w:rsidRPr="002449AC" w:rsidRDefault="00A80312" w:rsidP="002449AC">
      <w:pPr>
        <w:jc w:val="both"/>
        <w:rPr>
          <w:rFonts w:cs="Arial"/>
          <w:b/>
          <w:sz w:val="24"/>
        </w:rPr>
      </w:pPr>
    </w:p>
    <w:p w:rsidR="00662FE0" w:rsidRDefault="00A80312" w:rsidP="00A80312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PASÍVA</w:t>
      </w:r>
    </w:p>
    <w:p w:rsidR="00A80312" w:rsidRDefault="00A80312" w:rsidP="00A80312">
      <w:pPr>
        <w:pStyle w:val="ListParagraph"/>
        <w:rPr>
          <w:b/>
          <w:sz w:val="28"/>
          <w:szCs w:val="28"/>
        </w:rPr>
      </w:pPr>
    </w:p>
    <w:p w:rsidR="00975D8C" w:rsidRPr="002449AC" w:rsidRDefault="008C4465" w:rsidP="002449AC">
      <w:pPr>
        <w:pStyle w:val="ListParagraph"/>
        <w:numPr>
          <w:ilvl w:val="0"/>
          <w:numId w:val="16"/>
        </w:numPr>
        <w:rPr>
          <w:b/>
          <w:sz w:val="24"/>
        </w:rPr>
      </w:pPr>
      <w:r w:rsidRPr="008C4465">
        <w:rPr>
          <w:b/>
          <w:sz w:val="24"/>
        </w:rPr>
        <w:t>Popis základného imania, hodnota upísaného vlastného imania</w:t>
      </w:r>
    </w:p>
    <w:p w:rsidR="008C4465" w:rsidRPr="008C4465" w:rsidRDefault="008C4465" w:rsidP="008C4465">
      <w:pPr>
        <w:pStyle w:val="ListParagraph"/>
        <w:ind w:left="1080"/>
        <w:rPr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45"/>
        <w:gridCol w:w="1418"/>
        <w:gridCol w:w="1449"/>
      </w:tblGrid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b/>
                <w:sz w:val="20"/>
                <w:szCs w:val="20"/>
              </w:rPr>
            </w:pPr>
            <w:r w:rsidRPr="008C4465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b/>
                <w:sz w:val="20"/>
                <w:szCs w:val="20"/>
              </w:rPr>
            </w:pPr>
            <w:r w:rsidRPr="008C4465">
              <w:rPr>
                <w:b/>
                <w:sz w:val="20"/>
                <w:szCs w:val="20"/>
              </w:rPr>
              <w:t>Hodnota BO</w:t>
            </w: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b/>
                <w:sz w:val="20"/>
                <w:szCs w:val="20"/>
              </w:rPr>
            </w:pPr>
            <w:r w:rsidRPr="008C4465">
              <w:rPr>
                <w:b/>
                <w:sz w:val="20"/>
                <w:szCs w:val="20"/>
              </w:rPr>
              <w:t>Hodnota PO</w:t>
            </w:r>
          </w:p>
        </w:tc>
      </w:tr>
      <w:tr w:rsidR="00347DE7" w:rsidRPr="008C4465" w:rsidTr="00D838D1">
        <w:tc>
          <w:tcPr>
            <w:tcW w:w="6345" w:type="dxa"/>
          </w:tcPr>
          <w:p w:rsidR="00347DE7" w:rsidRPr="008C4465" w:rsidRDefault="00347DE7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418" w:type="dxa"/>
          </w:tcPr>
          <w:p w:rsidR="00347DE7" w:rsidRPr="008C4465" w:rsidRDefault="00347DE7" w:rsidP="00B901E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  <w:r w:rsidRPr="008C4465">
              <w:rPr>
                <w:sz w:val="20"/>
                <w:szCs w:val="20"/>
              </w:rPr>
              <w:t xml:space="preserve"> 000</w:t>
            </w:r>
          </w:p>
        </w:tc>
        <w:tc>
          <w:tcPr>
            <w:tcW w:w="1449" w:type="dxa"/>
          </w:tcPr>
          <w:p w:rsidR="00347DE7" w:rsidRPr="008C4465" w:rsidRDefault="00347DE7" w:rsidP="00347DE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  <w:r w:rsidRPr="008C4465">
              <w:rPr>
                <w:sz w:val="20"/>
                <w:szCs w:val="20"/>
              </w:rPr>
              <w:t xml:space="preserve"> 000</w:t>
            </w:r>
          </w:p>
        </w:tc>
      </w:tr>
      <w:tr w:rsidR="00347DE7" w:rsidRPr="008C4465" w:rsidTr="00D838D1">
        <w:tc>
          <w:tcPr>
            <w:tcW w:w="6345" w:type="dxa"/>
          </w:tcPr>
          <w:p w:rsidR="00347DE7" w:rsidRPr="008C4465" w:rsidRDefault="00347DE7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Počet akcíí (a.s.)</w:t>
            </w:r>
          </w:p>
        </w:tc>
        <w:tc>
          <w:tcPr>
            <w:tcW w:w="1418" w:type="dxa"/>
          </w:tcPr>
          <w:p w:rsidR="00347DE7" w:rsidRPr="008C4465" w:rsidRDefault="00347DE7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1449" w:type="dxa"/>
          </w:tcPr>
          <w:p w:rsidR="00347DE7" w:rsidRPr="008C4465" w:rsidRDefault="00347DE7" w:rsidP="00347DE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</w:tr>
      <w:tr w:rsidR="00347DE7" w:rsidRPr="008C4465" w:rsidTr="00D838D1">
        <w:tc>
          <w:tcPr>
            <w:tcW w:w="6345" w:type="dxa"/>
          </w:tcPr>
          <w:p w:rsidR="00347DE7" w:rsidRPr="008C4465" w:rsidRDefault="00347DE7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Hominálna hodnota 1 akcie (a.s.)</w:t>
            </w:r>
          </w:p>
        </w:tc>
        <w:tc>
          <w:tcPr>
            <w:tcW w:w="1418" w:type="dxa"/>
          </w:tcPr>
          <w:p w:rsidR="00347DE7" w:rsidRPr="008C4465" w:rsidRDefault="00347DE7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2 500</w:t>
            </w:r>
          </w:p>
        </w:tc>
        <w:tc>
          <w:tcPr>
            <w:tcW w:w="1449" w:type="dxa"/>
          </w:tcPr>
          <w:p w:rsidR="00347DE7" w:rsidRPr="008C4465" w:rsidRDefault="00347DE7" w:rsidP="00347DE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2 500</w:t>
            </w:r>
          </w:p>
        </w:tc>
      </w:tr>
      <w:tr w:rsidR="00347DE7" w:rsidRPr="008C4465" w:rsidTr="00D838D1">
        <w:tc>
          <w:tcPr>
            <w:tcW w:w="6345" w:type="dxa"/>
          </w:tcPr>
          <w:p w:rsidR="00347DE7" w:rsidRPr="008C4465" w:rsidRDefault="00347DE7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418" w:type="dxa"/>
          </w:tcPr>
          <w:p w:rsidR="00347DE7" w:rsidRPr="008C4465" w:rsidRDefault="00347DE7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347DE7" w:rsidRPr="008C4465" w:rsidRDefault="00347DE7" w:rsidP="00347DE7">
            <w:pPr>
              <w:jc w:val="center"/>
              <w:rPr>
                <w:sz w:val="20"/>
                <w:szCs w:val="20"/>
              </w:rPr>
            </w:pPr>
          </w:p>
        </w:tc>
      </w:tr>
      <w:tr w:rsidR="00347DE7" w:rsidRPr="008C4465" w:rsidTr="00D838D1">
        <w:tc>
          <w:tcPr>
            <w:tcW w:w="6345" w:type="dxa"/>
          </w:tcPr>
          <w:p w:rsidR="00347DE7" w:rsidRPr="00F91708" w:rsidRDefault="00347DE7" w:rsidP="00D838D1">
            <w:pPr>
              <w:rPr>
                <w:b/>
                <w:sz w:val="20"/>
                <w:szCs w:val="20"/>
              </w:rPr>
            </w:pPr>
            <w:r w:rsidRPr="00F91708">
              <w:rPr>
                <w:rStyle w:val="ra"/>
                <w:b/>
              </w:rPr>
              <w:t>SOLACE a.s., Praha 6 - Veleslavín 162 00</w:t>
            </w:r>
          </w:p>
        </w:tc>
        <w:tc>
          <w:tcPr>
            <w:tcW w:w="1418" w:type="dxa"/>
          </w:tcPr>
          <w:p w:rsidR="00347DE7" w:rsidRPr="008C4465" w:rsidRDefault="00347DE7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25 000</w:t>
            </w:r>
          </w:p>
        </w:tc>
        <w:tc>
          <w:tcPr>
            <w:tcW w:w="1449" w:type="dxa"/>
          </w:tcPr>
          <w:p w:rsidR="00347DE7" w:rsidRPr="008C4465" w:rsidRDefault="00347DE7" w:rsidP="00347DE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25 000</w:t>
            </w:r>
          </w:p>
        </w:tc>
      </w:tr>
      <w:tr w:rsidR="00347DE7" w:rsidRPr="008C4465" w:rsidTr="00D838D1">
        <w:tc>
          <w:tcPr>
            <w:tcW w:w="6345" w:type="dxa"/>
          </w:tcPr>
          <w:p w:rsidR="00347DE7" w:rsidRPr="008C4465" w:rsidRDefault="00347DE7" w:rsidP="00D838D1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</w:tcPr>
          <w:p w:rsidR="00347DE7" w:rsidRPr="008C4465" w:rsidRDefault="00347DE7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347DE7" w:rsidRPr="008C4465" w:rsidRDefault="00347DE7" w:rsidP="00347DE7">
            <w:pPr>
              <w:jc w:val="center"/>
              <w:rPr>
                <w:sz w:val="20"/>
                <w:szCs w:val="20"/>
              </w:rPr>
            </w:pPr>
          </w:p>
        </w:tc>
      </w:tr>
      <w:tr w:rsidR="00347DE7" w:rsidRPr="008C4465" w:rsidTr="00D838D1">
        <w:tc>
          <w:tcPr>
            <w:tcW w:w="6345" w:type="dxa"/>
          </w:tcPr>
          <w:p w:rsidR="00347DE7" w:rsidRPr="008C4465" w:rsidRDefault="00347DE7" w:rsidP="00D838D1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</w:tcPr>
          <w:p w:rsidR="00347DE7" w:rsidRPr="008C4465" w:rsidRDefault="00347DE7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347DE7" w:rsidRPr="008C4465" w:rsidRDefault="00347DE7" w:rsidP="00347DE7">
            <w:pPr>
              <w:jc w:val="center"/>
              <w:rPr>
                <w:sz w:val="20"/>
                <w:szCs w:val="20"/>
              </w:rPr>
            </w:pPr>
          </w:p>
        </w:tc>
      </w:tr>
      <w:tr w:rsidR="00347DE7" w:rsidRPr="008C4465" w:rsidTr="00D838D1">
        <w:tc>
          <w:tcPr>
            <w:tcW w:w="6345" w:type="dxa"/>
          </w:tcPr>
          <w:p w:rsidR="00347DE7" w:rsidRPr="008C4465" w:rsidRDefault="00347DE7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Zisk na akciu alebo na podiel na základnom imaní</w:t>
            </w:r>
          </w:p>
        </w:tc>
        <w:tc>
          <w:tcPr>
            <w:tcW w:w="1418" w:type="dxa"/>
          </w:tcPr>
          <w:p w:rsidR="00347DE7" w:rsidRPr="008C4465" w:rsidRDefault="00347DE7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347DE7" w:rsidRPr="008C4465" w:rsidRDefault="00347DE7" w:rsidP="00347DE7">
            <w:pPr>
              <w:jc w:val="center"/>
              <w:rPr>
                <w:sz w:val="20"/>
                <w:szCs w:val="20"/>
              </w:rPr>
            </w:pPr>
          </w:p>
        </w:tc>
      </w:tr>
      <w:tr w:rsidR="00347DE7" w:rsidRPr="008C4465" w:rsidTr="00D838D1">
        <w:tc>
          <w:tcPr>
            <w:tcW w:w="6345" w:type="dxa"/>
          </w:tcPr>
          <w:p w:rsidR="00347DE7" w:rsidRPr="008C4465" w:rsidRDefault="00347DE7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Hodnota upísaného vlastného imania</w:t>
            </w:r>
          </w:p>
        </w:tc>
        <w:tc>
          <w:tcPr>
            <w:tcW w:w="1418" w:type="dxa"/>
          </w:tcPr>
          <w:p w:rsidR="00347DE7" w:rsidRPr="008C4465" w:rsidRDefault="00347DE7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Pr="008C4465">
              <w:rPr>
                <w:sz w:val="20"/>
                <w:szCs w:val="20"/>
              </w:rPr>
              <w:t>5 000</w:t>
            </w:r>
          </w:p>
        </w:tc>
        <w:tc>
          <w:tcPr>
            <w:tcW w:w="1449" w:type="dxa"/>
          </w:tcPr>
          <w:p w:rsidR="00347DE7" w:rsidRPr="008C4465" w:rsidRDefault="00347DE7" w:rsidP="00347DE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Pr="008C4465">
              <w:rPr>
                <w:sz w:val="20"/>
                <w:szCs w:val="20"/>
              </w:rPr>
              <w:t>5 000</w:t>
            </w:r>
          </w:p>
        </w:tc>
      </w:tr>
      <w:tr w:rsidR="00347DE7" w:rsidRPr="008C4465" w:rsidTr="00D838D1">
        <w:tc>
          <w:tcPr>
            <w:tcW w:w="6345" w:type="dxa"/>
          </w:tcPr>
          <w:p w:rsidR="00347DE7" w:rsidRPr="008C4465" w:rsidRDefault="00347DE7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418" w:type="dxa"/>
          </w:tcPr>
          <w:p w:rsidR="00347DE7" w:rsidRPr="008C4465" w:rsidRDefault="00347DE7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Pr="008C4465">
              <w:rPr>
                <w:sz w:val="20"/>
                <w:szCs w:val="20"/>
              </w:rPr>
              <w:t>5 000</w:t>
            </w:r>
          </w:p>
        </w:tc>
        <w:tc>
          <w:tcPr>
            <w:tcW w:w="1449" w:type="dxa"/>
          </w:tcPr>
          <w:p w:rsidR="00347DE7" w:rsidRPr="008C4465" w:rsidRDefault="00347DE7" w:rsidP="00347DE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Pr="008C4465">
              <w:rPr>
                <w:sz w:val="20"/>
                <w:szCs w:val="20"/>
              </w:rPr>
              <w:t>5 000</w:t>
            </w:r>
          </w:p>
        </w:tc>
      </w:tr>
      <w:tr w:rsidR="00347DE7" w:rsidRPr="008C4465" w:rsidTr="00D838D1">
        <w:tc>
          <w:tcPr>
            <w:tcW w:w="6345" w:type="dxa"/>
          </w:tcPr>
          <w:p w:rsidR="00347DE7" w:rsidRPr="008C4465" w:rsidRDefault="00347DE7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Hodnota vlastných akcií vlastnená účt.jednotkou alebo ňou ovládanými osobami, v ktorých má účt.jednotka podstatný vplyv</w:t>
            </w:r>
          </w:p>
        </w:tc>
        <w:tc>
          <w:tcPr>
            <w:tcW w:w="1418" w:type="dxa"/>
          </w:tcPr>
          <w:p w:rsidR="00347DE7" w:rsidRPr="008C4465" w:rsidRDefault="00347DE7" w:rsidP="00D838D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49" w:type="dxa"/>
          </w:tcPr>
          <w:p w:rsidR="00347DE7" w:rsidRPr="008C4465" w:rsidRDefault="00347DE7" w:rsidP="00D838D1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80312" w:rsidRDefault="00A80312" w:rsidP="008C4465">
      <w:pPr>
        <w:rPr>
          <w:b/>
          <w:sz w:val="20"/>
          <w:szCs w:val="20"/>
        </w:rPr>
      </w:pPr>
    </w:p>
    <w:p w:rsidR="00975D8C" w:rsidRDefault="00975D8C" w:rsidP="008C4465">
      <w:pPr>
        <w:rPr>
          <w:b/>
          <w:sz w:val="20"/>
          <w:szCs w:val="20"/>
        </w:rPr>
      </w:pPr>
    </w:p>
    <w:p w:rsidR="00975D8C" w:rsidRDefault="00975D8C" w:rsidP="008C4465">
      <w:pPr>
        <w:rPr>
          <w:b/>
          <w:sz w:val="20"/>
          <w:szCs w:val="20"/>
        </w:rPr>
      </w:pPr>
    </w:p>
    <w:p w:rsidR="00975D8C" w:rsidRDefault="00975D8C" w:rsidP="008C4465">
      <w:pPr>
        <w:rPr>
          <w:b/>
          <w:sz w:val="20"/>
          <w:szCs w:val="20"/>
        </w:rPr>
      </w:pPr>
    </w:p>
    <w:p w:rsidR="008C4465" w:rsidRPr="008C4465" w:rsidRDefault="008C4465" w:rsidP="008C4465">
      <w:pPr>
        <w:rPr>
          <w:b/>
          <w:sz w:val="24"/>
        </w:rPr>
      </w:pPr>
      <w:r>
        <w:rPr>
          <w:b/>
          <w:sz w:val="20"/>
          <w:szCs w:val="20"/>
        </w:rPr>
        <w:t xml:space="preserve">                   </w:t>
      </w:r>
      <w:r w:rsidRPr="008C4465">
        <w:rPr>
          <w:b/>
          <w:sz w:val="24"/>
        </w:rPr>
        <w:t xml:space="preserve">Rozdelenie účtovného zisku alebo vysporiadanie účtovnej straty predchádzajúceho účtovného obdobia   </w:t>
      </w:r>
    </w:p>
    <w:p w:rsidR="00975D8C" w:rsidRDefault="008C4465" w:rsidP="00662FE0">
      <w:pPr>
        <w:rPr>
          <w:b/>
          <w:sz w:val="24"/>
        </w:rPr>
      </w:pPr>
      <w:r w:rsidRPr="008C4465">
        <w:rPr>
          <w:b/>
          <w:sz w:val="24"/>
        </w:rPr>
        <w:t xml:space="preserve">   </w:t>
      </w:r>
    </w:p>
    <w:p w:rsidR="00975D8C" w:rsidRPr="008C4465" w:rsidRDefault="00975D8C" w:rsidP="00662FE0">
      <w:pPr>
        <w:rPr>
          <w:b/>
          <w:sz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7675"/>
        <w:gridCol w:w="2588"/>
      </w:tblGrid>
      <w:tr w:rsidR="008C4465" w:rsidRPr="00D26E73" w:rsidTr="00D838D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4465" w:rsidRPr="00D26E73" w:rsidRDefault="008C4465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Účtovný zisk </w:t>
            </w:r>
            <w:r w:rsidR="0083348E">
              <w:rPr>
                <w:b/>
                <w:bCs/>
                <w:sz w:val="21"/>
                <w:szCs w:val="21"/>
              </w:rPr>
              <w:t>alebo strata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65" w:rsidRPr="00C232E1" w:rsidRDefault="002449AC" w:rsidP="0083348E">
            <w:pPr>
              <w:pStyle w:val="Value"/>
              <w:numPr>
                <w:ilvl w:val="0"/>
                <w:numId w:val="24"/>
              </w:num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36 319</w:t>
            </w: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4465" w:rsidRPr="00D26E73" w:rsidRDefault="008C4465" w:rsidP="00D838D1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9A20D9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nerozdeleného zisku minulých rokov</w:t>
            </w:r>
            <w:r w:rsidR="0083348E">
              <w:rPr>
                <w:sz w:val="21"/>
                <w:szCs w:val="21"/>
              </w:rPr>
              <w:t xml:space="preserve"> alebo straty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2449AC" w:rsidP="0083348E">
            <w:pPr>
              <w:pStyle w:val="Value"/>
              <w:numPr>
                <w:ilvl w:val="0"/>
                <w:numId w:val="24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36 319</w:t>
            </w: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65" w:rsidRPr="00C232E1" w:rsidRDefault="002449AC" w:rsidP="0083348E">
            <w:pPr>
              <w:pStyle w:val="Value"/>
              <w:numPr>
                <w:ilvl w:val="0"/>
                <w:numId w:val="24"/>
              </w:num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- 50 712</w:t>
            </w:r>
          </w:p>
        </w:tc>
      </w:tr>
    </w:tbl>
    <w:p w:rsidR="00975D8C" w:rsidRPr="00975D8C" w:rsidRDefault="00975D8C" w:rsidP="00975D8C"/>
    <w:p w:rsidR="00662FE0" w:rsidRDefault="00662FE0" w:rsidP="008C4465">
      <w:pPr>
        <w:rPr>
          <w:b/>
          <w:sz w:val="24"/>
        </w:rPr>
      </w:pPr>
    </w:p>
    <w:p w:rsidR="008C4465" w:rsidRDefault="008C4465" w:rsidP="008C4465">
      <w:pPr>
        <w:pStyle w:val="ListParagraph"/>
        <w:numPr>
          <w:ilvl w:val="0"/>
          <w:numId w:val="16"/>
        </w:numPr>
        <w:rPr>
          <w:b/>
          <w:sz w:val="24"/>
        </w:rPr>
      </w:pPr>
      <w:r w:rsidRPr="008C4465">
        <w:rPr>
          <w:b/>
          <w:sz w:val="24"/>
        </w:rPr>
        <w:t>Tvorba a čerpanie rezerv v bežnom účtovnom období</w:t>
      </w:r>
    </w:p>
    <w:p w:rsidR="00975D8C" w:rsidRPr="00975D8C" w:rsidRDefault="00975D8C" w:rsidP="00975D8C">
      <w:pPr>
        <w:rPr>
          <w:b/>
          <w:sz w:val="24"/>
        </w:rPr>
      </w:pPr>
    </w:p>
    <w:p w:rsidR="008C4465" w:rsidRPr="00975D8C" w:rsidRDefault="00975D8C" w:rsidP="00975D8C">
      <w:pPr>
        <w:ind w:left="720"/>
        <w:rPr>
          <w:sz w:val="24"/>
        </w:rPr>
      </w:pPr>
      <w:r>
        <w:rPr>
          <w:sz w:val="24"/>
        </w:rPr>
        <w:t xml:space="preserve">       Účtovná jednotka nemá náplň pre túto položku</w:t>
      </w:r>
    </w:p>
    <w:p w:rsidR="00EB51D0" w:rsidRDefault="00EB51D0" w:rsidP="009A2ABF">
      <w:pPr>
        <w:rPr>
          <w:sz w:val="24"/>
        </w:rPr>
      </w:pPr>
    </w:p>
    <w:p w:rsidR="00F91708" w:rsidRDefault="00F91708" w:rsidP="009A2ABF">
      <w:pPr>
        <w:rPr>
          <w:sz w:val="24"/>
        </w:rPr>
      </w:pPr>
    </w:p>
    <w:p w:rsidR="00975D8C" w:rsidRPr="002449AC" w:rsidRDefault="009A2AB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>
        <w:rPr>
          <w:b/>
          <w:sz w:val="24"/>
        </w:rPr>
        <w:t>Výška záväzkov do lehoty a po lehote splatnosti</w:t>
      </w:r>
    </w:p>
    <w:p w:rsidR="00975D8C" w:rsidRDefault="00975D8C" w:rsidP="009A2ABF">
      <w:pPr>
        <w:rPr>
          <w:b/>
          <w:sz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150"/>
        <w:gridCol w:w="3229"/>
        <w:gridCol w:w="2884"/>
      </w:tblGrid>
      <w:tr w:rsidR="009A2ABF" w:rsidRPr="00D26E73" w:rsidTr="00D838D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ABF" w:rsidRPr="00D26E73" w:rsidRDefault="009A2AB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ABF" w:rsidRPr="00D26E73" w:rsidRDefault="009A2AB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ABF" w:rsidRPr="00D26E73" w:rsidRDefault="009A2AB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75D8C" w:rsidRPr="00D26E73" w:rsidTr="00D838D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5D8C" w:rsidRPr="00D26E73" w:rsidRDefault="00975D8C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75D8C" w:rsidRPr="00D26E73" w:rsidRDefault="00975D8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2449AC" w:rsidRPr="00D26E73" w:rsidTr="00D838D1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449AC" w:rsidRPr="00D26E73" w:rsidRDefault="002449AC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449AC" w:rsidRPr="00D26E73" w:rsidRDefault="00B12323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6 433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449AC" w:rsidRPr="00D26E73" w:rsidRDefault="002449AC" w:rsidP="00B64A0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2 830</w:t>
            </w:r>
          </w:p>
        </w:tc>
      </w:tr>
      <w:tr w:rsidR="002449AC" w:rsidRPr="00C232E1" w:rsidTr="00D838D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49AC" w:rsidRPr="00D26E73" w:rsidRDefault="002449AC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449AC" w:rsidRPr="00C232E1" w:rsidRDefault="00B12323" w:rsidP="00D838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6 433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49AC" w:rsidRPr="00C232E1" w:rsidRDefault="002449AC" w:rsidP="00B64A0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2 830</w:t>
            </w:r>
          </w:p>
        </w:tc>
      </w:tr>
      <w:tr w:rsidR="00975D8C" w:rsidRPr="00D26E73" w:rsidTr="00D838D1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75D8C" w:rsidRPr="00D26E73" w:rsidRDefault="00975D8C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75D8C" w:rsidRPr="00D26E73" w:rsidRDefault="00B12323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82 223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975D8C" w:rsidRPr="00D26E73" w:rsidTr="00D838D1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5D8C" w:rsidRPr="00D26E73" w:rsidRDefault="00975D8C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75D8C" w:rsidRPr="00D26E73" w:rsidRDefault="00975D8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975D8C" w:rsidRPr="00C232E1" w:rsidTr="00D838D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75D8C" w:rsidRPr="00C232E1" w:rsidRDefault="00B12323" w:rsidP="00A616BB">
            <w:pPr>
              <w:pStyle w:val="Value"/>
              <w:ind w:left="72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82 223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5D8C" w:rsidRPr="00C232E1" w:rsidRDefault="00975D8C" w:rsidP="00623DDE">
            <w:pPr>
              <w:pStyle w:val="Value"/>
              <w:ind w:left="720"/>
              <w:rPr>
                <w:b/>
                <w:sz w:val="21"/>
                <w:szCs w:val="21"/>
              </w:rPr>
            </w:pPr>
          </w:p>
        </w:tc>
      </w:tr>
    </w:tbl>
    <w:p w:rsidR="009A2ABF" w:rsidRDefault="009A2ABF" w:rsidP="009A2ABF">
      <w:pPr>
        <w:rPr>
          <w:b/>
          <w:sz w:val="24"/>
        </w:rPr>
      </w:pPr>
    </w:p>
    <w:p w:rsidR="00975D8C" w:rsidRPr="009A2ABF" w:rsidRDefault="00975D8C" w:rsidP="009A2ABF">
      <w:pPr>
        <w:rPr>
          <w:b/>
          <w:sz w:val="24"/>
        </w:rPr>
      </w:pPr>
    </w:p>
    <w:p w:rsidR="009A2ABF" w:rsidRDefault="009A2AB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Štruktúra záväzkov podľa zostatkovej doby splatnosti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F91708" w:rsidRPr="0083348E" w:rsidRDefault="00F91708" w:rsidP="0083348E">
      <w:pPr>
        <w:rPr>
          <w:b/>
          <w:sz w:val="24"/>
        </w:rPr>
      </w:pPr>
    </w:p>
    <w:p w:rsidR="009A2ABF" w:rsidRDefault="009A2AB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Hodnota záväzkov zabezpečená záložným právom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Pr="0083348E" w:rsidRDefault="00491E5F" w:rsidP="0083348E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975D8C" w:rsidRPr="00491E5F" w:rsidRDefault="00975D8C" w:rsidP="00491E5F">
      <w:pPr>
        <w:pStyle w:val="ListParagraph"/>
        <w:ind w:left="1080"/>
        <w:rPr>
          <w:b/>
          <w:sz w:val="24"/>
        </w:rPr>
      </w:pPr>
    </w:p>
    <w:p w:rsidR="009A2AB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Spôsob vzniku odloženého daňového záväzku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975D8C" w:rsidRPr="00B12323" w:rsidRDefault="00975D8C" w:rsidP="00B12323">
      <w:pPr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Záväzky zo sociálneho fondu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975D8C" w:rsidRPr="00B12323" w:rsidRDefault="00975D8C" w:rsidP="00B12323">
      <w:pPr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Vydané dlhopisy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975D8C" w:rsidRPr="00B12323" w:rsidRDefault="00975D8C" w:rsidP="00B12323">
      <w:pPr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Bankové úvery, pôžičky a návratné finančné výpomoci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F91708" w:rsidRDefault="00F91708" w:rsidP="00F91708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91E5F" w:rsidRP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Významné položky časového rozlíšenia výdavkov budúcich období a výnosov budúcich období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975D8C" w:rsidRPr="00B12323" w:rsidRDefault="00491E5F" w:rsidP="00B12323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lastRenderedPageBreak/>
        <w:t>Významné položky derivátov</w:t>
      </w:r>
    </w:p>
    <w:p w:rsidR="00491E5F" w:rsidRDefault="00491E5F" w:rsidP="00491E5F">
      <w:pPr>
        <w:pStyle w:val="ListParagraph"/>
        <w:ind w:left="1080"/>
        <w:rPr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975D8C" w:rsidRPr="00B12323" w:rsidRDefault="00975D8C" w:rsidP="00B12323">
      <w:pPr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Majetok a záväzky zabezpečené derivátmi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975D8C" w:rsidRPr="00491E5F" w:rsidRDefault="00975D8C" w:rsidP="00491E5F">
      <w:pPr>
        <w:pStyle w:val="ListParagraph"/>
        <w:ind w:left="1080"/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Majetok prenajatý formou finančného prenájmu v poznámkach nájomcu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975D8C" w:rsidRDefault="00D838D1" w:rsidP="00F91708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975D8C" w:rsidRDefault="00975D8C" w:rsidP="00491E5F">
      <w:pPr>
        <w:rPr>
          <w:sz w:val="24"/>
        </w:rPr>
      </w:pPr>
    </w:p>
    <w:p w:rsidR="00975D8C" w:rsidRDefault="00975D8C" w:rsidP="00491E5F">
      <w:pPr>
        <w:rPr>
          <w:sz w:val="24"/>
        </w:rPr>
      </w:pPr>
    </w:p>
    <w:p w:rsidR="00491E5F" w:rsidRPr="00491E5F" w:rsidRDefault="00491E5F" w:rsidP="00491E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VYKÁZANÝM VO VÝNOSOCH</w:t>
      </w:r>
    </w:p>
    <w:p w:rsidR="00975D8C" w:rsidRDefault="00975D8C" w:rsidP="00491E5F">
      <w:pPr>
        <w:rPr>
          <w:b/>
          <w:sz w:val="24"/>
        </w:rPr>
      </w:pPr>
    </w:p>
    <w:p w:rsidR="00064A54" w:rsidRPr="00B12323" w:rsidRDefault="00491E5F" w:rsidP="00064A54">
      <w:pPr>
        <w:pStyle w:val="ListParagraph"/>
        <w:numPr>
          <w:ilvl w:val="0"/>
          <w:numId w:val="18"/>
        </w:numPr>
        <w:rPr>
          <w:b/>
          <w:sz w:val="24"/>
        </w:rPr>
      </w:pPr>
      <w:r>
        <w:rPr>
          <w:b/>
          <w:sz w:val="24"/>
        </w:rPr>
        <w:t>Údaje o tržbách za vlastné výkony a</w:t>
      </w:r>
      <w:r w:rsidR="00064A54">
        <w:rPr>
          <w:b/>
          <w:sz w:val="24"/>
        </w:rPr>
        <w:t> </w:t>
      </w:r>
      <w:r>
        <w:rPr>
          <w:b/>
          <w:sz w:val="24"/>
        </w:rPr>
        <w:t>tovar</w:t>
      </w:r>
      <w:r w:rsidR="00064A54" w:rsidRPr="00B12323">
        <w:rPr>
          <w:b/>
          <w:sz w:val="24"/>
        </w:rPr>
        <w:t xml:space="preserve">           </w:t>
      </w:r>
    </w:p>
    <w:p w:rsidR="00491E5F" w:rsidRDefault="00491E5F" w:rsidP="00491E5F">
      <w:pPr>
        <w:rPr>
          <w:b/>
          <w:sz w:val="24"/>
        </w:rPr>
      </w:pPr>
    </w:p>
    <w:tbl>
      <w:tblPr>
        <w:tblW w:w="5218" w:type="pct"/>
        <w:jc w:val="center"/>
        <w:tblInd w:w="-398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2145"/>
        <w:gridCol w:w="1456"/>
        <w:gridCol w:w="1399"/>
        <w:gridCol w:w="1074"/>
        <w:gridCol w:w="1781"/>
        <w:gridCol w:w="1074"/>
        <w:gridCol w:w="1781"/>
      </w:tblGrid>
      <w:tr w:rsidR="00491E5F" w:rsidRPr="00D26E73" w:rsidTr="00B12323">
        <w:trPr>
          <w:trHeight w:val="330"/>
          <w:jc w:val="center"/>
        </w:trPr>
        <w:tc>
          <w:tcPr>
            <w:tcW w:w="214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8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8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8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491E5F" w:rsidRPr="00D26E73" w:rsidTr="00B12323">
        <w:trPr>
          <w:trHeight w:val="902"/>
          <w:jc w:val="center"/>
        </w:trPr>
        <w:tc>
          <w:tcPr>
            <w:tcW w:w="2145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91E5F" w:rsidRPr="00D26E73" w:rsidTr="00B12323">
        <w:trPr>
          <w:trHeight w:val="116"/>
          <w:jc w:val="center"/>
        </w:trPr>
        <w:tc>
          <w:tcPr>
            <w:tcW w:w="21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B12323" w:rsidRPr="00D26E73" w:rsidTr="00B12323">
        <w:trPr>
          <w:trHeight w:val="330"/>
          <w:jc w:val="center"/>
        </w:trPr>
        <w:tc>
          <w:tcPr>
            <w:tcW w:w="21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9630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tovaru/604, 607/</w:t>
            </w:r>
          </w:p>
        </w:tc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850C5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6 816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B64A0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7 177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B12323" w:rsidRPr="00D26E73" w:rsidTr="00B12323">
        <w:trPr>
          <w:trHeight w:val="330"/>
          <w:jc w:val="center"/>
        </w:trPr>
        <w:tc>
          <w:tcPr>
            <w:tcW w:w="21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D838D1">
            <w:pPr>
              <w:rPr>
                <w:sz w:val="21"/>
                <w:szCs w:val="21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B64A0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B12323" w:rsidRPr="00D26E73" w:rsidTr="00B12323">
        <w:trPr>
          <w:trHeight w:val="330"/>
          <w:jc w:val="center"/>
        </w:trPr>
        <w:tc>
          <w:tcPr>
            <w:tcW w:w="21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D838D1">
            <w:pPr>
              <w:rPr>
                <w:sz w:val="21"/>
                <w:szCs w:val="21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B64A0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B12323" w:rsidRPr="00D26E73" w:rsidTr="00B12323">
        <w:trPr>
          <w:trHeight w:val="330"/>
          <w:jc w:val="center"/>
        </w:trPr>
        <w:tc>
          <w:tcPr>
            <w:tcW w:w="21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D838D1">
            <w:pPr>
              <w:rPr>
                <w:sz w:val="21"/>
                <w:szCs w:val="21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B64A0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B12323" w:rsidRPr="00542A47" w:rsidTr="00B12323">
        <w:trPr>
          <w:trHeight w:val="345"/>
          <w:jc w:val="center"/>
        </w:trPr>
        <w:tc>
          <w:tcPr>
            <w:tcW w:w="21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323" w:rsidRPr="00542A47" w:rsidRDefault="00B12323" w:rsidP="00D838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6 816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323" w:rsidRPr="00542A47" w:rsidRDefault="00B12323" w:rsidP="00B64A0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7 177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323" w:rsidRPr="00542A47" w:rsidRDefault="00B12323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323" w:rsidRPr="00542A47" w:rsidRDefault="00B12323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323" w:rsidRPr="00542A47" w:rsidRDefault="00B12323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323" w:rsidRPr="00542A47" w:rsidRDefault="00B12323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6302D" w:rsidRDefault="0096302D" w:rsidP="00491E5F">
      <w:pPr>
        <w:rPr>
          <w:b/>
          <w:sz w:val="24"/>
        </w:rPr>
      </w:pPr>
    </w:p>
    <w:p w:rsidR="0096302D" w:rsidRDefault="0096302D" w:rsidP="00491E5F">
      <w:pPr>
        <w:rPr>
          <w:b/>
          <w:sz w:val="24"/>
        </w:rPr>
      </w:pPr>
    </w:p>
    <w:p w:rsidR="0096302D" w:rsidRDefault="0096302D" w:rsidP="00491E5F">
      <w:pPr>
        <w:rPr>
          <w:b/>
          <w:sz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545"/>
        <w:gridCol w:w="1859"/>
        <w:gridCol w:w="1859"/>
      </w:tblGrid>
      <w:tr w:rsidR="0096302D" w:rsidRPr="00D26E73" w:rsidTr="00B12323">
        <w:trPr>
          <w:trHeight w:val="947"/>
          <w:jc w:val="center"/>
        </w:trPr>
        <w:tc>
          <w:tcPr>
            <w:tcW w:w="65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02D" w:rsidRPr="00D26E73" w:rsidRDefault="0096302D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8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02D" w:rsidRPr="00D26E73" w:rsidRDefault="0096302D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8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302D" w:rsidRPr="00D26E73" w:rsidRDefault="0096302D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6302D" w:rsidRPr="00D26E73" w:rsidTr="00B12323">
        <w:trPr>
          <w:trHeight w:val="330"/>
          <w:jc w:val="center"/>
        </w:trPr>
        <w:tc>
          <w:tcPr>
            <w:tcW w:w="65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02D" w:rsidRPr="00D26E73" w:rsidRDefault="0096302D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  <w:r w:rsidR="00267839">
              <w:rPr>
                <w:sz w:val="21"/>
                <w:szCs w:val="21"/>
              </w:rPr>
              <w:t>/</w:t>
            </w:r>
          </w:p>
        </w:tc>
        <w:tc>
          <w:tcPr>
            <w:tcW w:w="18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02D" w:rsidRPr="00D26E73" w:rsidRDefault="0096302D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02D" w:rsidRPr="00D26E73" w:rsidRDefault="0096302D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536A66" w:rsidRPr="00D26E73" w:rsidTr="00B12323">
        <w:trPr>
          <w:trHeight w:val="330"/>
          <w:jc w:val="center"/>
        </w:trPr>
        <w:tc>
          <w:tcPr>
            <w:tcW w:w="65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8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B12323" w:rsidRPr="00D26E73" w:rsidTr="00B12323">
        <w:trPr>
          <w:trHeight w:val="330"/>
          <w:jc w:val="center"/>
        </w:trPr>
        <w:tc>
          <w:tcPr>
            <w:tcW w:w="65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  <w:r>
              <w:rPr>
                <w:sz w:val="21"/>
                <w:szCs w:val="21"/>
              </w:rPr>
              <w:t>/604,607/</w:t>
            </w:r>
          </w:p>
        </w:tc>
        <w:tc>
          <w:tcPr>
            <w:tcW w:w="18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6 816</w:t>
            </w:r>
          </w:p>
        </w:tc>
        <w:tc>
          <w:tcPr>
            <w:tcW w:w="18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B64A0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7 177</w:t>
            </w:r>
          </w:p>
        </w:tc>
      </w:tr>
      <w:tr w:rsidR="00B12323" w:rsidRPr="00D26E73" w:rsidTr="00B12323">
        <w:trPr>
          <w:trHeight w:val="330"/>
          <w:jc w:val="center"/>
        </w:trPr>
        <w:tc>
          <w:tcPr>
            <w:tcW w:w="65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8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B64A0A">
            <w:pPr>
              <w:pStyle w:val="Value"/>
              <w:rPr>
                <w:sz w:val="21"/>
                <w:szCs w:val="21"/>
              </w:rPr>
            </w:pPr>
          </w:p>
        </w:tc>
      </w:tr>
      <w:tr w:rsidR="00B12323" w:rsidRPr="00D26E73" w:rsidTr="00B12323">
        <w:trPr>
          <w:trHeight w:val="330"/>
          <w:jc w:val="center"/>
        </w:trPr>
        <w:tc>
          <w:tcPr>
            <w:tcW w:w="65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8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B64A0A">
            <w:pPr>
              <w:pStyle w:val="Value"/>
              <w:rPr>
                <w:sz w:val="21"/>
                <w:szCs w:val="21"/>
              </w:rPr>
            </w:pPr>
          </w:p>
        </w:tc>
      </w:tr>
      <w:tr w:rsidR="00B12323" w:rsidRPr="00D26E73" w:rsidTr="00B12323">
        <w:trPr>
          <w:trHeight w:val="330"/>
          <w:jc w:val="center"/>
        </w:trPr>
        <w:tc>
          <w:tcPr>
            <w:tcW w:w="65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8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B64A0A">
            <w:pPr>
              <w:pStyle w:val="Value"/>
              <w:rPr>
                <w:sz w:val="21"/>
                <w:szCs w:val="21"/>
              </w:rPr>
            </w:pPr>
          </w:p>
        </w:tc>
      </w:tr>
      <w:tr w:rsidR="00B12323" w:rsidRPr="00542A47" w:rsidTr="00B12323">
        <w:trPr>
          <w:trHeight w:val="345"/>
          <w:jc w:val="center"/>
        </w:trPr>
        <w:tc>
          <w:tcPr>
            <w:tcW w:w="65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323" w:rsidRPr="00D26E73" w:rsidRDefault="00B12323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8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323" w:rsidRPr="00542A47" w:rsidRDefault="00B12323" w:rsidP="00D838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6 816</w:t>
            </w:r>
          </w:p>
        </w:tc>
        <w:tc>
          <w:tcPr>
            <w:tcW w:w="18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323" w:rsidRPr="00542A47" w:rsidRDefault="00B12323" w:rsidP="00B64A0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7 177</w:t>
            </w:r>
          </w:p>
        </w:tc>
      </w:tr>
    </w:tbl>
    <w:p w:rsidR="009A2ABF" w:rsidRDefault="009A2ABF" w:rsidP="009A2ABF">
      <w:pPr>
        <w:rPr>
          <w:b/>
          <w:sz w:val="24"/>
        </w:rPr>
      </w:pPr>
    </w:p>
    <w:p w:rsidR="00B12323" w:rsidRDefault="00B12323" w:rsidP="009A2ABF">
      <w:pPr>
        <w:rPr>
          <w:b/>
          <w:sz w:val="24"/>
        </w:rPr>
      </w:pPr>
    </w:p>
    <w:p w:rsidR="009A2ABF" w:rsidRPr="002F6973" w:rsidRDefault="002F6973" w:rsidP="002F6973">
      <w:pPr>
        <w:pStyle w:val="ListParagraph"/>
        <w:numPr>
          <w:ilvl w:val="0"/>
          <w:numId w:val="18"/>
        </w:numPr>
        <w:rPr>
          <w:sz w:val="24"/>
        </w:rPr>
      </w:pPr>
      <w:r>
        <w:rPr>
          <w:b/>
          <w:sz w:val="24"/>
        </w:rPr>
        <w:lastRenderedPageBreak/>
        <w:t>Údaje o zmene stavu vnútroorganizačných zásob</w:t>
      </w:r>
    </w:p>
    <w:p w:rsidR="002F6973" w:rsidRDefault="002F6973" w:rsidP="002F6973">
      <w:pPr>
        <w:pStyle w:val="ListParagraph"/>
        <w:rPr>
          <w:b/>
          <w:sz w:val="24"/>
        </w:rPr>
      </w:pPr>
    </w:p>
    <w:p w:rsidR="002F6973" w:rsidRDefault="002F6973" w:rsidP="002F6973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2F6973" w:rsidRDefault="002F6973" w:rsidP="002F6973">
      <w:pPr>
        <w:rPr>
          <w:sz w:val="24"/>
        </w:rPr>
      </w:pPr>
    </w:p>
    <w:p w:rsidR="002F6973" w:rsidRPr="002F6973" w:rsidRDefault="002F6973" w:rsidP="002F6973">
      <w:pPr>
        <w:pStyle w:val="ListParagraph"/>
        <w:numPr>
          <w:ilvl w:val="0"/>
          <w:numId w:val="18"/>
        </w:numPr>
        <w:rPr>
          <w:sz w:val="24"/>
        </w:rPr>
      </w:pPr>
      <w:r>
        <w:rPr>
          <w:b/>
          <w:sz w:val="24"/>
        </w:rPr>
        <w:t>Významné položky výnosov pri aktivácii nákladov</w:t>
      </w:r>
    </w:p>
    <w:p w:rsidR="002F6973" w:rsidRDefault="002F6973" w:rsidP="002F6973">
      <w:pPr>
        <w:pStyle w:val="ListParagraph"/>
        <w:rPr>
          <w:b/>
          <w:sz w:val="24"/>
        </w:rPr>
      </w:pPr>
    </w:p>
    <w:p w:rsidR="002F6973" w:rsidRDefault="002F6973" w:rsidP="002F6973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2F6973" w:rsidRDefault="002F6973" w:rsidP="002F6973">
      <w:pPr>
        <w:rPr>
          <w:sz w:val="24"/>
        </w:rPr>
      </w:pPr>
    </w:p>
    <w:p w:rsidR="002F6973" w:rsidRDefault="002F6973" w:rsidP="002F6973">
      <w:pPr>
        <w:pStyle w:val="ListParagraph"/>
        <w:numPr>
          <w:ilvl w:val="0"/>
          <w:numId w:val="18"/>
        </w:numPr>
        <w:rPr>
          <w:b/>
          <w:sz w:val="24"/>
        </w:rPr>
      </w:pPr>
      <w:r w:rsidRPr="002F6973">
        <w:rPr>
          <w:b/>
          <w:sz w:val="24"/>
        </w:rPr>
        <w:t xml:space="preserve">Významné položky ostatných výnosov z hospodárskej </w:t>
      </w:r>
      <w:r>
        <w:rPr>
          <w:b/>
          <w:sz w:val="24"/>
        </w:rPr>
        <w:t>činnost</w:t>
      </w:r>
    </w:p>
    <w:p w:rsidR="002F6973" w:rsidRDefault="002F6973" w:rsidP="002F6973">
      <w:pPr>
        <w:pStyle w:val="ListParagraph"/>
        <w:rPr>
          <w:b/>
          <w:sz w:val="24"/>
        </w:rPr>
      </w:pPr>
    </w:p>
    <w:p w:rsidR="002F6973" w:rsidRDefault="002F6973" w:rsidP="002F6973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975D8C" w:rsidRDefault="00975D8C" w:rsidP="002F6973">
      <w:pPr>
        <w:rPr>
          <w:sz w:val="24"/>
        </w:rPr>
      </w:pPr>
    </w:p>
    <w:p w:rsidR="002F6973" w:rsidRPr="00064A54" w:rsidRDefault="002F6973" w:rsidP="002F6973">
      <w:pPr>
        <w:pStyle w:val="ListParagraph"/>
        <w:numPr>
          <w:ilvl w:val="0"/>
          <w:numId w:val="18"/>
        </w:numPr>
        <w:rPr>
          <w:sz w:val="24"/>
        </w:rPr>
      </w:pPr>
      <w:r>
        <w:rPr>
          <w:b/>
          <w:sz w:val="24"/>
        </w:rPr>
        <w:t>Významné položky finančných výnosov a celková suma kurzových ziskov</w:t>
      </w:r>
    </w:p>
    <w:p w:rsidR="00064A54" w:rsidRDefault="00064A54" w:rsidP="00064A54">
      <w:pPr>
        <w:rPr>
          <w:sz w:val="24"/>
        </w:rPr>
      </w:pPr>
    </w:p>
    <w:p w:rsidR="00064A54" w:rsidRPr="00064A54" w:rsidRDefault="00064A54" w:rsidP="00064A54">
      <w:pPr>
        <w:rPr>
          <w:sz w:val="24"/>
        </w:rPr>
      </w:pPr>
      <w:r w:rsidRPr="00064A54">
        <w:rPr>
          <w:sz w:val="24"/>
        </w:rPr>
        <w:t xml:space="preserve">             Účtovná jednotka nemá náplň pre túto položku</w:t>
      </w:r>
    </w:p>
    <w:p w:rsidR="002F6973" w:rsidRDefault="002F6973" w:rsidP="002F6973">
      <w:pPr>
        <w:rPr>
          <w:sz w:val="24"/>
        </w:rPr>
      </w:pPr>
    </w:p>
    <w:p w:rsidR="002F6973" w:rsidRDefault="002F6973" w:rsidP="002F697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VYKÁZANÝM V NÁKLADOCH</w:t>
      </w:r>
    </w:p>
    <w:p w:rsidR="002F6973" w:rsidRDefault="002F6973" w:rsidP="002F6973">
      <w:pPr>
        <w:rPr>
          <w:b/>
          <w:sz w:val="28"/>
          <w:szCs w:val="28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509"/>
        <w:gridCol w:w="1890"/>
        <w:gridCol w:w="1864"/>
      </w:tblGrid>
      <w:tr w:rsidR="002F6973" w:rsidRPr="00D26E73" w:rsidTr="00D838D1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973" w:rsidRPr="00D26E73" w:rsidRDefault="002F6973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973" w:rsidRPr="00D26E73" w:rsidRDefault="002F6973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973" w:rsidRPr="00D26E73" w:rsidRDefault="002F6973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0488B" w:rsidRPr="00D26E73" w:rsidTr="00D838D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88B" w:rsidRPr="00D26E73" w:rsidRDefault="0000488B" w:rsidP="00623DD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Náklady </w:t>
            </w:r>
            <w:r>
              <w:rPr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88B" w:rsidRPr="00542A47" w:rsidRDefault="002D7C05" w:rsidP="00D838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42 175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88B" w:rsidRPr="00542A47" w:rsidRDefault="002D7C05" w:rsidP="00B64A0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52 469</w:t>
            </w:r>
          </w:p>
        </w:tc>
      </w:tr>
      <w:tr w:rsidR="0000488B" w:rsidRPr="00D26E73" w:rsidTr="00D838D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88B" w:rsidRPr="00CD3949" w:rsidRDefault="0000488B" w:rsidP="00A71FC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Spotreba materialu, energie a ost.nesklad.dodávok/501, 502, 503, 505A/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88B" w:rsidRPr="004714BA" w:rsidRDefault="002D7C05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88B" w:rsidRPr="004714BA" w:rsidRDefault="0000488B" w:rsidP="00B64A0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654</w:t>
            </w:r>
          </w:p>
        </w:tc>
      </w:tr>
      <w:tr w:rsidR="0000488B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88B" w:rsidRPr="00CD3949" w:rsidRDefault="0000488B" w:rsidP="00D838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Služby/51/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88B" w:rsidRPr="00D26E73" w:rsidRDefault="002D7C05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8 325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88B" w:rsidRPr="00D26E73" w:rsidRDefault="0000488B" w:rsidP="00B64A0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19 636</w:t>
            </w:r>
          </w:p>
        </w:tc>
      </w:tr>
      <w:tr w:rsidR="0000488B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88B" w:rsidRPr="00CD3949" w:rsidRDefault="0000488B" w:rsidP="00D838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Dane a poplatky/53/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88B" w:rsidRPr="00D26E73" w:rsidRDefault="0000488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88B" w:rsidRPr="00D26E73" w:rsidRDefault="0000488B" w:rsidP="00B64A0A">
            <w:pPr>
              <w:pStyle w:val="Value"/>
              <w:rPr>
                <w:sz w:val="21"/>
                <w:szCs w:val="21"/>
              </w:rPr>
            </w:pPr>
          </w:p>
        </w:tc>
      </w:tr>
      <w:tr w:rsidR="0000488B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88B" w:rsidRPr="00D26E73" w:rsidRDefault="0000488B" w:rsidP="00D838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 /521, 522/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88B" w:rsidRPr="00D26E73" w:rsidRDefault="002D7C05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18 648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88B" w:rsidRPr="00D26E73" w:rsidRDefault="0000488B" w:rsidP="00B64A0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17 997</w:t>
            </w:r>
          </w:p>
        </w:tc>
      </w:tr>
      <w:tr w:rsidR="0000488B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88B" w:rsidRPr="00D26E73" w:rsidRDefault="0000488B" w:rsidP="00D838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na socialne poistenie /524, 525, 526/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88B" w:rsidRPr="00D26E73" w:rsidRDefault="002D7C05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6 564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88B" w:rsidRPr="00D26E73" w:rsidRDefault="0000488B" w:rsidP="00B64A0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6 335</w:t>
            </w:r>
          </w:p>
        </w:tc>
      </w:tr>
      <w:tr w:rsidR="0000488B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88B" w:rsidRPr="00D26E73" w:rsidRDefault="0000488B" w:rsidP="00623DD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Sociálne náklady /527, 528/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88B" w:rsidRPr="00D26E73" w:rsidRDefault="002D7C05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88B" w:rsidRPr="00D26E73" w:rsidRDefault="0000488B" w:rsidP="00B64A0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557</w:t>
            </w:r>
          </w:p>
        </w:tc>
      </w:tr>
      <w:tr w:rsidR="0000488B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88B" w:rsidRPr="002D7C05" w:rsidRDefault="0000488B" w:rsidP="002D7C05">
            <w:pPr>
              <w:pStyle w:val="TopHeader"/>
              <w:jc w:val="both"/>
              <w:rPr>
                <w:rFonts w:eastAsiaTheme="minorHAnsi"/>
                <w:b w:val="0"/>
                <w:sz w:val="20"/>
                <w:szCs w:val="20"/>
                <w:lang w:val="en-US"/>
              </w:rPr>
            </w:pPr>
            <w:proofErr w:type="spellStart"/>
            <w:r w:rsidRPr="002D7C05">
              <w:rPr>
                <w:rFonts w:eastAsiaTheme="minorHAnsi"/>
                <w:b w:val="0"/>
                <w:sz w:val="20"/>
                <w:szCs w:val="20"/>
                <w:lang w:val="en-US"/>
              </w:rPr>
              <w:t>Náklady</w:t>
            </w:r>
            <w:proofErr w:type="spellEnd"/>
            <w:r w:rsidRPr="002D7C05">
              <w:rPr>
                <w:rFonts w:eastAsiaTheme="minorHAnsi"/>
                <w:b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2D7C05">
              <w:rPr>
                <w:rFonts w:eastAsiaTheme="minorHAnsi"/>
                <w:b w:val="0"/>
                <w:sz w:val="20"/>
                <w:szCs w:val="20"/>
                <w:lang w:val="en-US"/>
              </w:rPr>
              <w:t>vynaložené</w:t>
            </w:r>
            <w:proofErr w:type="spellEnd"/>
            <w:r w:rsidRPr="002D7C05">
              <w:rPr>
                <w:rFonts w:eastAsiaTheme="minorHAnsi"/>
                <w:b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2D7C05">
              <w:rPr>
                <w:rFonts w:eastAsiaTheme="minorHAnsi"/>
                <w:b w:val="0"/>
                <w:sz w:val="20"/>
                <w:szCs w:val="20"/>
                <w:lang w:val="en-US"/>
              </w:rPr>
              <w:t>na</w:t>
            </w:r>
            <w:proofErr w:type="spellEnd"/>
            <w:r w:rsidRPr="002D7C05">
              <w:rPr>
                <w:rFonts w:eastAsiaTheme="minorHAnsi"/>
                <w:b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2D7C05">
              <w:rPr>
                <w:rFonts w:eastAsiaTheme="minorHAnsi"/>
                <w:b w:val="0"/>
                <w:sz w:val="20"/>
                <w:szCs w:val="20"/>
                <w:lang w:val="en-US"/>
              </w:rPr>
              <w:t>obstaranie</w:t>
            </w:r>
            <w:proofErr w:type="spellEnd"/>
            <w:r w:rsidR="002D7C05" w:rsidRPr="002D7C05">
              <w:rPr>
                <w:rFonts w:eastAsiaTheme="minorHAnsi"/>
                <w:b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="002D7C05" w:rsidRPr="002D7C05">
              <w:rPr>
                <w:rFonts w:eastAsiaTheme="minorHAnsi"/>
                <w:b w:val="0"/>
                <w:sz w:val="20"/>
                <w:szCs w:val="20"/>
                <w:lang w:val="en-US"/>
              </w:rPr>
              <w:t>predaného</w:t>
            </w:r>
            <w:proofErr w:type="spellEnd"/>
            <w:r w:rsidR="002D7C05" w:rsidRPr="002D7C05">
              <w:rPr>
                <w:rFonts w:eastAsiaTheme="minorHAnsi"/>
                <w:b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="002D7C05" w:rsidRPr="002D7C05">
              <w:rPr>
                <w:rFonts w:eastAsiaTheme="minorHAnsi"/>
                <w:b w:val="0"/>
                <w:sz w:val="20"/>
                <w:szCs w:val="20"/>
                <w:lang w:val="en-US"/>
              </w:rPr>
              <w:t>tovaru</w:t>
            </w:r>
            <w:proofErr w:type="spellEnd"/>
            <w:r w:rsidR="002D7C05" w:rsidRPr="002D7C05">
              <w:rPr>
                <w:rFonts w:eastAsiaTheme="minorHAnsi"/>
                <w:b w:val="0"/>
                <w:sz w:val="20"/>
                <w:szCs w:val="20"/>
                <w:lang w:val="en-US"/>
              </w:rPr>
              <w:t xml:space="preserve"> (504, 507)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88B" w:rsidRPr="004714BA" w:rsidRDefault="002D7C05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8 091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88B" w:rsidRPr="004714BA" w:rsidRDefault="002D7C05" w:rsidP="00B64A0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7 177</w:t>
            </w:r>
          </w:p>
        </w:tc>
      </w:tr>
      <w:tr w:rsidR="0000488B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88B" w:rsidRPr="004714BA" w:rsidRDefault="0000488B" w:rsidP="00D838D1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88B" w:rsidRPr="004714BA" w:rsidRDefault="0000488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88B" w:rsidRPr="004714BA" w:rsidRDefault="0000488B" w:rsidP="00B64A0A">
            <w:pPr>
              <w:pStyle w:val="Value"/>
              <w:rPr>
                <w:sz w:val="21"/>
                <w:szCs w:val="21"/>
              </w:rPr>
            </w:pPr>
          </w:p>
        </w:tc>
      </w:tr>
      <w:tr w:rsidR="0000488B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88B" w:rsidRPr="004714BA" w:rsidRDefault="0000488B" w:rsidP="00D838D1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88B" w:rsidRPr="004714BA" w:rsidRDefault="0000488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88B" w:rsidRPr="004714BA" w:rsidRDefault="0000488B" w:rsidP="00B64A0A">
            <w:pPr>
              <w:pStyle w:val="Value"/>
              <w:rPr>
                <w:sz w:val="21"/>
                <w:szCs w:val="21"/>
              </w:rPr>
            </w:pPr>
          </w:p>
        </w:tc>
      </w:tr>
      <w:tr w:rsidR="0000488B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88B" w:rsidRPr="004714BA" w:rsidRDefault="0000488B" w:rsidP="00D838D1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88B" w:rsidRPr="004714BA" w:rsidRDefault="0000488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88B" w:rsidRPr="004714BA" w:rsidRDefault="0000488B" w:rsidP="00B64A0A">
            <w:pPr>
              <w:pStyle w:val="Value"/>
              <w:rPr>
                <w:sz w:val="21"/>
                <w:szCs w:val="21"/>
              </w:rPr>
            </w:pPr>
          </w:p>
        </w:tc>
      </w:tr>
      <w:tr w:rsidR="0000488B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88B" w:rsidRPr="004714BA" w:rsidRDefault="0000488B" w:rsidP="00D838D1">
            <w:pPr>
              <w:rPr>
                <w:b/>
                <w:sz w:val="21"/>
                <w:szCs w:val="21"/>
              </w:rPr>
            </w:pPr>
            <w:r w:rsidRPr="004714BA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4714BA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88B" w:rsidRPr="004714BA" w:rsidRDefault="002D7C05" w:rsidP="00D838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88B" w:rsidRPr="004714BA" w:rsidRDefault="0000488B" w:rsidP="00B64A0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</w:t>
            </w:r>
          </w:p>
        </w:tc>
      </w:tr>
      <w:tr w:rsidR="0000488B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88B" w:rsidRPr="00D26E73" w:rsidRDefault="0000488B" w:rsidP="00D838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 na hospod.činnosť/543, 544, 545, 546.../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88B" w:rsidRPr="00D26E73" w:rsidRDefault="002D7C05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88B" w:rsidRPr="00D26E73" w:rsidRDefault="0000488B" w:rsidP="00B64A0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</w:t>
            </w:r>
          </w:p>
        </w:tc>
      </w:tr>
      <w:tr w:rsidR="0000488B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88B" w:rsidRPr="00D26E73" w:rsidRDefault="0000488B" w:rsidP="00D838D1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88B" w:rsidRPr="00D26E73" w:rsidRDefault="0000488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88B" w:rsidRPr="00D26E73" w:rsidRDefault="0000488B" w:rsidP="00B64A0A">
            <w:pPr>
              <w:pStyle w:val="Value"/>
              <w:rPr>
                <w:sz w:val="21"/>
                <w:szCs w:val="21"/>
              </w:rPr>
            </w:pPr>
          </w:p>
        </w:tc>
      </w:tr>
      <w:tr w:rsidR="0000488B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488B" w:rsidRPr="00D26E73" w:rsidRDefault="0000488B" w:rsidP="00D838D1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88B" w:rsidRPr="00D26E73" w:rsidRDefault="0000488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88B" w:rsidRPr="00D26E73" w:rsidRDefault="0000488B" w:rsidP="00B64A0A">
            <w:pPr>
              <w:pStyle w:val="Value"/>
              <w:rPr>
                <w:sz w:val="21"/>
                <w:szCs w:val="21"/>
              </w:rPr>
            </w:pPr>
          </w:p>
        </w:tc>
      </w:tr>
      <w:tr w:rsidR="0000488B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88B" w:rsidRPr="00D26E73" w:rsidRDefault="0000488B" w:rsidP="00D838D1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88B" w:rsidRPr="00D26E73" w:rsidRDefault="0000488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88B" w:rsidRPr="00D26E73" w:rsidRDefault="0000488B" w:rsidP="00B64A0A">
            <w:pPr>
              <w:pStyle w:val="Value"/>
              <w:rPr>
                <w:sz w:val="21"/>
                <w:szCs w:val="21"/>
              </w:rPr>
            </w:pPr>
          </w:p>
        </w:tc>
      </w:tr>
      <w:tr w:rsidR="0000488B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88B" w:rsidRPr="00D26E73" w:rsidRDefault="0000488B" w:rsidP="00D838D1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88B" w:rsidRPr="00542A47" w:rsidRDefault="002D7C05" w:rsidP="00D838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88B" w:rsidRPr="00542A47" w:rsidRDefault="0000488B" w:rsidP="00B64A0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</w:t>
            </w:r>
          </w:p>
        </w:tc>
      </w:tr>
      <w:tr w:rsidR="0030724C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724C" w:rsidRPr="00D26E73" w:rsidRDefault="0030724C" w:rsidP="00D838D1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724C" w:rsidRPr="00D26E73" w:rsidRDefault="0030724C" w:rsidP="00D838D1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724C" w:rsidRPr="00D26E73" w:rsidRDefault="0030724C" w:rsidP="00D838D1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30724C" w:rsidRPr="00D26E73" w:rsidTr="00D838D1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724C" w:rsidRPr="00D26E73" w:rsidRDefault="0030724C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724C" w:rsidRPr="00D26E73" w:rsidRDefault="0030724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724C" w:rsidRPr="00D26E73" w:rsidRDefault="0030724C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30724C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724C" w:rsidRPr="00D26E73" w:rsidRDefault="0030724C" w:rsidP="00D838D1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724C" w:rsidRPr="00D26E73" w:rsidRDefault="0030724C" w:rsidP="00D838D1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724C" w:rsidRPr="00D26E73" w:rsidRDefault="0030724C" w:rsidP="00D838D1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30724C" w:rsidRPr="00D26E73" w:rsidTr="0000488B">
        <w:trPr>
          <w:trHeight w:val="6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24C" w:rsidRPr="00D26E73" w:rsidRDefault="0030724C" w:rsidP="00D838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Bankove poplatky/568/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724C" w:rsidRPr="00D26E73" w:rsidRDefault="002D7C05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724C" w:rsidRPr="00D26E73" w:rsidRDefault="0000488B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</w:t>
            </w:r>
          </w:p>
        </w:tc>
      </w:tr>
      <w:tr w:rsidR="0030724C" w:rsidRPr="00D26E73" w:rsidTr="00D838D1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24C" w:rsidRPr="00D26E73" w:rsidRDefault="0030724C" w:rsidP="00D838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724C" w:rsidRPr="00D26E73" w:rsidRDefault="0030724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724C" w:rsidRPr="00D26E73" w:rsidRDefault="0030724C" w:rsidP="00D838D1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36A66" w:rsidRPr="00536A66" w:rsidRDefault="00536A66" w:rsidP="00536A66"/>
    <w:p w:rsidR="002F6973" w:rsidRDefault="004714BA" w:rsidP="004714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INFORMÁCIE K ÚDAJOM O DANIACH Z PRÍJMOV</w:t>
      </w:r>
    </w:p>
    <w:p w:rsidR="004714BA" w:rsidRDefault="004714BA" w:rsidP="004714BA">
      <w:pPr>
        <w:rPr>
          <w:b/>
          <w:sz w:val="28"/>
          <w:szCs w:val="28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914"/>
        <w:gridCol w:w="1900"/>
        <w:gridCol w:w="1115"/>
        <w:gridCol w:w="659"/>
        <w:gridCol w:w="2205"/>
        <w:gridCol w:w="735"/>
        <w:gridCol w:w="735"/>
      </w:tblGrid>
      <w:tr w:rsidR="004714BA" w:rsidRPr="00D26E73" w:rsidTr="00A71FCF">
        <w:trPr>
          <w:trHeight w:val="642"/>
          <w:jc w:val="center"/>
        </w:trPr>
        <w:tc>
          <w:tcPr>
            <w:tcW w:w="259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2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714BA" w:rsidRPr="00D26E73" w:rsidTr="00B057DA">
        <w:trPr>
          <w:trHeight w:val="345"/>
          <w:jc w:val="center"/>
        </w:trPr>
        <w:tc>
          <w:tcPr>
            <w:tcW w:w="2591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  <w:tc>
          <w:tcPr>
            <w:tcW w:w="19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</w:tr>
      <w:tr w:rsidR="004714BA" w:rsidRPr="00D26E73" w:rsidTr="00B057DA">
        <w:trPr>
          <w:trHeight w:val="330"/>
          <w:jc w:val="center"/>
        </w:trPr>
        <w:tc>
          <w:tcPr>
            <w:tcW w:w="25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6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6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A71FCF" w:rsidRPr="00D26E73" w:rsidTr="00B057DA">
        <w:trPr>
          <w:trHeight w:val="330"/>
          <w:jc w:val="center"/>
        </w:trPr>
        <w:tc>
          <w:tcPr>
            <w:tcW w:w="25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FCF" w:rsidRPr="00D26E73" w:rsidRDefault="00A71FCF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1FCF" w:rsidRPr="00D26E73" w:rsidRDefault="00DB3ACC" w:rsidP="008952A5">
            <w:pPr>
              <w:pStyle w:val="Value"/>
              <w:numPr>
                <w:ilvl w:val="0"/>
                <w:numId w:val="24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35 358,76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1FCF" w:rsidRPr="00D26E73" w:rsidRDefault="00A71FCF" w:rsidP="00D838D1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FCF" w:rsidRPr="00D26E73" w:rsidRDefault="0030724C" w:rsidP="00D838D1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9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1FCF" w:rsidRPr="00D26E73" w:rsidRDefault="002D7C05" w:rsidP="0030724C">
            <w:pPr>
              <w:pStyle w:val="Value"/>
              <w:numPr>
                <w:ilvl w:val="0"/>
                <w:numId w:val="24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45 292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1FCF" w:rsidRPr="00D26E73" w:rsidRDefault="00A71FCF" w:rsidP="009B3AF2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FCF" w:rsidRPr="00D26E73" w:rsidRDefault="00A71FCF" w:rsidP="009B3AF2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A71FCF" w:rsidRPr="00D26E73" w:rsidTr="00B057DA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1FCF" w:rsidRPr="00D26E73" w:rsidRDefault="00A71FCF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1FCF" w:rsidRPr="00D26E73" w:rsidRDefault="00A71FCF" w:rsidP="00D838D1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1FCF" w:rsidRPr="00D26E73" w:rsidRDefault="00A71FCF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1FCF" w:rsidRPr="00D26E73" w:rsidRDefault="00A71FCF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1FCF" w:rsidRPr="00D26E73" w:rsidRDefault="00A71FCF" w:rsidP="009B3AF2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1FCF" w:rsidRPr="00D26E73" w:rsidRDefault="00A71FCF" w:rsidP="009B3A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1FCF" w:rsidRPr="00D26E73" w:rsidRDefault="00A71FCF" w:rsidP="009B3AF2">
            <w:pPr>
              <w:pStyle w:val="Value"/>
              <w:rPr>
                <w:sz w:val="21"/>
                <w:szCs w:val="21"/>
              </w:rPr>
            </w:pPr>
          </w:p>
        </w:tc>
      </w:tr>
      <w:tr w:rsidR="00A71FCF" w:rsidRPr="00D26E73" w:rsidTr="00B057DA">
        <w:trPr>
          <w:trHeight w:val="330"/>
          <w:jc w:val="center"/>
        </w:trPr>
        <w:tc>
          <w:tcPr>
            <w:tcW w:w="2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1FCF" w:rsidRPr="00D26E73" w:rsidRDefault="00A71FCF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1FCF" w:rsidRPr="00D26E73" w:rsidRDefault="00DB3ACC" w:rsidP="00A71F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145,82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1FCF" w:rsidRPr="00D26E73" w:rsidRDefault="00A71FCF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8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1FCF" w:rsidRPr="00D26E73" w:rsidRDefault="00A71FCF" w:rsidP="00B057D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1FCF" w:rsidRPr="00D26E73" w:rsidRDefault="00A71FCF" w:rsidP="009B3A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1FCF" w:rsidRPr="00D26E73" w:rsidRDefault="00A71FCF" w:rsidP="009B3A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1FCF" w:rsidRPr="00D26E73" w:rsidRDefault="00A71FCF" w:rsidP="009B3AF2">
            <w:pPr>
              <w:pStyle w:val="Value"/>
              <w:rPr>
                <w:sz w:val="21"/>
                <w:szCs w:val="21"/>
              </w:rPr>
            </w:pPr>
          </w:p>
        </w:tc>
      </w:tr>
      <w:tr w:rsidR="00A71FCF" w:rsidRPr="00D26E73" w:rsidTr="00B057DA">
        <w:trPr>
          <w:trHeight w:val="330"/>
          <w:jc w:val="center"/>
        </w:trPr>
        <w:tc>
          <w:tcPr>
            <w:tcW w:w="25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FCF" w:rsidRPr="00D26E73" w:rsidRDefault="00A71FCF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1FCF" w:rsidRPr="00D26E73" w:rsidRDefault="00A71FCF" w:rsidP="002F752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1FCF" w:rsidRPr="00D26E73" w:rsidRDefault="00A71FCF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8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FCF" w:rsidRPr="00D26E73" w:rsidRDefault="00A71FCF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1FCF" w:rsidRPr="00D26E73" w:rsidRDefault="00A71FCF" w:rsidP="009B3A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1FCF" w:rsidRPr="00D26E73" w:rsidRDefault="00A71FCF" w:rsidP="009B3A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FCF" w:rsidRPr="00D26E73" w:rsidRDefault="00A71FCF" w:rsidP="009B3AF2">
            <w:pPr>
              <w:pStyle w:val="Value"/>
              <w:rPr>
                <w:sz w:val="21"/>
                <w:szCs w:val="21"/>
              </w:rPr>
            </w:pPr>
          </w:p>
        </w:tc>
      </w:tr>
      <w:tr w:rsidR="00A71FCF" w:rsidRPr="00D26E73" w:rsidTr="00B057DA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FCF" w:rsidRPr="00D26E73" w:rsidRDefault="00A71FCF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1FCF" w:rsidRPr="00D26E73" w:rsidRDefault="00A71FCF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1FCF" w:rsidRPr="00D26E73" w:rsidRDefault="00A71FCF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FCF" w:rsidRPr="00D26E73" w:rsidRDefault="00A71FCF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1FCF" w:rsidRPr="00D26E73" w:rsidRDefault="00A71FCF" w:rsidP="009B3A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1FCF" w:rsidRPr="00D26E73" w:rsidRDefault="00A71FCF" w:rsidP="009B3A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FCF" w:rsidRPr="00D26E73" w:rsidRDefault="00A71FCF" w:rsidP="009B3AF2">
            <w:pPr>
              <w:pStyle w:val="Value"/>
              <w:rPr>
                <w:sz w:val="21"/>
                <w:szCs w:val="21"/>
              </w:rPr>
            </w:pPr>
          </w:p>
        </w:tc>
      </w:tr>
      <w:tr w:rsidR="00A71FCF" w:rsidRPr="00D26E73" w:rsidTr="00B057DA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FCF" w:rsidRPr="00D26E73" w:rsidRDefault="00A71FCF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1FCF" w:rsidRPr="00D26E73" w:rsidRDefault="00A71FCF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1FCF" w:rsidRPr="00D26E73" w:rsidRDefault="00A71FCF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FCF" w:rsidRPr="00D26E73" w:rsidRDefault="00A71FCF" w:rsidP="00FB46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1FCF" w:rsidRPr="00D26E73" w:rsidRDefault="00A71FCF" w:rsidP="009B3A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1FCF" w:rsidRPr="00D26E73" w:rsidRDefault="00A71FCF" w:rsidP="009B3A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FCF" w:rsidRPr="00D26E73" w:rsidRDefault="00A71FCF" w:rsidP="009B3AF2">
            <w:pPr>
              <w:pStyle w:val="Value"/>
              <w:rPr>
                <w:sz w:val="21"/>
                <w:szCs w:val="21"/>
              </w:rPr>
            </w:pPr>
          </w:p>
        </w:tc>
      </w:tr>
      <w:tr w:rsidR="00B057DA" w:rsidRPr="00D26E73" w:rsidTr="00B057DA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57DA" w:rsidRPr="00D26E73" w:rsidRDefault="00B057DA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57DA" w:rsidRPr="00D26E73" w:rsidRDefault="00B057DA" w:rsidP="00D838D1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57DA" w:rsidRPr="00D26E73" w:rsidRDefault="00B057DA" w:rsidP="009B3A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57DA" w:rsidRPr="00D26E73" w:rsidRDefault="00B057DA" w:rsidP="009B3A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57DA" w:rsidRPr="00D26E73" w:rsidRDefault="00B057DA" w:rsidP="009B3AF2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57DA" w:rsidRPr="00D26E73" w:rsidRDefault="00B057DA" w:rsidP="009B3A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57DA" w:rsidRPr="00D26E73" w:rsidRDefault="00B057DA" w:rsidP="009B3AF2">
            <w:pPr>
              <w:pStyle w:val="Value"/>
              <w:rPr>
                <w:sz w:val="21"/>
                <w:szCs w:val="21"/>
              </w:rPr>
            </w:pPr>
          </w:p>
        </w:tc>
      </w:tr>
      <w:tr w:rsidR="00B057DA" w:rsidRPr="00D26E73" w:rsidTr="00B057DA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57DA" w:rsidRPr="00D26E73" w:rsidRDefault="00B057DA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57DA" w:rsidRPr="00D26E73" w:rsidRDefault="00B057DA" w:rsidP="00D838D1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57DA" w:rsidRPr="00D26E73" w:rsidRDefault="00B057DA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57DA" w:rsidRPr="00D26E73" w:rsidRDefault="00B057DA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57DA" w:rsidRPr="00D26E73" w:rsidRDefault="00B057DA" w:rsidP="009B3AF2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57DA" w:rsidRPr="00D26E73" w:rsidRDefault="00B057DA" w:rsidP="009B3A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57DA" w:rsidRPr="00D26E73" w:rsidRDefault="00B057DA" w:rsidP="009B3AF2">
            <w:pPr>
              <w:pStyle w:val="Value"/>
              <w:rPr>
                <w:sz w:val="21"/>
                <w:szCs w:val="21"/>
              </w:rPr>
            </w:pPr>
          </w:p>
        </w:tc>
      </w:tr>
      <w:tr w:rsidR="00B057DA" w:rsidRPr="00D26E73" w:rsidTr="00B057DA">
        <w:trPr>
          <w:trHeight w:val="345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57DA" w:rsidRPr="00D26E73" w:rsidRDefault="00B057DA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57DA" w:rsidRPr="00D26E73" w:rsidRDefault="00B057DA" w:rsidP="00D838D1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57DA" w:rsidRPr="00D26E73" w:rsidRDefault="00B057DA" w:rsidP="009B3A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57DA" w:rsidRPr="00D26E73" w:rsidRDefault="00B057DA" w:rsidP="009B3A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57DA" w:rsidRPr="00D26E73" w:rsidRDefault="00B057DA" w:rsidP="009B3AF2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57DA" w:rsidRPr="00D26E73" w:rsidRDefault="00B057DA" w:rsidP="009B3A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57DA" w:rsidRPr="00D26E73" w:rsidRDefault="00B057DA" w:rsidP="009B3AF2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C59AB" w:rsidRDefault="00EC59AB" w:rsidP="00EC59AB">
      <w:pPr>
        <w:rPr>
          <w:b/>
          <w:sz w:val="28"/>
          <w:szCs w:val="28"/>
        </w:rPr>
      </w:pPr>
    </w:p>
    <w:p w:rsidR="00EC59AB" w:rsidRDefault="00EC59AB" w:rsidP="00EC59AB">
      <w:pPr>
        <w:rPr>
          <w:b/>
          <w:sz w:val="28"/>
          <w:szCs w:val="28"/>
        </w:rPr>
      </w:pPr>
    </w:p>
    <w:p w:rsidR="00B057DA" w:rsidRPr="008C1BC9" w:rsidRDefault="00EC59AB" w:rsidP="008C1BC9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O ZMENÁCH VLASTNÉHO IMANIA</w:t>
      </w:r>
    </w:p>
    <w:p w:rsidR="00B057DA" w:rsidRDefault="00B057DA" w:rsidP="00EC59AB">
      <w:pPr>
        <w:ind w:left="360"/>
        <w:rPr>
          <w:b/>
          <w:sz w:val="28"/>
          <w:szCs w:val="28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398"/>
        <w:gridCol w:w="1573"/>
        <w:gridCol w:w="1573"/>
        <w:gridCol w:w="1573"/>
        <w:gridCol w:w="1573"/>
        <w:gridCol w:w="1573"/>
      </w:tblGrid>
      <w:tr w:rsidR="00EC59AB" w:rsidRPr="00D26E73" w:rsidTr="00D838D1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EC59AB" w:rsidRPr="00D26E73" w:rsidTr="00D838D1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EC59AB" w:rsidRPr="00D26E73" w:rsidTr="00D838D1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8952A5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25 000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8952A5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25 000</w:t>
            </w: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E918D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B057DA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DB3ACC" w:rsidP="00DB3ACC">
            <w:pPr>
              <w:pStyle w:val="Value"/>
              <w:numPr>
                <w:ilvl w:val="0"/>
                <w:numId w:val="24"/>
              </w:numPr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5 421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DB3ACC" w:rsidP="008C1BC9">
            <w:pPr>
              <w:pStyle w:val="Value"/>
              <w:numPr>
                <w:ilvl w:val="0"/>
                <w:numId w:val="24"/>
              </w:numPr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45 291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8C1BC9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8C1BC9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DB3ACC" w:rsidP="008C1BC9">
            <w:pPr>
              <w:pStyle w:val="Value"/>
              <w:numPr>
                <w:ilvl w:val="0"/>
                <w:numId w:val="24"/>
              </w:numPr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50 712</w:t>
            </w: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DB3ACC" w:rsidP="00DB3ACC">
            <w:pPr>
              <w:pStyle w:val="Value"/>
              <w:numPr>
                <w:ilvl w:val="0"/>
                <w:numId w:val="24"/>
              </w:numPr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45 292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DB3ACC" w:rsidP="008C1BC9">
            <w:pPr>
              <w:pStyle w:val="Value"/>
              <w:numPr>
                <w:ilvl w:val="0"/>
                <w:numId w:val="24"/>
              </w:numPr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9 933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B057D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B057D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DB3ACC" w:rsidP="00DB3ACC">
            <w:pPr>
              <w:pStyle w:val="Value"/>
              <w:numPr>
                <w:ilvl w:val="0"/>
                <w:numId w:val="24"/>
              </w:numPr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35 359</w:t>
            </w: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C59AB" w:rsidRDefault="00EC59AB" w:rsidP="00EC59AB">
      <w:pPr>
        <w:rPr>
          <w:sz w:val="21"/>
          <w:szCs w:val="21"/>
        </w:rPr>
      </w:pPr>
    </w:p>
    <w:p w:rsidR="00B057DA" w:rsidRDefault="00B057DA" w:rsidP="00EC59AB">
      <w:pPr>
        <w:rPr>
          <w:sz w:val="21"/>
          <w:szCs w:val="21"/>
        </w:rPr>
      </w:pPr>
    </w:p>
    <w:p w:rsidR="00B057DA" w:rsidRDefault="00B057DA" w:rsidP="00EC59AB">
      <w:pPr>
        <w:rPr>
          <w:sz w:val="21"/>
          <w:szCs w:val="21"/>
        </w:rPr>
      </w:pPr>
    </w:p>
    <w:p w:rsidR="00B057DA" w:rsidRDefault="00B057DA" w:rsidP="00EC59AB">
      <w:pPr>
        <w:rPr>
          <w:sz w:val="21"/>
          <w:szCs w:val="21"/>
        </w:rPr>
      </w:pPr>
    </w:p>
    <w:p w:rsidR="00B057DA" w:rsidRPr="00D26E73" w:rsidRDefault="00B057DA" w:rsidP="00EC59AB">
      <w:pPr>
        <w:rPr>
          <w:sz w:val="21"/>
          <w:szCs w:val="21"/>
        </w:rPr>
      </w:pPr>
    </w:p>
    <w:sectPr w:rsidR="00B057DA" w:rsidRPr="00D26E73" w:rsidSect="001E2153">
      <w:headerReference w:type="default" r:id="rId12"/>
      <w:footerReference w:type="default" r:id="rId13"/>
      <w:pgSz w:w="11906" w:h="16838"/>
      <w:pgMar w:top="1417" w:right="282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78B2" w:rsidRDefault="00A478B2" w:rsidP="00B53A41">
      <w:r>
        <w:separator/>
      </w:r>
    </w:p>
  </w:endnote>
  <w:endnote w:type="continuationSeparator" w:id="0">
    <w:p w:rsidR="00A478B2" w:rsidRDefault="00A478B2" w:rsidP="00B53A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4965830"/>
      <w:docPartObj>
        <w:docPartGallery w:val="Page Numbers (Bottom of Page)"/>
        <w:docPartUnique/>
      </w:docPartObj>
    </w:sdtPr>
    <w:sdtContent>
      <w:p w:rsidR="001E2153" w:rsidRDefault="001E2153">
        <w:pPr>
          <w:pStyle w:val="Footer"/>
          <w:jc w:val="right"/>
        </w:pPr>
        <w:fldSimple w:instr=" PAGE   \* MERGEFORMAT ">
          <w:r w:rsidR="00DB3ACC">
            <w:rPr>
              <w:noProof/>
            </w:rPr>
            <w:t>16</w:t>
          </w:r>
        </w:fldSimple>
      </w:p>
    </w:sdtContent>
  </w:sdt>
  <w:p w:rsidR="001E2153" w:rsidRDefault="001E215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78B2" w:rsidRDefault="00A478B2" w:rsidP="00B53A41">
      <w:r>
        <w:separator/>
      </w:r>
    </w:p>
  </w:footnote>
  <w:footnote w:type="continuationSeparator" w:id="0">
    <w:p w:rsidR="00A478B2" w:rsidRDefault="00A478B2" w:rsidP="00B53A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2153" w:rsidRDefault="001E2153" w:rsidP="001E2153">
    <w:pPr>
      <w:pStyle w:val="Header"/>
      <w:tabs>
        <w:tab w:val="clear" w:pos="9072"/>
      </w:tabs>
      <w:rPr>
        <w:sz w:val="16"/>
        <w:szCs w:val="16"/>
      </w:rPr>
    </w:pPr>
    <w:r w:rsidRPr="009B3AF2">
      <w:rPr>
        <w:sz w:val="16"/>
        <w:szCs w:val="16"/>
      </w:rPr>
      <w:t xml:space="preserve">                                      </w:t>
    </w:r>
    <w:r>
      <w:rPr>
        <w:sz w:val="16"/>
        <w:szCs w:val="16"/>
      </w:rPr>
      <w:t xml:space="preserve">        </w:t>
    </w:r>
    <w:r w:rsidRPr="009B3AF2">
      <w:rPr>
        <w:sz w:val="16"/>
        <w:szCs w:val="16"/>
      </w:rPr>
      <w:t xml:space="preserve">      SOLACE Slovakia a.s., </w:t>
    </w:r>
    <w:r>
      <w:rPr>
        <w:sz w:val="16"/>
        <w:szCs w:val="16"/>
      </w:rPr>
      <w:t>Dr.Vladimíra Clementisa 10</w:t>
    </w:r>
    <w:r w:rsidRPr="009B3AF2">
      <w:rPr>
        <w:sz w:val="16"/>
        <w:szCs w:val="16"/>
      </w:rPr>
      <w:t>, 8</w:t>
    </w:r>
    <w:r>
      <w:rPr>
        <w:sz w:val="16"/>
        <w:szCs w:val="16"/>
      </w:rPr>
      <w:t xml:space="preserve">21 02 </w:t>
    </w:r>
    <w:r w:rsidRPr="009B3AF2">
      <w:rPr>
        <w:sz w:val="16"/>
        <w:szCs w:val="16"/>
      </w:rPr>
      <w:t xml:space="preserve"> Bratislava, Slovenská</w:t>
    </w:r>
    <w:r w:rsidRPr="009E2B54">
      <w:rPr>
        <w:sz w:val="16"/>
        <w:szCs w:val="16"/>
      </w:rPr>
      <w:t xml:space="preserve"> Republika  </w:t>
    </w:r>
    <w:r>
      <w:rPr>
        <w:sz w:val="16"/>
        <w:szCs w:val="16"/>
      </w:rPr>
      <w:t xml:space="preserve">                       </w:t>
    </w:r>
    <w:r w:rsidRPr="001E2153">
      <w:rPr>
        <w:rFonts w:cs="Arial"/>
        <w:b/>
        <w:sz w:val="16"/>
        <w:szCs w:val="16"/>
        <w:lang w:eastAsia="sk-SK"/>
      </w:rPr>
      <w:t>Poznámky Úč POD 3 - 01</w:t>
    </w:r>
  </w:p>
  <w:p w:rsidR="001E2153" w:rsidRPr="009E2B54" w:rsidRDefault="001E2153">
    <w:pPr>
      <w:pStyle w:val="Header"/>
      <w:rPr>
        <w:sz w:val="16"/>
        <w:szCs w:val="16"/>
      </w:rPr>
    </w:pPr>
    <w:r>
      <w:rPr>
        <w:sz w:val="16"/>
        <w:szCs w:val="16"/>
      </w:rPr>
      <w:t xml:space="preserve">                                                                                            IČO: 46567739, DIC : 2023447888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112F0"/>
    <w:multiLevelType w:val="hybridMultilevel"/>
    <w:tmpl w:val="7F6E3CD0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872667"/>
    <w:multiLevelType w:val="hybridMultilevel"/>
    <w:tmpl w:val="BA168686"/>
    <w:lvl w:ilvl="0" w:tplc="1FC41568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4A3A5E"/>
    <w:multiLevelType w:val="hybridMultilevel"/>
    <w:tmpl w:val="5DC6E5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902B4C"/>
    <w:multiLevelType w:val="hybridMultilevel"/>
    <w:tmpl w:val="5DC6E5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7671AA"/>
    <w:multiLevelType w:val="hybridMultilevel"/>
    <w:tmpl w:val="9B546B3C"/>
    <w:lvl w:ilvl="0" w:tplc="041B000F">
      <w:start w:val="1"/>
      <w:numFmt w:val="decimal"/>
      <w:lvlText w:val="%1."/>
      <w:lvlJc w:val="left"/>
      <w:pPr>
        <w:ind w:left="947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199" w:hanging="360"/>
      </w:pPr>
    </w:lvl>
    <w:lvl w:ilvl="2" w:tplc="041B001B" w:tentative="1">
      <w:start w:val="1"/>
      <w:numFmt w:val="lowerRoman"/>
      <w:lvlText w:val="%3."/>
      <w:lvlJc w:val="right"/>
      <w:pPr>
        <w:ind w:left="10919" w:hanging="180"/>
      </w:pPr>
    </w:lvl>
    <w:lvl w:ilvl="3" w:tplc="041B000F" w:tentative="1">
      <w:start w:val="1"/>
      <w:numFmt w:val="decimal"/>
      <w:lvlText w:val="%4."/>
      <w:lvlJc w:val="left"/>
      <w:pPr>
        <w:ind w:left="11639" w:hanging="360"/>
      </w:pPr>
    </w:lvl>
    <w:lvl w:ilvl="4" w:tplc="041B0019" w:tentative="1">
      <w:start w:val="1"/>
      <w:numFmt w:val="lowerLetter"/>
      <w:lvlText w:val="%5."/>
      <w:lvlJc w:val="left"/>
      <w:pPr>
        <w:ind w:left="12359" w:hanging="360"/>
      </w:pPr>
    </w:lvl>
    <w:lvl w:ilvl="5" w:tplc="041B001B" w:tentative="1">
      <w:start w:val="1"/>
      <w:numFmt w:val="lowerRoman"/>
      <w:lvlText w:val="%6."/>
      <w:lvlJc w:val="right"/>
      <w:pPr>
        <w:ind w:left="13079" w:hanging="180"/>
      </w:pPr>
    </w:lvl>
    <w:lvl w:ilvl="6" w:tplc="041B000F" w:tentative="1">
      <w:start w:val="1"/>
      <w:numFmt w:val="decimal"/>
      <w:lvlText w:val="%7."/>
      <w:lvlJc w:val="left"/>
      <w:pPr>
        <w:ind w:left="13799" w:hanging="360"/>
      </w:pPr>
    </w:lvl>
    <w:lvl w:ilvl="7" w:tplc="041B0019" w:tentative="1">
      <w:start w:val="1"/>
      <w:numFmt w:val="lowerLetter"/>
      <w:lvlText w:val="%8."/>
      <w:lvlJc w:val="left"/>
      <w:pPr>
        <w:ind w:left="14519" w:hanging="360"/>
      </w:pPr>
    </w:lvl>
    <w:lvl w:ilvl="8" w:tplc="041B001B" w:tentative="1">
      <w:start w:val="1"/>
      <w:numFmt w:val="lowerRoman"/>
      <w:lvlText w:val="%9."/>
      <w:lvlJc w:val="right"/>
      <w:pPr>
        <w:ind w:left="15239" w:hanging="180"/>
      </w:pPr>
    </w:lvl>
  </w:abstractNum>
  <w:abstractNum w:abstractNumId="5">
    <w:nsid w:val="276E60A5"/>
    <w:multiLevelType w:val="hybridMultilevel"/>
    <w:tmpl w:val="741601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1955B95"/>
    <w:multiLevelType w:val="hybridMultilevel"/>
    <w:tmpl w:val="6A1659D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31B2483E"/>
    <w:multiLevelType w:val="hybridMultilevel"/>
    <w:tmpl w:val="799238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A9C2D52"/>
    <w:multiLevelType w:val="hybridMultilevel"/>
    <w:tmpl w:val="E2F0A468"/>
    <w:lvl w:ilvl="0" w:tplc="041B000D">
      <w:start w:val="1"/>
      <w:numFmt w:val="bullet"/>
      <w:lvlText w:val=""/>
      <w:lvlJc w:val="left"/>
      <w:pPr>
        <w:ind w:left="136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08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0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2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4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6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8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0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27" w:hanging="360"/>
      </w:pPr>
      <w:rPr>
        <w:rFonts w:ascii="Wingdings" w:hAnsi="Wingdings" w:hint="default"/>
      </w:rPr>
    </w:lvl>
  </w:abstractNum>
  <w:abstractNum w:abstractNumId="9">
    <w:nsid w:val="3ADD0319"/>
    <w:multiLevelType w:val="hybridMultilevel"/>
    <w:tmpl w:val="1B5C1A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B842CB"/>
    <w:multiLevelType w:val="hybridMultilevel"/>
    <w:tmpl w:val="60785E2E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27193D"/>
    <w:multiLevelType w:val="hybridMultilevel"/>
    <w:tmpl w:val="8CDECD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3AA0974"/>
    <w:multiLevelType w:val="hybridMultilevel"/>
    <w:tmpl w:val="7E9ED990"/>
    <w:lvl w:ilvl="0" w:tplc="61020192">
      <w:start w:val="2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86A3D28"/>
    <w:multiLevelType w:val="hybridMultilevel"/>
    <w:tmpl w:val="26DAE7E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00469B0"/>
    <w:multiLevelType w:val="hybridMultilevel"/>
    <w:tmpl w:val="8FF644EC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6ED7BBB"/>
    <w:multiLevelType w:val="hybridMultilevel"/>
    <w:tmpl w:val="7C78A2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7C14CE6"/>
    <w:multiLevelType w:val="hybridMultilevel"/>
    <w:tmpl w:val="264A5BC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C3D6B9E"/>
    <w:multiLevelType w:val="hybridMultilevel"/>
    <w:tmpl w:val="95AE9FAE"/>
    <w:lvl w:ilvl="0" w:tplc="83BE74D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5D746514"/>
    <w:multiLevelType w:val="hybridMultilevel"/>
    <w:tmpl w:val="F9BA0596"/>
    <w:lvl w:ilvl="0" w:tplc="AA5E8E06">
      <w:start w:val="82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1233C76"/>
    <w:multiLevelType w:val="hybridMultilevel"/>
    <w:tmpl w:val="86969590"/>
    <w:lvl w:ilvl="0" w:tplc="041B000D">
      <w:start w:val="1"/>
      <w:numFmt w:val="bullet"/>
      <w:lvlText w:val=""/>
      <w:lvlJc w:val="left"/>
      <w:pPr>
        <w:ind w:left="223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95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7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9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1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3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5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7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99" w:hanging="360"/>
      </w:pPr>
      <w:rPr>
        <w:rFonts w:ascii="Wingdings" w:hAnsi="Wingdings" w:hint="default"/>
      </w:rPr>
    </w:lvl>
  </w:abstractNum>
  <w:abstractNum w:abstractNumId="20">
    <w:nsid w:val="621456CA"/>
    <w:multiLevelType w:val="hybridMultilevel"/>
    <w:tmpl w:val="BAB41524"/>
    <w:lvl w:ilvl="0" w:tplc="632E55D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62F630DE"/>
    <w:multiLevelType w:val="hybridMultilevel"/>
    <w:tmpl w:val="5DC6E5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2FE67BD"/>
    <w:multiLevelType w:val="hybridMultilevel"/>
    <w:tmpl w:val="D95AD12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F593C44"/>
    <w:multiLevelType w:val="hybridMultilevel"/>
    <w:tmpl w:val="65781B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5"/>
  </w:num>
  <w:num w:numId="3">
    <w:abstractNumId w:val="19"/>
  </w:num>
  <w:num w:numId="4">
    <w:abstractNumId w:val="10"/>
  </w:num>
  <w:num w:numId="5">
    <w:abstractNumId w:val="8"/>
  </w:num>
  <w:num w:numId="6">
    <w:abstractNumId w:val="0"/>
  </w:num>
  <w:num w:numId="7">
    <w:abstractNumId w:val="6"/>
  </w:num>
  <w:num w:numId="8">
    <w:abstractNumId w:val="14"/>
  </w:num>
  <w:num w:numId="9">
    <w:abstractNumId w:val="12"/>
  </w:num>
  <w:num w:numId="10">
    <w:abstractNumId w:val="11"/>
  </w:num>
  <w:num w:numId="11">
    <w:abstractNumId w:val="5"/>
  </w:num>
  <w:num w:numId="12">
    <w:abstractNumId w:val="7"/>
  </w:num>
  <w:num w:numId="13">
    <w:abstractNumId w:val="17"/>
  </w:num>
  <w:num w:numId="14">
    <w:abstractNumId w:val="22"/>
  </w:num>
  <w:num w:numId="15">
    <w:abstractNumId w:val="16"/>
  </w:num>
  <w:num w:numId="16">
    <w:abstractNumId w:val="20"/>
  </w:num>
  <w:num w:numId="17">
    <w:abstractNumId w:val="1"/>
  </w:num>
  <w:num w:numId="18">
    <w:abstractNumId w:val="21"/>
  </w:num>
  <w:num w:numId="19">
    <w:abstractNumId w:val="2"/>
  </w:num>
  <w:num w:numId="20">
    <w:abstractNumId w:val="3"/>
  </w:num>
  <w:num w:numId="21">
    <w:abstractNumId w:val="4"/>
  </w:num>
  <w:num w:numId="22">
    <w:abstractNumId w:val="9"/>
  </w:num>
  <w:num w:numId="23">
    <w:abstractNumId w:val="23"/>
  </w:num>
  <w:num w:numId="24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935D06"/>
    <w:rsid w:val="000000C1"/>
    <w:rsid w:val="0000488B"/>
    <w:rsid w:val="00064A54"/>
    <w:rsid w:val="000B2463"/>
    <w:rsid w:val="000C5C8A"/>
    <w:rsid w:val="000E1453"/>
    <w:rsid w:val="0011392B"/>
    <w:rsid w:val="001212ED"/>
    <w:rsid w:val="001321C4"/>
    <w:rsid w:val="00174D2D"/>
    <w:rsid w:val="001B3B87"/>
    <w:rsid w:val="001D24E7"/>
    <w:rsid w:val="001E2153"/>
    <w:rsid w:val="001E68F0"/>
    <w:rsid w:val="001F532E"/>
    <w:rsid w:val="002449AC"/>
    <w:rsid w:val="002532F6"/>
    <w:rsid w:val="00267839"/>
    <w:rsid w:val="00270ED9"/>
    <w:rsid w:val="0027719F"/>
    <w:rsid w:val="002D7C05"/>
    <w:rsid w:val="002E09BE"/>
    <w:rsid w:val="002F6973"/>
    <w:rsid w:val="002F752F"/>
    <w:rsid w:val="0030724C"/>
    <w:rsid w:val="00310909"/>
    <w:rsid w:val="0031242E"/>
    <w:rsid w:val="003159F6"/>
    <w:rsid w:val="00324864"/>
    <w:rsid w:val="003409BB"/>
    <w:rsid w:val="00342826"/>
    <w:rsid w:val="00347DE7"/>
    <w:rsid w:val="003571CA"/>
    <w:rsid w:val="00375197"/>
    <w:rsid w:val="003E2D04"/>
    <w:rsid w:val="004714BA"/>
    <w:rsid w:val="004734CA"/>
    <w:rsid w:val="00491E5F"/>
    <w:rsid w:val="004A1114"/>
    <w:rsid w:val="004B245E"/>
    <w:rsid w:val="004E3B85"/>
    <w:rsid w:val="00501034"/>
    <w:rsid w:val="00512684"/>
    <w:rsid w:val="00536A66"/>
    <w:rsid w:val="00561A90"/>
    <w:rsid w:val="0056405C"/>
    <w:rsid w:val="00607F8B"/>
    <w:rsid w:val="0061004A"/>
    <w:rsid w:val="006100DE"/>
    <w:rsid w:val="00615816"/>
    <w:rsid w:val="00623A4F"/>
    <w:rsid w:val="00623DDE"/>
    <w:rsid w:val="00662FE0"/>
    <w:rsid w:val="006A3DA2"/>
    <w:rsid w:val="006B32D5"/>
    <w:rsid w:val="006C4959"/>
    <w:rsid w:val="006C5052"/>
    <w:rsid w:val="00743BC1"/>
    <w:rsid w:val="00772272"/>
    <w:rsid w:val="007952BF"/>
    <w:rsid w:val="0083348E"/>
    <w:rsid w:val="00850246"/>
    <w:rsid w:val="00850C53"/>
    <w:rsid w:val="00867A40"/>
    <w:rsid w:val="008952A5"/>
    <w:rsid w:val="008B7BAF"/>
    <w:rsid w:val="008C1BC9"/>
    <w:rsid w:val="008C4465"/>
    <w:rsid w:val="00903C48"/>
    <w:rsid w:val="00935405"/>
    <w:rsid w:val="00935D06"/>
    <w:rsid w:val="00943053"/>
    <w:rsid w:val="00961384"/>
    <w:rsid w:val="0096302D"/>
    <w:rsid w:val="00975D8C"/>
    <w:rsid w:val="0099368C"/>
    <w:rsid w:val="009A20D9"/>
    <w:rsid w:val="009A2ABF"/>
    <w:rsid w:val="009B3AF2"/>
    <w:rsid w:val="009C1D02"/>
    <w:rsid w:val="009C5F94"/>
    <w:rsid w:val="009E2B54"/>
    <w:rsid w:val="009E5629"/>
    <w:rsid w:val="00A0676D"/>
    <w:rsid w:val="00A078E8"/>
    <w:rsid w:val="00A102E8"/>
    <w:rsid w:val="00A478B2"/>
    <w:rsid w:val="00A616BB"/>
    <w:rsid w:val="00A71FCF"/>
    <w:rsid w:val="00A80312"/>
    <w:rsid w:val="00AC0D50"/>
    <w:rsid w:val="00AD29A1"/>
    <w:rsid w:val="00AE4A61"/>
    <w:rsid w:val="00B043AD"/>
    <w:rsid w:val="00B057DA"/>
    <w:rsid w:val="00B05FD8"/>
    <w:rsid w:val="00B12323"/>
    <w:rsid w:val="00B53A41"/>
    <w:rsid w:val="00B901E7"/>
    <w:rsid w:val="00B93560"/>
    <w:rsid w:val="00B97C12"/>
    <w:rsid w:val="00BA0AFC"/>
    <w:rsid w:val="00BA7654"/>
    <w:rsid w:val="00BC3922"/>
    <w:rsid w:val="00C545F0"/>
    <w:rsid w:val="00C6487C"/>
    <w:rsid w:val="00CD347B"/>
    <w:rsid w:val="00CD3949"/>
    <w:rsid w:val="00CD541C"/>
    <w:rsid w:val="00CD6E03"/>
    <w:rsid w:val="00CE5A01"/>
    <w:rsid w:val="00CF0350"/>
    <w:rsid w:val="00D63BE5"/>
    <w:rsid w:val="00D75673"/>
    <w:rsid w:val="00D838D1"/>
    <w:rsid w:val="00D91D91"/>
    <w:rsid w:val="00DB3ACC"/>
    <w:rsid w:val="00DB7443"/>
    <w:rsid w:val="00DD46CF"/>
    <w:rsid w:val="00DE4F85"/>
    <w:rsid w:val="00DF1A21"/>
    <w:rsid w:val="00E10108"/>
    <w:rsid w:val="00E15EA6"/>
    <w:rsid w:val="00E20802"/>
    <w:rsid w:val="00E7257D"/>
    <w:rsid w:val="00E918D6"/>
    <w:rsid w:val="00EB51D0"/>
    <w:rsid w:val="00EC59AB"/>
    <w:rsid w:val="00F8223B"/>
    <w:rsid w:val="00F91708"/>
    <w:rsid w:val="00FB461E"/>
    <w:rsid w:val="00FB70A7"/>
    <w:rsid w:val="00FE39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5D06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99"/>
    <w:qFormat/>
    <w:rsid w:val="00935D0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935D06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Header">
    <w:name w:val="header"/>
    <w:basedOn w:val="Normal"/>
    <w:link w:val="HeaderChar"/>
    <w:uiPriority w:val="99"/>
    <w:unhideWhenUsed/>
    <w:rsid w:val="00B53A41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53A41"/>
    <w:rPr>
      <w:rFonts w:ascii="Arial Narrow" w:eastAsia="Times New Roman" w:hAnsi="Arial Narrow" w:cs="Times New Roman"/>
      <w:szCs w:val="24"/>
    </w:rPr>
  </w:style>
  <w:style w:type="paragraph" w:styleId="Footer">
    <w:name w:val="footer"/>
    <w:basedOn w:val="Normal"/>
    <w:link w:val="FooterChar"/>
    <w:uiPriority w:val="99"/>
    <w:unhideWhenUsed/>
    <w:rsid w:val="00B53A4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53A41"/>
    <w:rPr>
      <w:rFonts w:ascii="Arial Narrow" w:eastAsia="Times New Roman" w:hAnsi="Arial Narrow" w:cs="Times New Roman"/>
      <w:szCs w:val="24"/>
    </w:rPr>
  </w:style>
  <w:style w:type="paragraph" w:styleId="ListParagraph">
    <w:name w:val="List Paragraph"/>
    <w:basedOn w:val="Normal"/>
    <w:uiPriority w:val="34"/>
    <w:qFormat/>
    <w:rsid w:val="00961384"/>
    <w:pPr>
      <w:ind w:left="720"/>
      <w:contextualSpacing/>
    </w:pPr>
  </w:style>
  <w:style w:type="paragraph" w:customStyle="1" w:styleId="TopHeader">
    <w:name w:val="Top Header"/>
    <w:basedOn w:val="Normal"/>
    <w:qFormat/>
    <w:rsid w:val="00BC3922"/>
    <w:pPr>
      <w:jc w:val="center"/>
    </w:pPr>
    <w:rPr>
      <w:b/>
      <w:bCs/>
      <w:szCs w:val="22"/>
    </w:rPr>
  </w:style>
  <w:style w:type="paragraph" w:customStyle="1" w:styleId="Value">
    <w:name w:val="Value"/>
    <w:basedOn w:val="Normal"/>
    <w:link w:val="ValueChar"/>
    <w:qFormat/>
    <w:rsid w:val="00BC3922"/>
    <w:pPr>
      <w:jc w:val="right"/>
    </w:pPr>
  </w:style>
  <w:style w:type="character" w:customStyle="1" w:styleId="ValueChar">
    <w:name w:val="Value Char"/>
    <w:basedOn w:val="DefaultParagraphFont"/>
    <w:link w:val="Value"/>
    <w:locked/>
    <w:rsid w:val="00BC3922"/>
    <w:rPr>
      <w:rFonts w:ascii="Arial Narrow" w:eastAsia="Times New Roman" w:hAnsi="Arial Narrow" w:cs="Times New Roman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000C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00C1"/>
    <w:rPr>
      <w:rFonts w:ascii="Tahoma" w:eastAsia="Times New Roman" w:hAnsi="Tahoma" w:cs="Tahoma"/>
      <w:sz w:val="16"/>
      <w:szCs w:val="16"/>
    </w:rPr>
  </w:style>
  <w:style w:type="paragraph" w:customStyle="1" w:styleId="ValueCentered">
    <w:name w:val="Value Centered"/>
    <w:basedOn w:val="Value"/>
    <w:link w:val="ValueCenteredChar"/>
    <w:qFormat/>
    <w:rsid w:val="004714BA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4714BA"/>
  </w:style>
  <w:style w:type="character" w:customStyle="1" w:styleId="ro">
    <w:name w:val="ro"/>
    <w:basedOn w:val="DefaultParagraphFont"/>
    <w:rsid w:val="000B2463"/>
  </w:style>
  <w:style w:type="character" w:customStyle="1" w:styleId="ra">
    <w:name w:val="ra"/>
    <w:basedOn w:val="DefaultParagraphFont"/>
    <w:rsid w:val="006B32D5"/>
  </w:style>
  <w:style w:type="character" w:customStyle="1" w:styleId="tl">
    <w:name w:val="tl"/>
    <w:basedOn w:val="DefaultParagraphFont"/>
    <w:rsid w:val="0061581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206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Hork%C3%BD&amp;MENO=Jarom%C3%ADr&amp;SID=0&amp;T=f0&amp;R=1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/hladaj_osoba.asp?PR=Hork%C3%BD&amp;MENO=Tom%C3%A1%C5%A1&amp;SID=0&amp;T=f0&amp;R=1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Musilov%C3%A1&amp;MENO=V%C4%9Bra&amp;SID=0&amp;T=f0&amp;R=1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9C7132-1F35-4CAF-A29A-73F77400A7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16</Pages>
  <Words>3300</Words>
  <Characters>18812</Characters>
  <Application>Microsoft Office Word</Application>
  <DocSecurity>0</DocSecurity>
  <Lines>156</Lines>
  <Paragraphs>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Emineo Partners</Company>
  <LinksUpToDate>false</LinksUpToDate>
  <CharactersWithSpaces>22068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EP</dc:creator>
  <cp:keywords/>
  <dc:description/>
  <cp:lastModifiedBy>GABS</cp:lastModifiedBy>
  <cp:revision>3</cp:revision>
  <cp:lastPrinted>2012-02-02T19:33:00Z</cp:lastPrinted>
  <dcterms:created xsi:type="dcterms:W3CDTF">2014-03-24T19:33:00Z</dcterms:created>
  <dcterms:modified xsi:type="dcterms:W3CDTF">2015-03-21T18:12:00Z</dcterms:modified>
</cp:coreProperties>
</file>