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221" w:rsidRPr="00295E93" w:rsidRDefault="00116221" w:rsidP="00116221">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295E93">
        <w:rPr>
          <w:rFonts w:ascii="Arial Narrow" w:hAnsi="Arial Narrow"/>
          <w:b/>
        </w:rPr>
        <w:t>Poznámky k účtovnej závierke za rok 201</w:t>
      </w:r>
      <w:r>
        <w:rPr>
          <w:rFonts w:ascii="Arial Narrow" w:hAnsi="Arial Narrow"/>
          <w:b/>
        </w:rPr>
        <w:t>4</w:t>
      </w:r>
    </w:p>
    <w:p w:rsidR="00116221" w:rsidRPr="00295E93" w:rsidRDefault="00116221" w:rsidP="00116221">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116221" w:rsidRDefault="00116221" w:rsidP="00116221">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1"/>
      </w:tblGrid>
      <w:tr w:rsidR="00116221" w:rsidRPr="00295E93" w:rsidTr="00116221">
        <w:trPr>
          <w:trHeight w:val="80"/>
        </w:trPr>
        <w:tc>
          <w:tcPr>
            <w:tcW w:w="5000" w:type="pct"/>
            <w:gridSpan w:val="2"/>
            <w:tcBorders>
              <w:top w:val="nil"/>
              <w:left w:val="nil"/>
              <w:right w:val="nil"/>
            </w:tcBorders>
            <w:noWrap/>
            <w:vAlign w:val="bottom"/>
          </w:tcPr>
          <w:p w:rsidR="00116221" w:rsidRPr="00295E93" w:rsidRDefault="00116221" w:rsidP="00116221">
            <w:pPr>
              <w:jc w:val="both"/>
              <w:rPr>
                <w:rFonts w:ascii="Arial Narrow" w:hAnsi="Arial Narrow" w:cs="Arial Narrow"/>
                <w:sz w:val="22"/>
                <w:szCs w:val="22"/>
              </w:rPr>
            </w:pPr>
            <w:r w:rsidRPr="00295E93">
              <w:rPr>
                <w:rFonts w:ascii="Arial Narrow" w:hAnsi="Arial Narrow" w:cs="Arial Narrow"/>
                <w:sz w:val="22"/>
                <w:szCs w:val="22"/>
              </w:rPr>
              <w:t>a) Základné informácie o účtovnej jednotke:</w:t>
            </w:r>
          </w:p>
        </w:tc>
      </w:tr>
      <w:tr w:rsidR="00116221" w:rsidRPr="002716CB" w:rsidTr="00116221">
        <w:trPr>
          <w:trHeight w:val="80"/>
        </w:trPr>
        <w:tc>
          <w:tcPr>
            <w:tcW w:w="1156" w:type="pct"/>
            <w:tcBorders>
              <w:left w:val="nil"/>
              <w:bottom w:val="single" w:sz="4" w:space="0" w:color="auto"/>
              <w:right w:val="nil"/>
            </w:tcBorders>
            <w:noWrap/>
            <w:vAlign w:val="bottom"/>
          </w:tcPr>
          <w:p w:rsidR="00116221" w:rsidRPr="002716CB" w:rsidRDefault="00116221" w:rsidP="00116221">
            <w:pPr>
              <w:jc w:val="both"/>
              <w:rPr>
                <w:rFonts w:ascii="Arial Narrow" w:hAnsi="Arial Narrow" w:cs="Arial Narrow"/>
                <w:sz w:val="22"/>
                <w:szCs w:val="22"/>
              </w:rPr>
            </w:pPr>
          </w:p>
        </w:tc>
        <w:tc>
          <w:tcPr>
            <w:tcW w:w="3844" w:type="pct"/>
            <w:tcBorders>
              <w:left w:val="nil"/>
              <w:bottom w:val="single" w:sz="4" w:space="0" w:color="auto"/>
              <w:right w:val="nil"/>
            </w:tcBorders>
            <w:noWrap/>
            <w:vAlign w:val="bottom"/>
          </w:tcPr>
          <w:p w:rsidR="00116221" w:rsidRPr="002716CB" w:rsidRDefault="00116221" w:rsidP="00116221">
            <w:pPr>
              <w:jc w:val="both"/>
              <w:rPr>
                <w:rFonts w:ascii="Arial Narrow" w:hAnsi="Arial Narrow" w:cs="Arial Narrow"/>
                <w:sz w:val="22"/>
                <w:szCs w:val="22"/>
              </w:rPr>
            </w:pPr>
          </w:p>
        </w:tc>
      </w:tr>
      <w:tr w:rsidR="00116221" w:rsidRPr="002716CB" w:rsidTr="00116221">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116221" w:rsidRPr="002716CB" w:rsidRDefault="00116221" w:rsidP="00116221">
            <w:pPr>
              <w:jc w:val="both"/>
              <w:rPr>
                <w:rFonts w:ascii="Arial Narrow" w:hAnsi="Arial Narrow" w:cs="Arial Narrow"/>
                <w:sz w:val="22"/>
                <w:szCs w:val="22"/>
              </w:rPr>
            </w:pPr>
            <w:r>
              <w:rPr>
                <w:rFonts w:ascii="Arial Narrow" w:hAnsi="Arial Narrow" w:cs="Arial Narrow"/>
                <w:sz w:val="22"/>
                <w:szCs w:val="22"/>
              </w:rPr>
              <w:t>VOLUMEN, spol. s r.o.</w:t>
            </w:r>
          </w:p>
        </w:tc>
      </w:tr>
      <w:tr w:rsidR="00116221" w:rsidRPr="002716CB" w:rsidTr="00116221">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116221" w:rsidRPr="002716CB" w:rsidRDefault="00116221" w:rsidP="00116221">
            <w:pPr>
              <w:jc w:val="both"/>
              <w:rPr>
                <w:rFonts w:ascii="Arial Narrow" w:hAnsi="Arial Narrow" w:cs="Arial Narrow"/>
                <w:sz w:val="22"/>
                <w:szCs w:val="22"/>
              </w:rPr>
            </w:pPr>
            <w:r>
              <w:rPr>
                <w:rFonts w:ascii="Arial Narrow" w:hAnsi="Arial Narrow" w:cs="Arial Narrow"/>
                <w:sz w:val="22"/>
                <w:szCs w:val="22"/>
              </w:rPr>
              <w:t>LIESKOVSKÁ CESTA 587/13, 018 41 DUBNICA NAD VÁHOM</w:t>
            </w:r>
          </w:p>
        </w:tc>
      </w:tr>
      <w:tr w:rsidR="00116221" w:rsidRPr="002716CB" w:rsidTr="00116221">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116221" w:rsidRPr="002716CB" w:rsidRDefault="00116221" w:rsidP="00116221">
            <w:pPr>
              <w:jc w:val="both"/>
              <w:rPr>
                <w:rFonts w:ascii="Arial Narrow" w:hAnsi="Arial Narrow" w:cs="Arial Narrow"/>
                <w:sz w:val="22"/>
                <w:szCs w:val="22"/>
              </w:rPr>
            </w:pPr>
            <w:r>
              <w:rPr>
                <w:rFonts w:ascii="Arial Narrow" w:hAnsi="Arial Narrow" w:cs="Arial Narrow"/>
                <w:sz w:val="22"/>
                <w:szCs w:val="22"/>
              </w:rPr>
              <w:t>28.3.1991</w:t>
            </w:r>
          </w:p>
        </w:tc>
      </w:tr>
      <w:tr w:rsidR="00116221" w:rsidRPr="002716CB" w:rsidTr="00116221">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Pr>
                <w:rFonts w:ascii="Arial Narrow" w:hAnsi="Arial Narrow" w:cs="Arial Narrow"/>
                <w:sz w:val="22"/>
                <w:szCs w:val="22"/>
              </w:rPr>
              <w:t xml:space="preserve">  5.4.1991 </w:t>
            </w:r>
          </w:p>
        </w:tc>
      </w:tr>
    </w:tbl>
    <w:p w:rsidR="00116221" w:rsidRPr="002716CB" w:rsidRDefault="00116221" w:rsidP="00116221">
      <w:pPr>
        <w:jc w:val="both"/>
        <w:rPr>
          <w:rFonts w:ascii="Arial Narrow" w:hAnsi="Arial Narrow" w:cs="Arial Narrow"/>
          <w:b/>
          <w:bCs/>
          <w:sz w:val="22"/>
          <w:szCs w:val="22"/>
        </w:rPr>
      </w:pPr>
    </w:p>
    <w:p w:rsidR="00116221" w:rsidRDefault="00116221" w:rsidP="00116221">
      <w:pPr>
        <w:jc w:val="both"/>
        <w:rPr>
          <w:rFonts w:ascii="Arial Narrow" w:hAnsi="Arial Narrow" w:cs="Arial Narrow"/>
          <w:sz w:val="22"/>
          <w:szCs w:val="22"/>
        </w:rPr>
      </w:pPr>
      <w:r w:rsidRPr="002716CB">
        <w:rPr>
          <w:rFonts w:ascii="Arial Narrow" w:hAnsi="Arial Narrow" w:cs="Arial Narrow"/>
          <w:sz w:val="22"/>
          <w:szCs w:val="22"/>
        </w:rPr>
        <w:t>b) Opis hospodárskej činnosti účtovnej jednotky:</w:t>
      </w:r>
      <w:r>
        <w:rPr>
          <w:rFonts w:ascii="Arial Narrow" w:hAnsi="Arial Narrow" w:cs="Arial Narrow"/>
          <w:sz w:val="22"/>
          <w:szCs w:val="22"/>
        </w:rPr>
        <w:t xml:space="preserve"> - výroba transportného betónu</w:t>
      </w:r>
    </w:p>
    <w:p w:rsidR="00116221" w:rsidRDefault="00116221" w:rsidP="00116221">
      <w:pPr>
        <w:jc w:val="both"/>
        <w:rPr>
          <w:rFonts w:ascii="Arial Narrow" w:hAnsi="Arial Narrow" w:cs="Arial Narrow"/>
          <w:sz w:val="22"/>
          <w:szCs w:val="22"/>
        </w:rPr>
      </w:pPr>
      <w:r>
        <w:rPr>
          <w:rFonts w:ascii="Arial Narrow" w:hAnsi="Arial Narrow" w:cs="Arial Narrow"/>
          <w:sz w:val="22"/>
          <w:szCs w:val="22"/>
        </w:rPr>
        <w:t xml:space="preserve">                                                                          - prenájom stavebných strojov a mechanizmov</w:t>
      </w:r>
    </w:p>
    <w:p w:rsidR="00116221" w:rsidRDefault="00116221" w:rsidP="00116221">
      <w:pPr>
        <w:spacing w:after="120"/>
        <w:jc w:val="both"/>
        <w:rPr>
          <w:rFonts w:ascii="Arial Narrow" w:hAnsi="Arial Narrow" w:cs="Arial Narrow"/>
          <w:sz w:val="22"/>
          <w:szCs w:val="22"/>
        </w:rPr>
      </w:pPr>
      <w:r>
        <w:rPr>
          <w:rFonts w:ascii="Arial Narrow" w:hAnsi="Arial Narrow" w:cs="Arial Narrow"/>
          <w:sz w:val="22"/>
          <w:szCs w:val="22"/>
        </w:rPr>
        <w:t xml:space="preserve">                                                                          - cestná nákladná doprava</w:t>
      </w:r>
    </w:p>
    <w:p w:rsidR="00116221" w:rsidRDefault="00116221" w:rsidP="00116221">
      <w:pPr>
        <w:spacing w:after="120"/>
        <w:jc w:val="both"/>
        <w:rPr>
          <w:rFonts w:ascii="Arial Narrow" w:hAnsi="Arial Narrow" w:cs="Arial Narrow"/>
          <w:sz w:val="22"/>
          <w:szCs w:val="22"/>
        </w:rPr>
      </w:pPr>
      <w:r>
        <w:rPr>
          <w:rFonts w:ascii="Arial Narrow" w:hAnsi="Arial Narrow" w:cs="Arial Narrow"/>
          <w:sz w:val="22"/>
          <w:szCs w:val="22"/>
        </w:rPr>
        <w:t xml:space="preserve">                                                                          - údržba a oprava vozidiel</w:t>
      </w:r>
    </w:p>
    <w:p w:rsidR="00116221" w:rsidRDefault="00116221" w:rsidP="00116221">
      <w:pPr>
        <w:spacing w:after="120"/>
        <w:jc w:val="both"/>
        <w:rPr>
          <w:rFonts w:ascii="Arial Narrow" w:hAnsi="Arial Narrow" w:cs="Arial Narrow"/>
          <w:sz w:val="22"/>
          <w:szCs w:val="22"/>
        </w:rPr>
      </w:pPr>
    </w:p>
    <w:p w:rsidR="00116221" w:rsidRDefault="00116221" w:rsidP="00116221">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p w:rsidR="00116221" w:rsidRDefault="00116221" w:rsidP="00116221">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A. písm. c) </w:t>
      </w:r>
      <w:r w:rsidRPr="00614845">
        <w:rPr>
          <w:rFonts w:ascii="Arial Narrow" w:hAnsi="Arial Narrow" w:cs="Arial Narrow"/>
          <w:sz w:val="22"/>
          <w:szCs w:val="22"/>
          <w:u w:val="single"/>
        </w:rPr>
        <w:t>o počte zamestnancov</w:t>
      </w:r>
    </w:p>
    <w:tbl>
      <w:tblPr>
        <w:tblW w:w="5172" w:type="pct"/>
        <w:tblLayout w:type="fixed"/>
        <w:tblLook w:val="00A0" w:firstRow="1" w:lastRow="0" w:firstColumn="1" w:lastColumn="0" w:noHBand="0" w:noVBand="0"/>
      </w:tblPr>
      <w:tblGrid>
        <w:gridCol w:w="4644"/>
        <w:gridCol w:w="2412"/>
        <w:gridCol w:w="2552"/>
      </w:tblGrid>
      <w:tr w:rsidR="00116221" w:rsidRPr="002716CB" w:rsidTr="00116221">
        <w:trPr>
          <w:trHeight w:val="555"/>
        </w:trPr>
        <w:tc>
          <w:tcPr>
            <w:tcW w:w="2417" w:type="pct"/>
            <w:tcBorders>
              <w:top w:val="single" w:sz="8" w:space="0" w:color="auto"/>
              <w:left w:val="single" w:sz="8" w:space="0" w:color="auto"/>
              <w:bottom w:val="nil"/>
              <w:right w:val="single" w:sz="8" w:space="0" w:color="auto"/>
            </w:tcBorders>
            <w:vAlign w:val="center"/>
          </w:tcPr>
          <w:p w:rsidR="00116221" w:rsidRPr="002716CB" w:rsidRDefault="00116221" w:rsidP="00116221">
            <w:pPr>
              <w:ind w:right="459"/>
              <w:jc w:val="center"/>
              <w:rPr>
                <w:rFonts w:ascii="Arial Narrow" w:hAnsi="Arial Narrow" w:cs="Arial Narrow"/>
                <w:b/>
                <w:bCs/>
                <w:sz w:val="22"/>
                <w:szCs w:val="22"/>
              </w:rPr>
            </w:pPr>
            <w:r w:rsidRPr="002716CB">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Bezprostredne predchádzajúce účtovné obdobie</w:t>
            </w:r>
          </w:p>
        </w:tc>
      </w:tr>
      <w:tr w:rsidR="00116221" w:rsidRPr="002716CB" w:rsidTr="00116221">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116221" w:rsidRPr="002716CB" w:rsidRDefault="00116221" w:rsidP="00116221">
            <w:pPr>
              <w:jc w:val="center"/>
              <w:rPr>
                <w:rFonts w:ascii="Arial Narrow" w:hAnsi="Arial Narrow" w:cs="Arial Narrow"/>
                <w:sz w:val="22"/>
                <w:szCs w:val="22"/>
              </w:rPr>
            </w:pPr>
            <w:r>
              <w:rPr>
                <w:rFonts w:ascii="Arial Narrow" w:hAnsi="Arial Narrow" w:cs="Arial Narrow"/>
                <w:sz w:val="22"/>
                <w:szCs w:val="22"/>
              </w:rPr>
              <w:t>35</w:t>
            </w:r>
          </w:p>
        </w:tc>
        <w:tc>
          <w:tcPr>
            <w:tcW w:w="1328" w:type="pct"/>
            <w:tcBorders>
              <w:top w:val="single" w:sz="12" w:space="0" w:color="auto"/>
              <w:left w:val="nil"/>
              <w:bottom w:val="single" w:sz="4" w:space="0" w:color="auto"/>
              <w:right w:val="single" w:sz="8" w:space="0" w:color="auto"/>
            </w:tcBorders>
            <w:vAlign w:val="bottom"/>
          </w:tcPr>
          <w:p w:rsidR="00116221" w:rsidRPr="002716CB" w:rsidRDefault="00116221" w:rsidP="00116221">
            <w:pPr>
              <w:jc w:val="center"/>
              <w:rPr>
                <w:rFonts w:ascii="Arial Narrow" w:hAnsi="Arial Narrow" w:cs="Arial Narrow"/>
                <w:sz w:val="22"/>
                <w:szCs w:val="22"/>
              </w:rPr>
            </w:pPr>
            <w:r>
              <w:rPr>
                <w:rFonts w:ascii="Arial Narrow" w:hAnsi="Arial Narrow" w:cs="Arial Narrow"/>
                <w:sz w:val="22"/>
                <w:szCs w:val="22"/>
              </w:rPr>
              <w:t>35</w:t>
            </w:r>
          </w:p>
        </w:tc>
      </w:tr>
      <w:tr w:rsidR="00116221" w:rsidRPr="002716CB" w:rsidTr="00116221">
        <w:trPr>
          <w:trHeight w:val="555"/>
        </w:trPr>
        <w:tc>
          <w:tcPr>
            <w:tcW w:w="2417" w:type="pct"/>
            <w:tcBorders>
              <w:top w:val="nil"/>
              <w:left w:val="single" w:sz="8" w:space="0" w:color="auto"/>
              <w:bottom w:val="single" w:sz="4"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116221" w:rsidRPr="002716CB" w:rsidRDefault="00116221" w:rsidP="00116221">
            <w:pPr>
              <w:jc w:val="center"/>
              <w:rPr>
                <w:rFonts w:ascii="Arial Narrow" w:hAnsi="Arial Narrow" w:cs="Arial Narrow"/>
                <w:sz w:val="22"/>
                <w:szCs w:val="22"/>
              </w:rPr>
            </w:pPr>
            <w:r>
              <w:rPr>
                <w:rFonts w:ascii="Arial Narrow" w:hAnsi="Arial Narrow" w:cs="Arial Narrow"/>
                <w:sz w:val="22"/>
                <w:szCs w:val="22"/>
              </w:rPr>
              <w:t>34</w:t>
            </w:r>
          </w:p>
        </w:tc>
        <w:tc>
          <w:tcPr>
            <w:tcW w:w="1328" w:type="pct"/>
            <w:tcBorders>
              <w:top w:val="nil"/>
              <w:left w:val="nil"/>
              <w:bottom w:val="single" w:sz="4" w:space="0" w:color="auto"/>
              <w:right w:val="single" w:sz="8" w:space="0" w:color="auto"/>
            </w:tcBorders>
            <w:vAlign w:val="bottom"/>
          </w:tcPr>
          <w:p w:rsidR="00116221" w:rsidRPr="002716CB" w:rsidRDefault="00116221" w:rsidP="00116221">
            <w:pPr>
              <w:jc w:val="center"/>
              <w:rPr>
                <w:rFonts w:ascii="Arial Narrow" w:hAnsi="Arial Narrow" w:cs="Arial Narrow"/>
                <w:sz w:val="22"/>
                <w:szCs w:val="22"/>
              </w:rPr>
            </w:pPr>
            <w:r>
              <w:rPr>
                <w:rFonts w:ascii="Arial Narrow" w:hAnsi="Arial Narrow" w:cs="Arial Narrow"/>
                <w:sz w:val="22"/>
                <w:szCs w:val="22"/>
              </w:rPr>
              <w:t>35</w:t>
            </w:r>
          </w:p>
        </w:tc>
      </w:tr>
      <w:tr w:rsidR="00116221" w:rsidRPr="002716CB" w:rsidTr="00116221">
        <w:trPr>
          <w:trHeight w:val="390"/>
        </w:trPr>
        <w:tc>
          <w:tcPr>
            <w:tcW w:w="2417" w:type="pct"/>
            <w:tcBorders>
              <w:top w:val="nil"/>
              <w:left w:val="single" w:sz="8" w:space="0" w:color="auto"/>
              <w:bottom w:val="single" w:sz="8"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rsidR="00116221" w:rsidRPr="002716CB" w:rsidRDefault="00116221" w:rsidP="00116221">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nil"/>
              <w:left w:val="nil"/>
              <w:bottom w:val="single" w:sz="8" w:space="0" w:color="auto"/>
              <w:right w:val="single" w:sz="8" w:space="0" w:color="auto"/>
            </w:tcBorders>
            <w:vAlign w:val="bottom"/>
          </w:tcPr>
          <w:p w:rsidR="00116221" w:rsidRPr="002716CB" w:rsidRDefault="00116221" w:rsidP="00116221">
            <w:pPr>
              <w:jc w:val="center"/>
              <w:rPr>
                <w:rFonts w:ascii="Arial Narrow" w:hAnsi="Arial Narrow" w:cs="Arial Narrow"/>
                <w:sz w:val="22"/>
                <w:szCs w:val="22"/>
              </w:rPr>
            </w:pPr>
            <w:r>
              <w:rPr>
                <w:rFonts w:ascii="Arial Narrow" w:hAnsi="Arial Narrow" w:cs="Arial Narrow"/>
                <w:sz w:val="22"/>
                <w:szCs w:val="22"/>
              </w:rPr>
              <w:t>2</w:t>
            </w:r>
          </w:p>
        </w:tc>
      </w:tr>
    </w:tbl>
    <w:p w:rsidR="00116221" w:rsidRPr="002716CB" w:rsidRDefault="00116221" w:rsidP="00116221">
      <w:pPr>
        <w:ind w:left="928"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116221" w:rsidRPr="002716CB" w:rsidRDefault="00116221" w:rsidP="00116221">
      <w:pPr>
        <w:ind w:right="-468"/>
        <w:jc w:val="both"/>
        <w:rPr>
          <w:rFonts w:ascii="Arial Narrow" w:hAnsi="Arial Narrow" w:cs="Arial Narrow"/>
          <w:sz w:val="22"/>
          <w:szCs w:val="22"/>
        </w:rPr>
      </w:pPr>
      <w:r>
        <w:rPr>
          <w:rFonts w:ascii="Arial Narrow" w:hAnsi="Arial Narrow" w:cs="Arial Narrow"/>
          <w:sz w:val="22"/>
          <w:szCs w:val="22"/>
        </w:rPr>
        <w:t xml:space="preserve">  Spoločnosť nie je neobmedzene ručiacim spoločníkom v iných spoločnostiach.</w:t>
      </w:r>
    </w:p>
    <w:p w:rsidR="00116221"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e) Právny dôvod na zostavenie účtovnej závierky:</w:t>
      </w:r>
    </w:p>
    <w:p w:rsidR="00116221" w:rsidRPr="002716CB" w:rsidRDefault="00116221" w:rsidP="00116221">
      <w:pPr>
        <w:ind w:right="-468"/>
        <w:jc w:val="both"/>
        <w:rPr>
          <w:rFonts w:ascii="Arial Narrow" w:hAnsi="Arial Narrow" w:cs="Arial Narrow"/>
          <w:sz w:val="22"/>
          <w:szCs w:val="22"/>
        </w:rPr>
      </w:pPr>
      <w:r>
        <w:rPr>
          <w:rFonts w:ascii="Arial Narrow" w:hAnsi="Arial Narrow" w:cs="Arial Narrow"/>
          <w:sz w:val="22"/>
          <w:szCs w:val="22"/>
        </w:rPr>
        <w:t xml:space="preserve">    Účtovná závierka k 31.12.2014 je zostavená ako riadna účtovná závierka v zmysle platných predpisov.</w:t>
      </w:r>
    </w:p>
    <w:p w:rsidR="00116221" w:rsidRPr="002716CB" w:rsidRDefault="00116221" w:rsidP="00116221">
      <w:pPr>
        <w:ind w:right="-468"/>
        <w:jc w:val="both"/>
        <w:rPr>
          <w:rFonts w:ascii="Arial Narrow" w:hAnsi="Arial Narrow" w:cs="Arial Narrow"/>
          <w:b/>
          <w:bCs/>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f) Dátum schválenia účtovnej závierky za bezprostredne predchádzajúce účtovné obdobie príslušným orgánom účtovnej jednotky:</w:t>
      </w:r>
      <w:r>
        <w:rPr>
          <w:rFonts w:ascii="Arial Narrow" w:hAnsi="Arial Narrow" w:cs="Arial Narrow"/>
          <w:sz w:val="22"/>
          <w:szCs w:val="22"/>
        </w:rPr>
        <w:t xml:space="preserve"> 4.7.2014</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b/>
          <w:bCs/>
          <w:sz w:val="22"/>
          <w:szCs w:val="22"/>
        </w:rPr>
      </w:pPr>
      <w:r w:rsidRPr="002716CB">
        <w:rPr>
          <w:rFonts w:ascii="Arial Narrow" w:hAnsi="Arial Narrow" w:cs="Arial Narrow"/>
          <w:b/>
          <w:bCs/>
          <w:sz w:val="22"/>
          <w:szCs w:val="22"/>
        </w:rPr>
        <w:t>C. Ak je účtovná jednotka súčasťou konsolidovaného celku poznámky obsahujú aj tieto informácie:</w:t>
      </w:r>
    </w:p>
    <w:p w:rsidR="00116221" w:rsidRPr="002716CB" w:rsidRDefault="00116221" w:rsidP="00116221">
      <w:pPr>
        <w:ind w:left="360" w:right="-468"/>
        <w:jc w:val="both"/>
        <w:rPr>
          <w:rFonts w:ascii="Arial Narrow" w:hAnsi="Arial Narrow" w:cs="Arial Narrow"/>
          <w:sz w:val="22"/>
          <w:szCs w:val="22"/>
        </w:rPr>
      </w:pPr>
      <w:r>
        <w:rPr>
          <w:rFonts w:ascii="Arial Narrow" w:hAnsi="Arial Narrow" w:cs="Arial Narrow"/>
          <w:sz w:val="22"/>
          <w:szCs w:val="22"/>
        </w:rPr>
        <w:t>Spoločnosť nie súčasťou žiadneho konsolidovaného celku.</w:t>
      </w: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r>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r>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r>
        <w:rPr>
          <w:rFonts w:ascii="Arial Narrow" w:hAnsi="Arial Narrow" w:cs="Arial Narrow"/>
          <w:sz w:val="22"/>
          <w:szCs w:val="22"/>
        </w:rPr>
        <w:t xml:space="preserve"> -</w:t>
      </w:r>
    </w:p>
    <w:p w:rsidR="00116221" w:rsidRPr="002716CB" w:rsidRDefault="00116221" w:rsidP="00116221">
      <w:pPr>
        <w:spacing w:after="120"/>
        <w:ind w:right="-471"/>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d) Údaj, či je materská účtovná jednotka oslobodená od povinností zostaviť konsolidovanú účtovnú závierku a konsolidovanú výročnú správu podľa § 22 zákona, pričom sa uvádza:</w:t>
      </w:r>
      <w:r>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r>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2. Pri oslobodení podľa § 22 ods. 12 zákona obchodné meno a sídlo dcérskych účtovných jednotiek:  </w:t>
      </w:r>
      <w:r>
        <w:rPr>
          <w:rFonts w:ascii="Arial Narrow" w:hAnsi="Arial Narrow" w:cs="Arial Narrow"/>
          <w:sz w:val="22"/>
          <w:szCs w:val="22"/>
        </w:rPr>
        <w:t>-</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b/>
          <w:bCs/>
          <w:sz w:val="22"/>
          <w:szCs w:val="22"/>
        </w:rPr>
      </w:pPr>
    </w:p>
    <w:p w:rsidR="00116221" w:rsidRPr="002716CB" w:rsidRDefault="00116221" w:rsidP="00116221">
      <w:pPr>
        <w:ind w:right="-468"/>
        <w:jc w:val="both"/>
        <w:rPr>
          <w:rFonts w:ascii="Arial Narrow" w:hAnsi="Arial Narrow" w:cs="Arial Narrow"/>
          <w:b/>
          <w:bCs/>
          <w:sz w:val="22"/>
          <w:szCs w:val="22"/>
        </w:rPr>
      </w:pPr>
      <w:r w:rsidRPr="002716CB">
        <w:rPr>
          <w:rFonts w:ascii="Arial Narrow" w:hAnsi="Arial Narrow" w:cs="Arial Narrow"/>
          <w:b/>
          <w:bCs/>
          <w:sz w:val="22"/>
          <w:szCs w:val="22"/>
        </w:rPr>
        <w:t>D. V poznámkach sa uvádzajú ďalšie informácie o:</w:t>
      </w: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a) použitých účtovných zásadách a účtovných metódach,</w:t>
      </w: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b) údajoch vykázaných na strane aktív súvahy,</w:t>
      </w: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c) údajoch vykázaných na strane pasív súvahy,</w:t>
      </w: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d) výnosoch,</w:t>
      </w: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e) nákladoch,</w:t>
      </w:r>
    </w:p>
    <w:p w:rsidR="00116221" w:rsidRPr="002716CB" w:rsidRDefault="00116221" w:rsidP="00116221">
      <w:pPr>
        <w:ind w:right="-468"/>
        <w:jc w:val="both"/>
        <w:rPr>
          <w:rFonts w:ascii="Arial Narrow" w:hAnsi="Arial Narrow" w:cs="Arial Narrow"/>
          <w:b/>
          <w:bCs/>
          <w:sz w:val="22"/>
          <w:szCs w:val="22"/>
        </w:rPr>
      </w:pPr>
      <w:r w:rsidRPr="002716CB">
        <w:rPr>
          <w:rFonts w:ascii="Arial Narrow" w:hAnsi="Arial Narrow" w:cs="Arial Narrow"/>
          <w:sz w:val="22"/>
          <w:szCs w:val="22"/>
        </w:rPr>
        <w:t>f) daniach z príjmov,</w:t>
      </w:r>
    </w:p>
    <w:p w:rsidR="00116221" w:rsidRPr="002716CB" w:rsidRDefault="00116221" w:rsidP="00116221">
      <w:pPr>
        <w:ind w:right="-468"/>
        <w:jc w:val="both"/>
        <w:rPr>
          <w:rFonts w:ascii="Arial Narrow" w:hAnsi="Arial Narrow" w:cs="Arial Narrow"/>
          <w:b/>
          <w:bCs/>
          <w:sz w:val="22"/>
          <w:szCs w:val="22"/>
        </w:rPr>
      </w:pPr>
      <w:r w:rsidRPr="002716CB">
        <w:rPr>
          <w:rFonts w:ascii="Arial Narrow" w:hAnsi="Arial Narrow" w:cs="Arial Narrow"/>
          <w:sz w:val="22"/>
          <w:szCs w:val="22"/>
        </w:rPr>
        <w:t>g) údajoch na podsúvahových účtoch,</w:t>
      </w:r>
    </w:p>
    <w:p w:rsidR="00116221" w:rsidRPr="002716CB" w:rsidRDefault="00116221" w:rsidP="00116221">
      <w:pPr>
        <w:ind w:right="-468"/>
        <w:jc w:val="both"/>
        <w:rPr>
          <w:rFonts w:ascii="Arial Narrow" w:hAnsi="Arial Narrow" w:cs="Arial Narrow"/>
          <w:b/>
          <w:bCs/>
          <w:sz w:val="22"/>
          <w:szCs w:val="22"/>
        </w:rPr>
      </w:pPr>
      <w:r w:rsidRPr="002716CB">
        <w:rPr>
          <w:rFonts w:ascii="Arial Narrow" w:hAnsi="Arial Narrow" w:cs="Arial Narrow"/>
          <w:sz w:val="22"/>
          <w:szCs w:val="22"/>
        </w:rPr>
        <w:t>h) iných aktívach a iných pasívach,</w:t>
      </w: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i) spriaznených osobách,</w:t>
      </w:r>
    </w:p>
    <w:p w:rsidR="00116221" w:rsidRPr="002716CB" w:rsidRDefault="00116221" w:rsidP="00116221">
      <w:pPr>
        <w:ind w:right="-468"/>
        <w:jc w:val="both"/>
        <w:rPr>
          <w:rFonts w:ascii="Arial Narrow" w:hAnsi="Arial Narrow" w:cs="Arial Narrow"/>
          <w:b/>
          <w:bCs/>
          <w:sz w:val="22"/>
          <w:szCs w:val="22"/>
        </w:rPr>
      </w:pPr>
      <w:r w:rsidRPr="002716CB">
        <w:rPr>
          <w:rFonts w:ascii="Arial Narrow" w:hAnsi="Arial Narrow" w:cs="Arial Narrow"/>
          <w:sz w:val="22"/>
          <w:szCs w:val="22"/>
        </w:rPr>
        <w:t>j) skutočnostiach, ktoré nastali medzi dňom, ku ktorému sa zostavuje účtovná závierka a dňom jej zostavenia,</w:t>
      </w:r>
    </w:p>
    <w:p w:rsidR="00116221" w:rsidRPr="002716CB" w:rsidRDefault="00116221" w:rsidP="00116221">
      <w:pPr>
        <w:ind w:right="-468"/>
        <w:jc w:val="both"/>
        <w:rPr>
          <w:rFonts w:ascii="Arial Narrow" w:hAnsi="Arial Narrow" w:cs="Arial Narrow"/>
          <w:b/>
          <w:bCs/>
          <w:sz w:val="22"/>
          <w:szCs w:val="22"/>
        </w:rPr>
      </w:pPr>
      <w:r w:rsidRPr="002716CB">
        <w:rPr>
          <w:rFonts w:ascii="Arial Narrow" w:hAnsi="Arial Narrow" w:cs="Arial Narrow"/>
          <w:sz w:val="22"/>
          <w:szCs w:val="22"/>
        </w:rPr>
        <w:t>k) prehľade zmien vlastného imania,</w:t>
      </w:r>
    </w:p>
    <w:p w:rsidR="00116221" w:rsidRPr="002716CB" w:rsidRDefault="00116221" w:rsidP="00116221">
      <w:pPr>
        <w:ind w:right="-468"/>
        <w:jc w:val="both"/>
        <w:rPr>
          <w:rFonts w:ascii="Arial Narrow" w:hAnsi="Arial Narrow" w:cs="Arial Narrow"/>
          <w:b/>
          <w:bCs/>
          <w:sz w:val="22"/>
          <w:szCs w:val="22"/>
        </w:rPr>
      </w:pPr>
      <w:r w:rsidRPr="002716CB">
        <w:rPr>
          <w:rFonts w:ascii="Arial Narrow" w:hAnsi="Arial Narrow" w:cs="Arial Narrow"/>
          <w:sz w:val="22"/>
          <w:szCs w:val="22"/>
        </w:rPr>
        <w:t>l) prehľade peňažných tokov.</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b/>
          <w:bCs/>
          <w:sz w:val="22"/>
          <w:szCs w:val="22"/>
        </w:rPr>
      </w:pPr>
    </w:p>
    <w:p w:rsidR="00116221" w:rsidRPr="002716CB" w:rsidRDefault="00116221" w:rsidP="00116221">
      <w:pPr>
        <w:ind w:right="-468"/>
        <w:jc w:val="both"/>
        <w:rPr>
          <w:rFonts w:ascii="Arial Narrow" w:hAnsi="Arial Narrow" w:cs="Arial Narrow"/>
          <w:b/>
          <w:bCs/>
          <w:sz w:val="22"/>
          <w:szCs w:val="22"/>
        </w:rPr>
      </w:pPr>
      <w:r w:rsidRPr="002716CB">
        <w:rPr>
          <w:rFonts w:ascii="Arial Narrow" w:hAnsi="Arial Narrow" w:cs="Arial Narrow"/>
          <w:b/>
          <w:bCs/>
          <w:sz w:val="22"/>
          <w:szCs w:val="22"/>
        </w:rPr>
        <w:t>E. Informácie o použitých účtovných zásadách a účtovných metódach:</w:t>
      </w: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a) Splnenie predpokladu, že účtovná jednotka bude </w:t>
      </w:r>
      <w:r w:rsidRPr="002716CB">
        <w:rPr>
          <w:rFonts w:ascii="Arial Narrow" w:hAnsi="Arial Narrow" w:cs="Arial Narrow"/>
          <w:sz w:val="22"/>
          <w:szCs w:val="22"/>
          <w:u w:val="single"/>
        </w:rPr>
        <w:t>nepretržite pokračovať</w:t>
      </w:r>
      <w:r w:rsidRPr="002716CB">
        <w:rPr>
          <w:rFonts w:ascii="Arial Narrow" w:hAnsi="Arial Narrow" w:cs="Arial Narrow"/>
          <w:sz w:val="22"/>
          <w:szCs w:val="22"/>
        </w:rPr>
        <w:t xml:space="preserve"> vo svojej činnosti: </w:t>
      </w:r>
      <w:r>
        <w:rPr>
          <w:rFonts w:ascii="Arial Narrow" w:hAnsi="Arial Narrow" w:cs="Arial Narrow"/>
          <w:sz w:val="22"/>
          <w:szCs w:val="22"/>
        </w:rPr>
        <w:t>áno</w:t>
      </w: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Zmeny účtovných zásad</w:t>
      </w:r>
      <w:r w:rsidRPr="002716CB">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Pr>
          <w:rFonts w:ascii="Arial Narrow" w:hAnsi="Arial Narrow" w:cs="Arial Narrow"/>
          <w:sz w:val="22"/>
          <w:szCs w:val="22"/>
        </w:rPr>
        <w:t>žiadne</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c) </w:t>
      </w:r>
      <w:r w:rsidRPr="002716CB">
        <w:rPr>
          <w:rFonts w:ascii="Arial Narrow" w:hAnsi="Arial Narrow" w:cs="Arial Narrow"/>
          <w:sz w:val="22"/>
          <w:szCs w:val="22"/>
          <w:u w:val="single"/>
        </w:rPr>
        <w:t>Spôsob oceňovania</w:t>
      </w:r>
      <w:r w:rsidRPr="002716CB">
        <w:rPr>
          <w:rFonts w:ascii="Arial Narrow" w:hAnsi="Arial Narrow" w:cs="Arial Narrow"/>
          <w:sz w:val="22"/>
          <w:szCs w:val="22"/>
        </w:rPr>
        <w:t xml:space="preserve"> jednotlivých zložiek majetku a záväzkov v členení na:  </w:t>
      </w:r>
    </w:p>
    <w:p w:rsidR="00116221" w:rsidRPr="00590ACE" w:rsidRDefault="00116221" w:rsidP="00116221">
      <w:pPr>
        <w:pStyle w:val="Zkladntext"/>
        <w:tabs>
          <w:tab w:val="left" w:pos="808"/>
        </w:tabs>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281"/>
      </w:tblGrid>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center"/>
              <w:rPr>
                <w:rFonts w:ascii="Arial Narrow" w:hAnsi="Arial Narrow" w:cs="Arial"/>
                <w:b/>
                <w:sz w:val="22"/>
                <w:szCs w:val="22"/>
                <w:lang w:val="sk-SK"/>
              </w:rPr>
            </w:pPr>
            <w:r w:rsidRPr="00C71790">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center"/>
              <w:rPr>
                <w:rFonts w:ascii="Arial Narrow" w:hAnsi="Arial Narrow" w:cs="Arial"/>
                <w:b/>
                <w:sz w:val="22"/>
                <w:szCs w:val="22"/>
                <w:lang w:val="sk-SK"/>
              </w:rPr>
            </w:pPr>
            <w:r w:rsidRPr="00C71790">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center"/>
              <w:rPr>
                <w:rFonts w:ascii="Arial Narrow" w:hAnsi="Arial Narrow" w:cs="Arial"/>
                <w:b/>
                <w:sz w:val="22"/>
                <w:szCs w:val="22"/>
                <w:lang w:val="sk-SK"/>
              </w:rPr>
            </w:pPr>
            <w:r w:rsidRPr="00C71790">
              <w:rPr>
                <w:rFonts w:ascii="Arial Narrow" w:hAnsi="Arial Narrow" w:cs="Arial"/>
                <w:b/>
                <w:sz w:val="22"/>
                <w:szCs w:val="22"/>
                <w:lang w:val="sk-SK"/>
              </w:rPr>
              <w:t>Spôsob oceňovania</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Dlhodobý n</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hmotný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Dlhodobý nehmotný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interne vytvorený:</w:t>
            </w:r>
            <w:r>
              <w:rPr>
                <w:rFonts w:ascii="Arial Narrow" w:hAnsi="Arial Narrow" w:cs="Arial"/>
                <w:sz w:val="22"/>
                <w:szCs w:val="22"/>
                <w:lang w:val="sk-SK"/>
              </w:rPr>
              <w:t xml:space="preserve">               nebol</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Dlhodobý nehmotný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obstaraný inak (darom):</w:t>
            </w:r>
            <w:r>
              <w:rPr>
                <w:rFonts w:ascii="Arial Narrow" w:hAnsi="Arial Narrow" w:cs="Arial"/>
                <w:sz w:val="22"/>
                <w:szCs w:val="22"/>
                <w:lang w:val="sk-SK"/>
              </w:rPr>
              <w:t xml:space="preserve">      nebol</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jc w:val="both"/>
              <w:rPr>
                <w:rFonts w:ascii="Arial Narrow" w:hAnsi="Arial Narrow" w:cs="Arial"/>
                <w:sz w:val="22"/>
                <w:szCs w:val="22"/>
              </w:rPr>
            </w:pPr>
            <w:r w:rsidRPr="00C71790">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Dlhodobý hmotný ma</w:t>
            </w:r>
            <w:r w:rsidRPr="00C71790">
              <w:rPr>
                <w:rFonts w:ascii="Arial Narrow" w:hAnsi="Arial Narrow" w:cs="Arial"/>
                <w:spacing w:val="2"/>
                <w:sz w:val="22"/>
                <w:szCs w:val="22"/>
                <w:lang w:val="sk-SK"/>
              </w:rPr>
              <w:t>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Vlastné náklady</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 xml:space="preserve">Dlhodobý </w:t>
            </w:r>
            <w:r w:rsidRPr="00C71790">
              <w:rPr>
                <w:rFonts w:ascii="Arial Narrow" w:hAnsi="Arial Narrow" w:cs="Arial"/>
                <w:sz w:val="22"/>
                <w:szCs w:val="22"/>
                <w:lang w:val="sk-SK"/>
              </w:rPr>
              <w:t>hmotný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obstaraný inak (darom):</w:t>
            </w:r>
            <w:r>
              <w:rPr>
                <w:rFonts w:ascii="Arial Narrow" w:hAnsi="Arial Narrow" w:cs="Arial"/>
                <w:sz w:val="22"/>
                <w:szCs w:val="22"/>
                <w:lang w:val="sk-SK"/>
              </w:rPr>
              <w:t xml:space="preserve">         nebol</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jc w:val="both"/>
              <w:rPr>
                <w:rFonts w:ascii="Arial Narrow" w:hAnsi="Arial Narrow" w:cs="Arial"/>
                <w:sz w:val="22"/>
                <w:szCs w:val="22"/>
              </w:rPr>
            </w:pPr>
            <w:r w:rsidRPr="00C71790">
              <w:rPr>
                <w:rFonts w:ascii="Arial Narrow" w:hAnsi="Arial Narrow" w:cs="Arial"/>
                <w:sz w:val="22"/>
                <w:szCs w:val="22"/>
              </w:rPr>
              <w:t xml:space="preserve">Dlhodobý finančný majetok: </w:t>
            </w:r>
            <w:r>
              <w:rPr>
                <w:rFonts w:ascii="Arial Narrow" w:hAnsi="Arial Narrow" w:cs="Arial"/>
                <w:sz w:val="22"/>
                <w:szCs w:val="22"/>
              </w:rPr>
              <w:t xml:space="preserve">                                          nebol</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Zásoby obst</w:t>
            </w:r>
            <w:r w:rsidRPr="00C71790">
              <w:rPr>
                <w:rFonts w:ascii="Arial Narrow" w:hAnsi="Arial Narrow" w:cs="Arial"/>
                <w:spacing w:val="-1"/>
                <w:sz w:val="22"/>
                <w:szCs w:val="22"/>
                <w:lang w:val="sk-SK"/>
              </w:rPr>
              <w:t>a</w:t>
            </w:r>
            <w:r w:rsidRPr="00C71790">
              <w:rPr>
                <w:rFonts w:ascii="Arial Narrow" w:hAnsi="Arial Narrow" w:cs="Arial"/>
                <w:sz w:val="22"/>
                <w:szCs w:val="22"/>
                <w:lang w:val="sk-SK"/>
              </w:rPr>
              <w:t>r</w:t>
            </w:r>
            <w:r w:rsidRPr="00C71790">
              <w:rPr>
                <w:rFonts w:ascii="Arial Narrow" w:hAnsi="Arial Narrow" w:cs="Arial"/>
                <w:spacing w:val="-2"/>
                <w:sz w:val="22"/>
                <w:szCs w:val="22"/>
                <w:lang w:val="sk-SK"/>
              </w:rPr>
              <w:t>a</w:t>
            </w:r>
            <w:r w:rsidRPr="00C71790">
              <w:rPr>
                <w:rFonts w:ascii="Arial Narrow" w:hAnsi="Arial Narrow" w:cs="Arial"/>
                <w:spacing w:val="4"/>
                <w:sz w:val="22"/>
                <w:szCs w:val="22"/>
                <w:lang w:val="sk-SK"/>
              </w:rPr>
              <w:t xml:space="preserve">né </w:t>
            </w:r>
            <w:r w:rsidRPr="00C71790">
              <w:rPr>
                <w:rFonts w:ascii="Arial Narrow" w:hAnsi="Arial Narrow" w:cs="Arial"/>
                <w:sz w:val="22"/>
                <w:szCs w:val="22"/>
                <w:lang w:val="sk-SK"/>
              </w:rPr>
              <w:t>kúpo</w:t>
            </w:r>
            <w:r w:rsidRPr="00C71790">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pacing w:val="1"/>
                <w:sz w:val="22"/>
                <w:szCs w:val="22"/>
                <w:lang w:val="sk-SK"/>
              </w:rPr>
              <w:t>Z</w:t>
            </w:r>
            <w:r w:rsidRPr="00C71790">
              <w:rPr>
                <w:rFonts w:ascii="Arial Narrow" w:hAnsi="Arial Narrow" w:cs="Arial"/>
                <w:spacing w:val="-1"/>
                <w:sz w:val="22"/>
                <w:szCs w:val="22"/>
                <w:lang w:val="sk-SK"/>
              </w:rPr>
              <w:t>á</w:t>
            </w:r>
            <w:r w:rsidRPr="00C71790">
              <w:rPr>
                <w:rFonts w:ascii="Arial Narrow" w:hAnsi="Arial Narrow" w:cs="Arial"/>
                <w:sz w:val="22"/>
                <w:szCs w:val="22"/>
                <w:lang w:val="sk-SK"/>
              </w:rPr>
              <w:t xml:space="preserve">soby </w:t>
            </w:r>
            <w:r w:rsidRPr="00C71790">
              <w:rPr>
                <w:rFonts w:ascii="Arial Narrow" w:hAnsi="Arial Narrow" w:cs="Arial"/>
                <w:spacing w:val="2"/>
                <w:sz w:val="22"/>
                <w:szCs w:val="22"/>
                <w:lang w:val="sk-SK"/>
              </w:rPr>
              <w:t>v</w:t>
            </w:r>
            <w:r w:rsidRPr="00C71790">
              <w:rPr>
                <w:rFonts w:ascii="Arial Narrow" w:hAnsi="Arial Narrow" w:cs="Arial"/>
                <w:spacing w:val="-5"/>
                <w:sz w:val="22"/>
                <w:szCs w:val="22"/>
                <w:lang w:val="sk-SK"/>
              </w:rPr>
              <w:t>y</w:t>
            </w:r>
            <w:r w:rsidRPr="00C71790">
              <w:rPr>
                <w:rFonts w:ascii="Arial Narrow" w:hAnsi="Arial Narrow" w:cs="Arial"/>
                <w:sz w:val="22"/>
                <w:szCs w:val="22"/>
                <w:lang w:val="sk-SK"/>
              </w:rPr>
              <w:t>tvor</w:t>
            </w:r>
            <w:r w:rsidRPr="00C71790">
              <w:rPr>
                <w:rFonts w:ascii="Arial Narrow" w:hAnsi="Arial Narrow" w:cs="Arial"/>
                <w:spacing w:val="-2"/>
                <w:sz w:val="22"/>
                <w:szCs w:val="22"/>
                <w:lang w:val="sk-SK"/>
              </w:rPr>
              <w:t>e</w:t>
            </w:r>
            <w:r w:rsidRPr="00C71790">
              <w:rPr>
                <w:rFonts w:ascii="Arial Narrow" w:hAnsi="Arial Narrow" w:cs="Arial"/>
                <w:spacing w:val="4"/>
                <w:sz w:val="22"/>
                <w:szCs w:val="22"/>
                <w:lang w:val="sk-SK"/>
              </w:rPr>
              <w:t xml:space="preserve">né </w:t>
            </w:r>
            <w:r w:rsidRPr="00C71790">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Vlastné náklady</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pacing w:val="1"/>
                <w:sz w:val="22"/>
                <w:szCs w:val="22"/>
                <w:lang w:val="sk-SK"/>
              </w:rPr>
            </w:pPr>
            <w:r w:rsidRPr="00C71790">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pacing w:val="1"/>
                <w:sz w:val="22"/>
                <w:szCs w:val="22"/>
                <w:lang w:val="sk-SK"/>
              </w:rPr>
              <w:t>Z</w:t>
            </w:r>
            <w:r w:rsidRPr="00C71790">
              <w:rPr>
                <w:rFonts w:ascii="Arial Narrow" w:hAnsi="Arial Narrow" w:cs="Arial"/>
                <w:spacing w:val="-1"/>
                <w:sz w:val="22"/>
                <w:szCs w:val="22"/>
                <w:lang w:val="sk-SK"/>
              </w:rPr>
              <w:t>á</w:t>
            </w:r>
            <w:r w:rsidRPr="00C71790">
              <w:rPr>
                <w:rFonts w:ascii="Arial Narrow" w:hAnsi="Arial Narrow" w:cs="Arial"/>
                <w:sz w:val="22"/>
                <w:szCs w:val="22"/>
                <w:lang w:val="sk-SK"/>
              </w:rPr>
              <w:t>soby obstarané inak (darom):</w:t>
            </w:r>
            <w:r>
              <w:rPr>
                <w:rFonts w:ascii="Arial Narrow" w:hAnsi="Arial Narrow" w:cs="Arial"/>
                <w:sz w:val="22"/>
                <w:szCs w:val="22"/>
                <w:lang w:val="sk-SK"/>
              </w:rPr>
              <w:t xml:space="preserve">                                     neboli</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rPr>
                <w:rFonts w:ascii="Arial Narrow" w:hAnsi="Arial Narrow" w:cs="Arial"/>
                <w:sz w:val="22"/>
                <w:szCs w:val="22"/>
                <w:lang w:val="sk-SK"/>
              </w:rPr>
            </w:pPr>
            <w:r w:rsidRPr="00C71790">
              <w:rPr>
                <w:rFonts w:ascii="Arial Narrow" w:hAnsi="Arial Narrow" w:cs="Arial"/>
                <w:sz w:val="22"/>
                <w:szCs w:val="22"/>
                <w:lang w:val="sk-SK"/>
              </w:rPr>
              <w:t>ZV a zákazková výstavba nehnuteľnosti určenej na predaj:</w:t>
            </w:r>
            <w:r>
              <w:rPr>
                <w:rFonts w:ascii="Arial Narrow" w:hAnsi="Arial Narrow" w:cs="Arial"/>
                <w:sz w:val="22"/>
                <w:szCs w:val="22"/>
                <w:lang w:val="sk-SK"/>
              </w:rPr>
              <w:t xml:space="preserve">  - </w:t>
            </w:r>
          </w:p>
        </w:tc>
        <w:tc>
          <w:tcPr>
            <w:tcW w:w="3281"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lastRenderedPageBreak/>
              <w:t>12.1.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Vlastné pohľ</w:t>
            </w:r>
            <w:r w:rsidRPr="00C71790">
              <w:rPr>
                <w:rFonts w:ascii="Arial Narrow" w:hAnsi="Arial Narrow" w:cs="Arial"/>
                <w:spacing w:val="-1"/>
                <w:sz w:val="22"/>
                <w:szCs w:val="22"/>
                <w:lang w:val="sk-SK"/>
              </w:rPr>
              <w:t>a</w:t>
            </w:r>
            <w:r w:rsidRPr="00C71790">
              <w:rPr>
                <w:rFonts w:ascii="Arial Narrow" w:hAnsi="Arial Narrow" w:cs="Arial"/>
                <w:sz w:val="22"/>
                <w:szCs w:val="22"/>
                <w:lang w:val="sk-SK"/>
              </w:rPr>
              <w:t>d</w:t>
            </w:r>
            <w:r w:rsidRPr="00C71790">
              <w:rPr>
                <w:rFonts w:ascii="Arial Narrow" w:hAnsi="Arial Narrow" w:cs="Arial"/>
                <w:spacing w:val="-1"/>
                <w:sz w:val="22"/>
                <w:szCs w:val="22"/>
                <w:lang w:val="sk-SK"/>
              </w:rPr>
              <w:t>á</w:t>
            </w:r>
            <w:r w:rsidRPr="00C71790">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 w:val="left" w:pos="3930"/>
              </w:tabs>
              <w:ind w:left="0" w:firstLine="0"/>
              <w:jc w:val="both"/>
              <w:rPr>
                <w:rFonts w:ascii="Arial Narrow" w:hAnsi="Arial Narrow" w:cs="Arial"/>
                <w:sz w:val="22"/>
                <w:szCs w:val="22"/>
                <w:lang w:val="sk-SK"/>
              </w:rPr>
            </w:pPr>
            <w:r w:rsidRPr="00C71790">
              <w:rPr>
                <w:rFonts w:ascii="Arial Narrow" w:hAnsi="Arial Narrow" w:cs="Arial"/>
                <w:sz w:val="22"/>
                <w:szCs w:val="22"/>
                <w:lang w:val="sk-SK"/>
              </w:rPr>
              <w:t>Kúpené pohľ</w:t>
            </w:r>
            <w:r w:rsidRPr="00C71790">
              <w:rPr>
                <w:rFonts w:ascii="Arial Narrow" w:hAnsi="Arial Narrow" w:cs="Arial"/>
                <w:spacing w:val="-1"/>
                <w:sz w:val="22"/>
                <w:szCs w:val="22"/>
                <w:lang w:val="sk-SK"/>
              </w:rPr>
              <w:t>a</w:t>
            </w:r>
            <w:r w:rsidRPr="00C71790">
              <w:rPr>
                <w:rFonts w:ascii="Arial Narrow" w:hAnsi="Arial Narrow" w:cs="Arial"/>
                <w:sz w:val="22"/>
                <w:szCs w:val="22"/>
                <w:lang w:val="sk-SK"/>
              </w:rPr>
              <w:t>d</w:t>
            </w:r>
            <w:r w:rsidRPr="00C71790">
              <w:rPr>
                <w:rFonts w:ascii="Arial Narrow" w:hAnsi="Arial Narrow" w:cs="Arial"/>
                <w:spacing w:val="-1"/>
                <w:sz w:val="22"/>
                <w:szCs w:val="22"/>
                <w:lang w:val="sk-SK"/>
              </w:rPr>
              <w:t>á</w:t>
            </w:r>
            <w:r w:rsidRPr="00C71790">
              <w:rPr>
                <w:rFonts w:ascii="Arial Narrow" w:hAnsi="Arial Narrow" w:cs="Arial"/>
                <w:sz w:val="22"/>
                <w:szCs w:val="22"/>
                <w:lang w:val="sk-SK"/>
              </w:rPr>
              <w:t>vky:</w:t>
            </w:r>
            <w:r>
              <w:rPr>
                <w:rFonts w:ascii="Arial Narrow" w:hAnsi="Arial Narrow" w:cs="Arial"/>
                <w:sz w:val="22"/>
                <w:szCs w:val="22"/>
                <w:lang w:val="sk-SK"/>
              </w:rPr>
              <w:tab/>
              <w:t xml:space="preserve">           neboli</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K</w:t>
            </w:r>
            <w:r w:rsidRPr="00C71790">
              <w:rPr>
                <w:rFonts w:ascii="Arial Narrow" w:hAnsi="Arial Narrow" w:cs="Arial"/>
                <w:spacing w:val="-1"/>
                <w:sz w:val="22"/>
                <w:szCs w:val="22"/>
                <w:lang w:val="sk-SK"/>
              </w:rPr>
              <w:t>rá</w:t>
            </w:r>
            <w:r w:rsidRPr="00C71790">
              <w:rPr>
                <w:rFonts w:ascii="Arial Narrow" w:hAnsi="Arial Narrow" w:cs="Arial"/>
                <w:sz w:val="22"/>
                <w:szCs w:val="22"/>
                <w:lang w:val="sk-SK"/>
              </w:rPr>
              <w:t xml:space="preserve">tkodobý </w:t>
            </w:r>
            <w:r w:rsidRPr="00C71790">
              <w:rPr>
                <w:rFonts w:ascii="Arial Narrow" w:hAnsi="Arial Narrow" w:cs="Arial"/>
                <w:spacing w:val="-2"/>
                <w:sz w:val="22"/>
                <w:szCs w:val="22"/>
                <w:lang w:val="sk-SK"/>
              </w:rPr>
              <w:t>f</w:t>
            </w:r>
            <w:r w:rsidRPr="00C71790">
              <w:rPr>
                <w:rFonts w:ascii="Arial Narrow" w:hAnsi="Arial Narrow" w:cs="Arial"/>
                <w:sz w:val="22"/>
                <w:szCs w:val="22"/>
                <w:lang w:val="sk-SK"/>
              </w:rPr>
              <w:t>ina</w:t>
            </w:r>
            <w:r w:rsidRPr="00C71790">
              <w:rPr>
                <w:rFonts w:ascii="Arial Narrow" w:hAnsi="Arial Narrow" w:cs="Arial"/>
                <w:spacing w:val="1"/>
                <w:sz w:val="22"/>
                <w:szCs w:val="22"/>
                <w:lang w:val="sk-SK"/>
              </w:rPr>
              <w:t>n</w:t>
            </w:r>
            <w:r w:rsidRPr="00C71790">
              <w:rPr>
                <w:rFonts w:ascii="Arial Narrow" w:hAnsi="Arial Narrow" w:cs="Arial"/>
                <w:spacing w:val="-1"/>
                <w:sz w:val="22"/>
                <w:szCs w:val="22"/>
                <w:lang w:val="sk-SK"/>
              </w:rPr>
              <w:t>č</w:t>
            </w:r>
            <w:r w:rsidRPr="00C71790">
              <w:rPr>
                <w:rFonts w:ascii="Arial Narrow" w:hAnsi="Arial Narrow" w:cs="Arial"/>
                <w:sz w:val="22"/>
                <w:szCs w:val="22"/>
                <w:lang w:val="sk-SK"/>
              </w:rPr>
              <w: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w:t>
            </w:r>
            <w:r>
              <w:rPr>
                <w:rFonts w:ascii="Arial Narrow" w:hAnsi="Arial Narrow" w:cs="Arial"/>
                <w:sz w:val="22"/>
                <w:szCs w:val="22"/>
                <w:lang w:val="sk-SK"/>
              </w:rPr>
              <w:t xml:space="preserve"> peňažné prostriedky a ceniny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pacing w:val="-1"/>
                <w:sz w:val="22"/>
                <w:szCs w:val="22"/>
                <w:lang w:val="sk-SK"/>
              </w:rPr>
            </w:pPr>
            <w:r w:rsidRPr="00C71790">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noProof/>
                <w:sz w:val="22"/>
                <w:szCs w:val="22"/>
                <w:lang w:val="en-AU"/>
              </w:rPr>
            </w:pPr>
            <w:r w:rsidRPr="00C71790">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noProof/>
                <w:sz w:val="22"/>
                <w:szCs w:val="22"/>
                <w:lang w:val="en-AU"/>
              </w:rPr>
            </w:pPr>
            <w:r w:rsidRPr="00C71790">
              <w:rPr>
                <w:rFonts w:ascii="Arial Narrow" w:hAnsi="Arial Narrow" w:cs="Arial"/>
                <w:noProof/>
                <w:sz w:val="22"/>
                <w:szCs w:val="22"/>
                <w:lang w:val="en-AU"/>
              </w:rPr>
              <w:t>Zá</w:t>
            </w:r>
            <w:r>
              <w:rPr>
                <w:rFonts w:ascii="Arial Narrow" w:hAnsi="Arial Narrow" w:cs="Arial"/>
                <w:noProof/>
                <w:sz w:val="22"/>
                <w:szCs w:val="22"/>
                <w:lang w:val="en-AU"/>
              </w:rPr>
              <w:t>väzky, vrátane rezerv</w:t>
            </w:r>
            <w:r w:rsidRPr="00C71790">
              <w:rPr>
                <w:rFonts w:ascii="Arial Narrow" w:hAnsi="Arial Narrow" w:cs="Arial"/>
                <w:noProof/>
                <w:sz w:val="22"/>
                <w:szCs w:val="22"/>
                <w:lang w:val="en-AU"/>
              </w:rPr>
              <w:t>, pôžičiek a úverov:</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jc w:val="both"/>
              <w:rPr>
                <w:rFonts w:ascii="Arial Narrow" w:hAnsi="Arial Narrow" w:cs="Arial"/>
                <w:noProof/>
                <w:sz w:val="22"/>
                <w:szCs w:val="22"/>
                <w:lang w:val="en-AU" w:eastAsia="en-US"/>
              </w:rPr>
            </w:pPr>
            <w:r w:rsidRPr="00C71790">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16221" w:rsidRPr="00C71790" w:rsidTr="00116221">
        <w:tc>
          <w:tcPr>
            <w:tcW w:w="706" w:type="dxa"/>
            <w:tcBorders>
              <w:top w:val="single" w:sz="4" w:space="0" w:color="auto"/>
              <w:left w:val="single" w:sz="4" w:space="0" w:color="auto"/>
              <w:bottom w:val="single" w:sz="4" w:space="0" w:color="auto"/>
              <w:right w:val="single" w:sz="4" w:space="0" w:color="auto"/>
            </w:tcBorders>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noProof/>
                <w:sz w:val="22"/>
                <w:szCs w:val="22"/>
                <w:lang w:val="en-AU"/>
              </w:rPr>
            </w:pPr>
            <w:r w:rsidRPr="00C71790">
              <w:rPr>
                <w:rFonts w:ascii="Arial Narrow" w:hAnsi="Arial Narrow" w:cs="Arial"/>
                <w:noProof/>
                <w:sz w:val="22"/>
                <w:szCs w:val="22"/>
                <w:lang w:val="en-AU"/>
              </w:rPr>
              <w:t>D</w:t>
            </w:r>
            <w:r w:rsidRPr="00C71790">
              <w:rPr>
                <w:rFonts w:ascii="Arial Narrow" w:hAnsi="Arial Narrow" w:cs="Arial"/>
                <w:noProof/>
                <w:spacing w:val="-1"/>
                <w:sz w:val="22"/>
                <w:szCs w:val="22"/>
                <w:lang w:val="en-AU"/>
              </w:rPr>
              <w:t>e</w:t>
            </w:r>
            <w:r w:rsidRPr="00C71790">
              <w:rPr>
                <w:rFonts w:ascii="Arial Narrow" w:hAnsi="Arial Narrow" w:cs="Arial"/>
                <w:noProof/>
                <w:sz w:val="22"/>
                <w:szCs w:val="22"/>
                <w:lang w:val="en-AU"/>
              </w:rPr>
              <w:t>riv</w:t>
            </w:r>
            <w:r w:rsidRPr="00C71790">
              <w:rPr>
                <w:rFonts w:ascii="Arial Narrow" w:hAnsi="Arial Narrow" w:cs="Arial"/>
                <w:noProof/>
                <w:spacing w:val="-2"/>
                <w:sz w:val="22"/>
                <w:szCs w:val="22"/>
                <w:lang w:val="en-AU"/>
              </w:rPr>
              <w:t>á</w:t>
            </w:r>
            <w:r w:rsidRPr="00C71790">
              <w:rPr>
                <w:rFonts w:ascii="Arial Narrow" w:hAnsi="Arial Narrow" w:cs="Arial"/>
                <w:noProof/>
                <w:sz w:val="22"/>
                <w:szCs w:val="22"/>
                <w:lang w:val="en-AU"/>
              </w:rPr>
              <w:t>ty:</w:t>
            </w:r>
            <w:r>
              <w:rPr>
                <w:rFonts w:ascii="Arial Narrow" w:hAnsi="Arial Narrow" w:cs="Arial"/>
                <w:noProof/>
                <w:sz w:val="22"/>
                <w:szCs w:val="22"/>
                <w:lang w:val="en-AU"/>
              </w:rPr>
              <w:t xml:space="preserve">                                                                      žiadne</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w:t>
            </w:r>
          </w:p>
        </w:tc>
      </w:tr>
      <w:tr w:rsidR="00116221" w:rsidRPr="00C71790" w:rsidTr="00116221">
        <w:tc>
          <w:tcPr>
            <w:tcW w:w="706" w:type="dxa"/>
            <w:shd w:val="clear" w:color="auto" w:fill="auto"/>
          </w:tcPr>
          <w:p w:rsidR="00116221" w:rsidRPr="00C71790" w:rsidRDefault="00116221" w:rsidP="00116221">
            <w:pPr>
              <w:pStyle w:val="Zkladntext"/>
              <w:tabs>
                <w:tab w:val="left" w:pos="808"/>
              </w:tabs>
              <w:ind w:left="0" w:firstLine="0"/>
              <w:jc w:val="both"/>
              <w:rPr>
                <w:rFonts w:ascii="Arial Narrow" w:hAnsi="Arial Narrow" w:cs="Arial"/>
                <w:spacing w:val="-1"/>
                <w:sz w:val="22"/>
                <w:szCs w:val="22"/>
                <w:lang w:val="sk-SK"/>
              </w:rPr>
            </w:pPr>
            <w:r w:rsidRPr="00C71790">
              <w:rPr>
                <w:rFonts w:ascii="Arial Narrow" w:hAnsi="Arial Narrow" w:cs="Arial"/>
                <w:spacing w:val="-1"/>
                <w:sz w:val="22"/>
                <w:szCs w:val="22"/>
                <w:lang w:val="sk-SK"/>
              </w:rPr>
              <w:t>18.</w:t>
            </w:r>
          </w:p>
        </w:tc>
        <w:tc>
          <w:tcPr>
            <w:tcW w:w="5300" w:type="dxa"/>
            <w:shd w:val="clear" w:color="auto" w:fill="auto"/>
          </w:tcPr>
          <w:p w:rsidR="00116221" w:rsidRPr="00C71790" w:rsidRDefault="00116221" w:rsidP="00116221">
            <w:pPr>
              <w:jc w:val="both"/>
              <w:rPr>
                <w:rFonts w:ascii="Arial Narrow" w:hAnsi="Arial Narrow" w:cs="Arial"/>
                <w:noProof/>
                <w:sz w:val="22"/>
                <w:szCs w:val="22"/>
                <w:lang w:val="en-AU" w:eastAsia="en-US"/>
              </w:rPr>
            </w:pPr>
            <w:r w:rsidRPr="00C71790">
              <w:rPr>
                <w:rFonts w:ascii="Arial Narrow" w:hAnsi="Arial Narrow" w:cs="Arial"/>
                <w:noProof/>
                <w:sz w:val="22"/>
                <w:szCs w:val="22"/>
                <w:lang w:val="en-AU"/>
              </w:rPr>
              <w:t xml:space="preserve">Majetok a záväzky zabezpečené derivátmi: </w:t>
            </w:r>
            <w:r>
              <w:rPr>
                <w:rFonts w:ascii="Arial Narrow" w:hAnsi="Arial Narrow" w:cs="Arial"/>
                <w:noProof/>
                <w:sz w:val="22"/>
                <w:szCs w:val="22"/>
                <w:lang w:val="en-AU"/>
              </w:rPr>
              <w:t xml:space="preserve">                 žiadne</w:t>
            </w:r>
          </w:p>
        </w:tc>
        <w:tc>
          <w:tcPr>
            <w:tcW w:w="3281" w:type="dxa"/>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w:t>
            </w:r>
          </w:p>
        </w:tc>
      </w:tr>
      <w:tr w:rsidR="00116221" w:rsidRPr="00C71790" w:rsidTr="00116221">
        <w:tc>
          <w:tcPr>
            <w:tcW w:w="706" w:type="dxa"/>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19.</w:t>
            </w:r>
          </w:p>
        </w:tc>
        <w:tc>
          <w:tcPr>
            <w:tcW w:w="5300" w:type="dxa"/>
            <w:shd w:val="clear" w:color="auto" w:fill="auto"/>
          </w:tcPr>
          <w:p w:rsidR="00116221" w:rsidRPr="00C71790" w:rsidRDefault="00116221" w:rsidP="00116221">
            <w:pPr>
              <w:jc w:val="both"/>
              <w:rPr>
                <w:rFonts w:ascii="Arial Narrow" w:hAnsi="Arial Narrow" w:cs="Arial"/>
                <w:noProof/>
                <w:sz w:val="22"/>
                <w:szCs w:val="22"/>
                <w:lang w:val="en-AU" w:eastAsia="en-US"/>
              </w:rPr>
            </w:pPr>
            <w:r w:rsidRPr="00C71790">
              <w:rPr>
                <w:rFonts w:ascii="Arial Narrow" w:hAnsi="Arial Narrow" w:cs="Arial"/>
                <w:noProof/>
                <w:sz w:val="22"/>
                <w:szCs w:val="22"/>
                <w:lang w:val="en-AU"/>
              </w:rPr>
              <w:t>Prenajatý majetok a majetok obstaraný na základe zmluvy o kúpe prenajatej veci:</w:t>
            </w:r>
          </w:p>
        </w:tc>
        <w:tc>
          <w:tcPr>
            <w:tcW w:w="3281" w:type="dxa"/>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w:t>
            </w:r>
          </w:p>
        </w:tc>
      </w:tr>
      <w:tr w:rsidR="00116221" w:rsidRPr="00C71790" w:rsidTr="00116221">
        <w:tc>
          <w:tcPr>
            <w:tcW w:w="706" w:type="dxa"/>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20.</w:t>
            </w:r>
          </w:p>
        </w:tc>
        <w:tc>
          <w:tcPr>
            <w:tcW w:w="5300" w:type="dxa"/>
            <w:shd w:val="clear" w:color="auto" w:fill="auto"/>
          </w:tcPr>
          <w:p w:rsidR="00116221" w:rsidRPr="00C71790" w:rsidRDefault="00116221" w:rsidP="00116221">
            <w:pPr>
              <w:jc w:val="both"/>
              <w:rPr>
                <w:rFonts w:ascii="Arial Narrow" w:hAnsi="Arial Narrow" w:cs="Arial"/>
                <w:noProof/>
                <w:sz w:val="22"/>
                <w:szCs w:val="22"/>
                <w:lang w:val="en-AU" w:eastAsia="en-US"/>
              </w:rPr>
            </w:pPr>
            <w:r w:rsidRPr="00C71790">
              <w:rPr>
                <w:rFonts w:ascii="Arial Narrow" w:hAnsi="Arial Narrow" w:cs="Arial"/>
                <w:noProof/>
                <w:sz w:val="22"/>
                <w:szCs w:val="22"/>
                <w:lang w:val="en-AU"/>
              </w:rPr>
              <w:t>Majetok obstaraný v privatizácii:</w:t>
            </w:r>
            <w:r>
              <w:rPr>
                <w:rFonts w:ascii="Arial Narrow" w:hAnsi="Arial Narrow" w:cs="Arial"/>
                <w:noProof/>
                <w:sz w:val="22"/>
                <w:szCs w:val="22"/>
                <w:lang w:val="en-AU"/>
              </w:rPr>
              <w:t xml:space="preserve">                                   žiaden       </w:t>
            </w:r>
          </w:p>
        </w:tc>
        <w:tc>
          <w:tcPr>
            <w:tcW w:w="3281" w:type="dxa"/>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w:t>
            </w:r>
          </w:p>
        </w:tc>
      </w:tr>
      <w:tr w:rsidR="00116221" w:rsidRPr="00C71790" w:rsidTr="00116221">
        <w:tc>
          <w:tcPr>
            <w:tcW w:w="706" w:type="dxa"/>
            <w:shd w:val="clear" w:color="auto" w:fill="auto"/>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21.</w:t>
            </w:r>
          </w:p>
        </w:tc>
        <w:tc>
          <w:tcPr>
            <w:tcW w:w="5300" w:type="dxa"/>
            <w:shd w:val="clear" w:color="auto" w:fill="auto"/>
          </w:tcPr>
          <w:p w:rsidR="00116221" w:rsidRPr="00C71790" w:rsidRDefault="00116221" w:rsidP="00116221">
            <w:pPr>
              <w:jc w:val="both"/>
              <w:rPr>
                <w:rFonts w:ascii="Arial Narrow" w:hAnsi="Arial Narrow" w:cs="Arial"/>
                <w:noProof/>
                <w:sz w:val="22"/>
                <w:szCs w:val="22"/>
                <w:lang w:val="en-AU" w:eastAsia="en-US"/>
              </w:rPr>
            </w:pPr>
            <w:r w:rsidRPr="00C71790">
              <w:rPr>
                <w:rFonts w:ascii="Arial Narrow" w:hAnsi="Arial Narrow" w:cs="Arial"/>
                <w:noProof/>
                <w:sz w:val="22"/>
                <w:szCs w:val="22"/>
                <w:lang w:val="en-AU"/>
              </w:rPr>
              <w:t>Splatná daň z príjmov a odložená daň z príjmov:</w:t>
            </w:r>
          </w:p>
        </w:tc>
        <w:tc>
          <w:tcPr>
            <w:tcW w:w="3281" w:type="dxa"/>
            <w:shd w:val="clear" w:color="auto" w:fill="auto"/>
            <w:hideMark/>
          </w:tcPr>
          <w:p w:rsidR="00116221" w:rsidRPr="00C71790" w:rsidRDefault="00116221" w:rsidP="00116221">
            <w:pPr>
              <w:pStyle w:val="Zkladntext"/>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bl>
    <w:p w:rsidR="00116221" w:rsidRPr="003208FD" w:rsidRDefault="00116221" w:rsidP="00116221">
      <w:pPr>
        <w:jc w:val="both"/>
        <w:rPr>
          <w:rFonts w:ascii="Arial Narrow" w:hAnsi="Arial Narrow" w:cs="Arial Narrow"/>
          <w:sz w:val="22"/>
          <w:szCs w:val="22"/>
        </w:rPr>
      </w:pPr>
    </w:p>
    <w:p w:rsidR="00116221" w:rsidRDefault="00116221" w:rsidP="00116221">
      <w:pPr>
        <w:spacing w:after="120"/>
        <w:jc w:val="both"/>
        <w:rPr>
          <w:rFonts w:ascii="Arial Narrow" w:hAnsi="Arial Narrow" w:cs="Arial Narrow"/>
          <w:color w:val="FF0000"/>
          <w:sz w:val="22"/>
          <w:szCs w:val="22"/>
        </w:rPr>
      </w:pPr>
      <w:r w:rsidRPr="00BD2F98">
        <w:rPr>
          <w:rFonts w:ascii="Arial Narrow" w:hAnsi="Arial Narrow" w:cs="Arial Narrow"/>
          <w:color w:val="FF0000"/>
          <w:sz w:val="22"/>
          <w:szCs w:val="22"/>
          <w:u w:val="single"/>
        </w:rPr>
        <w:t>Komentár</w:t>
      </w:r>
      <w:r w:rsidRPr="00BD2F98">
        <w:rPr>
          <w:rFonts w:ascii="Arial Narrow" w:hAnsi="Arial Narrow" w:cs="Arial Narrow"/>
          <w:color w:val="FF0000"/>
          <w:sz w:val="22"/>
          <w:szCs w:val="22"/>
        </w:rPr>
        <w:t>:</w:t>
      </w:r>
    </w:p>
    <w:p w:rsidR="00116221" w:rsidRPr="00BD2F98" w:rsidRDefault="00116221" w:rsidP="00116221">
      <w:pPr>
        <w:spacing w:after="120"/>
        <w:jc w:val="both"/>
        <w:rPr>
          <w:rFonts w:ascii="Arial Narrow" w:hAnsi="Arial Narrow" w:cs="Arial Narrow"/>
          <w:color w:val="FF0000"/>
          <w:sz w:val="22"/>
          <w:szCs w:val="22"/>
        </w:rPr>
      </w:pPr>
    </w:p>
    <w:p w:rsidR="00116221" w:rsidRPr="00BD2F98" w:rsidRDefault="00116221" w:rsidP="00116221">
      <w:pPr>
        <w:numPr>
          <w:ilvl w:val="0"/>
          <w:numId w:val="5"/>
        </w:numPr>
        <w:spacing w:after="120"/>
        <w:jc w:val="both"/>
        <w:rPr>
          <w:rFonts w:ascii="Arial Narrow" w:hAnsi="Arial Narrow" w:cs="Arial Narrow"/>
          <w:color w:val="FF0000"/>
          <w:sz w:val="22"/>
          <w:szCs w:val="22"/>
        </w:rPr>
      </w:pPr>
      <w:r w:rsidRPr="00BD2F98">
        <w:rPr>
          <w:rFonts w:ascii="Arial Narrow" w:hAnsi="Arial Narrow" w:cs="Arial Narrow"/>
          <w:color w:val="FF0000"/>
          <w:sz w:val="22"/>
          <w:szCs w:val="22"/>
        </w:rPr>
        <w:t xml:space="preserve">ÚJ používa pri oceňovaní úbytku cudzej meny v hotovosti alebo </w:t>
      </w:r>
      <w:r>
        <w:rPr>
          <w:rFonts w:ascii="Arial Narrow" w:hAnsi="Arial Narrow" w:cs="Arial Narrow"/>
          <w:color w:val="FF0000"/>
          <w:sz w:val="22"/>
          <w:szCs w:val="22"/>
        </w:rPr>
        <w:t xml:space="preserve">z </w:t>
      </w:r>
      <w:r w:rsidRPr="00BD2F98">
        <w:rPr>
          <w:rFonts w:ascii="Arial Narrow" w:hAnsi="Arial Narrow" w:cs="Arial Narrow"/>
          <w:color w:val="FF0000"/>
          <w:sz w:val="22"/>
          <w:szCs w:val="22"/>
        </w:rPr>
        <w:t xml:space="preserve">bankového účtu – </w:t>
      </w:r>
      <w:r>
        <w:rPr>
          <w:rFonts w:ascii="Arial Narrow" w:hAnsi="Arial Narrow" w:cs="Arial Narrow"/>
          <w:color w:val="FF0000"/>
          <w:sz w:val="22"/>
          <w:szCs w:val="22"/>
        </w:rPr>
        <w:t>referenčný výmenný kurz  ECB v deň predchádzajúci dňu uskutočnenia účtovného prípadu.</w:t>
      </w:r>
      <w:r w:rsidRPr="00BD2F98">
        <w:rPr>
          <w:rFonts w:ascii="Arial Narrow" w:hAnsi="Arial Narrow" w:cs="Arial Narrow"/>
          <w:color w:val="FF0000"/>
          <w:sz w:val="22"/>
          <w:szCs w:val="22"/>
        </w:rPr>
        <w:t xml:space="preserve"> </w:t>
      </w:r>
    </w:p>
    <w:p w:rsidR="00116221" w:rsidRDefault="00116221" w:rsidP="00116221">
      <w:pPr>
        <w:numPr>
          <w:ilvl w:val="0"/>
          <w:numId w:val="5"/>
        </w:numPr>
        <w:spacing w:after="120"/>
        <w:jc w:val="both"/>
        <w:rPr>
          <w:rFonts w:ascii="Arial Narrow" w:hAnsi="Arial Narrow" w:cs="Arial Narrow"/>
          <w:color w:val="FF0000"/>
          <w:sz w:val="22"/>
          <w:szCs w:val="22"/>
        </w:rPr>
      </w:pPr>
      <w:r w:rsidRPr="00BD2F98">
        <w:rPr>
          <w:rFonts w:ascii="Arial Narrow" w:hAnsi="Arial Narrow" w:cs="Arial Narrow"/>
          <w:color w:val="FF0000"/>
          <w:sz w:val="22"/>
          <w:szCs w:val="22"/>
        </w:rPr>
        <w:t xml:space="preserve">ÚJ používa pri oceňovaní </w:t>
      </w:r>
      <w:r>
        <w:rPr>
          <w:rFonts w:ascii="Arial Narrow" w:hAnsi="Arial Narrow" w:cs="Arial Narrow"/>
          <w:color w:val="FF0000"/>
          <w:sz w:val="22"/>
          <w:szCs w:val="22"/>
        </w:rPr>
        <w:t xml:space="preserve">prírastku </w:t>
      </w:r>
      <w:r w:rsidRPr="00BD2F98">
        <w:rPr>
          <w:rFonts w:ascii="Arial Narrow" w:hAnsi="Arial Narrow" w:cs="Arial Narrow"/>
          <w:color w:val="FF0000"/>
          <w:sz w:val="22"/>
          <w:szCs w:val="22"/>
        </w:rPr>
        <w:t xml:space="preserve">cudzej meny v hotovosti alebo </w:t>
      </w:r>
      <w:r>
        <w:rPr>
          <w:rFonts w:ascii="Arial Narrow" w:hAnsi="Arial Narrow" w:cs="Arial Narrow"/>
          <w:color w:val="FF0000"/>
          <w:sz w:val="22"/>
          <w:szCs w:val="22"/>
        </w:rPr>
        <w:t xml:space="preserve">na </w:t>
      </w:r>
      <w:r w:rsidRPr="00BD2F98">
        <w:rPr>
          <w:rFonts w:ascii="Arial Narrow" w:hAnsi="Arial Narrow" w:cs="Arial Narrow"/>
          <w:color w:val="FF0000"/>
          <w:sz w:val="22"/>
          <w:szCs w:val="22"/>
        </w:rPr>
        <w:t>bankov</w:t>
      </w:r>
      <w:r>
        <w:rPr>
          <w:rFonts w:ascii="Arial Narrow" w:hAnsi="Arial Narrow" w:cs="Arial Narrow"/>
          <w:color w:val="FF0000"/>
          <w:sz w:val="22"/>
          <w:szCs w:val="22"/>
        </w:rPr>
        <w:t xml:space="preserve">ý </w:t>
      </w:r>
      <w:r w:rsidRPr="00BD2F98">
        <w:rPr>
          <w:rFonts w:ascii="Arial Narrow" w:hAnsi="Arial Narrow" w:cs="Arial Narrow"/>
          <w:color w:val="FF0000"/>
          <w:sz w:val="22"/>
          <w:szCs w:val="22"/>
        </w:rPr>
        <w:t>úč</w:t>
      </w:r>
      <w:r>
        <w:rPr>
          <w:rFonts w:ascii="Arial Narrow" w:hAnsi="Arial Narrow" w:cs="Arial Narrow"/>
          <w:color w:val="FF0000"/>
          <w:sz w:val="22"/>
          <w:szCs w:val="22"/>
        </w:rPr>
        <w:t xml:space="preserve">et </w:t>
      </w:r>
      <w:r w:rsidRPr="00BD2F98">
        <w:rPr>
          <w:rFonts w:ascii="Arial Narrow" w:hAnsi="Arial Narrow" w:cs="Arial Narrow"/>
          <w:color w:val="FF0000"/>
          <w:sz w:val="22"/>
          <w:szCs w:val="22"/>
        </w:rPr>
        <w:t xml:space="preserve">– </w:t>
      </w:r>
      <w:r>
        <w:rPr>
          <w:rFonts w:ascii="Arial Narrow" w:hAnsi="Arial Narrow" w:cs="Arial Narrow"/>
          <w:color w:val="FF0000"/>
          <w:sz w:val="22"/>
          <w:szCs w:val="22"/>
        </w:rPr>
        <w:t>zmenárenský kurz konkrétnej banky, za ktorý bola táto cudzia mena nakúpená.</w:t>
      </w:r>
    </w:p>
    <w:p w:rsidR="00116221" w:rsidRDefault="00116221" w:rsidP="00116221">
      <w:pPr>
        <w:numPr>
          <w:ilvl w:val="0"/>
          <w:numId w:val="5"/>
        </w:numPr>
        <w:spacing w:after="120"/>
        <w:jc w:val="both"/>
        <w:rPr>
          <w:rFonts w:ascii="Arial Narrow" w:hAnsi="Arial Narrow" w:cs="Arial Narrow"/>
          <w:color w:val="FF0000"/>
          <w:sz w:val="22"/>
          <w:szCs w:val="22"/>
        </w:rPr>
      </w:pPr>
      <w:r>
        <w:rPr>
          <w:rFonts w:ascii="Arial Narrow" w:hAnsi="Arial Narrow" w:cs="Arial Narrow"/>
          <w:color w:val="FF0000"/>
          <w:sz w:val="22"/>
          <w:szCs w:val="22"/>
        </w:rPr>
        <w:t>Nakupované zásoby sú oceňované obstarávacou cenou , ktorá zahŕňa cenu obstarania a náklady súvisiace s obstaraním /doprava a pod/.</w:t>
      </w:r>
    </w:p>
    <w:p w:rsidR="00116221" w:rsidRDefault="00116221" w:rsidP="00116221">
      <w:pPr>
        <w:numPr>
          <w:ilvl w:val="0"/>
          <w:numId w:val="5"/>
        </w:numPr>
        <w:spacing w:after="120"/>
        <w:jc w:val="both"/>
        <w:rPr>
          <w:rFonts w:ascii="Arial Narrow" w:hAnsi="Arial Narrow" w:cs="Arial Narrow"/>
          <w:color w:val="FF0000"/>
          <w:sz w:val="22"/>
          <w:szCs w:val="22"/>
        </w:rPr>
      </w:pPr>
      <w:r>
        <w:rPr>
          <w:rFonts w:ascii="Arial Narrow" w:hAnsi="Arial Narrow" w:cs="Arial Narrow"/>
          <w:color w:val="FF0000"/>
          <w:sz w:val="22"/>
          <w:szCs w:val="22"/>
        </w:rPr>
        <w:t>ÚJ používa pri oceňovaní úbytku rovnakého druhu zásob metódu FIFO.</w:t>
      </w:r>
    </w:p>
    <w:p w:rsidR="00116221" w:rsidRDefault="00116221" w:rsidP="00116221">
      <w:pPr>
        <w:numPr>
          <w:ilvl w:val="0"/>
          <w:numId w:val="5"/>
        </w:numPr>
        <w:spacing w:after="120"/>
        <w:jc w:val="both"/>
        <w:rPr>
          <w:rFonts w:ascii="Arial Narrow" w:hAnsi="Arial Narrow" w:cs="Arial Narrow"/>
          <w:color w:val="FF0000"/>
          <w:sz w:val="22"/>
          <w:szCs w:val="22"/>
        </w:rPr>
      </w:pPr>
      <w:r>
        <w:rPr>
          <w:rFonts w:ascii="Arial Narrow" w:hAnsi="Arial Narrow" w:cs="Arial Narrow"/>
          <w:color w:val="FF0000"/>
          <w:sz w:val="22"/>
          <w:szCs w:val="22"/>
        </w:rPr>
        <w:t xml:space="preserve">Vlastné náklady zahŕňajú priame náklady / priamy materiál, priame mzdy a ostatné priame náklady/  a časť nepriamych nákladov /výrob. réžia /.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pStyle w:val="Nadpis2"/>
        <w:tabs>
          <w:tab w:val="left" w:pos="1005"/>
        </w:tabs>
        <w:jc w:val="both"/>
        <w:rPr>
          <w:rFonts w:ascii="Arial Narrow" w:hAnsi="Arial Narrow" w:cs="Arial Narrow"/>
          <w:b w:val="0"/>
          <w:bCs w:val="0"/>
          <w:sz w:val="22"/>
          <w:szCs w:val="22"/>
        </w:rPr>
      </w:pPr>
      <w:r w:rsidRPr="002716CB">
        <w:rPr>
          <w:rFonts w:ascii="Arial Narrow" w:hAnsi="Arial Narrow" w:cs="Arial Narrow"/>
          <w:b w:val="0"/>
          <w:bCs w:val="0"/>
          <w:sz w:val="22"/>
          <w:szCs w:val="22"/>
        </w:rPr>
        <w:t xml:space="preserve">d) </w:t>
      </w:r>
      <w:r w:rsidRPr="002716CB">
        <w:rPr>
          <w:rFonts w:ascii="Arial Narrow" w:hAnsi="Arial Narrow" w:cs="Arial Narrow"/>
          <w:b w:val="0"/>
          <w:bCs w:val="0"/>
          <w:sz w:val="22"/>
          <w:szCs w:val="22"/>
          <w:u w:val="single"/>
        </w:rPr>
        <w:t>Tvorba odpisového plánu</w:t>
      </w:r>
      <w:r w:rsidRPr="002716CB">
        <w:rPr>
          <w:rFonts w:ascii="Arial Narrow" w:hAnsi="Arial Narrow" w:cs="Arial Narrow"/>
          <w:b w:val="0"/>
          <w:bCs w:val="0"/>
          <w:sz w:val="22"/>
          <w:szCs w:val="22"/>
        </w:rPr>
        <w:t xml:space="preserve"> pre dlhodobý majetok, pričom sa uvádza doba odpisovania, sadzby odpisov a odpisové metódy pre účtovné odpisy:</w:t>
      </w:r>
    </w:p>
    <w:tbl>
      <w:tblPr>
        <w:tblW w:w="5000" w:type="pct"/>
        <w:tblCellMar>
          <w:left w:w="70" w:type="dxa"/>
          <w:right w:w="70" w:type="dxa"/>
        </w:tblCellMar>
        <w:tblLook w:val="0000" w:firstRow="0" w:lastRow="0" w:firstColumn="0" w:lastColumn="0" w:noHBand="0" w:noVBand="0"/>
      </w:tblPr>
      <w:tblGrid>
        <w:gridCol w:w="2538"/>
        <w:gridCol w:w="2224"/>
        <w:gridCol w:w="2226"/>
        <w:gridCol w:w="2224"/>
      </w:tblGrid>
      <w:tr w:rsidR="00116221" w:rsidRPr="005A378F" w:rsidTr="00116221">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116221" w:rsidRPr="005A378F" w:rsidRDefault="00116221" w:rsidP="00116221">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116221" w:rsidRPr="005A378F" w:rsidRDefault="00116221" w:rsidP="00116221">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116221" w:rsidRPr="005A378F" w:rsidRDefault="00116221" w:rsidP="00116221">
            <w:pPr>
              <w:jc w:val="center"/>
              <w:rPr>
                <w:b/>
                <w:bCs/>
                <w:sz w:val="20"/>
                <w:szCs w:val="20"/>
              </w:rPr>
            </w:pPr>
            <w:r w:rsidRPr="005A378F">
              <w:rPr>
                <w:b/>
                <w:bCs/>
                <w:sz w:val="20"/>
                <w:szCs w:val="20"/>
              </w:rPr>
              <w:t>Sadzba odpisov</w:t>
            </w:r>
            <w:r>
              <w:rPr>
                <w:b/>
                <w:bCs/>
                <w:sz w:val="20"/>
                <w:szCs w:val="20"/>
              </w:rPr>
              <w:t xml:space="preserve"> ročná</w:t>
            </w:r>
          </w:p>
        </w:tc>
        <w:tc>
          <w:tcPr>
            <w:tcW w:w="1207" w:type="pct"/>
            <w:tcBorders>
              <w:top w:val="single" w:sz="8" w:space="0" w:color="auto"/>
              <w:left w:val="nil"/>
              <w:bottom w:val="single" w:sz="8" w:space="0" w:color="auto"/>
              <w:right w:val="single" w:sz="8" w:space="0" w:color="auto"/>
            </w:tcBorders>
            <w:noWrap/>
            <w:vAlign w:val="bottom"/>
          </w:tcPr>
          <w:p w:rsidR="00116221" w:rsidRPr="005A378F" w:rsidRDefault="00116221" w:rsidP="00116221">
            <w:pPr>
              <w:jc w:val="center"/>
              <w:rPr>
                <w:b/>
                <w:bCs/>
                <w:sz w:val="20"/>
                <w:szCs w:val="20"/>
              </w:rPr>
            </w:pPr>
            <w:r w:rsidRPr="005A378F">
              <w:rPr>
                <w:b/>
                <w:bCs/>
                <w:sz w:val="20"/>
                <w:szCs w:val="20"/>
              </w:rPr>
              <w:t>Odpisová metóda</w:t>
            </w:r>
          </w:p>
        </w:tc>
      </w:tr>
      <w:tr w:rsidR="00116221" w:rsidRPr="005A378F" w:rsidTr="00116221">
        <w:trPr>
          <w:trHeight w:val="255"/>
        </w:trPr>
        <w:tc>
          <w:tcPr>
            <w:tcW w:w="1378" w:type="pct"/>
            <w:tcBorders>
              <w:top w:val="nil"/>
              <w:left w:val="single" w:sz="8" w:space="0" w:color="auto"/>
              <w:bottom w:val="single" w:sz="4" w:space="0" w:color="auto"/>
              <w:right w:val="single" w:sz="4" w:space="0" w:color="auto"/>
            </w:tcBorders>
            <w:noWrap/>
            <w:vAlign w:val="bottom"/>
          </w:tcPr>
          <w:p w:rsidR="00116221" w:rsidRPr="005A378F" w:rsidRDefault="00116221" w:rsidP="00116221">
            <w:pPr>
              <w:rPr>
                <w:sz w:val="20"/>
                <w:szCs w:val="20"/>
              </w:rPr>
            </w:pPr>
            <w:r>
              <w:rPr>
                <w:sz w:val="20"/>
                <w:szCs w:val="20"/>
              </w:rPr>
              <w:t xml:space="preserve">Majetok v odpis. </w:t>
            </w:r>
            <w:proofErr w:type="spellStart"/>
            <w:r>
              <w:rPr>
                <w:sz w:val="20"/>
                <w:szCs w:val="20"/>
              </w:rPr>
              <w:t>sk</w:t>
            </w:r>
            <w:proofErr w:type="spellEnd"/>
            <w:r>
              <w:rPr>
                <w:sz w:val="20"/>
                <w:szCs w:val="20"/>
              </w:rPr>
              <w:t>. 1</w:t>
            </w:r>
          </w:p>
        </w:tc>
        <w:tc>
          <w:tcPr>
            <w:tcW w:w="1207"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r>
              <w:rPr>
                <w:sz w:val="20"/>
                <w:szCs w:val="20"/>
              </w:rPr>
              <w:t>4</w:t>
            </w:r>
          </w:p>
        </w:tc>
        <w:tc>
          <w:tcPr>
            <w:tcW w:w="1208"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r>
              <w:rPr>
                <w:sz w:val="20"/>
                <w:szCs w:val="20"/>
              </w:rPr>
              <w:t>1/4</w:t>
            </w:r>
          </w:p>
        </w:tc>
        <w:tc>
          <w:tcPr>
            <w:tcW w:w="1207" w:type="pct"/>
            <w:tcBorders>
              <w:top w:val="nil"/>
              <w:left w:val="nil"/>
              <w:bottom w:val="single" w:sz="4" w:space="0" w:color="auto"/>
              <w:right w:val="single" w:sz="8" w:space="0" w:color="auto"/>
            </w:tcBorders>
            <w:noWrap/>
            <w:vAlign w:val="bottom"/>
          </w:tcPr>
          <w:p w:rsidR="00116221" w:rsidRPr="005A378F" w:rsidRDefault="00116221" w:rsidP="00116221">
            <w:pPr>
              <w:rPr>
                <w:sz w:val="20"/>
                <w:szCs w:val="20"/>
              </w:rPr>
            </w:pPr>
            <w:r>
              <w:rPr>
                <w:sz w:val="20"/>
                <w:szCs w:val="20"/>
              </w:rPr>
              <w:t>rovnomerná</w:t>
            </w:r>
          </w:p>
        </w:tc>
      </w:tr>
      <w:tr w:rsidR="00116221" w:rsidRPr="005A378F" w:rsidTr="00116221">
        <w:trPr>
          <w:trHeight w:val="255"/>
        </w:trPr>
        <w:tc>
          <w:tcPr>
            <w:tcW w:w="1378" w:type="pct"/>
            <w:tcBorders>
              <w:top w:val="nil"/>
              <w:left w:val="single" w:sz="8" w:space="0" w:color="auto"/>
              <w:bottom w:val="single" w:sz="4" w:space="0" w:color="auto"/>
              <w:right w:val="single" w:sz="4" w:space="0" w:color="auto"/>
            </w:tcBorders>
            <w:noWrap/>
            <w:vAlign w:val="bottom"/>
          </w:tcPr>
          <w:p w:rsidR="00116221" w:rsidRPr="005A378F" w:rsidRDefault="00116221" w:rsidP="00116221">
            <w:pPr>
              <w:rPr>
                <w:sz w:val="20"/>
                <w:szCs w:val="20"/>
              </w:rPr>
            </w:pPr>
            <w:r>
              <w:rPr>
                <w:sz w:val="20"/>
                <w:szCs w:val="20"/>
              </w:rPr>
              <w:t xml:space="preserve">                    „           2   </w:t>
            </w:r>
          </w:p>
        </w:tc>
        <w:tc>
          <w:tcPr>
            <w:tcW w:w="1207"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r>
              <w:rPr>
                <w:sz w:val="20"/>
                <w:szCs w:val="20"/>
              </w:rPr>
              <w:t>6</w:t>
            </w:r>
          </w:p>
        </w:tc>
        <w:tc>
          <w:tcPr>
            <w:tcW w:w="1208"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r>
              <w:rPr>
                <w:sz w:val="20"/>
                <w:szCs w:val="20"/>
              </w:rPr>
              <w:t>1/6</w:t>
            </w:r>
          </w:p>
        </w:tc>
        <w:tc>
          <w:tcPr>
            <w:tcW w:w="1207" w:type="pct"/>
            <w:tcBorders>
              <w:top w:val="nil"/>
              <w:left w:val="nil"/>
              <w:bottom w:val="single" w:sz="4" w:space="0" w:color="auto"/>
              <w:right w:val="single" w:sz="8" w:space="0" w:color="auto"/>
            </w:tcBorders>
            <w:noWrap/>
            <w:vAlign w:val="bottom"/>
          </w:tcPr>
          <w:p w:rsidR="00116221" w:rsidRPr="005A378F" w:rsidRDefault="00116221" w:rsidP="00116221">
            <w:pPr>
              <w:rPr>
                <w:sz w:val="20"/>
                <w:szCs w:val="20"/>
              </w:rPr>
            </w:pPr>
            <w:r>
              <w:rPr>
                <w:sz w:val="20"/>
                <w:szCs w:val="20"/>
              </w:rPr>
              <w:t>rovnomerná</w:t>
            </w:r>
          </w:p>
        </w:tc>
      </w:tr>
      <w:tr w:rsidR="00116221" w:rsidRPr="005A378F" w:rsidTr="00116221">
        <w:trPr>
          <w:trHeight w:val="255"/>
        </w:trPr>
        <w:tc>
          <w:tcPr>
            <w:tcW w:w="1378" w:type="pct"/>
            <w:tcBorders>
              <w:top w:val="nil"/>
              <w:left w:val="single" w:sz="8" w:space="0" w:color="auto"/>
              <w:bottom w:val="single" w:sz="4" w:space="0" w:color="auto"/>
              <w:right w:val="single" w:sz="4" w:space="0" w:color="auto"/>
            </w:tcBorders>
            <w:noWrap/>
            <w:vAlign w:val="bottom"/>
          </w:tcPr>
          <w:p w:rsidR="00116221" w:rsidRPr="005A378F" w:rsidRDefault="00116221" w:rsidP="00116221">
            <w:pPr>
              <w:rPr>
                <w:sz w:val="20"/>
                <w:szCs w:val="20"/>
              </w:rPr>
            </w:pPr>
            <w:r>
              <w:rPr>
                <w:sz w:val="20"/>
                <w:szCs w:val="20"/>
              </w:rPr>
              <w:t xml:space="preserve">                    „          3 </w:t>
            </w:r>
          </w:p>
        </w:tc>
        <w:tc>
          <w:tcPr>
            <w:tcW w:w="1207"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r>
              <w:rPr>
                <w:sz w:val="20"/>
                <w:szCs w:val="20"/>
              </w:rPr>
              <w:t>12</w:t>
            </w:r>
          </w:p>
        </w:tc>
        <w:tc>
          <w:tcPr>
            <w:tcW w:w="1208"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r>
              <w:rPr>
                <w:sz w:val="20"/>
                <w:szCs w:val="20"/>
              </w:rPr>
              <w:t>1/12</w:t>
            </w:r>
          </w:p>
        </w:tc>
        <w:tc>
          <w:tcPr>
            <w:tcW w:w="1207" w:type="pct"/>
            <w:tcBorders>
              <w:top w:val="nil"/>
              <w:left w:val="nil"/>
              <w:bottom w:val="single" w:sz="4" w:space="0" w:color="auto"/>
              <w:right w:val="single" w:sz="8" w:space="0" w:color="auto"/>
            </w:tcBorders>
            <w:noWrap/>
            <w:vAlign w:val="bottom"/>
          </w:tcPr>
          <w:p w:rsidR="00116221" w:rsidRPr="005A378F" w:rsidRDefault="00116221" w:rsidP="00116221">
            <w:pPr>
              <w:rPr>
                <w:sz w:val="20"/>
                <w:szCs w:val="20"/>
              </w:rPr>
            </w:pPr>
            <w:r>
              <w:rPr>
                <w:sz w:val="20"/>
                <w:szCs w:val="20"/>
              </w:rPr>
              <w:t>rovnomerná</w:t>
            </w:r>
          </w:p>
        </w:tc>
      </w:tr>
      <w:tr w:rsidR="00116221" w:rsidRPr="005A378F" w:rsidTr="00116221">
        <w:trPr>
          <w:trHeight w:val="255"/>
        </w:trPr>
        <w:tc>
          <w:tcPr>
            <w:tcW w:w="1378" w:type="pct"/>
            <w:tcBorders>
              <w:top w:val="nil"/>
              <w:left w:val="single" w:sz="8" w:space="0" w:color="auto"/>
              <w:bottom w:val="single" w:sz="4" w:space="0" w:color="auto"/>
              <w:right w:val="single" w:sz="4" w:space="0" w:color="auto"/>
            </w:tcBorders>
            <w:noWrap/>
            <w:vAlign w:val="bottom"/>
          </w:tcPr>
          <w:p w:rsidR="00116221" w:rsidRPr="005A378F" w:rsidRDefault="00116221" w:rsidP="00116221">
            <w:pPr>
              <w:rPr>
                <w:sz w:val="20"/>
                <w:szCs w:val="20"/>
              </w:rPr>
            </w:pPr>
            <w:r>
              <w:rPr>
                <w:sz w:val="20"/>
                <w:szCs w:val="20"/>
              </w:rPr>
              <w:t xml:space="preserve">                    „          4</w:t>
            </w:r>
          </w:p>
        </w:tc>
        <w:tc>
          <w:tcPr>
            <w:tcW w:w="1207"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r>
              <w:rPr>
                <w:sz w:val="20"/>
                <w:szCs w:val="20"/>
              </w:rPr>
              <w:t xml:space="preserve">20  </w:t>
            </w:r>
          </w:p>
        </w:tc>
        <w:tc>
          <w:tcPr>
            <w:tcW w:w="1208"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proofErr w:type="spellStart"/>
            <w:r>
              <w:rPr>
                <w:sz w:val="20"/>
                <w:szCs w:val="20"/>
              </w:rPr>
              <w:t>Prísl.koef</w:t>
            </w:r>
            <w:proofErr w:type="spellEnd"/>
            <w:r>
              <w:rPr>
                <w:sz w:val="20"/>
                <w:szCs w:val="20"/>
              </w:rPr>
              <w:t>. pre  rok  odpis.</w:t>
            </w:r>
          </w:p>
        </w:tc>
        <w:tc>
          <w:tcPr>
            <w:tcW w:w="1207" w:type="pct"/>
            <w:tcBorders>
              <w:top w:val="nil"/>
              <w:left w:val="nil"/>
              <w:bottom w:val="single" w:sz="4" w:space="0" w:color="auto"/>
              <w:right w:val="single" w:sz="8" w:space="0" w:color="auto"/>
            </w:tcBorders>
            <w:noWrap/>
            <w:vAlign w:val="bottom"/>
          </w:tcPr>
          <w:p w:rsidR="00116221" w:rsidRPr="005A378F" w:rsidRDefault="00116221" w:rsidP="00116221">
            <w:pPr>
              <w:rPr>
                <w:sz w:val="20"/>
                <w:szCs w:val="20"/>
              </w:rPr>
            </w:pPr>
            <w:r>
              <w:rPr>
                <w:sz w:val="20"/>
                <w:szCs w:val="20"/>
              </w:rPr>
              <w:t>zrýchlená</w:t>
            </w:r>
          </w:p>
        </w:tc>
      </w:tr>
    </w:tbl>
    <w:p w:rsidR="00116221" w:rsidRDefault="00116221" w:rsidP="00116221"/>
    <w:p w:rsidR="00116221" w:rsidRPr="00BD2F98" w:rsidRDefault="00116221" w:rsidP="00116221">
      <w:pPr>
        <w:spacing w:after="120"/>
        <w:rPr>
          <w:rFonts w:ascii="Arial Narrow" w:hAnsi="Arial Narrow"/>
          <w:color w:val="FF0000"/>
          <w:sz w:val="22"/>
          <w:szCs w:val="22"/>
        </w:rPr>
      </w:pPr>
      <w:r w:rsidRPr="00BD2F98">
        <w:rPr>
          <w:rFonts w:ascii="Arial Narrow" w:hAnsi="Arial Narrow"/>
          <w:color w:val="FF0000"/>
          <w:sz w:val="22"/>
          <w:szCs w:val="22"/>
          <w:u w:val="single"/>
        </w:rPr>
        <w:t>Komentár</w:t>
      </w:r>
      <w:r w:rsidRPr="00BD2F98">
        <w:rPr>
          <w:rFonts w:ascii="Arial Narrow" w:hAnsi="Arial Narrow"/>
          <w:color w:val="FF0000"/>
          <w:sz w:val="22"/>
          <w:szCs w:val="22"/>
        </w:rPr>
        <w:t xml:space="preserve">: </w:t>
      </w:r>
    </w:p>
    <w:p w:rsidR="00116221" w:rsidRDefault="00116221" w:rsidP="00116221">
      <w:pPr>
        <w:numPr>
          <w:ilvl w:val="0"/>
          <w:numId w:val="3"/>
        </w:numPr>
        <w:spacing w:after="120"/>
        <w:jc w:val="both"/>
        <w:rPr>
          <w:rFonts w:ascii="Arial Narrow" w:hAnsi="Arial Narrow"/>
          <w:color w:val="FF0000"/>
          <w:sz w:val="22"/>
          <w:szCs w:val="22"/>
        </w:rPr>
      </w:pPr>
      <w:r w:rsidRPr="00BD2F98">
        <w:rPr>
          <w:rFonts w:ascii="Arial Narrow" w:hAnsi="Arial Narrow"/>
          <w:color w:val="FF0000"/>
          <w:sz w:val="22"/>
          <w:szCs w:val="22"/>
        </w:rPr>
        <w:t xml:space="preserve">ÚJ </w:t>
      </w:r>
      <w:r>
        <w:rPr>
          <w:rFonts w:ascii="Arial Narrow" w:hAnsi="Arial Narrow"/>
          <w:color w:val="FF0000"/>
          <w:sz w:val="22"/>
          <w:szCs w:val="22"/>
        </w:rPr>
        <w:t xml:space="preserve">eviduje drobný dlhodobý nehmotný majetok - </w:t>
      </w:r>
      <w:r w:rsidRPr="00BD2F98">
        <w:rPr>
          <w:rFonts w:ascii="Arial Narrow" w:hAnsi="Arial Narrow"/>
          <w:color w:val="FF0000"/>
          <w:sz w:val="22"/>
          <w:szCs w:val="22"/>
        </w:rPr>
        <w:t>položky pod 2 400 eur jednotkovej ceny</w:t>
      </w:r>
      <w:r>
        <w:rPr>
          <w:rFonts w:ascii="Arial Narrow" w:hAnsi="Arial Narrow"/>
          <w:color w:val="FF0000"/>
          <w:sz w:val="22"/>
          <w:szCs w:val="22"/>
        </w:rPr>
        <w:t xml:space="preserve"> obstaraný v minulých zdaň. obdobiach.</w:t>
      </w:r>
    </w:p>
    <w:p w:rsidR="00116221" w:rsidRDefault="00116221" w:rsidP="00116221">
      <w:pPr>
        <w:numPr>
          <w:ilvl w:val="0"/>
          <w:numId w:val="3"/>
        </w:numPr>
        <w:spacing w:after="120"/>
        <w:jc w:val="both"/>
        <w:rPr>
          <w:rFonts w:ascii="Arial Narrow" w:hAnsi="Arial Narrow"/>
          <w:color w:val="FF0000"/>
          <w:sz w:val="22"/>
          <w:szCs w:val="22"/>
        </w:rPr>
      </w:pPr>
      <w:r>
        <w:rPr>
          <w:rFonts w:ascii="Arial Narrow" w:hAnsi="Arial Narrow"/>
          <w:color w:val="FF0000"/>
          <w:sz w:val="22"/>
          <w:szCs w:val="22"/>
        </w:rPr>
        <w:t xml:space="preserve">ÚJ </w:t>
      </w:r>
      <w:r w:rsidRPr="00BD2F98">
        <w:rPr>
          <w:rFonts w:ascii="Arial Narrow" w:hAnsi="Arial Narrow"/>
          <w:color w:val="FF0000"/>
          <w:sz w:val="22"/>
          <w:szCs w:val="22"/>
        </w:rPr>
        <w:t xml:space="preserve">používa kategóriu drobného dlhodobého hmotného majetku </w:t>
      </w:r>
      <w:r>
        <w:rPr>
          <w:rFonts w:ascii="Arial Narrow" w:hAnsi="Arial Narrow"/>
          <w:color w:val="FF0000"/>
          <w:sz w:val="22"/>
          <w:szCs w:val="22"/>
        </w:rPr>
        <w:t xml:space="preserve">– podľa zváženia konkrétneho majetku -  takéto </w:t>
      </w:r>
      <w:r w:rsidRPr="00BD2F98">
        <w:rPr>
          <w:rFonts w:ascii="Arial Narrow" w:hAnsi="Arial Narrow"/>
          <w:color w:val="FF0000"/>
          <w:sz w:val="22"/>
          <w:szCs w:val="22"/>
        </w:rPr>
        <w:t>položky pod 1 700 eur jednotkovej ceny</w:t>
      </w:r>
      <w:r>
        <w:rPr>
          <w:rFonts w:ascii="Arial Narrow" w:hAnsi="Arial Narrow"/>
          <w:color w:val="FF0000"/>
          <w:sz w:val="22"/>
          <w:szCs w:val="22"/>
        </w:rPr>
        <w:t xml:space="preserve"> odpíše do nákladov v 2 zdaň. obdobiach</w:t>
      </w:r>
      <w:r w:rsidRPr="00BD2F98">
        <w:rPr>
          <w:rFonts w:ascii="Arial Narrow" w:hAnsi="Arial Narrow"/>
          <w:color w:val="FF0000"/>
          <w:sz w:val="22"/>
          <w:szCs w:val="22"/>
        </w:rPr>
        <w:t>.</w:t>
      </w:r>
    </w:p>
    <w:p w:rsidR="00116221" w:rsidRPr="00914C62" w:rsidRDefault="00116221" w:rsidP="00116221">
      <w:pPr>
        <w:numPr>
          <w:ilvl w:val="0"/>
          <w:numId w:val="3"/>
        </w:numPr>
        <w:spacing w:after="120"/>
        <w:jc w:val="both"/>
        <w:rPr>
          <w:rFonts w:ascii="Arial Narrow" w:hAnsi="Arial Narrow" w:cs="Arial Narrow"/>
          <w:sz w:val="22"/>
          <w:szCs w:val="22"/>
        </w:rPr>
      </w:pPr>
      <w:r>
        <w:rPr>
          <w:rFonts w:ascii="Arial Narrow" w:hAnsi="Arial Narrow" w:cs="Arial Narrow"/>
          <w:color w:val="FF0000"/>
          <w:sz w:val="22"/>
          <w:szCs w:val="22"/>
        </w:rPr>
        <w:t>ÚJ obstaraný dlhodobý hmotný majetok začína odpisovať počnúc mesiacom zaradenia do užívania.</w:t>
      </w:r>
    </w:p>
    <w:p w:rsidR="00116221" w:rsidRDefault="00116221" w:rsidP="00116221">
      <w:pPr>
        <w:numPr>
          <w:ilvl w:val="0"/>
          <w:numId w:val="3"/>
        </w:numPr>
        <w:spacing w:after="120"/>
        <w:jc w:val="both"/>
        <w:rPr>
          <w:rFonts w:ascii="Arial Narrow" w:hAnsi="Arial Narrow" w:cs="Arial Narrow"/>
          <w:sz w:val="22"/>
          <w:szCs w:val="22"/>
        </w:rPr>
      </w:pPr>
      <w:r>
        <w:rPr>
          <w:rFonts w:ascii="Arial Narrow" w:hAnsi="Arial Narrow" w:cs="Arial Narrow"/>
          <w:color w:val="FF0000"/>
          <w:sz w:val="22"/>
          <w:szCs w:val="22"/>
        </w:rPr>
        <w:t>Pozemky sa neodpisujú.</w:t>
      </w:r>
    </w:p>
    <w:p w:rsidR="00116221" w:rsidRPr="002716CB" w:rsidRDefault="00116221" w:rsidP="00116221"/>
    <w:p w:rsidR="00116221" w:rsidRPr="002716CB" w:rsidRDefault="00116221" w:rsidP="00116221">
      <w:pPr>
        <w:pStyle w:val="Nadpis2"/>
        <w:jc w:val="both"/>
        <w:rPr>
          <w:rFonts w:ascii="Arial Narrow" w:hAnsi="Arial Narrow" w:cs="Arial Narrow"/>
          <w:sz w:val="22"/>
          <w:szCs w:val="22"/>
        </w:rPr>
      </w:pPr>
      <w:r w:rsidRPr="002716CB">
        <w:rPr>
          <w:rFonts w:ascii="Arial Narrow" w:hAnsi="Arial Narrow" w:cs="Arial Narrow"/>
          <w:b w:val="0"/>
          <w:bCs w:val="0"/>
          <w:sz w:val="22"/>
          <w:szCs w:val="22"/>
        </w:rPr>
        <w:t xml:space="preserve">e) </w:t>
      </w:r>
      <w:r w:rsidRPr="002716CB">
        <w:rPr>
          <w:rFonts w:ascii="Arial Narrow" w:hAnsi="Arial Narrow" w:cs="Arial Narrow"/>
          <w:b w:val="0"/>
          <w:bCs w:val="0"/>
          <w:sz w:val="22"/>
          <w:szCs w:val="22"/>
          <w:u w:val="single"/>
        </w:rPr>
        <w:t>Dotácie</w:t>
      </w:r>
      <w:r w:rsidRPr="002716CB">
        <w:rPr>
          <w:rFonts w:ascii="Arial Narrow" w:hAnsi="Arial Narrow" w:cs="Arial Narrow"/>
          <w:b w:val="0"/>
          <w:bCs w:val="0"/>
          <w:sz w:val="22"/>
          <w:szCs w:val="22"/>
        </w:rPr>
        <w:t xml:space="preserve"> poskytnuté na obstaranie majetku s uvedením zložky majetku a ich ocenenia: </w:t>
      </w:r>
      <w:r>
        <w:rPr>
          <w:rFonts w:ascii="Arial Narrow" w:hAnsi="Arial Narrow" w:cs="Arial Narrow"/>
          <w:b w:val="0"/>
          <w:bCs w:val="0"/>
          <w:sz w:val="22"/>
          <w:szCs w:val="22"/>
        </w:rPr>
        <w:t xml:space="preserve"> žiadne</w:t>
      </w:r>
    </w:p>
    <w:p w:rsidR="00116221" w:rsidRPr="002716CB" w:rsidRDefault="00116221" w:rsidP="00116221">
      <w:pPr>
        <w:ind w:right="-468"/>
        <w:jc w:val="both"/>
        <w:rPr>
          <w:rFonts w:ascii="Arial Narrow" w:hAnsi="Arial Narrow" w:cs="Arial Narrow"/>
          <w:sz w:val="22"/>
          <w:szCs w:val="22"/>
        </w:rPr>
      </w:pPr>
      <w:r>
        <w:rPr>
          <w:rFonts w:ascii="Arial Narrow" w:hAnsi="Arial Narrow" w:cs="Arial Narrow"/>
          <w:sz w:val="22"/>
          <w:szCs w:val="22"/>
        </w:rPr>
        <w:t xml:space="preserve">       </w:t>
      </w:r>
    </w:p>
    <w:p w:rsidR="00116221" w:rsidRPr="002716CB" w:rsidRDefault="00116221" w:rsidP="00116221">
      <w:pPr>
        <w:pStyle w:val="Nadpis2"/>
        <w:jc w:val="both"/>
        <w:rPr>
          <w:rFonts w:ascii="Arial Narrow" w:hAnsi="Arial Narrow" w:cs="Arial Narrow"/>
          <w:sz w:val="22"/>
          <w:szCs w:val="22"/>
        </w:rPr>
      </w:pPr>
      <w:r w:rsidRPr="002716CB">
        <w:rPr>
          <w:rFonts w:ascii="Arial Narrow" w:hAnsi="Arial Narrow" w:cs="Arial Narrow"/>
          <w:b w:val="0"/>
          <w:bCs w:val="0"/>
          <w:sz w:val="22"/>
          <w:szCs w:val="22"/>
        </w:rPr>
        <w:t xml:space="preserve">f) </w:t>
      </w:r>
      <w:r w:rsidRPr="002716CB">
        <w:rPr>
          <w:rFonts w:ascii="Arial Narrow" w:hAnsi="Arial Narrow" w:cs="Arial Narrow"/>
          <w:b w:val="0"/>
          <w:bCs w:val="0"/>
          <w:sz w:val="22"/>
          <w:szCs w:val="22"/>
          <w:u w:val="single"/>
        </w:rPr>
        <w:t>Informácie o oprave významných chýb</w:t>
      </w:r>
      <w:r w:rsidRPr="002716CB">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w:t>
      </w:r>
      <w:r w:rsidRPr="002716CB">
        <w:rPr>
          <w:rFonts w:ascii="Arial Narrow" w:hAnsi="Arial Narrow" w:cs="Arial Narrow"/>
          <w:b w:val="0"/>
          <w:bCs w:val="0"/>
          <w:sz w:val="22"/>
          <w:szCs w:val="22"/>
        </w:rPr>
        <w:lastRenderedPageBreak/>
        <w:t xml:space="preserve">účtovaných v bežnom účtovnom období s uvedením sumy vplyvu na výsledok hospodárenia bežného účtovného obdobia: </w:t>
      </w:r>
      <w:r>
        <w:rPr>
          <w:rFonts w:ascii="Arial Narrow" w:hAnsi="Arial Narrow" w:cs="Arial Narrow"/>
          <w:b w:val="0"/>
          <w:bCs w:val="0"/>
          <w:sz w:val="22"/>
          <w:szCs w:val="22"/>
        </w:rPr>
        <w:t xml:space="preserve">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b/>
          <w:bCs/>
          <w:sz w:val="22"/>
          <w:szCs w:val="22"/>
        </w:rPr>
        <w:t xml:space="preserve">F. Informácie o údajoch vykázaných na strane aktív súvahy: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w:sz w:val="22"/>
          <w:szCs w:val="22"/>
        </w:rPr>
      </w:pPr>
      <w:r w:rsidRPr="002716CB">
        <w:rPr>
          <w:rFonts w:ascii="Arial Narrow" w:hAnsi="Arial Narrow" w:cs="Arial Narrow"/>
          <w:sz w:val="22"/>
          <w:szCs w:val="22"/>
        </w:rPr>
        <w:t xml:space="preserve">a) </w:t>
      </w:r>
      <w:r w:rsidRPr="002716CB">
        <w:rPr>
          <w:rFonts w:ascii="Arial Narrow" w:hAnsi="Arial Narrow" w:cs="Arial Narrow"/>
          <w:b/>
          <w:sz w:val="22"/>
          <w:szCs w:val="22"/>
          <w:u w:val="single"/>
        </w:rPr>
        <w:t xml:space="preserve">Dlhodobý </w:t>
      </w:r>
      <w:r w:rsidRPr="002716CB">
        <w:rPr>
          <w:rFonts w:ascii="Arial Narrow" w:hAnsi="Arial Narrow" w:cs="Arial Narrow"/>
          <w:b/>
          <w:bCs/>
          <w:sz w:val="22"/>
          <w:szCs w:val="22"/>
          <w:u w:val="single"/>
        </w:rPr>
        <w:t xml:space="preserve">nehmotný </w:t>
      </w:r>
      <w:r w:rsidRPr="002716CB">
        <w:rPr>
          <w:rFonts w:ascii="Arial Narrow" w:hAnsi="Arial Narrow" w:cs="Arial"/>
          <w:b/>
          <w:bCs/>
          <w:sz w:val="22"/>
          <w:szCs w:val="22"/>
          <w:u w:val="single"/>
        </w:rPr>
        <w:t>majetok</w:t>
      </w:r>
      <w:r w:rsidRPr="002716CB">
        <w:rPr>
          <w:rFonts w:ascii="Arial Narrow" w:hAnsi="Arial Narrow" w:cs="Arial"/>
          <w:sz w:val="22"/>
          <w:szCs w:val="22"/>
        </w:rPr>
        <w:t xml:space="preserve"> za bežné účtovné obdobie a za bezprostredne predchádzajúce účtovné obdobie:  </w:t>
      </w:r>
    </w:p>
    <w:p w:rsidR="00116221" w:rsidRPr="002716CB" w:rsidRDefault="00116221" w:rsidP="00116221">
      <w:pPr>
        <w:ind w:right="-468"/>
        <w:jc w:val="both"/>
        <w:rPr>
          <w:rFonts w:ascii="Arial Narrow" w:hAnsi="Arial Narrow" w:cs="Arial"/>
          <w:sz w:val="22"/>
          <w:szCs w:val="22"/>
        </w:rPr>
      </w:pPr>
    </w:p>
    <w:p w:rsidR="00116221" w:rsidRPr="002716CB" w:rsidRDefault="00116221" w:rsidP="00116221">
      <w:pPr>
        <w:pStyle w:val="Nzov"/>
        <w:spacing w:before="0" w:beforeAutospacing="0" w:after="0"/>
        <w:jc w:val="left"/>
        <w:rPr>
          <w:rFonts w:cs="Arial"/>
          <w:b w:val="0"/>
        </w:rPr>
      </w:pPr>
      <w:r w:rsidRPr="002716CB">
        <w:rPr>
          <w:rFonts w:cs="Arial"/>
          <w:b w:val="0"/>
        </w:rPr>
        <w:t>Informácie k prílohe č. 3 časti F. písm. a) o </w:t>
      </w:r>
      <w:r w:rsidRPr="002716CB">
        <w:rPr>
          <w:rFonts w:cs="Arial"/>
          <w:b w:val="0"/>
          <w:u w:val="single"/>
        </w:rPr>
        <w:t>dlhodobom nehmotnom majetku</w:t>
      </w:r>
    </w:p>
    <w:p w:rsidR="00116221" w:rsidRPr="002716CB" w:rsidRDefault="00116221" w:rsidP="00116221">
      <w:pPr>
        <w:rPr>
          <w:rFonts w:ascii="Arial Narrow" w:hAnsi="Arial Narrow" w:cs="Arial"/>
          <w:sz w:val="22"/>
          <w:szCs w:val="22"/>
        </w:rPr>
      </w:pPr>
      <w:r w:rsidRPr="002716CB">
        <w:rPr>
          <w:rFonts w:ascii="Arial Narrow" w:hAnsi="Arial Narrow" w:cs="Arial"/>
          <w:sz w:val="22"/>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836"/>
        <w:gridCol w:w="724"/>
        <w:gridCol w:w="90"/>
        <w:gridCol w:w="760"/>
        <w:gridCol w:w="1276"/>
        <w:gridCol w:w="863"/>
      </w:tblGrid>
      <w:tr w:rsidR="00116221" w:rsidRPr="002716CB" w:rsidTr="00116221">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cs="Arial"/>
                <w:b/>
                <w:bCs/>
                <w:sz w:val="22"/>
                <w:szCs w:val="22"/>
              </w:rPr>
            </w:pPr>
            <w:r w:rsidRPr="002716CB">
              <w:rPr>
                <w:rFonts w:ascii="Arial Narrow" w:hAnsi="Arial Narrow"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cs="Arial"/>
                <w:b/>
                <w:bCs/>
                <w:sz w:val="22"/>
                <w:szCs w:val="22"/>
              </w:rPr>
            </w:pPr>
            <w:r w:rsidRPr="002716CB">
              <w:rPr>
                <w:rFonts w:ascii="Arial Narrow" w:hAnsi="Arial Narrow" w:cs="Arial"/>
                <w:b/>
                <w:bCs/>
                <w:sz w:val="22"/>
                <w:szCs w:val="22"/>
              </w:rPr>
              <w:t>Bežné účtovné obdobie</w:t>
            </w:r>
          </w:p>
        </w:tc>
      </w:tr>
      <w:tr w:rsidR="00116221" w:rsidRPr="002716CB" w:rsidTr="00116221">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cs="Arial"/>
                <w:bCs/>
                <w:sz w:val="22"/>
                <w:szCs w:val="22"/>
              </w:rPr>
            </w:pPr>
            <w:proofErr w:type="spellStart"/>
            <w:r w:rsidRPr="002716CB">
              <w:rPr>
                <w:rFonts w:ascii="Arial Narrow" w:hAnsi="Arial Narrow" w:cs="Arial"/>
                <w:bCs/>
                <w:sz w:val="22"/>
                <w:szCs w:val="22"/>
              </w:rPr>
              <w:t>Aktivo-vané</w:t>
            </w:r>
            <w:proofErr w:type="spellEnd"/>
            <w:r w:rsidRPr="002716CB">
              <w:rPr>
                <w:rFonts w:ascii="Arial Narrow" w:hAnsi="Arial Narrow" w:cs="Arial"/>
                <w:bCs/>
                <w:sz w:val="22"/>
                <w:szCs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cs="Arial"/>
                <w:bCs/>
                <w:sz w:val="22"/>
                <w:szCs w:val="22"/>
              </w:rPr>
            </w:pPr>
            <w:r w:rsidRPr="002716CB">
              <w:rPr>
                <w:rFonts w:ascii="Arial Narrow" w:hAnsi="Arial Narrow"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cs="Arial"/>
                <w:bCs/>
                <w:sz w:val="22"/>
                <w:szCs w:val="22"/>
              </w:rPr>
            </w:pPr>
            <w:proofErr w:type="spellStart"/>
            <w:r w:rsidRPr="002716CB">
              <w:rPr>
                <w:rFonts w:ascii="Arial Narrow" w:hAnsi="Arial Narrow" w:cs="Arial"/>
                <w:bCs/>
                <w:sz w:val="22"/>
                <w:szCs w:val="22"/>
              </w:rPr>
              <w:t>Oceniteľ</w:t>
            </w:r>
            <w:r>
              <w:rPr>
                <w:rFonts w:ascii="Arial Narrow" w:hAnsi="Arial Narrow" w:cs="Arial"/>
                <w:bCs/>
                <w:sz w:val="22"/>
                <w:szCs w:val="22"/>
              </w:rPr>
              <w:t>-</w:t>
            </w:r>
            <w:r w:rsidRPr="002716CB">
              <w:rPr>
                <w:rFonts w:ascii="Arial Narrow" w:hAnsi="Arial Narrow" w:cs="Arial"/>
                <w:bCs/>
                <w:sz w:val="22"/>
                <w:szCs w:val="22"/>
              </w:rPr>
              <w:t>né</w:t>
            </w:r>
            <w:proofErr w:type="spellEnd"/>
            <w:r w:rsidRPr="002716CB">
              <w:rPr>
                <w:rFonts w:ascii="Arial Narrow" w:hAnsi="Arial Narrow" w:cs="Arial"/>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cs="Arial"/>
                <w:bCs/>
                <w:sz w:val="22"/>
                <w:szCs w:val="22"/>
              </w:rPr>
            </w:pPr>
            <w:proofErr w:type="spellStart"/>
            <w:r w:rsidRPr="002716CB">
              <w:rPr>
                <w:rFonts w:ascii="Arial Narrow" w:hAnsi="Arial Narrow" w:cs="Arial"/>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cs="Arial"/>
                <w:bCs/>
                <w:sz w:val="22"/>
                <w:szCs w:val="22"/>
              </w:rPr>
            </w:pPr>
            <w:r w:rsidRPr="002716CB">
              <w:rPr>
                <w:rFonts w:ascii="Arial Narrow" w:hAnsi="Arial Narrow"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cs="Arial"/>
                <w:bCs/>
                <w:sz w:val="22"/>
                <w:szCs w:val="22"/>
              </w:rPr>
            </w:pPr>
            <w:proofErr w:type="spellStart"/>
            <w:r w:rsidRPr="002716CB">
              <w:rPr>
                <w:rFonts w:ascii="Arial Narrow" w:hAnsi="Arial Narrow" w:cs="Arial"/>
                <w:bCs/>
                <w:sz w:val="22"/>
                <w:szCs w:val="22"/>
              </w:rPr>
              <w:t>Obsta</w:t>
            </w:r>
            <w:proofErr w:type="spellEnd"/>
            <w:r w:rsidRPr="002716CB">
              <w:rPr>
                <w:rFonts w:ascii="Arial Narrow" w:hAnsi="Arial Narrow" w:cs="Arial"/>
                <w:bCs/>
                <w:sz w:val="22"/>
                <w:szCs w:val="22"/>
              </w:rPr>
              <w:t>-</w:t>
            </w:r>
          </w:p>
          <w:p w:rsidR="00116221" w:rsidRPr="002716CB" w:rsidRDefault="00116221" w:rsidP="00116221">
            <w:pPr>
              <w:autoSpaceDE w:val="0"/>
              <w:autoSpaceDN w:val="0"/>
              <w:adjustRightInd w:val="0"/>
              <w:jc w:val="center"/>
              <w:rPr>
                <w:rFonts w:ascii="Arial Narrow" w:hAnsi="Arial Narrow" w:cs="Arial"/>
                <w:bCs/>
                <w:sz w:val="22"/>
                <w:szCs w:val="22"/>
              </w:rPr>
            </w:pPr>
            <w:proofErr w:type="spellStart"/>
            <w:r w:rsidRPr="002716CB">
              <w:rPr>
                <w:rFonts w:ascii="Arial Narrow" w:hAnsi="Arial Narrow" w:cs="Arial"/>
                <w:bCs/>
                <w:sz w:val="22"/>
                <w:szCs w:val="22"/>
              </w:rPr>
              <w:t>rávaný</w:t>
            </w:r>
            <w:proofErr w:type="spellEnd"/>
            <w:r w:rsidRPr="002716CB">
              <w:rPr>
                <w:rFonts w:ascii="Arial Narrow" w:hAnsi="Arial Narrow" w:cs="Arial"/>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cs="Arial"/>
                <w:bCs/>
                <w:sz w:val="22"/>
                <w:szCs w:val="22"/>
              </w:rPr>
            </w:pPr>
            <w:r w:rsidRPr="002716CB">
              <w:rPr>
                <w:rFonts w:ascii="Arial Narrow" w:hAnsi="Arial Narrow"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cs="Arial"/>
                <w:bCs/>
                <w:sz w:val="22"/>
                <w:szCs w:val="22"/>
              </w:rPr>
            </w:pPr>
            <w:r w:rsidRPr="002716CB">
              <w:rPr>
                <w:rFonts w:ascii="Arial Narrow" w:hAnsi="Arial Narrow" w:cs="Arial"/>
                <w:bCs/>
                <w:sz w:val="22"/>
                <w:szCs w:val="22"/>
              </w:rPr>
              <w:t>Spolu</w:t>
            </w:r>
          </w:p>
        </w:tc>
      </w:tr>
      <w:tr w:rsidR="00116221" w:rsidRPr="002716CB" w:rsidTr="00116221">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116221" w:rsidRPr="00331EB6" w:rsidRDefault="00116221" w:rsidP="0011622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hideMark/>
          </w:tcPr>
          <w:p w:rsidR="00116221" w:rsidRPr="00331EB6" w:rsidRDefault="00116221" w:rsidP="00116221">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hideMark/>
          </w:tcPr>
          <w:p w:rsidR="00116221" w:rsidRPr="00331EB6" w:rsidRDefault="00116221" w:rsidP="00116221">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hideMark/>
          </w:tcPr>
          <w:p w:rsidR="00116221" w:rsidRPr="00331EB6" w:rsidRDefault="00116221" w:rsidP="00116221">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hideMark/>
          </w:tcPr>
          <w:p w:rsidR="00116221" w:rsidRPr="00331EB6" w:rsidRDefault="00116221" w:rsidP="00116221">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hideMark/>
          </w:tcPr>
          <w:p w:rsidR="00116221" w:rsidRPr="00331EB6" w:rsidRDefault="00116221" w:rsidP="00116221">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116221" w:rsidRPr="00331EB6" w:rsidRDefault="00116221" w:rsidP="00116221">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hideMark/>
          </w:tcPr>
          <w:p w:rsidR="00116221" w:rsidRPr="00331EB6" w:rsidRDefault="00116221" w:rsidP="00116221">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hideMark/>
          </w:tcPr>
          <w:p w:rsidR="00116221" w:rsidRPr="00331EB6" w:rsidRDefault="00116221" w:rsidP="00116221">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i</w:t>
            </w:r>
          </w:p>
        </w:tc>
      </w:tr>
      <w:tr w:rsidR="00116221" w:rsidRPr="002716CB" w:rsidTr="00116221">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116221" w:rsidRPr="002716CB" w:rsidTr="00116221">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2867</w:t>
            </w:r>
          </w:p>
        </w:tc>
        <w:tc>
          <w:tcPr>
            <w:tcW w:w="86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804</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3671</w:t>
            </w:r>
          </w:p>
        </w:tc>
      </w:tr>
      <w:tr w:rsidR="00116221" w:rsidRPr="002716CB" w:rsidTr="00116221">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2867</w:t>
            </w:r>
          </w:p>
        </w:tc>
        <w:tc>
          <w:tcPr>
            <w:tcW w:w="8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804</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3671</w:t>
            </w:r>
          </w:p>
        </w:tc>
      </w:tr>
      <w:tr w:rsidR="00116221" w:rsidRPr="002716CB" w:rsidTr="00116221">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Oprávky</w:t>
            </w:r>
          </w:p>
        </w:tc>
      </w:tr>
      <w:tr w:rsidR="00116221" w:rsidRPr="002716CB" w:rsidTr="00116221">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2867</w:t>
            </w:r>
          </w:p>
        </w:tc>
        <w:tc>
          <w:tcPr>
            <w:tcW w:w="86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804</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3671</w:t>
            </w:r>
          </w:p>
        </w:tc>
      </w:tr>
      <w:tr w:rsidR="00116221" w:rsidRPr="002716CB" w:rsidTr="00116221">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16221" w:rsidRPr="002716CB" w:rsidRDefault="00116221" w:rsidP="00116221">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2867</w:t>
            </w:r>
          </w:p>
        </w:tc>
        <w:tc>
          <w:tcPr>
            <w:tcW w:w="8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804</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3671</w:t>
            </w:r>
          </w:p>
        </w:tc>
      </w:tr>
      <w:tr w:rsidR="00116221" w:rsidRPr="002716CB" w:rsidTr="00116221">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Opravné položky</w:t>
            </w:r>
          </w:p>
        </w:tc>
      </w:tr>
      <w:tr w:rsidR="00116221" w:rsidRPr="002716CB" w:rsidTr="00116221">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16221" w:rsidRPr="002716CB" w:rsidRDefault="00116221" w:rsidP="00116221">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Zostatková hodnota </w:t>
            </w:r>
          </w:p>
        </w:tc>
      </w:tr>
      <w:tr w:rsidR="00116221" w:rsidRPr="002716CB" w:rsidTr="00116221">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60"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116221" w:rsidRPr="002716CB" w:rsidTr="00116221">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60"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116221" w:rsidRPr="002716CB" w:rsidRDefault="00116221" w:rsidP="00116221">
      <w:pPr>
        <w:pStyle w:val="Nzov"/>
        <w:spacing w:before="0" w:beforeAutospacing="0" w:after="0"/>
        <w:jc w:val="left"/>
        <w:rPr>
          <w:b w:val="0"/>
        </w:rPr>
      </w:pPr>
    </w:p>
    <w:p w:rsidR="00116221" w:rsidRPr="002716CB" w:rsidRDefault="00116221" w:rsidP="00116221">
      <w:pPr>
        <w:pStyle w:val="Nzov"/>
        <w:spacing w:before="0" w:beforeAutospacing="0" w:after="0"/>
        <w:jc w:val="left"/>
        <w:rPr>
          <w:b w:val="0"/>
        </w:rPr>
      </w:pPr>
      <w:r w:rsidRPr="002716CB">
        <w:rPr>
          <w:b w:val="0"/>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836"/>
        <w:gridCol w:w="724"/>
        <w:gridCol w:w="90"/>
        <w:gridCol w:w="760"/>
        <w:gridCol w:w="1276"/>
        <w:gridCol w:w="863"/>
      </w:tblGrid>
      <w:tr w:rsidR="00116221" w:rsidRPr="002716CB" w:rsidTr="00116221">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
                <w:bCs/>
                <w:sz w:val="22"/>
                <w:szCs w:val="22"/>
              </w:rPr>
            </w:pPr>
            <w:r w:rsidRPr="002716CB">
              <w:rPr>
                <w:rFonts w:ascii="Arial Narrow" w:hAnsi="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
                <w:bCs/>
                <w:sz w:val="22"/>
                <w:szCs w:val="22"/>
              </w:rPr>
            </w:pPr>
            <w:r w:rsidRPr="002716CB">
              <w:rPr>
                <w:rFonts w:ascii="Arial Narrow" w:hAnsi="Arial Narrow"/>
                <w:b/>
                <w:bCs/>
                <w:sz w:val="22"/>
                <w:szCs w:val="22"/>
              </w:rPr>
              <w:t>Bezprostredne predchádzajúce účtovné obdobie</w:t>
            </w:r>
          </w:p>
        </w:tc>
      </w:tr>
      <w:tr w:rsidR="00116221" w:rsidRPr="002716CB" w:rsidTr="00116221">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Oceniteľ</w:t>
            </w:r>
            <w:r>
              <w:rPr>
                <w:rFonts w:ascii="Arial Narrow" w:hAnsi="Arial Narrow"/>
                <w:bCs/>
                <w:sz w:val="22"/>
                <w:szCs w:val="22"/>
              </w:rPr>
              <w:t>-</w:t>
            </w:r>
            <w:r w:rsidRPr="002716CB">
              <w:rPr>
                <w:rFonts w:ascii="Arial Narrow" w:hAnsi="Arial Narrow"/>
                <w:bCs/>
                <w:sz w:val="22"/>
                <w:szCs w:val="22"/>
              </w:rPr>
              <w:t>né</w:t>
            </w:r>
            <w:proofErr w:type="spellEnd"/>
            <w:r w:rsidRPr="002716CB">
              <w:rPr>
                <w:rFonts w:ascii="Arial Narrow" w:hAnsi="Arial Narrow"/>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Obsta</w:t>
            </w:r>
            <w:proofErr w:type="spellEnd"/>
            <w:r w:rsidRPr="002716CB">
              <w:rPr>
                <w:rFonts w:ascii="Arial Narrow" w:hAnsi="Arial Narrow"/>
                <w:bCs/>
                <w:sz w:val="22"/>
                <w:szCs w:val="22"/>
              </w:rPr>
              <w:t>-</w:t>
            </w:r>
          </w:p>
          <w:p w:rsidR="00116221" w:rsidRPr="002716CB" w:rsidRDefault="00116221" w:rsidP="00116221">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rávaný</w:t>
            </w:r>
            <w:proofErr w:type="spellEnd"/>
            <w:r w:rsidRPr="002716CB">
              <w:rPr>
                <w:rFonts w:ascii="Arial Narrow" w:hAnsi="Arial Narrow"/>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Spolu</w:t>
            </w:r>
          </w:p>
        </w:tc>
      </w:tr>
      <w:tr w:rsidR="00116221" w:rsidRPr="002716CB" w:rsidTr="00116221">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116221" w:rsidRPr="002716CB" w:rsidRDefault="00116221" w:rsidP="0011622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00" w:type="dxa"/>
            <w:tcBorders>
              <w:top w:val="single" w:sz="4" w:space="0" w:color="auto"/>
              <w:left w:val="single" w:sz="12" w:space="0" w:color="auto"/>
              <w:bottom w:val="single" w:sz="4" w:space="0" w:color="auto"/>
              <w:right w:val="single" w:sz="12" w:space="0" w:color="auto"/>
            </w:tcBorders>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b</w:t>
            </w:r>
          </w:p>
        </w:tc>
        <w:tc>
          <w:tcPr>
            <w:tcW w:w="851" w:type="dxa"/>
            <w:tcBorders>
              <w:top w:val="single" w:sz="4" w:space="0" w:color="auto"/>
              <w:left w:val="single" w:sz="12" w:space="0" w:color="auto"/>
              <w:bottom w:val="single" w:sz="4" w:space="0" w:color="auto"/>
              <w:right w:val="single" w:sz="12" w:space="0" w:color="auto"/>
            </w:tcBorders>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c</w:t>
            </w:r>
          </w:p>
        </w:tc>
        <w:tc>
          <w:tcPr>
            <w:tcW w:w="867" w:type="dxa"/>
            <w:tcBorders>
              <w:top w:val="single" w:sz="4" w:space="0" w:color="auto"/>
              <w:left w:val="single" w:sz="12" w:space="0" w:color="auto"/>
              <w:bottom w:val="single" w:sz="4" w:space="0" w:color="auto"/>
              <w:right w:val="single" w:sz="12" w:space="0" w:color="auto"/>
            </w:tcBorders>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d</w:t>
            </w:r>
          </w:p>
        </w:tc>
        <w:tc>
          <w:tcPr>
            <w:tcW w:w="836" w:type="dxa"/>
            <w:tcBorders>
              <w:top w:val="single" w:sz="4" w:space="0" w:color="auto"/>
              <w:left w:val="single" w:sz="12" w:space="0" w:color="auto"/>
              <w:bottom w:val="single" w:sz="4" w:space="0" w:color="auto"/>
              <w:right w:val="single" w:sz="12" w:space="0" w:color="auto"/>
            </w:tcBorders>
            <w:hideMark/>
          </w:tcPr>
          <w:p w:rsidR="00116221" w:rsidRPr="002716CB" w:rsidRDefault="00116221" w:rsidP="0011622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24" w:type="dxa"/>
            <w:tcBorders>
              <w:top w:val="single" w:sz="4" w:space="0" w:color="auto"/>
              <w:left w:val="single" w:sz="12" w:space="0" w:color="auto"/>
              <w:bottom w:val="single" w:sz="4" w:space="0" w:color="auto"/>
              <w:right w:val="single" w:sz="12" w:space="0" w:color="auto"/>
            </w:tcBorders>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g</w:t>
            </w:r>
          </w:p>
        </w:tc>
        <w:tc>
          <w:tcPr>
            <w:tcW w:w="1276" w:type="dxa"/>
            <w:tcBorders>
              <w:top w:val="single" w:sz="4" w:space="0" w:color="auto"/>
              <w:left w:val="single" w:sz="12" w:space="0" w:color="auto"/>
              <w:bottom w:val="single" w:sz="4" w:space="0" w:color="auto"/>
              <w:right w:val="single" w:sz="12" w:space="0" w:color="auto"/>
            </w:tcBorders>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h</w:t>
            </w:r>
          </w:p>
        </w:tc>
        <w:tc>
          <w:tcPr>
            <w:tcW w:w="863" w:type="dxa"/>
            <w:tcBorders>
              <w:top w:val="single" w:sz="4" w:space="0" w:color="auto"/>
              <w:left w:val="single" w:sz="12" w:space="0" w:color="auto"/>
              <w:bottom w:val="single" w:sz="4" w:space="0" w:color="auto"/>
              <w:right w:val="single" w:sz="4" w:space="0" w:color="auto"/>
            </w:tcBorders>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i</w:t>
            </w:r>
          </w:p>
        </w:tc>
      </w:tr>
      <w:tr w:rsidR="00116221" w:rsidRPr="002716CB" w:rsidTr="00116221">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116221" w:rsidRPr="002716CB" w:rsidTr="00116221">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2867</w:t>
            </w:r>
          </w:p>
        </w:tc>
        <w:tc>
          <w:tcPr>
            <w:tcW w:w="86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804</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3671</w:t>
            </w:r>
          </w:p>
        </w:tc>
      </w:tr>
      <w:tr w:rsidR="00116221" w:rsidRPr="002716CB" w:rsidTr="00116221">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2867</w:t>
            </w:r>
          </w:p>
        </w:tc>
        <w:tc>
          <w:tcPr>
            <w:tcW w:w="8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804</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3671</w:t>
            </w:r>
          </w:p>
        </w:tc>
      </w:tr>
      <w:tr w:rsidR="00116221" w:rsidRPr="002716CB" w:rsidTr="00116221">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Oprávky</w:t>
            </w:r>
          </w:p>
        </w:tc>
      </w:tr>
      <w:tr w:rsidR="00116221" w:rsidRPr="002716CB" w:rsidTr="00116221">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2867</w:t>
            </w:r>
          </w:p>
        </w:tc>
        <w:tc>
          <w:tcPr>
            <w:tcW w:w="86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804</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3671</w:t>
            </w:r>
          </w:p>
        </w:tc>
      </w:tr>
      <w:tr w:rsidR="00116221" w:rsidRPr="002716CB" w:rsidTr="00116221">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16221" w:rsidRPr="002716CB" w:rsidRDefault="00116221" w:rsidP="00116221">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2867</w:t>
            </w:r>
          </w:p>
        </w:tc>
        <w:tc>
          <w:tcPr>
            <w:tcW w:w="8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804</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3671</w:t>
            </w:r>
          </w:p>
        </w:tc>
      </w:tr>
      <w:tr w:rsidR="00116221" w:rsidRPr="002716CB" w:rsidTr="00116221">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Opravné položky</w:t>
            </w:r>
          </w:p>
        </w:tc>
      </w:tr>
      <w:tr w:rsidR="00116221" w:rsidRPr="002716CB" w:rsidTr="00116221">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16221" w:rsidRPr="002716CB" w:rsidRDefault="00116221" w:rsidP="00116221">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Zostatková hodnota </w:t>
            </w:r>
          </w:p>
        </w:tc>
      </w:tr>
      <w:tr w:rsidR="00116221" w:rsidRPr="002716CB" w:rsidTr="00116221">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60"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116221" w:rsidRPr="002716CB" w:rsidTr="00116221">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60"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116221" w:rsidRPr="002716CB" w:rsidRDefault="00116221" w:rsidP="00116221">
      <w:pPr>
        <w:pStyle w:val="Nzov"/>
        <w:keepNext w:val="0"/>
        <w:spacing w:before="0" w:beforeAutospacing="0" w:after="0"/>
        <w:jc w:val="left"/>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2716CB">
        <w:rPr>
          <w:rFonts w:ascii="Arial Narrow" w:hAnsi="Arial Narrow" w:cs="Arial Narrow"/>
          <w:b/>
          <w:sz w:val="22"/>
          <w:szCs w:val="22"/>
          <w:u w:val="single"/>
        </w:rPr>
        <w:t xml:space="preserve">Dlhodobý </w:t>
      </w:r>
      <w:r w:rsidRPr="002716CB">
        <w:rPr>
          <w:rFonts w:ascii="Arial Narrow" w:hAnsi="Arial Narrow" w:cs="Arial Narrow"/>
          <w:b/>
          <w:bCs/>
          <w:sz w:val="22"/>
          <w:szCs w:val="22"/>
          <w:u w:val="single"/>
        </w:rPr>
        <w:t>hmotný majetok</w:t>
      </w:r>
      <w:r w:rsidRPr="002716CB">
        <w:rPr>
          <w:rFonts w:ascii="Arial Narrow" w:hAnsi="Arial Narrow" w:cs="Arial Narrow"/>
          <w:sz w:val="22"/>
          <w:szCs w:val="22"/>
        </w:rPr>
        <w:t xml:space="preserve"> za bežné účtovné obdobie a za bezprostredne predchádzajúce účtovné obdobie:  </w:t>
      </w:r>
    </w:p>
    <w:p w:rsidR="00116221" w:rsidRPr="002716CB" w:rsidRDefault="00116221" w:rsidP="00116221">
      <w:pPr>
        <w:pStyle w:val="Nzov"/>
        <w:spacing w:before="0" w:beforeAutospacing="0" w:after="0"/>
        <w:jc w:val="left"/>
        <w:rPr>
          <w:rFonts w:cs="Arial"/>
          <w:b w:val="0"/>
        </w:rPr>
      </w:pPr>
    </w:p>
    <w:p w:rsidR="00116221" w:rsidRPr="002716CB" w:rsidRDefault="00116221" w:rsidP="00116221">
      <w:pPr>
        <w:pStyle w:val="Nzov"/>
        <w:spacing w:before="0" w:beforeAutospacing="0" w:after="0"/>
        <w:jc w:val="left"/>
        <w:rPr>
          <w:rFonts w:cs="Arial"/>
          <w:b w:val="0"/>
        </w:rPr>
      </w:pPr>
      <w:r w:rsidRPr="002716CB">
        <w:rPr>
          <w:rFonts w:cs="Arial"/>
          <w:b w:val="0"/>
        </w:rPr>
        <w:t>Informácie k prílohe č. 3 časti F. písm. a) o </w:t>
      </w:r>
      <w:r w:rsidRPr="002716CB">
        <w:rPr>
          <w:rFonts w:cs="Arial"/>
          <w:b w:val="0"/>
          <w:u w:val="single"/>
        </w:rPr>
        <w:t>dlhodobom hmotnom majetku</w:t>
      </w:r>
    </w:p>
    <w:p w:rsidR="00116221" w:rsidRDefault="00116221" w:rsidP="00116221">
      <w:pPr>
        <w:rPr>
          <w:rFonts w:ascii="Arial Narrow" w:hAnsi="Arial Narrow"/>
          <w:sz w:val="22"/>
          <w:szCs w:val="22"/>
        </w:rPr>
      </w:pPr>
    </w:p>
    <w:p w:rsidR="00116221" w:rsidRDefault="00116221" w:rsidP="00116221">
      <w:pPr>
        <w:rPr>
          <w:rFonts w:ascii="Arial Narrow" w:hAnsi="Arial Narrow"/>
          <w:sz w:val="22"/>
          <w:szCs w:val="22"/>
        </w:rPr>
      </w:pPr>
    </w:p>
    <w:p w:rsidR="00116221" w:rsidRDefault="00116221" w:rsidP="00116221">
      <w:pPr>
        <w:rPr>
          <w:rFonts w:ascii="Arial Narrow" w:hAnsi="Arial Narrow"/>
          <w:sz w:val="22"/>
          <w:szCs w:val="22"/>
        </w:rPr>
      </w:pPr>
    </w:p>
    <w:p w:rsidR="00116221" w:rsidRDefault="00116221" w:rsidP="00116221">
      <w:pPr>
        <w:rPr>
          <w:rFonts w:ascii="Arial Narrow" w:hAnsi="Arial Narrow"/>
          <w:sz w:val="22"/>
          <w:szCs w:val="22"/>
        </w:rPr>
      </w:pPr>
    </w:p>
    <w:p w:rsidR="00116221" w:rsidRPr="002716CB" w:rsidRDefault="00116221" w:rsidP="00116221">
      <w:pPr>
        <w:rPr>
          <w:rFonts w:ascii="Arial Narrow" w:hAnsi="Arial Narrow"/>
          <w:sz w:val="22"/>
          <w:szCs w:val="22"/>
        </w:rPr>
      </w:pPr>
      <w:r w:rsidRPr="002716CB">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5"/>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116221" w:rsidRPr="002716CB" w:rsidTr="00116221">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116221" w:rsidRPr="00331EB6" w:rsidRDefault="00116221" w:rsidP="00116221">
            <w:pPr>
              <w:autoSpaceDE w:val="0"/>
              <w:autoSpaceDN w:val="0"/>
              <w:adjustRightInd w:val="0"/>
              <w:jc w:val="center"/>
              <w:rPr>
                <w:rFonts w:ascii="Arial Narrow" w:hAnsi="Arial Narrow"/>
                <w:b/>
                <w:bCs/>
                <w:sz w:val="22"/>
                <w:szCs w:val="22"/>
              </w:rPr>
            </w:pPr>
            <w:r w:rsidRPr="00331EB6">
              <w:rPr>
                <w:rFonts w:ascii="Arial Narrow" w:hAnsi="Arial Narrow"/>
                <w:b/>
                <w:bCs/>
                <w:sz w:val="22"/>
                <w:szCs w:val="22"/>
              </w:rPr>
              <w:lastRenderedPageBreak/>
              <w:t>Dlhodobý hmotný majetok</w:t>
            </w:r>
          </w:p>
        </w:tc>
        <w:tc>
          <w:tcPr>
            <w:tcW w:w="7698" w:type="dxa"/>
            <w:gridSpan w:val="18"/>
            <w:tcBorders>
              <w:top w:val="single" w:sz="12" w:space="0" w:color="auto"/>
              <w:left w:val="single" w:sz="12" w:space="0" w:color="auto"/>
              <w:bottom w:val="nil"/>
              <w:right w:val="single" w:sz="12" w:space="0" w:color="auto"/>
            </w:tcBorders>
            <w:hideMark/>
          </w:tcPr>
          <w:p w:rsidR="00116221" w:rsidRPr="002716CB" w:rsidRDefault="00116221" w:rsidP="00116221">
            <w:pPr>
              <w:autoSpaceDE w:val="0"/>
              <w:autoSpaceDN w:val="0"/>
              <w:adjustRightInd w:val="0"/>
              <w:jc w:val="center"/>
              <w:rPr>
                <w:rFonts w:ascii="Arial Narrow" w:hAnsi="Arial Narrow"/>
                <w:b/>
                <w:bCs/>
                <w:sz w:val="22"/>
                <w:szCs w:val="22"/>
              </w:rPr>
            </w:pPr>
            <w:r w:rsidRPr="002716CB">
              <w:rPr>
                <w:rFonts w:ascii="Arial Narrow" w:hAnsi="Arial Narrow"/>
                <w:b/>
                <w:bCs/>
                <w:sz w:val="22"/>
                <w:szCs w:val="22"/>
              </w:rPr>
              <w:t xml:space="preserve">Bežné účtovné obdobie                                                                                                                                    </w:t>
            </w:r>
          </w:p>
        </w:tc>
      </w:tr>
      <w:tr w:rsidR="00116221" w:rsidRPr="002716CB" w:rsidTr="00116221">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116221" w:rsidRPr="00331EB6" w:rsidRDefault="00116221" w:rsidP="00116221">
            <w:pPr>
              <w:autoSpaceDE w:val="0"/>
              <w:autoSpaceDN w:val="0"/>
              <w:adjustRightInd w:val="0"/>
              <w:jc w:val="center"/>
              <w:rPr>
                <w:rFonts w:ascii="Arial Narrow" w:hAnsi="Arial Narrow"/>
                <w:bCs/>
                <w:sz w:val="22"/>
                <w:szCs w:val="22"/>
              </w:rPr>
            </w:pPr>
            <w:r w:rsidRPr="00331EB6">
              <w:rPr>
                <w:rFonts w:ascii="Arial Narrow" w:hAnsi="Arial Narrow"/>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116221" w:rsidRPr="00331EB6" w:rsidRDefault="00116221" w:rsidP="00116221">
            <w:pPr>
              <w:autoSpaceDE w:val="0"/>
              <w:autoSpaceDN w:val="0"/>
              <w:adjustRightInd w:val="0"/>
              <w:jc w:val="center"/>
              <w:rPr>
                <w:rFonts w:ascii="Arial Narrow" w:hAnsi="Arial Narrow"/>
                <w:bCs/>
                <w:sz w:val="22"/>
                <w:szCs w:val="22"/>
              </w:rPr>
            </w:pPr>
            <w:r w:rsidRPr="00331EB6">
              <w:rPr>
                <w:rFonts w:ascii="Arial Narrow" w:hAnsi="Arial Narrow"/>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116221" w:rsidRPr="00331EB6" w:rsidRDefault="00116221" w:rsidP="00116221">
            <w:pPr>
              <w:autoSpaceDE w:val="0"/>
              <w:autoSpaceDN w:val="0"/>
              <w:adjustRightInd w:val="0"/>
              <w:jc w:val="center"/>
              <w:rPr>
                <w:rFonts w:ascii="Arial Narrow" w:hAnsi="Arial Narrow"/>
                <w:bCs/>
                <w:sz w:val="22"/>
                <w:szCs w:val="22"/>
              </w:rPr>
            </w:pPr>
            <w:proofErr w:type="spellStart"/>
            <w:r w:rsidRPr="00331EB6">
              <w:rPr>
                <w:rFonts w:ascii="Arial Narrow" w:hAnsi="Arial Narrow"/>
                <w:bCs/>
                <w:sz w:val="22"/>
                <w:szCs w:val="22"/>
              </w:rPr>
              <w:t>Samos-tatné</w:t>
            </w:r>
            <w:proofErr w:type="spellEnd"/>
            <w:r w:rsidRPr="00331EB6">
              <w:rPr>
                <w:rFonts w:ascii="Arial Narrow" w:hAnsi="Arial Narrow"/>
                <w:bCs/>
                <w:sz w:val="22"/>
                <w:szCs w:val="22"/>
              </w:rPr>
              <w:t xml:space="preserve"> hnuteľné veci a </w:t>
            </w:r>
          </w:p>
          <w:p w:rsidR="00116221" w:rsidRPr="00331EB6" w:rsidRDefault="00116221" w:rsidP="00116221">
            <w:pPr>
              <w:autoSpaceDE w:val="0"/>
              <w:autoSpaceDN w:val="0"/>
              <w:adjustRightInd w:val="0"/>
              <w:jc w:val="center"/>
              <w:rPr>
                <w:rFonts w:ascii="Arial Narrow" w:hAnsi="Arial Narrow"/>
                <w:bCs/>
                <w:sz w:val="22"/>
                <w:szCs w:val="22"/>
              </w:rPr>
            </w:pPr>
            <w:r w:rsidRPr="00331EB6">
              <w:rPr>
                <w:rFonts w:ascii="Arial Narrow" w:hAnsi="Arial Narrow"/>
                <w:bCs/>
                <w:sz w:val="22"/>
                <w:szCs w:val="22"/>
              </w:rPr>
              <w:t xml:space="preserve">súbory </w:t>
            </w:r>
            <w:proofErr w:type="spellStart"/>
            <w:r w:rsidRPr="00331EB6">
              <w:rPr>
                <w:rFonts w:ascii="Arial Narrow" w:hAnsi="Arial Narrow"/>
                <w:bCs/>
                <w:sz w:val="22"/>
                <w:szCs w:val="22"/>
              </w:rPr>
              <w:t>hnuteľ-ných</w:t>
            </w:r>
            <w:proofErr w:type="spellEnd"/>
            <w:r w:rsidRPr="00331EB6">
              <w:rPr>
                <w:rFonts w:ascii="Arial Narrow" w:hAnsi="Arial Narrow"/>
                <w:bCs/>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116221" w:rsidRPr="00331EB6" w:rsidRDefault="00116221" w:rsidP="00116221">
            <w:pPr>
              <w:autoSpaceDE w:val="0"/>
              <w:autoSpaceDN w:val="0"/>
              <w:adjustRightInd w:val="0"/>
              <w:jc w:val="center"/>
              <w:rPr>
                <w:rFonts w:ascii="Arial Narrow" w:hAnsi="Arial Narrow"/>
                <w:bCs/>
                <w:sz w:val="22"/>
                <w:szCs w:val="22"/>
              </w:rPr>
            </w:pPr>
            <w:proofErr w:type="spellStart"/>
            <w:r w:rsidRPr="00331EB6">
              <w:rPr>
                <w:rFonts w:ascii="Arial Narrow" w:hAnsi="Arial Narrow"/>
                <w:bCs/>
                <w:sz w:val="22"/>
                <w:szCs w:val="22"/>
              </w:rPr>
              <w:t>Pestova-teľské</w:t>
            </w:r>
            <w:proofErr w:type="spellEnd"/>
            <w:r w:rsidRPr="00331EB6">
              <w:rPr>
                <w:rFonts w:ascii="Arial Narrow" w:hAnsi="Arial Narrow"/>
                <w:bCs/>
                <w:sz w:val="22"/>
                <w:szCs w:val="22"/>
              </w:rPr>
              <w:t xml:space="preserve"> celky</w:t>
            </w:r>
            <w:r w:rsidRPr="00331EB6">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116221" w:rsidRPr="00331EB6" w:rsidRDefault="00116221" w:rsidP="00116221">
            <w:pPr>
              <w:autoSpaceDE w:val="0"/>
              <w:autoSpaceDN w:val="0"/>
              <w:adjustRightInd w:val="0"/>
              <w:jc w:val="center"/>
              <w:rPr>
                <w:rFonts w:ascii="Arial Narrow" w:hAnsi="Arial Narrow"/>
                <w:bCs/>
                <w:sz w:val="22"/>
                <w:szCs w:val="22"/>
              </w:rPr>
            </w:pPr>
            <w:r w:rsidRPr="00331EB6">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116221" w:rsidRPr="00331EB6" w:rsidRDefault="00116221" w:rsidP="00116221">
            <w:pPr>
              <w:autoSpaceDE w:val="0"/>
              <w:autoSpaceDN w:val="0"/>
              <w:adjustRightInd w:val="0"/>
              <w:jc w:val="center"/>
              <w:rPr>
                <w:rFonts w:ascii="Arial Narrow" w:hAnsi="Arial Narrow"/>
                <w:bCs/>
                <w:sz w:val="22"/>
                <w:szCs w:val="22"/>
              </w:rPr>
            </w:pPr>
            <w:r w:rsidRPr="00331EB6">
              <w:rPr>
                <w:rFonts w:ascii="Arial Narrow" w:hAnsi="Arial Narrow"/>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116221" w:rsidRPr="00331EB6" w:rsidRDefault="00116221" w:rsidP="00116221">
            <w:pPr>
              <w:autoSpaceDE w:val="0"/>
              <w:autoSpaceDN w:val="0"/>
              <w:adjustRightInd w:val="0"/>
              <w:jc w:val="center"/>
              <w:rPr>
                <w:rFonts w:ascii="Arial Narrow" w:hAnsi="Arial Narrow"/>
                <w:bCs/>
                <w:sz w:val="22"/>
                <w:szCs w:val="22"/>
              </w:rPr>
            </w:pPr>
            <w:proofErr w:type="spellStart"/>
            <w:r w:rsidRPr="00331EB6">
              <w:rPr>
                <w:rFonts w:ascii="Arial Narrow" w:hAnsi="Arial Narrow"/>
                <w:bCs/>
                <w:sz w:val="22"/>
                <w:szCs w:val="22"/>
              </w:rPr>
              <w:t>Ob-stará-vaný</w:t>
            </w:r>
            <w:proofErr w:type="spellEnd"/>
            <w:r w:rsidRPr="00331EB6">
              <w:rPr>
                <w:rFonts w:ascii="Arial Narrow" w:hAnsi="Arial Narrow"/>
                <w:bCs/>
                <w:sz w:val="22"/>
                <w:szCs w:val="22"/>
              </w:rPr>
              <w:t xml:space="preserve"> DHM</w:t>
            </w:r>
          </w:p>
        </w:tc>
        <w:tc>
          <w:tcPr>
            <w:tcW w:w="767" w:type="dxa"/>
            <w:tcBorders>
              <w:top w:val="single" w:sz="12" w:space="0" w:color="auto"/>
              <w:left w:val="single" w:sz="12" w:space="0" w:color="auto"/>
              <w:bottom w:val="single" w:sz="4" w:space="0" w:color="auto"/>
              <w:right w:val="single" w:sz="12" w:space="0" w:color="auto"/>
            </w:tcBorders>
            <w:vAlign w:val="center"/>
            <w:hideMark/>
          </w:tcPr>
          <w:p w:rsidR="00116221" w:rsidRPr="00331EB6" w:rsidRDefault="00116221" w:rsidP="00116221">
            <w:pPr>
              <w:autoSpaceDE w:val="0"/>
              <w:autoSpaceDN w:val="0"/>
              <w:adjustRightInd w:val="0"/>
              <w:jc w:val="center"/>
              <w:rPr>
                <w:rFonts w:ascii="Arial Narrow" w:hAnsi="Arial Narrow"/>
                <w:bCs/>
                <w:sz w:val="22"/>
                <w:szCs w:val="22"/>
              </w:rPr>
            </w:pPr>
            <w:r w:rsidRPr="00331EB6">
              <w:rPr>
                <w:rFonts w:ascii="Arial Narrow" w:hAnsi="Arial Narrow"/>
                <w:bCs/>
                <w:sz w:val="22"/>
                <w:szCs w:val="22"/>
              </w:rPr>
              <w:t xml:space="preserve">Poskytnuté </w:t>
            </w:r>
            <w:proofErr w:type="spellStart"/>
            <w:r w:rsidRPr="00331EB6">
              <w:rPr>
                <w:rFonts w:ascii="Arial Narrow" w:hAnsi="Arial Narrow"/>
                <w:bCs/>
                <w:sz w:val="22"/>
                <w:szCs w:val="22"/>
              </w:rPr>
              <w:t>pred-davky</w:t>
            </w:r>
            <w:proofErr w:type="spellEnd"/>
            <w:r w:rsidRPr="00331EB6">
              <w:rPr>
                <w:rFonts w:ascii="Arial Narrow" w:hAnsi="Arial Narrow"/>
                <w:bCs/>
                <w:sz w:val="22"/>
                <w:szCs w:val="22"/>
              </w:rPr>
              <w:t xml:space="preserve"> na </w:t>
            </w:r>
          </w:p>
          <w:p w:rsidR="00116221" w:rsidRPr="00331EB6" w:rsidRDefault="00116221" w:rsidP="00116221">
            <w:pPr>
              <w:autoSpaceDE w:val="0"/>
              <w:autoSpaceDN w:val="0"/>
              <w:adjustRightInd w:val="0"/>
              <w:jc w:val="center"/>
              <w:rPr>
                <w:rFonts w:ascii="Arial Narrow" w:hAnsi="Arial Narrow"/>
                <w:bCs/>
                <w:sz w:val="22"/>
                <w:szCs w:val="22"/>
              </w:rPr>
            </w:pPr>
            <w:r w:rsidRPr="00331EB6">
              <w:rPr>
                <w:rFonts w:ascii="Arial Narrow" w:hAnsi="Arial Narrow"/>
                <w:bCs/>
                <w:sz w:val="22"/>
                <w:szCs w:val="22"/>
              </w:rPr>
              <w:t>DHM</w:t>
            </w:r>
          </w:p>
        </w:tc>
        <w:tc>
          <w:tcPr>
            <w:tcW w:w="792" w:type="dxa"/>
            <w:tcBorders>
              <w:top w:val="single" w:sz="12" w:space="0" w:color="auto"/>
              <w:left w:val="single" w:sz="12" w:space="0" w:color="auto"/>
              <w:bottom w:val="single" w:sz="4" w:space="0" w:color="auto"/>
              <w:right w:val="single" w:sz="12" w:space="0" w:color="auto"/>
            </w:tcBorders>
            <w:vAlign w:val="center"/>
            <w:hideMark/>
          </w:tcPr>
          <w:p w:rsidR="00116221" w:rsidRPr="00331EB6" w:rsidRDefault="00116221" w:rsidP="00116221">
            <w:pPr>
              <w:autoSpaceDE w:val="0"/>
              <w:autoSpaceDN w:val="0"/>
              <w:adjustRightInd w:val="0"/>
              <w:jc w:val="center"/>
              <w:rPr>
                <w:rFonts w:ascii="Arial Narrow" w:hAnsi="Arial Narrow"/>
                <w:bCs/>
                <w:sz w:val="22"/>
                <w:szCs w:val="22"/>
              </w:rPr>
            </w:pPr>
            <w:r w:rsidRPr="00331EB6">
              <w:rPr>
                <w:rFonts w:ascii="Arial Narrow" w:hAnsi="Arial Narrow"/>
                <w:bCs/>
                <w:sz w:val="22"/>
                <w:szCs w:val="22"/>
              </w:rPr>
              <w:t>Spolu</w:t>
            </w:r>
          </w:p>
        </w:tc>
      </w:tr>
      <w:tr w:rsidR="00116221" w:rsidRPr="002716CB" w:rsidTr="00116221">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b</w:t>
            </w:r>
          </w:p>
        </w:tc>
        <w:tc>
          <w:tcPr>
            <w:tcW w:w="850" w:type="dxa"/>
            <w:tcBorders>
              <w:top w:val="single" w:sz="4" w:space="0" w:color="auto"/>
              <w:left w:val="single" w:sz="12" w:space="0" w:color="auto"/>
              <w:bottom w:val="single" w:sz="4" w:space="0" w:color="auto"/>
              <w:right w:val="single" w:sz="12" w:space="0" w:color="auto"/>
            </w:tcBorders>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h</w:t>
            </w:r>
          </w:p>
        </w:tc>
        <w:tc>
          <w:tcPr>
            <w:tcW w:w="767"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i</w:t>
            </w:r>
          </w:p>
        </w:tc>
        <w:tc>
          <w:tcPr>
            <w:tcW w:w="792" w:type="dxa"/>
            <w:tcBorders>
              <w:top w:val="single" w:sz="4" w:space="0" w:color="auto"/>
              <w:left w:val="single" w:sz="12" w:space="0" w:color="auto"/>
              <w:bottom w:val="single" w:sz="4" w:space="0" w:color="auto"/>
              <w:right w:val="single" w:sz="4" w:space="0" w:color="auto"/>
            </w:tcBorders>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j</w:t>
            </w:r>
          </w:p>
        </w:tc>
      </w:tr>
      <w:tr w:rsidR="00116221" w:rsidRPr="002716CB" w:rsidTr="00116221">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116221" w:rsidRPr="002716CB" w:rsidTr="00116221">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90627</w:t>
            </w:r>
          </w:p>
        </w:tc>
        <w:tc>
          <w:tcPr>
            <w:tcW w:w="850" w:type="dxa"/>
            <w:tcBorders>
              <w:top w:val="single" w:sz="12" w:space="0" w:color="auto"/>
              <w:left w:val="single" w:sz="6" w:space="0" w:color="auto"/>
              <w:bottom w:val="single" w:sz="6" w:space="0" w:color="auto"/>
              <w:right w:val="single" w:sz="6"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323293</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906824</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34551</w:t>
            </w:r>
          </w:p>
        </w:tc>
        <w:tc>
          <w:tcPr>
            <w:tcW w:w="709"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12" w:space="0" w:color="auto"/>
              <w:left w:val="single" w:sz="6" w:space="0" w:color="auto"/>
              <w:bottom w:val="single" w:sz="6"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1355295</w:t>
            </w:r>
          </w:p>
        </w:tc>
      </w:tr>
      <w:tr w:rsidR="00116221" w:rsidRPr="002716CB" w:rsidTr="0011622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78749</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415</w:t>
            </w: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20000</w:t>
            </w:r>
          </w:p>
        </w:tc>
        <w:tc>
          <w:tcPr>
            <w:tcW w:w="7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99164</w:t>
            </w:r>
          </w:p>
        </w:tc>
      </w:tr>
      <w:tr w:rsidR="00116221" w:rsidRPr="002716CB" w:rsidTr="0011622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19684</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19684</w:t>
            </w:r>
          </w:p>
        </w:tc>
      </w:tr>
      <w:tr w:rsidR="00116221" w:rsidRPr="002716CB" w:rsidTr="0011622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90627</w:t>
            </w:r>
          </w:p>
        </w:tc>
        <w:tc>
          <w:tcPr>
            <w:tcW w:w="850" w:type="dxa"/>
            <w:tcBorders>
              <w:top w:val="single" w:sz="6" w:space="0" w:color="auto"/>
              <w:left w:val="single" w:sz="6" w:space="0" w:color="auto"/>
              <w:bottom w:val="single" w:sz="12" w:space="0" w:color="auto"/>
              <w:right w:val="single" w:sz="6"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323293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965889</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34966</w:t>
            </w: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20000</w:t>
            </w:r>
          </w:p>
        </w:tc>
        <w:tc>
          <w:tcPr>
            <w:tcW w:w="7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12"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1434775</w:t>
            </w:r>
          </w:p>
        </w:tc>
      </w:tr>
      <w:tr w:rsidR="00116221" w:rsidRPr="002716CB" w:rsidTr="00116221">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Oprávky</w:t>
            </w:r>
          </w:p>
        </w:tc>
      </w:tr>
      <w:tr w:rsidR="00116221" w:rsidRPr="002716CB" w:rsidTr="00116221">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238244</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849428</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31986</w:t>
            </w:r>
          </w:p>
        </w:tc>
        <w:tc>
          <w:tcPr>
            <w:tcW w:w="709"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12" w:space="0" w:color="auto"/>
              <w:left w:val="single" w:sz="6" w:space="0" w:color="auto"/>
              <w:bottom w:val="single" w:sz="6"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1119658</w:t>
            </w:r>
          </w:p>
        </w:tc>
      </w:tr>
      <w:tr w:rsidR="00116221" w:rsidRPr="002716CB" w:rsidTr="0011622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10250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25338</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2908</w:t>
            </w: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38496</w:t>
            </w:r>
          </w:p>
        </w:tc>
      </w:tr>
      <w:tr w:rsidR="00116221" w:rsidRPr="002716CB" w:rsidTr="0011622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19684</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19684</w:t>
            </w:r>
          </w:p>
        </w:tc>
      </w:tr>
      <w:tr w:rsidR="00116221" w:rsidRPr="002716CB" w:rsidTr="00116221">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116221" w:rsidRPr="002716CB" w:rsidRDefault="00116221" w:rsidP="00116221">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248494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855082</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34894</w:t>
            </w: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12"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1138470</w:t>
            </w:r>
          </w:p>
        </w:tc>
      </w:tr>
      <w:tr w:rsidR="00116221" w:rsidRPr="002716CB" w:rsidTr="00116221">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Opravné položky</w:t>
            </w:r>
          </w:p>
        </w:tc>
      </w:tr>
      <w:tr w:rsidR="00116221" w:rsidRPr="002716CB" w:rsidTr="00116221">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12"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116221" w:rsidRPr="002716CB" w:rsidRDefault="00116221" w:rsidP="00116221">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Zostatková hodnota </w:t>
            </w:r>
          </w:p>
        </w:tc>
      </w:tr>
      <w:tr w:rsidR="00116221" w:rsidRPr="002716CB" w:rsidTr="00116221">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90627</w:t>
            </w:r>
          </w:p>
        </w:tc>
        <w:tc>
          <w:tcPr>
            <w:tcW w:w="850" w:type="dxa"/>
            <w:tcBorders>
              <w:top w:val="single" w:sz="12" w:space="0" w:color="auto"/>
              <w:left w:val="single" w:sz="6" w:space="0" w:color="auto"/>
              <w:bottom w:val="single" w:sz="12" w:space="0" w:color="auto"/>
              <w:right w:val="single" w:sz="6"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85049</w:t>
            </w:r>
          </w:p>
        </w:tc>
        <w:tc>
          <w:tcPr>
            <w:tcW w:w="722" w:type="dxa"/>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57396</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2565</w:t>
            </w:r>
          </w:p>
        </w:tc>
        <w:tc>
          <w:tcPr>
            <w:tcW w:w="709" w:type="dxa"/>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12" w:space="0" w:color="auto"/>
              <w:left w:val="single" w:sz="6" w:space="0" w:color="auto"/>
              <w:bottom w:val="single" w:sz="12"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235637</w:t>
            </w:r>
          </w:p>
        </w:tc>
      </w:tr>
      <w:tr w:rsidR="00116221" w:rsidRPr="002716CB" w:rsidTr="00116221">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lastRenderedPageBreak/>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90627</w:t>
            </w:r>
          </w:p>
        </w:tc>
        <w:tc>
          <w:tcPr>
            <w:tcW w:w="850" w:type="dxa"/>
            <w:tcBorders>
              <w:top w:val="single" w:sz="12" w:space="0" w:color="auto"/>
              <w:left w:val="single" w:sz="6" w:space="0" w:color="auto"/>
              <w:bottom w:val="single" w:sz="12" w:space="0" w:color="auto"/>
              <w:right w:val="single" w:sz="6"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74799</w:t>
            </w:r>
          </w:p>
        </w:tc>
        <w:tc>
          <w:tcPr>
            <w:tcW w:w="722" w:type="dxa"/>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110807</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72</w:t>
            </w:r>
          </w:p>
        </w:tc>
        <w:tc>
          <w:tcPr>
            <w:tcW w:w="709" w:type="dxa"/>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12" w:space="0" w:color="auto"/>
              <w:left w:val="single" w:sz="6" w:space="0" w:color="auto"/>
              <w:bottom w:val="single" w:sz="12"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296305</w:t>
            </w:r>
          </w:p>
        </w:tc>
      </w:tr>
    </w:tbl>
    <w:p w:rsidR="00116221" w:rsidRPr="002716CB" w:rsidRDefault="00116221" w:rsidP="00116221">
      <w:pPr>
        <w:rPr>
          <w:rFonts w:ascii="Arial Narrow" w:hAnsi="Arial Narrow"/>
          <w:sz w:val="22"/>
          <w:szCs w:val="22"/>
        </w:rPr>
      </w:pPr>
    </w:p>
    <w:p w:rsidR="00116221" w:rsidRPr="002716CB" w:rsidRDefault="00116221" w:rsidP="00116221">
      <w:pPr>
        <w:rPr>
          <w:rFonts w:ascii="Arial Narrow" w:hAnsi="Arial Narrow"/>
          <w:sz w:val="22"/>
          <w:szCs w:val="22"/>
        </w:rPr>
      </w:pPr>
      <w:r w:rsidRPr="002716CB">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45"/>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116221" w:rsidRPr="002716CB" w:rsidTr="00116221">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
                <w:bCs/>
                <w:sz w:val="22"/>
                <w:szCs w:val="22"/>
              </w:rPr>
            </w:pPr>
            <w:r w:rsidRPr="002716CB">
              <w:rPr>
                <w:rFonts w:ascii="Arial Narrow" w:hAnsi="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hideMark/>
          </w:tcPr>
          <w:p w:rsidR="00116221" w:rsidRPr="002716CB" w:rsidRDefault="00116221" w:rsidP="00116221">
            <w:pPr>
              <w:autoSpaceDE w:val="0"/>
              <w:autoSpaceDN w:val="0"/>
              <w:adjustRightInd w:val="0"/>
              <w:jc w:val="center"/>
              <w:rPr>
                <w:rFonts w:ascii="Arial Narrow" w:hAnsi="Arial Narrow"/>
                <w:b/>
                <w:bCs/>
                <w:sz w:val="22"/>
                <w:szCs w:val="22"/>
              </w:rPr>
            </w:pPr>
            <w:r w:rsidRPr="002716CB">
              <w:rPr>
                <w:rFonts w:ascii="Arial Narrow" w:hAnsi="Arial Narrow"/>
                <w:b/>
                <w:bCs/>
                <w:sz w:val="22"/>
                <w:szCs w:val="22"/>
              </w:rPr>
              <w:t xml:space="preserve">Bezprostredne predchádzajúce účtovné obdobie                                                                                                                                    </w:t>
            </w:r>
          </w:p>
        </w:tc>
      </w:tr>
      <w:tr w:rsidR="00116221" w:rsidRPr="002716CB" w:rsidTr="00116221">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Samos-tatné</w:t>
            </w:r>
            <w:proofErr w:type="spellEnd"/>
            <w:r w:rsidRPr="002716CB">
              <w:rPr>
                <w:rFonts w:ascii="Arial Narrow" w:hAnsi="Arial Narrow"/>
                <w:bCs/>
                <w:sz w:val="22"/>
                <w:szCs w:val="22"/>
              </w:rPr>
              <w:t xml:space="preserve"> hnuteľné veci a </w:t>
            </w:r>
          </w:p>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 xml:space="preserve">súbory </w:t>
            </w:r>
            <w:proofErr w:type="spellStart"/>
            <w:r w:rsidRPr="002716CB">
              <w:rPr>
                <w:rFonts w:ascii="Arial Narrow" w:hAnsi="Arial Narrow"/>
                <w:bCs/>
                <w:sz w:val="22"/>
                <w:szCs w:val="22"/>
              </w:rPr>
              <w:t>hnuteľ-ných</w:t>
            </w:r>
            <w:proofErr w:type="spellEnd"/>
            <w:r w:rsidRPr="002716CB">
              <w:rPr>
                <w:rFonts w:ascii="Arial Narrow" w:hAnsi="Arial Narrow"/>
                <w:bCs/>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Pestova-teľské</w:t>
            </w:r>
            <w:proofErr w:type="spellEnd"/>
            <w:r w:rsidRPr="002716CB">
              <w:rPr>
                <w:rFonts w:ascii="Arial Narrow" w:hAnsi="Arial Narrow"/>
                <w:bCs/>
                <w:sz w:val="22"/>
                <w:szCs w:val="22"/>
              </w:rPr>
              <w:t xml:space="preserve"> celky</w:t>
            </w:r>
            <w:r w:rsidRPr="002716CB">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Ob-stará-vaný</w:t>
            </w:r>
            <w:proofErr w:type="spellEnd"/>
            <w:r w:rsidRPr="002716CB">
              <w:rPr>
                <w:rFonts w:ascii="Arial Narrow" w:hAnsi="Arial Narrow"/>
                <w:bCs/>
                <w:sz w:val="22"/>
                <w:szCs w:val="22"/>
              </w:rPr>
              <w:t xml:space="preserve"> DHM</w:t>
            </w:r>
          </w:p>
        </w:tc>
        <w:tc>
          <w:tcPr>
            <w:tcW w:w="767"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Poskyt-nuté</w:t>
            </w:r>
            <w:proofErr w:type="spellEnd"/>
            <w:r w:rsidRPr="002716CB">
              <w:rPr>
                <w:rFonts w:ascii="Arial Narrow" w:hAnsi="Arial Narrow"/>
                <w:bCs/>
                <w:sz w:val="22"/>
                <w:szCs w:val="22"/>
              </w:rPr>
              <w:t xml:space="preserve"> </w:t>
            </w:r>
            <w:proofErr w:type="spellStart"/>
            <w:r w:rsidRPr="002716CB">
              <w:rPr>
                <w:rFonts w:ascii="Arial Narrow" w:hAnsi="Arial Narrow"/>
                <w:bCs/>
                <w:sz w:val="22"/>
                <w:szCs w:val="22"/>
              </w:rPr>
              <w:t>pred-davky</w:t>
            </w:r>
            <w:proofErr w:type="spellEnd"/>
            <w:r w:rsidRPr="002716CB">
              <w:rPr>
                <w:rFonts w:ascii="Arial Narrow" w:hAnsi="Arial Narrow"/>
                <w:bCs/>
                <w:sz w:val="22"/>
                <w:szCs w:val="22"/>
              </w:rPr>
              <w:t xml:space="preserve"> na </w:t>
            </w:r>
          </w:p>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DHM</w:t>
            </w:r>
          </w:p>
        </w:tc>
        <w:tc>
          <w:tcPr>
            <w:tcW w:w="792"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Spolu</w:t>
            </w:r>
          </w:p>
        </w:tc>
      </w:tr>
      <w:tr w:rsidR="00116221" w:rsidRPr="002716CB" w:rsidTr="00116221">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b</w:t>
            </w:r>
          </w:p>
        </w:tc>
        <w:tc>
          <w:tcPr>
            <w:tcW w:w="850" w:type="dxa"/>
            <w:tcBorders>
              <w:top w:val="single" w:sz="4" w:space="0" w:color="auto"/>
              <w:left w:val="single" w:sz="12" w:space="0" w:color="auto"/>
              <w:bottom w:val="single" w:sz="4" w:space="0" w:color="auto"/>
              <w:right w:val="single" w:sz="12" w:space="0" w:color="auto"/>
            </w:tcBorders>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h</w:t>
            </w:r>
          </w:p>
        </w:tc>
        <w:tc>
          <w:tcPr>
            <w:tcW w:w="767"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i</w:t>
            </w:r>
          </w:p>
        </w:tc>
        <w:tc>
          <w:tcPr>
            <w:tcW w:w="792" w:type="dxa"/>
            <w:tcBorders>
              <w:top w:val="single" w:sz="4" w:space="0" w:color="auto"/>
              <w:left w:val="single" w:sz="12" w:space="0" w:color="auto"/>
              <w:bottom w:val="single" w:sz="4" w:space="0" w:color="auto"/>
              <w:right w:val="single" w:sz="4" w:space="0" w:color="auto"/>
            </w:tcBorders>
            <w:hideMark/>
          </w:tcPr>
          <w:p w:rsidR="00116221" w:rsidRPr="002716CB" w:rsidRDefault="00116221" w:rsidP="00116221">
            <w:pPr>
              <w:autoSpaceDE w:val="0"/>
              <w:autoSpaceDN w:val="0"/>
              <w:adjustRightInd w:val="0"/>
              <w:jc w:val="center"/>
              <w:rPr>
                <w:rFonts w:ascii="Arial Narrow" w:hAnsi="Arial Narrow"/>
                <w:bCs/>
                <w:sz w:val="22"/>
                <w:szCs w:val="22"/>
              </w:rPr>
            </w:pPr>
            <w:r w:rsidRPr="002716CB">
              <w:rPr>
                <w:rFonts w:ascii="Arial Narrow" w:hAnsi="Arial Narrow"/>
                <w:bCs/>
                <w:sz w:val="22"/>
                <w:szCs w:val="22"/>
              </w:rPr>
              <w:t>j</w:t>
            </w:r>
          </w:p>
        </w:tc>
      </w:tr>
      <w:tr w:rsidR="00116221" w:rsidRPr="002716CB" w:rsidTr="00116221">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116221" w:rsidRPr="002716CB" w:rsidTr="00116221">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90627</w:t>
            </w:r>
          </w:p>
        </w:tc>
        <w:tc>
          <w:tcPr>
            <w:tcW w:w="850" w:type="dxa"/>
            <w:tcBorders>
              <w:top w:val="single" w:sz="12" w:space="0" w:color="auto"/>
              <w:left w:val="single" w:sz="6" w:space="0" w:color="auto"/>
              <w:bottom w:val="single" w:sz="6" w:space="0" w:color="auto"/>
              <w:right w:val="single" w:sz="6"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323293</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879038</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29141</w:t>
            </w:r>
          </w:p>
        </w:tc>
        <w:tc>
          <w:tcPr>
            <w:tcW w:w="709"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12" w:space="0" w:color="auto"/>
              <w:left w:val="single" w:sz="6" w:space="0" w:color="auto"/>
              <w:bottom w:val="single" w:sz="6"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1322099</w:t>
            </w:r>
          </w:p>
        </w:tc>
      </w:tr>
      <w:tr w:rsidR="00116221" w:rsidRPr="002716CB" w:rsidTr="0011622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30800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5410</w:t>
            </w: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36210</w:t>
            </w:r>
          </w:p>
        </w:tc>
      </w:tr>
      <w:tr w:rsidR="00116221" w:rsidRPr="002716CB" w:rsidTr="0011622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3014</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3014</w:t>
            </w:r>
          </w:p>
        </w:tc>
      </w:tr>
      <w:tr w:rsidR="00116221" w:rsidRPr="002716CB" w:rsidTr="0011622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90627</w:t>
            </w:r>
          </w:p>
        </w:tc>
        <w:tc>
          <w:tcPr>
            <w:tcW w:w="850" w:type="dxa"/>
            <w:tcBorders>
              <w:top w:val="single" w:sz="6" w:space="0" w:color="auto"/>
              <w:left w:val="single" w:sz="6" w:space="0" w:color="auto"/>
              <w:bottom w:val="single" w:sz="12" w:space="0" w:color="auto"/>
              <w:right w:val="single" w:sz="6"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323293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906824</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34551</w:t>
            </w: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12"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1355295</w:t>
            </w:r>
          </w:p>
        </w:tc>
      </w:tr>
      <w:tr w:rsidR="00116221" w:rsidRPr="002716CB" w:rsidTr="00116221">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Oprávky</w:t>
            </w:r>
          </w:p>
        </w:tc>
      </w:tr>
      <w:tr w:rsidR="00116221" w:rsidRPr="002716CB" w:rsidTr="00116221">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227289</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828396</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28383</w:t>
            </w:r>
          </w:p>
        </w:tc>
        <w:tc>
          <w:tcPr>
            <w:tcW w:w="709"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12" w:space="0" w:color="auto"/>
              <w:left w:val="single" w:sz="6" w:space="0" w:color="auto"/>
              <w:bottom w:val="single" w:sz="6"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1084068</w:t>
            </w:r>
          </w:p>
        </w:tc>
      </w:tr>
      <w:tr w:rsidR="00116221" w:rsidRPr="002716CB" w:rsidTr="0011622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10955</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24046</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7206</w:t>
            </w: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42207</w:t>
            </w:r>
          </w:p>
        </w:tc>
      </w:tr>
      <w:tr w:rsidR="00116221" w:rsidRPr="002716CB" w:rsidTr="0011622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3014</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3603</w:t>
            </w: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6617</w:t>
            </w:r>
          </w:p>
        </w:tc>
      </w:tr>
      <w:tr w:rsidR="00116221" w:rsidRPr="002716CB" w:rsidTr="00116221">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116221" w:rsidRPr="002716CB" w:rsidRDefault="00116221" w:rsidP="00116221">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238244</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849428</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31986</w:t>
            </w: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12"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1119658</w:t>
            </w:r>
          </w:p>
        </w:tc>
      </w:tr>
      <w:tr w:rsidR="00116221" w:rsidRPr="002716CB" w:rsidTr="00116221">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Opravné položky</w:t>
            </w:r>
          </w:p>
        </w:tc>
      </w:tr>
      <w:tr w:rsidR="00116221" w:rsidRPr="002716CB" w:rsidTr="00116221">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12"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116221" w:rsidRPr="002716CB" w:rsidRDefault="00116221" w:rsidP="00116221">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Zostatková hodnota </w:t>
            </w:r>
          </w:p>
        </w:tc>
      </w:tr>
      <w:tr w:rsidR="00116221" w:rsidRPr="002716CB" w:rsidTr="00116221">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lastRenderedPageBreak/>
              <w:t>Stav </w:t>
            </w:r>
            <w:r w:rsidRPr="002716CB">
              <w:rPr>
                <w:rFonts w:ascii="Arial Narrow" w:hAnsi="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90627</w:t>
            </w:r>
          </w:p>
        </w:tc>
        <w:tc>
          <w:tcPr>
            <w:tcW w:w="850" w:type="dxa"/>
            <w:tcBorders>
              <w:top w:val="single" w:sz="12" w:space="0" w:color="auto"/>
              <w:left w:val="single" w:sz="6" w:space="0" w:color="auto"/>
              <w:bottom w:val="single" w:sz="12" w:space="0" w:color="auto"/>
              <w:right w:val="single" w:sz="6"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96004</w:t>
            </w:r>
          </w:p>
        </w:tc>
        <w:tc>
          <w:tcPr>
            <w:tcW w:w="722" w:type="dxa"/>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50642</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758</w:t>
            </w:r>
          </w:p>
        </w:tc>
        <w:tc>
          <w:tcPr>
            <w:tcW w:w="709" w:type="dxa"/>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12" w:space="0" w:color="auto"/>
              <w:left w:val="single" w:sz="6" w:space="0" w:color="auto"/>
              <w:bottom w:val="single" w:sz="12"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238031</w:t>
            </w:r>
          </w:p>
        </w:tc>
      </w:tr>
      <w:tr w:rsidR="00116221" w:rsidRPr="002716CB" w:rsidTr="00116221">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90627</w:t>
            </w:r>
          </w:p>
        </w:tc>
        <w:tc>
          <w:tcPr>
            <w:tcW w:w="850" w:type="dxa"/>
            <w:tcBorders>
              <w:top w:val="single" w:sz="12" w:space="0" w:color="auto"/>
              <w:left w:val="single" w:sz="6" w:space="0" w:color="auto"/>
              <w:bottom w:val="single" w:sz="12" w:space="0" w:color="auto"/>
              <w:right w:val="single" w:sz="6"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85049</w:t>
            </w:r>
          </w:p>
        </w:tc>
        <w:tc>
          <w:tcPr>
            <w:tcW w:w="722" w:type="dxa"/>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57396</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2565</w:t>
            </w:r>
          </w:p>
        </w:tc>
        <w:tc>
          <w:tcPr>
            <w:tcW w:w="709" w:type="dxa"/>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92" w:type="dxa"/>
            <w:tcBorders>
              <w:top w:val="single" w:sz="12" w:space="0" w:color="auto"/>
              <w:left w:val="single" w:sz="6" w:space="0" w:color="auto"/>
              <w:bottom w:val="single" w:sz="12"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235637</w:t>
            </w:r>
          </w:p>
        </w:tc>
      </w:tr>
    </w:tbl>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left="1440" w:right="-468"/>
        <w:jc w:val="both"/>
        <w:rPr>
          <w:rFonts w:ascii="Arial Narrow" w:hAnsi="Arial Narrow" w:cs="Arial Narrow"/>
          <w:sz w:val="22"/>
          <w:szCs w:val="22"/>
        </w:rPr>
      </w:pPr>
    </w:p>
    <w:p w:rsidR="00116221"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b) Spôsob a výška </w:t>
      </w:r>
      <w:r w:rsidRPr="002716CB">
        <w:rPr>
          <w:rFonts w:ascii="Arial Narrow" w:hAnsi="Arial Narrow" w:cs="Arial Narrow"/>
          <w:b/>
          <w:sz w:val="22"/>
          <w:szCs w:val="22"/>
          <w:u w:val="single"/>
        </w:rPr>
        <w:t>poistenia</w:t>
      </w:r>
      <w:r w:rsidRPr="002716CB">
        <w:rPr>
          <w:rFonts w:ascii="Arial Narrow" w:hAnsi="Arial Narrow" w:cs="Arial Narrow"/>
          <w:sz w:val="22"/>
          <w:szCs w:val="22"/>
        </w:rPr>
        <w:t xml:space="preserve"> dlhodobého nehmotného majetku a dlhodobého hmotného majetku:</w:t>
      </w:r>
    </w:p>
    <w:p w:rsidR="00116221" w:rsidRDefault="00116221" w:rsidP="00116221">
      <w:pPr>
        <w:ind w:right="-468"/>
        <w:jc w:val="both"/>
        <w:rPr>
          <w:rFonts w:ascii="Arial Narrow" w:hAnsi="Arial Narrow" w:cs="Arial Narrow"/>
          <w:sz w:val="22"/>
          <w:szCs w:val="22"/>
        </w:rPr>
      </w:pPr>
      <w:r>
        <w:rPr>
          <w:rFonts w:ascii="Arial Narrow" w:hAnsi="Arial Narrow" w:cs="Arial Narrow"/>
          <w:sz w:val="22"/>
          <w:szCs w:val="22"/>
        </w:rPr>
        <w:t xml:space="preserve">    Motorové vozidlá  - zákonné poistenie MV</w:t>
      </w:r>
    </w:p>
    <w:p w:rsidR="00116221" w:rsidRPr="002716CB" w:rsidRDefault="00116221" w:rsidP="00116221">
      <w:pPr>
        <w:ind w:right="-468"/>
        <w:jc w:val="both"/>
        <w:rPr>
          <w:rFonts w:ascii="Arial Narrow" w:hAnsi="Arial Narrow" w:cs="Arial Narrow"/>
          <w:sz w:val="22"/>
          <w:szCs w:val="22"/>
        </w:rPr>
      </w:pPr>
      <w:r>
        <w:rPr>
          <w:rFonts w:ascii="Arial Narrow" w:hAnsi="Arial Narrow" w:cs="Arial Narrow"/>
          <w:sz w:val="22"/>
          <w:szCs w:val="22"/>
        </w:rPr>
        <w:t xml:space="preserve">    Motorové vozidlá osobné  -    zákl. poistenie MV, havarijné poistenie MV</w:t>
      </w:r>
    </w:p>
    <w:p w:rsidR="00116221" w:rsidRPr="002716CB" w:rsidRDefault="00116221" w:rsidP="00116221">
      <w:pPr>
        <w:ind w:left="720" w:right="-468"/>
        <w:jc w:val="both"/>
        <w:rPr>
          <w:rFonts w:ascii="Arial Narrow" w:hAnsi="Arial Narrow" w:cs="Arial Narrow"/>
          <w:sz w:val="22"/>
          <w:szCs w:val="22"/>
        </w:rPr>
      </w:pPr>
    </w:p>
    <w:tbl>
      <w:tblPr>
        <w:tblW w:w="5000" w:type="pct"/>
        <w:tblCellMar>
          <w:left w:w="70" w:type="dxa"/>
          <w:right w:w="70" w:type="dxa"/>
        </w:tblCellMar>
        <w:tblLook w:val="0000" w:firstRow="0" w:lastRow="0" w:firstColumn="0" w:lastColumn="0" w:noHBand="0" w:noVBand="0"/>
      </w:tblPr>
      <w:tblGrid>
        <w:gridCol w:w="2538"/>
        <w:gridCol w:w="2224"/>
        <w:gridCol w:w="2226"/>
        <w:gridCol w:w="2224"/>
      </w:tblGrid>
      <w:tr w:rsidR="00116221" w:rsidRPr="005A378F" w:rsidTr="00116221">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116221" w:rsidRPr="005A378F" w:rsidRDefault="00116221" w:rsidP="00116221">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116221" w:rsidRPr="005A378F" w:rsidRDefault="00116221" w:rsidP="00116221">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116221" w:rsidRPr="005A378F" w:rsidRDefault="00116221" w:rsidP="00116221">
            <w:pPr>
              <w:jc w:val="center"/>
              <w:rPr>
                <w:b/>
                <w:bCs/>
                <w:sz w:val="20"/>
                <w:szCs w:val="20"/>
              </w:rPr>
            </w:pPr>
            <w:r w:rsidRPr="005A378F">
              <w:rPr>
                <w:b/>
                <w:bCs/>
                <w:sz w:val="20"/>
                <w:szCs w:val="20"/>
              </w:rPr>
              <w:t>Sadzba odpisov</w:t>
            </w:r>
            <w:r>
              <w:rPr>
                <w:b/>
                <w:bCs/>
                <w:sz w:val="20"/>
                <w:szCs w:val="20"/>
              </w:rPr>
              <w:t xml:space="preserve"> ročná</w:t>
            </w:r>
          </w:p>
        </w:tc>
        <w:tc>
          <w:tcPr>
            <w:tcW w:w="1207" w:type="pct"/>
            <w:tcBorders>
              <w:top w:val="single" w:sz="8" w:space="0" w:color="auto"/>
              <w:left w:val="nil"/>
              <w:bottom w:val="single" w:sz="8" w:space="0" w:color="auto"/>
              <w:right w:val="single" w:sz="8" w:space="0" w:color="auto"/>
            </w:tcBorders>
            <w:noWrap/>
            <w:vAlign w:val="bottom"/>
          </w:tcPr>
          <w:p w:rsidR="00116221" w:rsidRPr="005A378F" w:rsidRDefault="00116221" w:rsidP="00116221">
            <w:pPr>
              <w:jc w:val="center"/>
              <w:rPr>
                <w:b/>
                <w:bCs/>
                <w:sz w:val="20"/>
                <w:szCs w:val="20"/>
              </w:rPr>
            </w:pPr>
            <w:r w:rsidRPr="005A378F">
              <w:rPr>
                <w:b/>
                <w:bCs/>
                <w:sz w:val="20"/>
                <w:szCs w:val="20"/>
              </w:rPr>
              <w:t>Odpisová metóda</w:t>
            </w:r>
          </w:p>
        </w:tc>
      </w:tr>
      <w:tr w:rsidR="00116221" w:rsidRPr="005A378F" w:rsidTr="00116221">
        <w:trPr>
          <w:trHeight w:val="255"/>
        </w:trPr>
        <w:tc>
          <w:tcPr>
            <w:tcW w:w="1378" w:type="pct"/>
            <w:tcBorders>
              <w:top w:val="nil"/>
              <w:left w:val="single" w:sz="8" w:space="0" w:color="auto"/>
              <w:bottom w:val="single" w:sz="4" w:space="0" w:color="auto"/>
              <w:right w:val="single" w:sz="4" w:space="0" w:color="auto"/>
            </w:tcBorders>
            <w:noWrap/>
            <w:vAlign w:val="bottom"/>
          </w:tcPr>
          <w:p w:rsidR="00116221" w:rsidRPr="005A378F" w:rsidRDefault="00116221" w:rsidP="00116221">
            <w:pPr>
              <w:rPr>
                <w:sz w:val="20"/>
                <w:szCs w:val="20"/>
              </w:rPr>
            </w:pPr>
            <w:r>
              <w:rPr>
                <w:sz w:val="20"/>
                <w:szCs w:val="20"/>
              </w:rPr>
              <w:t xml:space="preserve">Majetok v odpis. </w:t>
            </w:r>
            <w:proofErr w:type="spellStart"/>
            <w:r>
              <w:rPr>
                <w:sz w:val="20"/>
                <w:szCs w:val="20"/>
              </w:rPr>
              <w:t>sk</w:t>
            </w:r>
            <w:proofErr w:type="spellEnd"/>
            <w:r>
              <w:rPr>
                <w:sz w:val="20"/>
                <w:szCs w:val="20"/>
              </w:rPr>
              <w:t>. 1</w:t>
            </w:r>
          </w:p>
        </w:tc>
        <w:tc>
          <w:tcPr>
            <w:tcW w:w="1207"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r>
              <w:rPr>
                <w:sz w:val="20"/>
                <w:szCs w:val="20"/>
              </w:rPr>
              <w:t>4</w:t>
            </w:r>
          </w:p>
        </w:tc>
        <w:tc>
          <w:tcPr>
            <w:tcW w:w="1208"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r>
              <w:rPr>
                <w:sz w:val="20"/>
                <w:szCs w:val="20"/>
              </w:rPr>
              <w:t>1/4</w:t>
            </w:r>
          </w:p>
        </w:tc>
        <w:tc>
          <w:tcPr>
            <w:tcW w:w="1207" w:type="pct"/>
            <w:tcBorders>
              <w:top w:val="nil"/>
              <w:left w:val="nil"/>
              <w:bottom w:val="single" w:sz="4" w:space="0" w:color="auto"/>
              <w:right w:val="single" w:sz="8" w:space="0" w:color="auto"/>
            </w:tcBorders>
            <w:noWrap/>
            <w:vAlign w:val="bottom"/>
          </w:tcPr>
          <w:p w:rsidR="00116221" w:rsidRPr="005A378F" w:rsidRDefault="00116221" w:rsidP="00116221">
            <w:pPr>
              <w:rPr>
                <w:sz w:val="20"/>
                <w:szCs w:val="20"/>
              </w:rPr>
            </w:pPr>
            <w:r>
              <w:rPr>
                <w:sz w:val="20"/>
                <w:szCs w:val="20"/>
              </w:rPr>
              <w:t>rovnomerná</w:t>
            </w:r>
          </w:p>
        </w:tc>
      </w:tr>
      <w:tr w:rsidR="00116221" w:rsidRPr="005A378F" w:rsidTr="00116221">
        <w:trPr>
          <w:trHeight w:val="255"/>
        </w:trPr>
        <w:tc>
          <w:tcPr>
            <w:tcW w:w="1378" w:type="pct"/>
            <w:tcBorders>
              <w:top w:val="nil"/>
              <w:left w:val="single" w:sz="8" w:space="0" w:color="auto"/>
              <w:bottom w:val="single" w:sz="4" w:space="0" w:color="auto"/>
              <w:right w:val="single" w:sz="4" w:space="0" w:color="auto"/>
            </w:tcBorders>
            <w:noWrap/>
            <w:vAlign w:val="bottom"/>
          </w:tcPr>
          <w:p w:rsidR="00116221" w:rsidRPr="005A378F" w:rsidRDefault="00116221" w:rsidP="00116221">
            <w:pPr>
              <w:rPr>
                <w:sz w:val="20"/>
                <w:szCs w:val="20"/>
              </w:rPr>
            </w:pPr>
            <w:r>
              <w:rPr>
                <w:sz w:val="20"/>
                <w:szCs w:val="20"/>
              </w:rPr>
              <w:t xml:space="preserve">                    „           2   </w:t>
            </w:r>
          </w:p>
        </w:tc>
        <w:tc>
          <w:tcPr>
            <w:tcW w:w="1207"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r>
              <w:rPr>
                <w:sz w:val="20"/>
                <w:szCs w:val="20"/>
              </w:rPr>
              <w:t>6</w:t>
            </w:r>
          </w:p>
        </w:tc>
        <w:tc>
          <w:tcPr>
            <w:tcW w:w="1208"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r>
              <w:rPr>
                <w:sz w:val="20"/>
                <w:szCs w:val="20"/>
              </w:rPr>
              <w:t>1/6</w:t>
            </w:r>
          </w:p>
        </w:tc>
        <w:tc>
          <w:tcPr>
            <w:tcW w:w="1207" w:type="pct"/>
            <w:tcBorders>
              <w:top w:val="nil"/>
              <w:left w:val="nil"/>
              <w:bottom w:val="single" w:sz="4" w:space="0" w:color="auto"/>
              <w:right w:val="single" w:sz="8" w:space="0" w:color="auto"/>
            </w:tcBorders>
            <w:noWrap/>
            <w:vAlign w:val="bottom"/>
          </w:tcPr>
          <w:p w:rsidR="00116221" w:rsidRPr="005A378F" w:rsidRDefault="00116221" w:rsidP="00116221">
            <w:pPr>
              <w:rPr>
                <w:sz w:val="20"/>
                <w:szCs w:val="20"/>
              </w:rPr>
            </w:pPr>
            <w:r>
              <w:rPr>
                <w:sz w:val="20"/>
                <w:szCs w:val="20"/>
              </w:rPr>
              <w:t>rovnomerná</w:t>
            </w:r>
          </w:p>
        </w:tc>
      </w:tr>
      <w:tr w:rsidR="00116221" w:rsidRPr="005A378F" w:rsidTr="00116221">
        <w:trPr>
          <w:trHeight w:val="255"/>
        </w:trPr>
        <w:tc>
          <w:tcPr>
            <w:tcW w:w="1378" w:type="pct"/>
            <w:tcBorders>
              <w:top w:val="nil"/>
              <w:left w:val="single" w:sz="8" w:space="0" w:color="auto"/>
              <w:bottom w:val="single" w:sz="4" w:space="0" w:color="auto"/>
              <w:right w:val="single" w:sz="4" w:space="0" w:color="auto"/>
            </w:tcBorders>
            <w:noWrap/>
            <w:vAlign w:val="bottom"/>
          </w:tcPr>
          <w:p w:rsidR="00116221" w:rsidRPr="005A378F" w:rsidRDefault="00116221" w:rsidP="00116221">
            <w:pPr>
              <w:rPr>
                <w:sz w:val="20"/>
                <w:szCs w:val="20"/>
              </w:rPr>
            </w:pPr>
            <w:r>
              <w:rPr>
                <w:sz w:val="20"/>
                <w:szCs w:val="20"/>
              </w:rPr>
              <w:t xml:space="preserve">                    „          3 </w:t>
            </w:r>
          </w:p>
        </w:tc>
        <w:tc>
          <w:tcPr>
            <w:tcW w:w="1207"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r>
              <w:rPr>
                <w:sz w:val="20"/>
                <w:szCs w:val="20"/>
              </w:rPr>
              <w:t>12</w:t>
            </w:r>
          </w:p>
        </w:tc>
        <w:tc>
          <w:tcPr>
            <w:tcW w:w="1208"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r>
              <w:rPr>
                <w:sz w:val="20"/>
                <w:szCs w:val="20"/>
              </w:rPr>
              <w:t>1/12</w:t>
            </w:r>
          </w:p>
        </w:tc>
        <w:tc>
          <w:tcPr>
            <w:tcW w:w="1207" w:type="pct"/>
            <w:tcBorders>
              <w:top w:val="nil"/>
              <w:left w:val="nil"/>
              <w:bottom w:val="single" w:sz="4" w:space="0" w:color="auto"/>
              <w:right w:val="single" w:sz="8" w:space="0" w:color="auto"/>
            </w:tcBorders>
            <w:noWrap/>
            <w:vAlign w:val="bottom"/>
          </w:tcPr>
          <w:p w:rsidR="00116221" w:rsidRPr="005A378F" w:rsidRDefault="00116221" w:rsidP="00116221">
            <w:pPr>
              <w:rPr>
                <w:sz w:val="20"/>
                <w:szCs w:val="20"/>
              </w:rPr>
            </w:pPr>
            <w:r>
              <w:rPr>
                <w:sz w:val="20"/>
                <w:szCs w:val="20"/>
              </w:rPr>
              <w:t>rovnomerná</w:t>
            </w:r>
          </w:p>
        </w:tc>
      </w:tr>
      <w:tr w:rsidR="00116221" w:rsidRPr="005A378F" w:rsidTr="00116221">
        <w:trPr>
          <w:trHeight w:val="255"/>
        </w:trPr>
        <w:tc>
          <w:tcPr>
            <w:tcW w:w="1378" w:type="pct"/>
            <w:tcBorders>
              <w:top w:val="nil"/>
              <w:left w:val="single" w:sz="8" w:space="0" w:color="auto"/>
              <w:bottom w:val="single" w:sz="4" w:space="0" w:color="auto"/>
              <w:right w:val="single" w:sz="4" w:space="0" w:color="auto"/>
            </w:tcBorders>
            <w:noWrap/>
            <w:vAlign w:val="bottom"/>
          </w:tcPr>
          <w:p w:rsidR="00116221" w:rsidRPr="005A378F" w:rsidRDefault="00116221" w:rsidP="00116221">
            <w:pPr>
              <w:rPr>
                <w:sz w:val="20"/>
                <w:szCs w:val="20"/>
              </w:rPr>
            </w:pPr>
            <w:r>
              <w:rPr>
                <w:sz w:val="20"/>
                <w:szCs w:val="20"/>
              </w:rPr>
              <w:t xml:space="preserve">                    „          4</w:t>
            </w:r>
          </w:p>
        </w:tc>
        <w:tc>
          <w:tcPr>
            <w:tcW w:w="1207"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r>
              <w:rPr>
                <w:sz w:val="20"/>
                <w:szCs w:val="20"/>
              </w:rPr>
              <w:t xml:space="preserve">20  </w:t>
            </w:r>
          </w:p>
        </w:tc>
        <w:tc>
          <w:tcPr>
            <w:tcW w:w="1208" w:type="pct"/>
            <w:tcBorders>
              <w:top w:val="nil"/>
              <w:left w:val="nil"/>
              <w:bottom w:val="single" w:sz="4" w:space="0" w:color="auto"/>
              <w:right w:val="single" w:sz="4" w:space="0" w:color="auto"/>
            </w:tcBorders>
            <w:noWrap/>
            <w:vAlign w:val="bottom"/>
          </w:tcPr>
          <w:p w:rsidR="00116221" w:rsidRPr="005A378F" w:rsidRDefault="00116221" w:rsidP="00116221">
            <w:pPr>
              <w:jc w:val="right"/>
              <w:rPr>
                <w:sz w:val="20"/>
                <w:szCs w:val="20"/>
              </w:rPr>
            </w:pPr>
            <w:proofErr w:type="spellStart"/>
            <w:r>
              <w:rPr>
                <w:sz w:val="20"/>
                <w:szCs w:val="20"/>
              </w:rPr>
              <w:t>Prísl.koef</w:t>
            </w:r>
            <w:proofErr w:type="spellEnd"/>
            <w:r>
              <w:rPr>
                <w:sz w:val="20"/>
                <w:szCs w:val="20"/>
              </w:rPr>
              <w:t>. pre  rok  odpis.</w:t>
            </w:r>
          </w:p>
        </w:tc>
        <w:tc>
          <w:tcPr>
            <w:tcW w:w="1207" w:type="pct"/>
            <w:tcBorders>
              <w:top w:val="nil"/>
              <w:left w:val="nil"/>
              <w:bottom w:val="single" w:sz="4" w:space="0" w:color="auto"/>
              <w:right w:val="single" w:sz="8" w:space="0" w:color="auto"/>
            </w:tcBorders>
            <w:noWrap/>
            <w:vAlign w:val="bottom"/>
          </w:tcPr>
          <w:p w:rsidR="00116221" w:rsidRPr="005A378F" w:rsidRDefault="00116221" w:rsidP="00116221">
            <w:pPr>
              <w:rPr>
                <w:sz w:val="20"/>
                <w:szCs w:val="20"/>
              </w:rPr>
            </w:pPr>
            <w:r>
              <w:rPr>
                <w:sz w:val="20"/>
                <w:szCs w:val="20"/>
              </w:rPr>
              <w:t>zrýchlená</w:t>
            </w:r>
          </w:p>
        </w:tc>
      </w:tr>
    </w:tbl>
    <w:p w:rsidR="00116221" w:rsidRPr="002716CB" w:rsidRDefault="00116221" w:rsidP="00116221">
      <w:pPr>
        <w:ind w:left="720" w:right="-468"/>
        <w:jc w:val="both"/>
        <w:rPr>
          <w:rFonts w:ascii="Arial Narrow" w:hAnsi="Arial Narrow" w:cs="Arial Narrow"/>
          <w:sz w:val="22"/>
          <w:szCs w:val="22"/>
        </w:rPr>
      </w:pPr>
    </w:p>
    <w:p w:rsidR="00116221" w:rsidRPr="002716CB" w:rsidRDefault="00116221" w:rsidP="00116221">
      <w:pPr>
        <w:ind w:left="720"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c</w:t>
      </w:r>
      <w:r>
        <w:rPr>
          <w:rFonts w:ascii="Arial Narrow" w:hAnsi="Arial Narrow" w:cs="Arial Narrow"/>
          <w:sz w:val="22"/>
          <w:szCs w:val="22"/>
        </w:rPr>
        <w:t>.1</w:t>
      </w:r>
      <w:r w:rsidRPr="002716CB">
        <w:rPr>
          <w:rFonts w:ascii="Arial Narrow" w:hAnsi="Arial Narrow" w:cs="Arial Narrow"/>
          <w:sz w:val="22"/>
          <w:szCs w:val="22"/>
        </w:rPr>
        <w:t xml:space="preserve">) </w:t>
      </w:r>
      <w:r w:rsidRPr="002716CB">
        <w:rPr>
          <w:rFonts w:ascii="Arial Narrow" w:hAnsi="Arial Narrow" w:cs="Arial Narrow"/>
          <w:b/>
          <w:sz w:val="22"/>
          <w:szCs w:val="22"/>
          <w:u w:val="single"/>
        </w:rPr>
        <w:t xml:space="preserve">Dlhodobý </w:t>
      </w:r>
      <w:r w:rsidRPr="002716CB">
        <w:rPr>
          <w:rFonts w:ascii="Arial Narrow" w:hAnsi="Arial Narrow" w:cs="Arial Narrow"/>
          <w:b/>
          <w:bCs/>
          <w:sz w:val="22"/>
          <w:szCs w:val="22"/>
          <w:u w:val="single"/>
        </w:rPr>
        <w:t>nehmotný majetok</w:t>
      </w:r>
      <w:r w:rsidRPr="002716CB">
        <w:rPr>
          <w:rFonts w:ascii="Arial Narrow" w:hAnsi="Arial Narrow" w:cs="Arial Narrow"/>
          <w:sz w:val="22"/>
          <w:szCs w:val="22"/>
        </w:rPr>
        <w:t xml:space="preserve">, na ktorý je zriadené záložné právo a dlhodobý nehmotný majetok, pri ktorom má účtovná jednotka obmedzené právo s ním nakladať: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116221" w:rsidRPr="002716CB" w:rsidTr="00116221">
        <w:trPr>
          <w:jc w:val="center"/>
        </w:trPr>
        <w:tc>
          <w:tcPr>
            <w:tcW w:w="6166" w:type="dxa"/>
            <w:tcBorders>
              <w:top w:val="single" w:sz="12" w:space="0" w:color="auto"/>
              <w:left w:val="single" w:sz="12" w:space="0" w:color="auto"/>
              <w:bottom w:val="nil"/>
              <w:right w:val="single" w:sz="12" w:space="0" w:color="auto"/>
            </w:tcBorders>
            <w:vAlign w:val="center"/>
          </w:tcPr>
          <w:p w:rsidR="00116221" w:rsidRPr="002716CB" w:rsidRDefault="00116221" w:rsidP="00116221">
            <w:pPr>
              <w:pStyle w:val="TopHeader"/>
            </w:pPr>
            <w:r w:rsidRPr="002716CB">
              <w:t>Dlhodobý nehmotný majetok</w:t>
            </w:r>
          </w:p>
        </w:tc>
        <w:tc>
          <w:tcPr>
            <w:tcW w:w="3045" w:type="dxa"/>
            <w:tcBorders>
              <w:top w:val="single" w:sz="12" w:space="0" w:color="auto"/>
              <w:left w:val="single" w:sz="12" w:space="0" w:color="auto"/>
              <w:bottom w:val="nil"/>
              <w:right w:val="single" w:sz="12" w:space="0" w:color="auto"/>
            </w:tcBorders>
            <w:vAlign w:val="center"/>
          </w:tcPr>
          <w:p w:rsidR="00116221" w:rsidRPr="002716CB" w:rsidRDefault="00116221" w:rsidP="00116221">
            <w:pPr>
              <w:pStyle w:val="TopHeader"/>
            </w:pPr>
            <w:r w:rsidRPr="002716CB">
              <w:t>Hodnota za bežné účtovné obdobie</w:t>
            </w:r>
          </w:p>
        </w:tc>
      </w:tr>
      <w:tr w:rsidR="00116221" w:rsidRPr="002716CB" w:rsidTr="00116221">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rPr>
                <w:rFonts w:ascii="Arial Narrow" w:hAnsi="Arial Narrow" w:cs="Arial Narrow"/>
                <w:sz w:val="22"/>
                <w:szCs w:val="22"/>
              </w:rPr>
            </w:pPr>
            <w:r w:rsidRPr="002716CB">
              <w:rPr>
                <w:rFonts w:ascii="Arial Narrow" w:hAnsi="Arial Narrow" w:cs="Arial Narrow"/>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spacing w:line="360" w:lineRule="auto"/>
              <w:rPr>
                <w:rFonts w:ascii="Arial Narrow" w:hAnsi="Arial Narrow" w:cs="Arial Narrow"/>
                <w:sz w:val="22"/>
                <w:szCs w:val="22"/>
              </w:rPr>
            </w:pPr>
            <w:r>
              <w:rPr>
                <w:rFonts w:ascii="Arial Narrow" w:hAnsi="Arial Narrow" w:cs="Arial Narrow"/>
                <w:sz w:val="22"/>
                <w:szCs w:val="22"/>
              </w:rPr>
              <w:t xml:space="preserve">         -</w:t>
            </w:r>
          </w:p>
        </w:tc>
      </w:tr>
    </w:tbl>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Pr>
          <w:rFonts w:ascii="Arial Narrow" w:hAnsi="Arial Narrow" w:cs="Arial Narrow"/>
          <w:sz w:val="22"/>
          <w:szCs w:val="22"/>
        </w:rPr>
        <w:t>c.2</w:t>
      </w:r>
      <w:r w:rsidRPr="002716CB">
        <w:rPr>
          <w:rFonts w:ascii="Arial Narrow" w:hAnsi="Arial Narrow" w:cs="Arial Narrow"/>
          <w:sz w:val="22"/>
          <w:szCs w:val="22"/>
        </w:rPr>
        <w:t xml:space="preserve">) </w:t>
      </w:r>
      <w:r w:rsidRPr="002716CB">
        <w:rPr>
          <w:rFonts w:ascii="Arial Narrow" w:hAnsi="Arial Narrow" w:cs="Arial Narrow"/>
          <w:b/>
          <w:sz w:val="22"/>
          <w:szCs w:val="22"/>
          <w:u w:val="single"/>
        </w:rPr>
        <w:t xml:space="preserve">Dlhodobý </w:t>
      </w:r>
      <w:r w:rsidRPr="002716CB">
        <w:rPr>
          <w:rFonts w:ascii="Arial Narrow" w:hAnsi="Arial Narrow" w:cs="Arial Narrow"/>
          <w:b/>
          <w:bCs/>
          <w:sz w:val="22"/>
          <w:szCs w:val="22"/>
          <w:u w:val="single"/>
        </w:rPr>
        <w:t>hmotný majetok</w:t>
      </w:r>
      <w:r w:rsidRPr="002716CB">
        <w:rPr>
          <w:rFonts w:ascii="Arial Narrow" w:hAnsi="Arial Narrow" w:cs="Arial Narrow"/>
          <w:sz w:val="22"/>
          <w:szCs w:val="22"/>
        </w:rPr>
        <w:t xml:space="preserve">, na ktorý je zriadené </w:t>
      </w:r>
      <w:r w:rsidRPr="002716CB">
        <w:rPr>
          <w:rFonts w:ascii="Arial Narrow" w:hAnsi="Arial Narrow" w:cs="Arial Narrow"/>
          <w:sz w:val="22"/>
          <w:szCs w:val="22"/>
          <w:u w:val="single"/>
        </w:rPr>
        <w:t>záložné právo</w:t>
      </w:r>
      <w:r w:rsidRPr="002716CB">
        <w:rPr>
          <w:rFonts w:ascii="Arial Narrow" w:hAnsi="Arial Narrow" w:cs="Arial Narrow"/>
          <w:sz w:val="22"/>
          <w:szCs w:val="22"/>
        </w:rPr>
        <w:t xml:space="preserve"> a dlhodobý hmotný majetok, pri ktorom má účtovná jednotka obmedzené právo s ním nakladať: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116221" w:rsidRPr="002716CB" w:rsidTr="00116221">
        <w:trPr>
          <w:jc w:val="center"/>
        </w:trPr>
        <w:tc>
          <w:tcPr>
            <w:tcW w:w="6166" w:type="dxa"/>
            <w:tcBorders>
              <w:top w:val="single" w:sz="12" w:space="0" w:color="auto"/>
              <w:left w:val="single" w:sz="12" w:space="0" w:color="auto"/>
              <w:bottom w:val="nil"/>
              <w:right w:val="single" w:sz="12" w:space="0" w:color="auto"/>
            </w:tcBorders>
            <w:vAlign w:val="center"/>
          </w:tcPr>
          <w:p w:rsidR="00116221" w:rsidRPr="002716CB" w:rsidRDefault="00116221" w:rsidP="00116221">
            <w:pPr>
              <w:pStyle w:val="TopHeader"/>
            </w:pPr>
            <w:r w:rsidRPr="002716CB">
              <w:t>Dlhodobý hmotný majetok</w:t>
            </w:r>
          </w:p>
        </w:tc>
        <w:tc>
          <w:tcPr>
            <w:tcW w:w="3045" w:type="dxa"/>
            <w:tcBorders>
              <w:top w:val="single" w:sz="12" w:space="0" w:color="auto"/>
              <w:left w:val="single" w:sz="12" w:space="0" w:color="auto"/>
              <w:bottom w:val="nil"/>
              <w:right w:val="single" w:sz="12" w:space="0" w:color="auto"/>
            </w:tcBorders>
            <w:vAlign w:val="center"/>
          </w:tcPr>
          <w:p w:rsidR="00116221" w:rsidRPr="002716CB" w:rsidRDefault="00116221" w:rsidP="00116221">
            <w:pPr>
              <w:pStyle w:val="TopHeader"/>
            </w:pPr>
            <w:r w:rsidRPr="002716CB">
              <w:t>Hodnota za bežné účtovné obdobie</w:t>
            </w:r>
          </w:p>
        </w:tc>
      </w:tr>
      <w:tr w:rsidR="00116221" w:rsidRPr="002716CB" w:rsidTr="00116221">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rPr>
                <w:rFonts w:ascii="Arial Narrow" w:hAnsi="Arial Narrow" w:cs="Arial Narrow"/>
                <w:sz w:val="22"/>
                <w:szCs w:val="22"/>
              </w:rPr>
            </w:pPr>
            <w:r w:rsidRPr="002716CB">
              <w:rPr>
                <w:rFonts w:ascii="Arial Narrow" w:hAnsi="Arial Narrow" w:cs="Arial Narrow"/>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spacing w:line="360" w:lineRule="auto"/>
              <w:rPr>
                <w:rFonts w:ascii="Arial Narrow" w:hAnsi="Arial Narrow" w:cs="Arial Narrow"/>
                <w:sz w:val="22"/>
                <w:szCs w:val="22"/>
              </w:rPr>
            </w:pPr>
            <w:r>
              <w:rPr>
                <w:rFonts w:ascii="Arial Narrow" w:hAnsi="Arial Narrow" w:cs="Arial Narrow"/>
                <w:sz w:val="22"/>
                <w:szCs w:val="22"/>
              </w:rPr>
              <w:t xml:space="preserve">         -</w:t>
            </w:r>
          </w:p>
        </w:tc>
      </w:tr>
    </w:tbl>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Pr>
          <w:rFonts w:ascii="Arial Narrow" w:hAnsi="Arial Narrow" w:cs="Arial Narrow"/>
          <w:sz w:val="22"/>
          <w:szCs w:val="22"/>
        </w:rPr>
        <w:t xml:space="preserve">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Pr>
          <w:rFonts w:ascii="Arial Narrow" w:hAnsi="Arial Narrow" w:cs="Arial Narrow"/>
          <w:sz w:val="22"/>
          <w:szCs w:val="22"/>
        </w:rPr>
        <w:t xml:space="preserve">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 </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f) Majetok, ktorým je </w:t>
      </w:r>
      <w:proofErr w:type="spellStart"/>
      <w:r w:rsidRPr="002716CB">
        <w:rPr>
          <w:rFonts w:ascii="Arial Narrow" w:hAnsi="Arial Narrow" w:cs="Arial Narrow"/>
          <w:sz w:val="22"/>
          <w:szCs w:val="22"/>
        </w:rPr>
        <w:t>goodwill</w:t>
      </w:r>
      <w:proofErr w:type="spellEnd"/>
      <w:r w:rsidRPr="002716CB">
        <w:rPr>
          <w:rFonts w:ascii="Arial Narrow" w:hAnsi="Arial Narrow" w:cs="Arial Narrow"/>
          <w:sz w:val="22"/>
          <w:szCs w:val="22"/>
        </w:rPr>
        <w:t xml:space="preserve"> a o spôsobe výpočtu jeho hodnoty:</w:t>
      </w:r>
      <w:r>
        <w:rPr>
          <w:rFonts w:ascii="Arial Narrow" w:hAnsi="Arial Narrow" w:cs="Arial Narrow"/>
          <w:sz w:val="22"/>
          <w:szCs w:val="22"/>
        </w:rPr>
        <w:t xml:space="preserve">   -</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g) Údaje, ktoré sa účtujú na účte 097 – Opravná položka k nadobudnutému majetku:</w:t>
      </w:r>
      <w:r>
        <w:rPr>
          <w:rFonts w:ascii="Arial Narrow" w:hAnsi="Arial Narrow" w:cs="Arial Narrow"/>
          <w:sz w:val="22"/>
          <w:szCs w:val="22"/>
        </w:rPr>
        <w:t xml:space="preserve">    -</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spacing w:after="120"/>
        <w:jc w:val="both"/>
        <w:rPr>
          <w:rFonts w:ascii="Arial Narrow" w:hAnsi="Arial Narrow" w:cs="Arial Narrow"/>
          <w:sz w:val="22"/>
          <w:szCs w:val="22"/>
        </w:rPr>
      </w:pPr>
      <w:r w:rsidRPr="002716CB">
        <w:rPr>
          <w:rFonts w:ascii="Arial Narrow" w:hAnsi="Arial Narrow" w:cs="Arial Narrow"/>
          <w:sz w:val="22"/>
          <w:szCs w:val="22"/>
        </w:rPr>
        <w:lastRenderedPageBreak/>
        <w:t xml:space="preserve">h) Výskumná a vývojová činnosť účtovnej jednotky za bežné účtovné obdobie a to v členení na: </w:t>
      </w:r>
      <w:r>
        <w:rPr>
          <w:rFonts w:ascii="Arial Narrow" w:hAnsi="Arial Narrow" w:cs="Arial Narrow"/>
          <w:sz w:val="22"/>
          <w:szCs w:val="22"/>
        </w:rPr>
        <w:t xml:space="preserve">   žiadna</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1. Náklady na výskum vynaložené v bežnom účtovnom období: </w:t>
      </w:r>
      <w:r>
        <w:rPr>
          <w:rFonts w:ascii="Arial Narrow" w:hAnsi="Arial Narrow" w:cs="Arial Narrow"/>
          <w:sz w:val="22"/>
          <w:szCs w:val="22"/>
        </w:rPr>
        <w:t>-</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2. Neaktivované náklady na vývoj vynaložené v bežnom účtovnom období: </w:t>
      </w:r>
      <w:r>
        <w:rPr>
          <w:rFonts w:ascii="Arial Narrow" w:hAnsi="Arial Narrow" w:cs="Arial Narrow"/>
          <w:sz w:val="22"/>
          <w:szCs w:val="22"/>
        </w:rPr>
        <w:t>-</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3. Aktivované náklady na vývoj vynaložené v bežnom účtovnom období: </w:t>
      </w:r>
      <w:r>
        <w:rPr>
          <w:rFonts w:ascii="Arial Narrow" w:hAnsi="Arial Narrow" w:cs="Arial Narrow"/>
          <w:sz w:val="22"/>
          <w:szCs w:val="22"/>
        </w:rPr>
        <w:t xml:space="preserve">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i) </w:t>
      </w:r>
      <w:r w:rsidRPr="002716CB">
        <w:rPr>
          <w:rFonts w:ascii="Arial Narrow" w:hAnsi="Arial Narrow" w:cs="Arial Narrow"/>
          <w:b/>
          <w:sz w:val="22"/>
          <w:szCs w:val="22"/>
          <w:u w:val="single"/>
        </w:rPr>
        <w:t>Štruktúra dlhodobého finančného majetku</w:t>
      </w:r>
      <w:r w:rsidRPr="002716CB">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spacing w:after="120"/>
        <w:jc w:val="both"/>
        <w:rPr>
          <w:rFonts w:ascii="Arial Narrow" w:hAnsi="Arial Narrow" w:cs="Arial Narrow"/>
          <w:sz w:val="22"/>
          <w:szCs w:val="22"/>
        </w:rPr>
      </w:pPr>
      <w:r w:rsidRPr="002716CB">
        <w:rPr>
          <w:rFonts w:ascii="Arial Narrow" w:hAnsi="Arial Narrow" w:cs="Arial Narrow"/>
          <w:sz w:val="22"/>
          <w:szCs w:val="22"/>
        </w:rPr>
        <w:t>Informácie k prílohe č.3 časti F. písm. i) o </w:t>
      </w:r>
      <w:r w:rsidRPr="002716CB">
        <w:rPr>
          <w:rFonts w:ascii="Arial Narrow" w:hAnsi="Arial Narrow" w:cs="Arial Narrow"/>
          <w:sz w:val="22"/>
          <w:szCs w:val="22"/>
          <w:u w:val="single"/>
        </w:rPr>
        <w:t>štruktúre dlhodobého finančného majetku</w:t>
      </w:r>
      <w:r>
        <w:rPr>
          <w:rFonts w:ascii="Arial Narrow" w:hAnsi="Arial Narrow" w:cs="Arial Narrow"/>
          <w:sz w:val="22"/>
          <w:szCs w:val="22"/>
          <w:u w:val="single"/>
        </w:rPr>
        <w:t xml:space="preserve">     -  ÚJ nemá naplň </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3"/>
        <w:gridCol w:w="1124"/>
        <w:gridCol w:w="1701"/>
        <w:gridCol w:w="1452"/>
        <w:gridCol w:w="1667"/>
        <w:gridCol w:w="1345"/>
      </w:tblGrid>
      <w:tr w:rsidR="00116221" w:rsidRPr="002716CB" w:rsidTr="00116221">
        <w:trPr>
          <w:jc w:val="center"/>
        </w:trPr>
        <w:tc>
          <w:tcPr>
            <w:tcW w:w="1922" w:type="dxa"/>
            <w:vMerge w:val="restart"/>
            <w:tcBorders>
              <w:top w:val="single" w:sz="12" w:space="0" w:color="auto"/>
              <w:bottom w:val="nil"/>
              <w:right w:val="single" w:sz="12" w:space="0" w:color="auto"/>
            </w:tcBorders>
            <w:vAlign w:val="center"/>
            <w:hideMark/>
          </w:tcPr>
          <w:p w:rsidR="00116221" w:rsidRPr="002716CB" w:rsidRDefault="00116221" w:rsidP="00116221">
            <w:pPr>
              <w:pStyle w:val="TopHeader"/>
              <w:rPr>
                <w:b w:val="0"/>
              </w:rPr>
            </w:pPr>
            <w:r w:rsidRPr="002716CB">
              <w:rPr>
                <w:b w:val="0"/>
              </w:rPr>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116221" w:rsidRPr="002716CB" w:rsidRDefault="00116221" w:rsidP="00116221">
            <w:pPr>
              <w:pStyle w:val="TopHeader"/>
              <w:rPr>
                <w:b w:val="0"/>
              </w:rPr>
            </w:pPr>
            <w:r w:rsidRPr="002716CB">
              <w:rPr>
                <w:b w:val="0"/>
              </w:rPr>
              <w:t xml:space="preserve">Bežné účtovné obdobie </w:t>
            </w:r>
          </w:p>
        </w:tc>
      </w:tr>
      <w:tr w:rsidR="00116221" w:rsidRPr="002716CB" w:rsidTr="00116221">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Cs/>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Podiel ÚJ na ZI</w:t>
            </w:r>
          </w:p>
          <w:p w:rsidR="00116221" w:rsidRPr="002716CB" w:rsidRDefault="00116221" w:rsidP="00116221">
            <w:pPr>
              <w:pStyle w:val="TopHeader"/>
              <w:rPr>
                <w:b w:val="0"/>
              </w:rPr>
            </w:pPr>
            <w:r w:rsidRPr="002716CB">
              <w:rPr>
                <w:b w:val="0"/>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 xml:space="preserve">Podiel ÚJ na hlasovacích právach </w:t>
            </w:r>
          </w:p>
          <w:p w:rsidR="00116221" w:rsidRPr="002716CB" w:rsidRDefault="00116221" w:rsidP="00116221">
            <w:pPr>
              <w:pStyle w:val="TopHeader"/>
              <w:rPr>
                <w:b w:val="0"/>
              </w:rPr>
            </w:pPr>
            <w:r w:rsidRPr="002716CB">
              <w:rPr>
                <w:b w:val="0"/>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116221" w:rsidRPr="002716CB" w:rsidRDefault="00116221" w:rsidP="00116221">
            <w:pPr>
              <w:pStyle w:val="TopHeader"/>
              <w:rPr>
                <w:b w:val="0"/>
              </w:rPr>
            </w:pPr>
            <w:r w:rsidRPr="002716CB">
              <w:rPr>
                <w:b w:val="0"/>
              </w:rPr>
              <w:t>Účtovná hodnota </w:t>
            </w:r>
            <w:r w:rsidRPr="002716CB">
              <w:rPr>
                <w:b w:val="0"/>
              </w:rPr>
              <w:br/>
              <w:t>DFM</w:t>
            </w:r>
          </w:p>
        </w:tc>
      </w:tr>
      <w:tr w:rsidR="00116221" w:rsidRPr="002716CB" w:rsidTr="00116221">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116221" w:rsidRPr="002716CB" w:rsidRDefault="00116221" w:rsidP="00116221">
            <w:pPr>
              <w:pStyle w:val="TopHeader"/>
              <w:rPr>
                <w:b w:val="0"/>
              </w:rPr>
            </w:pPr>
            <w:r w:rsidRPr="002716CB">
              <w:rPr>
                <w:b w:val="0"/>
              </w:rPr>
              <w:t>f</w:t>
            </w:r>
          </w:p>
        </w:tc>
      </w:tr>
      <w:tr w:rsidR="00116221" w:rsidRPr="002716CB" w:rsidTr="00116221">
        <w:trPr>
          <w:trHeight w:val="329"/>
          <w:jc w:val="center"/>
        </w:trPr>
        <w:tc>
          <w:tcPr>
            <w:tcW w:w="9211" w:type="dxa"/>
            <w:gridSpan w:val="6"/>
            <w:tcBorders>
              <w:top w:val="single" w:sz="4" w:space="0" w:color="auto"/>
              <w:bottom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Dcérske účtovné jednotky</w:t>
            </w:r>
          </w:p>
        </w:tc>
      </w:tr>
      <w:tr w:rsidR="00116221" w:rsidRPr="002716CB" w:rsidTr="00116221">
        <w:trPr>
          <w:trHeight w:val="369"/>
          <w:jc w:val="center"/>
        </w:trPr>
        <w:tc>
          <w:tcPr>
            <w:tcW w:w="1922" w:type="dxa"/>
            <w:tcBorders>
              <w:top w:val="single" w:sz="12" w:space="0" w:color="auto"/>
              <w:right w:val="single" w:sz="12" w:space="0" w:color="auto"/>
            </w:tcBorders>
            <w:vAlign w:val="center"/>
          </w:tcPr>
          <w:p w:rsidR="00116221" w:rsidRPr="002716CB" w:rsidRDefault="00116221" w:rsidP="00116221">
            <w:pPr>
              <w:rPr>
                <w:rFonts w:ascii="Arial Narrow" w:hAnsi="Arial Narrow"/>
                <w:sz w:val="22"/>
                <w:szCs w:val="22"/>
              </w:rPr>
            </w:pPr>
            <w:r>
              <w:rPr>
                <w:rFonts w:ascii="Arial Narrow" w:hAnsi="Arial Narrow"/>
                <w:sz w:val="22"/>
                <w:szCs w:val="22"/>
              </w:rPr>
              <w:t>-</w:t>
            </w:r>
          </w:p>
        </w:tc>
        <w:tc>
          <w:tcPr>
            <w:tcW w:w="1124" w:type="dxa"/>
            <w:tcBorders>
              <w:top w:val="single" w:sz="12" w:space="0" w:color="auto"/>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1701"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c>
          <w:tcPr>
            <w:tcW w:w="1452"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c>
          <w:tcPr>
            <w:tcW w:w="1667"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c>
          <w:tcPr>
            <w:tcW w:w="1345"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69"/>
          <w:jc w:val="center"/>
        </w:trPr>
        <w:tc>
          <w:tcPr>
            <w:tcW w:w="1922" w:type="dxa"/>
            <w:tcBorders>
              <w:right w:val="single" w:sz="12" w:space="0" w:color="auto"/>
            </w:tcBorders>
            <w:vAlign w:val="center"/>
          </w:tcPr>
          <w:p w:rsidR="00116221" w:rsidRPr="002716CB" w:rsidRDefault="00116221" w:rsidP="00116221">
            <w:pPr>
              <w:rPr>
                <w:rFonts w:ascii="Arial Narrow" w:hAnsi="Arial Narrow"/>
                <w:sz w:val="22"/>
                <w:szCs w:val="22"/>
              </w:rPr>
            </w:pPr>
          </w:p>
        </w:tc>
        <w:tc>
          <w:tcPr>
            <w:tcW w:w="1124" w:type="dxa"/>
            <w:tcBorders>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1701" w:type="dxa"/>
            <w:vAlign w:val="center"/>
          </w:tcPr>
          <w:p w:rsidR="00116221" w:rsidRPr="002716CB" w:rsidRDefault="00116221" w:rsidP="00116221">
            <w:pPr>
              <w:jc w:val="center"/>
              <w:rPr>
                <w:rFonts w:ascii="Arial Narrow" w:hAnsi="Arial Narrow"/>
                <w:sz w:val="22"/>
                <w:szCs w:val="22"/>
              </w:rPr>
            </w:pPr>
          </w:p>
        </w:tc>
        <w:tc>
          <w:tcPr>
            <w:tcW w:w="1452" w:type="dxa"/>
            <w:vAlign w:val="center"/>
          </w:tcPr>
          <w:p w:rsidR="00116221" w:rsidRPr="002716CB" w:rsidRDefault="00116221" w:rsidP="00116221">
            <w:pPr>
              <w:jc w:val="center"/>
              <w:rPr>
                <w:rFonts w:ascii="Arial Narrow" w:hAnsi="Arial Narrow"/>
                <w:sz w:val="22"/>
                <w:szCs w:val="22"/>
              </w:rPr>
            </w:pPr>
          </w:p>
        </w:tc>
        <w:tc>
          <w:tcPr>
            <w:tcW w:w="1667" w:type="dxa"/>
            <w:vAlign w:val="center"/>
          </w:tcPr>
          <w:p w:rsidR="00116221" w:rsidRPr="002716CB" w:rsidRDefault="00116221" w:rsidP="00116221">
            <w:pPr>
              <w:jc w:val="center"/>
              <w:rPr>
                <w:rFonts w:ascii="Arial Narrow" w:hAnsi="Arial Narrow"/>
                <w:sz w:val="22"/>
                <w:szCs w:val="22"/>
              </w:rPr>
            </w:pPr>
          </w:p>
        </w:tc>
        <w:tc>
          <w:tcPr>
            <w:tcW w:w="1345" w:type="dxa"/>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69"/>
          <w:jc w:val="center"/>
        </w:trPr>
        <w:tc>
          <w:tcPr>
            <w:tcW w:w="1922" w:type="dxa"/>
            <w:tcBorders>
              <w:bottom w:val="single" w:sz="12" w:space="0" w:color="auto"/>
              <w:right w:val="single" w:sz="12" w:space="0" w:color="auto"/>
            </w:tcBorders>
            <w:vAlign w:val="center"/>
          </w:tcPr>
          <w:p w:rsidR="00116221" w:rsidRPr="002716CB" w:rsidRDefault="00116221" w:rsidP="00116221">
            <w:pPr>
              <w:rPr>
                <w:rFonts w:ascii="Arial Narrow" w:hAnsi="Arial Narrow"/>
                <w:sz w:val="22"/>
                <w:szCs w:val="22"/>
              </w:rPr>
            </w:pPr>
          </w:p>
        </w:tc>
        <w:tc>
          <w:tcPr>
            <w:tcW w:w="1124" w:type="dxa"/>
            <w:tcBorders>
              <w:left w:val="single" w:sz="12" w:space="0" w:color="auto"/>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701"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452"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667"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345"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29"/>
          <w:jc w:val="center"/>
        </w:trPr>
        <w:tc>
          <w:tcPr>
            <w:tcW w:w="9211" w:type="dxa"/>
            <w:gridSpan w:val="6"/>
            <w:tcBorders>
              <w:top w:val="single" w:sz="12" w:space="0" w:color="auto"/>
              <w:bottom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Účtovné jednotky s podstatným vplyvom</w:t>
            </w:r>
          </w:p>
        </w:tc>
      </w:tr>
      <w:tr w:rsidR="00116221" w:rsidRPr="002716CB" w:rsidTr="00116221">
        <w:trPr>
          <w:trHeight w:val="369"/>
          <w:jc w:val="center"/>
        </w:trPr>
        <w:tc>
          <w:tcPr>
            <w:tcW w:w="1922" w:type="dxa"/>
            <w:tcBorders>
              <w:top w:val="single" w:sz="12" w:space="0" w:color="auto"/>
              <w:right w:val="single" w:sz="12" w:space="0" w:color="auto"/>
            </w:tcBorders>
            <w:vAlign w:val="center"/>
          </w:tcPr>
          <w:p w:rsidR="00116221" w:rsidRPr="002716CB" w:rsidRDefault="00116221" w:rsidP="00116221">
            <w:pPr>
              <w:rPr>
                <w:rFonts w:ascii="Arial Narrow" w:hAnsi="Arial Narrow"/>
                <w:sz w:val="22"/>
                <w:szCs w:val="22"/>
              </w:rPr>
            </w:pPr>
            <w:r>
              <w:rPr>
                <w:rFonts w:ascii="Arial Narrow" w:hAnsi="Arial Narrow"/>
                <w:sz w:val="22"/>
                <w:szCs w:val="22"/>
              </w:rPr>
              <w:t>-</w:t>
            </w:r>
          </w:p>
        </w:tc>
        <w:tc>
          <w:tcPr>
            <w:tcW w:w="1124" w:type="dxa"/>
            <w:tcBorders>
              <w:top w:val="single" w:sz="12" w:space="0" w:color="auto"/>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1701"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c>
          <w:tcPr>
            <w:tcW w:w="1452"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c>
          <w:tcPr>
            <w:tcW w:w="1667"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c>
          <w:tcPr>
            <w:tcW w:w="1345"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69"/>
          <w:jc w:val="center"/>
        </w:trPr>
        <w:tc>
          <w:tcPr>
            <w:tcW w:w="1922" w:type="dxa"/>
            <w:tcBorders>
              <w:right w:val="single" w:sz="12" w:space="0" w:color="auto"/>
            </w:tcBorders>
            <w:vAlign w:val="center"/>
          </w:tcPr>
          <w:p w:rsidR="00116221" w:rsidRPr="002716CB" w:rsidRDefault="00116221" w:rsidP="00116221">
            <w:pPr>
              <w:rPr>
                <w:rFonts w:ascii="Arial Narrow" w:hAnsi="Arial Narrow"/>
                <w:sz w:val="22"/>
                <w:szCs w:val="22"/>
              </w:rPr>
            </w:pPr>
          </w:p>
        </w:tc>
        <w:tc>
          <w:tcPr>
            <w:tcW w:w="1124" w:type="dxa"/>
            <w:tcBorders>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1701" w:type="dxa"/>
            <w:vAlign w:val="center"/>
          </w:tcPr>
          <w:p w:rsidR="00116221" w:rsidRPr="002716CB" w:rsidRDefault="00116221" w:rsidP="00116221">
            <w:pPr>
              <w:jc w:val="center"/>
              <w:rPr>
                <w:rFonts w:ascii="Arial Narrow" w:hAnsi="Arial Narrow"/>
                <w:sz w:val="22"/>
                <w:szCs w:val="22"/>
              </w:rPr>
            </w:pPr>
          </w:p>
        </w:tc>
        <w:tc>
          <w:tcPr>
            <w:tcW w:w="1452" w:type="dxa"/>
            <w:vAlign w:val="center"/>
          </w:tcPr>
          <w:p w:rsidR="00116221" w:rsidRPr="002716CB" w:rsidRDefault="00116221" w:rsidP="00116221">
            <w:pPr>
              <w:jc w:val="center"/>
              <w:rPr>
                <w:rFonts w:ascii="Arial Narrow" w:hAnsi="Arial Narrow"/>
                <w:sz w:val="22"/>
                <w:szCs w:val="22"/>
              </w:rPr>
            </w:pPr>
          </w:p>
        </w:tc>
        <w:tc>
          <w:tcPr>
            <w:tcW w:w="1667" w:type="dxa"/>
            <w:vAlign w:val="center"/>
          </w:tcPr>
          <w:p w:rsidR="00116221" w:rsidRPr="002716CB" w:rsidRDefault="00116221" w:rsidP="00116221">
            <w:pPr>
              <w:jc w:val="center"/>
              <w:rPr>
                <w:rFonts w:ascii="Arial Narrow" w:hAnsi="Arial Narrow"/>
                <w:sz w:val="22"/>
                <w:szCs w:val="22"/>
              </w:rPr>
            </w:pPr>
          </w:p>
        </w:tc>
        <w:tc>
          <w:tcPr>
            <w:tcW w:w="1345" w:type="dxa"/>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69"/>
          <w:jc w:val="center"/>
        </w:trPr>
        <w:tc>
          <w:tcPr>
            <w:tcW w:w="1922" w:type="dxa"/>
            <w:tcBorders>
              <w:bottom w:val="single" w:sz="12" w:space="0" w:color="auto"/>
              <w:right w:val="single" w:sz="12" w:space="0" w:color="auto"/>
            </w:tcBorders>
            <w:vAlign w:val="center"/>
          </w:tcPr>
          <w:p w:rsidR="00116221" w:rsidRPr="002716CB" w:rsidRDefault="00116221" w:rsidP="00116221">
            <w:pPr>
              <w:rPr>
                <w:rFonts w:ascii="Arial Narrow" w:hAnsi="Arial Narrow"/>
                <w:sz w:val="22"/>
                <w:szCs w:val="22"/>
              </w:rPr>
            </w:pPr>
          </w:p>
        </w:tc>
        <w:tc>
          <w:tcPr>
            <w:tcW w:w="1124" w:type="dxa"/>
            <w:tcBorders>
              <w:left w:val="single" w:sz="12" w:space="0" w:color="auto"/>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701"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452"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667"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345"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69"/>
          <w:jc w:val="center"/>
        </w:trPr>
        <w:tc>
          <w:tcPr>
            <w:tcW w:w="9211" w:type="dxa"/>
            <w:gridSpan w:val="6"/>
            <w:tcBorders>
              <w:top w:val="single" w:sz="12" w:space="0" w:color="auto"/>
              <w:bottom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xml:space="preserve">Ostatné realizovateľné CP a podiely  </w:t>
            </w:r>
          </w:p>
        </w:tc>
      </w:tr>
      <w:tr w:rsidR="00116221" w:rsidRPr="002716CB" w:rsidTr="00116221">
        <w:trPr>
          <w:trHeight w:val="369"/>
          <w:jc w:val="center"/>
        </w:trPr>
        <w:tc>
          <w:tcPr>
            <w:tcW w:w="1922" w:type="dxa"/>
            <w:tcBorders>
              <w:top w:val="single" w:sz="12" w:space="0" w:color="auto"/>
              <w:right w:val="single" w:sz="12" w:space="0" w:color="auto"/>
            </w:tcBorders>
            <w:vAlign w:val="center"/>
          </w:tcPr>
          <w:p w:rsidR="00116221" w:rsidRPr="002716CB" w:rsidRDefault="00116221" w:rsidP="00116221">
            <w:pPr>
              <w:rPr>
                <w:rFonts w:ascii="Arial Narrow" w:hAnsi="Arial Narrow"/>
                <w:sz w:val="22"/>
                <w:szCs w:val="22"/>
              </w:rPr>
            </w:pPr>
            <w:r>
              <w:rPr>
                <w:rFonts w:ascii="Arial Narrow" w:hAnsi="Arial Narrow"/>
                <w:sz w:val="22"/>
                <w:szCs w:val="22"/>
              </w:rPr>
              <w:t>-</w:t>
            </w:r>
          </w:p>
        </w:tc>
        <w:tc>
          <w:tcPr>
            <w:tcW w:w="1124" w:type="dxa"/>
            <w:tcBorders>
              <w:top w:val="single" w:sz="12" w:space="0" w:color="auto"/>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1701"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c>
          <w:tcPr>
            <w:tcW w:w="1452"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c>
          <w:tcPr>
            <w:tcW w:w="1667"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c>
          <w:tcPr>
            <w:tcW w:w="1345"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69"/>
          <w:jc w:val="center"/>
        </w:trPr>
        <w:tc>
          <w:tcPr>
            <w:tcW w:w="1922" w:type="dxa"/>
            <w:tcBorders>
              <w:right w:val="single" w:sz="12" w:space="0" w:color="auto"/>
            </w:tcBorders>
            <w:vAlign w:val="center"/>
          </w:tcPr>
          <w:p w:rsidR="00116221" w:rsidRPr="002716CB" w:rsidRDefault="00116221" w:rsidP="00116221">
            <w:pPr>
              <w:rPr>
                <w:rFonts w:ascii="Arial Narrow" w:hAnsi="Arial Narrow"/>
                <w:sz w:val="22"/>
                <w:szCs w:val="22"/>
              </w:rPr>
            </w:pPr>
          </w:p>
        </w:tc>
        <w:tc>
          <w:tcPr>
            <w:tcW w:w="1124" w:type="dxa"/>
            <w:tcBorders>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1701" w:type="dxa"/>
            <w:vAlign w:val="center"/>
          </w:tcPr>
          <w:p w:rsidR="00116221" w:rsidRPr="002716CB" w:rsidRDefault="00116221" w:rsidP="00116221">
            <w:pPr>
              <w:jc w:val="center"/>
              <w:rPr>
                <w:rFonts w:ascii="Arial Narrow" w:hAnsi="Arial Narrow"/>
                <w:sz w:val="22"/>
                <w:szCs w:val="22"/>
              </w:rPr>
            </w:pPr>
          </w:p>
        </w:tc>
        <w:tc>
          <w:tcPr>
            <w:tcW w:w="1452" w:type="dxa"/>
            <w:vAlign w:val="center"/>
          </w:tcPr>
          <w:p w:rsidR="00116221" w:rsidRPr="002716CB" w:rsidRDefault="00116221" w:rsidP="00116221">
            <w:pPr>
              <w:jc w:val="center"/>
              <w:rPr>
                <w:rFonts w:ascii="Arial Narrow" w:hAnsi="Arial Narrow"/>
                <w:sz w:val="22"/>
                <w:szCs w:val="22"/>
              </w:rPr>
            </w:pPr>
          </w:p>
        </w:tc>
        <w:tc>
          <w:tcPr>
            <w:tcW w:w="1667" w:type="dxa"/>
            <w:vAlign w:val="center"/>
          </w:tcPr>
          <w:p w:rsidR="00116221" w:rsidRPr="002716CB" w:rsidRDefault="00116221" w:rsidP="00116221">
            <w:pPr>
              <w:jc w:val="center"/>
              <w:rPr>
                <w:rFonts w:ascii="Arial Narrow" w:hAnsi="Arial Narrow"/>
                <w:sz w:val="22"/>
                <w:szCs w:val="22"/>
              </w:rPr>
            </w:pPr>
          </w:p>
        </w:tc>
        <w:tc>
          <w:tcPr>
            <w:tcW w:w="1345" w:type="dxa"/>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69"/>
          <w:jc w:val="center"/>
        </w:trPr>
        <w:tc>
          <w:tcPr>
            <w:tcW w:w="1922" w:type="dxa"/>
            <w:tcBorders>
              <w:bottom w:val="single" w:sz="12" w:space="0" w:color="auto"/>
              <w:right w:val="single" w:sz="12" w:space="0" w:color="auto"/>
            </w:tcBorders>
            <w:vAlign w:val="center"/>
          </w:tcPr>
          <w:p w:rsidR="00116221" w:rsidRPr="002716CB" w:rsidRDefault="00116221" w:rsidP="00116221">
            <w:pPr>
              <w:rPr>
                <w:rFonts w:ascii="Arial Narrow" w:hAnsi="Arial Narrow"/>
                <w:sz w:val="22"/>
                <w:szCs w:val="22"/>
              </w:rPr>
            </w:pPr>
          </w:p>
        </w:tc>
        <w:tc>
          <w:tcPr>
            <w:tcW w:w="1124" w:type="dxa"/>
            <w:tcBorders>
              <w:left w:val="single" w:sz="12" w:space="0" w:color="auto"/>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701"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452"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667"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345"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69"/>
          <w:jc w:val="center"/>
        </w:trPr>
        <w:tc>
          <w:tcPr>
            <w:tcW w:w="9211" w:type="dxa"/>
            <w:gridSpan w:val="6"/>
            <w:tcBorders>
              <w:top w:val="single" w:sz="12" w:space="0" w:color="auto"/>
              <w:bottom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Obstarávaný DFM na účely vykonania vplyvu v inej ÚJ</w:t>
            </w:r>
          </w:p>
        </w:tc>
      </w:tr>
      <w:tr w:rsidR="00116221" w:rsidRPr="002716CB" w:rsidTr="00116221">
        <w:trPr>
          <w:trHeight w:val="369"/>
          <w:jc w:val="center"/>
        </w:trPr>
        <w:tc>
          <w:tcPr>
            <w:tcW w:w="1922" w:type="dxa"/>
            <w:tcBorders>
              <w:top w:val="single" w:sz="12" w:space="0" w:color="auto"/>
              <w:right w:val="single" w:sz="12" w:space="0" w:color="auto"/>
            </w:tcBorders>
            <w:vAlign w:val="center"/>
          </w:tcPr>
          <w:p w:rsidR="00116221" w:rsidRPr="002716CB" w:rsidRDefault="00116221" w:rsidP="00116221">
            <w:pPr>
              <w:rPr>
                <w:rFonts w:ascii="Arial Narrow" w:hAnsi="Arial Narrow"/>
                <w:sz w:val="22"/>
                <w:szCs w:val="22"/>
              </w:rPr>
            </w:pPr>
            <w:r>
              <w:rPr>
                <w:rFonts w:ascii="Arial Narrow" w:hAnsi="Arial Narrow"/>
                <w:sz w:val="22"/>
                <w:szCs w:val="22"/>
              </w:rPr>
              <w:t>-</w:t>
            </w:r>
          </w:p>
        </w:tc>
        <w:tc>
          <w:tcPr>
            <w:tcW w:w="1124" w:type="dxa"/>
            <w:tcBorders>
              <w:top w:val="single" w:sz="12" w:space="0" w:color="auto"/>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1701"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c>
          <w:tcPr>
            <w:tcW w:w="1452"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c>
          <w:tcPr>
            <w:tcW w:w="1667"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c>
          <w:tcPr>
            <w:tcW w:w="1345"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69"/>
          <w:jc w:val="center"/>
        </w:trPr>
        <w:tc>
          <w:tcPr>
            <w:tcW w:w="1922" w:type="dxa"/>
            <w:tcBorders>
              <w:bottom w:val="single" w:sz="12" w:space="0" w:color="auto"/>
              <w:right w:val="single" w:sz="12" w:space="0" w:color="auto"/>
            </w:tcBorders>
            <w:vAlign w:val="center"/>
          </w:tcPr>
          <w:p w:rsidR="00116221" w:rsidRPr="002716CB" w:rsidRDefault="00116221" w:rsidP="00116221">
            <w:pPr>
              <w:rPr>
                <w:rFonts w:ascii="Arial Narrow" w:hAnsi="Arial Narrow"/>
                <w:sz w:val="22"/>
                <w:szCs w:val="22"/>
              </w:rPr>
            </w:pPr>
          </w:p>
        </w:tc>
        <w:tc>
          <w:tcPr>
            <w:tcW w:w="1124" w:type="dxa"/>
            <w:tcBorders>
              <w:left w:val="single" w:sz="12" w:space="0" w:color="auto"/>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701"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452"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667"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c>
          <w:tcPr>
            <w:tcW w:w="1345" w:type="dxa"/>
            <w:tcBorders>
              <w:bottom w:val="single" w:sz="12"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69"/>
          <w:jc w:val="center"/>
        </w:trPr>
        <w:tc>
          <w:tcPr>
            <w:tcW w:w="1922" w:type="dxa"/>
            <w:tcBorders>
              <w:top w:val="single" w:sz="12" w:space="0" w:color="auto"/>
              <w:bottom w:val="single" w:sz="12"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DFM spolu</w:t>
            </w:r>
          </w:p>
        </w:tc>
        <w:tc>
          <w:tcPr>
            <w:tcW w:w="1124" w:type="dxa"/>
            <w:tcBorders>
              <w:top w:val="single" w:sz="12" w:space="0" w:color="auto"/>
              <w:left w:val="single" w:sz="12" w:space="0" w:color="auto"/>
              <w:bottom w:val="single" w:sz="12" w:space="0" w:color="auto"/>
            </w:tcBorders>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701" w:type="dxa"/>
            <w:tcBorders>
              <w:top w:val="single" w:sz="12" w:space="0" w:color="auto"/>
              <w:bottom w:val="single" w:sz="12" w:space="0" w:color="auto"/>
            </w:tcBorders>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452" w:type="dxa"/>
            <w:tcBorders>
              <w:top w:val="single" w:sz="12" w:space="0" w:color="auto"/>
              <w:bottom w:val="single" w:sz="12" w:space="0" w:color="auto"/>
            </w:tcBorders>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667" w:type="dxa"/>
            <w:tcBorders>
              <w:top w:val="single" w:sz="12" w:space="0" w:color="auto"/>
              <w:bottom w:val="single" w:sz="12" w:space="0" w:color="auto"/>
            </w:tcBorders>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345" w:type="dxa"/>
            <w:tcBorders>
              <w:top w:val="single" w:sz="12" w:space="0" w:color="auto"/>
              <w:bottom w:val="single" w:sz="12" w:space="0" w:color="auto"/>
            </w:tcBorders>
            <w:vAlign w:val="center"/>
          </w:tcPr>
          <w:p w:rsidR="00116221" w:rsidRPr="002716CB" w:rsidRDefault="00116221" w:rsidP="00116221">
            <w:pPr>
              <w:jc w:val="center"/>
              <w:rPr>
                <w:rFonts w:ascii="Arial Narrow" w:hAnsi="Arial Narrow"/>
                <w:sz w:val="22"/>
                <w:szCs w:val="22"/>
              </w:rPr>
            </w:pPr>
          </w:p>
        </w:tc>
      </w:tr>
    </w:tbl>
    <w:p w:rsidR="00116221" w:rsidRPr="002716CB" w:rsidRDefault="00116221" w:rsidP="00116221">
      <w:pPr>
        <w:pStyle w:val="Nzov"/>
        <w:spacing w:before="0" w:beforeAutospacing="0" w:after="0"/>
        <w:jc w:val="left"/>
        <w:rPr>
          <w:rFonts w:ascii="Times New Roman" w:hAnsi="Times New Roman"/>
          <w:sz w:val="24"/>
          <w:szCs w:val="24"/>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j) Obstarávacia cena zložiek </w:t>
      </w:r>
      <w:r w:rsidRPr="002716CB">
        <w:rPr>
          <w:rFonts w:ascii="Arial Narrow" w:hAnsi="Arial Narrow" w:cs="Arial Narrow"/>
          <w:b/>
          <w:sz w:val="22"/>
          <w:szCs w:val="22"/>
          <w:u w:val="single"/>
        </w:rPr>
        <w:t>dlhodobého finančného majetku</w:t>
      </w:r>
      <w:r w:rsidRPr="002716CB">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Informácie k prílohe č.3 časti F. písm. j) o </w:t>
      </w:r>
      <w:r w:rsidRPr="00331EB6">
        <w:rPr>
          <w:rFonts w:ascii="Arial Narrow" w:hAnsi="Arial Narrow" w:cs="Arial Narrow"/>
          <w:sz w:val="22"/>
          <w:szCs w:val="22"/>
          <w:u w:val="single"/>
        </w:rPr>
        <w:t>dlhodobom finančnom majetku</w:t>
      </w:r>
      <w:r w:rsidRPr="002716CB">
        <w:rPr>
          <w:rFonts w:ascii="Arial Narrow" w:hAnsi="Arial Narrow" w:cs="Arial Narrow"/>
          <w:sz w:val="22"/>
          <w:szCs w:val="22"/>
        </w:rPr>
        <w:t>:</w:t>
      </w:r>
      <w:r>
        <w:rPr>
          <w:rFonts w:ascii="Arial Narrow" w:hAnsi="Arial Narrow" w:cs="Arial Narrow"/>
          <w:sz w:val="22"/>
          <w:szCs w:val="22"/>
        </w:rPr>
        <w:t xml:space="preserve">     ÚJ nemá náplň pre túto položku</w:t>
      </w:r>
    </w:p>
    <w:p w:rsidR="00EB3B58" w:rsidRDefault="00EB3B58" w:rsidP="00116221">
      <w:pPr>
        <w:rPr>
          <w:rFonts w:ascii="Arial Narrow" w:hAnsi="Arial Narrow"/>
          <w:sz w:val="22"/>
          <w:szCs w:val="22"/>
        </w:rPr>
      </w:pPr>
    </w:p>
    <w:p w:rsidR="00EB3B58" w:rsidRDefault="00EB3B58" w:rsidP="00116221">
      <w:pPr>
        <w:rPr>
          <w:rFonts w:ascii="Arial Narrow" w:hAnsi="Arial Narrow"/>
          <w:sz w:val="22"/>
          <w:szCs w:val="22"/>
        </w:rPr>
      </w:pPr>
    </w:p>
    <w:p w:rsidR="00EB3B58" w:rsidRDefault="00EB3B58" w:rsidP="00116221">
      <w:pPr>
        <w:rPr>
          <w:rFonts w:ascii="Arial Narrow" w:hAnsi="Arial Narrow"/>
          <w:sz w:val="22"/>
          <w:szCs w:val="22"/>
        </w:rPr>
      </w:pPr>
    </w:p>
    <w:p w:rsidR="00EB3B58" w:rsidRDefault="00EB3B58" w:rsidP="00116221">
      <w:pPr>
        <w:rPr>
          <w:rFonts w:ascii="Arial Narrow" w:hAnsi="Arial Narrow"/>
          <w:sz w:val="22"/>
          <w:szCs w:val="22"/>
        </w:rPr>
      </w:pPr>
    </w:p>
    <w:p w:rsidR="00116221" w:rsidRPr="002716CB" w:rsidRDefault="00116221" w:rsidP="00116221">
      <w:pPr>
        <w:rPr>
          <w:rFonts w:ascii="Arial Narrow" w:hAnsi="Arial Narrow"/>
          <w:sz w:val="22"/>
          <w:szCs w:val="22"/>
        </w:rPr>
      </w:pPr>
      <w:r w:rsidRPr="002716CB">
        <w:rPr>
          <w:rFonts w:ascii="Arial Narrow" w:hAnsi="Arial Narrow"/>
          <w:sz w:val="22"/>
          <w:szCs w:val="22"/>
        </w:rPr>
        <w:lastRenderedPageBreak/>
        <w:t>Tabuľka č. 1</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116221" w:rsidRPr="002716CB" w:rsidTr="00116221">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116221" w:rsidRPr="002716CB" w:rsidRDefault="00116221" w:rsidP="00116221">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pStyle w:val="TopHeader"/>
            </w:pPr>
            <w:r w:rsidRPr="002716CB">
              <w:t xml:space="preserve">Bežné účtovné obdobie                                                                                                                                                                    </w:t>
            </w:r>
          </w:p>
        </w:tc>
      </w:tr>
      <w:tr w:rsidR="00116221" w:rsidRPr="002716CB" w:rsidTr="00116221">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 xml:space="preserve">Podielové </w:t>
            </w:r>
            <w:r w:rsidRPr="002716CB">
              <w:rPr>
                <w:b w:val="0"/>
              </w:rPr>
              <w:br/>
              <w:t xml:space="preserve">CP a podiely </w:t>
            </w:r>
            <w:r w:rsidRPr="002716CB">
              <w:rPr>
                <w:b w:val="0"/>
              </w:rPr>
              <w:br/>
              <w:t xml:space="preserve">v </w:t>
            </w:r>
            <w:proofErr w:type="spellStart"/>
            <w:r w:rsidRPr="002716CB">
              <w:rPr>
                <w:b w:val="0"/>
              </w:rPr>
              <w:t>spoloč-nosti</w:t>
            </w:r>
            <w:proofErr w:type="spellEnd"/>
            <w:r w:rsidRPr="002716CB">
              <w:rPr>
                <w:b w:val="0"/>
              </w:rPr>
              <w:t xml:space="preserve"> s </w:t>
            </w:r>
            <w:proofErr w:type="spellStart"/>
            <w:r w:rsidRPr="002716CB">
              <w:rPr>
                <w:b w:val="0"/>
              </w:rPr>
              <w:t>pods-tatným</w:t>
            </w:r>
            <w:proofErr w:type="spellEnd"/>
            <w:r w:rsidRPr="002716CB">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 xml:space="preserve">Pôžičky ÚJ </w:t>
            </w:r>
            <w:r w:rsidRPr="002716CB">
              <w:rPr>
                <w:b w:val="0"/>
              </w:rPr>
              <w:br/>
              <w:t>v </w:t>
            </w:r>
            <w:proofErr w:type="spellStart"/>
            <w:r w:rsidRPr="002716CB">
              <w:rPr>
                <w:b w:val="0"/>
              </w:rPr>
              <w:t>kons</w:t>
            </w:r>
            <w:proofErr w:type="spellEnd"/>
            <w:r w:rsidRPr="002716CB">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 xml:space="preserve">Pôžičky s  dobou </w:t>
            </w:r>
            <w:proofErr w:type="spellStart"/>
            <w:r w:rsidRPr="002716CB">
              <w:rPr>
                <w:b w:val="0"/>
              </w:rPr>
              <w:t>splat-nosti</w:t>
            </w:r>
            <w:proofErr w:type="spellEnd"/>
            <w:r w:rsidRPr="002716CB">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proofErr w:type="spellStart"/>
            <w:r w:rsidRPr="002716CB">
              <w:rPr>
                <w:b w:val="0"/>
              </w:rPr>
              <w:t>Ob-stará-vaný</w:t>
            </w:r>
            <w:proofErr w:type="spellEnd"/>
            <w:r w:rsidRPr="002716CB">
              <w:rPr>
                <w:b w:val="0"/>
              </w:rPr>
              <w:t xml:space="preserve"> </w:t>
            </w:r>
            <w:r w:rsidRPr="002716CB">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proofErr w:type="spellStart"/>
            <w:r w:rsidRPr="002716CB">
              <w:rPr>
                <w:b w:val="0"/>
              </w:rPr>
              <w:t>Poskyt-nuté</w:t>
            </w:r>
            <w:proofErr w:type="spellEnd"/>
            <w:r w:rsidRPr="002716CB">
              <w:rPr>
                <w:b w:val="0"/>
              </w:rPr>
              <w:t xml:space="preserve"> </w:t>
            </w:r>
            <w:proofErr w:type="spellStart"/>
            <w:r w:rsidRPr="002716CB">
              <w:rPr>
                <w:b w:val="0"/>
              </w:rPr>
              <w:t>pred-davky</w:t>
            </w:r>
            <w:proofErr w:type="spellEnd"/>
            <w:r w:rsidRPr="002716CB">
              <w:rPr>
                <w:b w:val="0"/>
              </w:rPr>
              <w:t xml:space="preserve"> na </w:t>
            </w:r>
          </w:p>
          <w:p w:rsidR="00116221" w:rsidRPr="002716CB" w:rsidRDefault="00116221" w:rsidP="00116221">
            <w:pPr>
              <w:pStyle w:val="TopHeader"/>
              <w:rPr>
                <w:b w:val="0"/>
              </w:rPr>
            </w:pPr>
            <w:r w:rsidRPr="002716CB">
              <w:rPr>
                <w:b w:val="0"/>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Spolu</w:t>
            </w:r>
          </w:p>
        </w:tc>
      </w:tr>
      <w:tr w:rsidR="00116221" w:rsidRPr="002716CB" w:rsidTr="00116221">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I</w:t>
            </w:r>
          </w:p>
        </w:tc>
        <w:tc>
          <w:tcPr>
            <w:tcW w:w="717" w:type="dxa"/>
            <w:tcBorders>
              <w:top w:val="single" w:sz="4" w:space="0" w:color="auto"/>
              <w:left w:val="single" w:sz="12" w:space="0" w:color="auto"/>
              <w:bottom w:val="single" w:sz="4" w:space="0" w:color="auto"/>
              <w:right w:val="single" w:sz="4" w:space="0" w:color="auto"/>
            </w:tcBorders>
            <w:hideMark/>
          </w:tcPr>
          <w:p w:rsidR="00116221" w:rsidRPr="002716CB" w:rsidRDefault="00116221" w:rsidP="00116221">
            <w:pPr>
              <w:pStyle w:val="TopHeader"/>
              <w:rPr>
                <w:b w:val="0"/>
              </w:rPr>
            </w:pPr>
            <w:r w:rsidRPr="002716CB">
              <w:rPr>
                <w:b w:val="0"/>
              </w:rPr>
              <w:t>j</w:t>
            </w:r>
          </w:p>
        </w:tc>
      </w:tr>
      <w:tr w:rsidR="00116221" w:rsidRPr="002716CB" w:rsidTr="00116221">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116221" w:rsidRPr="002716CB" w:rsidTr="0011622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w:t>
            </w:r>
          </w:p>
        </w:tc>
      </w:tr>
      <w:tr w:rsidR="00116221" w:rsidRPr="002716CB" w:rsidTr="0011622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w:t>
            </w:r>
          </w:p>
        </w:tc>
      </w:tr>
      <w:tr w:rsidR="00116221" w:rsidRPr="002716CB" w:rsidTr="0011622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Opravné položky</w:t>
            </w:r>
          </w:p>
        </w:tc>
      </w:tr>
      <w:tr w:rsidR="00116221" w:rsidRPr="002716CB" w:rsidTr="0011622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16221" w:rsidRPr="002716CB" w:rsidRDefault="00116221" w:rsidP="00116221">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Účtovná hodnota </w:t>
            </w:r>
          </w:p>
        </w:tc>
      </w:tr>
      <w:tr w:rsidR="00116221" w:rsidRPr="002716CB" w:rsidTr="0011622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p>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w:t>
            </w:r>
          </w:p>
        </w:tc>
      </w:tr>
      <w:tr w:rsidR="00116221" w:rsidRPr="002716CB" w:rsidTr="00116221">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w:t>
            </w:r>
          </w:p>
        </w:tc>
      </w:tr>
    </w:tbl>
    <w:p w:rsidR="00116221" w:rsidRPr="002716CB" w:rsidRDefault="00116221" w:rsidP="00116221">
      <w:pPr>
        <w:rPr>
          <w:rFonts w:ascii="Arial Narrow" w:hAnsi="Arial Narrow"/>
          <w:sz w:val="22"/>
          <w:szCs w:val="22"/>
        </w:rPr>
      </w:pPr>
    </w:p>
    <w:p w:rsidR="00116221" w:rsidRDefault="00116221" w:rsidP="00116221">
      <w:pPr>
        <w:rPr>
          <w:rFonts w:ascii="Arial Narrow" w:hAnsi="Arial Narrow"/>
          <w:sz w:val="22"/>
          <w:szCs w:val="22"/>
        </w:rPr>
      </w:pPr>
    </w:p>
    <w:p w:rsidR="00116221" w:rsidRDefault="00116221" w:rsidP="00116221">
      <w:pPr>
        <w:rPr>
          <w:rFonts w:ascii="Arial Narrow" w:hAnsi="Arial Narrow"/>
          <w:sz w:val="22"/>
          <w:szCs w:val="22"/>
        </w:rPr>
      </w:pPr>
    </w:p>
    <w:p w:rsidR="00116221" w:rsidRPr="002716CB" w:rsidRDefault="00116221" w:rsidP="00116221">
      <w:pPr>
        <w:rPr>
          <w:rFonts w:ascii="Arial Narrow" w:hAnsi="Arial Narrow"/>
          <w:sz w:val="22"/>
          <w:szCs w:val="22"/>
        </w:rPr>
      </w:pPr>
      <w:r w:rsidRPr="002716CB">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116221" w:rsidRPr="002716CB" w:rsidTr="00116221">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116221" w:rsidRPr="002716CB" w:rsidRDefault="00116221" w:rsidP="00116221">
            <w:pPr>
              <w:pStyle w:val="TopHeader"/>
            </w:pPr>
            <w:r w:rsidRPr="002716CB">
              <w:t xml:space="preserve">Dlhodobý </w:t>
            </w:r>
            <w:r w:rsidRPr="002716CB">
              <w:lastRenderedPageBreak/>
              <w:t>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pStyle w:val="TopHeader"/>
            </w:pPr>
            <w:r w:rsidRPr="002716CB">
              <w:lastRenderedPageBreak/>
              <w:t xml:space="preserve">Bezprostredne predchádzajúce účtovné obdobie                                                                                                                                                                    </w:t>
            </w:r>
          </w:p>
        </w:tc>
      </w:tr>
      <w:tr w:rsidR="00116221" w:rsidRPr="002716CB" w:rsidTr="00116221">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 xml:space="preserve">Podielové </w:t>
            </w:r>
            <w:r w:rsidRPr="002716CB">
              <w:rPr>
                <w:b w:val="0"/>
              </w:rPr>
              <w:br/>
              <w:t xml:space="preserve">CP a podiely </w:t>
            </w:r>
            <w:r w:rsidRPr="002716CB">
              <w:rPr>
                <w:b w:val="0"/>
              </w:rPr>
              <w:br/>
              <w:t xml:space="preserve">v </w:t>
            </w:r>
            <w:proofErr w:type="spellStart"/>
            <w:r w:rsidRPr="002716CB">
              <w:rPr>
                <w:b w:val="0"/>
              </w:rPr>
              <w:t>spoloč-nosti</w:t>
            </w:r>
            <w:proofErr w:type="spellEnd"/>
            <w:r w:rsidRPr="002716CB">
              <w:rPr>
                <w:b w:val="0"/>
              </w:rPr>
              <w:t xml:space="preserve"> s </w:t>
            </w:r>
            <w:proofErr w:type="spellStart"/>
            <w:r w:rsidRPr="002716CB">
              <w:rPr>
                <w:b w:val="0"/>
              </w:rPr>
              <w:t>pods-tatným</w:t>
            </w:r>
            <w:proofErr w:type="spellEnd"/>
            <w:r w:rsidRPr="002716CB">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 xml:space="preserve">Pôžičky ÚJ </w:t>
            </w:r>
            <w:r w:rsidRPr="002716CB">
              <w:rPr>
                <w:b w:val="0"/>
              </w:rPr>
              <w:br/>
              <w:t>v </w:t>
            </w:r>
            <w:proofErr w:type="spellStart"/>
            <w:r w:rsidRPr="002716CB">
              <w:rPr>
                <w:b w:val="0"/>
              </w:rPr>
              <w:t>kons</w:t>
            </w:r>
            <w:proofErr w:type="spellEnd"/>
            <w:r w:rsidRPr="002716CB">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 xml:space="preserve">Pôžičky s  dobou </w:t>
            </w:r>
            <w:proofErr w:type="spellStart"/>
            <w:r w:rsidRPr="002716CB">
              <w:rPr>
                <w:b w:val="0"/>
              </w:rPr>
              <w:t>splat-nosti</w:t>
            </w:r>
            <w:proofErr w:type="spellEnd"/>
            <w:r w:rsidRPr="002716CB">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proofErr w:type="spellStart"/>
            <w:r w:rsidRPr="002716CB">
              <w:rPr>
                <w:b w:val="0"/>
              </w:rPr>
              <w:t>Ob-stará-vaný</w:t>
            </w:r>
            <w:proofErr w:type="spellEnd"/>
            <w:r w:rsidRPr="002716CB">
              <w:rPr>
                <w:b w:val="0"/>
              </w:rPr>
              <w:t xml:space="preserve"> </w:t>
            </w:r>
            <w:r w:rsidRPr="002716CB">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proofErr w:type="spellStart"/>
            <w:r w:rsidRPr="002716CB">
              <w:rPr>
                <w:b w:val="0"/>
              </w:rPr>
              <w:t>Poskyt-nuté</w:t>
            </w:r>
            <w:proofErr w:type="spellEnd"/>
            <w:r w:rsidRPr="002716CB">
              <w:rPr>
                <w:b w:val="0"/>
              </w:rPr>
              <w:t xml:space="preserve"> </w:t>
            </w:r>
            <w:proofErr w:type="spellStart"/>
            <w:r w:rsidRPr="002716CB">
              <w:rPr>
                <w:b w:val="0"/>
              </w:rPr>
              <w:t>pred-davky</w:t>
            </w:r>
            <w:proofErr w:type="spellEnd"/>
            <w:r w:rsidRPr="002716CB">
              <w:rPr>
                <w:b w:val="0"/>
              </w:rPr>
              <w:t xml:space="preserve"> na </w:t>
            </w:r>
          </w:p>
          <w:p w:rsidR="00116221" w:rsidRPr="002716CB" w:rsidRDefault="00116221" w:rsidP="00116221">
            <w:pPr>
              <w:pStyle w:val="TopHeader"/>
              <w:rPr>
                <w:b w:val="0"/>
              </w:rPr>
            </w:pPr>
            <w:r w:rsidRPr="002716CB">
              <w:rPr>
                <w:b w:val="0"/>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Spolu</w:t>
            </w:r>
          </w:p>
        </w:tc>
      </w:tr>
      <w:tr w:rsidR="00116221" w:rsidRPr="002716CB" w:rsidTr="00116221">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Pr>
                <w:b w:val="0"/>
              </w:rPr>
              <w:lastRenderedPageBreak/>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i</w:t>
            </w:r>
          </w:p>
        </w:tc>
        <w:tc>
          <w:tcPr>
            <w:tcW w:w="717" w:type="dxa"/>
            <w:tcBorders>
              <w:top w:val="single" w:sz="4" w:space="0" w:color="auto"/>
              <w:left w:val="single" w:sz="12" w:space="0" w:color="auto"/>
              <w:bottom w:val="single" w:sz="4" w:space="0" w:color="auto"/>
              <w:right w:val="single" w:sz="4" w:space="0" w:color="auto"/>
            </w:tcBorders>
            <w:hideMark/>
          </w:tcPr>
          <w:p w:rsidR="00116221" w:rsidRPr="002716CB" w:rsidRDefault="00116221" w:rsidP="00116221">
            <w:pPr>
              <w:pStyle w:val="TopHeader"/>
              <w:rPr>
                <w:b w:val="0"/>
              </w:rPr>
            </w:pPr>
            <w:r w:rsidRPr="002716CB">
              <w:rPr>
                <w:b w:val="0"/>
              </w:rPr>
              <w:t>j</w:t>
            </w:r>
          </w:p>
        </w:tc>
      </w:tr>
      <w:tr w:rsidR="00116221" w:rsidRPr="002716CB" w:rsidTr="00116221">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116221" w:rsidRPr="002716CB" w:rsidTr="0011622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w:t>
            </w:r>
          </w:p>
        </w:tc>
      </w:tr>
      <w:tr w:rsidR="00116221" w:rsidRPr="002716CB" w:rsidTr="0011622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w:t>
            </w:r>
          </w:p>
        </w:tc>
      </w:tr>
      <w:tr w:rsidR="00116221" w:rsidRPr="002716CB" w:rsidTr="0011622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Opravné položky</w:t>
            </w:r>
          </w:p>
        </w:tc>
      </w:tr>
      <w:tr w:rsidR="00116221" w:rsidRPr="002716CB" w:rsidTr="0011622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16221" w:rsidRPr="002716CB" w:rsidRDefault="00116221" w:rsidP="00116221">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16221" w:rsidRPr="002716CB" w:rsidRDefault="00116221" w:rsidP="00116221">
            <w:pPr>
              <w:autoSpaceDE w:val="0"/>
              <w:autoSpaceDN w:val="0"/>
              <w:adjustRightInd w:val="0"/>
              <w:jc w:val="center"/>
              <w:rPr>
                <w:rFonts w:ascii="Arial Narrow" w:hAnsi="Arial Narrow"/>
                <w:sz w:val="22"/>
                <w:szCs w:val="22"/>
              </w:rPr>
            </w:pPr>
          </w:p>
        </w:tc>
      </w:tr>
      <w:tr w:rsidR="00116221" w:rsidRPr="002716CB" w:rsidTr="00116221">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sz w:val="22"/>
                <w:szCs w:val="22"/>
              </w:rPr>
            </w:pPr>
            <w:r w:rsidRPr="002716CB">
              <w:rPr>
                <w:rFonts w:ascii="Arial Narrow" w:hAnsi="Arial Narrow"/>
                <w:sz w:val="22"/>
                <w:szCs w:val="22"/>
              </w:rPr>
              <w:t>Účtovná hodnota </w:t>
            </w:r>
          </w:p>
        </w:tc>
      </w:tr>
      <w:tr w:rsidR="00116221" w:rsidRPr="002716CB" w:rsidTr="00116221">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p>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w:t>
            </w:r>
          </w:p>
        </w:tc>
      </w:tr>
      <w:tr w:rsidR="00116221" w:rsidRPr="002716CB" w:rsidTr="00116221">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rsidR="00116221" w:rsidRPr="002716CB" w:rsidRDefault="00116221" w:rsidP="00116221">
            <w:pPr>
              <w:autoSpaceDE w:val="0"/>
              <w:autoSpaceDN w:val="0"/>
              <w:adjustRightInd w:val="0"/>
              <w:rPr>
                <w:rFonts w:ascii="Arial Narrow" w:hAnsi="Arial Narrow"/>
                <w:b/>
                <w:bCs/>
                <w:sz w:val="22"/>
                <w:szCs w:val="22"/>
              </w:rPr>
            </w:pPr>
            <w:r w:rsidRPr="002716CB">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16221" w:rsidRDefault="00116221" w:rsidP="00116221">
            <w:pPr>
              <w:autoSpaceDE w:val="0"/>
              <w:autoSpaceDN w:val="0"/>
              <w:adjustRightInd w:val="0"/>
              <w:jc w:val="center"/>
              <w:rPr>
                <w:rFonts w:ascii="Arial Narrow" w:hAnsi="Arial Narrow"/>
                <w:sz w:val="22"/>
                <w:szCs w:val="22"/>
              </w:rPr>
            </w:pPr>
          </w:p>
          <w:p w:rsidR="00116221" w:rsidRPr="002716CB" w:rsidRDefault="00116221" w:rsidP="00116221">
            <w:pPr>
              <w:autoSpaceDE w:val="0"/>
              <w:autoSpaceDN w:val="0"/>
              <w:adjustRightInd w:val="0"/>
              <w:jc w:val="center"/>
              <w:rPr>
                <w:rFonts w:ascii="Arial Narrow" w:hAnsi="Arial Narrow"/>
                <w:sz w:val="22"/>
                <w:szCs w:val="22"/>
              </w:rPr>
            </w:pPr>
            <w:r>
              <w:rPr>
                <w:rFonts w:ascii="Arial Narrow" w:hAnsi="Arial Narrow"/>
                <w:sz w:val="22"/>
                <w:szCs w:val="22"/>
              </w:rPr>
              <w:t>-</w:t>
            </w:r>
          </w:p>
        </w:tc>
      </w:tr>
    </w:tbl>
    <w:p w:rsidR="00116221"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l) Zmeny v jednotlivých zložkách </w:t>
      </w:r>
      <w:r w:rsidRPr="002716CB">
        <w:rPr>
          <w:rFonts w:ascii="Arial Narrow" w:hAnsi="Arial Narrow" w:cs="Arial Narrow"/>
          <w:b/>
          <w:sz w:val="22"/>
          <w:szCs w:val="22"/>
          <w:u w:val="single"/>
        </w:rPr>
        <w:t>dlhodobého finančného majetku</w:t>
      </w:r>
      <w:r w:rsidRPr="002716CB">
        <w:rPr>
          <w:rFonts w:ascii="Arial Narrow" w:hAnsi="Arial Narrow" w:cs="Arial Narrow"/>
          <w:sz w:val="22"/>
          <w:szCs w:val="22"/>
        </w:rPr>
        <w:t xml:space="preserve">: </w:t>
      </w:r>
      <w:r>
        <w:rPr>
          <w:rFonts w:ascii="Arial Narrow" w:hAnsi="Arial Narrow" w:cs="Arial Narrow"/>
          <w:sz w:val="22"/>
          <w:szCs w:val="22"/>
        </w:rPr>
        <w:t xml:space="preserve">   ÚJ nemá náplň pre túto položku</w:t>
      </w: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j) a l) o </w:t>
      </w:r>
      <w:r w:rsidRPr="00331EB6">
        <w:rPr>
          <w:rFonts w:ascii="Arial Narrow" w:hAnsi="Arial Narrow" w:cs="Arial Narrow"/>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1"/>
        <w:gridCol w:w="728"/>
        <w:gridCol w:w="1276"/>
        <w:gridCol w:w="1134"/>
        <w:gridCol w:w="1134"/>
        <w:gridCol w:w="1417"/>
        <w:gridCol w:w="1062"/>
      </w:tblGrid>
      <w:tr w:rsidR="00116221" w:rsidRPr="002716CB" w:rsidTr="00116221">
        <w:trPr>
          <w:trHeight w:val="644"/>
          <w:jc w:val="center"/>
        </w:trPr>
        <w:tc>
          <w:tcPr>
            <w:tcW w:w="2460" w:type="dxa"/>
            <w:tcBorders>
              <w:top w:val="single" w:sz="12" w:space="0" w:color="auto"/>
              <w:bottom w:val="single" w:sz="4" w:space="0" w:color="auto"/>
              <w:right w:val="single" w:sz="12" w:space="0" w:color="auto"/>
            </w:tcBorders>
            <w:vAlign w:val="center"/>
            <w:hideMark/>
          </w:tcPr>
          <w:p w:rsidR="00116221" w:rsidRPr="00331EB6" w:rsidRDefault="00116221" w:rsidP="00116221">
            <w:pPr>
              <w:pStyle w:val="TopHeader"/>
            </w:pPr>
            <w:r w:rsidRPr="00331EB6">
              <w:t>Dlhové CP</w:t>
            </w:r>
            <w:r w:rsidRPr="00331EB6">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Zvýšenie</w:t>
            </w:r>
          </w:p>
          <w:p w:rsidR="00116221" w:rsidRPr="002716CB" w:rsidRDefault="00116221" w:rsidP="00116221">
            <w:pPr>
              <w:pStyle w:val="TopHeader"/>
              <w:rPr>
                <w:b w:val="0"/>
              </w:rPr>
            </w:pPr>
            <w:r w:rsidRPr="002716CB">
              <w:rPr>
                <w:b w:val="0"/>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 xml:space="preserve">Vyradenie dlhového CP z účtovníctva </w:t>
            </w:r>
          </w:p>
          <w:p w:rsidR="00116221" w:rsidRPr="002716CB" w:rsidRDefault="00116221" w:rsidP="00116221">
            <w:pPr>
              <w:pStyle w:val="TopHeader"/>
              <w:rPr>
                <w:b w:val="0"/>
              </w:rPr>
            </w:pPr>
            <w:r w:rsidRPr="002716CB">
              <w:rPr>
                <w:b w:val="0"/>
              </w:rPr>
              <w:t>v účtovnom období</w:t>
            </w:r>
          </w:p>
        </w:tc>
        <w:tc>
          <w:tcPr>
            <w:tcW w:w="1062" w:type="dxa"/>
            <w:tcBorders>
              <w:top w:val="single" w:sz="12" w:space="0" w:color="auto"/>
              <w:left w:val="single" w:sz="12" w:space="0" w:color="auto"/>
              <w:bottom w:val="single" w:sz="4" w:space="0" w:color="auto"/>
            </w:tcBorders>
            <w:vAlign w:val="center"/>
            <w:hideMark/>
          </w:tcPr>
          <w:p w:rsidR="00116221" w:rsidRPr="002716CB" w:rsidRDefault="00116221" w:rsidP="00116221">
            <w:pPr>
              <w:pStyle w:val="TopHeader"/>
              <w:rPr>
                <w:b w:val="0"/>
              </w:rPr>
            </w:pPr>
            <w:r w:rsidRPr="002716CB">
              <w:rPr>
                <w:b w:val="0"/>
              </w:rPr>
              <w:t>Stav </w:t>
            </w:r>
            <w:r w:rsidRPr="002716CB">
              <w:rPr>
                <w:b w:val="0"/>
              </w:rPr>
              <w:br/>
              <w:t>na konci účtovného obdobia</w:t>
            </w:r>
          </w:p>
        </w:tc>
      </w:tr>
      <w:tr w:rsidR="00116221" w:rsidRPr="002716CB" w:rsidTr="00116221">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Pr>
                <w:b w:val="0"/>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116221" w:rsidRPr="002716CB" w:rsidRDefault="00116221" w:rsidP="00116221">
            <w:pPr>
              <w:pStyle w:val="TopHeader"/>
              <w:rPr>
                <w:b w:val="0"/>
              </w:rPr>
            </w:pPr>
            <w:r w:rsidRPr="002716CB">
              <w:rPr>
                <w:b w:val="0"/>
              </w:rPr>
              <w:t>g</w:t>
            </w:r>
          </w:p>
        </w:tc>
      </w:tr>
      <w:tr w:rsidR="00116221" w:rsidRPr="002716CB" w:rsidTr="00116221">
        <w:trPr>
          <w:trHeight w:val="340"/>
          <w:jc w:val="center"/>
        </w:trPr>
        <w:tc>
          <w:tcPr>
            <w:tcW w:w="2460" w:type="dxa"/>
            <w:tcBorders>
              <w:top w:val="single" w:sz="4"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xml:space="preserve">Do splatnosti viac ako päť </w:t>
            </w:r>
            <w:r w:rsidRPr="002716CB">
              <w:rPr>
                <w:rFonts w:ascii="Arial Narrow" w:hAnsi="Arial Narrow"/>
                <w:sz w:val="22"/>
                <w:szCs w:val="22"/>
              </w:rPr>
              <w:lastRenderedPageBreak/>
              <w:t>rokov</w:t>
            </w:r>
          </w:p>
        </w:tc>
        <w:tc>
          <w:tcPr>
            <w:tcW w:w="728" w:type="dxa"/>
            <w:tcBorders>
              <w:top w:val="single" w:sz="4" w:space="0" w:color="auto"/>
              <w:left w:val="single" w:sz="12"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276" w:type="dxa"/>
            <w:tcBorders>
              <w:top w:val="single" w:sz="4"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417" w:type="dxa"/>
            <w:tcBorders>
              <w:top w:val="single" w:sz="4"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062" w:type="dxa"/>
            <w:tcBorders>
              <w:top w:val="single" w:sz="4" w:space="0" w:color="auto"/>
              <w:left w:val="single" w:sz="6" w:space="0" w:color="auto"/>
              <w:bottom w:val="single" w:sz="6" w:space="0" w:color="auto"/>
            </w:tcBorders>
            <w:vAlign w:val="center"/>
          </w:tcPr>
          <w:p w:rsidR="00116221" w:rsidRPr="002716CB" w:rsidRDefault="00116221" w:rsidP="00116221">
            <w:pPr>
              <w:rPr>
                <w:rFonts w:ascii="Arial Narrow" w:hAnsi="Arial Narrow"/>
                <w:sz w:val="22"/>
                <w:szCs w:val="22"/>
              </w:rPr>
            </w:pPr>
          </w:p>
        </w:tc>
      </w:tr>
      <w:tr w:rsidR="00116221" w:rsidRPr="002716CB" w:rsidTr="00116221">
        <w:trPr>
          <w:jc w:val="center"/>
        </w:trPr>
        <w:tc>
          <w:tcPr>
            <w:tcW w:w="2460"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lastRenderedPageBreak/>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rsidR="00116221" w:rsidRPr="002716CB" w:rsidRDefault="00116221" w:rsidP="00116221">
            <w:pPr>
              <w:rPr>
                <w:rFonts w:ascii="Arial Narrow" w:hAnsi="Arial Narrow"/>
                <w:sz w:val="22"/>
                <w:szCs w:val="22"/>
              </w:rPr>
            </w:pPr>
          </w:p>
        </w:tc>
      </w:tr>
      <w:tr w:rsidR="00116221" w:rsidRPr="002716CB" w:rsidTr="00116221">
        <w:trPr>
          <w:jc w:val="center"/>
        </w:trPr>
        <w:tc>
          <w:tcPr>
            <w:tcW w:w="2460"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rsidR="00116221" w:rsidRPr="002716CB" w:rsidRDefault="00116221" w:rsidP="00116221">
            <w:pPr>
              <w:rPr>
                <w:rFonts w:ascii="Arial Narrow" w:hAnsi="Arial Narrow"/>
                <w:sz w:val="22"/>
                <w:szCs w:val="22"/>
              </w:rPr>
            </w:pPr>
          </w:p>
        </w:tc>
      </w:tr>
      <w:tr w:rsidR="00116221" w:rsidRPr="002716CB" w:rsidTr="00116221">
        <w:trPr>
          <w:jc w:val="center"/>
        </w:trPr>
        <w:tc>
          <w:tcPr>
            <w:tcW w:w="2460"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116221" w:rsidRPr="002716CB" w:rsidRDefault="00116221" w:rsidP="00116221">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rsidR="00116221" w:rsidRPr="002716CB" w:rsidRDefault="00116221" w:rsidP="00116221">
            <w:pPr>
              <w:rPr>
                <w:rFonts w:ascii="Arial Narrow" w:hAnsi="Arial Narrow"/>
                <w:sz w:val="22"/>
                <w:szCs w:val="22"/>
              </w:rPr>
            </w:pPr>
          </w:p>
        </w:tc>
      </w:tr>
      <w:tr w:rsidR="00116221" w:rsidRPr="002716CB" w:rsidTr="00116221">
        <w:trPr>
          <w:jc w:val="center"/>
        </w:trPr>
        <w:tc>
          <w:tcPr>
            <w:tcW w:w="2460" w:type="dxa"/>
            <w:tcBorders>
              <w:bottom w:val="single" w:sz="12" w:space="0" w:color="auto"/>
              <w:right w:val="single" w:sz="12" w:space="0" w:color="auto"/>
            </w:tcBorders>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1134"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    </w:t>
            </w:r>
          </w:p>
        </w:tc>
        <w:tc>
          <w:tcPr>
            <w:tcW w:w="1134"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1417" w:type="dxa"/>
            <w:tcBorders>
              <w:top w:val="single" w:sz="6" w:space="0" w:color="auto"/>
              <w:left w:val="single" w:sz="6" w:space="0" w:color="auto"/>
              <w:bottom w:val="single" w:sz="12" w:space="0" w:color="auto"/>
              <w:right w:val="single" w:sz="6"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1062" w:type="dxa"/>
            <w:tcBorders>
              <w:top w:val="single" w:sz="6" w:space="0" w:color="auto"/>
              <w:left w:val="single" w:sz="6" w:space="0" w:color="auto"/>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r>
    </w:tbl>
    <w:p w:rsidR="00116221" w:rsidRPr="002716CB" w:rsidRDefault="00116221" w:rsidP="00116221">
      <w:pPr>
        <w:rPr>
          <w:rFonts w:ascii="Arial Narrow" w:hAnsi="Arial Narrow"/>
          <w:sz w:val="22"/>
          <w:szCs w:val="22"/>
        </w:rPr>
      </w:pPr>
    </w:p>
    <w:p w:rsidR="00116221" w:rsidRPr="0050336C"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j) a l) o </w:t>
      </w:r>
      <w:r w:rsidRPr="00246C6C">
        <w:rPr>
          <w:rFonts w:ascii="Arial Narrow" w:hAnsi="Arial Narrow" w:cs="Arial Narrow"/>
          <w:sz w:val="22"/>
          <w:szCs w:val="22"/>
          <w:u w:val="single"/>
        </w:rPr>
        <w:t>poskytnutých dlho</w:t>
      </w:r>
      <w:r>
        <w:rPr>
          <w:rFonts w:ascii="Arial Narrow" w:hAnsi="Arial Narrow" w:cs="Arial Narrow"/>
          <w:sz w:val="22"/>
          <w:szCs w:val="22"/>
          <w:u w:val="single"/>
        </w:rPr>
        <w:t>dobých pôžičkách</w:t>
      </w:r>
      <w:r>
        <w:rPr>
          <w:rFonts w:ascii="Arial Narrow" w:hAnsi="Arial Narrow" w:cs="Arial Narrow"/>
          <w:sz w:val="22"/>
          <w:szCs w:val="22"/>
        </w:rPr>
        <w:t xml:space="preserve">   -  ÚJ nemá náplň pre položku </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8"/>
        <w:gridCol w:w="1457"/>
        <w:gridCol w:w="1140"/>
        <w:gridCol w:w="1110"/>
        <w:gridCol w:w="1523"/>
        <w:gridCol w:w="1204"/>
      </w:tblGrid>
      <w:tr w:rsidR="00116221" w:rsidRPr="002716CB" w:rsidTr="00116221">
        <w:trPr>
          <w:trHeight w:val="996"/>
          <w:jc w:val="center"/>
        </w:trPr>
        <w:tc>
          <w:tcPr>
            <w:tcW w:w="2777" w:type="dxa"/>
            <w:tcBorders>
              <w:top w:val="single" w:sz="12" w:space="0" w:color="auto"/>
              <w:bottom w:val="single" w:sz="4" w:space="0" w:color="auto"/>
              <w:right w:val="single" w:sz="12" w:space="0" w:color="auto"/>
            </w:tcBorders>
            <w:vAlign w:val="center"/>
            <w:hideMark/>
          </w:tcPr>
          <w:p w:rsidR="00116221" w:rsidRPr="00246C6C" w:rsidRDefault="00116221" w:rsidP="00116221">
            <w:pPr>
              <w:pStyle w:val="TopHeader"/>
            </w:pPr>
            <w:r w:rsidRPr="00246C6C">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Stav </w:t>
            </w:r>
            <w:r w:rsidRPr="002716CB">
              <w:rPr>
                <w:b w:val="0"/>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116221" w:rsidRDefault="00116221" w:rsidP="00116221">
            <w:pPr>
              <w:pStyle w:val="TopHeader"/>
              <w:rPr>
                <w:b w:val="0"/>
              </w:rPr>
            </w:pPr>
            <w:r w:rsidRPr="002716CB">
              <w:rPr>
                <w:b w:val="0"/>
              </w:rPr>
              <w:t>Vyradenie pôžičky z účtovníctva </w:t>
            </w:r>
          </w:p>
          <w:p w:rsidR="00116221" w:rsidRPr="002716CB" w:rsidRDefault="00116221" w:rsidP="00116221">
            <w:pPr>
              <w:pStyle w:val="TopHeader"/>
              <w:rPr>
                <w:b w:val="0"/>
              </w:rPr>
            </w:pPr>
            <w:r w:rsidRPr="002716CB">
              <w:rPr>
                <w:b w:val="0"/>
              </w:rPr>
              <w:t>v</w:t>
            </w:r>
            <w:r>
              <w:rPr>
                <w:b w:val="0"/>
              </w:rPr>
              <w:t> </w:t>
            </w:r>
            <w:r w:rsidRPr="002716CB">
              <w:rPr>
                <w:b w:val="0"/>
              </w:rPr>
              <w:t>účtovnom období</w:t>
            </w:r>
          </w:p>
        </w:tc>
        <w:tc>
          <w:tcPr>
            <w:tcW w:w="1204" w:type="dxa"/>
            <w:tcBorders>
              <w:top w:val="single" w:sz="12" w:space="0" w:color="auto"/>
              <w:left w:val="single" w:sz="12" w:space="0" w:color="auto"/>
              <w:bottom w:val="single" w:sz="4" w:space="0" w:color="auto"/>
            </w:tcBorders>
            <w:vAlign w:val="center"/>
            <w:hideMark/>
          </w:tcPr>
          <w:p w:rsidR="00116221" w:rsidRPr="002716CB" w:rsidRDefault="00116221" w:rsidP="00116221">
            <w:pPr>
              <w:pStyle w:val="TopHeader"/>
              <w:rPr>
                <w:b w:val="0"/>
              </w:rPr>
            </w:pPr>
            <w:r w:rsidRPr="002716CB">
              <w:rPr>
                <w:b w:val="0"/>
              </w:rPr>
              <w:t>Stav </w:t>
            </w:r>
            <w:r w:rsidRPr="002716CB">
              <w:rPr>
                <w:b w:val="0"/>
              </w:rPr>
              <w:br/>
              <w:t>na konci účtovného obdobia</w:t>
            </w:r>
          </w:p>
        </w:tc>
      </w:tr>
      <w:tr w:rsidR="00116221" w:rsidRPr="002716CB" w:rsidTr="00116221">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116221" w:rsidRPr="002716CB" w:rsidRDefault="00116221" w:rsidP="00116221">
            <w:pPr>
              <w:pStyle w:val="TopHeader"/>
              <w:rPr>
                <w:b w:val="0"/>
              </w:rPr>
            </w:pPr>
            <w:r w:rsidRPr="002716CB">
              <w:rPr>
                <w:b w:val="0"/>
              </w:rPr>
              <w:t>f</w:t>
            </w:r>
          </w:p>
        </w:tc>
      </w:tr>
      <w:tr w:rsidR="00116221" w:rsidRPr="002716CB" w:rsidTr="00116221">
        <w:trPr>
          <w:trHeight w:val="340"/>
          <w:jc w:val="center"/>
        </w:trPr>
        <w:tc>
          <w:tcPr>
            <w:tcW w:w="2777" w:type="dxa"/>
            <w:tcBorders>
              <w:top w:val="single" w:sz="4"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Do splatnosti viac ako päť rokov</w:t>
            </w:r>
          </w:p>
        </w:tc>
        <w:tc>
          <w:tcPr>
            <w:tcW w:w="1457" w:type="dxa"/>
            <w:tcBorders>
              <w:top w:val="single" w:sz="4" w:space="0" w:color="auto"/>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1140" w:type="dxa"/>
            <w:tcBorders>
              <w:top w:val="single" w:sz="4" w:space="0" w:color="auto"/>
            </w:tcBorders>
            <w:vAlign w:val="center"/>
          </w:tcPr>
          <w:p w:rsidR="00116221" w:rsidRPr="002716CB" w:rsidRDefault="00116221" w:rsidP="00116221">
            <w:pPr>
              <w:jc w:val="center"/>
              <w:rPr>
                <w:rFonts w:ascii="Arial Narrow" w:hAnsi="Arial Narrow"/>
                <w:sz w:val="22"/>
                <w:szCs w:val="22"/>
              </w:rPr>
            </w:pPr>
          </w:p>
        </w:tc>
        <w:tc>
          <w:tcPr>
            <w:tcW w:w="1110" w:type="dxa"/>
            <w:tcBorders>
              <w:top w:val="single" w:sz="4" w:space="0" w:color="auto"/>
            </w:tcBorders>
            <w:vAlign w:val="center"/>
          </w:tcPr>
          <w:p w:rsidR="00116221" w:rsidRPr="002716CB" w:rsidRDefault="00116221" w:rsidP="00116221">
            <w:pPr>
              <w:jc w:val="center"/>
              <w:rPr>
                <w:rFonts w:ascii="Arial Narrow" w:hAnsi="Arial Narrow"/>
                <w:sz w:val="22"/>
                <w:szCs w:val="22"/>
              </w:rPr>
            </w:pPr>
          </w:p>
        </w:tc>
        <w:tc>
          <w:tcPr>
            <w:tcW w:w="1523" w:type="dxa"/>
            <w:tcBorders>
              <w:top w:val="single" w:sz="4" w:space="0" w:color="auto"/>
            </w:tcBorders>
            <w:vAlign w:val="center"/>
          </w:tcPr>
          <w:p w:rsidR="00116221" w:rsidRPr="002716CB" w:rsidRDefault="00116221" w:rsidP="00116221">
            <w:pPr>
              <w:jc w:val="center"/>
              <w:rPr>
                <w:rFonts w:ascii="Arial Narrow" w:hAnsi="Arial Narrow"/>
                <w:sz w:val="22"/>
                <w:szCs w:val="22"/>
              </w:rPr>
            </w:pPr>
          </w:p>
        </w:tc>
        <w:tc>
          <w:tcPr>
            <w:tcW w:w="1204" w:type="dxa"/>
            <w:tcBorders>
              <w:top w:val="single" w:sz="4"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jc w:val="center"/>
        </w:trPr>
        <w:tc>
          <w:tcPr>
            <w:tcW w:w="2777"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Do splatnosti viac ako tri roky a najviac päť rokov vrátane</w:t>
            </w:r>
          </w:p>
        </w:tc>
        <w:tc>
          <w:tcPr>
            <w:tcW w:w="1457" w:type="dxa"/>
            <w:tcBorders>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1140" w:type="dxa"/>
            <w:vAlign w:val="center"/>
          </w:tcPr>
          <w:p w:rsidR="00116221" w:rsidRPr="002716CB" w:rsidRDefault="00116221" w:rsidP="00116221">
            <w:pPr>
              <w:jc w:val="center"/>
              <w:rPr>
                <w:rFonts w:ascii="Arial Narrow" w:hAnsi="Arial Narrow"/>
                <w:sz w:val="22"/>
                <w:szCs w:val="22"/>
              </w:rPr>
            </w:pPr>
          </w:p>
        </w:tc>
        <w:tc>
          <w:tcPr>
            <w:tcW w:w="1110" w:type="dxa"/>
            <w:vAlign w:val="center"/>
          </w:tcPr>
          <w:p w:rsidR="00116221" w:rsidRPr="002716CB" w:rsidRDefault="00116221" w:rsidP="00116221">
            <w:pPr>
              <w:jc w:val="center"/>
              <w:rPr>
                <w:rFonts w:ascii="Arial Narrow" w:hAnsi="Arial Narrow"/>
                <w:sz w:val="22"/>
                <w:szCs w:val="22"/>
              </w:rPr>
            </w:pPr>
          </w:p>
        </w:tc>
        <w:tc>
          <w:tcPr>
            <w:tcW w:w="1523" w:type="dxa"/>
            <w:vAlign w:val="center"/>
          </w:tcPr>
          <w:p w:rsidR="00116221" w:rsidRPr="002716CB" w:rsidRDefault="00116221" w:rsidP="00116221">
            <w:pPr>
              <w:jc w:val="center"/>
              <w:rPr>
                <w:rFonts w:ascii="Arial Narrow" w:hAnsi="Arial Narrow"/>
                <w:sz w:val="22"/>
                <w:szCs w:val="22"/>
              </w:rPr>
            </w:pPr>
          </w:p>
        </w:tc>
        <w:tc>
          <w:tcPr>
            <w:tcW w:w="1204" w:type="dxa"/>
            <w:vAlign w:val="center"/>
          </w:tcPr>
          <w:p w:rsidR="00116221" w:rsidRPr="002716CB" w:rsidRDefault="00116221" w:rsidP="00116221">
            <w:pPr>
              <w:jc w:val="center"/>
              <w:rPr>
                <w:rFonts w:ascii="Arial Narrow" w:hAnsi="Arial Narrow"/>
                <w:sz w:val="22"/>
                <w:szCs w:val="22"/>
              </w:rPr>
            </w:pPr>
          </w:p>
        </w:tc>
      </w:tr>
      <w:tr w:rsidR="00116221" w:rsidRPr="002716CB" w:rsidTr="00116221">
        <w:trPr>
          <w:jc w:val="center"/>
        </w:trPr>
        <w:tc>
          <w:tcPr>
            <w:tcW w:w="2777"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Do splatnosti viac ako jeden rok a najviac tri roky vrátane</w:t>
            </w:r>
          </w:p>
        </w:tc>
        <w:tc>
          <w:tcPr>
            <w:tcW w:w="1457" w:type="dxa"/>
            <w:tcBorders>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1140" w:type="dxa"/>
            <w:vAlign w:val="center"/>
          </w:tcPr>
          <w:p w:rsidR="00116221" w:rsidRPr="002716CB" w:rsidRDefault="00116221" w:rsidP="00116221">
            <w:pPr>
              <w:jc w:val="center"/>
              <w:rPr>
                <w:rFonts w:ascii="Arial Narrow" w:hAnsi="Arial Narrow"/>
                <w:sz w:val="22"/>
                <w:szCs w:val="22"/>
              </w:rPr>
            </w:pPr>
          </w:p>
        </w:tc>
        <w:tc>
          <w:tcPr>
            <w:tcW w:w="1110" w:type="dxa"/>
            <w:vAlign w:val="center"/>
          </w:tcPr>
          <w:p w:rsidR="00116221" w:rsidRPr="002716CB" w:rsidRDefault="00116221" w:rsidP="00116221">
            <w:pPr>
              <w:jc w:val="center"/>
              <w:rPr>
                <w:rFonts w:ascii="Arial Narrow" w:hAnsi="Arial Narrow"/>
                <w:sz w:val="22"/>
                <w:szCs w:val="22"/>
              </w:rPr>
            </w:pPr>
          </w:p>
        </w:tc>
        <w:tc>
          <w:tcPr>
            <w:tcW w:w="1523" w:type="dxa"/>
            <w:vAlign w:val="center"/>
          </w:tcPr>
          <w:p w:rsidR="00116221" w:rsidRPr="002716CB" w:rsidRDefault="00116221" w:rsidP="00116221">
            <w:pPr>
              <w:jc w:val="center"/>
              <w:rPr>
                <w:rFonts w:ascii="Arial Narrow" w:hAnsi="Arial Narrow"/>
                <w:sz w:val="22"/>
                <w:szCs w:val="22"/>
              </w:rPr>
            </w:pPr>
          </w:p>
        </w:tc>
        <w:tc>
          <w:tcPr>
            <w:tcW w:w="1204" w:type="dxa"/>
            <w:vAlign w:val="center"/>
          </w:tcPr>
          <w:p w:rsidR="00116221" w:rsidRPr="002716CB" w:rsidRDefault="00116221" w:rsidP="00116221">
            <w:pPr>
              <w:jc w:val="center"/>
              <w:rPr>
                <w:rFonts w:ascii="Arial Narrow" w:hAnsi="Arial Narrow"/>
                <w:sz w:val="22"/>
                <w:szCs w:val="22"/>
              </w:rPr>
            </w:pPr>
          </w:p>
        </w:tc>
      </w:tr>
      <w:tr w:rsidR="00116221" w:rsidRPr="002716CB" w:rsidTr="00116221">
        <w:trPr>
          <w:jc w:val="center"/>
        </w:trPr>
        <w:tc>
          <w:tcPr>
            <w:tcW w:w="2777"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Do splatnosti do jedného roka vrátane</w:t>
            </w:r>
          </w:p>
        </w:tc>
        <w:tc>
          <w:tcPr>
            <w:tcW w:w="1457" w:type="dxa"/>
            <w:tcBorders>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1140" w:type="dxa"/>
            <w:vAlign w:val="center"/>
          </w:tcPr>
          <w:p w:rsidR="00116221" w:rsidRPr="002716CB" w:rsidRDefault="00116221" w:rsidP="00116221">
            <w:pPr>
              <w:jc w:val="center"/>
              <w:rPr>
                <w:rFonts w:ascii="Arial Narrow" w:hAnsi="Arial Narrow"/>
                <w:sz w:val="22"/>
                <w:szCs w:val="22"/>
              </w:rPr>
            </w:pPr>
          </w:p>
        </w:tc>
        <w:tc>
          <w:tcPr>
            <w:tcW w:w="1110" w:type="dxa"/>
            <w:vAlign w:val="center"/>
          </w:tcPr>
          <w:p w:rsidR="00116221" w:rsidRPr="002716CB" w:rsidRDefault="00116221" w:rsidP="00116221">
            <w:pPr>
              <w:jc w:val="center"/>
              <w:rPr>
                <w:rFonts w:ascii="Arial Narrow" w:hAnsi="Arial Narrow"/>
                <w:sz w:val="22"/>
                <w:szCs w:val="22"/>
              </w:rPr>
            </w:pPr>
          </w:p>
        </w:tc>
        <w:tc>
          <w:tcPr>
            <w:tcW w:w="1523" w:type="dxa"/>
            <w:vAlign w:val="center"/>
          </w:tcPr>
          <w:p w:rsidR="00116221" w:rsidRPr="002716CB" w:rsidRDefault="00116221" w:rsidP="00116221">
            <w:pPr>
              <w:jc w:val="center"/>
              <w:rPr>
                <w:rFonts w:ascii="Arial Narrow" w:hAnsi="Arial Narrow"/>
                <w:sz w:val="22"/>
                <w:szCs w:val="22"/>
              </w:rPr>
            </w:pPr>
          </w:p>
        </w:tc>
        <w:tc>
          <w:tcPr>
            <w:tcW w:w="1204" w:type="dxa"/>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40"/>
          <w:jc w:val="center"/>
        </w:trPr>
        <w:tc>
          <w:tcPr>
            <w:tcW w:w="2777" w:type="dxa"/>
            <w:tcBorders>
              <w:bottom w:val="single" w:sz="12" w:space="0" w:color="auto"/>
              <w:right w:val="single" w:sz="12" w:space="0" w:color="auto"/>
            </w:tcBorders>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Dlhodobé pôžičky spolu</w:t>
            </w:r>
          </w:p>
        </w:tc>
        <w:tc>
          <w:tcPr>
            <w:tcW w:w="1457" w:type="dxa"/>
            <w:tcBorders>
              <w:left w:val="single" w:sz="12" w:space="0" w:color="auto"/>
              <w:bottom w:val="single" w:sz="12" w:space="0" w:color="auto"/>
            </w:tcBorders>
            <w:vAlign w:val="center"/>
          </w:tcPr>
          <w:p w:rsidR="00116221" w:rsidRPr="002716CB" w:rsidRDefault="00116221" w:rsidP="00116221">
            <w:pPr>
              <w:jc w:val="center"/>
              <w:rPr>
                <w:rFonts w:ascii="Arial Narrow" w:hAnsi="Arial Narrow"/>
                <w:b/>
                <w:sz w:val="22"/>
                <w:szCs w:val="22"/>
              </w:rPr>
            </w:pPr>
          </w:p>
        </w:tc>
        <w:tc>
          <w:tcPr>
            <w:tcW w:w="1140" w:type="dxa"/>
            <w:tcBorders>
              <w:bottom w:val="single" w:sz="12" w:space="0" w:color="auto"/>
            </w:tcBorders>
            <w:vAlign w:val="center"/>
          </w:tcPr>
          <w:p w:rsidR="00116221" w:rsidRPr="002716CB" w:rsidRDefault="00116221" w:rsidP="00116221">
            <w:pPr>
              <w:jc w:val="center"/>
              <w:rPr>
                <w:rFonts w:ascii="Arial Narrow" w:hAnsi="Arial Narrow"/>
                <w:b/>
                <w:sz w:val="22"/>
                <w:szCs w:val="22"/>
              </w:rPr>
            </w:pPr>
          </w:p>
        </w:tc>
        <w:tc>
          <w:tcPr>
            <w:tcW w:w="1110" w:type="dxa"/>
            <w:tcBorders>
              <w:bottom w:val="single" w:sz="12" w:space="0" w:color="auto"/>
            </w:tcBorders>
            <w:vAlign w:val="center"/>
          </w:tcPr>
          <w:p w:rsidR="00116221" w:rsidRPr="002716CB" w:rsidRDefault="00116221" w:rsidP="00116221">
            <w:pPr>
              <w:jc w:val="center"/>
              <w:rPr>
                <w:rFonts w:ascii="Arial Narrow" w:hAnsi="Arial Narrow"/>
                <w:b/>
                <w:sz w:val="22"/>
                <w:szCs w:val="22"/>
              </w:rPr>
            </w:pPr>
          </w:p>
        </w:tc>
        <w:tc>
          <w:tcPr>
            <w:tcW w:w="1523" w:type="dxa"/>
            <w:tcBorders>
              <w:bottom w:val="single" w:sz="12" w:space="0" w:color="auto"/>
            </w:tcBorders>
            <w:vAlign w:val="center"/>
          </w:tcPr>
          <w:p w:rsidR="00116221" w:rsidRPr="002716CB" w:rsidRDefault="00116221" w:rsidP="00116221">
            <w:pPr>
              <w:jc w:val="center"/>
              <w:rPr>
                <w:rFonts w:ascii="Arial Narrow" w:hAnsi="Arial Narrow"/>
                <w:b/>
                <w:sz w:val="22"/>
                <w:szCs w:val="22"/>
              </w:rPr>
            </w:pPr>
          </w:p>
        </w:tc>
        <w:tc>
          <w:tcPr>
            <w:tcW w:w="1204" w:type="dxa"/>
            <w:tcBorders>
              <w:bottom w:val="single" w:sz="12" w:space="0" w:color="auto"/>
            </w:tcBorders>
            <w:vAlign w:val="center"/>
          </w:tcPr>
          <w:p w:rsidR="00116221" w:rsidRPr="002716CB" w:rsidRDefault="00116221" w:rsidP="00116221">
            <w:pPr>
              <w:jc w:val="center"/>
              <w:rPr>
                <w:rFonts w:ascii="Arial Narrow" w:hAnsi="Arial Narrow"/>
                <w:b/>
                <w:sz w:val="22"/>
                <w:szCs w:val="22"/>
              </w:rPr>
            </w:pPr>
          </w:p>
        </w:tc>
      </w:tr>
    </w:tbl>
    <w:p w:rsidR="00116221" w:rsidRPr="002716CB" w:rsidRDefault="00116221" w:rsidP="00116221">
      <w:pPr>
        <w:pStyle w:val="Nzov"/>
        <w:keepNext w:val="0"/>
        <w:spacing w:before="0" w:beforeAutospacing="0" w:after="0"/>
        <w:ind w:left="360"/>
        <w:jc w:val="left"/>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k) </w:t>
      </w:r>
      <w:r w:rsidRPr="00246C6C">
        <w:rPr>
          <w:rFonts w:ascii="Arial Narrow" w:hAnsi="Arial Narrow" w:cs="Arial Narrow"/>
          <w:sz w:val="22"/>
          <w:szCs w:val="22"/>
          <w:u w:val="single"/>
        </w:rPr>
        <w:t>Opravné položky podľa zložiek dlhodobého finančného majetku</w:t>
      </w:r>
      <w:r w:rsidRPr="002716CB">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m) </w:t>
      </w:r>
      <w:r w:rsidRPr="00246C6C">
        <w:rPr>
          <w:rFonts w:ascii="Arial Narrow" w:hAnsi="Arial Narrow" w:cs="Arial Narrow"/>
          <w:sz w:val="22"/>
          <w:szCs w:val="22"/>
          <w:u w:val="single"/>
        </w:rPr>
        <w:t>Dlhodobý finančný majetok</w:t>
      </w:r>
      <w:r w:rsidRPr="002716CB">
        <w:rPr>
          <w:rFonts w:ascii="Arial Narrow" w:hAnsi="Arial Narrow" w:cs="Arial Narrow"/>
          <w:sz w:val="22"/>
          <w:szCs w:val="22"/>
        </w:rPr>
        <w:t xml:space="preserve">, na ktorý je </w:t>
      </w:r>
      <w:r w:rsidRPr="00246C6C">
        <w:rPr>
          <w:rFonts w:ascii="Arial Narrow" w:hAnsi="Arial Narrow" w:cs="Arial Narrow"/>
          <w:sz w:val="22"/>
          <w:szCs w:val="22"/>
          <w:u w:val="single"/>
        </w:rPr>
        <w:t>zriadené záložné právo</w:t>
      </w:r>
      <w:r w:rsidRPr="002716CB">
        <w:rPr>
          <w:rFonts w:ascii="Arial Narrow" w:hAnsi="Arial Narrow" w:cs="Arial Narrow"/>
          <w:sz w:val="22"/>
          <w:szCs w:val="22"/>
        </w:rPr>
        <w:t xml:space="preserve"> a o dlhodobom majetku, pri ktorom má účtovná jednotka obmedzené právo s ním nakladať: </w:t>
      </w:r>
      <w:r>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m) o </w:t>
      </w:r>
      <w:r w:rsidRPr="00246C6C">
        <w:rPr>
          <w:rFonts w:ascii="Arial Narrow" w:hAnsi="Arial Narrow" w:cs="Arial Narrow"/>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09"/>
        <w:gridCol w:w="4018"/>
      </w:tblGrid>
      <w:tr w:rsidR="00116221" w:rsidRPr="002716CB" w:rsidTr="00116221">
        <w:trPr>
          <w:jc w:val="center"/>
        </w:trPr>
        <w:tc>
          <w:tcPr>
            <w:tcW w:w="5508" w:type="dxa"/>
            <w:tcBorders>
              <w:top w:val="single" w:sz="12" w:space="0" w:color="auto"/>
              <w:left w:val="single" w:sz="12" w:space="0" w:color="auto"/>
              <w:bottom w:val="nil"/>
              <w:right w:val="single" w:sz="12" w:space="0" w:color="auto"/>
            </w:tcBorders>
            <w:vAlign w:val="center"/>
          </w:tcPr>
          <w:p w:rsidR="00116221" w:rsidRPr="002716CB" w:rsidRDefault="00116221" w:rsidP="00116221">
            <w:pPr>
              <w:pStyle w:val="TopHeader"/>
            </w:pPr>
            <w:r w:rsidRPr="002716CB">
              <w:t>Dlhodobý finančný majetok</w:t>
            </w:r>
          </w:p>
        </w:tc>
        <w:tc>
          <w:tcPr>
            <w:tcW w:w="4018" w:type="dxa"/>
            <w:tcBorders>
              <w:top w:val="single" w:sz="12" w:space="0" w:color="auto"/>
              <w:left w:val="single" w:sz="12" w:space="0" w:color="auto"/>
              <w:bottom w:val="nil"/>
              <w:right w:val="single" w:sz="12" w:space="0" w:color="auto"/>
            </w:tcBorders>
            <w:vAlign w:val="center"/>
          </w:tcPr>
          <w:p w:rsidR="00116221" w:rsidRPr="002716CB" w:rsidRDefault="00116221" w:rsidP="00116221">
            <w:pPr>
              <w:pStyle w:val="TopHeader"/>
            </w:pPr>
            <w:r w:rsidRPr="002716CB">
              <w:t>Hodnota za bežné účtovné obdobie</w:t>
            </w:r>
          </w:p>
        </w:tc>
      </w:tr>
      <w:tr w:rsidR="00116221" w:rsidRPr="002716CB" w:rsidTr="00116221">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spacing w:line="360" w:lineRule="auto"/>
              <w:jc w:val="both"/>
              <w:rPr>
                <w:rFonts w:ascii="Arial Narrow" w:hAnsi="Arial Narrow" w:cs="Arial Narrow"/>
                <w:sz w:val="22"/>
                <w:szCs w:val="22"/>
              </w:rPr>
            </w:pPr>
            <w:r>
              <w:rPr>
                <w:rFonts w:ascii="Arial Narrow" w:hAnsi="Arial Narrow" w:cs="Arial Narrow"/>
                <w:sz w:val="22"/>
                <w:szCs w:val="22"/>
              </w:rPr>
              <w:t xml:space="preserve">                               -</w:t>
            </w:r>
          </w:p>
        </w:tc>
      </w:tr>
    </w:tbl>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n) </w:t>
      </w:r>
      <w:r w:rsidRPr="00246C6C">
        <w:rPr>
          <w:rFonts w:ascii="Arial Narrow" w:hAnsi="Arial Narrow" w:cs="Arial Narrow"/>
          <w:sz w:val="22"/>
          <w:szCs w:val="22"/>
          <w:u w:val="single"/>
        </w:rPr>
        <w:t xml:space="preserve">Ocenenie dlhodobého finančného majetku </w:t>
      </w:r>
      <w:r w:rsidRPr="002716CB">
        <w:rPr>
          <w:rFonts w:ascii="Arial Narrow" w:hAnsi="Arial Narrow" w:cs="Arial Narrow"/>
          <w:sz w:val="22"/>
          <w:szCs w:val="22"/>
        </w:rPr>
        <w:t xml:space="preserve">ku dňu, ku ktorému sa zostavuje účtovná závierka </w:t>
      </w:r>
      <w:r w:rsidRPr="00246C6C">
        <w:rPr>
          <w:rFonts w:ascii="Arial Narrow" w:hAnsi="Arial Narrow" w:cs="Arial Narrow"/>
          <w:sz w:val="22"/>
          <w:szCs w:val="22"/>
          <w:u w:val="single"/>
        </w:rPr>
        <w:t>reálnou hodnotou</w:t>
      </w:r>
      <w:r w:rsidRPr="002716CB">
        <w:rPr>
          <w:rFonts w:ascii="Arial Narrow" w:hAnsi="Arial Narrow" w:cs="Arial Narrow"/>
          <w:sz w:val="22"/>
          <w:szCs w:val="22"/>
        </w:rPr>
        <w:t xml:space="preserve"> alebo metódou vlastného imania, pričom sa uvádza vplyv takéhoto ocenenia na výsledok hospodárenia a na výšku vlastného imania:</w:t>
      </w:r>
      <w:r>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o) </w:t>
      </w:r>
      <w:r w:rsidRPr="00246C6C">
        <w:rPr>
          <w:rFonts w:ascii="Arial Narrow" w:hAnsi="Arial Narrow" w:cs="Arial Narrow"/>
          <w:sz w:val="22"/>
          <w:szCs w:val="22"/>
          <w:u w:val="single"/>
        </w:rPr>
        <w:t>Opravné položky k zásobám</w:t>
      </w:r>
      <w:r w:rsidRPr="002716CB">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DA7353">
        <w:rPr>
          <w:rFonts w:ascii="Arial Narrow" w:hAnsi="Arial Narrow" w:cs="Arial Narrow"/>
          <w:sz w:val="22"/>
          <w:szCs w:val="22"/>
          <w:u w:val="single"/>
        </w:rPr>
        <w:t>dôvod ich tvorby, zúčtovania</w:t>
      </w:r>
      <w:r w:rsidRPr="002716CB">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p>
    <w:p w:rsidR="00116221" w:rsidRPr="0050336C"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Informácie k prílohe č.3 časti F. písm. o) o </w:t>
      </w:r>
      <w:r w:rsidRPr="00246C6C">
        <w:rPr>
          <w:rFonts w:ascii="Arial Narrow" w:hAnsi="Arial Narrow" w:cs="Arial Narrow"/>
          <w:sz w:val="22"/>
          <w:szCs w:val="22"/>
          <w:u w:val="single"/>
        </w:rPr>
        <w:t>opravných položkách k</w:t>
      </w:r>
      <w:r>
        <w:rPr>
          <w:rFonts w:ascii="Arial Narrow" w:hAnsi="Arial Narrow" w:cs="Arial Narrow"/>
          <w:sz w:val="22"/>
          <w:szCs w:val="22"/>
          <w:u w:val="single"/>
        </w:rPr>
        <w:t> </w:t>
      </w:r>
      <w:r w:rsidRPr="00246C6C">
        <w:rPr>
          <w:rFonts w:ascii="Arial Narrow" w:hAnsi="Arial Narrow" w:cs="Arial Narrow"/>
          <w:sz w:val="22"/>
          <w:szCs w:val="22"/>
          <w:u w:val="single"/>
        </w:rPr>
        <w:t>zásobám</w:t>
      </w:r>
      <w:r>
        <w:rPr>
          <w:rFonts w:ascii="Arial Narrow" w:hAnsi="Arial Narrow" w:cs="Arial Narrow"/>
          <w:sz w:val="22"/>
          <w:szCs w:val="22"/>
        </w:rPr>
        <w:t xml:space="preserve">  - ÚJ nemá náplň pre túto položku</w:t>
      </w:r>
    </w:p>
    <w:p w:rsidR="00EB3B58" w:rsidRDefault="00EB3B58" w:rsidP="00116221">
      <w:pPr>
        <w:rPr>
          <w:rFonts w:ascii="Arial Narrow" w:hAnsi="Arial Narrow"/>
          <w:sz w:val="22"/>
          <w:szCs w:val="22"/>
        </w:rPr>
      </w:pPr>
    </w:p>
    <w:p w:rsidR="00EB3B58" w:rsidRDefault="00EB3B58" w:rsidP="00116221">
      <w:pPr>
        <w:rPr>
          <w:rFonts w:ascii="Arial Narrow" w:hAnsi="Arial Narrow"/>
          <w:sz w:val="22"/>
          <w:szCs w:val="22"/>
        </w:rPr>
      </w:pPr>
    </w:p>
    <w:p w:rsidR="00116221" w:rsidRPr="002716CB" w:rsidRDefault="00116221" w:rsidP="00116221">
      <w:pPr>
        <w:rPr>
          <w:rFonts w:ascii="Arial Narrow" w:hAnsi="Arial Narrow"/>
          <w:sz w:val="22"/>
          <w:szCs w:val="22"/>
        </w:rPr>
      </w:pPr>
      <w:r w:rsidRPr="002716CB">
        <w:rPr>
          <w:rFonts w:ascii="Arial Narrow" w:hAnsi="Arial Narrow"/>
          <w:sz w:val="22"/>
          <w:szCs w:val="22"/>
        </w:rPr>
        <w:lastRenderedPageBreak/>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9"/>
        <w:gridCol w:w="1407"/>
        <w:gridCol w:w="992"/>
        <w:gridCol w:w="1701"/>
        <w:gridCol w:w="1569"/>
        <w:gridCol w:w="1194"/>
      </w:tblGrid>
      <w:tr w:rsidR="00116221" w:rsidRPr="002716CB" w:rsidTr="00116221">
        <w:trPr>
          <w:jc w:val="center"/>
        </w:trPr>
        <w:tc>
          <w:tcPr>
            <w:tcW w:w="2349" w:type="dxa"/>
            <w:vMerge w:val="restart"/>
            <w:tcBorders>
              <w:top w:val="single" w:sz="12" w:space="0" w:color="auto"/>
              <w:bottom w:val="nil"/>
              <w:right w:val="single" w:sz="12" w:space="0" w:color="auto"/>
            </w:tcBorders>
            <w:vAlign w:val="center"/>
            <w:hideMark/>
          </w:tcPr>
          <w:p w:rsidR="00116221" w:rsidRPr="00246C6C" w:rsidRDefault="00116221" w:rsidP="00116221">
            <w:pPr>
              <w:pStyle w:val="TopHeader"/>
            </w:pPr>
            <w:r w:rsidRPr="00246C6C">
              <w:t>Zásoby</w:t>
            </w:r>
          </w:p>
        </w:tc>
        <w:tc>
          <w:tcPr>
            <w:tcW w:w="6863" w:type="dxa"/>
            <w:gridSpan w:val="5"/>
            <w:tcBorders>
              <w:top w:val="single" w:sz="12" w:space="0" w:color="auto"/>
              <w:left w:val="single" w:sz="12" w:space="0" w:color="auto"/>
              <w:bottom w:val="nil"/>
            </w:tcBorders>
            <w:vAlign w:val="center"/>
            <w:hideMark/>
          </w:tcPr>
          <w:p w:rsidR="00116221" w:rsidRPr="00246C6C" w:rsidRDefault="00116221" w:rsidP="00116221">
            <w:pPr>
              <w:pStyle w:val="TopHeader"/>
            </w:pPr>
            <w:r w:rsidRPr="00246C6C">
              <w:t>Bežné účtovné obdobie</w:t>
            </w:r>
          </w:p>
        </w:tc>
      </w:tr>
      <w:tr w:rsidR="00116221" w:rsidRPr="002716CB" w:rsidTr="00116221">
        <w:trPr>
          <w:jc w:val="center"/>
        </w:trPr>
        <w:tc>
          <w:tcPr>
            <w:tcW w:w="2349" w:type="dxa"/>
            <w:vMerge/>
            <w:tcBorders>
              <w:top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pStyle w:val="TopHeader"/>
              <w:rPr>
                <w:b w:val="0"/>
              </w:rPr>
            </w:pPr>
            <w:r w:rsidRPr="002716CB">
              <w:rPr>
                <w:b w:val="0"/>
              </w:rPr>
              <w:t>Tvorba </w:t>
            </w:r>
          </w:p>
          <w:p w:rsidR="00116221" w:rsidRPr="002716CB" w:rsidRDefault="00116221" w:rsidP="00116221">
            <w:pPr>
              <w:pStyle w:val="TopHeader"/>
              <w:rPr>
                <w:b w:val="0"/>
              </w:rPr>
            </w:pPr>
            <w:r w:rsidRPr="002716CB">
              <w:rPr>
                <w:b w:val="0"/>
              </w:rPr>
              <w:t>OP</w:t>
            </w:r>
          </w:p>
          <w:p w:rsidR="00116221" w:rsidRPr="002716CB" w:rsidRDefault="00116221" w:rsidP="00116221">
            <w:pPr>
              <w:pStyle w:val="TopHeader"/>
              <w:rPr>
                <w:b w:val="0"/>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 xml:space="preserve">Zúčtovanie OP z dôvodu vyradenia majetku </w:t>
            </w:r>
            <w:r w:rsidRPr="002716CB">
              <w:rPr>
                <w:b w:val="0"/>
              </w:rPr>
              <w:br/>
              <w:t>z účtovníctva</w:t>
            </w:r>
          </w:p>
        </w:tc>
        <w:tc>
          <w:tcPr>
            <w:tcW w:w="1194" w:type="dxa"/>
            <w:tcBorders>
              <w:top w:val="single" w:sz="12" w:space="0" w:color="auto"/>
              <w:left w:val="single" w:sz="12" w:space="0" w:color="auto"/>
              <w:bottom w:val="single" w:sz="4" w:space="0" w:color="auto"/>
            </w:tcBorders>
            <w:vAlign w:val="center"/>
            <w:hideMark/>
          </w:tcPr>
          <w:p w:rsidR="00116221" w:rsidRPr="002716CB" w:rsidRDefault="00116221" w:rsidP="00116221">
            <w:pPr>
              <w:pStyle w:val="TopHeader"/>
              <w:rPr>
                <w:b w:val="0"/>
              </w:rPr>
            </w:pPr>
            <w:r w:rsidRPr="002716CB">
              <w:rPr>
                <w:b w:val="0"/>
              </w:rPr>
              <w:t>Stav OP na konci účtovného obdobia</w:t>
            </w:r>
          </w:p>
        </w:tc>
      </w:tr>
      <w:tr w:rsidR="00116221" w:rsidRPr="002716CB" w:rsidTr="00116221">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Pr>
                <w:b w:val="0"/>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116221" w:rsidRPr="002716CB" w:rsidRDefault="00116221" w:rsidP="00116221">
            <w:pPr>
              <w:pStyle w:val="TopHeader"/>
              <w:rPr>
                <w:b w:val="0"/>
              </w:rPr>
            </w:pPr>
            <w:r w:rsidRPr="002716CB">
              <w:rPr>
                <w:b w:val="0"/>
              </w:rPr>
              <w:t>f</w:t>
            </w:r>
          </w:p>
        </w:tc>
      </w:tr>
      <w:tr w:rsidR="00116221" w:rsidRPr="002716CB" w:rsidTr="00116221">
        <w:trPr>
          <w:trHeight w:val="369"/>
          <w:jc w:val="center"/>
        </w:trPr>
        <w:tc>
          <w:tcPr>
            <w:tcW w:w="2349" w:type="dxa"/>
            <w:tcBorders>
              <w:top w:val="single" w:sz="4"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Materiál</w:t>
            </w:r>
          </w:p>
        </w:tc>
        <w:tc>
          <w:tcPr>
            <w:tcW w:w="1407" w:type="dxa"/>
            <w:tcBorders>
              <w:top w:val="single" w:sz="4" w:space="0" w:color="auto"/>
              <w:left w:val="single" w:sz="12" w:space="0" w:color="auto"/>
            </w:tcBorders>
            <w:vAlign w:val="center"/>
          </w:tcPr>
          <w:p w:rsidR="00116221" w:rsidRPr="002716CB" w:rsidRDefault="00116221" w:rsidP="00116221">
            <w:pPr>
              <w:rPr>
                <w:rFonts w:ascii="Arial Narrow" w:hAnsi="Arial Narrow"/>
                <w:sz w:val="22"/>
                <w:szCs w:val="22"/>
              </w:rPr>
            </w:pPr>
          </w:p>
        </w:tc>
        <w:tc>
          <w:tcPr>
            <w:tcW w:w="992" w:type="dxa"/>
            <w:tcBorders>
              <w:top w:val="single" w:sz="4" w:space="0" w:color="auto"/>
            </w:tcBorders>
            <w:vAlign w:val="center"/>
          </w:tcPr>
          <w:p w:rsidR="00116221" w:rsidRPr="002716CB" w:rsidRDefault="00116221" w:rsidP="00116221">
            <w:pPr>
              <w:rPr>
                <w:rFonts w:ascii="Arial Narrow" w:hAnsi="Arial Narrow"/>
                <w:sz w:val="22"/>
                <w:szCs w:val="22"/>
              </w:rPr>
            </w:pPr>
          </w:p>
        </w:tc>
        <w:tc>
          <w:tcPr>
            <w:tcW w:w="1701" w:type="dxa"/>
            <w:tcBorders>
              <w:top w:val="single" w:sz="4" w:space="0" w:color="auto"/>
            </w:tcBorders>
            <w:vAlign w:val="center"/>
          </w:tcPr>
          <w:p w:rsidR="00116221" w:rsidRPr="002716CB" w:rsidRDefault="00116221" w:rsidP="00116221">
            <w:pPr>
              <w:rPr>
                <w:rFonts w:ascii="Arial Narrow" w:hAnsi="Arial Narrow"/>
                <w:sz w:val="22"/>
                <w:szCs w:val="22"/>
              </w:rPr>
            </w:pPr>
          </w:p>
        </w:tc>
        <w:tc>
          <w:tcPr>
            <w:tcW w:w="1569" w:type="dxa"/>
            <w:tcBorders>
              <w:top w:val="single" w:sz="4" w:space="0" w:color="auto"/>
            </w:tcBorders>
            <w:vAlign w:val="center"/>
          </w:tcPr>
          <w:p w:rsidR="00116221" w:rsidRPr="002716CB" w:rsidRDefault="00116221" w:rsidP="00116221">
            <w:pPr>
              <w:rPr>
                <w:rFonts w:ascii="Arial Narrow" w:hAnsi="Arial Narrow"/>
                <w:sz w:val="22"/>
                <w:szCs w:val="22"/>
              </w:rPr>
            </w:pPr>
          </w:p>
        </w:tc>
        <w:tc>
          <w:tcPr>
            <w:tcW w:w="1194" w:type="dxa"/>
            <w:tcBorders>
              <w:top w:val="single" w:sz="4" w:space="0" w:color="auto"/>
            </w:tcBorders>
            <w:vAlign w:val="center"/>
          </w:tcPr>
          <w:p w:rsidR="00116221" w:rsidRPr="002716CB" w:rsidRDefault="00116221" w:rsidP="00116221">
            <w:pPr>
              <w:rPr>
                <w:rFonts w:ascii="Arial Narrow" w:hAnsi="Arial Narrow"/>
                <w:sz w:val="22"/>
                <w:szCs w:val="22"/>
              </w:rPr>
            </w:pPr>
          </w:p>
        </w:tc>
      </w:tr>
      <w:tr w:rsidR="00116221" w:rsidRPr="002716CB" w:rsidTr="00116221">
        <w:trPr>
          <w:trHeight w:val="369"/>
          <w:jc w:val="center"/>
        </w:trPr>
        <w:tc>
          <w:tcPr>
            <w:tcW w:w="2349"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Nedokončená výroba a</w:t>
            </w:r>
          </w:p>
          <w:p w:rsidR="00116221" w:rsidRPr="002716CB" w:rsidRDefault="00116221" w:rsidP="00116221">
            <w:pPr>
              <w:rPr>
                <w:rFonts w:ascii="Arial Narrow" w:hAnsi="Arial Narrow"/>
                <w:sz w:val="22"/>
                <w:szCs w:val="22"/>
              </w:rPr>
            </w:pPr>
            <w:r w:rsidRPr="002716CB">
              <w:rPr>
                <w:rFonts w:ascii="Arial Narrow" w:hAnsi="Arial Narrow"/>
                <w:sz w:val="22"/>
                <w:szCs w:val="22"/>
              </w:rPr>
              <w:t>polotovary vlastnej výroby</w:t>
            </w:r>
          </w:p>
        </w:tc>
        <w:tc>
          <w:tcPr>
            <w:tcW w:w="1407" w:type="dxa"/>
            <w:tcBorders>
              <w:left w:val="single" w:sz="12" w:space="0" w:color="auto"/>
            </w:tcBorders>
            <w:vAlign w:val="center"/>
          </w:tcPr>
          <w:p w:rsidR="00116221" w:rsidRPr="002716CB" w:rsidRDefault="00116221" w:rsidP="00116221">
            <w:pPr>
              <w:rPr>
                <w:rFonts w:ascii="Arial Narrow" w:hAnsi="Arial Narrow"/>
                <w:sz w:val="22"/>
                <w:szCs w:val="22"/>
              </w:rPr>
            </w:pPr>
          </w:p>
        </w:tc>
        <w:tc>
          <w:tcPr>
            <w:tcW w:w="992" w:type="dxa"/>
            <w:vAlign w:val="center"/>
          </w:tcPr>
          <w:p w:rsidR="00116221" w:rsidRPr="002716CB" w:rsidRDefault="00116221" w:rsidP="00116221">
            <w:pPr>
              <w:rPr>
                <w:rFonts w:ascii="Arial Narrow" w:hAnsi="Arial Narrow"/>
                <w:sz w:val="22"/>
                <w:szCs w:val="22"/>
              </w:rPr>
            </w:pPr>
          </w:p>
        </w:tc>
        <w:tc>
          <w:tcPr>
            <w:tcW w:w="1701" w:type="dxa"/>
            <w:vAlign w:val="center"/>
          </w:tcPr>
          <w:p w:rsidR="00116221" w:rsidRPr="002716CB" w:rsidRDefault="00116221" w:rsidP="00116221">
            <w:pPr>
              <w:rPr>
                <w:rFonts w:ascii="Arial Narrow" w:hAnsi="Arial Narrow"/>
                <w:sz w:val="22"/>
                <w:szCs w:val="22"/>
              </w:rPr>
            </w:pPr>
          </w:p>
        </w:tc>
        <w:tc>
          <w:tcPr>
            <w:tcW w:w="1569" w:type="dxa"/>
            <w:vAlign w:val="center"/>
          </w:tcPr>
          <w:p w:rsidR="00116221" w:rsidRPr="002716CB" w:rsidRDefault="00116221" w:rsidP="00116221">
            <w:pPr>
              <w:rPr>
                <w:rFonts w:ascii="Arial Narrow" w:hAnsi="Arial Narrow"/>
                <w:sz w:val="22"/>
                <w:szCs w:val="22"/>
              </w:rPr>
            </w:pPr>
          </w:p>
        </w:tc>
        <w:tc>
          <w:tcPr>
            <w:tcW w:w="1194" w:type="dxa"/>
            <w:vAlign w:val="center"/>
          </w:tcPr>
          <w:p w:rsidR="00116221" w:rsidRPr="002716CB" w:rsidRDefault="00116221" w:rsidP="00116221">
            <w:pPr>
              <w:rPr>
                <w:rFonts w:ascii="Arial Narrow" w:hAnsi="Arial Narrow"/>
                <w:sz w:val="22"/>
                <w:szCs w:val="22"/>
              </w:rPr>
            </w:pPr>
          </w:p>
        </w:tc>
      </w:tr>
      <w:tr w:rsidR="00116221" w:rsidRPr="002716CB" w:rsidTr="00116221">
        <w:trPr>
          <w:trHeight w:val="369"/>
          <w:jc w:val="center"/>
        </w:trPr>
        <w:tc>
          <w:tcPr>
            <w:tcW w:w="2349"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Výrobky</w:t>
            </w:r>
          </w:p>
        </w:tc>
        <w:tc>
          <w:tcPr>
            <w:tcW w:w="1407" w:type="dxa"/>
            <w:tcBorders>
              <w:left w:val="single" w:sz="12" w:space="0" w:color="auto"/>
            </w:tcBorders>
            <w:vAlign w:val="center"/>
          </w:tcPr>
          <w:p w:rsidR="00116221" w:rsidRPr="002716CB" w:rsidRDefault="00116221" w:rsidP="00116221">
            <w:pPr>
              <w:rPr>
                <w:rFonts w:ascii="Arial Narrow" w:hAnsi="Arial Narrow"/>
                <w:sz w:val="22"/>
                <w:szCs w:val="22"/>
              </w:rPr>
            </w:pPr>
          </w:p>
        </w:tc>
        <w:tc>
          <w:tcPr>
            <w:tcW w:w="992" w:type="dxa"/>
            <w:vAlign w:val="center"/>
          </w:tcPr>
          <w:p w:rsidR="00116221" w:rsidRPr="002716CB" w:rsidRDefault="00116221" w:rsidP="00116221">
            <w:pPr>
              <w:rPr>
                <w:rFonts w:ascii="Arial Narrow" w:hAnsi="Arial Narrow"/>
                <w:sz w:val="22"/>
                <w:szCs w:val="22"/>
              </w:rPr>
            </w:pPr>
          </w:p>
        </w:tc>
        <w:tc>
          <w:tcPr>
            <w:tcW w:w="1701" w:type="dxa"/>
            <w:vAlign w:val="center"/>
          </w:tcPr>
          <w:p w:rsidR="00116221" w:rsidRPr="002716CB" w:rsidRDefault="00116221" w:rsidP="00116221">
            <w:pPr>
              <w:rPr>
                <w:rFonts w:ascii="Arial Narrow" w:hAnsi="Arial Narrow"/>
                <w:sz w:val="22"/>
                <w:szCs w:val="22"/>
              </w:rPr>
            </w:pPr>
          </w:p>
        </w:tc>
        <w:tc>
          <w:tcPr>
            <w:tcW w:w="1569" w:type="dxa"/>
            <w:vAlign w:val="center"/>
          </w:tcPr>
          <w:p w:rsidR="00116221" w:rsidRPr="002716CB" w:rsidRDefault="00116221" w:rsidP="00116221">
            <w:pPr>
              <w:rPr>
                <w:rFonts w:ascii="Arial Narrow" w:hAnsi="Arial Narrow"/>
                <w:sz w:val="22"/>
                <w:szCs w:val="22"/>
              </w:rPr>
            </w:pPr>
          </w:p>
        </w:tc>
        <w:tc>
          <w:tcPr>
            <w:tcW w:w="1194" w:type="dxa"/>
            <w:vAlign w:val="center"/>
          </w:tcPr>
          <w:p w:rsidR="00116221" w:rsidRPr="002716CB" w:rsidRDefault="00116221" w:rsidP="00116221">
            <w:pPr>
              <w:rPr>
                <w:rFonts w:ascii="Arial Narrow" w:hAnsi="Arial Narrow"/>
                <w:sz w:val="22"/>
                <w:szCs w:val="22"/>
              </w:rPr>
            </w:pPr>
          </w:p>
        </w:tc>
      </w:tr>
      <w:tr w:rsidR="00116221" w:rsidRPr="002716CB" w:rsidTr="00116221">
        <w:trPr>
          <w:trHeight w:val="369"/>
          <w:jc w:val="center"/>
        </w:trPr>
        <w:tc>
          <w:tcPr>
            <w:tcW w:w="2349" w:type="dxa"/>
            <w:tcBorders>
              <w:bottom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xml:space="preserve">Zvieratá </w:t>
            </w:r>
          </w:p>
        </w:tc>
        <w:tc>
          <w:tcPr>
            <w:tcW w:w="1407" w:type="dxa"/>
            <w:tcBorders>
              <w:left w:val="single" w:sz="12" w:space="0" w:color="auto"/>
              <w:bottom w:val="single" w:sz="6" w:space="0" w:color="auto"/>
            </w:tcBorders>
            <w:vAlign w:val="center"/>
          </w:tcPr>
          <w:p w:rsidR="00116221" w:rsidRPr="002716CB" w:rsidRDefault="00116221" w:rsidP="00116221">
            <w:pPr>
              <w:rPr>
                <w:rFonts w:ascii="Arial Narrow" w:hAnsi="Arial Narrow"/>
                <w:sz w:val="22"/>
                <w:szCs w:val="22"/>
              </w:rPr>
            </w:pPr>
          </w:p>
        </w:tc>
        <w:tc>
          <w:tcPr>
            <w:tcW w:w="992" w:type="dxa"/>
            <w:tcBorders>
              <w:bottom w:val="single" w:sz="6" w:space="0" w:color="auto"/>
            </w:tcBorders>
            <w:vAlign w:val="center"/>
          </w:tcPr>
          <w:p w:rsidR="00116221" w:rsidRPr="002716CB" w:rsidRDefault="00116221" w:rsidP="00116221">
            <w:pPr>
              <w:rPr>
                <w:rFonts w:ascii="Arial Narrow" w:hAnsi="Arial Narrow"/>
                <w:sz w:val="22"/>
                <w:szCs w:val="22"/>
              </w:rPr>
            </w:pPr>
          </w:p>
        </w:tc>
        <w:tc>
          <w:tcPr>
            <w:tcW w:w="1701" w:type="dxa"/>
            <w:tcBorders>
              <w:bottom w:val="single" w:sz="6" w:space="0" w:color="auto"/>
            </w:tcBorders>
            <w:vAlign w:val="center"/>
          </w:tcPr>
          <w:p w:rsidR="00116221" w:rsidRPr="002716CB" w:rsidRDefault="00116221" w:rsidP="00116221">
            <w:pPr>
              <w:rPr>
                <w:rFonts w:ascii="Arial Narrow" w:hAnsi="Arial Narrow"/>
                <w:sz w:val="22"/>
                <w:szCs w:val="22"/>
              </w:rPr>
            </w:pPr>
          </w:p>
        </w:tc>
        <w:tc>
          <w:tcPr>
            <w:tcW w:w="1569" w:type="dxa"/>
            <w:tcBorders>
              <w:bottom w:val="single" w:sz="6" w:space="0" w:color="auto"/>
            </w:tcBorders>
            <w:vAlign w:val="center"/>
          </w:tcPr>
          <w:p w:rsidR="00116221" w:rsidRPr="002716CB" w:rsidRDefault="00116221" w:rsidP="00116221">
            <w:pPr>
              <w:rPr>
                <w:rFonts w:ascii="Arial Narrow" w:hAnsi="Arial Narrow"/>
                <w:sz w:val="22"/>
                <w:szCs w:val="22"/>
              </w:rPr>
            </w:pPr>
          </w:p>
        </w:tc>
        <w:tc>
          <w:tcPr>
            <w:tcW w:w="1194" w:type="dxa"/>
            <w:tcBorders>
              <w:bottom w:val="single" w:sz="6" w:space="0" w:color="auto"/>
            </w:tcBorders>
            <w:vAlign w:val="center"/>
          </w:tcPr>
          <w:p w:rsidR="00116221" w:rsidRPr="002716CB" w:rsidRDefault="00116221" w:rsidP="00116221">
            <w:pPr>
              <w:rPr>
                <w:rFonts w:ascii="Arial Narrow" w:hAnsi="Arial Narrow"/>
                <w:sz w:val="22"/>
                <w:szCs w:val="22"/>
              </w:rPr>
            </w:pPr>
          </w:p>
        </w:tc>
      </w:tr>
      <w:tr w:rsidR="00116221" w:rsidRPr="002716CB" w:rsidTr="00116221">
        <w:trPr>
          <w:trHeight w:val="369"/>
          <w:jc w:val="center"/>
        </w:trPr>
        <w:tc>
          <w:tcPr>
            <w:tcW w:w="2349" w:type="dxa"/>
            <w:tcBorders>
              <w:top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Tovar</w:t>
            </w:r>
          </w:p>
        </w:tc>
        <w:tc>
          <w:tcPr>
            <w:tcW w:w="1407" w:type="dxa"/>
            <w:tcBorders>
              <w:top w:val="single" w:sz="6" w:space="0" w:color="auto"/>
              <w:left w:val="single" w:sz="12" w:space="0" w:color="auto"/>
            </w:tcBorders>
            <w:vAlign w:val="center"/>
          </w:tcPr>
          <w:p w:rsidR="00116221" w:rsidRPr="002716CB" w:rsidRDefault="00116221" w:rsidP="00116221">
            <w:pPr>
              <w:rPr>
                <w:rFonts w:ascii="Arial Narrow" w:hAnsi="Arial Narrow"/>
                <w:sz w:val="22"/>
                <w:szCs w:val="22"/>
              </w:rPr>
            </w:pPr>
          </w:p>
        </w:tc>
        <w:tc>
          <w:tcPr>
            <w:tcW w:w="992" w:type="dxa"/>
            <w:tcBorders>
              <w:top w:val="single" w:sz="6" w:space="0" w:color="auto"/>
            </w:tcBorders>
            <w:vAlign w:val="center"/>
          </w:tcPr>
          <w:p w:rsidR="00116221" w:rsidRPr="002716CB" w:rsidRDefault="00116221" w:rsidP="00116221">
            <w:pPr>
              <w:rPr>
                <w:rFonts w:ascii="Arial Narrow" w:hAnsi="Arial Narrow"/>
                <w:sz w:val="22"/>
                <w:szCs w:val="22"/>
              </w:rPr>
            </w:pPr>
          </w:p>
        </w:tc>
        <w:tc>
          <w:tcPr>
            <w:tcW w:w="1701" w:type="dxa"/>
            <w:tcBorders>
              <w:top w:val="single" w:sz="6" w:space="0" w:color="auto"/>
            </w:tcBorders>
            <w:vAlign w:val="center"/>
          </w:tcPr>
          <w:p w:rsidR="00116221" w:rsidRPr="002716CB" w:rsidRDefault="00116221" w:rsidP="00116221">
            <w:pPr>
              <w:rPr>
                <w:rFonts w:ascii="Arial Narrow" w:hAnsi="Arial Narrow"/>
                <w:sz w:val="22"/>
                <w:szCs w:val="22"/>
              </w:rPr>
            </w:pPr>
          </w:p>
        </w:tc>
        <w:tc>
          <w:tcPr>
            <w:tcW w:w="1569" w:type="dxa"/>
            <w:tcBorders>
              <w:top w:val="single" w:sz="6" w:space="0" w:color="auto"/>
            </w:tcBorders>
            <w:vAlign w:val="center"/>
          </w:tcPr>
          <w:p w:rsidR="00116221" w:rsidRPr="002716CB" w:rsidRDefault="00116221" w:rsidP="00116221">
            <w:pPr>
              <w:rPr>
                <w:rFonts w:ascii="Arial Narrow" w:hAnsi="Arial Narrow"/>
                <w:sz w:val="22"/>
                <w:szCs w:val="22"/>
              </w:rPr>
            </w:pPr>
          </w:p>
        </w:tc>
        <w:tc>
          <w:tcPr>
            <w:tcW w:w="1194" w:type="dxa"/>
            <w:tcBorders>
              <w:top w:val="single" w:sz="6" w:space="0" w:color="auto"/>
            </w:tcBorders>
            <w:vAlign w:val="center"/>
          </w:tcPr>
          <w:p w:rsidR="00116221" w:rsidRPr="002716CB" w:rsidRDefault="00116221" w:rsidP="00116221">
            <w:pPr>
              <w:rPr>
                <w:rFonts w:ascii="Arial Narrow" w:hAnsi="Arial Narrow"/>
                <w:sz w:val="22"/>
                <w:szCs w:val="22"/>
              </w:rPr>
            </w:pPr>
          </w:p>
        </w:tc>
      </w:tr>
      <w:tr w:rsidR="00116221" w:rsidRPr="002716CB" w:rsidTr="00116221">
        <w:trPr>
          <w:trHeight w:val="340"/>
          <w:jc w:val="center"/>
        </w:trPr>
        <w:tc>
          <w:tcPr>
            <w:tcW w:w="2349"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Nehnuteľnosť na predaj</w:t>
            </w:r>
          </w:p>
        </w:tc>
        <w:tc>
          <w:tcPr>
            <w:tcW w:w="1407" w:type="dxa"/>
            <w:tcBorders>
              <w:left w:val="single" w:sz="12" w:space="0" w:color="auto"/>
            </w:tcBorders>
            <w:vAlign w:val="center"/>
          </w:tcPr>
          <w:p w:rsidR="00116221" w:rsidRPr="002716CB" w:rsidRDefault="00116221" w:rsidP="00116221">
            <w:pPr>
              <w:rPr>
                <w:rFonts w:ascii="Arial Narrow" w:hAnsi="Arial Narrow"/>
                <w:sz w:val="22"/>
                <w:szCs w:val="22"/>
              </w:rPr>
            </w:pPr>
          </w:p>
        </w:tc>
        <w:tc>
          <w:tcPr>
            <w:tcW w:w="992" w:type="dxa"/>
            <w:vAlign w:val="center"/>
          </w:tcPr>
          <w:p w:rsidR="00116221" w:rsidRPr="002716CB" w:rsidRDefault="00116221" w:rsidP="00116221">
            <w:pPr>
              <w:rPr>
                <w:rFonts w:ascii="Arial Narrow" w:hAnsi="Arial Narrow"/>
                <w:sz w:val="22"/>
                <w:szCs w:val="22"/>
              </w:rPr>
            </w:pPr>
          </w:p>
        </w:tc>
        <w:tc>
          <w:tcPr>
            <w:tcW w:w="1701" w:type="dxa"/>
            <w:vAlign w:val="center"/>
          </w:tcPr>
          <w:p w:rsidR="00116221" w:rsidRPr="002716CB" w:rsidRDefault="00116221" w:rsidP="00116221">
            <w:pPr>
              <w:rPr>
                <w:rFonts w:ascii="Arial Narrow" w:hAnsi="Arial Narrow"/>
                <w:sz w:val="22"/>
                <w:szCs w:val="22"/>
              </w:rPr>
            </w:pPr>
          </w:p>
        </w:tc>
        <w:tc>
          <w:tcPr>
            <w:tcW w:w="1569" w:type="dxa"/>
            <w:vAlign w:val="center"/>
          </w:tcPr>
          <w:p w:rsidR="00116221" w:rsidRPr="002716CB" w:rsidRDefault="00116221" w:rsidP="00116221">
            <w:pPr>
              <w:rPr>
                <w:rFonts w:ascii="Arial Narrow" w:hAnsi="Arial Narrow"/>
                <w:sz w:val="22"/>
                <w:szCs w:val="22"/>
              </w:rPr>
            </w:pPr>
          </w:p>
        </w:tc>
        <w:tc>
          <w:tcPr>
            <w:tcW w:w="1194" w:type="dxa"/>
            <w:vAlign w:val="center"/>
          </w:tcPr>
          <w:p w:rsidR="00116221" w:rsidRPr="002716CB" w:rsidRDefault="00116221" w:rsidP="00116221">
            <w:pPr>
              <w:rPr>
                <w:rFonts w:ascii="Arial Narrow" w:hAnsi="Arial Narrow"/>
                <w:sz w:val="22"/>
                <w:szCs w:val="22"/>
              </w:rPr>
            </w:pPr>
          </w:p>
        </w:tc>
      </w:tr>
      <w:tr w:rsidR="00116221" w:rsidRPr="002716CB" w:rsidTr="00116221">
        <w:trPr>
          <w:trHeight w:val="340"/>
          <w:jc w:val="center"/>
        </w:trPr>
        <w:tc>
          <w:tcPr>
            <w:tcW w:w="2349"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Poskytnuté preddavky  na zásoby</w:t>
            </w:r>
          </w:p>
        </w:tc>
        <w:tc>
          <w:tcPr>
            <w:tcW w:w="1407" w:type="dxa"/>
            <w:tcBorders>
              <w:left w:val="single" w:sz="12" w:space="0" w:color="auto"/>
            </w:tcBorders>
            <w:vAlign w:val="center"/>
          </w:tcPr>
          <w:p w:rsidR="00116221" w:rsidRPr="002716CB" w:rsidRDefault="00116221" w:rsidP="00116221">
            <w:pPr>
              <w:rPr>
                <w:rFonts w:ascii="Arial Narrow" w:hAnsi="Arial Narrow"/>
                <w:sz w:val="22"/>
                <w:szCs w:val="22"/>
              </w:rPr>
            </w:pPr>
          </w:p>
        </w:tc>
        <w:tc>
          <w:tcPr>
            <w:tcW w:w="992" w:type="dxa"/>
            <w:vAlign w:val="center"/>
          </w:tcPr>
          <w:p w:rsidR="00116221" w:rsidRPr="002716CB" w:rsidRDefault="00116221" w:rsidP="00116221">
            <w:pPr>
              <w:rPr>
                <w:rFonts w:ascii="Arial Narrow" w:hAnsi="Arial Narrow"/>
                <w:sz w:val="22"/>
                <w:szCs w:val="22"/>
              </w:rPr>
            </w:pPr>
          </w:p>
        </w:tc>
        <w:tc>
          <w:tcPr>
            <w:tcW w:w="1701" w:type="dxa"/>
            <w:vAlign w:val="center"/>
          </w:tcPr>
          <w:p w:rsidR="00116221" w:rsidRPr="002716CB" w:rsidRDefault="00116221" w:rsidP="00116221">
            <w:pPr>
              <w:rPr>
                <w:rFonts w:ascii="Arial Narrow" w:hAnsi="Arial Narrow"/>
                <w:sz w:val="22"/>
                <w:szCs w:val="22"/>
              </w:rPr>
            </w:pPr>
          </w:p>
        </w:tc>
        <w:tc>
          <w:tcPr>
            <w:tcW w:w="1569" w:type="dxa"/>
            <w:vAlign w:val="center"/>
          </w:tcPr>
          <w:p w:rsidR="00116221" w:rsidRPr="002716CB" w:rsidRDefault="00116221" w:rsidP="00116221">
            <w:pPr>
              <w:rPr>
                <w:rFonts w:ascii="Arial Narrow" w:hAnsi="Arial Narrow"/>
                <w:sz w:val="22"/>
                <w:szCs w:val="22"/>
              </w:rPr>
            </w:pPr>
          </w:p>
        </w:tc>
        <w:tc>
          <w:tcPr>
            <w:tcW w:w="1194" w:type="dxa"/>
            <w:vAlign w:val="center"/>
          </w:tcPr>
          <w:p w:rsidR="00116221" w:rsidRPr="002716CB" w:rsidRDefault="00116221" w:rsidP="00116221">
            <w:pPr>
              <w:rPr>
                <w:rFonts w:ascii="Arial Narrow" w:hAnsi="Arial Narrow"/>
                <w:sz w:val="22"/>
                <w:szCs w:val="22"/>
              </w:rPr>
            </w:pPr>
          </w:p>
        </w:tc>
      </w:tr>
      <w:tr w:rsidR="00116221" w:rsidRPr="002716CB" w:rsidTr="00116221">
        <w:trPr>
          <w:trHeight w:val="369"/>
          <w:jc w:val="center"/>
        </w:trPr>
        <w:tc>
          <w:tcPr>
            <w:tcW w:w="2349" w:type="dxa"/>
            <w:tcBorders>
              <w:bottom w:val="single" w:sz="12" w:space="0" w:color="auto"/>
              <w:right w:val="single" w:sz="12" w:space="0" w:color="auto"/>
            </w:tcBorders>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Zásoby spolu</w:t>
            </w:r>
          </w:p>
        </w:tc>
        <w:tc>
          <w:tcPr>
            <w:tcW w:w="1407" w:type="dxa"/>
            <w:tcBorders>
              <w:left w:val="single" w:sz="12" w:space="0" w:color="auto"/>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992" w:type="dxa"/>
            <w:tcBorders>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1701" w:type="dxa"/>
            <w:tcBorders>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1569" w:type="dxa"/>
            <w:tcBorders>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1194" w:type="dxa"/>
            <w:tcBorders>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r>
    </w:tbl>
    <w:p w:rsidR="00116221" w:rsidRPr="002716CB" w:rsidRDefault="00116221" w:rsidP="00116221">
      <w:pPr>
        <w:rPr>
          <w:rFonts w:ascii="Arial Narrow" w:hAnsi="Arial Narrow"/>
          <w:sz w:val="22"/>
          <w:szCs w:val="22"/>
        </w:rPr>
      </w:pPr>
    </w:p>
    <w:p w:rsidR="00116221" w:rsidRPr="002716CB" w:rsidRDefault="00116221" w:rsidP="00116221">
      <w:pPr>
        <w:rPr>
          <w:rFonts w:ascii="Arial Narrow" w:hAnsi="Arial Narrow"/>
          <w:sz w:val="22"/>
          <w:szCs w:val="22"/>
        </w:rPr>
      </w:pPr>
      <w:r w:rsidRPr="002716CB">
        <w:rPr>
          <w:rFonts w:ascii="Arial Narrow" w:hAnsi="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116221" w:rsidRPr="002716CB" w:rsidTr="00116221">
        <w:trPr>
          <w:jc w:val="center"/>
        </w:trPr>
        <w:tc>
          <w:tcPr>
            <w:tcW w:w="6166" w:type="dxa"/>
            <w:tcBorders>
              <w:top w:val="single" w:sz="12" w:space="0" w:color="auto"/>
              <w:bottom w:val="nil"/>
              <w:right w:val="single" w:sz="12" w:space="0" w:color="auto"/>
            </w:tcBorders>
            <w:vAlign w:val="center"/>
            <w:hideMark/>
          </w:tcPr>
          <w:p w:rsidR="00116221" w:rsidRPr="002716CB" w:rsidRDefault="00116221" w:rsidP="00116221">
            <w:pPr>
              <w:pStyle w:val="TopHeader"/>
            </w:pPr>
            <w:r w:rsidRPr="002716CB">
              <w:t>Nehnuteľnosť na predaj</w:t>
            </w:r>
          </w:p>
        </w:tc>
        <w:tc>
          <w:tcPr>
            <w:tcW w:w="3046" w:type="dxa"/>
            <w:tcBorders>
              <w:top w:val="single" w:sz="12" w:space="0" w:color="auto"/>
              <w:left w:val="single" w:sz="12" w:space="0" w:color="auto"/>
              <w:bottom w:val="nil"/>
            </w:tcBorders>
            <w:vAlign w:val="center"/>
            <w:hideMark/>
          </w:tcPr>
          <w:p w:rsidR="00116221" w:rsidRPr="002716CB" w:rsidRDefault="00116221" w:rsidP="00116221">
            <w:pPr>
              <w:pStyle w:val="TopHeader"/>
            </w:pPr>
            <w:r w:rsidRPr="002716CB">
              <w:t>Hodnota</w:t>
            </w:r>
          </w:p>
        </w:tc>
      </w:tr>
      <w:tr w:rsidR="00116221" w:rsidRPr="002716CB" w:rsidTr="00116221">
        <w:trPr>
          <w:trHeight w:val="340"/>
          <w:jc w:val="center"/>
        </w:trPr>
        <w:tc>
          <w:tcPr>
            <w:tcW w:w="6166" w:type="dxa"/>
            <w:tcBorders>
              <w:top w:val="single" w:sz="12"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116221" w:rsidRPr="002716CB" w:rsidRDefault="00116221" w:rsidP="00116221">
            <w:pPr>
              <w:rPr>
                <w:rFonts w:ascii="Arial Narrow" w:hAnsi="Arial Narrow"/>
                <w:sz w:val="22"/>
                <w:szCs w:val="22"/>
              </w:rPr>
            </w:pPr>
            <w:r>
              <w:rPr>
                <w:rFonts w:ascii="Arial Narrow" w:hAnsi="Arial Narrow"/>
                <w:sz w:val="22"/>
                <w:szCs w:val="22"/>
              </w:rPr>
              <w:t xml:space="preserve">                            -</w:t>
            </w:r>
          </w:p>
        </w:tc>
      </w:tr>
      <w:tr w:rsidR="00116221" w:rsidRPr="002716CB" w:rsidTr="00116221">
        <w:trPr>
          <w:trHeight w:val="340"/>
          <w:jc w:val="center"/>
        </w:trPr>
        <w:tc>
          <w:tcPr>
            <w:tcW w:w="6166" w:type="dxa"/>
            <w:tcBorders>
              <w:bottom w:val="single" w:sz="12"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116221" w:rsidRPr="002716CB" w:rsidRDefault="00116221" w:rsidP="00116221">
            <w:pPr>
              <w:rPr>
                <w:rFonts w:ascii="Arial Narrow" w:hAnsi="Arial Narrow"/>
                <w:sz w:val="22"/>
                <w:szCs w:val="22"/>
              </w:rPr>
            </w:pPr>
            <w:r>
              <w:rPr>
                <w:rFonts w:ascii="Arial Narrow" w:hAnsi="Arial Narrow"/>
                <w:sz w:val="22"/>
                <w:szCs w:val="22"/>
              </w:rPr>
              <w:t xml:space="preserve">                            -</w:t>
            </w:r>
          </w:p>
        </w:tc>
      </w:tr>
    </w:tbl>
    <w:p w:rsidR="00116221" w:rsidRPr="002716CB" w:rsidRDefault="00116221" w:rsidP="00116221">
      <w:pPr>
        <w:pStyle w:val="Nzov"/>
        <w:spacing w:before="0" w:beforeAutospacing="0" w:after="0"/>
        <w:jc w:val="both"/>
        <w:rPr>
          <w:rFonts w:ascii="Times New Roman" w:hAnsi="Times New Roman"/>
          <w:sz w:val="24"/>
          <w:szCs w:val="24"/>
        </w:rPr>
      </w:pPr>
    </w:p>
    <w:p w:rsidR="00116221"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p) Zásoby, na ktoré je zriadené záložné právo a zásoby, pri ktorých má účtovná jednotka obmedzené právo s nimi  nakladať: </w:t>
      </w:r>
    </w:p>
    <w:p w:rsidR="00116221" w:rsidRPr="002716CB" w:rsidRDefault="00116221" w:rsidP="00116221">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p) </w:t>
      </w:r>
      <w:r w:rsidRPr="001922C8">
        <w:rPr>
          <w:rFonts w:ascii="Arial Narrow" w:hAnsi="Arial Narrow" w:cs="Arial Narrow"/>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0"/>
        <w:gridCol w:w="3022"/>
      </w:tblGrid>
      <w:tr w:rsidR="00116221" w:rsidRPr="002716CB" w:rsidTr="00116221">
        <w:trPr>
          <w:jc w:val="center"/>
        </w:trPr>
        <w:tc>
          <w:tcPr>
            <w:tcW w:w="6189" w:type="dxa"/>
            <w:tcBorders>
              <w:top w:val="single" w:sz="12" w:space="0" w:color="auto"/>
              <w:left w:val="single" w:sz="12" w:space="0" w:color="auto"/>
              <w:bottom w:val="nil"/>
              <w:right w:val="single" w:sz="12" w:space="0" w:color="auto"/>
            </w:tcBorders>
            <w:vAlign w:val="center"/>
          </w:tcPr>
          <w:p w:rsidR="00116221" w:rsidRPr="002716CB" w:rsidRDefault="00116221" w:rsidP="00116221">
            <w:pPr>
              <w:pStyle w:val="TopHeader"/>
            </w:pPr>
            <w:r w:rsidRPr="002716CB">
              <w:t>Zásoby</w:t>
            </w:r>
          </w:p>
        </w:tc>
        <w:tc>
          <w:tcPr>
            <w:tcW w:w="3022" w:type="dxa"/>
            <w:tcBorders>
              <w:top w:val="single" w:sz="12" w:space="0" w:color="auto"/>
              <w:left w:val="single" w:sz="12" w:space="0" w:color="auto"/>
              <w:bottom w:val="nil"/>
              <w:right w:val="single" w:sz="12" w:space="0" w:color="auto"/>
            </w:tcBorders>
            <w:vAlign w:val="center"/>
          </w:tcPr>
          <w:p w:rsidR="00116221" w:rsidRPr="002716CB" w:rsidRDefault="00116221" w:rsidP="00116221">
            <w:pPr>
              <w:pStyle w:val="TopHeader"/>
            </w:pPr>
            <w:r w:rsidRPr="002716CB">
              <w:t>Hodnota za bežné účtovné obdobie</w:t>
            </w:r>
          </w:p>
        </w:tc>
      </w:tr>
      <w:tr w:rsidR="00116221" w:rsidRPr="002716CB" w:rsidTr="00116221">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spacing w:line="360" w:lineRule="auto"/>
              <w:jc w:val="both"/>
              <w:rPr>
                <w:rFonts w:ascii="Arial Narrow" w:hAnsi="Arial Narrow" w:cs="Arial Narrow"/>
                <w:sz w:val="22"/>
                <w:szCs w:val="22"/>
              </w:rPr>
            </w:pPr>
            <w:r>
              <w:rPr>
                <w:rFonts w:ascii="Arial Narrow" w:hAnsi="Arial Narrow" w:cs="Arial Narrow"/>
                <w:sz w:val="22"/>
                <w:szCs w:val="22"/>
              </w:rPr>
              <w:t xml:space="preserve">                           -</w:t>
            </w:r>
          </w:p>
        </w:tc>
      </w:tr>
    </w:tbl>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q) </w:t>
      </w:r>
      <w:r w:rsidRPr="001922C8">
        <w:rPr>
          <w:rFonts w:ascii="Arial Narrow" w:hAnsi="Arial Narrow" w:cs="Arial Narrow"/>
          <w:sz w:val="22"/>
          <w:szCs w:val="22"/>
          <w:u w:val="single"/>
        </w:rPr>
        <w:t>Zákazková výroba</w:t>
      </w:r>
      <w:r w:rsidRPr="002716CB">
        <w:rPr>
          <w:rFonts w:ascii="Arial Narrow" w:hAnsi="Arial Narrow" w:cs="Arial Narrow"/>
          <w:sz w:val="22"/>
          <w:szCs w:val="22"/>
        </w:rPr>
        <w:t xml:space="preserve"> a zákazková výstavba nehnuteľnosti určenej na predaj, a to v členení na: </w:t>
      </w:r>
    </w:p>
    <w:p w:rsidR="00116221" w:rsidRPr="002716CB" w:rsidRDefault="00116221" w:rsidP="00116221">
      <w:pPr>
        <w:ind w:right="-468"/>
        <w:jc w:val="both"/>
        <w:rPr>
          <w:rFonts w:ascii="Arial Narrow" w:hAnsi="Arial Narrow" w:cs="Arial Narrow"/>
          <w:sz w:val="22"/>
          <w:szCs w:val="22"/>
        </w:rPr>
      </w:pPr>
      <w:r>
        <w:rPr>
          <w:rFonts w:ascii="Arial Narrow" w:hAnsi="Arial Narrow" w:cs="Arial Narrow"/>
          <w:sz w:val="22"/>
          <w:szCs w:val="22"/>
        </w:rPr>
        <w:t xml:space="preserve">      ÚJ nemá náplň pre tieto položky.</w:t>
      </w: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1. Všeobecné údaje, pričom sa uvádza:</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1a. Hodnota tej časti celkových výnosov zo zákazkovej výroby a zákazkovej výstavby nehnuteľnosti určenej na predaj, ktorá bola v bežnom účtovnom období vykázaná vo výnosoch:</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1b. Metóda určenia výnosov zo zákazkovej výroby a zákazkovej výstavby nehnuteľnosti určenej na predaj vykázaných v bežnom účtovnom období:</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1c. Metóda určenia stupňa dokončenia zákazkovej výroby a zákazkovej výstavby nehnuteľnosti, určenej na predaj:</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 </w:t>
      </w:r>
    </w:p>
    <w:p w:rsidR="00116221" w:rsidRPr="002716CB" w:rsidRDefault="00116221" w:rsidP="00116221">
      <w:pPr>
        <w:spacing w:after="120"/>
        <w:jc w:val="both"/>
        <w:rPr>
          <w:rFonts w:ascii="Arial Narrow" w:hAnsi="Arial Narrow" w:cs="Arial Narrow"/>
          <w:sz w:val="22"/>
          <w:szCs w:val="22"/>
        </w:rPr>
      </w:pPr>
      <w:r w:rsidRPr="002716CB">
        <w:rPr>
          <w:rFonts w:ascii="Arial Narrow" w:hAnsi="Arial Narrow" w:cs="Arial Narrow"/>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1da. Výstavba nehnuteľnosti určenej na predaj sa uskutočňuje na pozemku vo vlastníctve objednávateľa:</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lastRenderedPageBreak/>
        <w:t>1db. Objednávateľovi nevzniká nárok na odstúpenie od zmluvy s právom vrátenia peňažných prostriedkov:</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1dc. Pre nedokončenie dohodnutej výstavby zhotoviteľom nehnuteľnosť zostáva objednávateľovi: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1dd. Zmluva oprávňuje objednávateľa zmeniť zhotoviteľa s prípadnou sankciou a nájsť si iného zhotoviteľa na dokončenie nehnuteľnosti:</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2. Údaje o zákazkovej výrobe a zákazkovej výstavbe nehnuteľnosti určenej na predaj, ktoré ku dňu, ku ktorému sa zostavuje účtovná závierka neboli dokončené:</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časť F. písm. q) </w:t>
      </w:r>
      <w:r w:rsidRPr="00246C6C">
        <w:rPr>
          <w:rFonts w:ascii="Arial Narrow" w:hAnsi="Arial Narrow" w:cs="Arial Narrow"/>
          <w:sz w:val="22"/>
          <w:szCs w:val="22"/>
          <w:u w:val="single"/>
        </w:rPr>
        <w:t>o zákazkovej výrobe</w:t>
      </w:r>
      <w:r w:rsidRPr="002716CB">
        <w:rPr>
          <w:rFonts w:ascii="Arial Narrow" w:hAnsi="Arial Narrow" w:cs="Arial Narrow"/>
          <w:sz w:val="22"/>
          <w:szCs w:val="22"/>
        </w:rPr>
        <w:t xml:space="preserve"> a o zákazkovej výstavbe nehnuteľnosti určenej na predaj</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6"/>
        <w:gridCol w:w="2136"/>
        <w:gridCol w:w="2136"/>
        <w:gridCol w:w="2200"/>
      </w:tblGrid>
      <w:tr w:rsidR="00116221" w:rsidRPr="002716CB" w:rsidTr="00116221">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both"/>
              <w:rPr>
                <w:rFonts w:ascii="Arial Narrow" w:hAnsi="Arial Narrow" w:cs="Arial Narrow"/>
                <w:b/>
                <w:bCs/>
                <w:sz w:val="22"/>
                <w:szCs w:val="22"/>
              </w:rPr>
            </w:pPr>
            <w:r w:rsidRPr="002716CB">
              <w:rPr>
                <w:rFonts w:ascii="Arial Narrow" w:hAnsi="Arial Narrow" w:cs="Arial Narrow"/>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Sumár od začiatku zákazkovej výroby až do konca bežného účtovného obdobia</w:t>
            </w:r>
          </w:p>
        </w:tc>
      </w:tr>
      <w:tr w:rsidR="00116221" w:rsidRPr="002716CB" w:rsidTr="00116221">
        <w:trPr>
          <w:jc w:val="center"/>
        </w:trPr>
        <w:tc>
          <w:tcPr>
            <w:tcW w:w="2802" w:type="dxa"/>
            <w:tcBorders>
              <w:top w:val="single" w:sz="4" w:space="0" w:color="auto"/>
              <w:left w:val="single" w:sz="4" w:space="0" w:color="auto"/>
              <w:bottom w:val="single" w:sz="4" w:space="0" w:color="auto"/>
              <w:right w:val="single" w:sz="4" w:space="0" w:color="auto"/>
            </w:tcBorders>
          </w:tcPr>
          <w:p w:rsidR="00116221" w:rsidRPr="002716CB" w:rsidRDefault="00116221" w:rsidP="00116221">
            <w:pPr>
              <w:jc w:val="center"/>
              <w:rPr>
                <w:rFonts w:ascii="Arial Narrow" w:hAnsi="Arial Narrow" w:cs="Arial Narrow"/>
                <w:sz w:val="22"/>
                <w:szCs w:val="22"/>
              </w:rPr>
            </w:pPr>
            <w:r w:rsidRPr="002716CB">
              <w:rPr>
                <w:rFonts w:ascii="Arial Narrow" w:hAnsi="Arial Narrow" w:cs="Arial Narrow"/>
                <w:sz w:val="22"/>
                <w:szCs w:val="22"/>
              </w:rPr>
              <w:t>a</w:t>
            </w:r>
          </w:p>
        </w:tc>
        <w:tc>
          <w:tcPr>
            <w:tcW w:w="2126" w:type="dxa"/>
            <w:tcBorders>
              <w:top w:val="single" w:sz="4" w:space="0" w:color="auto"/>
              <w:left w:val="single" w:sz="4" w:space="0" w:color="auto"/>
              <w:bottom w:val="single" w:sz="4" w:space="0" w:color="auto"/>
              <w:right w:val="single" w:sz="4" w:space="0" w:color="auto"/>
            </w:tcBorders>
          </w:tcPr>
          <w:p w:rsidR="00116221" w:rsidRPr="002716CB" w:rsidRDefault="00116221" w:rsidP="00116221">
            <w:pPr>
              <w:jc w:val="center"/>
              <w:rPr>
                <w:rFonts w:ascii="Arial Narrow" w:hAnsi="Arial Narrow" w:cs="Arial Narrow"/>
                <w:sz w:val="22"/>
                <w:szCs w:val="22"/>
              </w:rPr>
            </w:pPr>
            <w:r w:rsidRPr="002716CB">
              <w:rPr>
                <w:rFonts w:ascii="Arial Narrow" w:hAnsi="Arial Narrow" w:cs="Arial Narrow"/>
                <w:sz w:val="22"/>
                <w:szCs w:val="22"/>
              </w:rPr>
              <w:t>b</w:t>
            </w:r>
          </w:p>
        </w:tc>
        <w:tc>
          <w:tcPr>
            <w:tcW w:w="2126" w:type="dxa"/>
            <w:tcBorders>
              <w:top w:val="single" w:sz="4" w:space="0" w:color="auto"/>
              <w:left w:val="single" w:sz="4" w:space="0" w:color="auto"/>
              <w:bottom w:val="single" w:sz="4" w:space="0" w:color="auto"/>
              <w:right w:val="single" w:sz="4" w:space="0" w:color="auto"/>
            </w:tcBorders>
          </w:tcPr>
          <w:p w:rsidR="00116221" w:rsidRPr="002716CB" w:rsidRDefault="00116221" w:rsidP="00116221">
            <w:pPr>
              <w:jc w:val="center"/>
              <w:rPr>
                <w:rFonts w:ascii="Arial Narrow" w:hAnsi="Arial Narrow" w:cs="Arial Narrow"/>
                <w:sz w:val="22"/>
                <w:szCs w:val="22"/>
              </w:rPr>
            </w:pPr>
            <w:r w:rsidRPr="002716CB">
              <w:rPr>
                <w:rFonts w:ascii="Arial Narrow" w:hAnsi="Arial Narrow" w:cs="Arial Narrow"/>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116221" w:rsidRPr="002716CB" w:rsidRDefault="00116221" w:rsidP="00116221">
            <w:pPr>
              <w:jc w:val="center"/>
              <w:rPr>
                <w:rFonts w:ascii="Arial Narrow" w:hAnsi="Arial Narrow" w:cs="Arial Narrow"/>
                <w:sz w:val="22"/>
                <w:szCs w:val="22"/>
              </w:rPr>
            </w:pPr>
            <w:r w:rsidRPr="002716CB">
              <w:rPr>
                <w:rFonts w:ascii="Arial Narrow" w:hAnsi="Arial Narrow" w:cs="Arial Narrow"/>
                <w:sz w:val="22"/>
                <w:szCs w:val="22"/>
              </w:rPr>
              <w:t>d</w:t>
            </w:r>
          </w:p>
        </w:tc>
      </w:tr>
      <w:tr w:rsidR="00116221" w:rsidRPr="002716CB" w:rsidTr="00116221">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r>
      <w:tr w:rsidR="00116221" w:rsidRPr="002716CB" w:rsidTr="00116221">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r>
      <w:tr w:rsidR="00116221" w:rsidRPr="002716CB" w:rsidTr="00116221">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126" w:type="dxa"/>
            <w:tcBorders>
              <w:top w:val="single" w:sz="4" w:space="0" w:color="auto"/>
              <w:left w:val="single" w:sz="12" w:space="0" w:color="auto"/>
              <w:bottom w:val="single" w:sz="12"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189" w:type="dxa"/>
            <w:tcBorders>
              <w:top w:val="single" w:sz="4" w:space="0" w:color="auto"/>
              <w:left w:val="single" w:sz="12" w:space="0" w:color="auto"/>
              <w:bottom w:val="single" w:sz="12"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r>
    </w:tbl>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3"/>
        <w:gridCol w:w="2555"/>
        <w:gridCol w:w="2920"/>
      </w:tblGrid>
      <w:tr w:rsidR="00116221" w:rsidRPr="002716CB" w:rsidTr="00116221">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both"/>
              <w:rPr>
                <w:rFonts w:ascii="Arial Narrow" w:hAnsi="Arial Narrow" w:cs="Arial Narrow"/>
                <w:b/>
                <w:bCs/>
                <w:sz w:val="22"/>
                <w:szCs w:val="22"/>
              </w:rPr>
            </w:pPr>
            <w:r w:rsidRPr="002716CB">
              <w:rPr>
                <w:rFonts w:ascii="Arial Narrow" w:hAnsi="Arial Narrow" w:cs="Arial Narrow"/>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Sumár od začiatku zákazkovej výroby až do konca bežného účtovného obdobia</w:t>
            </w:r>
          </w:p>
        </w:tc>
      </w:tr>
      <w:tr w:rsidR="00116221" w:rsidRPr="002716CB" w:rsidTr="00116221">
        <w:trPr>
          <w:jc w:val="center"/>
        </w:trPr>
        <w:tc>
          <w:tcPr>
            <w:tcW w:w="3812" w:type="dxa"/>
            <w:tcBorders>
              <w:top w:val="single" w:sz="4" w:space="0" w:color="auto"/>
              <w:left w:val="single" w:sz="4" w:space="0" w:color="auto"/>
              <w:bottom w:val="single" w:sz="4" w:space="0" w:color="auto"/>
              <w:right w:val="single" w:sz="4" w:space="0" w:color="auto"/>
            </w:tcBorders>
          </w:tcPr>
          <w:p w:rsidR="00116221" w:rsidRPr="002716CB" w:rsidRDefault="00116221" w:rsidP="00116221">
            <w:pPr>
              <w:jc w:val="center"/>
              <w:rPr>
                <w:rFonts w:ascii="Arial Narrow" w:hAnsi="Arial Narrow" w:cs="Arial Narrow"/>
                <w:sz w:val="22"/>
                <w:szCs w:val="22"/>
              </w:rPr>
            </w:pPr>
            <w:r w:rsidRPr="002716CB">
              <w:rPr>
                <w:rFonts w:ascii="Arial Narrow" w:hAnsi="Arial Narrow" w:cs="Arial Narrow"/>
                <w:sz w:val="22"/>
                <w:szCs w:val="22"/>
              </w:rPr>
              <w:t>a</w:t>
            </w:r>
          </w:p>
        </w:tc>
        <w:tc>
          <w:tcPr>
            <w:tcW w:w="2555" w:type="dxa"/>
            <w:tcBorders>
              <w:top w:val="single" w:sz="4" w:space="0" w:color="auto"/>
              <w:left w:val="single" w:sz="4" w:space="0" w:color="auto"/>
              <w:bottom w:val="single" w:sz="4" w:space="0" w:color="auto"/>
              <w:right w:val="single" w:sz="4" w:space="0" w:color="auto"/>
            </w:tcBorders>
          </w:tcPr>
          <w:p w:rsidR="00116221" w:rsidRPr="002716CB" w:rsidRDefault="00116221" w:rsidP="00116221">
            <w:pPr>
              <w:jc w:val="center"/>
              <w:rPr>
                <w:rFonts w:ascii="Arial Narrow" w:hAnsi="Arial Narrow" w:cs="Arial Narrow"/>
                <w:sz w:val="22"/>
                <w:szCs w:val="22"/>
              </w:rPr>
            </w:pPr>
            <w:r w:rsidRPr="002716CB">
              <w:rPr>
                <w:rFonts w:ascii="Arial Narrow" w:hAnsi="Arial Narrow" w:cs="Arial Narrow"/>
                <w:sz w:val="22"/>
                <w:szCs w:val="22"/>
              </w:rPr>
              <w:t>b</w:t>
            </w:r>
          </w:p>
        </w:tc>
        <w:tc>
          <w:tcPr>
            <w:tcW w:w="2920" w:type="dxa"/>
            <w:tcBorders>
              <w:top w:val="single" w:sz="4" w:space="0" w:color="auto"/>
              <w:left w:val="single" w:sz="4" w:space="0" w:color="auto"/>
              <w:bottom w:val="single" w:sz="4" w:space="0" w:color="auto"/>
              <w:right w:val="single" w:sz="4" w:space="0" w:color="auto"/>
            </w:tcBorders>
          </w:tcPr>
          <w:p w:rsidR="00116221" w:rsidRPr="002716CB" w:rsidRDefault="00116221" w:rsidP="00116221">
            <w:pPr>
              <w:jc w:val="center"/>
              <w:rPr>
                <w:rFonts w:ascii="Arial Narrow" w:hAnsi="Arial Narrow" w:cs="Arial Narrow"/>
                <w:sz w:val="22"/>
                <w:szCs w:val="22"/>
              </w:rPr>
            </w:pPr>
            <w:r w:rsidRPr="002716CB">
              <w:rPr>
                <w:rFonts w:ascii="Arial Narrow" w:hAnsi="Arial Narrow" w:cs="Arial Narrow"/>
                <w:sz w:val="22"/>
                <w:szCs w:val="22"/>
              </w:rPr>
              <w:t>c</w:t>
            </w:r>
          </w:p>
        </w:tc>
      </w:tr>
      <w:tr w:rsidR="00116221" w:rsidRPr="002716CB" w:rsidTr="00116221">
        <w:trPr>
          <w:jc w:val="center"/>
        </w:trPr>
        <w:tc>
          <w:tcPr>
            <w:tcW w:w="3812"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r>
      <w:tr w:rsidR="00116221" w:rsidRPr="002716CB" w:rsidTr="00116221">
        <w:trPr>
          <w:jc w:val="center"/>
        </w:trPr>
        <w:tc>
          <w:tcPr>
            <w:tcW w:w="3812"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r>
      <w:tr w:rsidR="00116221" w:rsidRPr="002716CB" w:rsidTr="00116221">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p>
        </w:tc>
      </w:tr>
      <w:tr w:rsidR="00116221" w:rsidRPr="002716CB" w:rsidTr="00116221">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p>
        </w:tc>
      </w:tr>
    </w:tbl>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4"/>
        <w:gridCol w:w="2102"/>
        <w:gridCol w:w="2022"/>
        <w:gridCol w:w="2200"/>
      </w:tblGrid>
      <w:tr w:rsidR="00116221" w:rsidRPr="002716CB" w:rsidTr="00116221">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116221" w:rsidRPr="002716CB" w:rsidTr="00116221">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116221" w:rsidRPr="002716CB" w:rsidRDefault="00116221" w:rsidP="00116221">
            <w:pPr>
              <w:jc w:val="center"/>
              <w:rPr>
                <w:rFonts w:ascii="Arial Narrow" w:hAnsi="Arial Narrow" w:cs="Arial Narrow"/>
                <w:sz w:val="22"/>
                <w:szCs w:val="22"/>
              </w:rPr>
            </w:pPr>
            <w:r w:rsidRPr="002716CB">
              <w:rPr>
                <w:rFonts w:ascii="Arial Narrow" w:hAnsi="Arial Narrow" w:cs="Arial Narrow"/>
                <w:sz w:val="22"/>
                <w:szCs w:val="22"/>
              </w:rPr>
              <w:t>a</w:t>
            </w:r>
          </w:p>
        </w:tc>
        <w:tc>
          <w:tcPr>
            <w:tcW w:w="2092" w:type="dxa"/>
            <w:tcBorders>
              <w:top w:val="single" w:sz="4" w:space="0" w:color="auto"/>
              <w:left w:val="single" w:sz="4" w:space="0" w:color="auto"/>
              <w:bottom w:val="single" w:sz="4" w:space="0" w:color="auto"/>
              <w:right w:val="single" w:sz="4" w:space="0" w:color="auto"/>
            </w:tcBorders>
          </w:tcPr>
          <w:p w:rsidR="00116221" w:rsidRPr="002716CB" w:rsidRDefault="00116221" w:rsidP="00116221">
            <w:pPr>
              <w:jc w:val="center"/>
              <w:rPr>
                <w:rFonts w:ascii="Arial Narrow" w:hAnsi="Arial Narrow" w:cs="Arial Narrow"/>
                <w:sz w:val="22"/>
                <w:szCs w:val="22"/>
              </w:rPr>
            </w:pPr>
            <w:r w:rsidRPr="002716CB">
              <w:rPr>
                <w:rFonts w:ascii="Arial Narrow" w:hAnsi="Arial Narrow" w:cs="Arial Narrow"/>
                <w:sz w:val="22"/>
                <w:szCs w:val="22"/>
              </w:rPr>
              <w:t>b</w:t>
            </w:r>
          </w:p>
        </w:tc>
        <w:tc>
          <w:tcPr>
            <w:tcW w:w="2012" w:type="dxa"/>
            <w:tcBorders>
              <w:top w:val="single" w:sz="4" w:space="0" w:color="auto"/>
              <w:left w:val="single" w:sz="4" w:space="0" w:color="auto"/>
              <w:bottom w:val="single" w:sz="4" w:space="0" w:color="auto"/>
              <w:right w:val="single" w:sz="4" w:space="0" w:color="auto"/>
            </w:tcBorders>
          </w:tcPr>
          <w:p w:rsidR="00116221" w:rsidRPr="002716CB" w:rsidRDefault="00116221" w:rsidP="00116221">
            <w:pPr>
              <w:jc w:val="center"/>
              <w:rPr>
                <w:rFonts w:ascii="Arial Narrow" w:hAnsi="Arial Narrow" w:cs="Arial Narrow"/>
                <w:sz w:val="22"/>
                <w:szCs w:val="22"/>
              </w:rPr>
            </w:pPr>
            <w:r w:rsidRPr="002716CB">
              <w:rPr>
                <w:rFonts w:ascii="Arial Narrow" w:hAnsi="Arial Narrow" w:cs="Arial Narrow"/>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116221" w:rsidRPr="002716CB" w:rsidRDefault="00116221" w:rsidP="00116221">
            <w:pPr>
              <w:jc w:val="center"/>
              <w:rPr>
                <w:rFonts w:ascii="Arial Narrow" w:hAnsi="Arial Narrow" w:cs="Arial Narrow"/>
                <w:sz w:val="22"/>
                <w:szCs w:val="22"/>
              </w:rPr>
            </w:pPr>
            <w:r w:rsidRPr="002716CB">
              <w:rPr>
                <w:rFonts w:ascii="Arial Narrow" w:hAnsi="Arial Narrow" w:cs="Arial Narrow"/>
                <w:sz w:val="22"/>
                <w:szCs w:val="22"/>
              </w:rPr>
              <w:t>d</w:t>
            </w:r>
          </w:p>
        </w:tc>
      </w:tr>
      <w:tr w:rsidR="00116221" w:rsidRPr="002716CB" w:rsidTr="00116221">
        <w:trPr>
          <w:jc w:val="center"/>
        </w:trPr>
        <w:tc>
          <w:tcPr>
            <w:tcW w:w="2950"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r>
      <w:tr w:rsidR="00116221" w:rsidRPr="002716CB" w:rsidTr="00116221">
        <w:trPr>
          <w:jc w:val="center"/>
        </w:trPr>
        <w:tc>
          <w:tcPr>
            <w:tcW w:w="2950"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r>
      <w:tr w:rsidR="00116221" w:rsidRPr="002716CB" w:rsidTr="00116221">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p>
        </w:tc>
        <w:tc>
          <w:tcPr>
            <w:tcW w:w="2012" w:type="dxa"/>
            <w:tcBorders>
              <w:top w:val="single" w:sz="4" w:space="0" w:color="auto"/>
              <w:left w:val="single" w:sz="12" w:space="0" w:color="auto"/>
              <w:bottom w:val="single" w:sz="12"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p>
        </w:tc>
      </w:tr>
    </w:tbl>
    <w:p w:rsidR="00116221" w:rsidRPr="002716CB" w:rsidRDefault="00116221" w:rsidP="00116221">
      <w:pPr>
        <w:pStyle w:val="Nzov"/>
        <w:spacing w:before="0" w:beforeAutospacing="0" w:after="0"/>
        <w:jc w:val="both"/>
        <w:rPr>
          <w:b w:val="0"/>
          <w:bCs w:val="0"/>
        </w:rPr>
      </w:pPr>
    </w:p>
    <w:p w:rsidR="00116221" w:rsidRDefault="00116221" w:rsidP="00116221">
      <w:pPr>
        <w:rPr>
          <w:rFonts w:ascii="Arial Narrow" w:hAnsi="Arial Narrow"/>
          <w:sz w:val="22"/>
          <w:szCs w:val="22"/>
          <w:lang w:eastAsia="en-US"/>
        </w:rPr>
      </w:pPr>
    </w:p>
    <w:p w:rsidR="00EB3B58" w:rsidRDefault="00EB3B58" w:rsidP="00116221">
      <w:pPr>
        <w:rPr>
          <w:rFonts w:ascii="Arial Narrow" w:hAnsi="Arial Narrow"/>
          <w:sz w:val="22"/>
          <w:szCs w:val="22"/>
          <w:lang w:eastAsia="en-US"/>
        </w:rPr>
      </w:pPr>
    </w:p>
    <w:p w:rsidR="00EB3B58" w:rsidRDefault="00EB3B58" w:rsidP="00116221">
      <w:pPr>
        <w:rPr>
          <w:rFonts w:ascii="Arial Narrow" w:hAnsi="Arial Narrow"/>
          <w:sz w:val="22"/>
          <w:szCs w:val="22"/>
          <w:lang w:eastAsia="en-US"/>
        </w:rPr>
      </w:pPr>
    </w:p>
    <w:p w:rsidR="00116221" w:rsidRPr="002716CB" w:rsidRDefault="00116221" w:rsidP="00116221">
      <w:pPr>
        <w:rPr>
          <w:rFonts w:ascii="Arial Narrow" w:hAnsi="Arial Narrow"/>
          <w:sz w:val="22"/>
          <w:szCs w:val="22"/>
          <w:lang w:eastAsia="en-US"/>
        </w:rPr>
      </w:pPr>
      <w:r w:rsidRPr="002716CB">
        <w:rPr>
          <w:rFonts w:ascii="Arial Narrow" w:hAnsi="Arial Narrow"/>
          <w:sz w:val="22"/>
          <w:szCs w:val="22"/>
          <w:lang w:eastAsia="en-US"/>
        </w:rPr>
        <w:lastRenderedPageBreak/>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3"/>
        <w:gridCol w:w="2706"/>
        <w:gridCol w:w="2769"/>
      </w:tblGrid>
      <w:tr w:rsidR="00116221" w:rsidRPr="002716CB" w:rsidTr="00116221">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116221" w:rsidRPr="002716CB" w:rsidTr="00116221">
        <w:trPr>
          <w:jc w:val="center"/>
        </w:trPr>
        <w:tc>
          <w:tcPr>
            <w:tcW w:w="3794" w:type="dxa"/>
            <w:tcBorders>
              <w:top w:val="single" w:sz="4" w:space="0" w:color="auto"/>
              <w:left w:val="single" w:sz="4" w:space="0" w:color="auto"/>
              <w:bottom w:val="single" w:sz="4" w:space="0" w:color="auto"/>
              <w:right w:val="single" w:sz="4" w:space="0" w:color="auto"/>
            </w:tcBorders>
          </w:tcPr>
          <w:p w:rsidR="00116221" w:rsidRPr="002716CB" w:rsidRDefault="00116221" w:rsidP="00116221">
            <w:pPr>
              <w:jc w:val="center"/>
              <w:rPr>
                <w:rFonts w:ascii="Arial Narrow" w:hAnsi="Arial Narrow" w:cs="Arial Narrow"/>
                <w:sz w:val="22"/>
                <w:szCs w:val="22"/>
              </w:rPr>
            </w:pPr>
            <w:r w:rsidRPr="002716CB">
              <w:rPr>
                <w:rFonts w:ascii="Arial Narrow" w:hAnsi="Arial Narrow" w:cs="Arial Narrow"/>
                <w:sz w:val="22"/>
                <w:szCs w:val="22"/>
              </w:rPr>
              <w:t>a</w:t>
            </w:r>
          </w:p>
        </w:tc>
        <w:tc>
          <w:tcPr>
            <w:tcW w:w="2693" w:type="dxa"/>
            <w:tcBorders>
              <w:top w:val="single" w:sz="4" w:space="0" w:color="auto"/>
              <w:left w:val="single" w:sz="4" w:space="0" w:color="auto"/>
              <w:bottom w:val="single" w:sz="4" w:space="0" w:color="auto"/>
              <w:right w:val="single" w:sz="4" w:space="0" w:color="auto"/>
            </w:tcBorders>
          </w:tcPr>
          <w:p w:rsidR="00116221" w:rsidRPr="002716CB" w:rsidRDefault="00116221" w:rsidP="00116221">
            <w:pPr>
              <w:jc w:val="center"/>
              <w:rPr>
                <w:rFonts w:ascii="Arial Narrow" w:hAnsi="Arial Narrow" w:cs="Arial Narrow"/>
                <w:sz w:val="22"/>
                <w:szCs w:val="22"/>
              </w:rPr>
            </w:pPr>
            <w:r w:rsidRPr="002716CB">
              <w:rPr>
                <w:rFonts w:ascii="Arial Narrow" w:hAnsi="Arial Narrow" w:cs="Arial Narrow"/>
                <w:sz w:val="22"/>
                <w:szCs w:val="22"/>
              </w:rPr>
              <w:t>b</w:t>
            </w:r>
          </w:p>
        </w:tc>
        <w:tc>
          <w:tcPr>
            <w:tcW w:w="2756" w:type="dxa"/>
            <w:tcBorders>
              <w:top w:val="single" w:sz="4" w:space="0" w:color="auto"/>
              <w:left w:val="single" w:sz="4" w:space="0" w:color="auto"/>
              <w:bottom w:val="single" w:sz="4" w:space="0" w:color="auto"/>
              <w:right w:val="single" w:sz="4" w:space="0" w:color="auto"/>
            </w:tcBorders>
          </w:tcPr>
          <w:p w:rsidR="00116221" w:rsidRPr="002716CB" w:rsidRDefault="00116221" w:rsidP="00116221">
            <w:pPr>
              <w:jc w:val="center"/>
              <w:rPr>
                <w:rFonts w:ascii="Arial Narrow" w:hAnsi="Arial Narrow" w:cs="Arial Narrow"/>
                <w:sz w:val="22"/>
                <w:szCs w:val="22"/>
              </w:rPr>
            </w:pPr>
            <w:r w:rsidRPr="002716CB">
              <w:rPr>
                <w:rFonts w:ascii="Arial Narrow" w:hAnsi="Arial Narrow" w:cs="Arial Narrow"/>
                <w:sz w:val="22"/>
                <w:szCs w:val="22"/>
              </w:rPr>
              <w:t>c</w:t>
            </w:r>
          </w:p>
        </w:tc>
      </w:tr>
      <w:tr w:rsidR="00116221" w:rsidRPr="002716CB" w:rsidTr="00116221">
        <w:trPr>
          <w:jc w:val="center"/>
        </w:trPr>
        <w:tc>
          <w:tcPr>
            <w:tcW w:w="3794"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r>
      <w:tr w:rsidR="00116221" w:rsidRPr="002716CB" w:rsidTr="00116221">
        <w:trPr>
          <w:jc w:val="center"/>
        </w:trPr>
        <w:tc>
          <w:tcPr>
            <w:tcW w:w="3794"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r>
      <w:tr w:rsidR="00116221" w:rsidRPr="002716CB" w:rsidTr="00116221">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r>
      <w:tr w:rsidR="00116221" w:rsidRPr="002716CB" w:rsidTr="00116221">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c>
          <w:tcPr>
            <w:tcW w:w="2756" w:type="dxa"/>
            <w:tcBorders>
              <w:top w:val="single" w:sz="4" w:space="0" w:color="auto"/>
              <w:left w:val="single" w:sz="12" w:space="0" w:color="auto"/>
              <w:bottom w:val="single" w:sz="12" w:space="0" w:color="auto"/>
              <w:right w:val="single" w:sz="12" w:space="0" w:color="auto"/>
            </w:tcBorders>
          </w:tcPr>
          <w:p w:rsidR="00116221" w:rsidRPr="002716CB" w:rsidRDefault="00116221" w:rsidP="00116221">
            <w:pPr>
              <w:jc w:val="both"/>
              <w:rPr>
                <w:rFonts w:ascii="Arial Narrow" w:hAnsi="Arial Narrow" w:cs="Arial Narrow"/>
                <w:sz w:val="22"/>
                <w:szCs w:val="22"/>
              </w:rPr>
            </w:pPr>
          </w:p>
        </w:tc>
      </w:tr>
    </w:tbl>
    <w:p w:rsidR="00116221" w:rsidRPr="002716CB" w:rsidRDefault="00116221" w:rsidP="00116221">
      <w:pPr>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r) o vývoji </w:t>
      </w:r>
      <w:r w:rsidRPr="00246C6C">
        <w:rPr>
          <w:rFonts w:ascii="Arial Narrow" w:hAnsi="Arial Narrow" w:cs="Arial Narrow"/>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3"/>
        <w:gridCol w:w="1408"/>
        <w:gridCol w:w="1014"/>
        <w:gridCol w:w="1821"/>
        <w:gridCol w:w="1740"/>
        <w:gridCol w:w="1306"/>
      </w:tblGrid>
      <w:tr w:rsidR="00116221" w:rsidRPr="002716CB" w:rsidTr="00116221">
        <w:trPr>
          <w:jc w:val="center"/>
        </w:trPr>
        <w:tc>
          <w:tcPr>
            <w:tcW w:w="1922" w:type="dxa"/>
            <w:vMerge w:val="restart"/>
            <w:tcBorders>
              <w:top w:val="single" w:sz="12" w:space="0" w:color="auto"/>
              <w:bottom w:val="nil"/>
              <w:right w:val="single" w:sz="12" w:space="0" w:color="auto"/>
            </w:tcBorders>
            <w:vAlign w:val="center"/>
            <w:hideMark/>
          </w:tcPr>
          <w:p w:rsidR="00116221" w:rsidRPr="00246C6C" w:rsidRDefault="00116221" w:rsidP="00116221">
            <w:pPr>
              <w:pStyle w:val="TopHeader"/>
            </w:pPr>
            <w:r w:rsidRPr="00246C6C">
              <w:t>Pohľadávky</w:t>
            </w:r>
          </w:p>
        </w:tc>
        <w:tc>
          <w:tcPr>
            <w:tcW w:w="7289" w:type="dxa"/>
            <w:gridSpan w:val="5"/>
            <w:tcBorders>
              <w:top w:val="single" w:sz="12" w:space="0" w:color="auto"/>
              <w:left w:val="single" w:sz="12" w:space="0" w:color="auto"/>
              <w:bottom w:val="nil"/>
            </w:tcBorders>
            <w:vAlign w:val="center"/>
            <w:hideMark/>
          </w:tcPr>
          <w:p w:rsidR="00116221" w:rsidRPr="00246C6C" w:rsidRDefault="00116221" w:rsidP="00116221">
            <w:pPr>
              <w:pStyle w:val="TopHeader"/>
            </w:pPr>
            <w:r w:rsidRPr="00246C6C">
              <w:t>Bežné účtovné obdobie</w:t>
            </w:r>
          </w:p>
        </w:tc>
      </w:tr>
      <w:tr w:rsidR="00116221" w:rsidRPr="002716CB" w:rsidTr="00116221">
        <w:trPr>
          <w:jc w:val="center"/>
        </w:trPr>
        <w:tc>
          <w:tcPr>
            <w:tcW w:w="1922" w:type="dxa"/>
            <w:vMerge/>
            <w:tcBorders>
              <w:top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Tvorba</w:t>
            </w:r>
          </w:p>
          <w:p w:rsidR="00116221" w:rsidRPr="002716CB" w:rsidRDefault="00116221" w:rsidP="00116221">
            <w:pPr>
              <w:pStyle w:val="TopHeader"/>
              <w:rPr>
                <w:b w:val="0"/>
              </w:rPr>
            </w:pPr>
            <w:r w:rsidRPr="002716CB">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 xml:space="preserve">Zúčtovanie OP z dôvodu vyradenia majetku </w:t>
            </w:r>
            <w:r w:rsidRPr="002716CB">
              <w:rPr>
                <w:b w:val="0"/>
              </w:rPr>
              <w:br/>
              <w:t>z účtovníctva</w:t>
            </w:r>
          </w:p>
        </w:tc>
        <w:tc>
          <w:tcPr>
            <w:tcW w:w="1306" w:type="dxa"/>
            <w:tcBorders>
              <w:top w:val="single" w:sz="12" w:space="0" w:color="auto"/>
              <w:left w:val="single" w:sz="12" w:space="0" w:color="auto"/>
              <w:bottom w:val="single" w:sz="4" w:space="0" w:color="auto"/>
            </w:tcBorders>
            <w:vAlign w:val="center"/>
            <w:hideMark/>
          </w:tcPr>
          <w:p w:rsidR="00116221" w:rsidRPr="002716CB" w:rsidRDefault="00116221" w:rsidP="00116221">
            <w:pPr>
              <w:pStyle w:val="TopHeader"/>
              <w:rPr>
                <w:b w:val="0"/>
              </w:rPr>
            </w:pPr>
            <w:r w:rsidRPr="002716CB">
              <w:rPr>
                <w:b w:val="0"/>
              </w:rPr>
              <w:t>Stav OP na konci účtovného obdobia</w:t>
            </w:r>
          </w:p>
        </w:tc>
      </w:tr>
      <w:tr w:rsidR="00116221" w:rsidRPr="002716CB" w:rsidTr="00116221">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116221" w:rsidRPr="002716CB" w:rsidRDefault="00116221" w:rsidP="00116221">
            <w:pPr>
              <w:pStyle w:val="TopHeader"/>
              <w:rPr>
                <w:b w:val="0"/>
              </w:rPr>
            </w:pPr>
            <w:r w:rsidRPr="002716CB">
              <w:rPr>
                <w:b w:val="0"/>
              </w:rPr>
              <w:t>f</w:t>
            </w:r>
          </w:p>
        </w:tc>
      </w:tr>
      <w:tr w:rsidR="00116221" w:rsidRPr="002716CB" w:rsidTr="00116221">
        <w:trPr>
          <w:jc w:val="center"/>
        </w:trPr>
        <w:tc>
          <w:tcPr>
            <w:tcW w:w="1922" w:type="dxa"/>
            <w:tcBorders>
              <w:top w:val="single" w:sz="4" w:space="0" w:color="auto"/>
              <w:bottom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260054</w:t>
            </w:r>
          </w:p>
        </w:tc>
        <w:tc>
          <w:tcPr>
            <w:tcW w:w="1014" w:type="dxa"/>
            <w:tcBorders>
              <w:top w:val="single" w:sz="4" w:space="0" w:color="auto"/>
              <w:bottom w:val="single" w:sz="6" w:space="0" w:color="auto"/>
            </w:tcBorders>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26695</w:t>
            </w:r>
          </w:p>
        </w:tc>
        <w:tc>
          <w:tcPr>
            <w:tcW w:w="1821" w:type="dxa"/>
            <w:tcBorders>
              <w:top w:val="single" w:sz="4" w:space="0" w:color="auto"/>
              <w:bottom w:val="single" w:sz="6" w:space="0" w:color="auto"/>
            </w:tcBorders>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13280</w:t>
            </w:r>
          </w:p>
        </w:tc>
        <w:tc>
          <w:tcPr>
            <w:tcW w:w="1740" w:type="dxa"/>
            <w:tcBorders>
              <w:top w:val="single" w:sz="4" w:space="0" w:color="auto"/>
              <w:bottom w:val="single" w:sz="6" w:space="0" w:color="auto"/>
            </w:tcBorders>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1578</w:t>
            </w:r>
          </w:p>
        </w:tc>
        <w:tc>
          <w:tcPr>
            <w:tcW w:w="1306" w:type="dxa"/>
            <w:tcBorders>
              <w:top w:val="single" w:sz="4" w:space="0" w:color="auto"/>
              <w:bottom w:val="single" w:sz="6" w:space="0" w:color="auto"/>
            </w:tcBorders>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271891</w:t>
            </w:r>
          </w:p>
        </w:tc>
      </w:tr>
      <w:tr w:rsidR="00116221" w:rsidRPr="002716CB" w:rsidTr="00116221">
        <w:trPr>
          <w:jc w:val="center"/>
        </w:trPr>
        <w:tc>
          <w:tcPr>
            <w:tcW w:w="1922" w:type="dxa"/>
            <w:tcBorders>
              <w:top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Pohľadávky voči DÚJ a</w:t>
            </w:r>
            <w:r>
              <w:rPr>
                <w:rFonts w:ascii="Arial Narrow" w:hAnsi="Arial Narrow"/>
                <w:sz w:val="22"/>
                <w:szCs w:val="22"/>
              </w:rPr>
              <w:t> </w:t>
            </w:r>
            <w:r w:rsidRPr="002716CB">
              <w:rPr>
                <w:rFonts w:ascii="Arial Narrow" w:hAnsi="Arial Narrow"/>
                <w:sz w:val="22"/>
                <w:szCs w:val="22"/>
              </w:rPr>
              <w:t>MÚJ</w:t>
            </w:r>
          </w:p>
        </w:tc>
        <w:tc>
          <w:tcPr>
            <w:tcW w:w="1408" w:type="dxa"/>
            <w:tcBorders>
              <w:top w:val="single" w:sz="6" w:space="0" w:color="auto"/>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1014" w:type="dxa"/>
            <w:tcBorders>
              <w:top w:val="single" w:sz="6" w:space="0" w:color="auto"/>
            </w:tcBorders>
            <w:vAlign w:val="center"/>
          </w:tcPr>
          <w:p w:rsidR="00116221" w:rsidRPr="002716CB" w:rsidRDefault="00116221" w:rsidP="00116221">
            <w:pPr>
              <w:jc w:val="center"/>
              <w:rPr>
                <w:rFonts w:ascii="Arial Narrow" w:hAnsi="Arial Narrow"/>
                <w:sz w:val="22"/>
                <w:szCs w:val="22"/>
              </w:rPr>
            </w:pPr>
          </w:p>
        </w:tc>
        <w:tc>
          <w:tcPr>
            <w:tcW w:w="1821" w:type="dxa"/>
            <w:tcBorders>
              <w:top w:val="single" w:sz="6" w:space="0" w:color="auto"/>
            </w:tcBorders>
            <w:vAlign w:val="center"/>
          </w:tcPr>
          <w:p w:rsidR="00116221" w:rsidRPr="002716CB" w:rsidRDefault="00116221" w:rsidP="00116221">
            <w:pPr>
              <w:jc w:val="center"/>
              <w:rPr>
                <w:rFonts w:ascii="Arial Narrow" w:hAnsi="Arial Narrow"/>
                <w:sz w:val="22"/>
                <w:szCs w:val="22"/>
              </w:rPr>
            </w:pPr>
          </w:p>
        </w:tc>
        <w:tc>
          <w:tcPr>
            <w:tcW w:w="1740" w:type="dxa"/>
            <w:tcBorders>
              <w:top w:val="single" w:sz="6" w:space="0" w:color="auto"/>
            </w:tcBorders>
            <w:vAlign w:val="center"/>
          </w:tcPr>
          <w:p w:rsidR="00116221" w:rsidRPr="002716CB" w:rsidRDefault="00116221" w:rsidP="00116221">
            <w:pPr>
              <w:jc w:val="center"/>
              <w:rPr>
                <w:rFonts w:ascii="Arial Narrow" w:hAnsi="Arial Narrow"/>
                <w:sz w:val="22"/>
                <w:szCs w:val="22"/>
              </w:rPr>
            </w:pPr>
          </w:p>
        </w:tc>
        <w:tc>
          <w:tcPr>
            <w:tcW w:w="1306" w:type="dxa"/>
            <w:tcBorders>
              <w:top w:val="single" w:sz="6"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jc w:val="center"/>
        </w:trPr>
        <w:tc>
          <w:tcPr>
            <w:tcW w:w="1922" w:type="dxa"/>
            <w:tcBorders>
              <w:bottom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xml:space="preserve">Ostatné pohľadávky v rámci </w:t>
            </w:r>
            <w:proofErr w:type="spellStart"/>
            <w:r w:rsidRPr="002716CB">
              <w:rPr>
                <w:rFonts w:ascii="Arial Narrow" w:hAnsi="Arial Narrow"/>
                <w:sz w:val="22"/>
                <w:szCs w:val="22"/>
              </w:rPr>
              <w:t>kons</w:t>
            </w:r>
            <w:proofErr w:type="spellEnd"/>
            <w:r w:rsidRPr="002716CB">
              <w:rPr>
                <w:rFonts w:ascii="Arial Narrow" w:hAnsi="Arial Narrow"/>
                <w:sz w:val="22"/>
                <w:szCs w:val="22"/>
              </w:rPr>
              <w:t>. celku</w:t>
            </w:r>
          </w:p>
        </w:tc>
        <w:tc>
          <w:tcPr>
            <w:tcW w:w="1408" w:type="dxa"/>
            <w:tcBorders>
              <w:left w:val="single" w:sz="12" w:space="0" w:color="auto"/>
              <w:bottom w:val="single" w:sz="6" w:space="0" w:color="auto"/>
            </w:tcBorders>
            <w:vAlign w:val="center"/>
          </w:tcPr>
          <w:p w:rsidR="00116221" w:rsidRPr="002716CB" w:rsidRDefault="00116221" w:rsidP="00116221">
            <w:pPr>
              <w:jc w:val="center"/>
              <w:rPr>
                <w:rFonts w:ascii="Arial Narrow" w:hAnsi="Arial Narrow"/>
                <w:sz w:val="22"/>
                <w:szCs w:val="22"/>
              </w:rPr>
            </w:pPr>
          </w:p>
        </w:tc>
        <w:tc>
          <w:tcPr>
            <w:tcW w:w="1014" w:type="dxa"/>
            <w:tcBorders>
              <w:bottom w:val="single" w:sz="6" w:space="0" w:color="auto"/>
            </w:tcBorders>
            <w:vAlign w:val="center"/>
          </w:tcPr>
          <w:p w:rsidR="00116221" w:rsidRPr="002716CB" w:rsidRDefault="00116221" w:rsidP="00116221">
            <w:pPr>
              <w:jc w:val="center"/>
              <w:rPr>
                <w:rFonts w:ascii="Arial Narrow" w:hAnsi="Arial Narrow"/>
                <w:sz w:val="22"/>
                <w:szCs w:val="22"/>
              </w:rPr>
            </w:pPr>
          </w:p>
        </w:tc>
        <w:tc>
          <w:tcPr>
            <w:tcW w:w="1821" w:type="dxa"/>
            <w:tcBorders>
              <w:bottom w:val="single" w:sz="6" w:space="0" w:color="auto"/>
            </w:tcBorders>
            <w:vAlign w:val="center"/>
          </w:tcPr>
          <w:p w:rsidR="00116221" w:rsidRPr="002716CB" w:rsidRDefault="00116221" w:rsidP="00116221">
            <w:pPr>
              <w:jc w:val="center"/>
              <w:rPr>
                <w:rFonts w:ascii="Arial Narrow" w:hAnsi="Arial Narrow"/>
                <w:sz w:val="22"/>
                <w:szCs w:val="22"/>
              </w:rPr>
            </w:pPr>
          </w:p>
        </w:tc>
        <w:tc>
          <w:tcPr>
            <w:tcW w:w="1740" w:type="dxa"/>
            <w:tcBorders>
              <w:bottom w:val="single" w:sz="6" w:space="0" w:color="auto"/>
            </w:tcBorders>
            <w:vAlign w:val="center"/>
          </w:tcPr>
          <w:p w:rsidR="00116221" w:rsidRPr="002716CB" w:rsidRDefault="00116221" w:rsidP="00116221">
            <w:pPr>
              <w:jc w:val="center"/>
              <w:rPr>
                <w:rFonts w:ascii="Arial Narrow" w:hAnsi="Arial Narrow"/>
                <w:sz w:val="22"/>
                <w:szCs w:val="22"/>
              </w:rPr>
            </w:pPr>
          </w:p>
        </w:tc>
        <w:tc>
          <w:tcPr>
            <w:tcW w:w="1306" w:type="dxa"/>
            <w:tcBorders>
              <w:bottom w:val="single" w:sz="6"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jc w:val="center"/>
        </w:trPr>
        <w:tc>
          <w:tcPr>
            <w:tcW w:w="1922" w:type="dxa"/>
            <w:tcBorders>
              <w:top w:val="single" w:sz="6" w:space="0" w:color="auto"/>
              <w:bottom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Pohľadávky voči spoločníkom, členom a</w:t>
            </w:r>
            <w:r>
              <w:rPr>
                <w:rFonts w:ascii="Arial Narrow" w:hAnsi="Arial Narrow"/>
                <w:sz w:val="22"/>
                <w:szCs w:val="22"/>
              </w:rPr>
              <w:t> </w:t>
            </w:r>
            <w:r w:rsidRPr="002716CB">
              <w:rPr>
                <w:rFonts w:ascii="Arial Narrow" w:hAnsi="Arial Narrow"/>
                <w:sz w:val="22"/>
                <w:szCs w:val="22"/>
              </w:rPr>
              <w:t>združeniu</w:t>
            </w:r>
          </w:p>
        </w:tc>
        <w:tc>
          <w:tcPr>
            <w:tcW w:w="1408" w:type="dxa"/>
            <w:tcBorders>
              <w:top w:val="single" w:sz="6" w:space="0" w:color="auto"/>
              <w:left w:val="single" w:sz="12" w:space="0" w:color="auto"/>
              <w:bottom w:val="single" w:sz="6" w:space="0" w:color="auto"/>
            </w:tcBorders>
            <w:vAlign w:val="center"/>
          </w:tcPr>
          <w:p w:rsidR="00116221" w:rsidRPr="002716CB" w:rsidRDefault="00116221" w:rsidP="00116221">
            <w:pPr>
              <w:jc w:val="center"/>
              <w:rPr>
                <w:rFonts w:ascii="Arial Narrow" w:hAnsi="Arial Narrow"/>
                <w:sz w:val="22"/>
                <w:szCs w:val="22"/>
              </w:rPr>
            </w:pPr>
          </w:p>
        </w:tc>
        <w:tc>
          <w:tcPr>
            <w:tcW w:w="1014" w:type="dxa"/>
            <w:tcBorders>
              <w:top w:val="single" w:sz="6" w:space="0" w:color="auto"/>
              <w:bottom w:val="single" w:sz="6" w:space="0" w:color="auto"/>
            </w:tcBorders>
            <w:vAlign w:val="center"/>
          </w:tcPr>
          <w:p w:rsidR="00116221" w:rsidRPr="002716CB" w:rsidRDefault="00116221" w:rsidP="00116221">
            <w:pPr>
              <w:jc w:val="center"/>
              <w:rPr>
                <w:rFonts w:ascii="Arial Narrow" w:hAnsi="Arial Narrow"/>
                <w:sz w:val="22"/>
                <w:szCs w:val="22"/>
              </w:rPr>
            </w:pPr>
          </w:p>
        </w:tc>
        <w:tc>
          <w:tcPr>
            <w:tcW w:w="1821" w:type="dxa"/>
            <w:tcBorders>
              <w:top w:val="single" w:sz="6" w:space="0" w:color="auto"/>
              <w:bottom w:val="single" w:sz="6" w:space="0" w:color="auto"/>
            </w:tcBorders>
            <w:vAlign w:val="center"/>
          </w:tcPr>
          <w:p w:rsidR="00116221" w:rsidRPr="002716CB" w:rsidRDefault="00116221" w:rsidP="00116221">
            <w:pPr>
              <w:jc w:val="center"/>
              <w:rPr>
                <w:rFonts w:ascii="Arial Narrow" w:hAnsi="Arial Narrow"/>
                <w:sz w:val="22"/>
                <w:szCs w:val="22"/>
              </w:rPr>
            </w:pPr>
          </w:p>
        </w:tc>
        <w:tc>
          <w:tcPr>
            <w:tcW w:w="1740" w:type="dxa"/>
            <w:tcBorders>
              <w:top w:val="single" w:sz="6" w:space="0" w:color="auto"/>
              <w:bottom w:val="single" w:sz="6" w:space="0" w:color="auto"/>
            </w:tcBorders>
            <w:vAlign w:val="center"/>
          </w:tcPr>
          <w:p w:rsidR="00116221" w:rsidRPr="002716CB" w:rsidRDefault="00116221" w:rsidP="00116221">
            <w:pPr>
              <w:jc w:val="center"/>
              <w:rPr>
                <w:rFonts w:ascii="Arial Narrow" w:hAnsi="Arial Narrow"/>
                <w:sz w:val="22"/>
                <w:szCs w:val="22"/>
              </w:rPr>
            </w:pPr>
          </w:p>
        </w:tc>
        <w:tc>
          <w:tcPr>
            <w:tcW w:w="1306" w:type="dxa"/>
            <w:tcBorders>
              <w:top w:val="single" w:sz="6" w:space="0" w:color="auto"/>
              <w:bottom w:val="single" w:sz="6"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1922" w:type="dxa"/>
            <w:tcBorders>
              <w:top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Iné pohľadávky</w:t>
            </w:r>
          </w:p>
        </w:tc>
        <w:tc>
          <w:tcPr>
            <w:tcW w:w="1408" w:type="dxa"/>
            <w:tcBorders>
              <w:top w:val="single" w:sz="6" w:space="0" w:color="auto"/>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1014" w:type="dxa"/>
            <w:tcBorders>
              <w:top w:val="single" w:sz="6" w:space="0" w:color="auto"/>
            </w:tcBorders>
            <w:vAlign w:val="center"/>
          </w:tcPr>
          <w:p w:rsidR="00116221" w:rsidRPr="002716CB" w:rsidRDefault="00116221" w:rsidP="00116221">
            <w:pPr>
              <w:jc w:val="center"/>
              <w:rPr>
                <w:rFonts w:ascii="Arial Narrow" w:hAnsi="Arial Narrow"/>
                <w:sz w:val="22"/>
                <w:szCs w:val="22"/>
              </w:rPr>
            </w:pPr>
          </w:p>
        </w:tc>
        <w:tc>
          <w:tcPr>
            <w:tcW w:w="1821" w:type="dxa"/>
            <w:tcBorders>
              <w:top w:val="single" w:sz="6" w:space="0" w:color="auto"/>
            </w:tcBorders>
            <w:vAlign w:val="center"/>
          </w:tcPr>
          <w:p w:rsidR="00116221" w:rsidRPr="002716CB" w:rsidRDefault="00116221" w:rsidP="00116221">
            <w:pPr>
              <w:jc w:val="center"/>
              <w:rPr>
                <w:rFonts w:ascii="Arial Narrow" w:hAnsi="Arial Narrow"/>
                <w:sz w:val="22"/>
                <w:szCs w:val="22"/>
              </w:rPr>
            </w:pPr>
          </w:p>
        </w:tc>
        <w:tc>
          <w:tcPr>
            <w:tcW w:w="1740" w:type="dxa"/>
            <w:tcBorders>
              <w:top w:val="single" w:sz="6" w:space="0" w:color="auto"/>
            </w:tcBorders>
            <w:vAlign w:val="center"/>
          </w:tcPr>
          <w:p w:rsidR="00116221" w:rsidRPr="002716CB" w:rsidRDefault="00116221" w:rsidP="00116221">
            <w:pPr>
              <w:jc w:val="center"/>
              <w:rPr>
                <w:rFonts w:ascii="Arial Narrow" w:hAnsi="Arial Narrow"/>
                <w:sz w:val="22"/>
                <w:szCs w:val="22"/>
              </w:rPr>
            </w:pPr>
          </w:p>
        </w:tc>
        <w:tc>
          <w:tcPr>
            <w:tcW w:w="1306" w:type="dxa"/>
            <w:tcBorders>
              <w:top w:val="single" w:sz="6"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40"/>
          <w:jc w:val="center"/>
        </w:trPr>
        <w:tc>
          <w:tcPr>
            <w:tcW w:w="1922" w:type="dxa"/>
            <w:tcBorders>
              <w:bottom w:val="single" w:sz="12" w:space="0" w:color="auto"/>
              <w:right w:val="single" w:sz="12" w:space="0" w:color="auto"/>
            </w:tcBorders>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Pohľadávky spolu</w:t>
            </w:r>
          </w:p>
        </w:tc>
        <w:tc>
          <w:tcPr>
            <w:tcW w:w="1408" w:type="dxa"/>
            <w:tcBorders>
              <w:left w:val="single" w:sz="12" w:space="0" w:color="auto"/>
              <w:bottom w:val="single" w:sz="12" w:space="0" w:color="auto"/>
            </w:tcBorders>
            <w:vAlign w:val="center"/>
          </w:tcPr>
          <w:p w:rsidR="00116221" w:rsidRPr="002716CB" w:rsidRDefault="00116221" w:rsidP="00116221">
            <w:pPr>
              <w:jc w:val="center"/>
              <w:rPr>
                <w:rFonts w:ascii="Arial Narrow" w:hAnsi="Arial Narrow"/>
                <w:b/>
                <w:sz w:val="22"/>
                <w:szCs w:val="22"/>
              </w:rPr>
            </w:pPr>
            <w:r>
              <w:rPr>
                <w:rFonts w:ascii="Arial Narrow" w:hAnsi="Arial Narrow"/>
                <w:b/>
                <w:sz w:val="22"/>
                <w:szCs w:val="22"/>
              </w:rPr>
              <w:t>260054</w:t>
            </w:r>
          </w:p>
        </w:tc>
        <w:tc>
          <w:tcPr>
            <w:tcW w:w="1014" w:type="dxa"/>
            <w:tcBorders>
              <w:bottom w:val="single" w:sz="12" w:space="0" w:color="auto"/>
            </w:tcBorders>
            <w:vAlign w:val="center"/>
          </w:tcPr>
          <w:p w:rsidR="00116221" w:rsidRPr="002716CB" w:rsidRDefault="00116221" w:rsidP="00116221">
            <w:pPr>
              <w:jc w:val="center"/>
              <w:rPr>
                <w:rFonts w:ascii="Arial Narrow" w:hAnsi="Arial Narrow"/>
                <w:b/>
                <w:sz w:val="22"/>
                <w:szCs w:val="22"/>
              </w:rPr>
            </w:pPr>
            <w:r>
              <w:rPr>
                <w:rFonts w:ascii="Arial Narrow" w:hAnsi="Arial Narrow"/>
                <w:b/>
                <w:sz w:val="22"/>
                <w:szCs w:val="22"/>
              </w:rPr>
              <w:t>26695</w:t>
            </w:r>
          </w:p>
        </w:tc>
        <w:tc>
          <w:tcPr>
            <w:tcW w:w="1821" w:type="dxa"/>
            <w:tcBorders>
              <w:bottom w:val="single" w:sz="12" w:space="0" w:color="auto"/>
            </w:tcBorders>
            <w:vAlign w:val="center"/>
          </w:tcPr>
          <w:p w:rsidR="00116221" w:rsidRPr="002716CB" w:rsidRDefault="00116221" w:rsidP="00116221">
            <w:pPr>
              <w:jc w:val="center"/>
              <w:rPr>
                <w:rFonts w:ascii="Arial Narrow" w:hAnsi="Arial Narrow"/>
                <w:b/>
                <w:sz w:val="22"/>
                <w:szCs w:val="22"/>
              </w:rPr>
            </w:pPr>
            <w:r>
              <w:rPr>
                <w:rFonts w:ascii="Arial Narrow" w:hAnsi="Arial Narrow"/>
                <w:b/>
                <w:sz w:val="22"/>
                <w:szCs w:val="22"/>
              </w:rPr>
              <w:t>13280</w:t>
            </w:r>
          </w:p>
        </w:tc>
        <w:tc>
          <w:tcPr>
            <w:tcW w:w="1740" w:type="dxa"/>
            <w:tcBorders>
              <w:bottom w:val="single" w:sz="12" w:space="0" w:color="auto"/>
            </w:tcBorders>
            <w:vAlign w:val="center"/>
          </w:tcPr>
          <w:p w:rsidR="00116221" w:rsidRPr="002716CB" w:rsidRDefault="00116221" w:rsidP="00116221">
            <w:pPr>
              <w:jc w:val="center"/>
              <w:rPr>
                <w:rFonts w:ascii="Arial Narrow" w:hAnsi="Arial Narrow"/>
                <w:b/>
                <w:sz w:val="22"/>
                <w:szCs w:val="22"/>
              </w:rPr>
            </w:pPr>
            <w:r>
              <w:rPr>
                <w:rFonts w:ascii="Arial Narrow" w:hAnsi="Arial Narrow"/>
                <w:b/>
                <w:sz w:val="22"/>
                <w:szCs w:val="22"/>
              </w:rPr>
              <w:t>1578</w:t>
            </w:r>
          </w:p>
        </w:tc>
        <w:tc>
          <w:tcPr>
            <w:tcW w:w="1306" w:type="dxa"/>
            <w:tcBorders>
              <w:bottom w:val="single" w:sz="12" w:space="0" w:color="auto"/>
            </w:tcBorders>
            <w:vAlign w:val="center"/>
          </w:tcPr>
          <w:p w:rsidR="00116221" w:rsidRPr="002716CB" w:rsidRDefault="00116221" w:rsidP="00116221">
            <w:pPr>
              <w:jc w:val="center"/>
              <w:rPr>
                <w:rFonts w:ascii="Arial Narrow" w:hAnsi="Arial Narrow"/>
                <w:b/>
                <w:sz w:val="22"/>
                <w:szCs w:val="22"/>
              </w:rPr>
            </w:pPr>
            <w:r>
              <w:rPr>
                <w:rFonts w:ascii="Arial Narrow" w:hAnsi="Arial Narrow"/>
                <w:b/>
                <w:sz w:val="22"/>
                <w:szCs w:val="22"/>
              </w:rPr>
              <w:t>271891</w:t>
            </w:r>
          </w:p>
        </w:tc>
      </w:tr>
    </w:tbl>
    <w:p w:rsidR="00116221" w:rsidRDefault="00116221" w:rsidP="00116221">
      <w:pPr>
        <w:pStyle w:val="Nzov"/>
        <w:keepNext w:val="0"/>
        <w:widowControl w:val="0"/>
        <w:spacing w:before="0" w:beforeAutospacing="0" w:after="0"/>
        <w:jc w:val="left"/>
      </w:pPr>
    </w:p>
    <w:p w:rsidR="00116221" w:rsidRPr="00CC40E4" w:rsidRDefault="00116221" w:rsidP="00116221">
      <w:pPr>
        <w:rPr>
          <w:rFonts w:ascii="Arial Narrow" w:hAnsi="Arial Narrow"/>
          <w:color w:val="FF0000"/>
          <w:sz w:val="22"/>
          <w:szCs w:val="22"/>
          <w:u w:val="single"/>
          <w:lang w:eastAsia="en-US"/>
        </w:rPr>
      </w:pPr>
      <w:r w:rsidRPr="00CC40E4">
        <w:rPr>
          <w:rFonts w:ascii="Arial Narrow" w:hAnsi="Arial Narrow"/>
          <w:color w:val="FF0000"/>
          <w:sz w:val="22"/>
          <w:szCs w:val="22"/>
          <w:u w:val="single"/>
          <w:lang w:eastAsia="en-US"/>
        </w:rPr>
        <w:t>Komentár:</w:t>
      </w:r>
    </w:p>
    <w:p w:rsidR="00116221" w:rsidRPr="00CC40E4" w:rsidRDefault="00116221" w:rsidP="00116221">
      <w:pPr>
        <w:rPr>
          <w:rFonts w:ascii="Arial Narrow" w:hAnsi="Arial Narrow"/>
          <w:color w:val="FF0000"/>
          <w:sz w:val="22"/>
          <w:szCs w:val="22"/>
          <w:lang w:eastAsia="en-US"/>
        </w:rPr>
      </w:pPr>
      <w:r w:rsidRPr="00CC40E4">
        <w:rPr>
          <w:rFonts w:ascii="Arial Narrow" w:hAnsi="Arial Narrow"/>
          <w:color w:val="FF0000"/>
          <w:sz w:val="22"/>
          <w:szCs w:val="22"/>
          <w:lang w:eastAsia="en-US"/>
        </w:rPr>
        <w:t xml:space="preserve">ÚJ tvorí </w:t>
      </w:r>
      <w:r>
        <w:rPr>
          <w:rFonts w:ascii="Arial Narrow" w:hAnsi="Arial Narrow"/>
          <w:color w:val="FF0000"/>
          <w:sz w:val="22"/>
          <w:szCs w:val="22"/>
          <w:lang w:eastAsia="en-US"/>
        </w:rPr>
        <w:t xml:space="preserve">účtovné </w:t>
      </w:r>
      <w:r w:rsidRPr="00CC40E4">
        <w:rPr>
          <w:rFonts w:ascii="Arial Narrow" w:hAnsi="Arial Narrow"/>
          <w:color w:val="FF0000"/>
          <w:sz w:val="22"/>
          <w:szCs w:val="22"/>
          <w:lang w:eastAsia="en-US"/>
        </w:rPr>
        <w:t>oprav</w:t>
      </w:r>
      <w:r>
        <w:rPr>
          <w:rFonts w:ascii="Arial Narrow" w:hAnsi="Arial Narrow"/>
          <w:color w:val="FF0000"/>
          <w:sz w:val="22"/>
          <w:szCs w:val="22"/>
          <w:lang w:eastAsia="en-US"/>
        </w:rPr>
        <w:t>n</w:t>
      </w:r>
      <w:r w:rsidRPr="00CC40E4">
        <w:rPr>
          <w:rFonts w:ascii="Arial Narrow" w:hAnsi="Arial Narrow"/>
          <w:color w:val="FF0000"/>
          <w:sz w:val="22"/>
          <w:szCs w:val="22"/>
          <w:lang w:eastAsia="en-US"/>
        </w:rPr>
        <w:t xml:space="preserve">é položky </w:t>
      </w:r>
      <w:r>
        <w:rPr>
          <w:rFonts w:ascii="Arial Narrow" w:hAnsi="Arial Narrow"/>
          <w:color w:val="FF0000"/>
          <w:sz w:val="22"/>
          <w:szCs w:val="22"/>
          <w:lang w:eastAsia="en-US"/>
        </w:rPr>
        <w:t>k pohľadávkam vymáhaným</w:t>
      </w:r>
      <w:r w:rsidRPr="00CC40E4">
        <w:rPr>
          <w:rFonts w:ascii="Arial Narrow" w:hAnsi="Arial Narrow"/>
          <w:color w:val="FF0000"/>
          <w:sz w:val="22"/>
          <w:szCs w:val="22"/>
          <w:lang w:eastAsia="en-US"/>
        </w:rPr>
        <w:t xml:space="preserve">  </w:t>
      </w:r>
      <w:r>
        <w:rPr>
          <w:rFonts w:ascii="Arial Narrow" w:hAnsi="Arial Narrow"/>
          <w:color w:val="FF0000"/>
          <w:sz w:val="22"/>
          <w:szCs w:val="22"/>
          <w:lang w:eastAsia="en-US"/>
        </w:rPr>
        <w:t>súdne, exekučne,  v konkurze alebo reštrukturalizácii a iným vysoko rizikovým pohľadávkam.</w:t>
      </w:r>
    </w:p>
    <w:p w:rsidR="00116221" w:rsidRPr="00CC40E4" w:rsidRDefault="00116221" w:rsidP="00116221">
      <w:pPr>
        <w:rPr>
          <w:rFonts w:ascii="Arial Narrow" w:hAnsi="Arial Narrow"/>
          <w:sz w:val="22"/>
          <w:szCs w:val="22"/>
          <w:lang w:eastAsia="en-US"/>
        </w:rPr>
      </w:pPr>
    </w:p>
    <w:p w:rsidR="00116221"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s) </w:t>
      </w:r>
      <w:r w:rsidRPr="00B47D3C">
        <w:rPr>
          <w:rFonts w:ascii="Arial Narrow" w:hAnsi="Arial Narrow" w:cs="Arial Narrow"/>
          <w:sz w:val="22"/>
          <w:szCs w:val="22"/>
          <w:u w:val="single"/>
        </w:rPr>
        <w:t>Hodnota pohľadávok do lehoty splatnosti a po lehote splatnosti</w:t>
      </w:r>
      <w:r w:rsidRPr="002716CB">
        <w:rPr>
          <w:rFonts w:ascii="Arial Narrow" w:hAnsi="Arial Narrow" w:cs="Arial Narrow"/>
          <w:sz w:val="22"/>
          <w:szCs w:val="22"/>
        </w:rPr>
        <w:t>:</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s) </w:t>
      </w:r>
      <w:r w:rsidRPr="00B47D3C">
        <w:rPr>
          <w:rFonts w:ascii="Arial Narrow" w:hAnsi="Arial Narrow" w:cs="Arial Narrow"/>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8"/>
        <w:gridCol w:w="2040"/>
        <w:gridCol w:w="2040"/>
        <w:gridCol w:w="2040"/>
      </w:tblGrid>
      <w:tr w:rsidR="00116221" w:rsidRPr="002716CB" w:rsidTr="00116221">
        <w:trPr>
          <w:jc w:val="center"/>
        </w:trPr>
        <w:tc>
          <w:tcPr>
            <w:tcW w:w="3167" w:type="dxa"/>
            <w:tcBorders>
              <w:top w:val="single" w:sz="12" w:space="0" w:color="auto"/>
              <w:bottom w:val="single" w:sz="4" w:space="0" w:color="auto"/>
              <w:right w:val="single" w:sz="12" w:space="0" w:color="auto"/>
            </w:tcBorders>
            <w:vAlign w:val="center"/>
            <w:hideMark/>
          </w:tcPr>
          <w:p w:rsidR="00116221" w:rsidRPr="00B47D3C" w:rsidRDefault="00116221" w:rsidP="00116221">
            <w:pPr>
              <w:pStyle w:val="TopHeader"/>
            </w:pPr>
            <w:r w:rsidRPr="00B47D3C">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116221" w:rsidRPr="00B47D3C" w:rsidRDefault="00116221" w:rsidP="00116221">
            <w:pPr>
              <w:pStyle w:val="TopHeader"/>
            </w:pPr>
            <w:r w:rsidRPr="00B47D3C">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116221" w:rsidRPr="00B47D3C" w:rsidRDefault="00116221" w:rsidP="00116221">
            <w:pPr>
              <w:pStyle w:val="TopHeader"/>
            </w:pPr>
            <w:r w:rsidRPr="00B47D3C">
              <w:t>Po lehote splatnosti</w:t>
            </w:r>
          </w:p>
        </w:tc>
        <w:tc>
          <w:tcPr>
            <w:tcW w:w="2040" w:type="dxa"/>
            <w:tcBorders>
              <w:top w:val="single" w:sz="12" w:space="0" w:color="auto"/>
              <w:left w:val="single" w:sz="12" w:space="0" w:color="auto"/>
              <w:bottom w:val="single" w:sz="4" w:space="0" w:color="auto"/>
            </w:tcBorders>
            <w:vAlign w:val="center"/>
            <w:hideMark/>
          </w:tcPr>
          <w:p w:rsidR="00116221" w:rsidRPr="00B47D3C" w:rsidRDefault="00116221" w:rsidP="00116221">
            <w:pPr>
              <w:pStyle w:val="TopHeader"/>
            </w:pPr>
            <w:r w:rsidRPr="00B47D3C">
              <w:t>Pohľadávky spolu</w:t>
            </w:r>
          </w:p>
        </w:tc>
      </w:tr>
      <w:tr w:rsidR="00116221" w:rsidRPr="002716CB" w:rsidTr="00116221">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116221" w:rsidRPr="002716CB" w:rsidRDefault="00116221" w:rsidP="00116221">
            <w:pPr>
              <w:pStyle w:val="TopHeader"/>
              <w:rPr>
                <w:b w:val="0"/>
              </w:rPr>
            </w:pPr>
            <w:r w:rsidRPr="002716CB">
              <w:rPr>
                <w:b w:val="0"/>
              </w:rPr>
              <w:t>d</w:t>
            </w:r>
          </w:p>
        </w:tc>
      </w:tr>
      <w:tr w:rsidR="00116221" w:rsidRPr="002716CB" w:rsidTr="00116221">
        <w:trPr>
          <w:trHeight w:val="454"/>
          <w:jc w:val="center"/>
        </w:trPr>
        <w:tc>
          <w:tcPr>
            <w:tcW w:w="9287" w:type="dxa"/>
            <w:gridSpan w:val="4"/>
            <w:tcBorders>
              <w:top w:val="single" w:sz="4" w:space="0" w:color="auto"/>
              <w:bottom w:val="single" w:sz="12" w:space="0" w:color="auto"/>
            </w:tcBorders>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Dlhodobé pohľadávky</w:t>
            </w:r>
          </w:p>
        </w:tc>
      </w:tr>
      <w:tr w:rsidR="00116221" w:rsidRPr="002716CB" w:rsidTr="00116221">
        <w:trPr>
          <w:trHeight w:hRule="exact" w:val="567"/>
          <w:jc w:val="center"/>
        </w:trPr>
        <w:tc>
          <w:tcPr>
            <w:tcW w:w="3167" w:type="dxa"/>
            <w:tcBorders>
              <w:top w:val="single" w:sz="12"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2040"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c>
          <w:tcPr>
            <w:tcW w:w="2040" w:type="dxa"/>
            <w:tcBorders>
              <w:top w:val="single" w:sz="12"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jc w:val="center"/>
        </w:trPr>
        <w:tc>
          <w:tcPr>
            <w:tcW w:w="3167"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lastRenderedPageBreak/>
              <w:t>Pohľadávky voči DÚJ a MÚJ</w:t>
            </w:r>
          </w:p>
        </w:tc>
        <w:tc>
          <w:tcPr>
            <w:tcW w:w="2040" w:type="dxa"/>
            <w:tcBorders>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2040" w:type="dxa"/>
            <w:vAlign w:val="center"/>
          </w:tcPr>
          <w:p w:rsidR="00116221" w:rsidRPr="002716CB" w:rsidRDefault="00116221" w:rsidP="00116221">
            <w:pPr>
              <w:jc w:val="center"/>
              <w:rPr>
                <w:rFonts w:ascii="Arial Narrow" w:hAnsi="Arial Narrow"/>
                <w:sz w:val="22"/>
                <w:szCs w:val="22"/>
              </w:rPr>
            </w:pPr>
          </w:p>
        </w:tc>
        <w:tc>
          <w:tcPr>
            <w:tcW w:w="2040" w:type="dxa"/>
            <w:vAlign w:val="center"/>
          </w:tcPr>
          <w:p w:rsidR="00116221" w:rsidRPr="002716CB" w:rsidRDefault="00116221" w:rsidP="00116221">
            <w:pPr>
              <w:jc w:val="center"/>
              <w:rPr>
                <w:rFonts w:ascii="Arial Narrow" w:hAnsi="Arial Narrow"/>
                <w:sz w:val="22"/>
                <w:szCs w:val="22"/>
              </w:rPr>
            </w:pPr>
          </w:p>
        </w:tc>
      </w:tr>
      <w:tr w:rsidR="00116221" w:rsidRPr="002716CB" w:rsidTr="00116221">
        <w:trPr>
          <w:jc w:val="center"/>
        </w:trPr>
        <w:tc>
          <w:tcPr>
            <w:tcW w:w="3167"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2040" w:type="dxa"/>
            <w:vAlign w:val="center"/>
          </w:tcPr>
          <w:p w:rsidR="00116221" w:rsidRPr="002716CB" w:rsidRDefault="00116221" w:rsidP="00116221">
            <w:pPr>
              <w:jc w:val="center"/>
              <w:rPr>
                <w:rFonts w:ascii="Arial Narrow" w:hAnsi="Arial Narrow"/>
                <w:sz w:val="22"/>
                <w:szCs w:val="22"/>
              </w:rPr>
            </w:pPr>
          </w:p>
        </w:tc>
        <w:tc>
          <w:tcPr>
            <w:tcW w:w="2040" w:type="dxa"/>
            <w:vAlign w:val="center"/>
          </w:tcPr>
          <w:p w:rsidR="00116221" w:rsidRPr="002716CB" w:rsidRDefault="00116221" w:rsidP="00116221">
            <w:pPr>
              <w:jc w:val="center"/>
              <w:rPr>
                <w:rFonts w:ascii="Arial Narrow" w:hAnsi="Arial Narrow"/>
                <w:sz w:val="22"/>
                <w:szCs w:val="22"/>
              </w:rPr>
            </w:pPr>
          </w:p>
        </w:tc>
      </w:tr>
      <w:tr w:rsidR="00116221" w:rsidRPr="002716CB" w:rsidTr="00116221">
        <w:trPr>
          <w:jc w:val="center"/>
        </w:trPr>
        <w:tc>
          <w:tcPr>
            <w:tcW w:w="3167" w:type="dxa"/>
            <w:tcBorders>
              <w:bottom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Pohľadávky voči spoločníkom, členom a</w:t>
            </w:r>
            <w:r>
              <w:rPr>
                <w:rFonts w:ascii="Arial Narrow" w:hAnsi="Arial Narrow"/>
                <w:sz w:val="22"/>
                <w:szCs w:val="22"/>
              </w:rPr>
              <w:t> </w:t>
            </w:r>
            <w:r w:rsidRPr="002716CB">
              <w:rPr>
                <w:rFonts w:ascii="Arial Narrow" w:hAnsi="Arial Narrow"/>
                <w:sz w:val="22"/>
                <w:szCs w:val="22"/>
              </w:rPr>
              <w:t>združeniu</w:t>
            </w:r>
          </w:p>
        </w:tc>
        <w:tc>
          <w:tcPr>
            <w:tcW w:w="2040" w:type="dxa"/>
            <w:tcBorders>
              <w:left w:val="single" w:sz="12" w:space="0" w:color="auto"/>
              <w:bottom w:val="single" w:sz="6" w:space="0" w:color="auto"/>
            </w:tcBorders>
            <w:vAlign w:val="center"/>
          </w:tcPr>
          <w:p w:rsidR="00116221" w:rsidRPr="002716CB" w:rsidRDefault="00116221" w:rsidP="00116221">
            <w:pPr>
              <w:jc w:val="center"/>
              <w:rPr>
                <w:rFonts w:ascii="Arial Narrow" w:hAnsi="Arial Narrow"/>
                <w:sz w:val="22"/>
                <w:szCs w:val="22"/>
              </w:rPr>
            </w:pPr>
          </w:p>
        </w:tc>
        <w:tc>
          <w:tcPr>
            <w:tcW w:w="2040" w:type="dxa"/>
            <w:tcBorders>
              <w:bottom w:val="single" w:sz="6" w:space="0" w:color="auto"/>
            </w:tcBorders>
            <w:vAlign w:val="center"/>
          </w:tcPr>
          <w:p w:rsidR="00116221" w:rsidRPr="002716CB" w:rsidRDefault="00116221" w:rsidP="00116221">
            <w:pPr>
              <w:jc w:val="center"/>
              <w:rPr>
                <w:rFonts w:ascii="Arial Narrow" w:hAnsi="Arial Narrow"/>
                <w:sz w:val="22"/>
                <w:szCs w:val="22"/>
              </w:rPr>
            </w:pPr>
          </w:p>
        </w:tc>
        <w:tc>
          <w:tcPr>
            <w:tcW w:w="2040" w:type="dxa"/>
            <w:tcBorders>
              <w:bottom w:val="single" w:sz="6"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hRule="exact" w:val="397"/>
          <w:jc w:val="center"/>
        </w:trPr>
        <w:tc>
          <w:tcPr>
            <w:tcW w:w="3167" w:type="dxa"/>
            <w:tcBorders>
              <w:top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88332</w:t>
            </w:r>
          </w:p>
        </w:tc>
        <w:tc>
          <w:tcPr>
            <w:tcW w:w="2040" w:type="dxa"/>
            <w:tcBorders>
              <w:top w:val="single" w:sz="6" w:space="0" w:color="auto"/>
            </w:tcBorders>
            <w:vAlign w:val="center"/>
          </w:tcPr>
          <w:p w:rsidR="00116221" w:rsidRPr="002716CB" w:rsidRDefault="00116221" w:rsidP="00116221">
            <w:pPr>
              <w:jc w:val="center"/>
              <w:rPr>
                <w:rFonts w:ascii="Arial Narrow" w:hAnsi="Arial Narrow"/>
                <w:sz w:val="22"/>
                <w:szCs w:val="22"/>
              </w:rPr>
            </w:pPr>
          </w:p>
        </w:tc>
        <w:tc>
          <w:tcPr>
            <w:tcW w:w="2040" w:type="dxa"/>
            <w:tcBorders>
              <w:top w:val="single" w:sz="6" w:space="0" w:color="auto"/>
            </w:tcBorders>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88332</w:t>
            </w:r>
          </w:p>
        </w:tc>
      </w:tr>
      <w:tr w:rsidR="00116221" w:rsidRPr="002716CB" w:rsidTr="00116221">
        <w:trPr>
          <w:trHeight w:hRule="exact" w:val="397"/>
          <w:jc w:val="center"/>
        </w:trPr>
        <w:tc>
          <w:tcPr>
            <w:tcW w:w="3167" w:type="dxa"/>
            <w:tcBorders>
              <w:bottom w:val="single" w:sz="12" w:space="0" w:color="auto"/>
              <w:right w:val="single" w:sz="12" w:space="0" w:color="auto"/>
            </w:tcBorders>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Dlhodobé pohľadávky spolu</w:t>
            </w:r>
          </w:p>
        </w:tc>
        <w:tc>
          <w:tcPr>
            <w:tcW w:w="2040" w:type="dxa"/>
            <w:tcBorders>
              <w:left w:val="single" w:sz="12" w:space="0" w:color="auto"/>
              <w:bottom w:val="single" w:sz="12" w:space="0" w:color="auto"/>
            </w:tcBorders>
            <w:vAlign w:val="center"/>
          </w:tcPr>
          <w:p w:rsidR="00116221" w:rsidRPr="002716CB" w:rsidRDefault="00116221" w:rsidP="00116221">
            <w:pPr>
              <w:jc w:val="center"/>
              <w:rPr>
                <w:rFonts w:ascii="Arial Narrow" w:hAnsi="Arial Narrow"/>
                <w:b/>
                <w:sz w:val="22"/>
                <w:szCs w:val="22"/>
              </w:rPr>
            </w:pPr>
            <w:r>
              <w:rPr>
                <w:rFonts w:ascii="Arial Narrow" w:hAnsi="Arial Narrow"/>
                <w:b/>
                <w:sz w:val="22"/>
                <w:szCs w:val="22"/>
              </w:rPr>
              <w:t>88332</w:t>
            </w:r>
          </w:p>
        </w:tc>
        <w:tc>
          <w:tcPr>
            <w:tcW w:w="2040" w:type="dxa"/>
            <w:tcBorders>
              <w:bottom w:val="single" w:sz="12" w:space="0" w:color="auto"/>
            </w:tcBorders>
            <w:vAlign w:val="center"/>
          </w:tcPr>
          <w:p w:rsidR="00116221" w:rsidRPr="002716CB" w:rsidRDefault="00116221" w:rsidP="00116221">
            <w:pPr>
              <w:jc w:val="center"/>
              <w:rPr>
                <w:rFonts w:ascii="Arial Narrow" w:hAnsi="Arial Narrow"/>
                <w:b/>
                <w:sz w:val="22"/>
                <w:szCs w:val="22"/>
              </w:rPr>
            </w:pPr>
          </w:p>
        </w:tc>
        <w:tc>
          <w:tcPr>
            <w:tcW w:w="2040" w:type="dxa"/>
            <w:tcBorders>
              <w:bottom w:val="single" w:sz="12" w:space="0" w:color="auto"/>
            </w:tcBorders>
            <w:vAlign w:val="center"/>
          </w:tcPr>
          <w:p w:rsidR="00116221" w:rsidRPr="002716CB" w:rsidRDefault="00116221" w:rsidP="00116221">
            <w:pPr>
              <w:jc w:val="center"/>
              <w:rPr>
                <w:rFonts w:ascii="Arial Narrow" w:hAnsi="Arial Narrow"/>
                <w:b/>
                <w:sz w:val="22"/>
                <w:szCs w:val="22"/>
              </w:rPr>
            </w:pPr>
            <w:r>
              <w:rPr>
                <w:rFonts w:ascii="Arial Narrow" w:hAnsi="Arial Narrow"/>
                <w:b/>
                <w:sz w:val="22"/>
                <w:szCs w:val="22"/>
              </w:rPr>
              <w:t>88332</w:t>
            </w:r>
          </w:p>
        </w:tc>
      </w:tr>
      <w:tr w:rsidR="00116221" w:rsidRPr="002716CB" w:rsidTr="00116221">
        <w:trPr>
          <w:trHeight w:val="329"/>
          <w:jc w:val="center"/>
        </w:trPr>
        <w:tc>
          <w:tcPr>
            <w:tcW w:w="9287" w:type="dxa"/>
            <w:gridSpan w:val="4"/>
            <w:tcBorders>
              <w:top w:val="single" w:sz="12" w:space="0" w:color="auto"/>
              <w:bottom w:val="single" w:sz="12" w:space="0" w:color="auto"/>
            </w:tcBorders>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Krátkodobé pohľadávky</w:t>
            </w:r>
          </w:p>
        </w:tc>
      </w:tr>
      <w:tr w:rsidR="00116221" w:rsidRPr="002716CB" w:rsidTr="00116221">
        <w:trPr>
          <w:trHeight w:val="340"/>
          <w:jc w:val="center"/>
        </w:trPr>
        <w:tc>
          <w:tcPr>
            <w:tcW w:w="3167" w:type="dxa"/>
            <w:tcBorders>
              <w:top w:val="single" w:sz="12"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130785</w:t>
            </w:r>
          </w:p>
        </w:tc>
        <w:tc>
          <w:tcPr>
            <w:tcW w:w="2040" w:type="dxa"/>
            <w:tcBorders>
              <w:top w:val="single" w:sz="12" w:space="0" w:color="auto"/>
            </w:tcBorders>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531777</w:t>
            </w:r>
          </w:p>
        </w:tc>
        <w:tc>
          <w:tcPr>
            <w:tcW w:w="2040" w:type="dxa"/>
            <w:tcBorders>
              <w:top w:val="single" w:sz="12" w:space="0" w:color="auto"/>
            </w:tcBorders>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662562</w:t>
            </w:r>
          </w:p>
        </w:tc>
      </w:tr>
      <w:tr w:rsidR="00116221" w:rsidRPr="002716CB" w:rsidTr="00116221">
        <w:trPr>
          <w:jc w:val="center"/>
        </w:trPr>
        <w:tc>
          <w:tcPr>
            <w:tcW w:w="3167"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Pohľadávky voči DÚJ a MÚJ</w:t>
            </w:r>
          </w:p>
        </w:tc>
        <w:tc>
          <w:tcPr>
            <w:tcW w:w="2040" w:type="dxa"/>
            <w:tcBorders>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2040" w:type="dxa"/>
            <w:vAlign w:val="center"/>
          </w:tcPr>
          <w:p w:rsidR="00116221" w:rsidRPr="002716CB" w:rsidRDefault="00116221" w:rsidP="00116221">
            <w:pPr>
              <w:jc w:val="center"/>
              <w:rPr>
                <w:rFonts w:ascii="Arial Narrow" w:hAnsi="Arial Narrow"/>
                <w:sz w:val="22"/>
                <w:szCs w:val="22"/>
              </w:rPr>
            </w:pPr>
          </w:p>
        </w:tc>
        <w:tc>
          <w:tcPr>
            <w:tcW w:w="2040" w:type="dxa"/>
            <w:vAlign w:val="center"/>
          </w:tcPr>
          <w:p w:rsidR="00116221" w:rsidRPr="002716CB" w:rsidRDefault="00116221" w:rsidP="00116221">
            <w:pPr>
              <w:jc w:val="center"/>
              <w:rPr>
                <w:rFonts w:ascii="Arial Narrow" w:hAnsi="Arial Narrow"/>
                <w:sz w:val="22"/>
                <w:szCs w:val="22"/>
              </w:rPr>
            </w:pPr>
          </w:p>
        </w:tc>
      </w:tr>
      <w:tr w:rsidR="00116221" w:rsidRPr="002716CB" w:rsidTr="00116221">
        <w:trPr>
          <w:jc w:val="center"/>
        </w:trPr>
        <w:tc>
          <w:tcPr>
            <w:tcW w:w="3167"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2040" w:type="dxa"/>
            <w:vAlign w:val="center"/>
          </w:tcPr>
          <w:p w:rsidR="00116221" w:rsidRPr="002716CB" w:rsidRDefault="00116221" w:rsidP="00116221">
            <w:pPr>
              <w:jc w:val="center"/>
              <w:rPr>
                <w:rFonts w:ascii="Arial Narrow" w:hAnsi="Arial Narrow"/>
                <w:sz w:val="22"/>
                <w:szCs w:val="22"/>
              </w:rPr>
            </w:pPr>
          </w:p>
        </w:tc>
        <w:tc>
          <w:tcPr>
            <w:tcW w:w="2040" w:type="dxa"/>
            <w:vAlign w:val="center"/>
          </w:tcPr>
          <w:p w:rsidR="00116221" w:rsidRPr="002716CB" w:rsidRDefault="00116221" w:rsidP="00116221">
            <w:pPr>
              <w:jc w:val="center"/>
              <w:rPr>
                <w:rFonts w:ascii="Arial Narrow" w:hAnsi="Arial Narrow"/>
                <w:sz w:val="22"/>
                <w:szCs w:val="22"/>
              </w:rPr>
            </w:pPr>
          </w:p>
        </w:tc>
      </w:tr>
      <w:tr w:rsidR="00116221" w:rsidRPr="002716CB" w:rsidTr="00116221">
        <w:trPr>
          <w:jc w:val="center"/>
        </w:trPr>
        <w:tc>
          <w:tcPr>
            <w:tcW w:w="3167"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Pohľadávky voči spoločníkom, členom a</w:t>
            </w:r>
            <w:r>
              <w:rPr>
                <w:rFonts w:ascii="Arial Narrow" w:hAnsi="Arial Narrow"/>
                <w:sz w:val="22"/>
                <w:szCs w:val="22"/>
              </w:rPr>
              <w:t> </w:t>
            </w:r>
            <w:r w:rsidRPr="002716CB">
              <w:rPr>
                <w:rFonts w:ascii="Arial Narrow" w:hAnsi="Arial Narrow"/>
                <w:sz w:val="22"/>
                <w:szCs w:val="22"/>
              </w:rPr>
              <w:t>združeniu</w:t>
            </w:r>
          </w:p>
        </w:tc>
        <w:tc>
          <w:tcPr>
            <w:tcW w:w="2040" w:type="dxa"/>
            <w:tcBorders>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2040" w:type="dxa"/>
            <w:vAlign w:val="center"/>
          </w:tcPr>
          <w:p w:rsidR="00116221" w:rsidRPr="002716CB" w:rsidRDefault="00116221" w:rsidP="00116221">
            <w:pPr>
              <w:jc w:val="center"/>
              <w:rPr>
                <w:rFonts w:ascii="Arial Narrow" w:hAnsi="Arial Narrow"/>
                <w:sz w:val="22"/>
                <w:szCs w:val="22"/>
              </w:rPr>
            </w:pPr>
          </w:p>
        </w:tc>
        <w:tc>
          <w:tcPr>
            <w:tcW w:w="2040" w:type="dxa"/>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hRule="exact" w:val="454"/>
          <w:jc w:val="center"/>
        </w:trPr>
        <w:tc>
          <w:tcPr>
            <w:tcW w:w="3167" w:type="dxa"/>
            <w:tcBorders>
              <w:bottom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116221" w:rsidRPr="002716CB" w:rsidRDefault="00116221" w:rsidP="00116221">
            <w:pPr>
              <w:jc w:val="center"/>
              <w:rPr>
                <w:rFonts w:ascii="Arial Narrow" w:hAnsi="Arial Narrow"/>
                <w:sz w:val="22"/>
                <w:szCs w:val="22"/>
              </w:rPr>
            </w:pPr>
          </w:p>
        </w:tc>
        <w:tc>
          <w:tcPr>
            <w:tcW w:w="2040" w:type="dxa"/>
            <w:tcBorders>
              <w:bottom w:val="single" w:sz="6" w:space="0" w:color="auto"/>
            </w:tcBorders>
            <w:vAlign w:val="center"/>
          </w:tcPr>
          <w:p w:rsidR="00116221" w:rsidRPr="002716CB" w:rsidRDefault="00116221" w:rsidP="00116221">
            <w:pPr>
              <w:jc w:val="center"/>
              <w:rPr>
                <w:rFonts w:ascii="Arial Narrow" w:hAnsi="Arial Narrow"/>
                <w:sz w:val="22"/>
                <w:szCs w:val="22"/>
              </w:rPr>
            </w:pPr>
          </w:p>
        </w:tc>
        <w:tc>
          <w:tcPr>
            <w:tcW w:w="2040" w:type="dxa"/>
            <w:tcBorders>
              <w:bottom w:val="single" w:sz="6"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hRule="exact" w:val="454"/>
          <w:jc w:val="center"/>
        </w:trPr>
        <w:tc>
          <w:tcPr>
            <w:tcW w:w="3167" w:type="dxa"/>
            <w:tcBorders>
              <w:top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116221" w:rsidRPr="002716CB" w:rsidRDefault="00116221" w:rsidP="00116221">
            <w:pPr>
              <w:jc w:val="center"/>
              <w:rPr>
                <w:rFonts w:ascii="Arial Narrow" w:hAnsi="Arial Narrow"/>
                <w:sz w:val="22"/>
                <w:szCs w:val="22"/>
              </w:rPr>
            </w:pPr>
          </w:p>
        </w:tc>
        <w:tc>
          <w:tcPr>
            <w:tcW w:w="2040" w:type="dxa"/>
            <w:tcBorders>
              <w:top w:val="single" w:sz="6" w:space="0" w:color="auto"/>
            </w:tcBorders>
            <w:vAlign w:val="center"/>
          </w:tcPr>
          <w:p w:rsidR="00116221" w:rsidRPr="002716CB" w:rsidRDefault="00116221" w:rsidP="00116221">
            <w:pPr>
              <w:jc w:val="center"/>
              <w:rPr>
                <w:rFonts w:ascii="Arial Narrow" w:hAnsi="Arial Narrow"/>
                <w:sz w:val="22"/>
                <w:szCs w:val="22"/>
              </w:rPr>
            </w:pPr>
          </w:p>
        </w:tc>
        <w:tc>
          <w:tcPr>
            <w:tcW w:w="2040" w:type="dxa"/>
            <w:tcBorders>
              <w:top w:val="single" w:sz="6" w:space="0" w:color="auto"/>
            </w:tcBorders>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hRule="exact" w:val="454"/>
          <w:jc w:val="center"/>
        </w:trPr>
        <w:tc>
          <w:tcPr>
            <w:tcW w:w="3167"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Iné pohľadávky</w:t>
            </w:r>
          </w:p>
        </w:tc>
        <w:tc>
          <w:tcPr>
            <w:tcW w:w="2040" w:type="dxa"/>
            <w:tcBorders>
              <w:left w:val="single" w:sz="12" w:space="0" w:color="auto"/>
            </w:tcBorders>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55</w:t>
            </w:r>
          </w:p>
        </w:tc>
        <w:tc>
          <w:tcPr>
            <w:tcW w:w="2040" w:type="dxa"/>
            <w:vAlign w:val="center"/>
          </w:tcPr>
          <w:p w:rsidR="00116221" w:rsidRPr="002716CB" w:rsidRDefault="00116221" w:rsidP="00116221">
            <w:pPr>
              <w:jc w:val="center"/>
              <w:rPr>
                <w:rFonts w:ascii="Arial Narrow" w:hAnsi="Arial Narrow"/>
                <w:sz w:val="22"/>
                <w:szCs w:val="22"/>
              </w:rPr>
            </w:pPr>
          </w:p>
        </w:tc>
        <w:tc>
          <w:tcPr>
            <w:tcW w:w="2040" w:type="dxa"/>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55</w:t>
            </w:r>
          </w:p>
        </w:tc>
      </w:tr>
      <w:tr w:rsidR="00116221" w:rsidRPr="002716CB" w:rsidTr="00116221">
        <w:trPr>
          <w:trHeight w:hRule="exact" w:val="538"/>
          <w:jc w:val="center"/>
        </w:trPr>
        <w:tc>
          <w:tcPr>
            <w:tcW w:w="3167" w:type="dxa"/>
            <w:tcBorders>
              <w:bottom w:val="single" w:sz="12" w:space="0" w:color="auto"/>
              <w:right w:val="single" w:sz="12" w:space="0" w:color="auto"/>
            </w:tcBorders>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116221" w:rsidRPr="002716CB" w:rsidRDefault="00116221" w:rsidP="00116221">
            <w:pPr>
              <w:jc w:val="center"/>
              <w:rPr>
                <w:rFonts w:ascii="Arial Narrow" w:hAnsi="Arial Narrow"/>
                <w:b/>
                <w:sz w:val="22"/>
                <w:szCs w:val="22"/>
              </w:rPr>
            </w:pPr>
            <w:r>
              <w:rPr>
                <w:rFonts w:ascii="Arial Narrow" w:hAnsi="Arial Narrow"/>
                <w:b/>
                <w:sz w:val="22"/>
                <w:szCs w:val="22"/>
              </w:rPr>
              <w:t>130840</w:t>
            </w:r>
          </w:p>
        </w:tc>
        <w:tc>
          <w:tcPr>
            <w:tcW w:w="2040" w:type="dxa"/>
            <w:tcBorders>
              <w:bottom w:val="single" w:sz="12" w:space="0" w:color="auto"/>
            </w:tcBorders>
            <w:vAlign w:val="center"/>
          </w:tcPr>
          <w:p w:rsidR="00116221" w:rsidRPr="002716CB" w:rsidRDefault="00116221" w:rsidP="00116221">
            <w:pPr>
              <w:jc w:val="center"/>
              <w:rPr>
                <w:rFonts w:ascii="Arial Narrow" w:hAnsi="Arial Narrow"/>
                <w:b/>
                <w:sz w:val="22"/>
                <w:szCs w:val="22"/>
              </w:rPr>
            </w:pPr>
            <w:r>
              <w:rPr>
                <w:rFonts w:ascii="Arial Narrow" w:hAnsi="Arial Narrow"/>
                <w:b/>
                <w:sz w:val="22"/>
                <w:szCs w:val="22"/>
              </w:rPr>
              <w:t>531777</w:t>
            </w:r>
          </w:p>
        </w:tc>
        <w:tc>
          <w:tcPr>
            <w:tcW w:w="2040" w:type="dxa"/>
            <w:tcBorders>
              <w:bottom w:val="single" w:sz="12" w:space="0" w:color="auto"/>
            </w:tcBorders>
            <w:vAlign w:val="center"/>
          </w:tcPr>
          <w:p w:rsidR="00116221" w:rsidRPr="002716CB" w:rsidRDefault="00116221" w:rsidP="00116221">
            <w:pPr>
              <w:jc w:val="center"/>
              <w:rPr>
                <w:rFonts w:ascii="Arial Narrow" w:hAnsi="Arial Narrow"/>
                <w:b/>
                <w:sz w:val="22"/>
                <w:szCs w:val="22"/>
              </w:rPr>
            </w:pPr>
            <w:r>
              <w:rPr>
                <w:rFonts w:ascii="Arial Narrow" w:hAnsi="Arial Narrow"/>
                <w:b/>
                <w:sz w:val="22"/>
                <w:szCs w:val="22"/>
              </w:rPr>
              <w:t>662617</w:t>
            </w:r>
          </w:p>
        </w:tc>
      </w:tr>
    </w:tbl>
    <w:p w:rsidR="00116221" w:rsidRPr="002716CB" w:rsidRDefault="00116221" w:rsidP="00116221">
      <w:pPr>
        <w:jc w:val="both"/>
      </w:pPr>
    </w:p>
    <w:p w:rsidR="00116221" w:rsidRPr="002716CB" w:rsidRDefault="00116221" w:rsidP="00116221">
      <w:pPr>
        <w:ind w:left="644"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t) Hodnota pohľadávok zabezpečených záložným právom alebo inou formou zabezpečenia s uvedením formy zabezpečenia: </w:t>
      </w:r>
      <w:r>
        <w:rPr>
          <w:rFonts w:ascii="Arial Narrow" w:hAnsi="Arial Narrow" w:cs="Arial Narrow"/>
          <w:sz w:val="22"/>
          <w:szCs w:val="22"/>
        </w:rPr>
        <w:t>-</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u) Hodnota pohľadávok, na ktoré sa zriadilo záložné právo a pohľadávok, pri ktorých má účtovná jednotka obmedzené právo s nimi nakladať: </w:t>
      </w:r>
      <w:r>
        <w:rPr>
          <w:rFonts w:ascii="Arial Narrow" w:hAnsi="Arial Narrow" w:cs="Arial Narrow"/>
          <w:sz w:val="22"/>
          <w:szCs w:val="22"/>
        </w:rPr>
        <w:t>-</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t) a u) o </w:t>
      </w:r>
      <w:r w:rsidRPr="00A95B16">
        <w:rPr>
          <w:rFonts w:ascii="Arial Narrow" w:hAnsi="Arial Narrow" w:cs="Arial Narrow"/>
          <w:sz w:val="22"/>
          <w:szCs w:val="22"/>
          <w:u w:val="single"/>
        </w:rPr>
        <w:t>pohľadávkach zabezpečených záložným právom</w:t>
      </w:r>
      <w:r w:rsidRPr="002716CB">
        <w:rPr>
          <w:rFonts w:ascii="Arial Narrow" w:hAnsi="Arial Narrow" w:cs="Arial Narrow"/>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2"/>
        <w:gridCol w:w="2706"/>
        <w:gridCol w:w="2304"/>
      </w:tblGrid>
      <w:tr w:rsidR="00116221" w:rsidRPr="002716CB" w:rsidTr="00116221">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pStyle w:val="TopHeader"/>
              <w:jc w:val="both"/>
            </w:pPr>
            <w:r w:rsidRPr="002716CB">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116221" w:rsidRPr="002716CB" w:rsidRDefault="00116221" w:rsidP="00116221">
            <w:pPr>
              <w:pStyle w:val="TopHeader"/>
            </w:pPr>
            <w:r w:rsidRPr="002716CB">
              <w:t>Bežné účtovné obdobie</w:t>
            </w:r>
          </w:p>
        </w:tc>
      </w:tr>
      <w:tr w:rsidR="00116221" w:rsidRPr="002716CB" w:rsidTr="00116221">
        <w:trPr>
          <w:jc w:val="center"/>
        </w:trPr>
        <w:tc>
          <w:tcPr>
            <w:tcW w:w="4201" w:type="dxa"/>
            <w:vMerge/>
            <w:tcBorders>
              <w:top w:val="single" w:sz="4" w:space="0" w:color="auto"/>
              <w:left w:val="single" w:sz="12" w:space="0" w:color="auto"/>
              <w:bottom w:val="nil"/>
              <w:right w:val="single" w:sz="12" w:space="0" w:color="auto"/>
            </w:tcBorders>
            <w:vAlign w:val="center"/>
          </w:tcPr>
          <w:p w:rsidR="00116221" w:rsidRPr="002716CB" w:rsidRDefault="00116221" w:rsidP="00116221">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116221" w:rsidRPr="002716CB" w:rsidRDefault="00116221" w:rsidP="00116221">
            <w:pPr>
              <w:pStyle w:val="TopHeader"/>
            </w:pPr>
            <w:r w:rsidRPr="002716CB">
              <w:t xml:space="preserve">Hodnota predmetu </w:t>
            </w:r>
          </w:p>
          <w:p w:rsidR="00116221" w:rsidRPr="002716CB" w:rsidRDefault="00116221" w:rsidP="00116221">
            <w:pPr>
              <w:pStyle w:val="TopHeader"/>
            </w:pPr>
            <w:r w:rsidRPr="002716CB">
              <w:t>záložného práva</w:t>
            </w:r>
          </w:p>
        </w:tc>
        <w:tc>
          <w:tcPr>
            <w:tcW w:w="2304" w:type="dxa"/>
            <w:tcBorders>
              <w:top w:val="single" w:sz="12" w:space="0" w:color="auto"/>
              <w:left w:val="single" w:sz="12" w:space="0" w:color="auto"/>
              <w:bottom w:val="nil"/>
              <w:right w:val="single" w:sz="12" w:space="0" w:color="auto"/>
            </w:tcBorders>
            <w:vAlign w:val="center"/>
          </w:tcPr>
          <w:p w:rsidR="00116221" w:rsidRPr="002716CB" w:rsidRDefault="00116221" w:rsidP="00116221">
            <w:pPr>
              <w:pStyle w:val="TopHeader"/>
            </w:pPr>
            <w:r w:rsidRPr="002716CB">
              <w:t>Hodnota pohľadávky</w:t>
            </w:r>
          </w:p>
        </w:tc>
      </w:tr>
      <w:tr w:rsidR="00116221" w:rsidRPr="002716CB" w:rsidTr="00116221">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116221" w:rsidRPr="002716CB" w:rsidRDefault="00116221" w:rsidP="00116221">
            <w:pPr>
              <w:spacing w:line="360" w:lineRule="auto"/>
              <w:jc w:val="both"/>
              <w:rPr>
                <w:rFonts w:ascii="Arial Narrow" w:hAnsi="Arial Narrow" w:cs="Arial Narrow"/>
                <w:sz w:val="22"/>
                <w:szCs w:val="22"/>
              </w:rPr>
            </w:pPr>
            <w:r>
              <w:rPr>
                <w:rFonts w:ascii="Arial Narrow" w:hAnsi="Arial Narrow" w:cs="Arial Narrow"/>
                <w:sz w:val="22"/>
                <w:szCs w:val="22"/>
              </w:rPr>
              <w:t xml:space="preserve">                       -</w:t>
            </w:r>
          </w:p>
        </w:tc>
        <w:tc>
          <w:tcPr>
            <w:tcW w:w="2304" w:type="dxa"/>
            <w:tcBorders>
              <w:top w:val="single" w:sz="12" w:space="0" w:color="auto"/>
              <w:left w:val="single" w:sz="4" w:space="0" w:color="auto"/>
              <w:bottom w:val="single" w:sz="4" w:space="0" w:color="auto"/>
              <w:right w:val="single" w:sz="12" w:space="0" w:color="auto"/>
            </w:tcBorders>
            <w:vAlign w:val="center"/>
          </w:tcPr>
          <w:p w:rsidR="00116221" w:rsidRPr="002716CB" w:rsidRDefault="00116221" w:rsidP="00116221">
            <w:pPr>
              <w:spacing w:line="360" w:lineRule="auto"/>
              <w:jc w:val="both"/>
              <w:rPr>
                <w:rFonts w:ascii="Arial Narrow" w:hAnsi="Arial Narrow" w:cs="Arial Narrow"/>
                <w:sz w:val="22"/>
                <w:szCs w:val="22"/>
              </w:rPr>
            </w:pPr>
            <w:r>
              <w:rPr>
                <w:rFonts w:ascii="Arial Narrow" w:hAnsi="Arial Narrow" w:cs="Arial Narrow"/>
                <w:sz w:val="22"/>
                <w:szCs w:val="22"/>
              </w:rPr>
              <w:t xml:space="preserve">                 -</w:t>
            </w:r>
          </w:p>
        </w:tc>
      </w:tr>
      <w:tr w:rsidR="00116221" w:rsidRPr="002716CB" w:rsidTr="00116221">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116221" w:rsidRPr="002716CB" w:rsidRDefault="00116221" w:rsidP="00116221">
            <w:pPr>
              <w:spacing w:line="360" w:lineRule="auto"/>
              <w:jc w:val="center"/>
              <w:rPr>
                <w:rFonts w:ascii="Arial Narrow" w:hAnsi="Arial Narrow" w:cs="Arial Narrow"/>
                <w:sz w:val="22"/>
                <w:szCs w:val="22"/>
              </w:rPr>
            </w:pPr>
            <w:r w:rsidRPr="002716CB">
              <w:rPr>
                <w:rFonts w:ascii="Arial Narrow" w:hAnsi="Arial Narrow" w:cs="Arial Narrow"/>
                <w:sz w:val="22"/>
                <w:szCs w:val="22"/>
              </w:rPr>
              <w:t>x</w:t>
            </w:r>
          </w:p>
        </w:tc>
        <w:tc>
          <w:tcPr>
            <w:tcW w:w="2304" w:type="dxa"/>
            <w:tcBorders>
              <w:top w:val="single" w:sz="4" w:space="0" w:color="auto"/>
              <w:left w:val="single" w:sz="4" w:space="0" w:color="auto"/>
              <w:bottom w:val="single" w:sz="6" w:space="0" w:color="auto"/>
              <w:right w:val="single" w:sz="12" w:space="0" w:color="auto"/>
            </w:tcBorders>
            <w:vAlign w:val="center"/>
          </w:tcPr>
          <w:p w:rsidR="00116221" w:rsidRPr="002716CB" w:rsidRDefault="00116221" w:rsidP="00116221">
            <w:pPr>
              <w:spacing w:line="360" w:lineRule="auto"/>
              <w:jc w:val="both"/>
              <w:rPr>
                <w:rFonts w:ascii="Arial Narrow" w:hAnsi="Arial Narrow" w:cs="Arial Narrow"/>
                <w:sz w:val="22"/>
                <w:szCs w:val="22"/>
              </w:rPr>
            </w:pPr>
            <w:r>
              <w:rPr>
                <w:rFonts w:ascii="Arial Narrow" w:hAnsi="Arial Narrow" w:cs="Arial Narrow"/>
                <w:sz w:val="22"/>
                <w:szCs w:val="22"/>
              </w:rPr>
              <w:t xml:space="preserve">                 -</w:t>
            </w:r>
          </w:p>
        </w:tc>
      </w:tr>
    </w:tbl>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v) </w:t>
      </w:r>
      <w:r w:rsidRPr="002716CB">
        <w:rPr>
          <w:rFonts w:ascii="Arial Narrow" w:hAnsi="Arial Narrow" w:cs="Arial Narrow"/>
          <w:b/>
          <w:sz w:val="22"/>
          <w:szCs w:val="22"/>
          <w:u w:val="single"/>
        </w:rPr>
        <w:t>Odložená daňová pohľadávka</w:t>
      </w:r>
      <w:r w:rsidRPr="002716CB">
        <w:rPr>
          <w:rFonts w:ascii="Arial Narrow" w:hAnsi="Arial Narrow" w:cs="Arial Narrow"/>
          <w:sz w:val="22"/>
          <w:szCs w:val="22"/>
        </w:rPr>
        <w:t>, pričom sa uvedie opis jej vzniku:</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v) o </w:t>
      </w:r>
      <w:r w:rsidRPr="00A95B16">
        <w:rPr>
          <w:rFonts w:ascii="Arial Narrow" w:hAnsi="Arial Narrow" w:cs="Arial Narrow"/>
          <w:sz w:val="22"/>
          <w:szCs w:val="22"/>
          <w:u w:val="single"/>
        </w:rPr>
        <w:t>odloženej daňovej pohľadávke</w:t>
      </w:r>
    </w:p>
    <w:tbl>
      <w:tblPr>
        <w:tblW w:w="5000" w:type="pct"/>
        <w:tblLayout w:type="fixed"/>
        <w:tblLook w:val="04A0" w:firstRow="1" w:lastRow="0" w:firstColumn="1" w:lastColumn="0" w:noHBand="0" w:noVBand="1"/>
      </w:tblPr>
      <w:tblGrid>
        <w:gridCol w:w="4985"/>
        <w:gridCol w:w="2211"/>
        <w:gridCol w:w="2092"/>
      </w:tblGrid>
      <w:tr w:rsidR="00116221" w:rsidRPr="002716CB" w:rsidTr="00116221">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pStyle w:val="TopHeader"/>
            </w:pPr>
            <w:r w:rsidRPr="002716CB">
              <w:t>Bezprostredne predchádzajúce účtovné obdobie</w:t>
            </w:r>
          </w:p>
        </w:tc>
      </w:tr>
      <w:tr w:rsidR="00116221" w:rsidRPr="002716CB" w:rsidTr="00116221">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10852</w:t>
            </w:r>
          </w:p>
        </w:tc>
        <w:tc>
          <w:tcPr>
            <w:tcW w:w="1126" w:type="pct"/>
            <w:tcBorders>
              <w:top w:val="single" w:sz="12"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20375</w:t>
            </w:r>
          </w:p>
        </w:tc>
      </w:tr>
      <w:tr w:rsidR="00116221" w:rsidRPr="002716CB" w:rsidTr="00116221">
        <w:trPr>
          <w:trHeight w:val="340"/>
        </w:trPr>
        <w:tc>
          <w:tcPr>
            <w:tcW w:w="2684" w:type="pct"/>
            <w:tcBorders>
              <w:top w:val="nil"/>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Pr>
                <w:rFonts w:ascii="Arial Narrow" w:hAnsi="Arial Narrow"/>
                <w:sz w:val="22"/>
                <w:szCs w:val="22"/>
              </w:rPr>
              <w:lastRenderedPageBreak/>
              <w:t>o</w:t>
            </w:r>
            <w:r w:rsidRPr="002716CB">
              <w:rPr>
                <w:rFonts w:ascii="Arial Narrow" w:hAnsi="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Pr>
                <w:rFonts w:ascii="Arial Narrow" w:hAnsi="Arial Narrow"/>
                <w:sz w:val="22"/>
                <w:szCs w:val="22"/>
              </w:rPr>
              <w:t>z</w:t>
            </w:r>
            <w:r w:rsidRPr="002716CB">
              <w:rPr>
                <w:rFonts w:ascii="Arial Narrow" w:hAnsi="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7843</w:t>
            </w:r>
          </w:p>
        </w:tc>
        <w:tc>
          <w:tcPr>
            <w:tcW w:w="1126" w:type="pct"/>
            <w:tcBorders>
              <w:top w:val="single" w:sz="6"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10918</w:t>
            </w:r>
          </w:p>
        </w:tc>
      </w:tr>
      <w:tr w:rsidR="00116221" w:rsidRPr="002716CB" w:rsidTr="00116221">
        <w:trPr>
          <w:trHeight w:val="340"/>
        </w:trPr>
        <w:tc>
          <w:tcPr>
            <w:tcW w:w="2684" w:type="pct"/>
            <w:tcBorders>
              <w:top w:val="nil"/>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Pr>
                <w:rFonts w:ascii="Arial Narrow" w:hAnsi="Arial Narrow"/>
                <w:sz w:val="22"/>
                <w:szCs w:val="22"/>
              </w:rPr>
              <w:t>o</w:t>
            </w:r>
            <w:r w:rsidRPr="002716CB">
              <w:rPr>
                <w:rFonts w:ascii="Arial Narrow" w:hAnsi="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Pr>
                <w:rFonts w:ascii="Arial Narrow" w:hAnsi="Arial Narrow"/>
                <w:sz w:val="22"/>
                <w:szCs w:val="22"/>
              </w:rPr>
              <w:t>z</w:t>
            </w:r>
            <w:r w:rsidRPr="002716CB">
              <w:rPr>
                <w:rFonts w:ascii="Arial Narrow" w:hAnsi="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305860</w:t>
            </w:r>
          </w:p>
        </w:tc>
        <w:tc>
          <w:tcPr>
            <w:tcW w:w="1126" w:type="pct"/>
            <w:tcBorders>
              <w:top w:val="single" w:sz="6"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719176</w:t>
            </w:r>
          </w:p>
        </w:tc>
      </w:tr>
      <w:tr w:rsidR="00116221" w:rsidRPr="002716CB" w:rsidTr="00116221">
        <w:trPr>
          <w:trHeight w:val="397"/>
        </w:trPr>
        <w:tc>
          <w:tcPr>
            <w:tcW w:w="2684" w:type="pct"/>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98657</w:t>
            </w:r>
          </w:p>
        </w:tc>
        <w:tc>
          <w:tcPr>
            <w:tcW w:w="1126" w:type="pct"/>
            <w:tcBorders>
              <w:top w:val="single" w:sz="4"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64819</w:t>
            </w:r>
          </w:p>
        </w:tc>
      </w:tr>
      <w:tr w:rsidR="00116221" w:rsidRPr="002716CB" w:rsidTr="001162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22</w:t>
            </w:r>
          </w:p>
        </w:tc>
        <w:tc>
          <w:tcPr>
            <w:tcW w:w="1126" w:type="pct"/>
            <w:tcBorders>
              <w:top w:val="single" w:sz="4"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22</w:t>
            </w:r>
          </w:p>
        </w:tc>
      </w:tr>
      <w:tr w:rsidR="00116221" w:rsidRPr="002716CB" w:rsidTr="001162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116221" w:rsidRPr="002716CB" w:rsidRDefault="00116221" w:rsidP="00116221">
            <w:pPr>
              <w:rPr>
                <w:rFonts w:ascii="Arial Narrow" w:hAnsi="Arial Narrow"/>
                <w:sz w:val="22"/>
                <w:szCs w:val="22"/>
              </w:rPr>
            </w:pPr>
            <w:r>
              <w:rPr>
                <w:rFonts w:ascii="Arial Narrow" w:hAnsi="Arial Narrow"/>
                <w:sz w:val="22"/>
                <w:szCs w:val="22"/>
              </w:rPr>
              <w:t>88332</w:t>
            </w:r>
          </w:p>
        </w:tc>
        <w:tc>
          <w:tcPr>
            <w:tcW w:w="1126" w:type="pct"/>
            <w:tcBorders>
              <w:top w:val="single" w:sz="4" w:space="0" w:color="auto"/>
              <w:left w:val="nil"/>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r>
              <w:rPr>
                <w:rFonts w:ascii="Arial Narrow" w:hAnsi="Arial Narrow"/>
                <w:sz w:val="22"/>
                <w:szCs w:val="22"/>
              </w:rPr>
              <w:t>170398</w:t>
            </w:r>
          </w:p>
        </w:tc>
      </w:tr>
      <w:tr w:rsidR="00116221" w:rsidRPr="002716CB" w:rsidTr="001162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116221" w:rsidRPr="002716CB" w:rsidRDefault="00116221" w:rsidP="00116221">
            <w:pPr>
              <w:rPr>
                <w:rFonts w:ascii="Arial Narrow" w:hAnsi="Arial Narrow"/>
                <w:sz w:val="22"/>
                <w:szCs w:val="22"/>
              </w:rPr>
            </w:pPr>
            <w:r>
              <w:rPr>
                <w:rFonts w:ascii="Arial Narrow" w:hAnsi="Arial Narrow"/>
                <w:sz w:val="22"/>
                <w:szCs w:val="22"/>
              </w:rPr>
              <w:t>82067</w:t>
            </w:r>
          </w:p>
        </w:tc>
        <w:tc>
          <w:tcPr>
            <w:tcW w:w="1126" w:type="pct"/>
            <w:tcBorders>
              <w:top w:val="single" w:sz="6" w:space="0" w:color="auto"/>
              <w:left w:val="single" w:sz="6"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r>
              <w:rPr>
                <w:rFonts w:ascii="Arial Narrow" w:hAnsi="Arial Narrow"/>
                <w:sz w:val="22"/>
                <w:szCs w:val="22"/>
              </w:rPr>
              <w:t>-9640</w:t>
            </w:r>
          </w:p>
        </w:tc>
      </w:tr>
      <w:tr w:rsidR="00116221" w:rsidRPr="002716CB" w:rsidTr="001162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Cs/>
                <w:sz w:val="22"/>
                <w:szCs w:val="22"/>
              </w:rPr>
            </w:pPr>
            <w:r w:rsidRPr="002716CB">
              <w:rPr>
                <w:rFonts w:ascii="Arial Narrow" w:hAnsi="Arial Narrow"/>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116221" w:rsidRPr="002716CB" w:rsidRDefault="00116221" w:rsidP="00116221">
            <w:pPr>
              <w:rPr>
                <w:rFonts w:ascii="Arial Narrow" w:hAnsi="Arial Narrow"/>
                <w:sz w:val="22"/>
                <w:szCs w:val="22"/>
              </w:rPr>
            </w:pPr>
            <w:r>
              <w:rPr>
                <w:rFonts w:ascii="Arial Narrow" w:hAnsi="Arial Narrow"/>
                <w:sz w:val="22"/>
                <w:szCs w:val="22"/>
              </w:rPr>
              <w:t>82067</w:t>
            </w:r>
          </w:p>
        </w:tc>
        <w:tc>
          <w:tcPr>
            <w:tcW w:w="1126" w:type="pct"/>
            <w:tcBorders>
              <w:top w:val="single" w:sz="4" w:space="0" w:color="auto"/>
              <w:left w:val="single" w:sz="6" w:space="0" w:color="auto"/>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r>
              <w:rPr>
                <w:rFonts w:ascii="Arial Narrow" w:hAnsi="Arial Narrow"/>
                <w:sz w:val="22"/>
                <w:szCs w:val="22"/>
              </w:rPr>
              <w:t>-9640</w:t>
            </w:r>
          </w:p>
        </w:tc>
      </w:tr>
      <w:tr w:rsidR="00116221" w:rsidRPr="002716CB" w:rsidTr="001162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Cs/>
                <w:sz w:val="22"/>
                <w:szCs w:val="22"/>
              </w:rPr>
            </w:pPr>
            <w:r w:rsidRPr="002716CB">
              <w:rPr>
                <w:rFonts w:ascii="Arial Narrow" w:hAnsi="Arial Narrow"/>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116221" w:rsidRPr="002716CB" w:rsidRDefault="00116221" w:rsidP="00116221">
            <w:pPr>
              <w:rPr>
                <w:rFonts w:ascii="Arial Narrow" w:hAnsi="Arial Narrow"/>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p>
        </w:tc>
      </w:tr>
      <w:tr w:rsidR="00116221" w:rsidRPr="002716CB" w:rsidTr="001162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116221" w:rsidRPr="002716CB" w:rsidRDefault="00116221" w:rsidP="00116221">
            <w:pPr>
              <w:rPr>
                <w:rFonts w:ascii="Arial Narrow" w:hAnsi="Arial Narrow"/>
                <w:sz w:val="22"/>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116221" w:rsidRPr="002716CB" w:rsidRDefault="00116221" w:rsidP="00116221">
            <w:pPr>
              <w:rPr>
                <w:rFonts w:ascii="Arial Narrow" w:hAnsi="Arial Narrow"/>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116221" w:rsidRPr="002716CB" w:rsidRDefault="00116221" w:rsidP="00116221">
            <w:pPr>
              <w:rPr>
                <w:rFonts w:ascii="Arial Narrow" w:hAnsi="Arial Narrow"/>
                <w:sz w:val="22"/>
                <w:szCs w:val="22"/>
              </w:rPr>
            </w:pPr>
            <w:r w:rsidRPr="002716CB">
              <w:rPr>
                <w:rFonts w:ascii="Arial Narrow" w:hAnsi="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116221" w:rsidRPr="002716CB" w:rsidRDefault="00116221" w:rsidP="00116221">
            <w:pPr>
              <w:rPr>
                <w:rFonts w:ascii="Arial Narrow" w:hAnsi="Arial Narrow"/>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bl>
    <w:p w:rsidR="00116221"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w) Významné zložky </w:t>
      </w:r>
      <w:r w:rsidRPr="00A95B16">
        <w:rPr>
          <w:rFonts w:ascii="Arial Narrow" w:hAnsi="Arial Narrow" w:cs="Arial Narrow"/>
          <w:sz w:val="22"/>
          <w:szCs w:val="22"/>
          <w:u w:val="single"/>
        </w:rPr>
        <w:t>krátkodobého finančného majetku</w:t>
      </w:r>
      <w:r w:rsidRPr="002716CB">
        <w:rPr>
          <w:rFonts w:ascii="Arial Narrow" w:hAnsi="Arial Narrow" w:cs="Arial Narrow"/>
          <w:sz w:val="22"/>
          <w:szCs w:val="22"/>
        </w:rPr>
        <w:t>:</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Informácie k prílohe č.3 písm. w) o </w:t>
      </w:r>
      <w:r w:rsidRPr="00A95B16">
        <w:rPr>
          <w:rFonts w:ascii="Arial Narrow" w:hAnsi="Arial Narrow" w:cs="Arial Narrow"/>
          <w:sz w:val="22"/>
          <w:szCs w:val="22"/>
          <w:u w:val="single"/>
        </w:rPr>
        <w:t>krátkodobom finančnom majetku</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116221" w:rsidRPr="002716CB" w:rsidTr="00116221">
        <w:trPr>
          <w:jc w:val="center"/>
        </w:trPr>
        <w:tc>
          <w:tcPr>
            <w:tcW w:w="3618" w:type="dxa"/>
            <w:tcBorders>
              <w:top w:val="single" w:sz="12" w:space="0" w:color="auto"/>
              <w:bottom w:val="nil"/>
              <w:right w:val="single" w:sz="12" w:space="0" w:color="auto"/>
            </w:tcBorders>
            <w:vAlign w:val="center"/>
            <w:hideMark/>
          </w:tcPr>
          <w:p w:rsidR="00116221" w:rsidRPr="00A95B16" w:rsidRDefault="00116221" w:rsidP="00116221">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hideMark/>
          </w:tcPr>
          <w:p w:rsidR="00116221" w:rsidRPr="00A95B16" w:rsidRDefault="00116221" w:rsidP="00116221">
            <w:pPr>
              <w:pStyle w:val="TopHeader"/>
            </w:pPr>
            <w:r w:rsidRPr="00A95B16">
              <w:t>Bežné účtovné obdobie</w:t>
            </w:r>
          </w:p>
        </w:tc>
        <w:tc>
          <w:tcPr>
            <w:tcW w:w="2908" w:type="dxa"/>
            <w:tcBorders>
              <w:top w:val="single" w:sz="12" w:space="0" w:color="auto"/>
              <w:left w:val="single" w:sz="12" w:space="0" w:color="auto"/>
              <w:bottom w:val="nil"/>
            </w:tcBorders>
            <w:vAlign w:val="center"/>
            <w:hideMark/>
          </w:tcPr>
          <w:p w:rsidR="00116221" w:rsidRPr="00A95B16" w:rsidRDefault="00116221" w:rsidP="00116221">
            <w:pPr>
              <w:pStyle w:val="TopHeader"/>
            </w:pPr>
            <w:r w:rsidRPr="00A95B16">
              <w:t>Bezprostredne predchádzajúce účtovné obdobie</w:t>
            </w:r>
          </w:p>
        </w:tc>
      </w:tr>
      <w:tr w:rsidR="00116221" w:rsidRPr="002716CB" w:rsidTr="00116221">
        <w:trPr>
          <w:trHeight w:hRule="exact" w:val="397"/>
          <w:jc w:val="center"/>
        </w:trPr>
        <w:tc>
          <w:tcPr>
            <w:tcW w:w="3618" w:type="dxa"/>
            <w:tcBorders>
              <w:top w:val="single" w:sz="12"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116221" w:rsidRPr="002716CB" w:rsidRDefault="00116221" w:rsidP="00116221">
            <w:pPr>
              <w:jc w:val="center"/>
              <w:rPr>
                <w:rFonts w:ascii="Arial Narrow" w:hAnsi="Arial Narrow"/>
                <w:bCs/>
                <w:sz w:val="22"/>
                <w:szCs w:val="22"/>
              </w:rPr>
            </w:pPr>
            <w:r>
              <w:rPr>
                <w:rFonts w:ascii="Arial Narrow" w:hAnsi="Arial Narrow"/>
                <w:bCs/>
                <w:sz w:val="22"/>
                <w:szCs w:val="22"/>
              </w:rPr>
              <w:t>4295</w:t>
            </w:r>
          </w:p>
        </w:tc>
        <w:tc>
          <w:tcPr>
            <w:tcW w:w="2908" w:type="dxa"/>
            <w:tcBorders>
              <w:top w:val="single" w:sz="12" w:space="0" w:color="auto"/>
            </w:tcBorders>
            <w:vAlign w:val="center"/>
          </w:tcPr>
          <w:p w:rsidR="00116221" w:rsidRPr="002716CB" w:rsidRDefault="00116221" w:rsidP="00116221">
            <w:pPr>
              <w:jc w:val="center"/>
              <w:rPr>
                <w:rFonts w:ascii="Arial Narrow" w:hAnsi="Arial Narrow"/>
                <w:bCs/>
                <w:sz w:val="22"/>
                <w:szCs w:val="22"/>
              </w:rPr>
            </w:pPr>
            <w:r>
              <w:rPr>
                <w:rFonts w:ascii="Arial Narrow" w:hAnsi="Arial Narrow"/>
                <w:bCs/>
                <w:sz w:val="22"/>
                <w:szCs w:val="22"/>
              </w:rPr>
              <w:t>5463</w:t>
            </w:r>
          </w:p>
        </w:tc>
      </w:tr>
      <w:tr w:rsidR="00116221" w:rsidRPr="002716CB" w:rsidTr="00116221">
        <w:trPr>
          <w:trHeight w:hRule="exact" w:val="498"/>
          <w:jc w:val="center"/>
        </w:trPr>
        <w:tc>
          <w:tcPr>
            <w:tcW w:w="3618" w:type="dxa"/>
            <w:tcBorders>
              <w:right w:val="single" w:sz="12" w:space="0" w:color="auto"/>
            </w:tcBorders>
            <w:vAlign w:val="center"/>
            <w:hideMark/>
          </w:tcPr>
          <w:p w:rsidR="00116221" w:rsidRPr="002716CB" w:rsidRDefault="00116221" w:rsidP="00116221">
            <w:pPr>
              <w:rPr>
                <w:rFonts w:ascii="Arial Narrow" w:hAnsi="Arial Narrow"/>
                <w:bCs/>
                <w:sz w:val="22"/>
                <w:szCs w:val="22"/>
              </w:rPr>
            </w:pPr>
            <w:r w:rsidRPr="002716CB">
              <w:rPr>
                <w:rFonts w:ascii="Arial Narrow" w:hAnsi="Arial Narrow"/>
                <w:bCs/>
                <w:sz w:val="22"/>
                <w:szCs w:val="22"/>
              </w:rPr>
              <w:t>Bežné účty v</w:t>
            </w:r>
            <w:r>
              <w:rPr>
                <w:rFonts w:ascii="Arial Narrow" w:hAnsi="Arial Narrow"/>
                <w:bCs/>
                <w:sz w:val="22"/>
                <w:szCs w:val="22"/>
              </w:rPr>
              <w:t> </w:t>
            </w:r>
            <w:r w:rsidRPr="002716CB">
              <w:rPr>
                <w:rFonts w:ascii="Arial Narrow" w:hAnsi="Arial Narrow"/>
                <w:bCs/>
                <w:sz w:val="22"/>
                <w:szCs w:val="22"/>
              </w:rPr>
              <w:t>banke</w:t>
            </w:r>
            <w:r>
              <w:rPr>
                <w:rFonts w:ascii="Arial Narrow" w:hAnsi="Arial Narrow"/>
                <w:bCs/>
                <w:sz w:val="22"/>
                <w:szCs w:val="22"/>
              </w:rPr>
              <w:t xml:space="preserve"> alebo v pobočke zahraničnej banky</w:t>
            </w:r>
          </w:p>
          <w:p w:rsidR="00116221" w:rsidRPr="002716CB" w:rsidRDefault="00116221" w:rsidP="00116221">
            <w:pPr>
              <w:rPr>
                <w:rFonts w:ascii="Arial Narrow" w:hAnsi="Arial Narrow"/>
                <w:bCs/>
                <w:sz w:val="22"/>
                <w:szCs w:val="22"/>
              </w:rPr>
            </w:pPr>
          </w:p>
          <w:p w:rsidR="00116221" w:rsidRPr="002716CB" w:rsidRDefault="00116221" w:rsidP="00116221">
            <w:pPr>
              <w:rPr>
                <w:rFonts w:ascii="Arial Narrow" w:hAnsi="Arial Narrow"/>
                <w:bCs/>
                <w:sz w:val="22"/>
                <w:szCs w:val="22"/>
              </w:rPr>
            </w:pPr>
            <w:r w:rsidRPr="002716CB">
              <w:rPr>
                <w:rFonts w:ascii="Arial Narrow" w:hAnsi="Arial Narrow"/>
                <w:bCs/>
                <w:sz w:val="22"/>
                <w:szCs w:val="22"/>
              </w:rPr>
              <w:t>Banky</w:t>
            </w:r>
          </w:p>
        </w:tc>
        <w:tc>
          <w:tcPr>
            <w:tcW w:w="2693" w:type="dxa"/>
            <w:tcBorders>
              <w:left w:val="single" w:sz="12" w:space="0" w:color="auto"/>
            </w:tcBorders>
            <w:vAlign w:val="center"/>
          </w:tcPr>
          <w:p w:rsidR="00116221" w:rsidRPr="002716CB" w:rsidRDefault="00116221" w:rsidP="00116221">
            <w:pPr>
              <w:jc w:val="center"/>
              <w:rPr>
                <w:rFonts w:ascii="Arial Narrow" w:hAnsi="Arial Narrow"/>
                <w:bCs/>
                <w:sz w:val="22"/>
                <w:szCs w:val="22"/>
              </w:rPr>
            </w:pPr>
            <w:r>
              <w:rPr>
                <w:rFonts w:ascii="Arial Narrow" w:hAnsi="Arial Narrow"/>
                <w:bCs/>
                <w:sz w:val="22"/>
                <w:szCs w:val="22"/>
              </w:rPr>
              <w:t>30995</w:t>
            </w:r>
          </w:p>
        </w:tc>
        <w:tc>
          <w:tcPr>
            <w:tcW w:w="2908" w:type="dxa"/>
            <w:vAlign w:val="center"/>
          </w:tcPr>
          <w:p w:rsidR="00116221" w:rsidRPr="002716CB" w:rsidRDefault="00116221" w:rsidP="00116221">
            <w:pPr>
              <w:jc w:val="center"/>
              <w:rPr>
                <w:rFonts w:ascii="Arial Narrow" w:hAnsi="Arial Narrow"/>
                <w:bCs/>
                <w:sz w:val="22"/>
                <w:szCs w:val="22"/>
              </w:rPr>
            </w:pPr>
            <w:r>
              <w:rPr>
                <w:rFonts w:ascii="Arial Narrow" w:hAnsi="Arial Narrow"/>
                <w:bCs/>
                <w:sz w:val="22"/>
                <w:szCs w:val="22"/>
              </w:rPr>
              <w:t>23140</w:t>
            </w:r>
          </w:p>
        </w:tc>
      </w:tr>
      <w:tr w:rsidR="00116221" w:rsidRPr="002716CB" w:rsidTr="00116221">
        <w:trPr>
          <w:trHeight w:hRule="exact" w:val="704"/>
          <w:jc w:val="center"/>
        </w:trPr>
        <w:tc>
          <w:tcPr>
            <w:tcW w:w="3618" w:type="dxa"/>
            <w:tcBorders>
              <w:right w:val="single" w:sz="12" w:space="0" w:color="auto"/>
            </w:tcBorders>
            <w:vAlign w:val="center"/>
            <w:hideMark/>
          </w:tcPr>
          <w:p w:rsidR="00116221" w:rsidRPr="002716CB" w:rsidRDefault="00116221" w:rsidP="00116221">
            <w:pPr>
              <w:rPr>
                <w:rFonts w:ascii="Arial Narrow" w:hAnsi="Arial Narrow"/>
                <w:bCs/>
                <w:sz w:val="22"/>
                <w:szCs w:val="22"/>
              </w:rPr>
            </w:pPr>
            <w:r>
              <w:rPr>
                <w:rFonts w:ascii="Arial Narrow" w:hAnsi="Arial Narrow"/>
                <w:bCs/>
                <w:sz w:val="22"/>
                <w:szCs w:val="22"/>
              </w:rPr>
              <w:t>Vkladové ú</w:t>
            </w:r>
            <w:r w:rsidRPr="002716CB">
              <w:rPr>
                <w:rFonts w:ascii="Arial Narrow" w:hAnsi="Arial Narrow"/>
                <w:bCs/>
                <w:sz w:val="22"/>
                <w:szCs w:val="22"/>
              </w:rPr>
              <w:t xml:space="preserve">čty </w:t>
            </w:r>
            <w:r>
              <w:rPr>
                <w:rFonts w:ascii="Arial Narrow" w:hAnsi="Arial Narrow"/>
                <w:bCs/>
                <w:sz w:val="22"/>
                <w:szCs w:val="22"/>
              </w:rPr>
              <w:t xml:space="preserve">v banke alebo v pobočke zahraničnej banky </w:t>
            </w:r>
            <w:r w:rsidRPr="002716CB">
              <w:rPr>
                <w:rFonts w:ascii="Arial Narrow" w:hAnsi="Arial Narrow"/>
                <w:bCs/>
                <w:sz w:val="22"/>
                <w:szCs w:val="22"/>
              </w:rPr>
              <w:t>termínované</w:t>
            </w:r>
          </w:p>
        </w:tc>
        <w:tc>
          <w:tcPr>
            <w:tcW w:w="2693" w:type="dxa"/>
            <w:tcBorders>
              <w:left w:val="single" w:sz="12" w:space="0" w:color="auto"/>
            </w:tcBorders>
            <w:vAlign w:val="center"/>
          </w:tcPr>
          <w:p w:rsidR="00116221" w:rsidRPr="002716CB" w:rsidRDefault="00116221" w:rsidP="00116221">
            <w:pPr>
              <w:jc w:val="center"/>
              <w:rPr>
                <w:rFonts w:ascii="Arial Narrow" w:hAnsi="Arial Narrow"/>
                <w:bCs/>
                <w:sz w:val="22"/>
                <w:szCs w:val="22"/>
              </w:rPr>
            </w:pPr>
          </w:p>
        </w:tc>
        <w:tc>
          <w:tcPr>
            <w:tcW w:w="2908" w:type="dxa"/>
            <w:vAlign w:val="center"/>
          </w:tcPr>
          <w:p w:rsidR="00116221" w:rsidRPr="002716CB" w:rsidRDefault="00116221" w:rsidP="00116221">
            <w:pPr>
              <w:jc w:val="center"/>
              <w:rPr>
                <w:rFonts w:ascii="Arial Narrow" w:hAnsi="Arial Narrow"/>
                <w:bCs/>
                <w:sz w:val="22"/>
                <w:szCs w:val="22"/>
              </w:rPr>
            </w:pPr>
          </w:p>
        </w:tc>
      </w:tr>
      <w:tr w:rsidR="00116221" w:rsidRPr="002716CB" w:rsidTr="00116221">
        <w:trPr>
          <w:trHeight w:hRule="exact" w:val="397"/>
          <w:jc w:val="center"/>
        </w:trPr>
        <w:tc>
          <w:tcPr>
            <w:tcW w:w="3618" w:type="dxa"/>
            <w:tcBorders>
              <w:right w:val="single" w:sz="12" w:space="0" w:color="auto"/>
            </w:tcBorders>
            <w:vAlign w:val="center"/>
            <w:hideMark/>
          </w:tcPr>
          <w:p w:rsidR="00116221" w:rsidRPr="002716CB" w:rsidRDefault="00116221" w:rsidP="00116221">
            <w:pPr>
              <w:rPr>
                <w:rFonts w:ascii="Arial Narrow" w:hAnsi="Arial Narrow"/>
                <w:bCs/>
                <w:sz w:val="22"/>
                <w:szCs w:val="22"/>
              </w:rPr>
            </w:pPr>
            <w:r w:rsidRPr="002716CB">
              <w:rPr>
                <w:rFonts w:ascii="Arial Narrow" w:hAnsi="Arial Narrow"/>
                <w:bCs/>
                <w:sz w:val="22"/>
                <w:szCs w:val="22"/>
              </w:rPr>
              <w:t>Peniaze na ceste</w:t>
            </w:r>
          </w:p>
        </w:tc>
        <w:tc>
          <w:tcPr>
            <w:tcW w:w="2693" w:type="dxa"/>
            <w:tcBorders>
              <w:left w:val="single" w:sz="12" w:space="0" w:color="auto"/>
            </w:tcBorders>
            <w:vAlign w:val="center"/>
          </w:tcPr>
          <w:p w:rsidR="00116221" w:rsidRPr="002716CB" w:rsidRDefault="00116221" w:rsidP="00116221">
            <w:pPr>
              <w:jc w:val="center"/>
              <w:rPr>
                <w:rFonts w:ascii="Arial Narrow" w:hAnsi="Arial Narrow"/>
                <w:bCs/>
                <w:sz w:val="22"/>
                <w:szCs w:val="22"/>
              </w:rPr>
            </w:pPr>
            <w:r>
              <w:rPr>
                <w:rFonts w:ascii="Arial Narrow" w:hAnsi="Arial Narrow"/>
                <w:bCs/>
                <w:sz w:val="22"/>
                <w:szCs w:val="22"/>
              </w:rPr>
              <w:t>-5</w:t>
            </w:r>
          </w:p>
        </w:tc>
        <w:tc>
          <w:tcPr>
            <w:tcW w:w="2908" w:type="dxa"/>
            <w:vAlign w:val="center"/>
          </w:tcPr>
          <w:p w:rsidR="00116221" w:rsidRPr="002716CB" w:rsidRDefault="00116221" w:rsidP="00116221">
            <w:pPr>
              <w:jc w:val="center"/>
              <w:rPr>
                <w:rFonts w:ascii="Arial Narrow" w:hAnsi="Arial Narrow"/>
                <w:bCs/>
                <w:sz w:val="22"/>
                <w:szCs w:val="22"/>
              </w:rPr>
            </w:pPr>
            <w:r>
              <w:rPr>
                <w:rFonts w:ascii="Arial Narrow" w:hAnsi="Arial Narrow"/>
                <w:bCs/>
                <w:sz w:val="22"/>
                <w:szCs w:val="22"/>
              </w:rPr>
              <w:t>-4</w:t>
            </w:r>
          </w:p>
        </w:tc>
      </w:tr>
      <w:tr w:rsidR="00116221" w:rsidRPr="002716CB" w:rsidTr="00116221">
        <w:trPr>
          <w:trHeight w:hRule="exact" w:val="397"/>
          <w:jc w:val="center"/>
        </w:trPr>
        <w:tc>
          <w:tcPr>
            <w:tcW w:w="3618" w:type="dxa"/>
            <w:tcBorders>
              <w:bottom w:val="single" w:sz="12"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116221" w:rsidRPr="002716CB" w:rsidRDefault="00116221" w:rsidP="00116221">
            <w:pPr>
              <w:jc w:val="center"/>
              <w:rPr>
                <w:rFonts w:ascii="Arial Narrow" w:hAnsi="Arial Narrow"/>
                <w:b/>
                <w:bCs/>
                <w:sz w:val="22"/>
                <w:szCs w:val="22"/>
              </w:rPr>
            </w:pPr>
            <w:r>
              <w:rPr>
                <w:rFonts w:ascii="Arial Narrow" w:hAnsi="Arial Narrow"/>
                <w:b/>
                <w:bCs/>
                <w:sz w:val="22"/>
                <w:szCs w:val="22"/>
              </w:rPr>
              <w:t>35285</w:t>
            </w:r>
          </w:p>
        </w:tc>
        <w:tc>
          <w:tcPr>
            <w:tcW w:w="2908" w:type="dxa"/>
            <w:tcBorders>
              <w:bottom w:val="single" w:sz="12" w:space="0" w:color="auto"/>
            </w:tcBorders>
            <w:vAlign w:val="center"/>
          </w:tcPr>
          <w:p w:rsidR="00116221" w:rsidRPr="002716CB" w:rsidRDefault="00116221" w:rsidP="00116221">
            <w:pPr>
              <w:jc w:val="center"/>
              <w:rPr>
                <w:rFonts w:ascii="Arial Narrow" w:hAnsi="Arial Narrow"/>
                <w:b/>
                <w:bCs/>
                <w:sz w:val="22"/>
                <w:szCs w:val="22"/>
              </w:rPr>
            </w:pPr>
            <w:r>
              <w:rPr>
                <w:rFonts w:ascii="Arial Narrow" w:hAnsi="Arial Narrow"/>
                <w:b/>
                <w:bCs/>
                <w:sz w:val="22"/>
                <w:szCs w:val="22"/>
              </w:rPr>
              <w:t>28599</w:t>
            </w:r>
          </w:p>
        </w:tc>
      </w:tr>
    </w:tbl>
    <w:p w:rsidR="00116221" w:rsidRPr="002716CB" w:rsidRDefault="00116221" w:rsidP="00116221">
      <w:pPr>
        <w:pStyle w:val="Nzov"/>
        <w:keepNext w:val="0"/>
        <w:widowControl w:val="0"/>
        <w:spacing w:before="0" w:beforeAutospacing="0" w:after="0"/>
        <w:jc w:val="left"/>
        <w:rPr>
          <w:b w:val="0"/>
        </w:rPr>
      </w:pPr>
    </w:p>
    <w:p w:rsidR="00116221" w:rsidRPr="002716CB" w:rsidRDefault="00116221" w:rsidP="00116221">
      <w:pPr>
        <w:pStyle w:val="Nzov"/>
        <w:keepNext w:val="0"/>
        <w:widowControl w:val="0"/>
        <w:spacing w:before="0" w:beforeAutospacing="0" w:after="0"/>
        <w:jc w:val="left"/>
        <w:rPr>
          <w:b w:val="0"/>
        </w:rPr>
      </w:pPr>
      <w:r w:rsidRPr="002716CB">
        <w:rPr>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48"/>
        <w:gridCol w:w="1967"/>
        <w:gridCol w:w="1134"/>
        <w:gridCol w:w="1050"/>
        <w:gridCol w:w="1713"/>
      </w:tblGrid>
      <w:tr w:rsidR="00116221" w:rsidRPr="002716CB" w:rsidTr="00116221">
        <w:trPr>
          <w:jc w:val="center"/>
        </w:trPr>
        <w:tc>
          <w:tcPr>
            <w:tcW w:w="3348" w:type="dxa"/>
            <w:vMerge w:val="restart"/>
            <w:tcBorders>
              <w:top w:val="single" w:sz="12" w:space="0" w:color="auto"/>
              <w:bottom w:val="nil"/>
              <w:right w:val="single" w:sz="12" w:space="0" w:color="auto"/>
            </w:tcBorders>
            <w:vAlign w:val="center"/>
            <w:hideMark/>
          </w:tcPr>
          <w:p w:rsidR="00116221" w:rsidRPr="00A95B16" w:rsidRDefault="00116221" w:rsidP="00116221">
            <w:pPr>
              <w:pStyle w:val="TopHeader"/>
            </w:pPr>
            <w:r w:rsidRPr="00A95B16">
              <w:t>Krátkodobý finančný majetok</w:t>
            </w:r>
          </w:p>
        </w:tc>
        <w:tc>
          <w:tcPr>
            <w:tcW w:w="5864" w:type="dxa"/>
            <w:gridSpan w:val="4"/>
            <w:tcBorders>
              <w:top w:val="single" w:sz="12" w:space="0" w:color="auto"/>
              <w:left w:val="single" w:sz="12" w:space="0" w:color="auto"/>
              <w:bottom w:val="nil"/>
            </w:tcBorders>
            <w:vAlign w:val="center"/>
            <w:hideMark/>
          </w:tcPr>
          <w:p w:rsidR="00116221" w:rsidRPr="00A95B16" w:rsidRDefault="00116221" w:rsidP="00116221">
            <w:pPr>
              <w:pStyle w:val="TopHeader"/>
            </w:pPr>
            <w:r w:rsidRPr="00A95B16">
              <w:t>Bežné účtovné obdobie</w:t>
            </w:r>
          </w:p>
        </w:tc>
      </w:tr>
      <w:tr w:rsidR="00116221" w:rsidRPr="002716CB" w:rsidTr="00116221">
        <w:trPr>
          <w:jc w:val="center"/>
        </w:trPr>
        <w:tc>
          <w:tcPr>
            <w:tcW w:w="3348" w:type="dxa"/>
            <w:vMerge/>
            <w:tcBorders>
              <w:top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Cs/>
                <w:sz w:val="22"/>
                <w:szCs w:val="22"/>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pStyle w:val="TopHeader"/>
              <w:rPr>
                <w:b w:val="0"/>
              </w:rPr>
            </w:pPr>
            <w:r w:rsidRPr="002716CB">
              <w:rPr>
                <w:b w:val="0"/>
              </w:rPr>
              <w:t>Prírastky</w:t>
            </w:r>
          </w:p>
          <w:p w:rsidR="00116221" w:rsidRPr="002716CB" w:rsidRDefault="00116221" w:rsidP="00116221">
            <w:pPr>
              <w:pStyle w:val="TopHeader"/>
              <w:rPr>
                <w:b w:val="0"/>
              </w:rPr>
            </w:pPr>
          </w:p>
        </w:tc>
        <w:tc>
          <w:tcPr>
            <w:tcW w:w="1050"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pStyle w:val="TopHeader"/>
              <w:rPr>
                <w:b w:val="0"/>
              </w:rPr>
            </w:pPr>
            <w:r w:rsidRPr="002716CB">
              <w:rPr>
                <w:b w:val="0"/>
              </w:rPr>
              <w:t>Úbytky</w:t>
            </w:r>
          </w:p>
          <w:p w:rsidR="00116221" w:rsidRPr="002716CB" w:rsidRDefault="00116221" w:rsidP="00116221">
            <w:pPr>
              <w:pStyle w:val="TopHeader"/>
              <w:rPr>
                <w:b w:val="0"/>
              </w:rPr>
            </w:pPr>
          </w:p>
        </w:tc>
        <w:tc>
          <w:tcPr>
            <w:tcW w:w="1713" w:type="dxa"/>
            <w:tcBorders>
              <w:top w:val="single" w:sz="12" w:space="0" w:color="auto"/>
              <w:left w:val="single" w:sz="12" w:space="0" w:color="auto"/>
              <w:bottom w:val="single" w:sz="4" w:space="0" w:color="auto"/>
            </w:tcBorders>
            <w:vAlign w:val="center"/>
            <w:hideMark/>
          </w:tcPr>
          <w:p w:rsidR="00116221" w:rsidRPr="002716CB" w:rsidRDefault="00116221" w:rsidP="00116221">
            <w:pPr>
              <w:pStyle w:val="TopHeader"/>
              <w:rPr>
                <w:b w:val="0"/>
              </w:rPr>
            </w:pPr>
            <w:r w:rsidRPr="002716CB">
              <w:rPr>
                <w:b w:val="0"/>
              </w:rPr>
              <w:t>Stav na konci účtovného obdobia</w:t>
            </w:r>
          </w:p>
        </w:tc>
      </w:tr>
      <w:tr w:rsidR="00116221" w:rsidRPr="002716CB" w:rsidTr="00116221">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Pr>
                <w:b w:val="0"/>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116221" w:rsidRPr="002716CB" w:rsidRDefault="00116221" w:rsidP="00116221">
            <w:pPr>
              <w:pStyle w:val="TopHeader"/>
              <w:rPr>
                <w:b w:val="0"/>
              </w:rPr>
            </w:pPr>
            <w:r w:rsidRPr="002716CB">
              <w:rPr>
                <w:b w:val="0"/>
              </w:rPr>
              <w:t>e</w:t>
            </w:r>
          </w:p>
        </w:tc>
      </w:tr>
      <w:tr w:rsidR="00116221" w:rsidRPr="002716CB" w:rsidTr="00116221">
        <w:trPr>
          <w:trHeight w:val="397"/>
          <w:jc w:val="center"/>
        </w:trPr>
        <w:tc>
          <w:tcPr>
            <w:tcW w:w="3348" w:type="dxa"/>
            <w:tcBorders>
              <w:top w:val="single" w:sz="4"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Majetkové CP na obchodovanie</w:t>
            </w:r>
          </w:p>
        </w:tc>
        <w:tc>
          <w:tcPr>
            <w:tcW w:w="1967" w:type="dxa"/>
            <w:tcBorders>
              <w:top w:val="single" w:sz="4" w:space="0" w:color="auto"/>
              <w:left w:val="single" w:sz="12" w:space="0" w:color="auto"/>
            </w:tcBorders>
            <w:vAlign w:val="center"/>
          </w:tcPr>
          <w:p w:rsidR="00116221" w:rsidRPr="002716CB" w:rsidRDefault="00116221" w:rsidP="00116221">
            <w:pPr>
              <w:rPr>
                <w:rFonts w:ascii="Arial Narrow" w:hAnsi="Arial Narrow"/>
                <w:sz w:val="22"/>
                <w:szCs w:val="22"/>
              </w:rPr>
            </w:pPr>
          </w:p>
        </w:tc>
        <w:tc>
          <w:tcPr>
            <w:tcW w:w="1134" w:type="dxa"/>
            <w:tcBorders>
              <w:top w:val="single" w:sz="4" w:space="0" w:color="auto"/>
            </w:tcBorders>
            <w:vAlign w:val="center"/>
          </w:tcPr>
          <w:p w:rsidR="00116221" w:rsidRPr="002716CB" w:rsidRDefault="00116221" w:rsidP="00116221">
            <w:pPr>
              <w:rPr>
                <w:rFonts w:ascii="Arial Narrow" w:hAnsi="Arial Narrow"/>
                <w:sz w:val="22"/>
                <w:szCs w:val="22"/>
              </w:rPr>
            </w:pPr>
          </w:p>
        </w:tc>
        <w:tc>
          <w:tcPr>
            <w:tcW w:w="1050" w:type="dxa"/>
            <w:tcBorders>
              <w:top w:val="single" w:sz="4" w:space="0" w:color="auto"/>
            </w:tcBorders>
            <w:vAlign w:val="center"/>
          </w:tcPr>
          <w:p w:rsidR="00116221" w:rsidRPr="002716CB" w:rsidRDefault="00116221" w:rsidP="00116221">
            <w:pPr>
              <w:rPr>
                <w:rFonts w:ascii="Arial Narrow" w:hAnsi="Arial Narrow"/>
                <w:sz w:val="22"/>
                <w:szCs w:val="22"/>
              </w:rPr>
            </w:pPr>
          </w:p>
        </w:tc>
        <w:tc>
          <w:tcPr>
            <w:tcW w:w="1713" w:type="dxa"/>
            <w:tcBorders>
              <w:top w:val="single" w:sz="4" w:space="0" w:color="auto"/>
            </w:tcBorders>
            <w:vAlign w:val="center"/>
          </w:tcPr>
          <w:p w:rsidR="00116221" w:rsidRPr="002716CB" w:rsidRDefault="00116221" w:rsidP="00116221">
            <w:pPr>
              <w:rPr>
                <w:rFonts w:ascii="Arial Narrow" w:hAnsi="Arial Narrow"/>
                <w:sz w:val="22"/>
                <w:szCs w:val="22"/>
              </w:rPr>
            </w:pPr>
          </w:p>
        </w:tc>
      </w:tr>
      <w:tr w:rsidR="00116221" w:rsidRPr="002716CB" w:rsidTr="00116221">
        <w:trPr>
          <w:trHeight w:val="397"/>
          <w:jc w:val="center"/>
        </w:trPr>
        <w:tc>
          <w:tcPr>
            <w:tcW w:w="3348"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Dlhové CP na obchodovanie</w:t>
            </w:r>
          </w:p>
        </w:tc>
        <w:tc>
          <w:tcPr>
            <w:tcW w:w="1967" w:type="dxa"/>
            <w:tcBorders>
              <w:left w:val="single" w:sz="12" w:space="0" w:color="auto"/>
            </w:tcBorders>
            <w:vAlign w:val="center"/>
          </w:tcPr>
          <w:p w:rsidR="00116221" w:rsidRPr="002716CB" w:rsidRDefault="00116221" w:rsidP="00116221">
            <w:pPr>
              <w:rPr>
                <w:rFonts w:ascii="Arial Narrow" w:hAnsi="Arial Narrow"/>
                <w:sz w:val="22"/>
                <w:szCs w:val="22"/>
              </w:rPr>
            </w:pPr>
          </w:p>
        </w:tc>
        <w:tc>
          <w:tcPr>
            <w:tcW w:w="1134" w:type="dxa"/>
            <w:vAlign w:val="center"/>
          </w:tcPr>
          <w:p w:rsidR="00116221" w:rsidRPr="002716CB" w:rsidRDefault="00116221" w:rsidP="00116221">
            <w:pPr>
              <w:rPr>
                <w:rFonts w:ascii="Arial Narrow" w:hAnsi="Arial Narrow"/>
                <w:sz w:val="22"/>
                <w:szCs w:val="22"/>
              </w:rPr>
            </w:pPr>
          </w:p>
        </w:tc>
        <w:tc>
          <w:tcPr>
            <w:tcW w:w="1050" w:type="dxa"/>
            <w:vAlign w:val="center"/>
          </w:tcPr>
          <w:p w:rsidR="00116221" w:rsidRPr="002716CB" w:rsidRDefault="00116221" w:rsidP="00116221">
            <w:pPr>
              <w:rPr>
                <w:rFonts w:ascii="Arial Narrow" w:hAnsi="Arial Narrow"/>
                <w:sz w:val="22"/>
                <w:szCs w:val="22"/>
              </w:rPr>
            </w:pPr>
          </w:p>
        </w:tc>
        <w:tc>
          <w:tcPr>
            <w:tcW w:w="1713" w:type="dxa"/>
            <w:vAlign w:val="center"/>
          </w:tcPr>
          <w:p w:rsidR="00116221" w:rsidRPr="002716CB" w:rsidRDefault="00116221" w:rsidP="00116221">
            <w:pPr>
              <w:rPr>
                <w:rFonts w:ascii="Arial Narrow" w:hAnsi="Arial Narrow"/>
                <w:sz w:val="22"/>
                <w:szCs w:val="22"/>
              </w:rPr>
            </w:pPr>
          </w:p>
        </w:tc>
      </w:tr>
      <w:tr w:rsidR="00116221" w:rsidRPr="002716CB" w:rsidTr="00116221">
        <w:trPr>
          <w:trHeight w:val="397"/>
          <w:jc w:val="center"/>
        </w:trPr>
        <w:tc>
          <w:tcPr>
            <w:tcW w:w="3348" w:type="dxa"/>
            <w:tcBorders>
              <w:bottom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Emisné kvóty</w:t>
            </w:r>
          </w:p>
        </w:tc>
        <w:tc>
          <w:tcPr>
            <w:tcW w:w="1967" w:type="dxa"/>
            <w:tcBorders>
              <w:left w:val="single" w:sz="12" w:space="0" w:color="auto"/>
              <w:bottom w:val="single" w:sz="6" w:space="0" w:color="auto"/>
            </w:tcBorders>
            <w:vAlign w:val="center"/>
          </w:tcPr>
          <w:p w:rsidR="00116221" w:rsidRPr="002716CB" w:rsidRDefault="00116221" w:rsidP="00116221">
            <w:pPr>
              <w:rPr>
                <w:rFonts w:ascii="Arial Narrow" w:hAnsi="Arial Narrow"/>
                <w:sz w:val="22"/>
                <w:szCs w:val="22"/>
              </w:rPr>
            </w:pPr>
          </w:p>
        </w:tc>
        <w:tc>
          <w:tcPr>
            <w:tcW w:w="1134" w:type="dxa"/>
            <w:tcBorders>
              <w:bottom w:val="single" w:sz="6" w:space="0" w:color="auto"/>
            </w:tcBorders>
            <w:vAlign w:val="center"/>
          </w:tcPr>
          <w:p w:rsidR="00116221" w:rsidRPr="002716CB" w:rsidRDefault="00116221" w:rsidP="00116221">
            <w:pPr>
              <w:rPr>
                <w:rFonts w:ascii="Arial Narrow" w:hAnsi="Arial Narrow"/>
                <w:sz w:val="22"/>
                <w:szCs w:val="22"/>
              </w:rPr>
            </w:pPr>
          </w:p>
        </w:tc>
        <w:tc>
          <w:tcPr>
            <w:tcW w:w="1050" w:type="dxa"/>
            <w:tcBorders>
              <w:bottom w:val="single" w:sz="6" w:space="0" w:color="auto"/>
            </w:tcBorders>
            <w:vAlign w:val="center"/>
          </w:tcPr>
          <w:p w:rsidR="00116221" w:rsidRPr="002716CB" w:rsidRDefault="00116221" w:rsidP="00116221">
            <w:pPr>
              <w:rPr>
                <w:rFonts w:ascii="Arial Narrow" w:hAnsi="Arial Narrow"/>
                <w:sz w:val="22"/>
                <w:szCs w:val="22"/>
              </w:rPr>
            </w:pPr>
          </w:p>
        </w:tc>
        <w:tc>
          <w:tcPr>
            <w:tcW w:w="1713" w:type="dxa"/>
            <w:tcBorders>
              <w:bottom w:val="single" w:sz="6" w:space="0" w:color="auto"/>
            </w:tcBorders>
            <w:vAlign w:val="center"/>
          </w:tcPr>
          <w:p w:rsidR="00116221" w:rsidRPr="002716CB" w:rsidRDefault="00116221" w:rsidP="00116221">
            <w:pPr>
              <w:rPr>
                <w:rFonts w:ascii="Arial Narrow" w:hAnsi="Arial Narrow"/>
                <w:sz w:val="22"/>
                <w:szCs w:val="22"/>
              </w:rPr>
            </w:pPr>
          </w:p>
        </w:tc>
      </w:tr>
      <w:tr w:rsidR="00116221" w:rsidRPr="002716CB" w:rsidTr="00116221">
        <w:trPr>
          <w:jc w:val="center"/>
        </w:trPr>
        <w:tc>
          <w:tcPr>
            <w:tcW w:w="3348" w:type="dxa"/>
            <w:tcBorders>
              <w:bottom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xml:space="preserve">Dlhové CP so splatnosťou do  jedného </w:t>
            </w:r>
            <w:r w:rsidRPr="002716CB">
              <w:rPr>
                <w:rFonts w:ascii="Arial Narrow" w:hAnsi="Arial Narrow"/>
                <w:sz w:val="22"/>
                <w:szCs w:val="22"/>
              </w:rPr>
              <w:lastRenderedPageBreak/>
              <w:t>roka držané do splatnosti</w:t>
            </w:r>
          </w:p>
        </w:tc>
        <w:tc>
          <w:tcPr>
            <w:tcW w:w="1967" w:type="dxa"/>
            <w:tcBorders>
              <w:left w:val="single" w:sz="12" w:space="0" w:color="auto"/>
              <w:bottom w:val="single" w:sz="6" w:space="0" w:color="auto"/>
            </w:tcBorders>
            <w:vAlign w:val="center"/>
          </w:tcPr>
          <w:p w:rsidR="00116221" w:rsidRPr="002716CB" w:rsidRDefault="00116221" w:rsidP="00116221">
            <w:pPr>
              <w:rPr>
                <w:rFonts w:ascii="Arial Narrow" w:hAnsi="Arial Narrow"/>
                <w:sz w:val="22"/>
                <w:szCs w:val="22"/>
              </w:rPr>
            </w:pPr>
          </w:p>
        </w:tc>
        <w:tc>
          <w:tcPr>
            <w:tcW w:w="1134" w:type="dxa"/>
            <w:tcBorders>
              <w:bottom w:val="single" w:sz="6" w:space="0" w:color="auto"/>
            </w:tcBorders>
            <w:vAlign w:val="center"/>
          </w:tcPr>
          <w:p w:rsidR="00116221" w:rsidRPr="002716CB" w:rsidRDefault="00116221" w:rsidP="00116221">
            <w:pPr>
              <w:rPr>
                <w:rFonts w:ascii="Arial Narrow" w:hAnsi="Arial Narrow"/>
                <w:sz w:val="22"/>
                <w:szCs w:val="22"/>
              </w:rPr>
            </w:pPr>
          </w:p>
        </w:tc>
        <w:tc>
          <w:tcPr>
            <w:tcW w:w="1050" w:type="dxa"/>
            <w:tcBorders>
              <w:bottom w:val="single" w:sz="6" w:space="0" w:color="auto"/>
            </w:tcBorders>
            <w:vAlign w:val="center"/>
          </w:tcPr>
          <w:p w:rsidR="00116221" w:rsidRPr="002716CB" w:rsidRDefault="00116221" w:rsidP="00116221">
            <w:pPr>
              <w:rPr>
                <w:rFonts w:ascii="Arial Narrow" w:hAnsi="Arial Narrow"/>
                <w:sz w:val="22"/>
                <w:szCs w:val="22"/>
              </w:rPr>
            </w:pPr>
          </w:p>
        </w:tc>
        <w:tc>
          <w:tcPr>
            <w:tcW w:w="1713" w:type="dxa"/>
            <w:tcBorders>
              <w:bottom w:val="single" w:sz="6" w:space="0" w:color="auto"/>
            </w:tcBorders>
            <w:vAlign w:val="center"/>
          </w:tcPr>
          <w:p w:rsidR="00116221" w:rsidRPr="002716CB" w:rsidRDefault="00116221" w:rsidP="00116221">
            <w:pPr>
              <w:rPr>
                <w:rFonts w:ascii="Arial Narrow" w:hAnsi="Arial Narrow"/>
                <w:sz w:val="22"/>
                <w:szCs w:val="22"/>
              </w:rPr>
            </w:pPr>
          </w:p>
        </w:tc>
      </w:tr>
      <w:tr w:rsidR="00116221" w:rsidRPr="002716CB" w:rsidTr="00116221">
        <w:trPr>
          <w:trHeight w:val="340"/>
          <w:jc w:val="center"/>
        </w:trPr>
        <w:tc>
          <w:tcPr>
            <w:tcW w:w="3348" w:type="dxa"/>
            <w:tcBorders>
              <w:top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lastRenderedPageBreak/>
              <w:t>Ostatné realizovateľné CP</w:t>
            </w:r>
          </w:p>
        </w:tc>
        <w:tc>
          <w:tcPr>
            <w:tcW w:w="1967" w:type="dxa"/>
            <w:tcBorders>
              <w:top w:val="single" w:sz="6" w:space="0" w:color="auto"/>
              <w:left w:val="single" w:sz="12" w:space="0" w:color="auto"/>
            </w:tcBorders>
            <w:vAlign w:val="center"/>
          </w:tcPr>
          <w:p w:rsidR="00116221" w:rsidRPr="002716CB" w:rsidRDefault="00116221" w:rsidP="00116221">
            <w:pPr>
              <w:rPr>
                <w:rFonts w:ascii="Arial Narrow" w:hAnsi="Arial Narrow"/>
                <w:sz w:val="22"/>
                <w:szCs w:val="22"/>
              </w:rPr>
            </w:pPr>
          </w:p>
        </w:tc>
        <w:tc>
          <w:tcPr>
            <w:tcW w:w="1134" w:type="dxa"/>
            <w:tcBorders>
              <w:top w:val="single" w:sz="6" w:space="0" w:color="auto"/>
            </w:tcBorders>
            <w:vAlign w:val="center"/>
          </w:tcPr>
          <w:p w:rsidR="00116221" w:rsidRPr="002716CB" w:rsidRDefault="00116221" w:rsidP="00116221">
            <w:pPr>
              <w:rPr>
                <w:rFonts w:ascii="Arial Narrow" w:hAnsi="Arial Narrow"/>
                <w:sz w:val="22"/>
                <w:szCs w:val="22"/>
              </w:rPr>
            </w:pPr>
          </w:p>
        </w:tc>
        <w:tc>
          <w:tcPr>
            <w:tcW w:w="1050" w:type="dxa"/>
            <w:tcBorders>
              <w:top w:val="single" w:sz="6" w:space="0" w:color="auto"/>
            </w:tcBorders>
            <w:vAlign w:val="center"/>
          </w:tcPr>
          <w:p w:rsidR="00116221" w:rsidRPr="002716CB" w:rsidRDefault="00116221" w:rsidP="00116221">
            <w:pPr>
              <w:rPr>
                <w:rFonts w:ascii="Arial Narrow" w:hAnsi="Arial Narrow"/>
                <w:sz w:val="22"/>
                <w:szCs w:val="22"/>
              </w:rPr>
            </w:pPr>
          </w:p>
        </w:tc>
        <w:tc>
          <w:tcPr>
            <w:tcW w:w="1713" w:type="dxa"/>
            <w:tcBorders>
              <w:top w:val="single" w:sz="6" w:space="0" w:color="auto"/>
            </w:tcBorders>
            <w:vAlign w:val="center"/>
          </w:tcPr>
          <w:p w:rsidR="00116221" w:rsidRPr="002716CB" w:rsidRDefault="00116221" w:rsidP="00116221">
            <w:pPr>
              <w:rPr>
                <w:rFonts w:ascii="Arial Narrow" w:hAnsi="Arial Narrow"/>
                <w:sz w:val="22"/>
                <w:szCs w:val="22"/>
              </w:rPr>
            </w:pPr>
          </w:p>
        </w:tc>
      </w:tr>
      <w:tr w:rsidR="00116221" w:rsidRPr="002716CB" w:rsidTr="00116221">
        <w:trPr>
          <w:jc w:val="center"/>
        </w:trPr>
        <w:tc>
          <w:tcPr>
            <w:tcW w:w="3348"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Obstarávanie krátkodobého finančného majetku</w:t>
            </w:r>
          </w:p>
        </w:tc>
        <w:tc>
          <w:tcPr>
            <w:tcW w:w="1967" w:type="dxa"/>
            <w:tcBorders>
              <w:left w:val="single" w:sz="12" w:space="0" w:color="auto"/>
            </w:tcBorders>
            <w:vAlign w:val="center"/>
          </w:tcPr>
          <w:p w:rsidR="00116221" w:rsidRPr="002716CB" w:rsidRDefault="00116221" w:rsidP="00116221">
            <w:pPr>
              <w:rPr>
                <w:rFonts w:ascii="Arial Narrow" w:hAnsi="Arial Narrow"/>
                <w:sz w:val="22"/>
                <w:szCs w:val="22"/>
              </w:rPr>
            </w:pPr>
          </w:p>
        </w:tc>
        <w:tc>
          <w:tcPr>
            <w:tcW w:w="1134" w:type="dxa"/>
            <w:vAlign w:val="center"/>
          </w:tcPr>
          <w:p w:rsidR="00116221" w:rsidRPr="002716CB" w:rsidRDefault="00116221" w:rsidP="00116221">
            <w:pPr>
              <w:rPr>
                <w:rFonts w:ascii="Arial Narrow" w:hAnsi="Arial Narrow"/>
                <w:sz w:val="22"/>
                <w:szCs w:val="22"/>
              </w:rPr>
            </w:pPr>
          </w:p>
        </w:tc>
        <w:tc>
          <w:tcPr>
            <w:tcW w:w="1050" w:type="dxa"/>
            <w:vAlign w:val="center"/>
          </w:tcPr>
          <w:p w:rsidR="00116221" w:rsidRPr="002716CB" w:rsidRDefault="00116221" w:rsidP="00116221">
            <w:pPr>
              <w:rPr>
                <w:rFonts w:ascii="Arial Narrow" w:hAnsi="Arial Narrow"/>
                <w:sz w:val="22"/>
                <w:szCs w:val="22"/>
              </w:rPr>
            </w:pPr>
          </w:p>
        </w:tc>
        <w:tc>
          <w:tcPr>
            <w:tcW w:w="1713" w:type="dxa"/>
            <w:vAlign w:val="center"/>
          </w:tcPr>
          <w:p w:rsidR="00116221" w:rsidRPr="002716CB" w:rsidRDefault="00116221" w:rsidP="00116221">
            <w:pPr>
              <w:rPr>
                <w:rFonts w:ascii="Arial Narrow" w:hAnsi="Arial Narrow"/>
                <w:sz w:val="22"/>
                <w:szCs w:val="22"/>
              </w:rPr>
            </w:pPr>
          </w:p>
        </w:tc>
      </w:tr>
      <w:tr w:rsidR="00116221" w:rsidRPr="002716CB" w:rsidTr="00116221">
        <w:trPr>
          <w:trHeight w:val="340"/>
          <w:jc w:val="center"/>
        </w:trPr>
        <w:tc>
          <w:tcPr>
            <w:tcW w:w="3348" w:type="dxa"/>
            <w:tcBorders>
              <w:bottom w:val="single" w:sz="12" w:space="0" w:color="auto"/>
              <w:right w:val="single" w:sz="12" w:space="0" w:color="auto"/>
            </w:tcBorders>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Krátkodobý finančný majetok spolu</w:t>
            </w:r>
          </w:p>
        </w:tc>
        <w:tc>
          <w:tcPr>
            <w:tcW w:w="1967" w:type="dxa"/>
            <w:tcBorders>
              <w:left w:val="single" w:sz="12" w:space="0" w:color="auto"/>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1134" w:type="dxa"/>
            <w:tcBorders>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1050" w:type="dxa"/>
            <w:tcBorders>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1713" w:type="dxa"/>
            <w:tcBorders>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r>
    </w:tbl>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x) </w:t>
      </w:r>
      <w:r w:rsidRPr="00A95B16">
        <w:rPr>
          <w:rFonts w:ascii="Arial Narrow" w:hAnsi="Arial Narrow" w:cs="Arial Narrow"/>
          <w:sz w:val="22"/>
          <w:szCs w:val="22"/>
          <w:u w:val="single"/>
        </w:rPr>
        <w:t>Opravné položky ku krátkodobému finančnému majetku</w:t>
      </w:r>
      <w:r w:rsidRPr="002716CB">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x) o vývoji </w:t>
      </w:r>
      <w:r w:rsidRPr="00A95B16">
        <w:rPr>
          <w:rFonts w:ascii="Arial Narrow" w:hAnsi="Arial Narrow" w:cs="Arial Narrow"/>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5"/>
        <w:gridCol w:w="1385"/>
        <w:gridCol w:w="1013"/>
        <w:gridCol w:w="1415"/>
        <w:gridCol w:w="1367"/>
        <w:gridCol w:w="1367"/>
      </w:tblGrid>
      <w:tr w:rsidR="00116221" w:rsidRPr="002716CB" w:rsidTr="00116221">
        <w:trPr>
          <w:jc w:val="center"/>
        </w:trPr>
        <w:tc>
          <w:tcPr>
            <w:tcW w:w="1446" w:type="pct"/>
            <w:tcBorders>
              <w:top w:val="single" w:sz="12" w:space="0" w:color="auto"/>
              <w:bottom w:val="single" w:sz="4" w:space="0" w:color="auto"/>
              <w:right w:val="single" w:sz="12" w:space="0" w:color="auto"/>
            </w:tcBorders>
            <w:vAlign w:val="center"/>
            <w:hideMark/>
          </w:tcPr>
          <w:p w:rsidR="00116221" w:rsidRPr="00A95B16" w:rsidRDefault="00116221" w:rsidP="00116221">
            <w:pPr>
              <w:pStyle w:val="TopHeader"/>
            </w:pPr>
            <w:r w:rsidRPr="00A95B16">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Stav OP</w:t>
            </w:r>
          </w:p>
          <w:p w:rsidR="00116221" w:rsidRPr="002716CB" w:rsidRDefault="00116221" w:rsidP="00116221">
            <w:pPr>
              <w:pStyle w:val="TopHeader"/>
              <w:rPr>
                <w:b w:val="0"/>
              </w:rPr>
            </w:pPr>
            <w:r w:rsidRPr="002716CB">
              <w:rPr>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pStyle w:val="TopHeader"/>
              <w:rPr>
                <w:b w:val="0"/>
              </w:rPr>
            </w:pPr>
            <w:r w:rsidRPr="002716CB">
              <w:rPr>
                <w:b w:val="0"/>
              </w:rPr>
              <w:t>Tvorba OP</w:t>
            </w:r>
          </w:p>
          <w:p w:rsidR="00116221" w:rsidRPr="002716CB" w:rsidRDefault="00116221" w:rsidP="00116221">
            <w:pPr>
              <w:pStyle w:val="TopHeader"/>
              <w:rPr>
                <w:b w:val="0"/>
              </w:rPr>
            </w:pPr>
          </w:p>
        </w:tc>
        <w:tc>
          <w:tcPr>
            <w:tcW w:w="768" w:type="pct"/>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pStyle w:val="TopHeader"/>
              <w:rPr>
                <w:b w:val="0"/>
              </w:rPr>
            </w:pPr>
            <w:r w:rsidRPr="002716CB">
              <w:rPr>
                <w:b w:val="0"/>
              </w:rPr>
              <w:t>Zúčtovanie OP z dôvodu zániku opodstatnenosti</w:t>
            </w:r>
          </w:p>
          <w:p w:rsidR="00116221" w:rsidRPr="002716CB" w:rsidRDefault="00116221" w:rsidP="00116221">
            <w:pPr>
              <w:pStyle w:val="TopHeader"/>
              <w:rPr>
                <w:b w:val="0"/>
              </w:rPr>
            </w:pPr>
          </w:p>
        </w:tc>
        <w:tc>
          <w:tcPr>
            <w:tcW w:w="742" w:type="pct"/>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pStyle w:val="TopHeader"/>
              <w:rPr>
                <w:b w:val="0"/>
              </w:rPr>
            </w:pPr>
            <w:r w:rsidRPr="002716CB">
              <w:rPr>
                <w:b w:val="0"/>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116221" w:rsidRPr="002716CB" w:rsidRDefault="00116221" w:rsidP="00116221">
            <w:pPr>
              <w:pStyle w:val="TopHeader"/>
              <w:rPr>
                <w:b w:val="0"/>
              </w:rPr>
            </w:pPr>
            <w:r w:rsidRPr="002716CB">
              <w:rPr>
                <w:b w:val="0"/>
              </w:rPr>
              <w:t xml:space="preserve">Stav OP </w:t>
            </w:r>
          </w:p>
          <w:p w:rsidR="00116221" w:rsidRPr="002716CB" w:rsidRDefault="00116221" w:rsidP="00116221">
            <w:pPr>
              <w:pStyle w:val="TopHeader"/>
              <w:rPr>
                <w:b w:val="0"/>
              </w:rPr>
            </w:pPr>
            <w:r w:rsidRPr="002716CB">
              <w:rPr>
                <w:b w:val="0"/>
              </w:rPr>
              <w:t>na konci účtovného obdobia</w:t>
            </w:r>
          </w:p>
        </w:tc>
      </w:tr>
      <w:tr w:rsidR="00116221" w:rsidRPr="002716CB" w:rsidTr="00116221">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Pr>
                <w:b w:val="0"/>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e</w:t>
            </w:r>
          </w:p>
        </w:tc>
        <w:tc>
          <w:tcPr>
            <w:tcW w:w="742" w:type="pct"/>
            <w:tcBorders>
              <w:top w:val="single" w:sz="4" w:space="0" w:color="auto"/>
              <w:left w:val="single" w:sz="12" w:space="0" w:color="auto"/>
              <w:bottom w:val="single" w:sz="4" w:space="0" w:color="auto"/>
              <w:right w:val="single" w:sz="4" w:space="0" w:color="auto"/>
            </w:tcBorders>
          </w:tcPr>
          <w:p w:rsidR="00116221" w:rsidRPr="002716CB" w:rsidRDefault="00116221" w:rsidP="00116221">
            <w:pPr>
              <w:pStyle w:val="TopHeader"/>
              <w:rPr>
                <w:b w:val="0"/>
              </w:rPr>
            </w:pPr>
            <w:r w:rsidRPr="002716CB">
              <w:rPr>
                <w:b w:val="0"/>
              </w:rPr>
              <w:t>f</w:t>
            </w:r>
          </w:p>
        </w:tc>
      </w:tr>
      <w:tr w:rsidR="00116221" w:rsidRPr="002716CB" w:rsidTr="00116221">
        <w:trPr>
          <w:trHeight w:val="454"/>
          <w:jc w:val="center"/>
        </w:trPr>
        <w:tc>
          <w:tcPr>
            <w:tcW w:w="1446" w:type="pct"/>
            <w:tcBorders>
              <w:top w:val="single" w:sz="4" w:space="0" w:color="auto"/>
              <w:bottom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Ostatné realizovateľné CP</w:t>
            </w:r>
          </w:p>
        </w:tc>
        <w:tc>
          <w:tcPr>
            <w:tcW w:w="752" w:type="pct"/>
            <w:tcBorders>
              <w:top w:val="single" w:sz="4" w:space="0" w:color="auto"/>
              <w:left w:val="single" w:sz="12" w:space="0" w:color="auto"/>
              <w:bottom w:val="single" w:sz="6" w:space="0" w:color="auto"/>
            </w:tcBorders>
            <w:vAlign w:val="center"/>
          </w:tcPr>
          <w:p w:rsidR="00116221" w:rsidRPr="002716CB" w:rsidRDefault="00116221" w:rsidP="00116221">
            <w:pPr>
              <w:rPr>
                <w:rFonts w:ascii="Arial Narrow" w:hAnsi="Arial Narrow"/>
                <w:sz w:val="22"/>
                <w:szCs w:val="22"/>
              </w:rPr>
            </w:pPr>
          </w:p>
        </w:tc>
        <w:tc>
          <w:tcPr>
            <w:tcW w:w="550" w:type="pct"/>
            <w:tcBorders>
              <w:top w:val="single" w:sz="4" w:space="0" w:color="auto"/>
              <w:bottom w:val="single" w:sz="6" w:space="0" w:color="auto"/>
            </w:tcBorders>
            <w:vAlign w:val="center"/>
          </w:tcPr>
          <w:p w:rsidR="00116221" w:rsidRPr="002716CB" w:rsidRDefault="00116221" w:rsidP="00116221">
            <w:pPr>
              <w:rPr>
                <w:rFonts w:ascii="Arial Narrow" w:hAnsi="Arial Narrow"/>
                <w:sz w:val="22"/>
                <w:szCs w:val="22"/>
              </w:rPr>
            </w:pPr>
          </w:p>
        </w:tc>
        <w:tc>
          <w:tcPr>
            <w:tcW w:w="768" w:type="pct"/>
            <w:tcBorders>
              <w:top w:val="single" w:sz="4" w:space="0" w:color="auto"/>
              <w:bottom w:val="single" w:sz="6" w:space="0" w:color="auto"/>
            </w:tcBorders>
            <w:vAlign w:val="center"/>
          </w:tcPr>
          <w:p w:rsidR="00116221" w:rsidRPr="002716CB" w:rsidRDefault="00116221" w:rsidP="00116221">
            <w:pPr>
              <w:rPr>
                <w:rFonts w:ascii="Arial Narrow" w:hAnsi="Arial Narrow"/>
                <w:sz w:val="22"/>
                <w:szCs w:val="22"/>
              </w:rPr>
            </w:pPr>
          </w:p>
        </w:tc>
        <w:tc>
          <w:tcPr>
            <w:tcW w:w="742" w:type="pct"/>
            <w:tcBorders>
              <w:top w:val="single" w:sz="4" w:space="0" w:color="auto"/>
              <w:bottom w:val="single" w:sz="6" w:space="0" w:color="auto"/>
            </w:tcBorders>
            <w:vAlign w:val="center"/>
          </w:tcPr>
          <w:p w:rsidR="00116221" w:rsidRPr="002716CB" w:rsidRDefault="00116221" w:rsidP="00116221">
            <w:pPr>
              <w:rPr>
                <w:rFonts w:ascii="Arial Narrow" w:hAnsi="Arial Narrow"/>
                <w:sz w:val="22"/>
                <w:szCs w:val="22"/>
              </w:rPr>
            </w:pPr>
          </w:p>
        </w:tc>
        <w:tc>
          <w:tcPr>
            <w:tcW w:w="742" w:type="pct"/>
            <w:tcBorders>
              <w:top w:val="single" w:sz="4" w:space="0" w:color="auto"/>
              <w:bottom w:val="single" w:sz="6" w:space="0" w:color="auto"/>
            </w:tcBorders>
          </w:tcPr>
          <w:p w:rsidR="00116221" w:rsidRPr="002716CB" w:rsidRDefault="00116221" w:rsidP="00116221">
            <w:pPr>
              <w:rPr>
                <w:rFonts w:ascii="Arial Narrow" w:hAnsi="Arial Narrow"/>
                <w:sz w:val="22"/>
                <w:szCs w:val="22"/>
              </w:rPr>
            </w:pPr>
          </w:p>
        </w:tc>
      </w:tr>
      <w:tr w:rsidR="00116221" w:rsidRPr="002716CB" w:rsidTr="00116221">
        <w:trPr>
          <w:jc w:val="center"/>
        </w:trPr>
        <w:tc>
          <w:tcPr>
            <w:tcW w:w="1446" w:type="pct"/>
            <w:tcBorders>
              <w:top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Obstarávanie krátkodobého finančného majetku</w:t>
            </w:r>
          </w:p>
        </w:tc>
        <w:tc>
          <w:tcPr>
            <w:tcW w:w="752" w:type="pct"/>
            <w:tcBorders>
              <w:top w:val="single" w:sz="6" w:space="0" w:color="auto"/>
              <w:left w:val="single" w:sz="12" w:space="0" w:color="auto"/>
            </w:tcBorders>
            <w:vAlign w:val="center"/>
          </w:tcPr>
          <w:p w:rsidR="00116221" w:rsidRPr="002716CB" w:rsidRDefault="00116221" w:rsidP="00116221">
            <w:pPr>
              <w:rPr>
                <w:rFonts w:ascii="Arial Narrow" w:hAnsi="Arial Narrow"/>
                <w:sz w:val="22"/>
                <w:szCs w:val="22"/>
              </w:rPr>
            </w:pPr>
          </w:p>
        </w:tc>
        <w:tc>
          <w:tcPr>
            <w:tcW w:w="550" w:type="pct"/>
            <w:tcBorders>
              <w:top w:val="single" w:sz="6" w:space="0" w:color="auto"/>
            </w:tcBorders>
            <w:vAlign w:val="center"/>
          </w:tcPr>
          <w:p w:rsidR="00116221" w:rsidRPr="002716CB" w:rsidRDefault="00116221" w:rsidP="00116221">
            <w:pPr>
              <w:rPr>
                <w:rFonts w:ascii="Arial Narrow" w:hAnsi="Arial Narrow"/>
                <w:sz w:val="22"/>
                <w:szCs w:val="22"/>
              </w:rPr>
            </w:pPr>
          </w:p>
        </w:tc>
        <w:tc>
          <w:tcPr>
            <w:tcW w:w="768" w:type="pct"/>
            <w:tcBorders>
              <w:top w:val="single" w:sz="6" w:space="0" w:color="auto"/>
            </w:tcBorders>
            <w:vAlign w:val="center"/>
          </w:tcPr>
          <w:p w:rsidR="00116221" w:rsidRPr="002716CB" w:rsidRDefault="00116221" w:rsidP="00116221">
            <w:pPr>
              <w:rPr>
                <w:rFonts w:ascii="Arial Narrow" w:hAnsi="Arial Narrow"/>
                <w:sz w:val="22"/>
                <w:szCs w:val="22"/>
              </w:rPr>
            </w:pPr>
          </w:p>
        </w:tc>
        <w:tc>
          <w:tcPr>
            <w:tcW w:w="742" w:type="pct"/>
            <w:tcBorders>
              <w:top w:val="single" w:sz="6" w:space="0" w:color="auto"/>
            </w:tcBorders>
            <w:vAlign w:val="center"/>
          </w:tcPr>
          <w:p w:rsidR="00116221" w:rsidRPr="002716CB" w:rsidRDefault="00116221" w:rsidP="00116221">
            <w:pPr>
              <w:rPr>
                <w:rFonts w:ascii="Arial Narrow" w:hAnsi="Arial Narrow"/>
                <w:sz w:val="22"/>
                <w:szCs w:val="22"/>
              </w:rPr>
            </w:pPr>
          </w:p>
        </w:tc>
        <w:tc>
          <w:tcPr>
            <w:tcW w:w="742" w:type="pct"/>
            <w:tcBorders>
              <w:top w:val="single" w:sz="6" w:space="0" w:color="auto"/>
            </w:tcBorders>
          </w:tcPr>
          <w:p w:rsidR="00116221" w:rsidRPr="002716CB" w:rsidRDefault="00116221" w:rsidP="00116221">
            <w:pPr>
              <w:rPr>
                <w:rFonts w:ascii="Arial Narrow" w:hAnsi="Arial Narrow"/>
                <w:sz w:val="22"/>
                <w:szCs w:val="22"/>
              </w:rPr>
            </w:pPr>
          </w:p>
        </w:tc>
      </w:tr>
      <w:tr w:rsidR="00116221" w:rsidRPr="002716CB" w:rsidTr="00116221">
        <w:trPr>
          <w:jc w:val="center"/>
        </w:trPr>
        <w:tc>
          <w:tcPr>
            <w:tcW w:w="1446" w:type="pct"/>
            <w:tcBorders>
              <w:bottom w:val="single" w:sz="12" w:space="0" w:color="auto"/>
              <w:right w:val="single" w:sz="12" w:space="0" w:color="auto"/>
            </w:tcBorders>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Krátkodobý finančný majetok spolu</w:t>
            </w:r>
          </w:p>
        </w:tc>
        <w:tc>
          <w:tcPr>
            <w:tcW w:w="752" w:type="pct"/>
            <w:tcBorders>
              <w:left w:val="single" w:sz="12" w:space="0" w:color="auto"/>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550" w:type="pct"/>
            <w:tcBorders>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768" w:type="pct"/>
            <w:tcBorders>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742" w:type="pct"/>
            <w:tcBorders>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742" w:type="pct"/>
            <w:tcBorders>
              <w:bottom w:val="single" w:sz="12" w:space="0" w:color="auto"/>
            </w:tcBorders>
          </w:tcPr>
          <w:p w:rsidR="00116221" w:rsidRDefault="00116221" w:rsidP="00116221">
            <w:pPr>
              <w:rPr>
                <w:rFonts w:ascii="Arial Narrow" w:hAnsi="Arial Narrow"/>
                <w:b/>
                <w:sz w:val="22"/>
                <w:szCs w:val="22"/>
              </w:rPr>
            </w:pPr>
            <w:r>
              <w:rPr>
                <w:rFonts w:ascii="Arial Narrow" w:hAnsi="Arial Narrow"/>
                <w:b/>
                <w:sz w:val="22"/>
                <w:szCs w:val="22"/>
              </w:rPr>
              <w:t xml:space="preserve">    </w:t>
            </w:r>
          </w:p>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r>
    </w:tbl>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y) </w:t>
      </w:r>
      <w:r w:rsidRPr="00A95B16">
        <w:rPr>
          <w:rFonts w:ascii="Arial Narrow" w:hAnsi="Arial Narrow" w:cs="Arial Narrow"/>
          <w:sz w:val="22"/>
          <w:szCs w:val="22"/>
          <w:u w:val="single"/>
        </w:rPr>
        <w:t>Krátkodobý finančný majetok</w:t>
      </w:r>
      <w:r w:rsidRPr="002716CB">
        <w:rPr>
          <w:rFonts w:ascii="Arial Narrow" w:hAnsi="Arial Narrow" w:cs="Arial Narrow"/>
          <w:sz w:val="22"/>
          <w:szCs w:val="22"/>
        </w:rPr>
        <w:t>, na ktorý bolo zriadené záložné právo a krátkodobý finančný majetok, pri ktorom má účtovná jednotka obmedzené právo s ním nakladať:</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y) o krátkodobom finančnom majetku, na ktorý bolo </w:t>
      </w:r>
      <w:r w:rsidRPr="00A95B16">
        <w:rPr>
          <w:rFonts w:ascii="Arial Narrow" w:hAnsi="Arial Narrow" w:cs="Arial Narrow"/>
          <w:sz w:val="22"/>
          <w:szCs w:val="22"/>
          <w:u w:val="single"/>
        </w:rPr>
        <w:t>zriadené záložné právo</w:t>
      </w:r>
      <w:r w:rsidRPr="002716CB">
        <w:rPr>
          <w:rFonts w:ascii="Arial Narrow" w:hAnsi="Arial Narrow" w:cs="Arial Narrow"/>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5"/>
        <w:gridCol w:w="3187"/>
      </w:tblGrid>
      <w:tr w:rsidR="00116221" w:rsidRPr="002716CB" w:rsidTr="00116221">
        <w:trPr>
          <w:trHeight w:val="397"/>
          <w:jc w:val="center"/>
        </w:trPr>
        <w:tc>
          <w:tcPr>
            <w:tcW w:w="6024" w:type="dxa"/>
            <w:tcBorders>
              <w:top w:val="single" w:sz="12" w:space="0" w:color="auto"/>
              <w:left w:val="single" w:sz="12" w:space="0" w:color="auto"/>
              <w:bottom w:val="nil"/>
              <w:right w:val="single" w:sz="12" w:space="0" w:color="auto"/>
            </w:tcBorders>
            <w:vAlign w:val="center"/>
          </w:tcPr>
          <w:p w:rsidR="00116221" w:rsidRPr="002716CB" w:rsidRDefault="00116221" w:rsidP="00116221">
            <w:pPr>
              <w:pStyle w:val="TopHeader"/>
              <w:jc w:val="both"/>
            </w:pPr>
            <w:r w:rsidRPr="002716CB">
              <w:t>Názov položky</w:t>
            </w:r>
          </w:p>
        </w:tc>
        <w:tc>
          <w:tcPr>
            <w:tcW w:w="3187" w:type="dxa"/>
            <w:tcBorders>
              <w:top w:val="single" w:sz="12" w:space="0" w:color="auto"/>
              <w:left w:val="single" w:sz="12" w:space="0" w:color="auto"/>
              <w:bottom w:val="nil"/>
              <w:right w:val="single" w:sz="12" w:space="0" w:color="auto"/>
            </w:tcBorders>
            <w:vAlign w:val="center"/>
          </w:tcPr>
          <w:p w:rsidR="00116221" w:rsidRPr="002716CB" w:rsidRDefault="00116221" w:rsidP="00116221">
            <w:pPr>
              <w:pStyle w:val="TopHeader"/>
              <w:jc w:val="both"/>
            </w:pPr>
            <w:r w:rsidRPr="002716CB">
              <w:t>Hodnota za bežné účtovné obdobie</w:t>
            </w:r>
          </w:p>
        </w:tc>
      </w:tr>
      <w:tr w:rsidR="00116221" w:rsidRPr="002716CB" w:rsidTr="00116221">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116221" w:rsidRPr="002716CB" w:rsidRDefault="00116221" w:rsidP="00116221">
            <w:pPr>
              <w:spacing w:line="360" w:lineRule="auto"/>
              <w:jc w:val="both"/>
              <w:rPr>
                <w:rFonts w:ascii="Arial Narrow" w:hAnsi="Arial Narrow" w:cs="Arial Narrow"/>
                <w:sz w:val="22"/>
                <w:szCs w:val="22"/>
              </w:rPr>
            </w:pPr>
            <w:r>
              <w:rPr>
                <w:rFonts w:ascii="Arial Narrow" w:hAnsi="Arial Narrow" w:cs="Arial Narrow"/>
                <w:sz w:val="22"/>
                <w:szCs w:val="22"/>
              </w:rPr>
              <w:t xml:space="preserve">                            -</w:t>
            </w:r>
          </w:p>
        </w:tc>
      </w:tr>
    </w:tbl>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za) </w:t>
      </w:r>
      <w:r w:rsidRPr="00A95B16">
        <w:rPr>
          <w:rFonts w:ascii="Arial Narrow" w:hAnsi="Arial Narrow" w:cs="Arial Narrow"/>
          <w:sz w:val="22"/>
          <w:szCs w:val="22"/>
          <w:u w:val="single"/>
        </w:rPr>
        <w:t>Ocenenie krátkodobého finančného majetku</w:t>
      </w:r>
      <w:r w:rsidRPr="002716CB">
        <w:rPr>
          <w:rFonts w:ascii="Arial Narrow" w:hAnsi="Arial Narrow" w:cs="Arial Narrow"/>
          <w:sz w:val="22"/>
          <w:szCs w:val="22"/>
        </w:rPr>
        <w:t xml:space="preserve"> ku dňu, ku ktorému sa zostavuje účtovná závierka </w:t>
      </w:r>
      <w:r w:rsidRPr="00A95B16">
        <w:rPr>
          <w:rFonts w:ascii="Arial Narrow" w:hAnsi="Arial Narrow" w:cs="Arial Narrow"/>
          <w:sz w:val="22"/>
          <w:szCs w:val="22"/>
          <w:u w:val="single"/>
        </w:rPr>
        <w:t>reálnou hodnotou</w:t>
      </w:r>
      <w:r w:rsidRPr="002716CB">
        <w:rPr>
          <w:rFonts w:ascii="Arial Narrow" w:hAnsi="Arial Narrow" w:cs="Arial Narrow"/>
          <w:sz w:val="22"/>
          <w:szCs w:val="22"/>
        </w:rPr>
        <w:t xml:space="preserve">, pričom sa uvádza vplyv takéhoto ocenenia na výsledok hospodárenia a na výšku vlastného imania: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za) o ocenení krátkodobého finančného majetku, ku dňu ku ktorému sa zostavuje účtovná závierka </w:t>
      </w:r>
      <w:r w:rsidRPr="00A95B16">
        <w:rPr>
          <w:rFonts w:ascii="Arial Narrow" w:hAnsi="Arial Narrow" w:cs="Arial Narrow"/>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979"/>
        <w:gridCol w:w="2279"/>
        <w:gridCol w:w="1630"/>
      </w:tblGrid>
      <w:tr w:rsidR="00116221" w:rsidRPr="002716CB" w:rsidTr="00116221">
        <w:trPr>
          <w:jc w:val="center"/>
        </w:trPr>
        <w:tc>
          <w:tcPr>
            <w:tcW w:w="3384" w:type="dxa"/>
            <w:tcBorders>
              <w:top w:val="single" w:sz="12" w:space="0" w:color="auto"/>
              <w:bottom w:val="single" w:sz="4" w:space="0" w:color="auto"/>
              <w:right w:val="single" w:sz="12" w:space="0" w:color="auto"/>
            </w:tcBorders>
            <w:vAlign w:val="center"/>
            <w:hideMark/>
          </w:tcPr>
          <w:p w:rsidR="00116221" w:rsidRPr="00A95B16" w:rsidRDefault="00116221" w:rsidP="00116221">
            <w:pPr>
              <w:pStyle w:val="TopHeader"/>
            </w:pPr>
            <w:r w:rsidRPr="00A95B16">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Zvýšenie/ zníženie hodnoty</w:t>
            </w:r>
          </w:p>
          <w:p w:rsidR="00116221" w:rsidRPr="002716CB" w:rsidRDefault="00116221" w:rsidP="00116221">
            <w:pPr>
              <w:pStyle w:val="TopHeader"/>
              <w:rPr>
                <w:b w:val="0"/>
              </w:rPr>
            </w:pPr>
            <w:r w:rsidRPr="002716CB">
              <w:rPr>
                <w:b w:val="0"/>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Vplyv ocenenia</w:t>
            </w:r>
            <w:r w:rsidRPr="002716CB">
              <w:rPr>
                <w:b w:val="0"/>
              </w:rPr>
              <w:br/>
              <w:t>na výsledok hospodárenia </w:t>
            </w:r>
            <w:r w:rsidRPr="002716CB">
              <w:rPr>
                <w:b w:val="0"/>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116221" w:rsidRPr="002716CB" w:rsidRDefault="00116221" w:rsidP="00116221">
            <w:pPr>
              <w:pStyle w:val="TopHeader"/>
              <w:rPr>
                <w:b w:val="0"/>
              </w:rPr>
            </w:pPr>
            <w:r w:rsidRPr="002716CB">
              <w:rPr>
                <w:b w:val="0"/>
              </w:rPr>
              <w:t>Vplyv </w:t>
            </w:r>
          </w:p>
          <w:p w:rsidR="00116221" w:rsidRPr="002716CB" w:rsidRDefault="00116221" w:rsidP="00116221">
            <w:pPr>
              <w:pStyle w:val="TopHeader"/>
              <w:rPr>
                <w:b w:val="0"/>
              </w:rPr>
            </w:pPr>
            <w:r w:rsidRPr="002716CB">
              <w:rPr>
                <w:b w:val="0"/>
              </w:rPr>
              <w:t>ocenenia</w:t>
            </w:r>
            <w:r w:rsidRPr="002716CB">
              <w:rPr>
                <w:b w:val="0"/>
              </w:rPr>
              <w:br/>
              <w:t>na vlastné imanie</w:t>
            </w:r>
          </w:p>
        </w:tc>
      </w:tr>
      <w:tr w:rsidR="00116221" w:rsidRPr="002716CB" w:rsidTr="00116221">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Pr>
                <w:b w:val="0"/>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rPr>
                <w:b w:val="0"/>
              </w:rPr>
            </w:pPr>
            <w:r w:rsidRPr="002716CB">
              <w:rPr>
                <w:b w:val="0"/>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116221" w:rsidRPr="002716CB" w:rsidRDefault="00116221" w:rsidP="00116221">
            <w:pPr>
              <w:pStyle w:val="TopHeader"/>
              <w:rPr>
                <w:b w:val="0"/>
              </w:rPr>
            </w:pPr>
            <w:r w:rsidRPr="002716CB">
              <w:rPr>
                <w:b w:val="0"/>
              </w:rPr>
              <w:t>d</w:t>
            </w:r>
          </w:p>
        </w:tc>
      </w:tr>
      <w:tr w:rsidR="00116221" w:rsidRPr="002716CB" w:rsidTr="00116221">
        <w:trPr>
          <w:trHeight w:val="454"/>
          <w:jc w:val="center"/>
        </w:trPr>
        <w:tc>
          <w:tcPr>
            <w:tcW w:w="3384" w:type="dxa"/>
            <w:tcBorders>
              <w:top w:val="single" w:sz="4"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Majetkové CP na obchodovanie</w:t>
            </w:r>
          </w:p>
        </w:tc>
        <w:tc>
          <w:tcPr>
            <w:tcW w:w="1969" w:type="dxa"/>
            <w:tcBorders>
              <w:top w:val="single" w:sz="4" w:space="0" w:color="auto"/>
              <w:left w:val="single" w:sz="12" w:space="0" w:color="auto"/>
            </w:tcBorders>
            <w:vAlign w:val="center"/>
          </w:tcPr>
          <w:p w:rsidR="00116221" w:rsidRPr="002716CB" w:rsidRDefault="00116221" w:rsidP="00116221">
            <w:pPr>
              <w:rPr>
                <w:rFonts w:ascii="Arial Narrow" w:hAnsi="Arial Narrow"/>
                <w:sz w:val="22"/>
                <w:szCs w:val="22"/>
              </w:rPr>
            </w:pPr>
          </w:p>
        </w:tc>
        <w:tc>
          <w:tcPr>
            <w:tcW w:w="2268" w:type="dxa"/>
            <w:tcBorders>
              <w:top w:val="single" w:sz="4" w:space="0" w:color="auto"/>
            </w:tcBorders>
            <w:vAlign w:val="center"/>
          </w:tcPr>
          <w:p w:rsidR="00116221" w:rsidRPr="002716CB" w:rsidRDefault="00116221" w:rsidP="00116221">
            <w:pPr>
              <w:rPr>
                <w:rFonts w:ascii="Arial Narrow" w:hAnsi="Arial Narrow"/>
                <w:sz w:val="22"/>
                <w:szCs w:val="22"/>
              </w:rPr>
            </w:pPr>
          </w:p>
        </w:tc>
        <w:tc>
          <w:tcPr>
            <w:tcW w:w="1622" w:type="dxa"/>
            <w:tcBorders>
              <w:top w:val="single" w:sz="4" w:space="0" w:color="auto"/>
            </w:tcBorders>
            <w:vAlign w:val="center"/>
          </w:tcPr>
          <w:p w:rsidR="00116221" w:rsidRPr="002716CB" w:rsidRDefault="00116221" w:rsidP="00116221">
            <w:pPr>
              <w:rPr>
                <w:rFonts w:ascii="Arial Narrow" w:hAnsi="Arial Narrow"/>
                <w:sz w:val="22"/>
                <w:szCs w:val="22"/>
              </w:rPr>
            </w:pPr>
          </w:p>
        </w:tc>
      </w:tr>
      <w:tr w:rsidR="00116221" w:rsidRPr="002716CB" w:rsidTr="00116221">
        <w:trPr>
          <w:trHeight w:val="454"/>
          <w:jc w:val="center"/>
        </w:trPr>
        <w:tc>
          <w:tcPr>
            <w:tcW w:w="3384" w:type="dxa"/>
            <w:tcBorders>
              <w:bottom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Dlhové CP na obchodovanie</w:t>
            </w:r>
          </w:p>
        </w:tc>
        <w:tc>
          <w:tcPr>
            <w:tcW w:w="1969" w:type="dxa"/>
            <w:tcBorders>
              <w:left w:val="single" w:sz="12" w:space="0" w:color="auto"/>
              <w:bottom w:val="single" w:sz="6" w:space="0" w:color="auto"/>
            </w:tcBorders>
            <w:vAlign w:val="center"/>
          </w:tcPr>
          <w:p w:rsidR="00116221" w:rsidRPr="002716CB" w:rsidRDefault="00116221" w:rsidP="00116221">
            <w:pPr>
              <w:rPr>
                <w:rFonts w:ascii="Arial Narrow" w:hAnsi="Arial Narrow"/>
                <w:sz w:val="22"/>
                <w:szCs w:val="22"/>
              </w:rPr>
            </w:pPr>
          </w:p>
        </w:tc>
        <w:tc>
          <w:tcPr>
            <w:tcW w:w="2268" w:type="dxa"/>
            <w:tcBorders>
              <w:bottom w:val="single" w:sz="6" w:space="0" w:color="auto"/>
            </w:tcBorders>
            <w:vAlign w:val="center"/>
          </w:tcPr>
          <w:p w:rsidR="00116221" w:rsidRPr="002716CB" w:rsidRDefault="00116221" w:rsidP="00116221">
            <w:pPr>
              <w:rPr>
                <w:rFonts w:ascii="Arial Narrow" w:hAnsi="Arial Narrow"/>
                <w:sz w:val="22"/>
                <w:szCs w:val="22"/>
              </w:rPr>
            </w:pPr>
          </w:p>
        </w:tc>
        <w:tc>
          <w:tcPr>
            <w:tcW w:w="1622" w:type="dxa"/>
            <w:tcBorders>
              <w:bottom w:val="single" w:sz="6" w:space="0" w:color="auto"/>
            </w:tcBorders>
            <w:vAlign w:val="center"/>
          </w:tcPr>
          <w:p w:rsidR="00116221" w:rsidRPr="002716CB" w:rsidRDefault="00116221" w:rsidP="00116221">
            <w:pPr>
              <w:rPr>
                <w:rFonts w:ascii="Arial Narrow" w:hAnsi="Arial Narrow"/>
                <w:sz w:val="22"/>
                <w:szCs w:val="22"/>
              </w:rPr>
            </w:pPr>
          </w:p>
        </w:tc>
      </w:tr>
      <w:tr w:rsidR="00116221" w:rsidRPr="002716CB" w:rsidTr="00116221">
        <w:trPr>
          <w:trHeight w:val="454"/>
          <w:jc w:val="center"/>
        </w:trPr>
        <w:tc>
          <w:tcPr>
            <w:tcW w:w="3384" w:type="dxa"/>
            <w:tcBorders>
              <w:top w:val="single" w:sz="6"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Emisné kvóty (komodity)</w:t>
            </w:r>
          </w:p>
        </w:tc>
        <w:tc>
          <w:tcPr>
            <w:tcW w:w="1969" w:type="dxa"/>
            <w:tcBorders>
              <w:top w:val="single" w:sz="6" w:space="0" w:color="auto"/>
              <w:left w:val="single" w:sz="12" w:space="0" w:color="auto"/>
            </w:tcBorders>
            <w:vAlign w:val="center"/>
          </w:tcPr>
          <w:p w:rsidR="00116221" w:rsidRPr="002716CB" w:rsidRDefault="00116221" w:rsidP="00116221">
            <w:pPr>
              <w:rPr>
                <w:rFonts w:ascii="Arial Narrow" w:hAnsi="Arial Narrow"/>
                <w:sz w:val="22"/>
                <w:szCs w:val="22"/>
              </w:rPr>
            </w:pPr>
          </w:p>
        </w:tc>
        <w:tc>
          <w:tcPr>
            <w:tcW w:w="2268" w:type="dxa"/>
            <w:tcBorders>
              <w:top w:val="single" w:sz="6" w:space="0" w:color="auto"/>
            </w:tcBorders>
            <w:vAlign w:val="center"/>
          </w:tcPr>
          <w:p w:rsidR="00116221" w:rsidRPr="002716CB" w:rsidRDefault="00116221" w:rsidP="00116221">
            <w:pPr>
              <w:rPr>
                <w:rFonts w:ascii="Arial Narrow" w:hAnsi="Arial Narrow"/>
                <w:sz w:val="22"/>
                <w:szCs w:val="22"/>
              </w:rPr>
            </w:pPr>
          </w:p>
        </w:tc>
        <w:tc>
          <w:tcPr>
            <w:tcW w:w="1622" w:type="dxa"/>
            <w:tcBorders>
              <w:top w:val="single" w:sz="6" w:space="0" w:color="auto"/>
            </w:tcBorders>
            <w:vAlign w:val="center"/>
          </w:tcPr>
          <w:p w:rsidR="00116221" w:rsidRPr="002716CB" w:rsidRDefault="00116221" w:rsidP="00116221">
            <w:pPr>
              <w:rPr>
                <w:rFonts w:ascii="Arial Narrow" w:hAnsi="Arial Narrow"/>
                <w:sz w:val="22"/>
                <w:szCs w:val="22"/>
              </w:rPr>
            </w:pPr>
          </w:p>
        </w:tc>
      </w:tr>
      <w:tr w:rsidR="00116221" w:rsidRPr="002716CB" w:rsidTr="00116221">
        <w:trPr>
          <w:trHeight w:val="454"/>
          <w:jc w:val="center"/>
        </w:trPr>
        <w:tc>
          <w:tcPr>
            <w:tcW w:w="3384" w:type="dxa"/>
            <w:tcBorders>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Ostatné realizovateľné CP</w:t>
            </w:r>
          </w:p>
        </w:tc>
        <w:tc>
          <w:tcPr>
            <w:tcW w:w="1969" w:type="dxa"/>
            <w:tcBorders>
              <w:left w:val="single" w:sz="12" w:space="0" w:color="auto"/>
            </w:tcBorders>
            <w:vAlign w:val="center"/>
          </w:tcPr>
          <w:p w:rsidR="00116221" w:rsidRPr="002716CB" w:rsidRDefault="00116221" w:rsidP="00116221">
            <w:pPr>
              <w:rPr>
                <w:rFonts w:ascii="Arial Narrow" w:hAnsi="Arial Narrow"/>
                <w:sz w:val="22"/>
                <w:szCs w:val="22"/>
              </w:rPr>
            </w:pPr>
          </w:p>
        </w:tc>
        <w:tc>
          <w:tcPr>
            <w:tcW w:w="2268" w:type="dxa"/>
            <w:vAlign w:val="center"/>
          </w:tcPr>
          <w:p w:rsidR="00116221" w:rsidRPr="002716CB" w:rsidRDefault="00116221" w:rsidP="00116221">
            <w:pPr>
              <w:rPr>
                <w:rFonts w:ascii="Arial Narrow" w:hAnsi="Arial Narrow"/>
                <w:sz w:val="22"/>
                <w:szCs w:val="22"/>
              </w:rPr>
            </w:pPr>
          </w:p>
        </w:tc>
        <w:tc>
          <w:tcPr>
            <w:tcW w:w="1622" w:type="dxa"/>
            <w:vAlign w:val="center"/>
          </w:tcPr>
          <w:p w:rsidR="00116221" w:rsidRPr="002716CB" w:rsidRDefault="00116221" w:rsidP="00116221">
            <w:pPr>
              <w:rPr>
                <w:rFonts w:ascii="Arial Narrow" w:hAnsi="Arial Narrow"/>
                <w:sz w:val="22"/>
                <w:szCs w:val="22"/>
              </w:rPr>
            </w:pPr>
          </w:p>
        </w:tc>
      </w:tr>
      <w:tr w:rsidR="00116221" w:rsidRPr="002716CB" w:rsidTr="00116221">
        <w:trPr>
          <w:trHeight w:val="340"/>
          <w:jc w:val="center"/>
        </w:trPr>
        <w:tc>
          <w:tcPr>
            <w:tcW w:w="3384" w:type="dxa"/>
            <w:tcBorders>
              <w:bottom w:val="single" w:sz="12" w:space="0" w:color="auto"/>
              <w:right w:val="single" w:sz="12" w:space="0" w:color="auto"/>
            </w:tcBorders>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Krátkodobý finančný majetok spolu</w:t>
            </w:r>
          </w:p>
        </w:tc>
        <w:tc>
          <w:tcPr>
            <w:tcW w:w="1969" w:type="dxa"/>
            <w:tcBorders>
              <w:left w:val="single" w:sz="12" w:space="0" w:color="auto"/>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2268" w:type="dxa"/>
            <w:tcBorders>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c>
          <w:tcPr>
            <w:tcW w:w="1622" w:type="dxa"/>
            <w:tcBorders>
              <w:bottom w:val="single" w:sz="12" w:space="0" w:color="auto"/>
            </w:tcBorders>
            <w:vAlign w:val="center"/>
          </w:tcPr>
          <w:p w:rsidR="00116221" w:rsidRPr="002716CB" w:rsidRDefault="00116221" w:rsidP="00116221">
            <w:pPr>
              <w:rPr>
                <w:rFonts w:ascii="Arial Narrow" w:hAnsi="Arial Narrow"/>
                <w:b/>
                <w:sz w:val="22"/>
                <w:szCs w:val="22"/>
              </w:rPr>
            </w:pPr>
            <w:r>
              <w:rPr>
                <w:rFonts w:ascii="Arial Narrow" w:hAnsi="Arial Narrow"/>
                <w:b/>
                <w:sz w:val="22"/>
                <w:szCs w:val="22"/>
              </w:rPr>
              <w:t xml:space="preserve">              -</w:t>
            </w:r>
          </w:p>
        </w:tc>
      </w:tr>
    </w:tbl>
    <w:p w:rsidR="00116221" w:rsidRPr="002716CB" w:rsidRDefault="00116221" w:rsidP="00116221">
      <w:pPr>
        <w:rPr>
          <w:rFonts w:ascii="Arial Narrow" w:hAnsi="Arial Narrow"/>
          <w:sz w:val="22"/>
          <w:szCs w:val="22"/>
        </w:rPr>
      </w:pPr>
    </w:p>
    <w:p w:rsidR="00116221" w:rsidRPr="00484848" w:rsidRDefault="00116221" w:rsidP="00116221">
      <w:pPr>
        <w:jc w:val="both"/>
        <w:rPr>
          <w:rFonts w:ascii="Arial Narrow" w:hAnsi="Arial Narrow" w:cs="Arial Narrow"/>
          <w:sz w:val="22"/>
          <w:szCs w:val="22"/>
        </w:rPr>
      </w:pPr>
      <w:proofErr w:type="spellStart"/>
      <w:r w:rsidRPr="00484848">
        <w:rPr>
          <w:rFonts w:ascii="Arial Narrow" w:hAnsi="Arial Narrow" w:cs="Arial Narrow"/>
          <w:sz w:val="22"/>
          <w:szCs w:val="22"/>
        </w:rPr>
        <w:t>zb</w:t>
      </w:r>
      <w:proofErr w:type="spellEnd"/>
      <w:r w:rsidRPr="00484848">
        <w:rPr>
          <w:rFonts w:ascii="Arial Narrow" w:hAnsi="Arial Narrow" w:cs="Arial Narrow"/>
          <w:sz w:val="22"/>
          <w:szCs w:val="22"/>
        </w:rPr>
        <w:t xml:space="preserve">) </w:t>
      </w:r>
      <w:r w:rsidRPr="00484848">
        <w:rPr>
          <w:rFonts w:ascii="Arial Narrow" w:hAnsi="Arial Narrow" w:cs="Arial Narrow"/>
          <w:sz w:val="22"/>
          <w:szCs w:val="22"/>
          <w:u w:val="single"/>
        </w:rPr>
        <w:t>Informácie o vlastných akciách</w:t>
      </w:r>
      <w:r w:rsidRPr="00484848">
        <w:rPr>
          <w:rFonts w:ascii="Arial Narrow" w:hAnsi="Arial Narrow" w:cs="Arial Narrow"/>
          <w:sz w:val="22"/>
          <w:szCs w:val="22"/>
        </w:rPr>
        <w:t xml:space="preserve">: </w:t>
      </w:r>
    </w:p>
    <w:p w:rsidR="00116221" w:rsidRPr="00484848" w:rsidRDefault="00116221" w:rsidP="00116221">
      <w:pPr>
        <w:jc w:val="both"/>
        <w:rPr>
          <w:rFonts w:ascii="Arial Narrow" w:hAnsi="Arial Narrow" w:cs="Arial Narrow"/>
          <w:sz w:val="22"/>
          <w:szCs w:val="22"/>
        </w:rPr>
      </w:pPr>
      <w:r w:rsidRPr="00484848">
        <w:rPr>
          <w:rFonts w:ascii="Arial Narrow" w:hAnsi="Arial Narrow" w:cs="Arial Narrow"/>
          <w:sz w:val="22"/>
          <w:szCs w:val="22"/>
        </w:rPr>
        <w:t>1. dôvod nadobudnutia vlastných akcií počas účtovného obdobia,</w:t>
      </w:r>
    </w:p>
    <w:p w:rsidR="00116221" w:rsidRPr="00484848" w:rsidRDefault="00116221" w:rsidP="00116221">
      <w:pPr>
        <w:jc w:val="both"/>
        <w:rPr>
          <w:rFonts w:ascii="Arial Narrow" w:hAnsi="Arial Narrow" w:cs="Arial Narrow"/>
          <w:sz w:val="22"/>
          <w:szCs w:val="22"/>
        </w:rPr>
      </w:pPr>
      <w:r w:rsidRPr="00484848">
        <w:rPr>
          <w:rFonts w:ascii="Arial Narrow" w:hAnsi="Arial Narrow" w:cs="Arial Narrow"/>
          <w:sz w:val="22"/>
          <w:szCs w:val="22"/>
        </w:rPr>
        <w:t>2.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116221" w:rsidRPr="00484848" w:rsidRDefault="00116221" w:rsidP="00116221">
      <w:pPr>
        <w:jc w:val="both"/>
        <w:rPr>
          <w:rFonts w:ascii="Arial Narrow" w:hAnsi="Arial Narrow" w:cs="Arial Narrow"/>
          <w:sz w:val="22"/>
          <w:szCs w:val="22"/>
        </w:rPr>
      </w:pPr>
      <w:r w:rsidRPr="00484848">
        <w:rPr>
          <w:rFonts w:ascii="Arial Narrow" w:hAnsi="Arial Narrow" w:cs="Arial Narrow"/>
          <w:sz w:val="22"/>
          <w:szCs w:val="22"/>
        </w:rPr>
        <w:t>3. počet a hodnota, za ktorú sa vlastné akcie počas účtovného obdobia nadobudli a o počet a hodnota, za ktorú sa vlastné akcie počas účtovného obdobia previedli na inú osobu,</w:t>
      </w:r>
    </w:p>
    <w:p w:rsidR="00116221" w:rsidRPr="00484848" w:rsidRDefault="00116221" w:rsidP="00116221">
      <w:pPr>
        <w:jc w:val="both"/>
        <w:rPr>
          <w:rFonts w:ascii="Arial Narrow" w:hAnsi="Arial Narrow" w:cs="Arial Narrow"/>
          <w:sz w:val="22"/>
          <w:szCs w:val="22"/>
        </w:rPr>
      </w:pPr>
      <w:r w:rsidRPr="00484848">
        <w:rPr>
          <w:rFonts w:ascii="Arial Narrow" w:hAnsi="Arial Narrow" w:cs="Arial Narrow"/>
          <w:sz w:val="22"/>
          <w:szCs w:val="22"/>
        </w:rPr>
        <w:t xml:space="preserve">4. počet, menovitá hodnota a hodnota, za ktorú sa vlastné akcie nadobudli a ktoré účtovná jednotka má v držbe k poslednému dňu účtovného obdobia; uvádza sa aj ich percentuálny podiel na upísanom základnom imaní.  </w:t>
      </w:r>
    </w:p>
    <w:p w:rsidR="00116221" w:rsidRPr="00484848" w:rsidRDefault="00116221" w:rsidP="00116221">
      <w:pPr>
        <w:jc w:val="both"/>
        <w:rPr>
          <w:rFonts w:ascii="Arial Narrow" w:hAnsi="Arial Narrow" w:cs="Arial Narrow"/>
          <w:sz w:val="22"/>
          <w:szCs w:val="22"/>
        </w:rPr>
      </w:pPr>
    </w:p>
    <w:p w:rsidR="00116221" w:rsidRDefault="00116221" w:rsidP="00116221">
      <w:pPr>
        <w:jc w:val="both"/>
        <w:rPr>
          <w:rFonts w:ascii="Arial Narrow" w:hAnsi="Arial Narrow" w:cs="Arial Narrow"/>
          <w:sz w:val="22"/>
          <w:szCs w:val="22"/>
        </w:rPr>
      </w:pPr>
      <w:proofErr w:type="spellStart"/>
      <w:r w:rsidRPr="00484848">
        <w:rPr>
          <w:rFonts w:ascii="Arial Narrow" w:hAnsi="Arial Narrow" w:cs="Arial Narrow"/>
          <w:sz w:val="22"/>
          <w:szCs w:val="22"/>
        </w:rPr>
        <w:t>zc</w:t>
      </w:r>
      <w:proofErr w:type="spellEnd"/>
      <w:r w:rsidRPr="00484848">
        <w:rPr>
          <w:rFonts w:ascii="Arial Narrow" w:hAnsi="Arial Narrow" w:cs="Arial Narrow"/>
          <w:sz w:val="22"/>
          <w:szCs w:val="22"/>
        </w:rPr>
        <w:t xml:space="preserve">) Významné položky časového rozlíšenia </w:t>
      </w:r>
      <w:r w:rsidRPr="00484848">
        <w:rPr>
          <w:rFonts w:ascii="Arial Narrow" w:hAnsi="Arial Narrow" w:cs="Arial Narrow"/>
          <w:sz w:val="22"/>
          <w:szCs w:val="22"/>
          <w:u w:val="single"/>
        </w:rPr>
        <w:t>nákladov budúcich období a príjmov budúcich období</w:t>
      </w:r>
      <w:r w:rsidRPr="00484848">
        <w:rPr>
          <w:rFonts w:ascii="Arial Narrow" w:hAnsi="Arial Narrow" w:cs="Arial Narrow"/>
          <w:sz w:val="22"/>
          <w:szCs w:val="22"/>
        </w:rPr>
        <w:t>:</w:t>
      </w:r>
    </w:p>
    <w:p w:rsidR="00116221" w:rsidRDefault="00116221" w:rsidP="00116221">
      <w:pPr>
        <w:jc w:val="both"/>
        <w:rPr>
          <w:rFonts w:ascii="Arial Narrow" w:hAnsi="Arial Narrow" w:cs="Arial Narrow"/>
          <w:sz w:val="22"/>
          <w:szCs w:val="22"/>
        </w:rPr>
      </w:pPr>
    </w:p>
    <w:p w:rsidR="00116221" w:rsidRDefault="00116221" w:rsidP="00116221">
      <w:pPr>
        <w:jc w:val="both"/>
        <w:rPr>
          <w:rFonts w:ascii="Arial Narrow" w:hAnsi="Arial Narrow" w:cs="Arial Narrow"/>
          <w:sz w:val="22"/>
          <w:szCs w:val="22"/>
        </w:rPr>
      </w:pPr>
      <w:r>
        <w:rPr>
          <w:rFonts w:ascii="Arial Narrow" w:hAnsi="Arial Narrow" w:cs="Arial Narrow"/>
          <w:sz w:val="22"/>
          <w:szCs w:val="22"/>
        </w:rPr>
        <w:t xml:space="preserve">      Opis položky  - NBO                                               Bežné účtovné obdobie            </w:t>
      </w:r>
      <w:proofErr w:type="spellStart"/>
      <w:r>
        <w:rPr>
          <w:rFonts w:ascii="Arial Narrow" w:hAnsi="Arial Narrow" w:cs="Arial Narrow"/>
          <w:sz w:val="22"/>
          <w:szCs w:val="22"/>
        </w:rPr>
        <w:t>Predchádz</w:t>
      </w:r>
      <w:proofErr w:type="spellEnd"/>
      <w:r>
        <w:rPr>
          <w:rFonts w:ascii="Arial Narrow" w:hAnsi="Arial Narrow" w:cs="Arial Narrow"/>
          <w:sz w:val="22"/>
          <w:szCs w:val="22"/>
        </w:rPr>
        <w:t xml:space="preserve">. účtovné obdobie </w:t>
      </w:r>
    </w:p>
    <w:p w:rsidR="00116221" w:rsidRDefault="00116221" w:rsidP="00116221">
      <w:pPr>
        <w:jc w:val="both"/>
        <w:rPr>
          <w:rFonts w:ascii="Arial Narrow" w:hAnsi="Arial Narrow" w:cs="Arial Narrow"/>
          <w:sz w:val="22"/>
          <w:szCs w:val="22"/>
        </w:rPr>
      </w:pPr>
      <w:r>
        <w:rPr>
          <w:rFonts w:ascii="Arial Narrow" w:hAnsi="Arial Narrow" w:cs="Arial Narrow"/>
          <w:sz w:val="22"/>
          <w:szCs w:val="22"/>
        </w:rPr>
        <w:t xml:space="preserve">      </w:t>
      </w:r>
      <w:proofErr w:type="spellStart"/>
      <w:r>
        <w:rPr>
          <w:rFonts w:ascii="Arial Narrow" w:hAnsi="Arial Narrow" w:cs="Arial Narrow"/>
          <w:sz w:val="22"/>
          <w:szCs w:val="22"/>
        </w:rPr>
        <w:t>Zmluv</w:t>
      </w:r>
      <w:proofErr w:type="spellEnd"/>
      <w:r>
        <w:rPr>
          <w:rFonts w:ascii="Arial Narrow" w:hAnsi="Arial Narrow" w:cs="Arial Narrow"/>
          <w:sz w:val="22"/>
          <w:szCs w:val="22"/>
        </w:rPr>
        <w:t xml:space="preserve">. poistenie MV                                                    2551                                                  </w:t>
      </w:r>
      <w:proofErr w:type="spellStart"/>
      <w:r>
        <w:rPr>
          <w:rFonts w:ascii="Arial Narrow" w:hAnsi="Arial Narrow" w:cs="Arial Narrow"/>
          <w:sz w:val="22"/>
          <w:szCs w:val="22"/>
        </w:rPr>
        <w:t>2551</w:t>
      </w:r>
      <w:proofErr w:type="spellEnd"/>
    </w:p>
    <w:p w:rsidR="00116221" w:rsidRDefault="00116221" w:rsidP="00116221">
      <w:pPr>
        <w:jc w:val="both"/>
        <w:rPr>
          <w:rFonts w:ascii="Arial Narrow" w:hAnsi="Arial Narrow" w:cs="Arial Narrow"/>
          <w:sz w:val="22"/>
          <w:szCs w:val="22"/>
        </w:rPr>
      </w:pPr>
      <w:r>
        <w:rPr>
          <w:rFonts w:ascii="Arial Narrow" w:hAnsi="Arial Narrow" w:cs="Arial Narrow"/>
          <w:sz w:val="22"/>
          <w:szCs w:val="22"/>
        </w:rPr>
        <w:t xml:space="preserve">       Mýto                                                                            906                                                    984</w:t>
      </w:r>
    </w:p>
    <w:p w:rsidR="00116221" w:rsidRDefault="00116221" w:rsidP="00116221">
      <w:pPr>
        <w:jc w:val="both"/>
        <w:rPr>
          <w:rFonts w:ascii="Arial Narrow" w:hAnsi="Arial Narrow" w:cs="Arial Narrow"/>
          <w:sz w:val="22"/>
          <w:szCs w:val="22"/>
        </w:rPr>
      </w:pPr>
      <w:r>
        <w:rPr>
          <w:rFonts w:ascii="Arial Narrow" w:hAnsi="Arial Narrow" w:cs="Arial Narrow"/>
          <w:sz w:val="22"/>
          <w:szCs w:val="22"/>
        </w:rPr>
        <w:t xml:space="preserve">       </w:t>
      </w:r>
      <w:proofErr w:type="spellStart"/>
      <w:r>
        <w:rPr>
          <w:rFonts w:ascii="Arial Narrow" w:hAnsi="Arial Narrow" w:cs="Arial Narrow"/>
          <w:sz w:val="22"/>
          <w:szCs w:val="22"/>
        </w:rPr>
        <w:t>Havar</w:t>
      </w:r>
      <w:proofErr w:type="spellEnd"/>
      <w:r>
        <w:rPr>
          <w:rFonts w:ascii="Arial Narrow" w:hAnsi="Arial Narrow" w:cs="Arial Narrow"/>
          <w:sz w:val="22"/>
          <w:szCs w:val="22"/>
        </w:rPr>
        <w:t>. poistenie MV                                                     301                                                    295</w:t>
      </w:r>
    </w:p>
    <w:p w:rsidR="00116221" w:rsidRDefault="00116221" w:rsidP="00116221">
      <w:pPr>
        <w:jc w:val="both"/>
        <w:rPr>
          <w:rFonts w:ascii="Arial Narrow" w:hAnsi="Arial Narrow" w:cs="Arial Narrow"/>
          <w:sz w:val="22"/>
          <w:szCs w:val="22"/>
        </w:rPr>
      </w:pPr>
      <w:r>
        <w:rPr>
          <w:rFonts w:ascii="Arial Narrow" w:hAnsi="Arial Narrow" w:cs="Arial Narrow"/>
          <w:sz w:val="22"/>
          <w:szCs w:val="22"/>
        </w:rPr>
        <w:t xml:space="preserve">       Poistenie </w:t>
      </w:r>
      <w:proofErr w:type="spellStart"/>
      <w:r>
        <w:rPr>
          <w:rFonts w:ascii="Arial Narrow" w:hAnsi="Arial Narrow" w:cs="Arial Narrow"/>
          <w:sz w:val="22"/>
          <w:szCs w:val="22"/>
        </w:rPr>
        <w:t>enviro</w:t>
      </w:r>
      <w:proofErr w:type="spellEnd"/>
      <w:r>
        <w:rPr>
          <w:rFonts w:ascii="Arial Narrow" w:hAnsi="Arial Narrow" w:cs="Arial Narrow"/>
          <w:sz w:val="22"/>
          <w:szCs w:val="22"/>
        </w:rPr>
        <w:t xml:space="preserve">                                                           142                                                    133</w:t>
      </w:r>
    </w:p>
    <w:p w:rsidR="00116221" w:rsidRDefault="00116221" w:rsidP="00116221">
      <w:pPr>
        <w:jc w:val="both"/>
        <w:rPr>
          <w:rFonts w:ascii="Arial Narrow" w:hAnsi="Arial Narrow" w:cs="Arial Narrow"/>
          <w:sz w:val="22"/>
          <w:szCs w:val="22"/>
        </w:rPr>
      </w:pPr>
      <w:r>
        <w:rPr>
          <w:rFonts w:ascii="Arial Narrow" w:hAnsi="Arial Narrow" w:cs="Arial Narrow"/>
          <w:sz w:val="22"/>
          <w:szCs w:val="22"/>
        </w:rPr>
        <w:t xml:space="preserve">       </w:t>
      </w:r>
      <w:proofErr w:type="spellStart"/>
      <w:r>
        <w:rPr>
          <w:rFonts w:ascii="Arial Narrow" w:hAnsi="Arial Narrow" w:cs="Arial Narrow"/>
          <w:sz w:val="22"/>
          <w:szCs w:val="22"/>
        </w:rPr>
        <w:t>Preplatné</w:t>
      </w:r>
      <w:proofErr w:type="spellEnd"/>
      <w:r>
        <w:rPr>
          <w:rFonts w:ascii="Arial Narrow" w:hAnsi="Arial Narrow" w:cs="Arial Narrow"/>
          <w:sz w:val="22"/>
          <w:szCs w:val="22"/>
        </w:rPr>
        <w:t xml:space="preserve"> daň. periodík                                                168                                                    238</w:t>
      </w:r>
    </w:p>
    <w:p w:rsidR="00116221" w:rsidRDefault="00116221" w:rsidP="00116221">
      <w:pPr>
        <w:jc w:val="both"/>
        <w:rPr>
          <w:rFonts w:ascii="Arial Narrow" w:hAnsi="Arial Narrow" w:cs="Arial Narrow"/>
          <w:sz w:val="22"/>
          <w:szCs w:val="22"/>
        </w:rPr>
      </w:pPr>
      <w:r>
        <w:rPr>
          <w:rFonts w:ascii="Arial Narrow" w:hAnsi="Arial Narrow" w:cs="Arial Narrow"/>
          <w:sz w:val="22"/>
          <w:szCs w:val="22"/>
        </w:rPr>
        <w:t xml:space="preserve">       Iné                                                                               209                                                    211</w:t>
      </w:r>
    </w:p>
    <w:p w:rsidR="00116221" w:rsidRPr="00BF1F9F" w:rsidRDefault="00116221" w:rsidP="00116221">
      <w:pPr>
        <w:jc w:val="both"/>
        <w:rPr>
          <w:rFonts w:ascii="Arial Narrow" w:hAnsi="Arial Narrow" w:cs="Arial Narrow"/>
          <w:b/>
          <w:sz w:val="22"/>
          <w:szCs w:val="22"/>
        </w:rPr>
      </w:pPr>
      <w:r>
        <w:rPr>
          <w:rFonts w:ascii="Arial Narrow" w:hAnsi="Arial Narrow" w:cs="Arial Narrow"/>
          <w:sz w:val="22"/>
          <w:szCs w:val="22"/>
        </w:rPr>
        <w:t xml:space="preserve">       </w:t>
      </w:r>
      <w:r>
        <w:rPr>
          <w:rFonts w:ascii="Arial Narrow" w:hAnsi="Arial Narrow" w:cs="Arial Narrow"/>
          <w:b/>
          <w:sz w:val="22"/>
          <w:szCs w:val="22"/>
        </w:rPr>
        <w:t>Spolu                                                                        4277                                                  4412</w:t>
      </w:r>
    </w:p>
    <w:p w:rsidR="00116221" w:rsidRPr="00484848" w:rsidRDefault="00116221" w:rsidP="00116221">
      <w:pPr>
        <w:rPr>
          <w:rFonts w:ascii="Arial Narrow" w:hAnsi="Arial Narrow"/>
          <w:sz w:val="22"/>
          <w:szCs w:val="22"/>
        </w:rPr>
      </w:pPr>
    </w:p>
    <w:p w:rsidR="00116221" w:rsidRPr="00484848" w:rsidRDefault="00116221" w:rsidP="00116221">
      <w:pPr>
        <w:pStyle w:val="Nzov"/>
        <w:spacing w:before="0" w:beforeAutospacing="0" w:after="120"/>
        <w:jc w:val="both"/>
        <w:rPr>
          <w:b w:val="0"/>
          <w:bCs w:val="0"/>
        </w:rPr>
      </w:pPr>
      <w:proofErr w:type="spellStart"/>
      <w:r w:rsidRPr="00484848">
        <w:rPr>
          <w:b w:val="0"/>
          <w:bCs w:val="0"/>
        </w:rPr>
        <w:t>zd</w:t>
      </w:r>
      <w:proofErr w:type="spellEnd"/>
      <w:r w:rsidRPr="00484848">
        <w:rPr>
          <w:b w:val="0"/>
          <w:bCs w:val="0"/>
        </w:rPr>
        <w:t xml:space="preserve">) Majetok prenajatý formou </w:t>
      </w:r>
      <w:r w:rsidRPr="00484848">
        <w:rPr>
          <w:b w:val="0"/>
          <w:bCs w:val="0"/>
          <w:u w:val="single"/>
        </w:rPr>
        <w:t>finančného prenájmu</w:t>
      </w:r>
      <w:r w:rsidRPr="00484848">
        <w:rPr>
          <w:b w:val="0"/>
          <w:bCs w:val="0"/>
        </w:rPr>
        <w:t xml:space="preserve"> v poznámkach </w:t>
      </w:r>
      <w:r w:rsidRPr="00484848">
        <w:rPr>
          <w:bCs w:val="0"/>
          <w:u w:val="single"/>
        </w:rPr>
        <w:t>prenajímateľa</w:t>
      </w:r>
      <w:r w:rsidRPr="00484848">
        <w:rPr>
          <w:b w:val="0"/>
          <w:bCs w:val="0"/>
        </w:rPr>
        <w:t>:</w:t>
      </w:r>
      <w:r>
        <w:rPr>
          <w:b w:val="0"/>
          <w:bCs w:val="0"/>
        </w:rPr>
        <w:t xml:space="preserve">  bez náplne</w:t>
      </w:r>
    </w:p>
    <w:p w:rsidR="00116221" w:rsidRPr="002716CB" w:rsidRDefault="00116221" w:rsidP="00116221">
      <w:pPr>
        <w:spacing w:after="120"/>
        <w:rPr>
          <w:rFonts w:ascii="Arial Narrow" w:hAnsi="Arial Narrow"/>
          <w:sz w:val="22"/>
          <w:szCs w:val="22"/>
        </w:rPr>
      </w:pPr>
      <w:r w:rsidRPr="002716CB">
        <w:rPr>
          <w:rFonts w:ascii="Arial Narrow" w:hAnsi="Arial Narrow"/>
          <w:sz w:val="22"/>
          <w:szCs w:val="22"/>
        </w:rPr>
        <w:t xml:space="preserve">Informácie k prílohe č.3 časti F písm. </w:t>
      </w:r>
      <w:proofErr w:type="spellStart"/>
      <w:r w:rsidRPr="002716CB">
        <w:rPr>
          <w:rFonts w:ascii="Arial Narrow" w:hAnsi="Arial Narrow"/>
          <w:sz w:val="22"/>
          <w:szCs w:val="22"/>
        </w:rPr>
        <w:t>z</w:t>
      </w:r>
      <w:r>
        <w:rPr>
          <w:rFonts w:ascii="Arial Narrow" w:hAnsi="Arial Narrow"/>
          <w:sz w:val="22"/>
          <w:szCs w:val="22"/>
        </w:rPr>
        <w:t>d</w:t>
      </w:r>
      <w:proofErr w:type="spellEnd"/>
      <w:r w:rsidRPr="002716CB">
        <w:rPr>
          <w:rFonts w:ascii="Arial Narrow" w:hAnsi="Arial Narrow"/>
          <w:sz w:val="22"/>
          <w:szCs w:val="22"/>
        </w:rPr>
        <w:t xml:space="preserve">) o majetku prenajatom </w:t>
      </w:r>
      <w:r w:rsidRPr="003974CA">
        <w:rPr>
          <w:rFonts w:ascii="Arial Narrow" w:hAnsi="Arial Narrow"/>
          <w:sz w:val="22"/>
          <w:szCs w:val="22"/>
          <w:u w:val="single"/>
        </w:rPr>
        <w:t>formou finančného prenájmu</w:t>
      </w:r>
    </w:p>
    <w:tbl>
      <w:tblPr>
        <w:tblW w:w="5000" w:type="pct"/>
        <w:jc w:val="center"/>
        <w:tblLook w:val="04A0" w:firstRow="1" w:lastRow="0" w:firstColumn="1" w:lastColumn="0" w:noHBand="0" w:noVBand="1"/>
      </w:tblPr>
      <w:tblGrid>
        <w:gridCol w:w="1535"/>
        <w:gridCol w:w="1282"/>
        <w:gridCol w:w="1709"/>
        <w:gridCol w:w="1070"/>
        <w:gridCol w:w="1209"/>
        <w:gridCol w:w="1566"/>
        <w:gridCol w:w="917"/>
      </w:tblGrid>
      <w:tr w:rsidR="00116221" w:rsidRPr="002716CB" w:rsidTr="00116221">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116221" w:rsidRPr="00A95B16" w:rsidRDefault="00116221" w:rsidP="00116221">
            <w:pPr>
              <w:pStyle w:val="TopHeader"/>
            </w:pPr>
            <w:r w:rsidRPr="00A95B16">
              <w:t>Názov</w:t>
            </w:r>
            <w:r w:rsidRPr="00A95B16">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116221" w:rsidRPr="00A95B16" w:rsidRDefault="00116221" w:rsidP="00116221">
            <w:pPr>
              <w:pStyle w:val="TopHeader"/>
            </w:pPr>
            <w:r w:rsidRPr="00A95B16">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116221" w:rsidRPr="00A95B16" w:rsidRDefault="00116221" w:rsidP="00116221">
            <w:pPr>
              <w:pStyle w:val="TopHeader"/>
            </w:pPr>
            <w:r w:rsidRPr="00A95B16">
              <w:t>Bezprostredne predchádzajúce účtovné obdobie</w:t>
            </w:r>
          </w:p>
        </w:tc>
      </w:tr>
      <w:tr w:rsidR="00116221" w:rsidRPr="002716CB" w:rsidTr="00116221">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116221" w:rsidRPr="002716CB" w:rsidRDefault="00116221" w:rsidP="00116221">
            <w:pPr>
              <w:rPr>
                <w:rFonts w:ascii="Arial Narrow" w:hAnsi="Arial Narrow"/>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Splatnosť</w:t>
            </w:r>
          </w:p>
        </w:tc>
      </w:tr>
      <w:tr w:rsidR="00116221" w:rsidRPr="002716CB" w:rsidTr="00116221">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viac ako päť rokov</w:t>
            </w:r>
          </w:p>
        </w:tc>
      </w:tr>
      <w:tr w:rsidR="00116221" w:rsidRPr="002716CB" w:rsidTr="00116221">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g</w:t>
            </w:r>
          </w:p>
        </w:tc>
      </w:tr>
      <w:tr w:rsidR="00116221" w:rsidRPr="002716CB" w:rsidTr="00116221">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709" w:type="dxa"/>
            <w:tcBorders>
              <w:top w:val="single" w:sz="4" w:space="0" w:color="auto"/>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070" w:type="dxa"/>
            <w:tcBorders>
              <w:top w:val="single" w:sz="4" w:space="0" w:color="auto"/>
              <w:left w:val="nil"/>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566" w:type="dxa"/>
            <w:tcBorders>
              <w:top w:val="single" w:sz="4" w:space="0" w:color="auto"/>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917" w:type="dxa"/>
            <w:tcBorders>
              <w:top w:val="single" w:sz="4"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709" w:type="dxa"/>
            <w:tcBorders>
              <w:top w:val="single" w:sz="4" w:space="0" w:color="auto"/>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070" w:type="dxa"/>
            <w:tcBorders>
              <w:top w:val="single" w:sz="4" w:space="0" w:color="auto"/>
              <w:left w:val="nil"/>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09" w:type="dxa"/>
            <w:tcBorders>
              <w:top w:val="nil"/>
              <w:left w:val="single" w:sz="12" w:space="0" w:color="auto"/>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566" w:type="dxa"/>
            <w:tcBorders>
              <w:top w:val="nil"/>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917" w:type="dxa"/>
            <w:tcBorders>
              <w:top w:val="single" w:sz="4"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      -</w:t>
            </w:r>
          </w:p>
        </w:tc>
        <w:tc>
          <w:tcPr>
            <w:tcW w:w="1709" w:type="dxa"/>
            <w:tcBorders>
              <w:top w:val="single" w:sz="4" w:space="0" w:color="auto"/>
              <w:left w:val="nil"/>
              <w:bottom w:val="single" w:sz="12"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           -</w:t>
            </w:r>
          </w:p>
        </w:tc>
        <w:tc>
          <w:tcPr>
            <w:tcW w:w="1070" w:type="dxa"/>
            <w:tcBorders>
              <w:top w:val="single" w:sz="4" w:space="0" w:color="auto"/>
              <w:left w:val="nil"/>
              <w:bottom w:val="single" w:sz="12"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     - </w:t>
            </w:r>
          </w:p>
        </w:tc>
        <w:tc>
          <w:tcPr>
            <w:tcW w:w="1209" w:type="dxa"/>
            <w:tcBorders>
              <w:top w:val="nil"/>
              <w:left w:val="single" w:sz="12" w:space="0" w:color="auto"/>
              <w:bottom w:val="single" w:sz="12"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Pr>
                <w:rFonts w:ascii="Arial Narrow" w:hAnsi="Arial Narrow"/>
                <w:sz w:val="22"/>
                <w:szCs w:val="22"/>
              </w:rPr>
              <w:t xml:space="preserve">         -</w:t>
            </w:r>
          </w:p>
        </w:tc>
        <w:tc>
          <w:tcPr>
            <w:tcW w:w="1566" w:type="dxa"/>
            <w:tcBorders>
              <w:top w:val="nil"/>
              <w:left w:val="nil"/>
              <w:bottom w:val="single" w:sz="12"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Pr>
                <w:rFonts w:ascii="Arial Narrow" w:hAnsi="Arial Narrow"/>
                <w:sz w:val="22"/>
                <w:szCs w:val="22"/>
              </w:rPr>
              <w:t xml:space="preserve">          -</w:t>
            </w:r>
          </w:p>
        </w:tc>
        <w:tc>
          <w:tcPr>
            <w:tcW w:w="917" w:type="dxa"/>
            <w:tcBorders>
              <w:top w:val="single" w:sz="4" w:space="0" w:color="auto"/>
              <w:left w:val="nil"/>
              <w:bottom w:val="single" w:sz="12"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    -</w:t>
            </w:r>
          </w:p>
        </w:tc>
      </w:tr>
    </w:tbl>
    <w:p w:rsidR="00116221" w:rsidRPr="002716CB" w:rsidRDefault="00116221" w:rsidP="00116221">
      <w:pPr>
        <w:pStyle w:val="Nzov"/>
        <w:spacing w:before="0" w:beforeAutospacing="0" w:after="0"/>
        <w:jc w:val="both"/>
      </w:pPr>
    </w:p>
    <w:p w:rsidR="00116221" w:rsidRPr="002716CB" w:rsidRDefault="00116221" w:rsidP="00116221">
      <w:pPr>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b/>
          <w:bCs/>
          <w:sz w:val="22"/>
          <w:szCs w:val="22"/>
        </w:rPr>
      </w:pPr>
      <w:r w:rsidRPr="002716CB">
        <w:rPr>
          <w:rFonts w:ascii="Arial Narrow" w:hAnsi="Arial Narrow" w:cs="Arial Narrow"/>
          <w:b/>
          <w:bCs/>
          <w:sz w:val="22"/>
          <w:szCs w:val="22"/>
        </w:rPr>
        <w:t>G. Informácie o údajoch vykázaných na strane pasív súvahy:</w:t>
      </w:r>
    </w:p>
    <w:p w:rsidR="00116221" w:rsidRPr="002716CB" w:rsidRDefault="00116221" w:rsidP="00116221">
      <w:pPr>
        <w:ind w:left="360"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A95B16">
        <w:rPr>
          <w:rFonts w:ascii="Arial Narrow" w:hAnsi="Arial Narrow" w:cs="Arial Narrow"/>
          <w:sz w:val="22"/>
          <w:szCs w:val="22"/>
          <w:u w:val="single"/>
        </w:rPr>
        <w:t>Vlastné imanie</w:t>
      </w:r>
      <w:r w:rsidRPr="002716CB">
        <w:rPr>
          <w:rFonts w:ascii="Arial Narrow" w:hAnsi="Arial Narrow" w:cs="Arial Narrow"/>
          <w:sz w:val="22"/>
          <w:szCs w:val="22"/>
        </w:rPr>
        <w:t xml:space="preserve"> za bežné účtovné obdobie, a to:</w:t>
      </w:r>
    </w:p>
    <w:p w:rsidR="00116221" w:rsidRPr="002716CB" w:rsidRDefault="00116221" w:rsidP="00116221">
      <w:pPr>
        <w:ind w:left="1004" w:right="-468"/>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1. </w:t>
      </w:r>
      <w:r w:rsidRPr="00A95B16">
        <w:rPr>
          <w:rFonts w:ascii="Arial Narrow" w:hAnsi="Arial Narrow" w:cs="Arial Narrow"/>
          <w:sz w:val="22"/>
          <w:szCs w:val="22"/>
          <w:u w:val="single"/>
        </w:rPr>
        <w:t>Opis základného imania</w:t>
      </w:r>
      <w:r w:rsidRPr="002716CB">
        <w:rPr>
          <w:rFonts w:ascii="Arial Narrow" w:hAnsi="Arial Narrow" w:cs="Arial Narrow"/>
          <w:sz w:val="22"/>
          <w:szCs w:val="22"/>
        </w:rPr>
        <w:t xml:space="preserve"> najmä počet akcií, hodnota akcií, práva spojené s jednotlivými druhmi akcií, splatené základné imanie:</w:t>
      </w:r>
    </w:p>
    <w:p w:rsidR="00116221" w:rsidRPr="002716CB" w:rsidRDefault="00116221" w:rsidP="00116221">
      <w:pPr>
        <w:jc w:val="both"/>
        <w:rPr>
          <w:rFonts w:ascii="Arial Narrow" w:hAnsi="Arial Narrow" w:cs="Arial Narrow"/>
          <w:sz w:val="22"/>
          <w:szCs w:val="22"/>
        </w:rPr>
      </w:pPr>
    </w:p>
    <w:p w:rsidR="00116221"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2. </w:t>
      </w:r>
      <w:r w:rsidRPr="00A95B16">
        <w:rPr>
          <w:rFonts w:ascii="Arial Narrow" w:hAnsi="Arial Narrow" w:cs="Arial Narrow"/>
          <w:sz w:val="22"/>
          <w:szCs w:val="22"/>
          <w:u w:val="single"/>
        </w:rPr>
        <w:t>Hodnota upísaného vlastného imania</w:t>
      </w:r>
      <w:r w:rsidRPr="002716CB">
        <w:rPr>
          <w:rFonts w:ascii="Arial Narrow" w:hAnsi="Arial Narrow" w:cs="Arial Narrow"/>
          <w:sz w:val="22"/>
          <w:szCs w:val="22"/>
        </w:rPr>
        <w:t>:</w:t>
      </w:r>
    </w:p>
    <w:p w:rsidR="00116221" w:rsidRPr="002716CB" w:rsidRDefault="00116221" w:rsidP="00116221">
      <w:pPr>
        <w:jc w:val="both"/>
        <w:rPr>
          <w:rFonts w:ascii="Arial Narrow" w:hAnsi="Arial Narrow" w:cs="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4"/>
        <w:gridCol w:w="2177"/>
        <w:gridCol w:w="2647"/>
      </w:tblGrid>
      <w:tr w:rsidR="00116221" w:rsidRPr="005A378F" w:rsidTr="00116221">
        <w:tc>
          <w:tcPr>
            <w:tcW w:w="2403" w:type="pct"/>
            <w:vMerge w:val="restart"/>
          </w:tcPr>
          <w:p w:rsidR="00116221" w:rsidRPr="005A378F" w:rsidRDefault="00116221" w:rsidP="00116221">
            <w:pPr>
              <w:jc w:val="center"/>
              <w:rPr>
                <w:b/>
                <w:sz w:val="20"/>
                <w:szCs w:val="20"/>
              </w:rPr>
            </w:pPr>
            <w:r w:rsidRPr="005A378F">
              <w:rPr>
                <w:b/>
                <w:sz w:val="20"/>
                <w:szCs w:val="20"/>
              </w:rPr>
              <w:t>Text</w:t>
            </w:r>
          </w:p>
        </w:tc>
        <w:tc>
          <w:tcPr>
            <w:tcW w:w="2597" w:type="pct"/>
            <w:gridSpan w:val="2"/>
          </w:tcPr>
          <w:p w:rsidR="00116221" w:rsidRPr="005A378F" w:rsidRDefault="00116221" w:rsidP="00116221">
            <w:pPr>
              <w:jc w:val="center"/>
              <w:rPr>
                <w:b/>
                <w:sz w:val="20"/>
                <w:szCs w:val="20"/>
              </w:rPr>
            </w:pPr>
            <w:r w:rsidRPr="005A378F">
              <w:rPr>
                <w:b/>
                <w:sz w:val="20"/>
                <w:szCs w:val="20"/>
              </w:rPr>
              <w:t>V EUR</w:t>
            </w:r>
          </w:p>
        </w:tc>
      </w:tr>
      <w:tr w:rsidR="00116221" w:rsidRPr="005A378F" w:rsidTr="00116221">
        <w:tc>
          <w:tcPr>
            <w:tcW w:w="2403" w:type="pct"/>
            <w:vMerge/>
          </w:tcPr>
          <w:p w:rsidR="00116221" w:rsidRPr="005A378F" w:rsidRDefault="00116221" w:rsidP="00116221">
            <w:pPr>
              <w:rPr>
                <w:b/>
                <w:sz w:val="20"/>
                <w:szCs w:val="20"/>
              </w:rPr>
            </w:pPr>
          </w:p>
        </w:tc>
        <w:tc>
          <w:tcPr>
            <w:tcW w:w="1172" w:type="pct"/>
          </w:tcPr>
          <w:p w:rsidR="00116221" w:rsidRPr="005A378F" w:rsidRDefault="00116221" w:rsidP="00116221">
            <w:pPr>
              <w:jc w:val="center"/>
              <w:rPr>
                <w:b/>
                <w:sz w:val="20"/>
                <w:szCs w:val="20"/>
              </w:rPr>
            </w:pPr>
            <w:r w:rsidRPr="005A378F">
              <w:rPr>
                <w:b/>
                <w:sz w:val="20"/>
                <w:szCs w:val="20"/>
              </w:rPr>
              <w:t>BO</w:t>
            </w:r>
          </w:p>
        </w:tc>
        <w:tc>
          <w:tcPr>
            <w:tcW w:w="1425" w:type="pct"/>
          </w:tcPr>
          <w:p w:rsidR="00116221" w:rsidRPr="005A378F" w:rsidRDefault="00116221" w:rsidP="00116221">
            <w:pPr>
              <w:jc w:val="center"/>
              <w:rPr>
                <w:b/>
                <w:sz w:val="20"/>
                <w:szCs w:val="20"/>
              </w:rPr>
            </w:pPr>
            <w:r w:rsidRPr="005A378F">
              <w:rPr>
                <w:b/>
                <w:sz w:val="20"/>
                <w:szCs w:val="20"/>
              </w:rPr>
              <w:t>PO</w:t>
            </w:r>
          </w:p>
        </w:tc>
      </w:tr>
      <w:tr w:rsidR="00116221" w:rsidRPr="005A378F" w:rsidTr="00116221">
        <w:tc>
          <w:tcPr>
            <w:tcW w:w="2403" w:type="pct"/>
          </w:tcPr>
          <w:p w:rsidR="00116221" w:rsidRPr="005A378F" w:rsidRDefault="00116221" w:rsidP="00116221">
            <w:pPr>
              <w:rPr>
                <w:sz w:val="20"/>
                <w:szCs w:val="20"/>
              </w:rPr>
            </w:pPr>
            <w:r w:rsidRPr="005A378F">
              <w:rPr>
                <w:sz w:val="20"/>
                <w:szCs w:val="20"/>
              </w:rPr>
              <w:t>Základné imanie celkom</w:t>
            </w:r>
          </w:p>
        </w:tc>
        <w:tc>
          <w:tcPr>
            <w:tcW w:w="1172" w:type="pct"/>
          </w:tcPr>
          <w:p w:rsidR="00116221" w:rsidRPr="005A378F" w:rsidRDefault="00116221" w:rsidP="00116221">
            <w:pPr>
              <w:jc w:val="center"/>
              <w:rPr>
                <w:sz w:val="20"/>
                <w:szCs w:val="20"/>
              </w:rPr>
            </w:pPr>
            <w:r>
              <w:rPr>
                <w:sz w:val="20"/>
                <w:szCs w:val="20"/>
              </w:rPr>
              <w:t>338578</w:t>
            </w:r>
          </w:p>
        </w:tc>
        <w:tc>
          <w:tcPr>
            <w:tcW w:w="1425" w:type="pct"/>
          </w:tcPr>
          <w:p w:rsidR="00116221" w:rsidRPr="005A378F" w:rsidRDefault="00116221" w:rsidP="00116221">
            <w:pPr>
              <w:jc w:val="center"/>
              <w:rPr>
                <w:sz w:val="20"/>
                <w:szCs w:val="20"/>
              </w:rPr>
            </w:pPr>
            <w:r>
              <w:rPr>
                <w:sz w:val="20"/>
                <w:szCs w:val="20"/>
              </w:rPr>
              <w:t>338578</w:t>
            </w:r>
          </w:p>
        </w:tc>
      </w:tr>
      <w:tr w:rsidR="00116221" w:rsidRPr="005A378F" w:rsidTr="00116221">
        <w:tc>
          <w:tcPr>
            <w:tcW w:w="2403" w:type="pct"/>
          </w:tcPr>
          <w:p w:rsidR="00116221" w:rsidRPr="005A378F" w:rsidRDefault="00116221" w:rsidP="00116221">
            <w:pPr>
              <w:rPr>
                <w:sz w:val="20"/>
                <w:szCs w:val="20"/>
              </w:rPr>
            </w:pPr>
            <w:r w:rsidRPr="005A378F">
              <w:rPr>
                <w:sz w:val="20"/>
                <w:szCs w:val="20"/>
              </w:rPr>
              <w:t>Počet akcií (a.s.)</w:t>
            </w:r>
          </w:p>
        </w:tc>
        <w:tc>
          <w:tcPr>
            <w:tcW w:w="1172" w:type="pct"/>
          </w:tcPr>
          <w:p w:rsidR="00116221" w:rsidRPr="005A378F" w:rsidRDefault="00116221" w:rsidP="00116221">
            <w:pPr>
              <w:jc w:val="center"/>
              <w:rPr>
                <w:sz w:val="20"/>
                <w:szCs w:val="20"/>
              </w:rPr>
            </w:pPr>
          </w:p>
        </w:tc>
        <w:tc>
          <w:tcPr>
            <w:tcW w:w="1425" w:type="pct"/>
          </w:tcPr>
          <w:p w:rsidR="00116221" w:rsidRPr="005A378F" w:rsidRDefault="00116221" w:rsidP="00116221">
            <w:pPr>
              <w:jc w:val="center"/>
              <w:rPr>
                <w:sz w:val="20"/>
                <w:szCs w:val="20"/>
              </w:rPr>
            </w:pPr>
          </w:p>
        </w:tc>
      </w:tr>
      <w:tr w:rsidR="00116221" w:rsidRPr="005A378F" w:rsidTr="00116221">
        <w:tc>
          <w:tcPr>
            <w:tcW w:w="2403" w:type="pct"/>
          </w:tcPr>
          <w:p w:rsidR="00116221" w:rsidRPr="005A378F" w:rsidRDefault="00116221" w:rsidP="00116221">
            <w:pPr>
              <w:rPr>
                <w:sz w:val="20"/>
                <w:szCs w:val="20"/>
              </w:rPr>
            </w:pPr>
            <w:r w:rsidRPr="005A378F">
              <w:rPr>
                <w:sz w:val="20"/>
                <w:szCs w:val="20"/>
              </w:rPr>
              <w:t>Nominálna hodnota 1akcie (a.s.)</w:t>
            </w:r>
          </w:p>
        </w:tc>
        <w:tc>
          <w:tcPr>
            <w:tcW w:w="1172" w:type="pct"/>
          </w:tcPr>
          <w:p w:rsidR="00116221" w:rsidRPr="005A378F" w:rsidRDefault="00116221" w:rsidP="00116221">
            <w:pPr>
              <w:jc w:val="center"/>
              <w:rPr>
                <w:sz w:val="20"/>
                <w:szCs w:val="20"/>
              </w:rPr>
            </w:pPr>
          </w:p>
        </w:tc>
        <w:tc>
          <w:tcPr>
            <w:tcW w:w="1425" w:type="pct"/>
          </w:tcPr>
          <w:p w:rsidR="00116221" w:rsidRPr="005A378F" w:rsidRDefault="00116221" w:rsidP="00116221">
            <w:pPr>
              <w:jc w:val="center"/>
              <w:rPr>
                <w:sz w:val="20"/>
                <w:szCs w:val="20"/>
              </w:rPr>
            </w:pPr>
          </w:p>
        </w:tc>
      </w:tr>
      <w:tr w:rsidR="00116221" w:rsidRPr="005A378F" w:rsidTr="00116221">
        <w:tc>
          <w:tcPr>
            <w:tcW w:w="2403" w:type="pct"/>
          </w:tcPr>
          <w:p w:rsidR="00116221" w:rsidRPr="005A378F" w:rsidRDefault="00116221" w:rsidP="00116221">
            <w:pPr>
              <w:rPr>
                <w:sz w:val="20"/>
                <w:szCs w:val="20"/>
              </w:rPr>
            </w:pPr>
            <w:r w:rsidRPr="005A378F">
              <w:rPr>
                <w:sz w:val="20"/>
                <w:szCs w:val="20"/>
              </w:rPr>
              <w:lastRenderedPageBreak/>
              <w:t>Hodnota podielov podľa spoločníkov (obchodná spoločnosť)</w:t>
            </w:r>
          </w:p>
        </w:tc>
        <w:tc>
          <w:tcPr>
            <w:tcW w:w="1172" w:type="pct"/>
          </w:tcPr>
          <w:p w:rsidR="00116221" w:rsidRPr="005A378F" w:rsidRDefault="00116221" w:rsidP="00116221">
            <w:pPr>
              <w:jc w:val="center"/>
              <w:rPr>
                <w:sz w:val="20"/>
                <w:szCs w:val="20"/>
              </w:rPr>
            </w:pPr>
          </w:p>
        </w:tc>
        <w:tc>
          <w:tcPr>
            <w:tcW w:w="1425" w:type="pct"/>
          </w:tcPr>
          <w:p w:rsidR="00116221" w:rsidRPr="005A378F" w:rsidRDefault="00116221" w:rsidP="00116221">
            <w:pPr>
              <w:jc w:val="center"/>
              <w:rPr>
                <w:sz w:val="20"/>
                <w:szCs w:val="20"/>
              </w:rPr>
            </w:pPr>
          </w:p>
        </w:tc>
      </w:tr>
      <w:tr w:rsidR="00116221" w:rsidRPr="005A378F" w:rsidTr="00116221">
        <w:tc>
          <w:tcPr>
            <w:tcW w:w="2403" w:type="pct"/>
          </w:tcPr>
          <w:p w:rsidR="00116221" w:rsidRPr="005A378F" w:rsidRDefault="00116221" w:rsidP="00116221">
            <w:pPr>
              <w:rPr>
                <w:sz w:val="20"/>
                <w:szCs w:val="20"/>
              </w:rPr>
            </w:pPr>
          </w:p>
        </w:tc>
        <w:tc>
          <w:tcPr>
            <w:tcW w:w="1172" w:type="pct"/>
          </w:tcPr>
          <w:p w:rsidR="00116221" w:rsidRPr="005A378F" w:rsidRDefault="00116221" w:rsidP="00116221">
            <w:pPr>
              <w:jc w:val="center"/>
              <w:rPr>
                <w:sz w:val="20"/>
                <w:szCs w:val="20"/>
              </w:rPr>
            </w:pPr>
          </w:p>
        </w:tc>
        <w:tc>
          <w:tcPr>
            <w:tcW w:w="1425" w:type="pct"/>
          </w:tcPr>
          <w:p w:rsidR="00116221" w:rsidRPr="005A378F" w:rsidRDefault="00116221" w:rsidP="00116221">
            <w:pPr>
              <w:jc w:val="center"/>
              <w:rPr>
                <w:sz w:val="20"/>
                <w:szCs w:val="20"/>
              </w:rPr>
            </w:pPr>
          </w:p>
        </w:tc>
      </w:tr>
      <w:tr w:rsidR="00116221" w:rsidRPr="005A378F" w:rsidTr="00116221">
        <w:tc>
          <w:tcPr>
            <w:tcW w:w="2403" w:type="pct"/>
          </w:tcPr>
          <w:p w:rsidR="00116221" w:rsidRPr="005A378F" w:rsidRDefault="00116221" w:rsidP="00116221">
            <w:pPr>
              <w:rPr>
                <w:sz w:val="20"/>
                <w:szCs w:val="20"/>
              </w:rPr>
            </w:pPr>
            <w:r w:rsidRPr="005A378F">
              <w:rPr>
                <w:sz w:val="20"/>
                <w:szCs w:val="20"/>
              </w:rPr>
              <w:t>Zisk na akciu, alebo na podiel na základnom imaní</w:t>
            </w:r>
          </w:p>
        </w:tc>
        <w:tc>
          <w:tcPr>
            <w:tcW w:w="1172" w:type="pct"/>
          </w:tcPr>
          <w:p w:rsidR="00116221" w:rsidRPr="005A378F" w:rsidRDefault="00116221" w:rsidP="00116221">
            <w:pPr>
              <w:jc w:val="center"/>
              <w:rPr>
                <w:sz w:val="20"/>
                <w:szCs w:val="20"/>
              </w:rPr>
            </w:pPr>
          </w:p>
        </w:tc>
        <w:tc>
          <w:tcPr>
            <w:tcW w:w="1425" w:type="pct"/>
          </w:tcPr>
          <w:p w:rsidR="00116221" w:rsidRPr="005A378F" w:rsidRDefault="00116221" w:rsidP="00116221">
            <w:pPr>
              <w:jc w:val="center"/>
              <w:rPr>
                <w:sz w:val="20"/>
                <w:szCs w:val="20"/>
              </w:rPr>
            </w:pPr>
          </w:p>
        </w:tc>
      </w:tr>
      <w:tr w:rsidR="00116221" w:rsidRPr="005A378F" w:rsidTr="00116221">
        <w:tc>
          <w:tcPr>
            <w:tcW w:w="2403" w:type="pct"/>
          </w:tcPr>
          <w:p w:rsidR="00116221" w:rsidRPr="005A378F" w:rsidRDefault="00116221" w:rsidP="00116221">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116221" w:rsidRPr="005A378F" w:rsidRDefault="00116221" w:rsidP="00116221">
            <w:pPr>
              <w:jc w:val="center"/>
              <w:rPr>
                <w:sz w:val="20"/>
                <w:szCs w:val="20"/>
              </w:rPr>
            </w:pPr>
          </w:p>
        </w:tc>
        <w:tc>
          <w:tcPr>
            <w:tcW w:w="1425" w:type="pct"/>
          </w:tcPr>
          <w:p w:rsidR="00116221" w:rsidRPr="005A378F" w:rsidRDefault="00116221" w:rsidP="00116221">
            <w:pPr>
              <w:jc w:val="center"/>
              <w:rPr>
                <w:sz w:val="20"/>
                <w:szCs w:val="20"/>
              </w:rPr>
            </w:pPr>
          </w:p>
        </w:tc>
      </w:tr>
      <w:tr w:rsidR="00116221" w:rsidRPr="005A378F" w:rsidTr="00116221">
        <w:tc>
          <w:tcPr>
            <w:tcW w:w="2403" w:type="pct"/>
          </w:tcPr>
          <w:p w:rsidR="00116221" w:rsidRPr="005A378F" w:rsidRDefault="00116221" w:rsidP="00116221">
            <w:pPr>
              <w:rPr>
                <w:sz w:val="20"/>
                <w:szCs w:val="20"/>
              </w:rPr>
            </w:pPr>
            <w:r w:rsidRPr="005A378F">
              <w:rPr>
                <w:sz w:val="20"/>
                <w:szCs w:val="20"/>
              </w:rPr>
              <w:t>Hodnota splateného základného imania</w:t>
            </w:r>
          </w:p>
        </w:tc>
        <w:tc>
          <w:tcPr>
            <w:tcW w:w="1172" w:type="pct"/>
          </w:tcPr>
          <w:p w:rsidR="00116221" w:rsidRPr="005A378F" w:rsidRDefault="00116221" w:rsidP="00116221">
            <w:pPr>
              <w:jc w:val="center"/>
              <w:rPr>
                <w:sz w:val="20"/>
                <w:szCs w:val="20"/>
              </w:rPr>
            </w:pPr>
            <w:r>
              <w:rPr>
                <w:sz w:val="20"/>
                <w:szCs w:val="20"/>
              </w:rPr>
              <w:t>338578</w:t>
            </w:r>
          </w:p>
        </w:tc>
        <w:tc>
          <w:tcPr>
            <w:tcW w:w="1425" w:type="pct"/>
          </w:tcPr>
          <w:p w:rsidR="00116221" w:rsidRPr="005A378F" w:rsidRDefault="00116221" w:rsidP="00116221">
            <w:pPr>
              <w:jc w:val="center"/>
              <w:rPr>
                <w:sz w:val="20"/>
                <w:szCs w:val="20"/>
              </w:rPr>
            </w:pPr>
            <w:r>
              <w:rPr>
                <w:sz w:val="20"/>
                <w:szCs w:val="20"/>
              </w:rPr>
              <w:t>338578</w:t>
            </w:r>
          </w:p>
        </w:tc>
      </w:tr>
      <w:tr w:rsidR="00116221" w:rsidRPr="005A378F" w:rsidTr="00116221">
        <w:tc>
          <w:tcPr>
            <w:tcW w:w="2403" w:type="pct"/>
          </w:tcPr>
          <w:p w:rsidR="00116221" w:rsidRPr="005A378F" w:rsidRDefault="00116221" w:rsidP="00116221">
            <w:pPr>
              <w:rPr>
                <w:sz w:val="20"/>
                <w:szCs w:val="20"/>
              </w:rPr>
            </w:pPr>
            <w:r w:rsidRPr="005A378F">
              <w:rPr>
                <w:sz w:val="20"/>
                <w:szCs w:val="20"/>
              </w:rPr>
              <w:t xml:space="preserve">Hodnota vlastných akcií vlastnená účtovnou jednotkou , alebo ňou </w:t>
            </w:r>
            <w:proofErr w:type="spellStart"/>
            <w:r w:rsidRPr="005A378F">
              <w:rPr>
                <w:sz w:val="20"/>
                <w:szCs w:val="20"/>
              </w:rPr>
              <w:t>ovádanými</w:t>
            </w:r>
            <w:proofErr w:type="spellEnd"/>
            <w:r w:rsidRPr="005A378F">
              <w:rPr>
                <w:sz w:val="20"/>
                <w:szCs w:val="20"/>
              </w:rPr>
              <w:t xml:space="preserve"> osobami a osobami, v ktorých má účtovná jednotka podstatný vplyv.</w:t>
            </w:r>
          </w:p>
        </w:tc>
        <w:tc>
          <w:tcPr>
            <w:tcW w:w="1172" w:type="pct"/>
          </w:tcPr>
          <w:p w:rsidR="00116221" w:rsidRPr="005A378F" w:rsidRDefault="00116221" w:rsidP="00116221">
            <w:pPr>
              <w:jc w:val="right"/>
              <w:rPr>
                <w:sz w:val="20"/>
                <w:szCs w:val="20"/>
              </w:rPr>
            </w:pPr>
          </w:p>
        </w:tc>
        <w:tc>
          <w:tcPr>
            <w:tcW w:w="1425" w:type="pct"/>
          </w:tcPr>
          <w:p w:rsidR="00116221" w:rsidRPr="005A378F" w:rsidRDefault="00116221" w:rsidP="00116221">
            <w:pPr>
              <w:jc w:val="right"/>
              <w:rPr>
                <w:sz w:val="20"/>
                <w:szCs w:val="20"/>
              </w:rPr>
            </w:pPr>
          </w:p>
        </w:tc>
      </w:tr>
    </w:tbl>
    <w:p w:rsidR="00116221" w:rsidRDefault="00116221" w:rsidP="00116221"/>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3. </w:t>
      </w:r>
      <w:r w:rsidRPr="00A95B16">
        <w:rPr>
          <w:rFonts w:ascii="Arial Narrow" w:hAnsi="Arial Narrow" w:cs="Arial Narrow"/>
          <w:sz w:val="22"/>
          <w:szCs w:val="22"/>
          <w:u w:val="single"/>
        </w:rPr>
        <w:t xml:space="preserve">Rozdelenie účtovného zisku alebo </w:t>
      </w:r>
      <w:proofErr w:type="spellStart"/>
      <w:r w:rsidRPr="00A95B16">
        <w:rPr>
          <w:rFonts w:ascii="Arial Narrow" w:hAnsi="Arial Narrow" w:cs="Arial Narrow"/>
          <w:sz w:val="22"/>
          <w:szCs w:val="22"/>
          <w:u w:val="single"/>
        </w:rPr>
        <w:t>vysporiadanie</w:t>
      </w:r>
      <w:proofErr w:type="spellEnd"/>
      <w:r w:rsidRPr="00A95B16">
        <w:rPr>
          <w:rFonts w:ascii="Arial Narrow" w:hAnsi="Arial Narrow" w:cs="Arial Narrow"/>
          <w:sz w:val="22"/>
          <w:szCs w:val="22"/>
          <w:u w:val="single"/>
        </w:rPr>
        <w:t xml:space="preserve"> účtovnej straty</w:t>
      </w:r>
      <w:r w:rsidRPr="002716CB">
        <w:rPr>
          <w:rFonts w:ascii="Arial Narrow" w:hAnsi="Arial Narrow" w:cs="Arial Narrow"/>
          <w:sz w:val="22"/>
          <w:szCs w:val="22"/>
        </w:rPr>
        <w:t xml:space="preserve"> vykázanej v predchádzajúcom účtovnom období:</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G. písm. a) bod 3 </w:t>
      </w:r>
      <w:r w:rsidRPr="00A95B16">
        <w:rPr>
          <w:rFonts w:ascii="Arial Narrow" w:hAnsi="Arial Narrow" w:cs="Arial Narrow"/>
          <w:sz w:val="22"/>
          <w:szCs w:val="22"/>
          <w:u w:val="single"/>
        </w:rPr>
        <w:t xml:space="preserve">o rozdelení účtovného zisku alebo </w:t>
      </w:r>
      <w:proofErr w:type="spellStart"/>
      <w:r w:rsidRPr="00A95B16">
        <w:rPr>
          <w:rFonts w:ascii="Arial Narrow" w:hAnsi="Arial Narrow" w:cs="Arial Narrow"/>
          <w:sz w:val="22"/>
          <w:szCs w:val="22"/>
          <w:u w:val="single"/>
        </w:rPr>
        <w:t>vysporiadaní</w:t>
      </w:r>
      <w:proofErr w:type="spellEnd"/>
      <w:r w:rsidRPr="00A95B16">
        <w:rPr>
          <w:rFonts w:ascii="Arial Narrow" w:hAnsi="Arial Narrow" w:cs="Arial Narrow"/>
          <w:sz w:val="22"/>
          <w:szCs w:val="22"/>
          <w:u w:val="single"/>
        </w:rPr>
        <w:t xml:space="preserve"> účtovnej straty</w:t>
      </w:r>
    </w:p>
    <w:p w:rsidR="00116221" w:rsidRPr="002716CB" w:rsidRDefault="00116221" w:rsidP="00116221">
      <w:pPr>
        <w:rPr>
          <w:rFonts w:ascii="Arial Narrow" w:hAnsi="Arial Narrow"/>
          <w:sz w:val="22"/>
          <w:szCs w:val="22"/>
        </w:rPr>
      </w:pPr>
      <w:r w:rsidRPr="002716CB">
        <w:rPr>
          <w:rFonts w:ascii="Arial Narrow" w:hAnsi="Arial Narrow"/>
          <w:sz w:val="22"/>
          <w:szCs w:val="22"/>
        </w:rPr>
        <w:t>Tabuľka č. 1</w:t>
      </w:r>
    </w:p>
    <w:tbl>
      <w:tblPr>
        <w:tblW w:w="5000" w:type="pct"/>
        <w:jc w:val="center"/>
        <w:tblLook w:val="04A0" w:firstRow="1" w:lastRow="0" w:firstColumn="1" w:lastColumn="0" w:noHBand="0" w:noVBand="1"/>
      </w:tblPr>
      <w:tblGrid>
        <w:gridCol w:w="6946"/>
        <w:gridCol w:w="2342"/>
      </w:tblGrid>
      <w:tr w:rsidR="00116221" w:rsidRPr="002716CB" w:rsidTr="00116221">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16221" w:rsidRPr="00A95B16" w:rsidRDefault="00116221" w:rsidP="00116221">
            <w:pPr>
              <w:pStyle w:val="TopHeader"/>
            </w:pPr>
            <w:r w:rsidRPr="00A95B16">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16221" w:rsidRPr="00A95B16" w:rsidRDefault="00116221" w:rsidP="00116221">
            <w:pPr>
              <w:pStyle w:val="TopHeader"/>
            </w:pPr>
            <w:r w:rsidRPr="00A95B16">
              <w:t>Bezprostredne predchádzajúce účtovné obdobie</w:t>
            </w:r>
          </w:p>
        </w:tc>
      </w:tr>
      <w:tr w:rsidR="00116221" w:rsidRPr="002716CB" w:rsidTr="00116221">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16221" w:rsidRPr="00A95B16" w:rsidRDefault="00116221" w:rsidP="00116221">
            <w:pPr>
              <w:rPr>
                <w:rFonts w:ascii="Arial Narrow" w:hAnsi="Arial Narrow"/>
                <w:b/>
                <w:bCs/>
                <w:sz w:val="22"/>
                <w:szCs w:val="22"/>
              </w:rPr>
            </w:pPr>
            <w:r w:rsidRPr="00A95B16">
              <w:rPr>
                <w:rFonts w:ascii="Arial Narrow" w:hAnsi="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16221" w:rsidRPr="003974CA" w:rsidRDefault="00116221" w:rsidP="00116221">
            <w:pPr>
              <w:rPr>
                <w:rFonts w:ascii="Arial Narrow" w:hAnsi="Arial Narrow"/>
                <w:b/>
                <w:sz w:val="22"/>
                <w:szCs w:val="22"/>
              </w:rPr>
            </w:pPr>
            <w:r w:rsidRPr="003974CA">
              <w:rPr>
                <w:rFonts w:ascii="Arial Narrow" w:hAnsi="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16221" w:rsidRPr="003974CA" w:rsidRDefault="00116221" w:rsidP="00116221">
            <w:pPr>
              <w:jc w:val="center"/>
              <w:rPr>
                <w:rFonts w:ascii="Arial Narrow" w:hAnsi="Arial Narrow"/>
                <w:b/>
                <w:sz w:val="22"/>
                <w:szCs w:val="22"/>
              </w:rPr>
            </w:pPr>
            <w:r w:rsidRPr="003974CA">
              <w:rPr>
                <w:rFonts w:ascii="Arial Narrow" w:hAnsi="Arial Narrow"/>
                <w:b/>
                <w:sz w:val="22"/>
                <w:szCs w:val="22"/>
              </w:rPr>
              <w:t>Bežné účtovné obdobie</w:t>
            </w:r>
          </w:p>
        </w:tc>
      </w:tr>
      <w:tr w:rsidR="00116221" w:rsidRPr="002716CB" w:rsidTr="00116221">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bl>
    <w:p w:rsidR="00116221" w:rsidRPr="002716CB" w:rsidRDefault="00116221" w:rsidP="00116221">
      <w:pPr>
        <w:rPr>
          <w:rFonts w:ascii="Arial Narrow" w:hAnsi="Arial Narrow"/>
          <w:sz w:val="22"/>
          <w:szCs w:val="22"/>
        </w:rPr>
      </w:pPr>
    </w:p>
    <w:p w:rsidR="00116221" w:rsidRPr="002716CB" w:rsidRDefault="00116221" w:rsidP="00116221">
      <w:pPr>
        <w:rPr>
          <w:rFonts w:ascii="Arial Narrow" w:hAnsi="Arial Narrow"/>
          <w:sz w:val="22"/>
          <w:szCs w:val="22"/>
        </w:rPr>
      </w:pPr>
      <w:r w:rsidRPr="002716CB">
        <w:rPr>
          <w:rFonts w:ascii="Arial Narrow" w:hAnsi="Arial Narrow"/>
          <w:sz w:val="22"/>
          <w:szCs w:val="22"/>
        </w:rPr>
        <w:t>Tabuľka č. 2</w:t>
      </w:r>
    </w:p>
    <w:tbl>
      <w:tblPr>
        <w:tblW w:w="5000" w:type="pct"/>
        <w:jc w:val="center"/>
        <w:tblLook w:val="04A0" w:firstRow="1" w:lastRow="0" w:firstColumn="1" w:lastColumn="0" w:noHBand="0" w:noVBand="1"/>
      </w:tblPr>
      <w:tblGrid>
        <w:gridCol w:w="6946"/>
        <w:gridCol w:w="2342"/>
      </w:tblGrid>
      <w:tr w:rsidR="00116221" w:rsidRPr="002716CB" w:rsidTr="00116221">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16221" w:rsidRPr="00A95B16" w:rsidRDefault="00116221" w:rsidP="00116221">
            <w:pPr>
              <w:jc w:val="center"/>
              <w:rPr>
                <w:rFonts w:ascii="Arial Narrow" w:hAnsi="Arial Narrow"/>
                <w:b/>
                <w:bCs/>
                <w:sz w:val="22"/>
                <w:szCs w:val="22"/>
              </w:rPr>
            </w:pPr>
            <w:r w:rsidRPr="00A95B16">
              <w:rPr>
                <w:rFonts w:ascii="Arial Narrow" w:hAnsi="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116221" w:rsidRPr="00A95B16" w:rsidRDefault="00116221" w:rsidP="00116221">
            <w:pPr>
              <w:jc w:val="center"/>
              <w:rPr>
                <w:rFonts w:ascii="Arial Narrow" w:hAnsi="Arial Narrow"/>
                <w:b/>
                <w:sz w:val="22"/>
                <w:szCs w:val="22"/>
              </w:rPr>
            </w:pPr>
            <w:r w:rsidRPr="00A95B16">
              <w:rPr>
                <w:rFonts w:ascii="Arial Narrow" w:hAnsi="Arial Narrow"/>
                <w:b/>
                <w:sz w:val="22"/>
                <w:szCs w:val="22"/>
              </w:rPr>
              <w:t>Bezprostredne predchádzajúce účtovné obdobie</w:t>
            </w:r>
          </w:p>
        </w:tc>
      </w:tr>
      <w:tr w:rsidR="00116221" w:rsidRPr="002716CB" w:rsidTr="00116221">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16221" w:rsidRPr="00A95B16" w:rsidRDefault="00116221" w:rsidP="00116221">
            <w:pPr>
              <w:rPr>
                <w:rFonts w:ascii="Arial Narrow" w:hAnsi="Arial Narrow"/>
                <w:b/>
                <w:bCs/>
                <w:sz w:val="22"/>
                <w:szCs w:val="22"/>
              </w:rPr>
            </w:pPr>
            <w:r w:rsidRPr="00A95B16">
              <w:rPr>
                <w:rFonts w:ascii="Arial Narrow" w:hAnsi="Arial Narrow"/>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228440</w:t>
            </w:r>
          </w:p>
        </w:tc>
      </w:tr>
      <w:tr w:rsidR="00116221" w:rsidRPr="002716CB" w:rsidTr="00116221">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16221" w:rsidRPr="003974CA" w:rsidRDefault="00116221" w:rsidP="00116221">
            <w:pPr>
              <w:rPr>
                <w:rFonts w:ascii="Arial Narrow" w:hAnsi="Arial Narrow"/>
                <w:b/>
                <w:sz w:val="22"/>
                <w:szCs w:val="22"/>
              </w:rPr>
            </w:pPr>
            <w:proofErr w:type="spellStart"/>
            <w:r w:rsidRPr="003974CA">
              <w:rPr>
                <w:rFonts w:ascii="Arial Narrow" w:hAnsi="Arial Narrow"/>
                <w:b/>
                <w:bCs/>
                <w:sz w:val="22"/>
                <w:szCs w:val="22"/>
              </w:rPr>
              <w:t>Vysporiadanie</w:t>
            </w:r>
            <w:proofErr w:type="spellEnd"/>
            <w:r w:rsidRPr="003974CA">
              <w:rPr>
                <w:rFonts w:ascii="Arial Narrow" w:hAnsi="Arial Narrow"/>
                <w:b/>
                <w:bCs/>
                <w:sz w:val="22"/>
                <w:szCs w:val="22"/>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16221" w:rsidRPr="003974CA" w:rsidRDefault="00116221" w:rsidP="00116221">
            <w:pPr>
              <w:jc w:val="center"/>
              <w:rPr>
                <w:rFonts w:ascii="Arial Narrow" w:hAnsi="Arial Narrow"/>
                <w:b/>
                <w:sz w:val="22"/>
                <w:szCs w:val="22"/>
              </w:rPr>
            </w:pPr>
            <w:r w:rsidRPr="003974CA">
              <w:rPr>
                <w:rFonts w:ascii="Arial Narrow" w:hAnsi="Arial Narrow"/>
                <w:b/>
                <w:sz w:val="22"/>
                <w:szCs w:val="22"/>
              </w:rPr>
              <w:t>Bežné účtovné obdobie</w:t>
            </w:r>
          </w:p>
        </w:tc>
      </w:tr>
      <w:tr w:rsidR="00116221" w:rsidRPr="002716CB" w:rsidTr="00116221">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228440</w:t>
            </w:r>
          </w:p>
        </w:tc>
      </w:tr>
      <w:tr w:rsidR="00116221" w:rsidRPr="002716CB" w:rsidTr="00116221">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lastRenderedPageBreak/>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228440</w:t>
            </w:r>
          </w:p>
        </w:tc>
      </w:tr>
    </w:tbl>
    <w:p w:rsidR="00116221" w:rsidRPr="002716CB" w:rsidRDefault="00116221" w:rsidP="00116221">
      <w:pPr>
        <w:pStyle w:val="Nzov"/>
        <w:tabs>
          <w:tab w:val="left" w:pos="2488"/>
        </w:tabs>
        <w:spacing w:before="0" w:beforeAutospacing="0" w:after="0"/>
        <w:jc w:val="left"/>
      </w:pPr>
      <w:r w:rsidRPr="002716CB">
        <w:tab/>
      </w:r>
    </w:p>
    <w:p w:rsidR="00116221" w:rsidRPr="002716CB" w:rsidRDefault="00116221" w:rsidP="00116221">
      <w:pPr>
        <w:jc w:val="both"/>
        <w:rPr>
          <w:rFonts w:ascii="Arial Narrow" w:hAnsi="Arial Narrow" w:cs="Arial Narrow"/>
          <w:sz w:val="22"/>
          <w:szCs w:val="22"/>
        </w:rPr>
      </w:pPr>
      <w:r>
        <w:rPr>
          <w:rFonts w:ascii="Arial Narrow" w:hAnsi="Arial Narrow" w:cs="Arial Narrow"/>
          <w:sz w:val="22"/>
          <w:szCs w:val="22"/>
        </w:rPr>
        <w:t>4</w:t>
      </w:r>
      <w:r w:rsidRPr="002716CB">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r>
        <w:rPr>
          <w:rFonts w:ascii="Arial Narrow" w:hAnsi="Arial Narrow" w:cs="Arial Narrow"/>
          <w:sz w:val="22"/>
          <w:szCs w:val="22"/>
        </w:rPr>
        <w:t xml:space="preserve">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Pr>
          <w:rFonts w:ascii="Arial Narrow" w:hAnsi="Arial Narrow" w:cs="Arial Narrow"/>
          <w:sz w:val="22"/>
          <w:szCs w:val="22"/>
        </w:rPr>
        <w:t>5</w:t>
      </w:r>
      <w:r w:rsidRPr="002716CB">
        <w:rPr>
          <w:rFonts w:ascii="Arial Narrow" w:hAnsi="Arial Narrow" w:cs="Arial Narrow"/>
          <w:sz w:val="22"/>
          <w:szCs w:val="22"/>
        </w:rPr>
        <w:t>. Zisk na akciu alebo podiel na základnom imaní:</w:t>
      </w:r>
      <w:r>
        <w:rPr>
          <w:rFonts w:ascii="Arial Narrow" w:hAnsi="Arial Narrow" w:cs="Arial Narrow"/>
          <w:sz w:val="22"/>
          <w:szCs w:val="22"/>
        </w:rPr>
        <w:t xml:space="preserve">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b) Jednotlivé </w:t>
      </w:r>
      <w:r w:rsidRPr="002716CB">
        <w:rPr>
          <w:rFonts w:ascii="Arial Narrow" w:hAnsi="Arial Narrow" w:cs="Arial Narrow"/>
          <w:b/>
          <w:sz w:val="22"/>
          <w:szCs w:val="22"/>
          <w:u w:val="single"/>
        </w:rPr>
        <w:t>druhy rezerv</w:t>
      </w:r>
      <w:r w:rsidRPr="002716CB">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2716CB">
        <w:rPr>
          <w:rFonts w:ascii="Arial Narrow" w:hAnsi="Arial Narrow" w:cs="Arial Narrow"/>
          <w:b/>
          <w:sz w:val="22"/>
          <w:szCs w:val="22"/>
          <w:u w:val="single"/>
        </w:rPr>
        <w:t>rok použitia</w:t>
      </w:r>
      <w:r w:rsidRPr="002716CB">
        <w:rPr>
          <w:rFonts w:ascii="Arial Narrow" w:hAnsi="Arial Narrow" w:cs="Arial Narrow"/>
          <w:sz w:val="22"/>
          <w:szCs w:val="22"/>
        </w:rPr>
        <w:t xml:space="preserve"> rezerv:</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b) </w:t>
      </w:r>
      <w:r w:rsidRPr="00A95B16">
        <w:rPr>
          <w:rFonts w:ascii="Arial Narrow" w:hAnsi="Arial Narrow" w:cs="Arial Narrow"/>
          <w:sz w:val="22"/>
          <w:szCs w:val="22"/>
          <w:u w:val="single"/>
        </w:rPr>
        <w:t>o rezervách</w:t>
      </w:r>
    </w:p>
    <w:p w:rsidR="00116221" w:rsidRPr="002716CB" w:rsidRDefault="00116221" w:rsidP="00116221">
      <w:pPr>
        <w:rPr>
          <w:rFonts w:ascii="Arial Narrow" w:hAnsi="Arial Narrow"/>
          <w:sz w:val="22"/>
          <w:szCs w:val="22"/>
        </w:rPr>
      </w:pPr>
      <w:r w:rsidRPr="002716CB">
        <w:rPr>
          <w:rFonts w:ascii="Arial Narrow" w:hAnsi="Arial Narrow"/>
          <w:sz w:val="22"/>
          <w:szCs w:val="22"/>
        </w:rPr>
        <w:t>Tabuľka č. 1</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116221" w:rsidRPr="002716CB" w:rsidTr="00116221">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16221" w:rsidRPr="00A95B16" w:rsidRDefault="00116221" w:rsidP="00116221">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16221" w:rsidRPr="00A95B16" w:rsidRDefault="00116221" w:rsidP="00116221">
            <w:pPr>
              <w:pStyle w:val="TopHeader"/>
            </w:pPr>
            <w:r w:rsidRPr="00A95B16">
              <w:t>Bežné účtovné obdobie</w:t>
            </w:r>
          </w:p>
        </w:tc>
      </w:tr>
      <w:tr w:rsidR="00116221" w:rsidRPr="002716CB" w:rsidTr="00116221">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Stav</w:t>
            </w:r>
            <w:r w:rsidRPr="002716CB">
              <w:rPr>
                <w:b w:val="0"/>
              </w:rPr>
              <w:br/>
              <w:t>na konci účtovného obdobia</w:t>
            </w:r>
          </w:p>
        </w:tc>
      </w:tr>
      <w:tr w:rsidR="00116221" w:rsidRPr="002716CB" w:rsidTr="00116221">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bCs/>
                <w:sz w:val="22"/>
                <w:szCs w:val="22"/>
              </w:rPr>
            </w:pPr>
            <w:r>
              <w:rPr>
                <w:rFonts w:ascii="Arial Narrow" w:hAnsi="Arial Narrow"/>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f</w:t>
            </w:r>
          </w:p>
        </w:tc>
      </w:tr>
      <w:tr w:rsidR="00116221" w:rsidRPr="002716CB" w:rsidTr="00116221">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                -</w:t>
            </w:r>
          </w:p>
        </w:tc>
        <w:tc>
          <w:tcPr>
            <w:tcW w:w="551" w:type="pct"/>
            <w:tcBorders>
              <w:top w:val="single" w:sz="4" w:space="0" w:color="auto"/>
              <w:left w:val="nil"/>
              <w:bottom w:val="single" w:sz="12"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      -</w:t>
            </w:r>
          </w:p>
        </w:tc>
        <w:tc>
          <w:tcPr>
            <w:tcW w:w="611" w:type="pct"/>
            <w:tcBorders>
              <w:top w:val="single" w:sz="4" w:space="0" w:color="auto"/>
              <w:left w:val="nil"/>
              <w:bottom w:val="single" w:sz="12"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       -</w:t>
            </w:r>
          </w:p>
        </w:tc>
        <w:tc>
          <w:tcPr>
            <w:tcW w:w="610" w:type="pct"/>
            <w:tcBorders>
              <w:top w:val="single" w:sz="4" w:space="0" w:color="auto"/>
              <w:left w:val="nil"/>
              <w:bottom w:val="single" w:sz="12"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       -</w:t>
            </w:r>
          </w:p>
        </w:tc>
        <w:tc>
          <w:tcPr>
            <w:tcW w:w="821" w:type="pct"/>
            <w:tcBorders>
              <w:top w:val="single" w:sz="4" w:space="0" w:color="auto"/>
              <w:left w:val="nil"/>
              <w:bottom w:val="single" w:sz="12"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           -</w:t>
            </w:r>
          </w:p>
        </w:tc>
      </w:tr>
      <w:tr w:rsidR="00116221" w:rsidRPr="002716CB" w:rsidTr="00116221">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16221" w:rsidRPr="002716CB" w:rsidRDefault="00116221" w:rsidP="00116221">
            <w:pPr>
              <w:rPr>
                <w:rFonts w:ascii="Arial Narrow" w:hAnsi="Arial Narrow"/>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551" w:type="pct"/>
            <w:tcBorders>
              <w:top w:val="single" w:sz="8" w:space="0" w:color="auto"/>
              <w:left w:val="nil"/>
              <w:bottom w:val="single" w:sz="12"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611" w:type="pct"/>
            <w:tcBorders>
              <w:top w:val="single" w:sz="8" w:space="0" w:color="auto"/>
              <w:left w:val="nil"/>
              <w:bottom w:val="single" w:sz="12"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610" w:type="pct"/>
            <w:tcBorders>
              <w:top w:val="single" w:sz="8" w:space="0" w:color="auto"/>
              <w:left w:val="nil"/>
              <w:bottom w:val="single" w:sz="12" w:space="0" w:color="auto"/>
              <w:right w:val="nil"/>
            </w:tcBorders>
            <w:noWrap/>
            <w:vAlign w:val="center"/>
          </w:tcPr>
          <w:p w:rsidR="00116221" w:rsidRPr="002716CB" w:rsidRDefault="00116221" w:rsidP="00116221">
            <w:pPr>
              <w:rPr>
                <w:rFonts w:ascii="Arial Narrow" w:hAnsi="Arial Narrow"/>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rPr>
                <w:rFonts w:ascii="Arial Narrow" w:hAnsi="Arial Narrow"/>
                <w:sz w:val="22"/>
                <w:szCs w:val="22"/>
              </w:rPr>
            </w:pPr>
            <w:bookmarkStart w:id="0" w:name="_GoBack" w:colFirst="2" w:colLast="5"/>
            <w:r w:rsidRPr="002716CB">
              <w:rPr>
                <w:rFonts w:ascii="Arial Narrow" w:hAnsi="Arial Narrow"/>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            29597</w:t>
            </w:r>
          </w:p>
        </w:tc>
        <w:tc>
          <w:tcPr>
            <w:tcW w:w="551" w:type="pct"/>
            <w:tcBorders>
              <w:top w:val="single" w:sz="12" w:space="0" w:color="auto"/>
              <w:left w:val="nil"/>
              <w:bottom w:val="single" w:sz="12" w:space="0" w:color="auto"/>
              <w:right w:val="single" w:sz="4" w:space="0" w:color="auto"/>
            </w:tcBorders>
            <w:noWrap/>
            <w:vAlign w:val="center"/>
            <w:hideMark/>
          </w:tcPr>
          <w:p w:rsidR="00116221" w:rsidRPr="002716CB" w:rsidRDefault="00116221" w:rsidP="00EB3B58">
            <w:pPr>
              <w:jc w:val="center"/>
              <w:rPr>
                <w:rFonts w:ascii="Arial Narrow" w:hAnsi="Arial Narrow"/>
                <w:sz w:val="22"/>
                <w:szCs w:val="22"/>
              </w:rPr>
            </w:pPr>
            <w:r>
              <w:rPr>
                <w:rFonts w:ascii="Arial Narrow" w:hAnsi="Arial Narrow"/>
                <w:sz w:val="22"/>
                <w:szCs w:val="22"/>
              </w:rPr>
              <w:t>31051</w:t>
            </w:r>
          </w:p>
        </w:tc>
        <w:tc>
          <w:tcPr>
            <w:tcW w:w="611" w:type="pct"/>
            <w:tcBorders>
              <w:top w:val="single" w:sz="12" w:space="0" w:color="auto"/>
              <w:left w:val="nil"/>
              <w:bottom w:val="single" w:sz="12" w:space="0" w:color="auto"/>
              <w:right w:val="single" w:sz="4" w:space="0" w:color="auto"/>
            </w:tcBorders>
            <w:noWrap/>
            <w:vAlign w:val="center"/>
            <w:hideMark/>
          </w:tcPr>
          <w:p w:rsidR="00116221" w:rsidRPr="002716CB" w:rsidRDefault="00116221" w:rsidP="00EB3B58">
            <w:pPr>
              <w:jc w:val="center"/>
              <w:rPr>
                <w:rFonts w:ascii="Arial Narrow" w:hAnsi="Arial Narrow"/>
                <w:sz w:val="22"/>
                <w:szCs w:val="22"/>
              </w:rPr>
            </w:pPr>
            <w:r>
              <w:rPr>
                <w:rFonts w:ascii="Arial Narrow" w:hAnsi="Arial Narrow"/>
                <w:sz w:val="22"/>
                <w:szCs w:val="22"/>
              </w:rPr>
              <w:t>29497</w:t>
            </w:r>
          </w:p>
        </w:tc>
        <w:tc>
          <w:tcPr>
            <w:tcW w:w="610" w:type="pct"/>
            <w:tcBorders>
              <w:top w:val="single" w:sz="12" w:space="0" w:color="auto"/>
              <w:left w:val="nil"/>
              <w:bottom w:val="single" w:sz="12" w:space="0" w:color="auto"/>
              <w:right w:val="single" w:sz="4" w:space="0" w:color="auto"/>
            </w:tcBorders>
            <w:noWrap/>
            <w:vAlign w:val="center"/>
            <w:hideMark/>
          </w:tcPr>
          <w:p w:rsidR="00116221" w:rsidRPr="002716CB" w:rsidRDefault="00116221" w:rsidP="00EB3B58">
            <w:pPr>
              <w:jc w:val="center"/>
              <w:rPr>
                <w:rFonts w:ascii="Arial Narrow" w:hAnsi="Arial Narrow"/>
                <w:sz w:val="22"/>
                <w:szCs w:val="22"/>
              </w:rPr>
            </w:pPr>
            <w:r>
              <w:rPr>
                <w:rFonts w:ascii="Arial Narrow" w:hAnsi="Arial Narrow"/>
                <w:sz w:val="22"/>
                <w:szCs w:val="22"/>
              </w:rPr>
              <w:t>100</w:t>
            </w:r>
          </w:p>
        </w:tc>
        <w:tc>
          <w:tcPr>
            <w:tcW w:w="821" w:type="pct"/>
            <w:tcBorders>
              <w:top w:val="single" w:sz="12" w:space="0" w:color="auto"/>
              <w:left w:val="nil"/>
              <w:bottom w:val="single" w:sz="12" w:space="0" w:color="auto"/>
              <w:right w:val="single" w:sz="12" w:space="0" w:color="auto"/>
            </w:tcBorders>
            <w:noWrap/>
            <w:vAlign w:val="center"/>
            <w:hideMark/>
          </w:tcPr>
          <w:p w:rsidR="00116221" w:rsidRPr="002716CB" w:rsidRDefault="00116221" w:rsidP="00EB3B58">
            <w:pPr>
              <w:jc w:val="center"/>
              <w:rPr>
                <w:rFonts w:ascii="Arial Narrow" w:hAnsi="Arial Narrow"/>
                <w:sz w:val="22"/>
                <w:szCs w:val="22"/>
              </w:rPr>
            </w:pPr>
            <w:r>
              <w:rPr>
                <w:rFonts w:ascii="Arial Narrow" w:hAnsi="Arial Narrow"/>
                <w:sz w:val="22"/>
                <w:szCs w:val="22"/>
              </w:rPr>
              <w:t>31051</w:t>
            </w:r>
          </w:p>
        </w:tc>
      </w:tr>
      <w:tr w:rsidR="00116221" w:rsidRPr="002716CB" w:rsidTr="00116221">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proofErr w:type="spellStart"/>
            <w:r>
              <w:rPr>
                <w:rFonts w:ascii="Arial Narrow" w:hAnsi="Arial Narrow"/>
                <w:sz w:val="22"/>
                <w:szCs w:val="22"/>
              </w:rPr>
              <w:t>Nevyč.dovolenky</w:t>
            </w:r>
            <w:proofErr w:type="spellEnd"/>
            <w:r>
              <w:rPr>
                <w:rFonts w:ascii="Arial Narrow" w:hAnsi="Arial Narrow"/>
                <w:sz w:val="22"/>
                <w:szCs w:val="22"/>
              </w:rPr>
              <w:t xml:space="preserve"> a odvody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            23787</w:t>
            </w:r>
          </w:p>
        </w:tc>
        <w:tc>
          <w:tcPr>
            <w:tcW w:w="551" w:type="pct"/>
            <w:tcBorders>
              <w:top w:val="single" w:sz="12" w:space="0" w:color="auto"/>
              <w:left w:val="nil"/>
              <w:bottom w:val="single" w:sz="6" w:space="0" w:color="auto"/>
              <w:right w:val="single" w:sz="4" w:space="0" w:color="auto"/>
            </w:tcBorders>
            <w:noWrap/>
            <w:vAlign w:val="center"/>
            <w:hideMark/>
          </w:tcPr>
          <w:p w:rsidR="00116221" w:rsidRPr="002716CB" w:rsidRDefault="00116221" w:rsidP="00EB3B58">
            <w:pPr>
              <w:jc w:val="center"/>
              <w:rPr>
                <w:rFonts w:ascii="Arial Narrow" w:hAnsi="Arial Narrow"/>
                <w:sz w:val="22"/>
                <w:szCs w:val="22"/>
              </w:rPr>
            </w:pPr>
            <w:r>
              <w:rPr>
                <w:rFonts w:ascii="Arial Narrow" w:hAnsi="Arial Narrow"/>
                <w:sz w:val="22"/>
                <w:szCs w:val="22"/>
              </w:rPr>
              <w:t>22851</w:t>
            </w:r>
          </w:p>
        </w:tc>
        <w:tc>
          <w:tcPr>
            <w:tcW w:w="611" w:type="pct"/>
            <w:tcBorders>
              <w:top w:val="single" w:sz="12" w:space="0" w:color="auto"/>
              <w:left w:val="nil"/>
              <w:bottom w:val="single" w:sz="6" w:space="0" w:color="auto"/>
              <w:right w:val="single" w:sz="4" w:space="0" w:color="auto"/>
            </w:tcBorders>
            <w:noWrap/>
            <w:vAlign w:val="center"/>
            <w:hideMark/>
          </w:tcPr>
          <w:p w:rsidR="00116221" w:rsidRPr="002716CB" w:rsidRDefault="00116221" w:rsidP="00EB3B58">
            <w:pPr>
              <w:jc w:val="center"/>
              <w:rPr>
                <w:rFonts w:ascii="Arial Narrow" w:hAnsi="Arial Narrow"/>
                <w:sz w:val="22"/>
                <w:szCs w:val="22"/>
              </w:rPr>
            </w:pPr>
            <w:r>
              <w:rPr>
                <w:rFonts w:ascii="Arial Narrow" w:hAnsi="Arial Narrow"/>
                <w:sz w:val="22"/>
                <w:szCs w:val="22"/>
              </w:rPr>
              <w:t>23787</w:t>
            </w:r>
          </w:p>
        </w:tc>
        <w:tc>
          <w:tcPr>
            <w:tcW w:w="610" w:type="pct"/>
            <w:tcBorders>
              <w:top w:val="single" w:sz="12" w:space="0" w:color="auto"/>
              <w:left w:val="nil"/>
              <w:bottom w:val="single" w:sz="6" w:space="0" w:color="auto"/>
              <w:right w:val="single" w:sz="4" w:space="0" w:color="auto"/>
            </w:tcBorders>
            <w:noWrap/>
            <w:vAlign w:val="center"/>
            <w:hideMark/>
          </w:tcPr>
          <w:p w:rsidR="00116221" w:rsidRPr="002716CB" w:rsidRDefault="00116221" w:rsidP="00EB3B58">
            <w:pPr>
              <w:jc w:val="center"/>
              <w:rPr>
                <w:rFonts w:ascii="Arial Narrow" w:hAnsi="Arial Narrow"/>
                <w:sz w:val="22"/>
                <w:szCs w:val="22"/>
              </w:rPr>
            </w:pPr>
          </w:p>
        </w:tc>
        <w:tc>
          <w:tcPr>
            <w:tcW w:w="821" w:type="pct"/>
            <w:tcBorders>
              <w:top w:val="single" w:sz="12" w:space="0" w:color="auto"/>
              <w:left w:val="nil"/>
              <w:bottom w:val="single" w:sz="6" w:space="0" w:color="auto"/>
              <w:right w:val="single" w:sz="12" w:space="0" w:color="auto"/>
            </w:tcBorders>
            <w:noWrap/>
            <w:vAlign w:val="center"/>
            <w:hideMark/>
          </w:tcPr>
          <w:p w:rsidR="00116221" w:rsidRPr="002716CB" w:rsidRDefault="00116221" w:rsidP="00EB3B58">
            <w:pPr>
              <w:jc w:val="center"/>
              <w:rPr>
                <w:rFonts w:ascii="Arial Narrow" w:hAnsi="Arial Narrow"/>
                <w:sz w:val="22"/>
                <w:szCs w:val="22"/>
              </w:rPr>
            </w:pPr>
            <w:r>
              <w:rPr>
                <w:rFonts w:ascii="Arial Narrow" w:hAnsi="Arial Narrow"/>
                <w:sz w:val="22"/>
                <w:szCs w:val="22"/>
              </w:rPr>
              <w:t>22851</w:t>
            </w:r>
          </w:p>
        </w:tc>
      </w:tr>
      <w:bookmarkEnd w:id="0"/>
      <w:tr w:rsidR="00116221" w:rsidRPr="002716CB" w:rsidTr="00116221">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r>
              <w:rPr>
                <w:rFonts w:ascii="Arial Narrow" w:hAnsi="Arial Narrow"/>
                <w:sz w:val="22"/>
                <w:szCs w:val="22"/>
              </w:rPr>
              <w:t>Over. UZ - audit</w:t>
            </w:r>
          </w:p>
        </w:tc>
        <w:tc>
          <w:tcPr>
            <w:tcW w:w="1051" w:type="pct"/>
            <w:tcBorders>
              <w:top w:val="single" w:sz="6" w:space="0" w:color="auto"/>
              <w:left w:val="single" w:sz="12" w:space="0" w:color="auto"/>
              <w:bottom w:val="single" w:sz="6" w:space="0" w:color="auto"/>
              <w:right w:val="single" w:sz="4" w:space="0" w:color="auto"/>
            </w:tcBorders>
            <w:noWrap/>
            <w:vAlign w:val="center"/>
          </w:tcPr>
          <w:p w:rsidR="00116221" w:rsidRPr="002716CB" w:rsidRDefault="00EB3B58" w:rsidP="00116221">
            <w:pPr>
              <w:jc w:val="center"/>
              <w:rPr>
                <w:rFonts w:ascii="Arial Narrow" w:hAnsi="Arial Narrow"/>
                <w:sz w:val="22"/>
                <w:szCs w:val="22"/>
              </w:rPr>
            </w:pPr>
            <w:r>
              <w:rPr>
                <w:rFonts w:ascii="Arial Narrow" w:hAnsi="Arial Narrow"/>
                <w:sz w:val="22"/>
                <w:szCs w:val="22"/>
              </w:rPr>
              <w:t>2300</w:t>
            </w:r>
          </w:p>
        </w:tc>
        <w:tc>
          <w:tcPr>
            <w:tcW w:w="551" w:type="pct"/>
            <w:tcBorders>
              <w:top w:val="single" w:sz="6" w:space="0" w:color="auto"/>
              <w:left w:val="nil"/>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2300</w:t>
            </w:r>
          </w:p>
        </w:tc>
        <w:tc>
          <w:tcPr>
            <w:tcW w:w="611" w:type="pct"/>
            <w:tcBorders>
              <w:top w:val="single" w:sz="6" w:space="0" w:color="auto"/>
              <w:left w:val="nil"/>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2300</w:t>
            </w:r>
          </w:p>
        </w:tc>
        <w:tc>
          <w:tcPr>
            <w:tcW w:w="610" w:type="pct"/>
            <w:tcBorders>
              <w:top w:val="single" w:sz="6" w:space="0" w:color="auto"/>
              <w:left w:val="nil"/>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821" w:type="pct"/>
            <w:tcBorders>
              <w:top w:val="single" w:sz="6" w:space="0" w:color="auto"/>
              <w:left w:val="nil"/>
              <w:bottom w:val="single" w:sz="6"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2300</w:t>
            </w:r>
          </w:p>
        </w:tc>
      </w:tr>
      <w:tr w:rsidR="00116221" w:rsidRPr="002716CB" w:rsidTr="00116221">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r>
              <w:rPr>
                <w:rFonts w:ascii="Arial Narrow" w:hAnsi="Arial Narrow"/>
                <w:sz w:val="22"/>
                <w:szCs w:val="22"/>
              </w:rPr>
              <w:t xml:space="preserve">Plyn </w:t>
            </w:r>
          </w:p>
        </w:tc>
        <w:tc>
          <w:tcPr>
            <w:tcW w:w="1051" w:type="pct"/>
            <w:tcBorders>
              <w:top w:val="single" w:sz="6" w:space="0" w:color="auto"/>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3410</w:t>
            </w:r>
          </w:p>
        </w:tc>
        <w:tc>
          <w:tcPr>
            <w:tcW w:w="551" w:type="pct"/>
            <w:tcBorders>
              <w:top w:val="single" w:sz="6"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5800</w:t>
            </w:r>
          </w:p>
        </w:tc>
        <w:tc>
          <w:tcPr>
            <w:tcW w:w="611" w:type="pct"/>
            <w:tcBorders>
              <w:top w:val="single" w:sz="6"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3410</w:t>
            </w:r>
          </w:p>
        </w:tc>
        <w:tc>
          <w:tcPr>
            <w:tcW w:w="610" w:type="pct"/>
            <w:tcBorders>
              <w:top w:val="single" w:sz="6"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821" w:type="pct"/>
            <w:tcBorders>
              <w:top w:val="single" w:sz="6" w:space="0" w:color="auto"/>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5800</w:t>
            </w:r>
          </w:p>
        </w:tc>
      </w:tr>
      <w:tr w:rsidR="00116221" w:rsidRPr="002716CB" w:rsidTr="00116221">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roofErr w:type="spellStart"/>
            <w:r>
              <w:rPr>
                <w:rFonts w:ascii="Arial Narrow" w:hAnsi="Arial Narrow"/>
                <w:sz w:val="22"/>
                <w:szCs w:val="22"/>
              </w:rPr>
              <w:t>Reklam</w:t>
            </w:r>
            <w:proofErr w:type="spellEnd"/>
            <w:r>
              <w:rPr>
                <w:rFonts w:ascii="Arial Narrow" w:hAnsi="Arial Narrow"/>
                <w:sz w:val="22"/>
                <w:szCs w:val="22"/>
              </w:rPr>
              <w:t xml:space="preserve">, </w:t>
            </w:r>
            <w:proofErr w:type="spellStart"/>
            <w:r>
              <w:rPr>
                <w:rFonts w:ascii="Arial Narrow" w:hAnsi="Arial Narrow"/>
                <w:sz w:val="22"/>
                <w:szCs w:val="22"/>
              </w:rPr>
              <w:t>zár.opr</w:t>
            </w:r>
            <w:proofErr w:type="spellEnd"/>
            <w:r>
              <w:rPr>
                <w:rFonts w:ascii="Arial Narrow" w:hAnsi="Arial Narrow"/>
                <w:sz w:val="22"/>
                <w:szCs w:val="22"/>
              </w:rPr>
              <w:t>, zľavy</w:t>
            </w:r>
          </w:p>
        </w:tc>
        <w:tc>
          <w:tcPr>
            <w:tcW w:w="1051" w:type="pct"/>
            <w:tcBorders>
              <w:top w:val="nil"/>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100</w:t>
            </w:r>
          </w:p>
        </w:tc>
        <w:tc>
          <w:tcPr>
            <w:tcW w:w="551" w:type="pct"/>
            <w:tcBorders>
              <w:top w:val="nil"/>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100</w:t>
            </w:r>
          </w:p>
        </w:tc>
        <w:tc>
          <w:tcPr>
            <w:tcW w:w="611" w:type="pct"/>
            <w:tcBorders>
              <w:top w:val="nil"/>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610" w:type="pct"/>
            <w:tcBorders>
              <w:top w:val="nil"/>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100</w:t>
            </w:r>
          </w:p>
        </w:tc>
        <w:tc>
          <w:tcPr>
            <w:tcW w:w="821" w:type="pct"/>
            <w:tcBorders>
              <w:top w:val="nil"/>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100</w:t>
            </w:r>
          </w:p>
        </w:tc>
      </w:tr>
      <w:tr w:rsidR="00116221" w:rsidRPr="002716CB" w:rsidTr="00116221">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551" w:type="pct"/>
            <w:tcBorders>
              <w:top w:val="single" w:sz="4" w:space="0" w:color="auto"/>
              <w:left w:val="nil"/>
              <w:bottom w:val="single" w:sz="12"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611" w:type="pct"/>
            <w:tcBorders>
              <w:top w:val="single" w:sz="4" w:space="0" w:color="auto"/>
              <w:left w:val="nil"/>
              <w:bottom w:val="single" w:sz="12"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610" w:type="pct"/>
            <w:tcBorders>
              <w:top w:val="single" w:sz="4" w:space="0" w:color="auto"/>
              <w:left w:val="nil"/>
              <w:bottom w:val="single" w:sz="12"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821" w:type="pct"/>
            <w:tcBorders>
              <w:top w:val="single" w:sz="4" w:space="0" w:color="auto"/>
              <w:left w:val="nil"/>
              <w:bottom w:val="single" w:sz="12"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bl>
    <w:p w:rsidR="00116221" w:rsidRPr="002716CB" w:rsidRDefault="00116221" w:rsidP="00116221">
      <w:pPr>
        <w:spacing w:before="120"/>
        <w:rPr>
          <w:rFonts w:ascii="Arial Narrow" w:hAnsi="Arial Narrow"/>
          <w:sz w:val="22"/>
          <w:szCs w:val="22"/>
        </w:rPr>
      </w:pPr>
      <w:r w:rsidRPr="002716CB">
        <w:rPr>
          <w:rFonts w:ascii="Arial Narrow" w:hAnsi="Arial Narrow"/>
          <w:sz w:val="22"/>
          <w:szCs w:val="22"/>
        </w:rPr>
        <w:t>Tabuľka č. 2</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116221" w:rsidRPr="002716CB" w:rsidTr="00116221">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16221" w:rsidRPr="00A95B16" w:rsidRDefault="00116221" w:rsidP="00116221">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16221" w:rsidRPr="00A95B16" w:rsidRDefault="00116221" w:rsidP="00116221">
            <w:pPr>
              <w:pStyle w:val="TopHeader"/>
            </w:pPr>
            <w:r w:rsidRPr="00A95B16">
              <w:t>Bezprostredne predchádzajúce účtovné obdobie</w:t>
            </w:r>
          </w:p>
        </w:tc>
      </w:tr>
      <w:tr w:rsidR="00116221" w:rsidRPr="002716CB" w:rsidTr="00116221">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rPr>
                <w:b w:val="0"/>
              </w:rPr>
            </w:pPr>
            <w:r w:rsidRPr="002716CB">
              <w:rPr>
                <w:b w:val="0"/>
              </w:rPr>
              <w:t>Stav</w:t>
            </w:r>
            <w:r w:rsidRPr="002716CB">
              <w:rPr>
                <w:b w:val="0"/>
              </w:rPr>
              <w:br/>
              <w:t>na konci účtovného obdobia</w:t>
            </w:r>
          </w:p>
        </w:tc>
      </w:tr>
      <w:tr w:rsidR="00116221" w:rsidRPr="002716CB" w:rsidTr="00116221">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bCs/>
                <w:sz w:val="22"/>
                <w:szCs w:val="22"/>
              </w:rPr>
            </w:pPr>
            <w:r>
              <w:rPr>
                <w:rFonts w:ascii="Arial Narrow" w:hAnsi="Arial Narrow"/>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f</w:t>
            </w:r>
          </w:p>
        </w:tc>
      </w:tr>
      <w:tr w:rsidR="00116221" w:rsidRPr="002716CB" w:rsidTr="00116221">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551" w:type="pct"/>
            <w:tcBorders>
              <w:top w:val="single" w:sz="4" w:space="0" w:color="auto"/>
              <w:left w:val="nil"/>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611" w:type="pct"/>
            <w:tcBorders>
              <w:top w:val="single" w:sz="4" w:space="0" w:color="auto"/>
              <w:left w:val="nil"/>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610" w:type="pct"/>
            <w:tcBorders>
              <w:top w:val="single" w:sz="4" w:space="0" w:color="auto"/>
              <w:left w:val="nil"/>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821" w:type="pct"/>
            <w:tcBorders>
              <w:top w:val="single" w:sz="4" w:space="0" w:color="auto"/>
              <w:left w:val="nil"/>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r>
      <w:tr w:rsidR="00116221" w:rsidRPr="002716CB" w:rsidTr="00116221">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551" w:type="pct"/>
            <w:tcBorders>
              <w:top w:val="single" w:sz="12" w:space="0" w:color="auto"/>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611" w:type="pct"/>
            <w:tcBorders>
              <w:top w:val="single" w:sz="12" w:space="0" w:color="auto"/>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610" w:type="pct"/>
            <w:tcBorders>
              <w:top w:val="single" w:sz="12" w:space="0" w:color="auto"/>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821" w:type="pct"/>
            <w:tcBorders>
              <w:top w:val="single" w:sz="12" w:space="0" w:color="auto"/>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551" w:type="pct"/>
            <w:tcBorders>
              <w:top w:val="nil"/>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611" w:type="pct"/>
            <w:tcBorders>
              <w:top w:val="nil"/>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610" w:type="pct"/>
            <w:tcBorders>
              <w:top w:val="nil"/>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821" w:type="pct"/>
            <w:tcBorders>
              <w:top w:val="nil"/>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551" w:type="pct"/>
            <w:tcBorders>
              <w:top w:val="nil"/>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611" w:type="pct"/>
            <w:tcBorders>
              <w:top w:val="nil"/>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610" w:type="pct"/>
            <w:tcBorders>
              <w:top w:val="nil"/>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821" w:type="pct"/>
            <w:tcBorders>
              <w:top w:val="nil"/>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16221" w:rsidRPr="002716CB" w:rsidRDefault="00116221" w:rsidP="00116221">
            <w:pPr>
              <w:rPr>
                <w:rFonts w:ascii="Arial Narrow" w:hAnsi="Arial Narrow"/>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551" w:type="pct"/>
            <w:tcBorders>
              <w:top w:val="single" w:sz="8" w:space="0" w:color="auto"/>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611" w:type="pct"/>
            <w:tcBorders>
              <w:top w:val="single" w:sz="8" w:space="0" w:color="auto"/>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610" w:type="pct"/>
            <w:tcBorders>
              <w:top w:val="single" w:sz="8" w:space="0" w:color="auto"/>
              <w:left w:val="nil"/>
              <w:bottom w:val="single" w:sz="12" w:space="0" w:color="auto"/>
              <w:right w:val="nil"/>
            </w:tcBorders>
            <w:noWrap/>
            <w:vAlign w:val="center"/>
          </w:tcPr>
          <w:p w:rsidR="00116221" w:rsidRPr="002716CB" w:rsidRDefault="00116221" w:rsidP="00116221">
            <w:pPr>
              <w:jc w:val="center"/>
              <w:rPr>
                <w:rFonts w:ascii="Arial Narrow" w:hAnsi="Arial Narrow"/>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20407</w:t>
            </w:r>
          </w:p>
        </w:tc>
        <w:tc>
          <w:tcPr>
            <w:tcW w:w="551" w:type="pct"/>
            <w:tcBorders>
              <w:top w:val="single" w:sz="12" w:space="0" w:color="auto"/>
              <w:left w:val="nil"/>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29597</w:t>
            </w:r>
          </w:p>
        </w:tc>
        <w:tc>
          <w:tcPr>
            <w:tcW w:w="611" w:type="pct"/>
            <w:tcBorders>
              <w:top w:val="single" w:sz="12" w:space="0" w:color="auto"/>
              <w:left w:val="nil"/>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20307</w:t>
            </w:r>
          </w:p>
        </w:tc>
        <w:tc>
          <w:tcPr>
            <w:tcW w:w="610" w:type="pct"/>
            <w:tcBorders>
              <w:top w:val="single" w:sz="12" w:space="0" w:color="auto"/>
              <w:left w:val="nil"/>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400</w:t>
            </w:r>
          </w:p>
        </w:tc>
        <w:tc>
          <w:tcPr>
            <w:tcW w:w="821" w:type="pct"/>
            <w:tcBorders>
              <w:top w:val="single" w:sz="12" w:space="0" w:color="auto"/>
              <w:left w:val="nil"/>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29597</w:t>
            </w:r>
          </w:p>
        </w:tc>
      </w:tr>
      <w:tr w:rsidR="00116221" w:rsidRPr="002716CB" w:rsidTr="00116221">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proofErr w:type="spellStart"/>
            <w:r>
              <w:rPr>
                <w:rFonts w:ascii="Arial Narrow" w:hAnsi="Arial Narrow"/>
                <w:sz w:val="22"/>
                <w:szCs w:val="22"/>
              </w:rPr>
              <w:t>Nevybr.dovolenky</w:t>
            </w:r>
            <w:proofErr w:type="spellEnd"/>
            <w:r>
              <w:rPr>
                <w:rFonts w:ascii="Arial Narrow" w:hAnsi="Arial Narrow"/>
                <w:sz w:val="22"/>
                <w:szCs w:val="22"/>
              </w:rPr>
              <w:t xml:space="preserve"> a </w:t>
            </w:r>
            <w:proofErr w:type="spellStart"/>
            <w:r>
              <w:rPr>
                <w:rFonts w:ascii="Arial Narrow" w:hAnsi="Arial Narrow"/>
                <w:sz w:val="22"/>
                <w:szCs w:val="22"/>
              </w:rPr>
              <w:t>poist</w:t>
            </w:r>
            <w:proofErr w:type="spellEnd"/>
            <w:r>
              <w:rPr>
                <w:rFonts w:ascii="Arial Narrow" w:hAnsi="Arial Narrow"/>
                <w:sz w:val="22"/>
                <w:szCs w:val="22"/>
              </w:rPr>
              <w:t>.</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17907</w:t>
            </w:r>
          </w:p>
        </w:tc>
        <w:tc>
          <w:tcPr>
            <w:tcW w:w="551" w:type="pct"/>
            <w:tcBorders>
              <w:top w:val="single" w:sz="12" w:space="0" w:color="auto"/>
              <w:left w:val="nil"/>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23787</w:t>
            </w:r>
          </w:p>
        </w:tc>
        <w:tc>
          <w:tcPr>
            <w:tcW w:w="611" w:type="pct"/>
            <w:tcBorders>
              <w:top w:val="single" w:sz="12" w:space="0" w:color="auto"/>
              <w:left w:val="nil"/>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17907</w:t>
            </w:r>
          </w:p>
        </w:tc>
        <w:tc>
          <w:tcPr>
            <w:tcW w:w="610" w:type="pct"/>
            <w:tcBorders>
              <w:top w:val="single" w:sz="12" w:space="0" w:color="auto"/>
              <w:left w:val="nil"/>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821" w:type="pct"/>
            <w:tcBorders>
              <w:top w:val="single" w:sz="12" w:space="0" w:color="auto"/>
              <w:left w:val="nil"/>
              <w:bottom w:val="single" w:sz="6"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23787</w:t>
            </w:r>
          </w:p>
        </w:tc>
      </w:tr>
      <w:tr w:rsidR="00116221" w:rsidRPr="002716CB" w:rsidTr="00116221">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r>
              <w:rPr>
                <w:rFonts w:ascii="Arial Narrow" w:hAnsi="Arial Narrow"/>
                <w:sz w:val="22"/>
                <w:szCs w:val="22"/>
              </w:rPr>
              <w:t>Over. ÚZ - audit</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2300</w:t>
            </w:r>
          </w:p>
        </w:tc>
        <w:tc>
          <w:tcPr>
            <w:tcW w:w="551" w:type="pct"/>
            <w:tcBorders>
              <w:top w:val="single" w:sz="6" w:space="0" w:color="auto"/>
              <w:left w:val="nil"/>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2300</w:t>
            </w:r>
          </w:p>
        </w:tc>
        <w:tc>
          <w:tcPr>
            <w:tcW w:w="611" w:type="pct"/>
            <w:tcBorders>
              <w:top w:val="single" w:sz="6" w:space="0" w:color="auto"/>
              <w:left w:val="nil"/>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2300</w:t>
            </w:r>
          </w:p>
        </w:tc>
        <w:tc>
          <w:tcPr>
            <w:tcW w:w="610" w:type="pct"/>
            <w:tcBorders>
              <w:top w:val="single" w:sz="6" w:space="0" w:color="auto"/>
              <w:left w:val="nil"/>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821" w:type="pct"/>
            <w:tcBorders>
              <w:top w:val="single" w:sz="6" w:space="0" w:color="auto"/>
              <w:left w:val="nil"/>
              <w:bottom w:val="single" w:sz="6"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2300</w:t>
            </w:r>
          </w:p>
        </w:tc>
      </w:tr>
      <w:tr w:rsidR="00116221" w:rsidRPr="002716CB" w:rsidTr="00116221">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r>
              <w:rPr>
                <w:rFonts w:ascii="Arial Narrow" w:hAnsi="Arial Narrow"/>
                <w:sz w:val="22"/>
                <w:szCs w:val="22"/>
              </w:rPr>
              <w:t>Zverejnenie ÚZ</w:t>
            </w:r>
          </w:p>
        </w:tc>
        <w:tc>
          <w:tcPr>
            <w:tcW w:w="1051" w:type="pct"/>
            <w:tcBorders>
              <w:top w:val="single" w:sz="6" w:space="0" w:color="auto"/>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100</w:t>
            </w:r>
          </w:p>
        </w:tc>
        <w:tc>
          <w:tcPr>
            <w:tcW w:w="551" w:type="pct"/>
            <w:tcBorders>
              <w:top w:val="single" w:sz="6"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611" w:type="pct"/>
            <w:tcBorders>
              <w:top w:val="single" w:sz="6"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100</w:t>
            </w:r>
          </w:p>
        </w:tc>
        <w:tc>
          <w:tcPr>
            <w:tcW w:w="610" w:type="pct"/>
            <w:tcBorders>
              <w:top w:val="single" w:sz="6"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821" w:type="pct"/>
            <w:tcBorders>
              <w:top w:val="single" w:sz="6" w:space="0" w:color="auto"/>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roofErr w:type="spellStart"/>
            <w:r>
              <w:rPr>
                <w:rFonts w:ascii="Arial Narrow" w:hAnsi="Arial Narrow"/>
                <w:sz w:val="22"/>
                <w:szCs w:val="22"/>
              </w:rPr>
              <w:t>Rekl</w:t>
            </w:r>
            <w:proofErr w:type="spellEnd"/>
            <w:r>
              <w:rPr>
                <w:rFonts w:ascii="Arial Narrow" w:hAnsi="Arial Narrow"/>
                <w:sz w:val="22"/>
                <w:szCs w:val="22"/>
              </w:rPr>
              <w:t xml:space="preserve">., </w:t>
            </w:r>
            <w:proofErr w:type="spellStart"/>
            <w:r>
              <w:rPr>
                <w:rFonts w:ascii="Arial Narrow" w:hAnsi="Arial Narrow"/>
                <w:sz w:val="22"/>
                <w:szCs w:val="22"/>
              </w:rPr>
              <w:t>zár.opr</w:t>
            </w:r>
            <w:proofErr w:type="spellEnd"/>
            <w:r>
              <w:rPr>
                <w:rFonts w:ascii="Arial Narrow" w:hAnsi="Arial Narrow"/>
                <w:sz w:val="22"/>
                <w:szCs w:val="22"/>
              </w:rPr>
              <w:t>, zľavy</w:t>
            </w:r>
          </w:p>
        </w:tc>
        <w:tc>
          <w:tcPr>
            <w:tcW w:w="1051" w:type="pct"/>
            <w:tcBorders>
              <w:top w:val="nil"/>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100</w:t>
            </w:r>
          </w:p>
        </w:tc>
        <w:tc>
          <w:tcPr>
            <w:tcW w:w="551" w:type="pct"/>
            <w:tcBorders>
              <w:top w:val="nil"/>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100</w:t>
            </w:r>
          </w:p>
        </w:tc>
        <w:tc>
          <w:tcPr>
            <w:tcW w:w="611" w:type="pct"/>
            <w:tcBorders>
              <w:top w:val="nil"/>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610" w:type="pct"/>
            <w:tcBorders>
              <w:top w:val="nil"/>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100</w:t>
            </w:r>
          </w:p>
        </w:tc>
        <w:tc>
          <w:tcPr>
            <w:tcW w:w="821" w:type="pct"/>
            <w:tcBorders>
              <w:top w:val="nil"/>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100</w:t>
            </w:r>
          </w:p>
        </w:tc>
      </w:tr>
      <w:tr w:rsidR="00116221" w:rsidRPr="002716CB" w:rsidTr="00116221">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551" w:type="pct"/>
            <w:tcBorders>
              <w:top w:val="single" w:sz="4" w:space="0" w:color="auto"/>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611" w:type="pct"/>
            <w:tcBorders>
              <w:top w:val="single" w:sz="4" w:space="0" w:color="auto"/>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610" w:type="pct"/>
            <w:tcBorders>
              <w:top w:val="single" w:sz="4" w:space="0" w:color="auto"/>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821" w:type="pct"/>
            <w:tcBorders>
              <w:top w:val="single" w:sz="4" w:space="0" w:color="auto"/>
              <w:left w:val="nil"/>
              <w:bottom w:val="single" w:sz="12"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bl>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c, d) Výška záväzkov </w:t>
      </w:r>
      <w:r w:rsidRPr="002716CB">
        <w:rPr>
          <w:rFonts w:ascii="Arial Narrow" w:hAnsi="Arial Narrow" w:cs="Arial Narrow"/>
          <w:sz w:val="22"/>
          <w:szCs w:val="22"/>
          <w:u w:val="single"/>
        </w:rPr>
        <w:t>po lehote splatnosti</w:t>
      </w:r>
      <w:r w:rsidRPr="002716CB">
        <w:rPr>
          <w:rFonts w:ascii="Arial Narrow" w:hAnsi="Arial Narrow" w:cs="Arial Narrow"/>
          <w:sz w:val="22"/>
          <w:szCs w:val="22"/>
        </w:rPr>
        <w:t xml:space="preserve"> a štruktúra záväzkov </w:t>
      </w:r>
      <w:r w:rsidRPr="002716CB">
        <w:rPr>
          <w:rFonts w:ascii="Arial Narrow" w:hAnsi="Arial Narrow" w:cs="Arial Narrow"/>
          <w:sz w:val="22"/>
          <w:szCs w:val="22"/>
          <w:u w:val="single"/>
        </w:rPr>
        <w:t>do lehoty splatnosti</w:t>
      </w:r>
      <w:r w:rsidRPr="002716CB">
        <w:rPr>
          <w:rFonts w:ascii="Arial Narrow" w:hAnsi="Arial Narrow" w:cs="Arial Narrow"/>
          <w:sz w:val="22"/>
          <w:szCs w:val="22"/>
        </w:rPr>
        <w:t xml:space="preserve"> podľa zostatkovej doby splatnosti:</w:t>
      </w: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w:t>
      </w: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c) a d) </w:t>
      </w:r>
      <w:r w:rsidRPr="00A95B16">
        <w:rPr>
          <w:rFonts w:ascii="Arial Narrow" w:hAnsi="Arial Narrow" w:cs="Arial Narrow"/>
          <w:sz w:val="22"/>
          <w:szCs w:val="22"/>
          <w:u w:val="single"/>
        </w:rPr>
        <w:t>o záväzkoch</w:t>
      </w:r>
    </w:p>
    <w:tbl>
      <w:tblPr>
        <w:tblW w:w="5000" w:type="pct"/>
        <w:jc w:val="center"/>
        <w:tblLook w:val="04A0" w:firstRow="1" w:lastRow="0" w:firstColumn="1" w:lastColumn="0" w:noHBand="0" w:noVBand="1"/>
      </w:tblPr>
      <w:tblGrid>
        <w:gridCol w:w="3756"/>
        <w:gridCol w:w="2922"/>
        <w:gridCol w:w="2610"/>
      </w:tblGrid>
      <w:tr w:rsidR="00116221" w:rsidRPr="002716CB" w:rsidTr="00116221">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116221" w:rsidRPr="00A95B16" w:rsidRDefault="00116221" w:rsidP="00116221">
            <w:pPr>
              <w:pStyle w:val="TopHeader"/>
            </w:pPr>
            <w:r w:rsidRPr="00A95B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116221" w:rsidRPr="00A95B16" w:rsidRDefault="00116221" w:rsidP="00116221">
            <w:pPr>
              <w:pStyle w:val="TopHeader"/>
            </w:pPr>
            <w:r w:rsidRPr="00A95B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116221" w:rsidRPr="00A95B16" w:rsidRDefault="00116221" w:rsidP="00116221">
            <w:pPr>
              <w:pStyle w:val="TopHeader"/>
            </w:pPr>
            <w:r w:rsidRPr="00A95B16">
              <w:t>Bezprostredne predchádzajúce účtovné obdobie</w:t>
            </w:r>
          </w:p>
        </w:tc>
      </w:tr>
      <w:tr w:rsidR="00116221" w:rsidRPr="002716CB" w:rsidTr="00116221">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16221" w:rsidRPr="002716CB" w:rsidRDefault="00116221" w:rsidP="00116221">
            <w:pPr>
              <w:rPr>
                <w:rFonts w:ascii="Arial Narrow" w:hAnsi="Arial Narrow"/>
                <w:sz w:val="22"/>
                <w:szCs w:val="22"/>
              </w:rPr>
            </w:pPr>
            <w:r w:rsidRPr="002716CB">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116221" w:rsidRPr="002716CB" w:rsidRDefault="00116221" w:rsidP="00116221">
            <w:pPr>
              <w:jc w:val="center"/>
              <w:rPr>
                <w:rFonts w:ascii="Arial Narrow" w:hAnsi="Arial Narrow"/>
                <w:b/>
                <w:bCs/>
                <w:sz w:val="22"/>
                <w:szCs w:val="22"/>
              </w:rPr>
            </w:pPr>
            <w:r>
              <w:rPr>
                <w:rFonts w:ascii="Arial Narrow" w:hAnsi="Arial Narrow"/>
                <w:b/>
                <w:bCs/>
                <w:sz w:val="22"/>
                <w:szCs w:val="22"/>
              </w:rPr>
              <w:t>816</w:t>
            </w:r>
          </w:p>
        </w:tc>
        <w:tc>
          <w:tcPr>
            <w:tcW w:w="1405" w:type="pct"/>
            <w:tcBorders>
              <w:top w:val="single" w:sz="12" w:space="0" w:color="auto"/>
              <w:left w:val="nil"/>
              <w:bottom w:val="single" w:sz="12" w:space="0" w:color="auto"/>
              <w:right w:val="single" w:sz="12" w:space="0" w:color="auto"/>
            </w:tcBorders>
            <w:vAlign w:val="center"/>
          </w:tcPr>
          <w:p w:rsidR="00116221" w:rsidRPr="002716CB" w:rsidRDefault="00116221" w:rsidP="00116221">
            <w:pPr>
              <w:jc w:val="center"/>
              <w:rPr>
                <w:rFonts w:ascii="Arial Narrow" w:hAnsi="Arial Narrow"/>
                <w:b/>
                <w:bCs/>
                <w:sz w:val="22"/>
                <w:szCs w:val="22"/>
              </w:rPr>
            </w:pPr>
            <w:r>
              <w:rPr>
                <w:rFonts w:ascii="Arial Narrow" w:hAnsi="Arial Narrow"/>
                <w:b/>
                <w:bCs/>
                <w:sz w:val="22"/>
                <w:szCs w:val="22"/>
              </w:rPr>
              <w:t>361</w:t>
            </w:r>
          </w:p>
        </w:tc>
      </w:tr>
      <w:tr w:rsidR="00116221" w:rsidRPr="002716CB" w:rsidTr="00116221">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116221" w:rsidRPr="002716CB" w:rsidRDefault="00116221" w:rsidP="00116221">
            <w:pPr>
              <w:jc w:val="center"/>
              <w:rPr>
                <w:rFonts w:ascii="Arial Narrow" w:hAnsi="Arial Narrow"/>
                <w:sz w:val="22"/>
                <w:szCs w:val="22"/>
              </w:rPr>
            </w:pPr>
          </w:p>
        </w:tc>
        <w:tc>
          <w:tcPr>
            <w:tcW w:w="1405" w:type="pct"/>
            <w:tcBorders>
              <w:top w:val="single" w:sz="12" w:space="0" w:color="auto"/>
              <w:left w:val="nil"/>
              <w:bottom w:val="single" w:sz="8"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816</w:t>
            </w:r>
          </w:p>
        </w:tc>
        <w:tc>
          <w:tcPr>
            <w:tcW w:w="1405" w:type="pct"/>
            <w:tcBorders>
              <w:top w:val="single" w:sz="8" w:space="0" w:color="auto"/>
              <w:left w:val="nil"/>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361</w:t>
            </w:r>
          </w:p>
        </w:tc>
      </w:tr>
      <w:tr w:rsidR="00116221" w:rsidRPr="002716CB" w:rsidTr="00116221">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851045</w:t>
            </w:r>
          </w:p>
        </w:tc>
        <w:tc>
          <w:tcPr>
            <w:tcW w:w="1405" w:type="pct"/>
            <w:tcBorders>
              <w:top w:val="single" w:sz="12" w:space="0" w:color="auto"/>
              <w:left w:val="nil"/>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845821</w:t>
            </w:r>
          </w:p>
        </w:tc>
      </w:tr>
      <w:tr w:rsidR="00116221" w:rsidRPr="002716CB" w:rsidTr="00116221">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116221" w:rsidRPr="002716CB" w:rsidRDefault="00116221" w:rsidP="00116221">
            <w:pPr>
              <w:jc w:val="center"/>
              <w:rPr>
                <w:rFonts w:ascii="Arial Narrow" w:hAnsi="Arial Narrow"/>
                <w:b/>
                <w:bCs/>
                <w:sz w:val="22"/>
                <w:szCs w:val="22"/>
              </w:rPr>
            </w:pPr>
            <w:r>
              <w:rPr>
                <w:rFonts w:ascii="Arial Narrow" w:hAnsi="Arial Narrow"/>
                <w:b/>
                <w:bCs/>
                <w:sz w:val="22"/>
                <w:szCs w:val="22"/>
              </w:rPr>
              <w:t>700857</w:t>
            </w:r>
          </w:p>
        </w:tc>
        <w:tc>
          <w:tcPr>
            <w:tcW w:w="1405" w:type="pct"/>
            <w:tcBorders>
              <w:top w:val="single" w:sz="12" w:space="0" w:color="auto"/>
              <w:left w:val="nil"/>
              <w:bottom w:val="single" w:sz="8" w:space="0" w:color="auto"/>
              <w:right w:val="single" w:sz="12" w:space="0" w:color="auto"/>
            </w:tcBorders>
            <w:vAlign w:val="center"/>
            <w:hideMark/>
          </w:tcPr>
          <w:p w:rsidR="00116221" w:rsidRPr="002716CB" w:rsidRDefault="00116221" w:rsidP="00116221">
            <w:pPr>
              <w:jc w:val="center"/>
              <w:rPr>
                <w:rFonts w:ascii="Arial Narrow" w:hAnsi="Arial Narrow"/>
                <w:b/>
                <w:bCs/>
                <w:sz w:val="22"/>
                <w:szCs w:val="22"/>
              </w:rPr>
            </w:pPr>
            <w:r>
              <w:rPr>
                <w:rFonts w:ascii="Arial Narrow" w:hAnsi="Arial Narrow"/>
                <w:b/>
                <w:bCs/>
                <w:sz w:val="22"/>
                <w:szCs w:val="22"/>
              </w:rPr>
              <w:t>700651</w:t>
            </w:r>
          </w:p>
        </w:tc>
      </w:tr>
      <w:tr w:rsidR="00116221" w:rsidRPr="002716CB" w:rsidTr="00116221">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116221" w:rsidRPr="002716CB" w:rsidRDefault="00116221" w:rsidP="00116221">
            <w:pPr>
              <w:jc w:val="center"/>
              <w:rPr>
                <w:rFonts w:ascii="Arial Narrow" w:hAnsi="Arial Narrow"/>
                <w:b/>
                <w:bCs/>
                <w:sz w:val="22"/>
                <w:szCs w:val="22"/>
              </w:rPr>
            </w:pPr>
            <w:r>
              <w:rPr>
                <w:rFonts w:ascii="Arial Narrow" w:hAnsi="Arial Narrow"/>
                <w:b/>
                <w:bCs/>
                <w:sz w:val="22"/>
                <w:szCs w:val="22"/>
              </w:rPr>
              <w:t>150188</w:t>
            </w:r>
          </w:p>
        </w:tc>
        <w:tc>
          <w:tcPr>
            <w:tcW w:w="1405" w:type="pct"/>
            <w:tcBorders>
              <w:top w:val="single" w:sz="8" w:space="0" w:color="auto"/>
              <w:left w:val="nil"/>
              <w:bottom w:val="single" w:sz="12" w:space="0" w:color="auto"/>
              <w:right w:val="single" w:sz="12" w:space="0" w:color="auto"/>
            </w:tcBorders>
            <w:vAlign w:val="center"/>
            <w:hideMark/>
          </w:tcPr>
          <w:p w:rsidR="00116221" w:rsidRPr="002716CB" w:rsidRDefault="00116221" w:rsidP="00116221">
            <w:pPr>
              <w:jc w:val="center"/>
              <w:rPr>
                <w:rFonts w:ascii="Arial Narrow" w:hAnsi="Arial Narrow"/>
                <w:b/>
                <w:bCs/>
                <w:sz w:val="22"/>
                <w:szCs w:val="22"/>
              </w:rPr>
            </w:pPr>
            <w:r>
              <w:rPr>
                <w:rFonts w:ascii="Arial Narrow" w:hAnsi="Arial Narrow"/>
                <w:b/>
                <w:bCs/>
                <w:sz w:val="22"/>
                <w:szCs w:val="22"/>
              </w:rPr>
              <w:t>145170</w:t>
            </w:r>
          </w:p>
        </w:tc>
      </w:tr>
    </w:tbl>
    <w:p w:rsidR="00116221" w:rsidRPr="002716CB" w:rsidRDefault="00116221" w:rsidP="00116221">
      <w:pPr>
        <w:pStyle w:val="Nzov"/>
        <w:keepNext w:val="0"/>
        <w:widowControl w:val="0"/>
        <w:spacing w:before="0" w:beforeAutospacing="0" w:after="0"/>
        <w:ind w:left="360"/>
        <w:jc w:val="both"/>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e) Hodnota záväzku zabezpečenom záložným právom alebo zabezpečeným inou formou zabezpečenia a to s uvedením formy zabezpečenia:</w:t>
      </w:r>
      <w:r>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f) Spôsob vzniku </w:t>
      </w:r>
      <w:r w:rsidRPr="002716CB">
        <w:rPr>
          <w:rFonts w:ascii="Arial Narrow" w:hAnsi="Arial Narrow" w:cs="Arial Narrow"/>
          <w:b/>
          <w:sz w:val="22"/>
          <w:szCs w:val="22"/>
          <w:u w:val="single"/>
        </w:rPr>
        <w:t>odloženého daňového záväzku</w:t>
      </w:r>
      <w:r w:rsidRPr="002716CB">
        <w:rPr>
          <w:rFonts w:ascii="Arial Narrow" w:hAnsi="Arial Narrow" w:cs="Arial Narrow"/>
          <w:sz w:val="22"/>
          <w:szCs w:val="22"/>
        </w:rPr>
        <w:t xml:space="preserve">: </w:t>
      </w: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f) o </w:t>
      </w:r>
      <w:r w:rsidRPr="00A95B16">
        <w:rPr>
          <w:rFonts w:ascii="Arial Narrow" w:hAnsi="Arial Narrow" w:cs="Arial Narrow"/>
          <w:sz w:val="22"/>
          <w:szCs w:val="22"/>
          <w:u w:val="single"/>
        </w:rPr>
        <w:t>odloženom daňovom záväzku</w:t>
      </w:r>
    </w:p>
    <w:tbl>
      <w:tblPr>
        <w:tblW w:w="5000" w:type="pct"/>
        <w:tblLayout w:type="fixed"/>
        <w:tblLook w:val="04A0" w:firstRow="1" w:lastRow="0" w:firstColumn="1" w:lastColumn="0" w:noHBand="0" w:noVBand="1"/>
      </w:tblPr>
      <w:tblGrid>
        <w:gridCol w:w="4985"/>
        <w:gridCol w:w="2211"/>
        <w:gridCol w:w="2092"/>
      </w:tblGrid>
      <w:tr w:rsidR="00116221" w:rsidRPr="002716CB" w:rsidTr="00116221">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pStyle w:val="TopHeader"/>
            </w:pPr>
            <w:r w:rsidRPr="002716CB">
              <w:t>Bezprostredne predchádzajúce účtovné obdobie</w:t>
            </w:r>
          </w:p>
        </w:tc>
      </w:tr>
      <w:tr w:rsidR="00116221" w:rsidRPr="002716CB" w:rsidTr="00116221">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40"/>
        </w:trPr>
        <w:tc>
          <w:tcPr>
            <w:tcW w:w="2684" w:type="pct"/>
            <w:tcBorders>
              <w:top w:val="nil"/>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Pr>
                <w:rFonts w:ascii="Arial Narrow" w:hAnsi="Arial Narrow"/>
                <w:sz w:val="22"/>
                <w:szCs w:val="22"/>
              </w:rPr>
              <w:t>O</w:t>
            </w:r>
            <w:r w:rsidRPr="002716CB">
              <w:rPr>
                <w:rFonts w:ascii="Arial Narrow" w:hAnsi="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Pr>
                <w:rFonts w:ascii="Arial Narrow" w:hAnsi="Arial Narrow"/>
                <w:sz w:val="22"/>
                <w:szCs w:val="22"/>
              </w:rPr>
              <w:t>Z</w:t>
            </w:r>
            <w:r w:rsidRPr="002716CB">
              <w:rPr>
                <w:rFonts w:ascii="Arial Narrow" w:hAnsi="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40"/>
        </w:trPr>
        <w:tc>
          <w:tcPr>
            <w:tcW w:w="2684" w:type="pct"/>
            <w:tcBorders>
              <w:top w:val="nil"/>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Pr>
                <w:rFonts w:ascii="Arial Narrow" w:hAnsi="Arial Narrow"/>
                <w:sz w:val="22"/>
                <w:szCs w:val="22"/>
              </w:rPr>
              <w:t>O</w:t>
            </w:r>
            <w:r w:rsidRPr="002716CB">
              <w:rPr>
                <w:rFonts w:ascii="Arial Narrow" w:hAnsi="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Pr>
                <w:rFonts w:ascii="Arial Narrow" w:hAnsi="Arial Narrow"/>
                <w:sz w:val="22"/>
                <w:szCs w:val="22"/>
              </w:rPr>
              <w:lastRenderedPageBreak/>
              <w:t>Z</w:t>
            </w:r>
            <w:r w:rsidRPr="002716CB">
              <w:rPr>
                <w:rFonts w:ascii="Arial Narrow" w:hAnsi="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trPr>
        <w:tc>
          <w:tcPr>
            <w:tcW w:w="2684" w:type="pct"/>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116221" w:rsidRPr="002716CB" w:rsidRDefault="00116221" w:rsidP="00116221">
            <w:pPr>
              <w:rPr>
                <w:rFonts w:ascii="Arial Narrow" w:hAnsi="Arial Narrow"/>
                <w:sz w:val="22"/>
                <w:szCs w:val="22"/>
              </w:rPr>
            </w:pPr>
          </w:p>
        </w:tc>
        <w:tc>
          <w:tcPr>
            <w:tcW w:w="1126" w:type="pct"/>
            <w:tcBorders>
              <w:top w:val="single" w:sz="4" w:space="0" w:color="auto"/>
              <w:left w:val="nil"/>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116221" w:rsidRPr="002716CB" w:rsidRDefault="00116221" w:rsidP="00116221">
            <w:pPr>
              <w:rPr>
                <w:rFonts w:ascii="Arial Narrow" w:hAnsi="Arial Narrow"/>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Cs/>
                <w:sz w:val="22"/>
                <w:szCs w:val="22"/>
              </w:rPr>
            </w:pPr>
            <w:r w:rsidRPr="002716CB">
              <w:rPr>
                <w:rFonts w:ascii="Arial Narrow" w:hAnsi="Arial Narrow"/>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116221" w:rsidRPr="002716CB" w:rsidRDefault="00116221" w:rsidP="00116221">
            <w:pPr>
              <w:rPr>
                <w:rFonts w:ascii="Arial Narrow" w:hAnsi="Arial Narrow"/>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Cs/>
                <w:sz w:val="22"/>
                <w:szCs w:val="22"/>
              </w:rPr>
            </w:pPr>
            <w:r w:rsidRPr="002716CB">
              <w:rPr>
                <w:rFonts w:ascii="Arial Narrow" w:hAnsi="Arial Narrow"/>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116221" w:rsidRPr="002716CB" w:rsidRDefault="00116221" w:rsidP="00116221">
            <w:pPr>
              <w:rPr>
                <w:rFonts w:ascii="Arial Narrow" w:hAnsi="Arial Narrow"/>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40"/>
        </w:trPr>
        <w:tc>
          <w:tcPr>
            <w:tcW w:w="2684" w:type="pct"/>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116221" w:rsidRPr="002716CB" w:rsidRDefault="00116221" w:rsidP="00116221">
            <w:pPr>
              <w:rPr>
                <w:rFonts w:ascii="Arial Narrow" w:hAnsi="Arial Narrow"/>
                <w:sz w:val="22"/>
                <w:szCs w:val="22"/>
              </w:rPr>
            </w:pPr>
            <w:r w:rsidRPr="002716CB">
              <w:rPr>
                <w:rFonts w:ascii="Arial Narrow" w:hAnsi="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116221" w:rsidRPr="002716CB" w:rsidRDefault="00116221" w:rsidP="00116221">
            <w:pPr>
              <w:rPr>
                <w:rFonts w:ascii="Arial Narrow" w:hAnsi="Arial Narrow"/>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bl>
    <w:p w:rsidR="00116221" w:rsidRPr="002716CB" w:rsidRDefault="00116221" w:rsidP="00116221">
      <w:pPr>
        <w:ind w:right="-468"/>
        <w:jc w:val="both"/>
        <w:rPr>
          <w:rFonts w:ascii="Arial Narrow" w:hAnsi="Arial Narrow" w:cs="Arial Narrow"/>
          <w:sz w:val="22"/>
          <w:szCs w:val="22"/>
        </w:rPr>
      </w:pPr>
    </w:p>
    <w:p w:rsidR="00116221" w:rsidRDefault="00116221" w:rsidP="00116221">
      <w:pPr>
        <w:spacing w:after="120"/>
        <w:jc w:val="both"/>
        <w:rPr>
          <w:rFonts w:ascii="Arial Narrow" w:hAnsi="Arial Narrow" w:cs="Arial Narrow"/>
          <w:sz w:val="22"/>
          <w:szCs w:val="22"/>
        </w:rPr>
      </w:pPr>
    </w:p>
    <w:p w:rsidR="00116221" w:rsidRPr="002716CB" w:rsidRDefault="00116221" w:rsidP="00116221">
      <w:pPr>
        <w:spacing w:after="120"/>
        <w:jc w:val="both"/>
        <w:rPr>
          <w:rFonts w:ascii="Arial Narrow" w:hAnsi="Arial Narrow" w:cs="Arial Narrow"/>
          <w:sz w:val="22"/>
          <w:szCs w:val="22"/>
        </w:rPr>
      </w:pPr>
      <w:r w:rsidRPr="002716CB">
        <w:rPr>
          <w:rFonts w:ascii="Arial Narrow" w:hAnsi="Arial Narrow" w:cs="Arial Narrow"/>
          <w:sz w:val="22"/>
          <w:szCs w:val="22"/>
        </w:rPr>
        <w:t xml:space="preserve">g) </w:t>
      </w:r>
      <w:r w:rsidRPr="00A95B16">
        <w:rPr>
          <w:rFonts w:ascii="Arial Narrow" w:hAnsi="Arial Narrow" w:cs="Arial Narrow"/>
          <w:sz w:val="22"/>
          <w:szCs w:val="22"/>
          <w:u w:val="single"/>
        </w:rPr>
        <w:t>Záväzky zo sociálneho fondu</w:t>
      </w:r>
      <w:r w:rsidRPr="002716CB">
        <w:rPr>
          <w:rFonts w:ascii="Arial Narrow" w:hAnsi="Arial Narrow" w:cs="Arial Narrow"/>
          <w:sz w:val="22"/>
          <w:szCs w:val="22"/>
        </w:rPr>
        <w:t xml:space="preserve">:  </w:t>
      </w:r>
    </w:p>
    <w:p w:rsidR="00116221" w:rsidRPr="002716CB" w:rsidRDefault="00116221" w:rsidP="00116221">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g) </w:t>
      </w:r>
      <w:r w:rsidRPr="00A95B16">
        <w:rPr>
          <w:rFonts w:ascii="Arial Narrow" w:hAnsi="Arial Narrow" w:cs="Arial Narrow"/>
          <w:sz w:val="22"/>
          <w:szCs w:val="22"/>
          <w:u w:val="single"/>
        </w:rPr>
        <w:t>o záväzkoch zo sociálneho fondu</w:t>
      </w:r>
    </w:p>
    <w:tbl>
      <w:tblPr>
        <w:tblW w:w="5000" w:type="pct"/>
        <w:jc w:val="center"/>
        <w:tblLook w:val="04A0" w:firstRow="1" w:lastRow="0" w:firstColumn="1" w:lastColumn="0" w:noHBand="0" w:noVBand="1"/>
      </w:tblPr>
      <w:tblGrid>
        <w:gridCol w:w="3958"/>
        <w:gridCol w:w="2645"/>
        <w:gridCol w:w="2685"/>
      </w:tblGrid>
      <w:tr w:rsidR="00116221" w:rsidRPr="002716CB" w:rsidTr="00116221">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pPr>
            <w:r w:rsidRPr="002716CB">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pPr>
            <w:r w:rsidRPr="002716CB">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pStyle w:val="TopHeader"/>
            </w:pPr>
            <w:r w:rsidRPr="002716CB">
              <w:t>Bezprostredne predchádzajúce účtovné obdobie</w:t>
            </w:r>
          </w:p>
        </w:tc>
      </w:tr>
      <w:tr w:rsidR="00116221" w:rsidRPr="002716CB" w:rsidTr="00116221">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361</w:t>
            </w:r>
          </w:p>
        </w:tc>
        <w:tc>
          <w:tcPr>
            <w:tcW w:w="2685" w:type="dxa"/>
            <w:tcBorders>
              <w:top w:val="single" w:sz="12" w:space="0" w:color="auto"/>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177</w:t>
            </w:r>
          </w:p>
        </w:tc>
      </w:tr>
      <w:tr w:rsidR="00116221" w:rsidRPr="002716CB" w:rsidTr="00116221">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2472</w:t>
            </w:r>
          </w:p>
        </w:tc>
        <w:tc>
          <w:tcPr>
            <w:tcW w:w="2685" w:type="dxa"/>
            <w:tcBorders>
              <w:top w:val="nil"/>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2340</w:t>
            </w:r>
          </w:p>
        </w:tc>
      </w:tr>
      <w:tr w:rsidR="00116221" w:rsidRPr="002716CB" w:rsidTr="0011622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116221" w:rsidRPr="002716CB" w:rsidRDefault="00116221" w:rsidP="00116221">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116221" w:rsidRPr="002716CB" w:rsidRDefault="00116221" w:rsidP="00116221">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2472</w:t>
            </w:r>
          </w:p>
        </w:tc>
        <w:tc>
          <w:tcPr>
            <w:tcW w:w="2685" w:type="dxa"/>
            <w:tcBorders>
              <w:top w:val="nil"/>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2340</w:t>
            </w:r>
          </w:p>
        </w:tc>
      </w:tr>
      <w:tr w:rsidR="00116221" w:rsidRPr="002716CB" w:rsidTr="0011622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2017</w:t>
            </w:r>
          </w:p>
        </w:tc>
        <w:tc>
          <w:tcPr>
            <w:tcW w:w="2685" w:type="dxa"/>
            <w:tcBorders>
              <w:top w:val="single" w:sz="4" w:space="0" w:color="auto"/>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2156</w:t>
            </w:r>
          </w:p>
        </w:tc>
      </w:tr>
      <w:tr w:rsidR="00116221" w:rsidRPr="002716CB" w:rsidTr="00116221">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816</w:t>
            </w:r>
          </w:p>
        </w:tc>
        <w:tc>
          <w:tcPr>
            <w:tcW w:w="2685" w:type="dxa"/>
            <w:tcBorders>
              <w:top w:val="single" w:sz="4" w:space="0" w:color="auto"/>
              <w:left w:val="nil"/>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361</w:t>
            </w:r>
          </w:p>
        </w:tc>
      </w:tr>
    </w:tbl>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68"/>
        <w:rPr>
          <w:rFonts w:ascii="Arial Narrow" w:hAnsi="Arial Narrow" w:cs="Arial Narrow"/>
          <w:sz w:val="22"/>
          <w:szCs w:val="22"/>
        </w:rPr>
      </w:pPr>
      <w:r w:rsidRPr="002716CB">
        <w:rPr>
          <w:rFonts w:ascii="Arial Narrow" w:hAnsi="Arial Narrow" w:cs="Arial Narrow"/>
          <w:sz w:val="22"/>
          <w:szCs w:val="22"/>
        </w:rPr>
        <w:t xml:space="preserve">h) </w:t>
      </w:r>
      <w:r w:rsidRPr="00A95B16">
        <w:rPr>
          <w:rFonts w:ascii="Arial Narrow" w:hAnsi="Arial Narrow" w:cs="Arial Narrow"/>
          <w:sz w:val="22"/>
          <w:szCs w:val="22"/>
          <w:u w:val="single"/>
        </w:rPr>
        <w:t>Vydané dlhopisy</w:t>
      </w:r>
      <w:r w:rsidRPr="002716CB">
        <w:rPr>
          <w:rFonts w:ascii="Arial Narrow" w:hAnsi="Arial Narrow" w:cs="Arial Narrow"/>
          <w:sz w:val="22"/>
          <w:szCs w:val="22"/>
        </w:rPr>
        <w:t>:</w:t>
      </w:r>
    </w:p>
    <w:p w:rsidR="00116221" w:rsidRPr="00F26F2B" w:rsidRDefault="00116221" w:rsidP="00116221">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h) </w:t>
      </w:r>
      <w:r w:rsidRPr="00A95B16">
        <w:rPr>
          <w:rFonts w:ascii="Arial Narrow" w:hAnsi="Arial Narrow" w:cs="Arial Narrow"/>
          <w:sz w:val="22"/>
          <w:szCs w:val="22"/>
          <w:u w:val="single"/>
        </w:rPr>
        <w:t>o vydaných dlhopisoch</w:t>
      </w:r>
      <w:r>
        <w:rPr>
          <w:rFonts w:ascii="Arial Narrow" w:hAnsi="Arial Narrow" w:cs="Arial Narrow"/>
          <w:sz w:val="22"/>
          <w:szCs w:val="22"/>
        </w:rPr>
        <w:t xml:space="preserve">     -  ÚJ nemá náplň pre tieto položky</w:t>
      </w:r>
    </w:p>
    <w:tbl>
      <w:tblPr>
        <w:tblW w:w="5000" w:type="pct"/>
        <w:jc w:val="center"/>
        <w:tblLayout w:type="fixed"/>
        <w:tblLook w:val="00A0" w:firstRow="1" w:lastRow="0" w:firstColumn="1" w:lastColumn="0" w:noHBand="0" w:noVBand="0"/>
      </w:tblPr>
      <w:tblGrid>
        <w:gridCol w:w="2192"/>
        <w:gridCol w:w="1420"/>
        <w:gridCol w:w="1419"/>
        <w:gridCol w:w="1419"/>
        <w:gridCol w:w="1419"/>
        <w:gridCol w:w="1419"/>
      </w:tblGrid>
      <w:tr w:rsidR="00116221" w:rsidRPr="002716CB" w:rsidTr="00116221">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116221" w:rsidRPr="002716CB" w:rsidRDefault="00116221" w:rsidP="00116221">
            <w:pPr>
              <w:pStyle w:val="TopHeader"/>
            </w:pPr>
            <w:r w:rsidRPr="002716CB">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116221" w:rsidRPr="002716CB" w:rsidRDefault="00116221" w:rsidP="00116221">
            <w:pPr>
              <w:pStyle w:val="TopHeader"/>
            </w:pPr>
            <w:r w:rsidRPr="002716CB">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16221" w:rsidRPr="002716CB" w:rsidRDefault="00116221" w:rsidP="00116221">
            <w:pPr>
              <w:pStyle w:val="TopHeader"/>
            </w:pPr>
            <w:r w:rsidRPr="002716CB">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16221" w:rsidRPr="002716CB" w:rsidRDefault="00116221" w:rsidP="00116221">
            <w:pPr>
              <w:pStyle w:val="TopHeader"/>
            </w:pPr>
            <w:r w:rsidRPr="002716CB">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16221" w:rsidRPr="002716CB" w:rsidRDefault="00116221" w:rsidP="00116221">
            <w:pPr>
              <w:pStyle w:val="TopHeader"/>
            </w:pPr>
            <w:r w:rsidRPr="002716CB">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16221" w:rsidRPr="002716CB" w:rsidRDefault="00116221" w:rsidP="00116221">
            <w:pPr>
              <w:pStyle w:val="TopHeader"/>
            </w:pPr>
            <w:r w:rsidRPr="002716CB">
              <w:t>Splatnosť</w:t>
            </w:r>
          </w:p>
        </w:tc>
      </w:tr>
      <w:tr w:rsidR="00116221" w:rsidRPr="002716CB" w:rsidTr="00116221">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116221" w:rsidRPr="002716CB" w:rsidRDefault="00116221" w:rsidP="00116221">
            <w:pPr>
              <w:jc w:val="center"/>
              <w:rPr>
                <w:rFonts w:ascii="Arial Narrow" w:hAnsi="Arial Narrow" w:cs="Arial Narrow"/>
                <w:sz w:val="22"/>
                <w:szCs w:val="22"/>
              </w:rPr>
            </w:pPr>
            <w:r>
              <w:rPr>
                <w:rFonts w:ascii="Arial Narrow" w:hAnsi="Arial Narrow" w:cs="Arial Narrow"/>
                <w:sz w:val="22"/>
                <w:szCs w:val="22"/>
              </w:rPr>
              <w:t>-</w:t>
            </w:r>
          </w:p>
        </w:tc>
        <w:tc>
          <w:tcPr>
            <w:tcW w:w="1413" w:type="dxa"/>
            <w:tcBorders>
              <w:top w:val="single" w:sz="12" w:space="0" w:color="auto"/>
              <w:left w:val="single" w:sz="12" w:space="0" w:color="auto"/>
              <w:bottom w:val="single" w:sz="6"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12" w:space="0" w:color="auto"/>
            </w:tcBorders>
            <w:noWrap/>
            <w:vAlign w:val="center"/>
          </w:tcPr>
          <w:p w:rsidR="00116221" w:rsidRPr="002716CB" w:rsidRDefault="00116221" w:rsidP="00116221">
            <w:pPr>
              <w:jc w:val="center"/>
              <w:rPr>
                <w:rFonts w:ascii="Arial Narrow" w:hAnsi="Arial Narrow" w:cs="Arial Narrow"/>
                <w:sz w:val="22"/>
                <w:szCs w:val="22"/>
              </w:rPr>
            </w:pPr>
          </w:p>
        </w:tc>
      </w:tr>
      <w:tr w:rsidR="00116221" w:rsidRPr="002716CB" w:rsidTr="00116221">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12" w:space="0" w:color="auto"/>
            </w:tcBorders>
            <w:noWrap/>
            <w:vAlign w:val="center"/>
          </w:tcPr>
          <w:p w:rsidR="00116221" w:rsidRPr="002716CB" w:rsidRDefault="00116221" w:rsidP="00116221">
            <w:pPr>
              <w:jc w:val="center"/>
              <w:rPr>
                <w:rFonts w:ascii="Arial Narrow" w:hAnsi="Arial Narrow" w:cs="Arial Narrow"/>
                <w:sz w:val="22"/>
                <w:szCs w:val="22"/>
              </w:rPr>
            </w:pPr>
          </w:p>
        </w:tc>
      </w:tr>
      <w:tr w:rsidR="00116221" w:rsidRPr="002716CB" w:rsidTr="00116221">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cs="Arial Narrow"/>
                <w:sz w:val="22"/>
                <w:szCs w:val="22"/>
              </w:rPr>
            </w:pPr>
          </w:p>
        </w:tc>
      </w:tr>
      <w:tr w:rsidR="00116221" w:rsidRPr="002716CB" w:rsidTr="00116221">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3" w:type="dxa"/>
            <w:tcBorders>
              <w:top w:val="nil"/>
              <w:left w:val="single" w:sz="12" w:space="0" w:color="auto"/>
              <w:bottom w:val="single" w:sz="12"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cs="Arial Narrow"/>
                <w:sz w:val="22"/>
                <w:szCs w:val="22"/>
              </w:rPr>
            </w:pPr>
          </w:p>
        </w:tc>
        <w:tc>
          <w:tcPr>
            <w:tcW w:w="1412" w:type="dxa"/>
            <w:tcBorders>
              <w:top w:val="nil"/>
              <w:left w:val="nil"/>
              <w:bottom w:val="single" w:sz="12" w:space="0" w:color="auto"/>
              <w:right w:val="single" w:sz="12" w:space="0" w:color="auto"/>
            </w:tcBorders>
            <w:noWrap/>
            <w:vAlign w:val="center"/>
          </w:tcPr>
          <w:p w:rsidR="00116221" w:rsidRPr="002716CB" w:rsidRDefault="00116221" w:rsidP="00116221">
            <w:pPr>
              <w:jc w:val="center"/>
              <w:rPr>
                <w:rFonts w:ascii="Arial Narrow" w:hAnsi="Arial Narrow" w:cs="Arial Narrow"/>
                <w:sz w:val="22"/>
                <w:szCs w:val="22"/>
              </w:rPr>
            </w:pPr>
          </w:p>
        </w:tc>
      </w:tr>
    </w:tbl>
    <w:p w:rsidR="00116221" w:rsidRPr="002716CB" w:rsidRDefault="00116221" w:rsidP="00116221">
      <w:pPr>
        <w:ind w:right="-468"/>
        <w:jc w:val="center"/>
        <w:rPr>
          <w:rFonts w:ascii="Arial Narrow" w:hAnsi="Arial Narrow" w:cs="Arial Narrow"/>
          <w:sz w:val="22"/>
          <w:szCs w:val="22"/>
        </w:rPr>
      </w:pPr>
    </w:p>
    <w:p w:rsidR="00116221" w:rsidRDefault="00116221" w:rsidP="00116221">
      <w:pPr>
        <w:ind w:right="-468"/>
        <w:rPr>
          <w:rFonts w:ascii="Arial Narrow" w:hAnsi="Arial Narrow" w:cs="Arial Narrow"/>
          <w:sz w:val="22"/>
          <w:szCs w:val="22"/>
        </w:rPr>
      </w:pPr>
      <w:r w:rsidRPr="002716CB">
        <w:rPr>
          <w:rFonts w:ascii="Arial Narrow" w:hAnsi="Arial Narrow" w:cs="Arial Narrow"/>
          <w:sz w:val="22"/>
          <w:szCs w:val="22"/>
        </w:rPr>
        <w:t xml:space="preserve">i.1) </w:t>
      </w:r>
      <w:r w:rsidRPr="004A1E6C">
        <w:rPr>
          <w:rFonts w:ascii="Arial Narrow" w:hAnsi="Arial Narrow" w:cs="Arial Narrow"/>
          <w:sz w:val="22"/>
          <w:szCs w:val="22"/>
          <w:u w:val="single"/>
        </w:rPr>
        <w:t>Bankové úvery, pôžičky a návratné finančné výpomoci</w:t>
      </w:r>
      <w:r w:rsidRPr="002716CB">
        <w:rPr>
          <w:rFonts w:ascii="Arial Narrow" w:hAnsi="Arial Narrow" w:cs="Arial Narrow"/>
          <w:sz w:val="22"/>
          <w:szCs w:val="22"/>
        </w:rPr>
        <w:t xml:space="preserve"> – mena, charakter, hodnota v cudzej mene, výška úroku, splatnosť:</w:t>
      </w:r>
    </w:p>
    <w:p w:rsidR="00116221" w:rsidRPr="002716CB" w:rsidRDefault="00116221" w:rsidP="00116221">
      <w:pPr>
        <w:ind w:right="-468"/>
        <w:rPr>
          <w:rFonts w:ascii="Arial Narrow" w:hAnsi="Arial Narrow" w:cs="Arial Narrow"/>
          <w:sz w:val="22"/>
          <w:szCs w:val="22"/>
        </w:rPr>
      </w:pPr>
      <w:r w:rsidRPr="002716CB">
        <w:rPr>
          <w:rFonts w:ascii="Arial Narrow" w:hAnsi="Arial Narrow" w:cs="Arial Narrow"/>
          <w:sz w:val="22"/>
          <w:szCs w:val="22"/>
        </w:rPr>
        <w:lastRenderedPageBreak/>
        <w:t xml:space="preserve"> </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bod i) </w:t>
      </w:r>
      <w:r w:rsidRPr="004A1E6C">
        <w:rPr>
          <w:rFonts w:ascii="Arial Narrow" w:hAnsi="Arial Narrow" w:cs="Arial Narrow"/>
          <w:sz w:val="22"/>
          <w:szCs w:val="22"/>
          <w:u w:val="single"/>
        </w:rPr>
        <w:t>o bankových úveroch, pôžičkách a krátkodobých finančných výpomociach</w:t>
      </w:r>
    </w:p>
    <w:p w:rsidR="00116221" w:rsidRPr="002716CB" w:rsidRDefault="00116221" w:rsidP="00116221">
      <w:pPr>
        <w:rPr>
          <w:rFonts w:ascii="Arial Narrow" w:hAnsi="Arial Narrow"/>
          <w:sz w:val="22"/>
          <w:szCs w:val="22"/>
        </w:rPr>
      </w:pPr>
      <w:r w:rsidRPr="002716CB">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851"/>
        <w:gridCol w:w="1268"/>
        <w:gridCol w:w="1441"/>
        <w:gridCol w:w="1118"/>
        <w:gridCol w:w="1525"/>
      </w:tblGrid>
      <w:tr w:rsidR="00116221" w:rsidRPr="002716CB" w:rsidTr="00116221">
        <w:trPr>
          <w:trHeight w:val="990"/>
          <w:jc w:val="center"/>
        </w:trPr>
        <w:tc>
          <w:tcPr>
            <w:tcW w:w="2235" w:type="dxa"/>
            <w:tcBorders>
              <w:top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 xml:space="preserve">Úrok </w:t>
            </w:r>
            <w:r w:rsidRPr="002716CB">
              <w:br/>
              <w:t xml:space="preserve">p. a. </w:t>
            </w:r>
          </w:p>
          <w:p w:rsidR="00116221" w:rsidRPr="002716CB" w:rsidRDefault="00116221" w:rsidP="00116221">
            <w:pPr>
              <w:pStyle w:val="TopHeader"/>
            </w:pPr>
            <w:r w:rsidRPr="002716CB">
              <w:t>v %</w:t>
            </w:r>
          </w:p>
        </w:tc>
        <w:tc>
          <w:tcPr>
            <w:tcW w:w="1268"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Suma istiny v príslušnej mene</w:t>
            </w:r>
            <w:r w:rsidRPr="002716CB">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116221" w:rsidRPr="002716CB" w:rsidRDefault="00116221" w:rsidP="00116221">
            <w:pPr>
              <w:pStyle w:val="TopHeader"/>
            </w:pPr>
            <w:r w:rsidRPr="002716CB">
              <w:t>Suma istiny v eurách</w:t>
            </w:r>
          </w:p>
          <w:p w:rsidR="00116221" w:rsidRPr="002716CB" w:rsidRDefault="00116221" w:rsidP="00116221">
            <w:pPr>
              <w:pStyle w:val="TopHeader"/>
            </w:pPr>
            <w:r w:rsidRPr="002716CB">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116221" w:rsidRPr="002716CB" w:rsidRDefault="00116221" w:rsidP="00116221">
            <w:pPr>
              <w:pStyle w:val="TopHeader"/>
            </w:pPr>
            <w:r w:rsidRPr="002716CB">
              <w:t xml:space="preserve">Suma istiny v príslušnej mene za bezprostredne </w:t>
            </w:r>
            <w:proofErr w:type="spellStart"/>
            <w:r w:rsidRPr="002716CB">
              <w:t>predchádzajú-ce</w:t>
            </w:r>
            <w:proofErr w:type="spellEnd"/>
            <w:r w:rsidRPr="002716CB">
              <w:t xml:space="preserve"> účtovné obdobie</w:t>
            </w:r>
          </w:p>
        </w:tc>
      </w:tr>
      <w:tr w:rsidR="00116221" w:rsidRPr="002716CB" w:rsidTr="00116221">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bCs/>
                <w:sz w:val="22"/>
                <w:szCs w:val="22"/>
              </w:rPr>
            </w:pPr>
            <w:r w:rsidRPr="002716CB">
              <w:rPr>
                <w:rFonts w:ascii="Arial Narrow" w:hAnsi="Arial Narrow"/>
                <w:bCs/>
                <w:sz w:val="22"/>
                <w:szCs w:val="22"/>
              </w:rPr>
              <w:t>a</w:t>
            </w:r>
          </w:p>
        </w:tc>
        <w:tc>
          <w:tcPr>
            <w:tcW w:w="850"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b</w:t>
            </w:r>
          </w:p>
        </w:tc>
        <w:tc>
          <w:tcPr>
            <w:tcW w:w="851"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c</w:t>
            </w:r>
          </w:p>
        </w:tc>
        <w:tc>
          <w:tcPr>
            <w:tcW w:w="1268"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d</w:t>
            </w:r>
          </w:p>
        </w:tc>
        <w:tc>
          <w:tcPr>
            <w:tcW w:w="1441"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e</w:t>
            </w:r>
          </w:p>
        </w:tc>
        <w:tc>
          <w:tcPr>
            <w:tcW w:w="1118" w:type="dxa"/>
            <w:tcBorders>
              <w:top w:val="single" w:sz="4" w:space="0" w:color="auto"/>
              <w:left w:val="single" w:sz="12" w:space="0" w:color="auto"/>
              <w:bottom w:val="single" w:sz="4" w:space="0" w:color="auto"/>
              <w:right w:val="single" w:sz="12" w:space="0" w:color="auto"/>
            </w:tcBorders>
            <w:vAlign w:val="center"/>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g</w:t>
            </w:r>
          </w:p>
        </w:tc>
      </w:tr>
      <w:tr w:rsidR="00116221" w:rsidRPr="002716CB" w:rsidTr="00116221">
        <w:trPr>
          <w:trHeight w:val="330"/>
          <w:jc w:val="center"/>
        </w:trPr>
        <w:tc>
          <w:tcPr>
            <w:tcW w:w="9288" w:type="dxa"/>
            <w:gridSpan w:val="7"/>
            <w:tcBorders>
              <w:top w:val="single" w:sz="4" w:space="0" w:color="auto"/>
              <w:bottom w:val="single" w:sz="12" w:space="0" w:color="auto"/>
            </w:tcBorders>
          </w:tcPr>
          <w:p w:rsidR="00116221" w:rsidRPr="002716CB" w:rsidRDefault="00116221" w:rsidP="00116221">
            <w:pPr>
              <w:rPr>
                <w:rFonts w:ascii="Arial Narrow" w:hAnsi="Arial Narrow"/>
                <w:sz w:val="22"/>
                <w:szCs w:val="22"/>
              </w:rPr>
            </w:pPr>
            <w:r w:rsidRPr="002716CB">
              <w:rPr>
                <w:rFonts w:ascii="Arial Narrow" w:hAnsi="Arial Narrow"/>
                <w:b/>
                <w:bCs/>
                <w:sz w:val="22"/>
                <w:szCs w:val="22"/>
              </w:rPr>
              <w:t>Dlhodobé bankové úvery</w:t>
            </w:r>
          </w:p>
        </w:tc>
      </w:tr>
      <w:tr w:rsidR="00116221" w:rsidRPr="002716CB" w:rsidTr="00116221">
        <w:trPr>
          <w:trHeight w:val="397"/>
          <w:jc w:val="center"/>
        </w:trPr>
        <w:tc>
          <w:tcPr>
            <w:tcW w:w="2235" w:type="dxa"/>
            <w:tcBorders>
              <w:top w:val="single" w:sz="12"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           -</w:t>
            </w:r>
          </w:p>
        </w:tc>
        <w:tc>
          <w:tcPr>
            <w:tcW w:w="850" w:type="dxa"/>
            <w:tcBorders>
              <w:top w:val="single" w:sz="12" w:space="0" w:color="auto"/>
              <w:lef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51"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68"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41"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18" w:type="dxa"/>
            <w:tcBorders>
              <w:top w:val="single" w:sz="12" w:space="0" w:color="auto"/>
            </w:tcBorders>
          </w:tcPr>
          <w:p w:rsidR="00116221" w:rsidRPr="002716CB" w:rsidRDefault="00116221" w:rsidP="00116221">
            <w:pPr>
              <w:rPr>
                <w:rFonts w:ascii="Arial Narrow" w:hAnsi="Arial Narrow"/>
                <w:sz w:val="22"/>
                <w:szCs w:val="22"/>
              </w:rPr>
            </w:pPr>
          </w:p>
        </w:tc>
        <w:tc>
          <w:tcPr>
            <w:tcW w:w="1525"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235" w:type="dxa"/>
            <w:tcBorders>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50" w:type="dxa"/>
            <w:tcBorders>
              <w:lef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51"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68"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41"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18" w:type="dxa"/>
          </w:tcPr>
          <w:p w:rsidR="00116221" w:rsidRPr="002716CB" w:rsidRDefault="00116221" w:rsidP="00116221">
            <w:pPr>
              <w:rPr>
                <w:rFonts w:ascii="Arial Narrow" w:hAnsi="Arial Narrow"/>
                <w:sz w:val="22"/>
                <w:szCs w:val="22"/>
              </w:rPr>
            </w:pPr>
          </w:p>
        </w:tc>
        <w:tc>
          <w:tcPr>
            <w:tcW w:w="1525"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235" w:type="dxa"/>
            <w:tcBorders>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50" w:type="dxa"/>
            <w:tcBorders>
              <w:lef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51"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68"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41"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18" w:type="dxa"/>
          </w:tcPr>
          <w:p w:rsidR="00116221" w:rsidRPr="002716CB" w:rsidRDefault="00116221" w:rsidP="00116221">
            <w:pPr>
              <w:rPr>
                <w:rFonts w:ascii="Arial Narrow" w:hAnsi="Arial Narrow"/>
                <w:sz w:val="22"/>
                <w:szCs w:val="22"/>
              </w:rPr>
            </w:pPr>
          </w:p>
        </w:tc>
        <w:tc>
          <w:tcPr>
            <w:tcW w:w="1525"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30"/>
          <w:jc w:val="center"/>
        </w:trPr>
        <w:tc>
          <w:tcPr>
            <w:tcW w:w="9288" w:type="dxa"/>
            <w:gridSpan w:val="7"/>
            <w:tcBorders>
              <w:top w:val="single" w:sz="12" w:space="0" w:color="auto"/>
              <w:bottom w:val="single" w:sz="12" w:space="0" w:color="auto"/>
            </w:tcBorders>
          </w:tcPr>
          <w:p w:rsidR="00116221" w:rsidRPr="002716CB" w:rsidRDefault="00116221" w:rsidP="00116221">
            <w:pPr>
              <w:rPr>
                <w:rFonts w:ascii="Arial Narrow" w:hAnsi="Arial Narrow"/>
                <w:sz w:val="22"/>
                <w:szCs w:val="22"/>
              </w:rPr>
            </w:pPr>
            <w:r w:rsidRPr="002716CB">
              <w:rPr>
                <w:rFonts w:ascii="Arial Narrow" w:hAnsi="Arial Narrow"/>
                <w:b/>
                <w:bCs/>
                <w:sz w:val="22"/>
                <w:szCs w:val="22"/>
              </w:rPr>
              <w:t>Krátkodobé bankové úvery</w:t>
            </w:r>
          </w:p>
        </w:tc>
      </w:tr>
      <w:tr w:rsidR="00116221" w:rsidRPr="002716CB" w:rsidTr="00116221">
        <w:trPr>
          <w:trHeight w:val="397"/>
          <w:jc w:val="center"/>
        </w:trPr>
        <w:tc>
          <w:tcPr>
            <w:tcW w:w="2235" w:type="dxa"/>
            <w:tcBorders>
              <w:top w:val="single" w:sz="12"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          -</w:t>
            </w:r>
          </w:p>
        </w:tc>
        <w:tc>
          <w:tcPr>
            <w:tcW w:w="850" w:type="dxa"/>
            <w:tcBorders>
              <w:top w:val="single" w:sz="12" w:space="0" w:color="auto"/>
              <w:lef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51"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68"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41"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18" w:type="dxa"/>
            <w:tcBorders>
              <w:top w:val="single" w:sz="12" w:space="0" w:color="auto"/>
            </w:tcBorders>
          </w:tcPr>
          <w:p w:rsidR="00116221" w:rsidRPr="002716CB" w:rsidRDefault="00116221" w:rsidP="00116221">
            <w:pPr>
              <w:rPr>
                <w:rFonts w:ascii="Arial Narrow" w:hAnsi="Arial Narrow"/>
                <w:sz w:val="22"/>
                <w:szCs w:val="22"/>
              </w:rPr>
            </w:pPr>
          </w:p>
        </w:tc>
        <w:tc>
          <w:tcPr>
            <w:tcW w:w="1525"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235" w:type="dxa"/>
            <w:tcBorders>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50" w:type="dxa"/>
            <w:tcBorders>
              <w:lef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51"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68"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41"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18" w:type="dxa"/>
          </w:tcPr>
          <w:p w:rsidR="00116221" w:rsidRPr="002716CB" w:rsidRDefault="00116221" w:rsidP="00116221">
            <w:pPr>
              <w:rPr>
                <w:rFonts w:ascii="Arial Narrow" w:hAnsi="Arial Narrow"/>
                <w:sz w:val="22"/>
                <w:szCs w:val="22"/>
              </w:rPr>
            </w:pPr>
          </w:p>
        </w:tc>
        <w:tc>
          <w:tcPr>
            <w:tcW w:w="1525"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235" w:type="dxa"/>
            <w:tcBorders>
              <w:bottom w:val="single" w:sz="12" w:space="0" w:color="auto"/>
              <w:right w:val="single" w:sz="12" w:space="0" w:color="auto"/>
            </w:tcBorders>
            <w:noWrap/>
            <w:vAlign w:val="center"/>
          </w:tcPr>
          <w:p w:rsidR="00116221" w:rsidRPr="002716CB" w:rsidRDefault="00116221" w:rsidP="00116221">
            <w:pPr>
              <w:rPr>
                <w:rFonts w:ascii="Arial Narrow" w:hAnsi="Arial Narrow"/>
                <w:b/>
                <w:bCs/>
                <w:sz w:val="22"/>
                <w:szCs w:val="22"/>
              </w:rPr>
            </w:pPr>
          </w:p>
        </w:tc>
        <w:tc>
          <w:tcPr>
            <w:tcW w:w="850" w:type="dxa"/>
            <w:tcBorders>
              <w:left w:val="single" w:sz="12" w:space="0" w:color="auto"/>
              <w:bottom w:val="single" w:sz="12" w:space="0" w:color="auto"/>
            </w:tcBorders>
            <w:noWrap/>
            <w:vAlign w:val="center"/>
          </w:tcPr>
          <w:p w:rsidR="00116221" w:rsidRPr="002716CB" w:rsidRDefault="00116221" w:rsidP="00116221">
            <w:pPr>
              <w:rPr>
                <w:rFonts w:ascii="Arial Narrow" w:hAnsi="Arial Narrow"/>
                <w:sz w:val="22"/>
                <w:szCs w:val="22"/>
              </w:rPr>
            </w:pPr>
          </w:p>
        </w:tc>
        <w:tc>
          <w:tcPr>
            <w:tcW w:w="851" w:type="dxa"/>
            <w:tcBorders>
              <w:bottom w:val="single" w:sz="12" w:space="0" w:color="auto"/>
            </w:tcBorders>
            <w:noWrap/>
            <w:vAlign w:val="center"/>
          </w:tcPr>
          <w:p w:rsidR="00116221" w:rsidRPr="002716CB" w:rsidRDefault="00116221" w:rsidP="00116221">
            <w:pPr>
              <w:rPr>
                <w:rFonts w:ascii="Arial Narrow" w:hAnsi="Arial Narrow"/>
                <w:sz w:val="22"/>
                <w:szCs w:val="22"/>
              </w:rPr>
            </w:pPr>
          </w:p>
        </w:tc>
        <w:tc>
          <w:tcPr>
            <w:tcW w:w="1268" w:type="dxa"/>
            <w:tcBorders>
              <w:bottom w:val="single" w:sz="12" w:space="0" w:color="auto"/>
            </w:tcBorders>
            <w:noWrap/>
            <w:vAlign w:val="center"/>
          </w:tcPr>
          <w:p w:rsidR="00116221" w:rsidRPr="002716CB" w:rsidRDefault="00116221" w:rsidP="00116221">
            <w:pPr>
              <w:rPr>
                <w:rFonts w:ascii="Arial Narrow" w:hAnsi="Arial Narrow"/>
                <w:sz w:val="22"/>
                <w:szCs w:val="22"/>
              </w:rPr>
            </w:pPr>
          </w:p>
        </w:tc>
        <w:tc>
          <w:tcPr>
            <w:tcW w:w="1441" w:type="dxa"/>
            <w:tcBorders>
              <w:bottom w:val="single" w:sz="12" w:space="0" w:color="auto"/>
            </w:tcBorders>
            <w:noWrap/>
            <w:vAlign w:val="center"/>
          </w:tcPr>
          <w:p w:rsidR="00116221" w:rsidRPr="002716CB" w:rsidRDefault="00116221" w:rsidP="00116221">
            <w:pPr>
              <w:rPr>
                <w:rFonts w:ascii="Arial Narrow" w:hAnsi="Arial Narrow"/>
                <w:sz w:val="22"/>
                <w:szCs w:val="22"/>
              </w:rPr>
            </w:pPr>
          </w:p>
        </w:tc>
        <w:tc>
          <w:tcPr>
            <w:tcW w:w="1118" w:type="dxa"/>
            <w:tcBorders>
              <w:bottom w:val="single" w:sz="12" w:space="0" w:color="auto"/>
            </w:tcBorders>
          </w:tcPr>
          <w:p w:rsidR="00116221" w:rsidRPr="002716CB" w:rsidRDefault="00116221" w:rsidP="00116221">
            <w:pPr>
              <w:rPr>
                <w:rFonts w:ascii="Arial Narrow" w:hAnsi="Arial Narrow"/>
                <w:sz w:val="22"/>
                <w:szCs w:val="22"/>
              </w:rPr>
            </w:pPr>
          </w:p>
        </w:tc>
        <w:tc>
          <w:tcPr>
            <w:tcW w:w="1525" w:type="dxa"/>
            <w:tcBorders>
              <w:bottom w:val="single" w:sz="12" w:space="0" w:color="auto"/>
            </w:tcBorders>
            <w:noWrap/>
            <w:vAlign w:val="center"/>
          </w:tcPr>
          <w:p w:rsidR="00116221" w:rsidRPr="002716CB" w:rsidRDefault="00116221" w:rsidP="00116221">
            <w:pPr>
              <w:rPr>
                <w:rFonts w:ascii="Arial Narrow" w:hAnsi="Arial Narrow"/>
                <w:sz w:val="22"/>
                <w:szCs w:val="22"/>
              </w:rPr>
            </w:pPr>
          </w:p>
        </w:tc>
      </w:tr>
    </w:tbl>
    <w:p w:rsidR="00116221" w:rsidRPr="002716CB" w:rsidRDefault="00116221" w:rsidP="00116221">
      <w:pPr>
        <w:rPr>
          <w:rFonts w:ascii="Arial Narrow" w:hAnsi="Arial Narrow"/>
          <w:sz w:val="22"/>
          <w:szCs w:val="22"/>
        </w:rPr>
      </w:pPr>
    </w:p>
    <w:p w:rsidR="00116221" w:rsidRPr="002716CB" w:rsidRDefault="00116221" w:rsidP="00116221">
      <w:pPr>
        <w:rPr>
          <w:rFonts w:ascii="Arial Narrow" w:hAnsi="Arial Narrow"/>
          <w:sz w:val="22"/>
          <w:szCs w:val="22"/>
        </w:rPr>
      </w:pPr>
      <w:r w:rsidRPr="002716CB">
        <w:rPr>
          <w:rFonts w:ascii="Arial Narrow" w:hAnsi="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77"/>
        <w:gridCol w:w="824"/>
        <w:gridCol w:w="1275"/>
        <w:gridCol w:w="1418"/>
        <w:gridCol w:w="1134"/>
        <w:gridCol w:w="1525"/>
      </w:tblGrid>
      <w:tr w:rsidR="00116221" w:rsidRPr="002716CB" w:rsidTr="00116221">
        <w:trPr>
          <w:trHeight w:val="990"/>
          <w:jc w:val="center"/>
        </w:trPr>
        <w:tc>
          <w:tcPr>
            <w:tcW w:w="2235" w:type="dxa"/>
            <w:tcBorders>
              <w:top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Mena</w:t>
            </w:r>
          </w:p>
        </w:tc>
        <w:tc>
          <w:tcPr>
            <w:tcW w:w="824"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 xml:space="preserve">Úrok </w:t>
            </w:r>
            <w:r w:rsidRPr="002716CB">
              <w:br/>
              <w:t xml:space="preserve">p. a. </w:t>
            </w:r>
          </w:p>
          <w:p w:rsidR="00116221" w:rsidRPr="002716CB" w:rsidRDefault="00116221" w:rsidP="00116221">
            <w:pPr>
              <w:pStyle w:val="TopHeader"/>
            </w:pPr>
            <w:r w:rsidRPr="002716CB">
              <w:t>v %</w:t>
            </w:r>
          </w:p>
        </w:tc>
        <w:tc>
          <w:tcPr>
            <w:tcW w:w="1275"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Suma istiny v príslušnej mene</w:t>
            </w:r>
            <w:r w:rsidRPr="002716CB">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116221" w:rsidRPr="002716CB" w:rsidRDefault="00116221" w:rsidP="00116221">
            <w:pPr>
              <w:pStyle w:val="TopHeader"/>
            </w:pPr>
            <w:r w:rsidRPr="002716CB">
              <w:t>Suma istiny v eurách</w:t>
            </w:r>
          </w:p>
          <w:p w:rsidR="00116221" w:rsidRPr="002716CB" w:rsidRDefault="00116221" w:rsidP="00116221">
            <w:pPr>
              <w:pStyle w:val="TopHeader"/>
            </w:pPr>
            <w:r w:rsidRPr="002716CB">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116221" w:rsidRPr="002716CB" w:rsidRDefault="00116221" w:rsidP="00116221">
            <w:pPr>
              <w:pStyle w:val="TopHeader"/>
            </w:pPr>
            <w:r w:rsidRPr="002716CB">
              <w:t xml:space="preserve">Suma istiny v príslušnej mene za </w:t>
            </w:r>
            <w:proofErr w:type="spellStart"/>
            <w:r w:rsidRPr="002716CB">
              <w:t>bezprostred-ne</w:t>
            </w:r>
            <w:proofErr w:type="spellEnd"/>
            <w:r w:rsidRPr="002716CB">
              <w:t xml:space="preserve"> </w:t>
            </w:r>
            <w:proofErr w:type="spellStart"/>
            <w:r w:rsidRPr="002716CB">
              <w:t>predchá-dzajúce</w:t>
            </w:r>
            <w:proofErr w:type="spellEnd"/>
            <w:r w:rsidRPr="002716CB">
              <w:t xml:space="preserve"> účtovné obdobie</w:t>
            </w:r>
          </w:p>
        </w:tc>
      </w:tr>
      <w:tr w:rsidR="00116221" w:rsidRPr="002716CB" w:rsidTr="00116221">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bCs/>
                <w:sz w:val="22"/>
                <w:szCs w:val="22"/>
              </w:rPr>
            </w:pPr>
            <w:r w:rsidRPr="002716CB">
              <w:rPr>
                <w:rFonts w:ascii="Arial Narrow" w:hAnsi="Arial Narrow"/>
                <w:bCs/>
                <w:sz w:val="22"/>
                <w:szCs w:val="22"/>
              </w:rPr>
              <w:t>a</w:t>
            </w:r>
          </w:p>
        </w:tc>
        <w:tc>
          <w:tcPr>
            <w:tcW w:w="877"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b</w:t>
            </w:r>
          </w:p>
        </w:tc>
        <w:tc>
          <w:tcPr>
            <w:tcW w:w="824"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c</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d</w:t>
            </w:r>
          </w:p>
        </w:tc>
        <w:tc>
          <w:tcPr>
            <w:tcW w:w="1418"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e</w:t>
            </w:r>
          </w:p>
        </w:tc>
        <w:tc>
          <w:tcPr>
            <w:tcW w:w="1134" w:type="dxa"/>
            <w:tcBorders>
              <w:top w:val="single" w:sz="4" w:space="0" w:color="auto"/>
              <w:left w:val="single" w:sz="12" w:space="0" w:color="auto"/>
              <w:bottom w:val="single" w:sz="4" w:space="0" w:color="auto"/>
              <w:right w:val="single" w:sz="12" w:space="0" w:color="auto"/>
            </w:tcBorders>
            <w:vAlign w:val="center"/>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g</w:t>
            </w:r>
          </w:p>
        </w:tc>
      </w:tr>
      <w:tr w:rsidR="00116221" w:rsidRPr="002716CB" w:rsidTr="00116221">
        <w:trPr>
          <w:trHeight w:val="330"/>
          <w:jc w:val="center"/>
        </w:trPr>
        <w:tc>
          <w:tcPr>
            <w:tcW w:w="9288" w:type="dxa"/>
            <w:gridSpan w:val="7"/>
            <w:tcBorders>
              <w:top w:val="single" w:sz="4" w:space="0" w:color="auto"/>
              <w:bottom w:val="single" w:sz="12" w:space="0" w:color="auto"/>
            </w:tcBorders>
          </w:tcPr>
          <w:p w:rsidR="00116221" w:rsidRPr="002716CB" w:rsidRDefault="00116221" w:rsidP="00116221">
            <w:pPr>
              <w:rPr>
                <w:rFonts w:ascii="Arial Narrow" w:hAnsi="Arial Narrow"/>
                <w:sz w:val="22"/>
                <w:szCs w:val="22"/>
              </w:rPr>
            </w:pPr>
            <w:r w:rsidRPr="002716CB">
              <w:rPr>
                <w:rFonts w:ascii="Arial Narrow" w:hAnsi="Arial Narrow"/>
                <w:b/>
                <w:bCs/>
                <w:sz w:val="22"/>
                <w:szCs w:val="22"/>
              </w:rPr>
              <w:t>Dlhodobé pôžičky</w:t>
            </w:r>
          </w:p>
        </w:tc>
      </w:tr>
      <w:tr w:rsidR="00116221" w:rsidRPr="002716CB" w:rsidTr="00116221">
        <w:trPr>
          <w:trHeight w:val="397"/>
          <w:jc w:val="center"/>
        </w:trPr>
        <w:tc>
          <w:tcPr>
            <w:tcW w:w="2235" w:type="dxa"/>
            <w:tcBorders>
              <w:top w:val="single" w:sz="12"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77" w:type="dxa"/>
            <w:tcBorders>
              <w:top w:val="single" w:sz="12" w:space="0" w:color="auto"/>
              <w:lef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24"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75"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18"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34" w:type="dxa"/>
            <w:tcBorders>
              <w:top w:val="single" w:sz="12" w:space="0" w:color="auto"/>
            </w:tcBorders>
          </w:tcPr>
          <w:p w:rsidR="00116221" w:rsidRPr="002716CB" w:rsidRDefault="00116221" w:rsidP="00116221">
            <w:pPr>
              <w:rPr>
                <w:rFonts w:ascii="Arial Narrow" w:hAnsi="Arial Narrow"/>
                <w:sz w:val="22"/>
                <w:szCs w:val="22"/>
              </w:rPr>
            </w:pPr>
          </w:p>
        </w:tc>
        <w:tc>
          <w:tcPr>
            <w:tcW w:w="1525"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235" w:type="dxa"/>
            <w:tcBorders>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77" w:type="dxa"/>
            <w:tcBorders>
              <w:lef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24"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75"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18"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34" w:type="dxa"/>
          </w:tcPr>
          <w:p w:rsidR="00116221" w:rsidRPr="002716CB" w:rsidRDefault="00116221" w:rsidP="00116221">
            <w:pPr>
              <w:rPr>
                <w:rFonts w:ascii="Arial Narrow" w:hAnsi="Arial Narrow"/>
                <w:sz w:val="22"/>
                <w:szCs w:val="22"/>
              </w:rPr>
            </w:pPr>
          </w:p>
        </w:tc>
        <w:tc>
          <w:tcPr>
            <w:tcW w:w="1525"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235" w:type="dxa"/>
            <w:tcBorders>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77" w:type="dxa"/>
            <w:tcBorders>
              <w:lef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24"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75"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18"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34" w:type="dxa"/>
          </w:tcPr>
          <w:p w:rsidR="00116221" w:rsidRPr="002716CB" w:rsidRDefault="00116221" w:rsidP="00116221">
            <w:pPr>
              <w:rPr>
                <w:rFonts w:ascii="Arial Narrow" w:hAnsi="Arial Narrow"/>
                <w:sz w:val="22"/>
                <w:szCs w:val="22"/>
              </w:rPr>
            </w:pPr>
          </w:p>
        </w:tc>
        <w:tc>
          <w:tcPr>
            <w:tcW w:w="1525"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30"/>
          <w:jc w:val="center"/>
        </w:trPr>
        <w:tc>
          <w:tcPr>
            <w:tcW w:w="9288" w:type="dxa"/>
            <w:gridSpan w:val="7"/>
            <w:tcBorders>
              <w:top w:val="single" w:sz="12" w:space="0" w:color="auto"/>
              <w:bottom w:val="single" w:sz="12" w:space="0" w:color="auto"/>
            </w:tcBorders>
          </w:tcPr>
          <w:p w:rsidR="00116221" w:rsidRPr="002716CB" w:rsidRDefault="00116221" w:rsidP="00116221">
            <w:pPr>
              <w:rPr>
                <w:rFonts w:ascii="Arial Narrow" w:hAnsi="Arial Narrow"/>
                <w:sz w:val="22"/>
                <w:szCs w:val="22"/>
              </w:rPr>
            </w:pPr>
            <w:r w:rsidRPr="002716CB">
              <w:rPr>
                <w:rFonts w:ascii="Arial Narrow" w:hAnsi="Arial Narrow"/>
                <w:b/>
                <w:bCs/>
                <w:sz w:val="22"/>
                <w:szCs w:val="22"/>
              </w:rPr>
              <w:t>Krátkodobé pôžičky</w:t>
            </w:r>
          </w:p>
        </w:tc>
      </w:tr>
      <w:tr w:rsidR="00116221" w:rsidRPr="002716CB" w:rsidTr="00116221">
        <w:trPr>
          <w:trHeight w:val="397"/>
          <w:jc w:val="center"/>
        </w:trPr>
        <w:tc>
          <w:tcPr>
            <w:tcW w:w="2235" w:type="dxa"/>
            <w:tcBorders>
              <w:top w:val="single" w:sz="12"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77" w:type="dxa"/>
            <w:tcBorders>
              <w:top w:val="single" w:sz="12" w:space="0" w:color="auto"/>
              <w:lef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24"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75"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18"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34" w:type="dxa"/>
            <w:tcBorders>
              <w:top w:val="single" w:sz="12" w:space="0" w:color="auto"/>
            </w:tcBorders>
          </w:tcPr>
          <w:p w:rsidR="00116221" w:rsidRPr="002716CB" w:rsidRDefault="00116221" w:rsidP="00116221">
            <w:pPr>
              <w:rPr>
                <w:rFonts w:ascii="Arial Narrow" w:hAnsi="Arial Narrow"/>
                <w:sz w:val="22"/>
                <w:szCs w:val="22"/>
              </w:rPr>
            </w:pPr>
          </w:p>
        </w:tc>
        <w:tc>
          <w:tcPr>
            <w:tcW w:w="1525" w:type="dxa"/>
            <w:tcBorders>
              <w:top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235" w:type="dxa"/>
            <w:tcBorders>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77" w:type="dxa"/>
            <w:tcBorders>
              <w:lef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824"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75"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18"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34" w:type="dxa"/>
          </w:tcPr>
          <w:p w:rsidR="00116221" w:rsidRPr="002716CB" w:rsidRDefault="00116221" w:rsidP="00116221">
            <w:pPr>
              <w:rPr>
                <w:rFonts w:ascii="Arial Narrow" w:hAnsi="Arial Narrow"/>
                <w:sz w:val="22"/>
                <w:szCs w:val="22"/>
              </w:rPr>
            </w:pPr>
          </w:p>
        </w:tc>
        <w:tc>
          <w:tcPr>
            <w:tcW w:w="1525" w:type="dxa"/>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235" w:type="dxa"/>
            <w:tcBorders>
              <w:right w:val="single" w:sz="12" w:space="0" w:color="auto"/>
            </w:tcBorders>
            <w:noWrap/>
            <w:vAlign w:val="center"/>
          </w:tcPr>
          <w:p w:rsidR="00116221" w:rsidRPr="002716CB" w:rsidRDefault="00116221" w:rsidP="00116221">
            <w:pPr>
              <w:rPr>
                <w:rFonts w:ascii="Arial Narrow" w:hAnsi="Arial Narrow"/>
                <w:b/>
                <w:bCs/>
                <w:sz w:val="22"/>
                <w:szCs w:val="22"/>
              </w:rPr>
            </w:pPr>
          </w:p>
        </w:tc>
        <w:tc>
          <w:tcPr>
            <w:tcW w:w="877" w:type="dxa"/>
            <w:tcBorders>
              <w:left w:val="single" w:sz="12" w:space="0" w:color="auto"/>
            </w:tcBorders>
            <w:noWrap/>
            <w:vAlign w:val="center"/>
          </w:tcPr>
          <w:p w:rsidR="00116221" w:rsidRPr="002716CB" w:rsidRDefault="00116221" w:rsidP="00116221">
            <w:pPr>
              <w:rPr>
                <w:rFonts w:ascii="Arial Narrow" w:hAnsi="Arial Narrow"/>
                <w:sz w:val="22"/>
                <w:szCs w:val="22"/>
              </w:rPr>
            </w:pPr>
          </w:p>
        </w:tc>
        <w:tc>
          <w:tcPr>
            <w:tcW w:w="824" w:type="dxa"/>
            <w:noWrap/>
            <w:vAlign w:val="center"/>
          </w:tcPr>
          <w:p w:rsidR="00116221" w:rsidRPr="002716CB" w:rsidRDefault="00116221" w:rsidP="00116221">
            <w:pPr>
              <w:rPr>
                <w:rFonts w:ascii="Arial Narrow" w:hAnsi="Arial Narrow"/>
                <w:sz w:val="22"/>
                <w:szCs w:val="22"/>
              </w:rPr>
            </w:pPr>
          </w:p>
        </w:tc>
        <w:tc>
          <w:tcPr>
            <w:tcW w:w="1275" w:type="dxa"/>
            <w:noWrap/>
            <w:vAlign w:val="center"/>
          </w:tcPr>
          <w:p w:rsidR="00116221" w:rsidRPr="002716CB" w:rsidRDefault="00116221" w:rsidP="00116221">
            <w:pPr>
              <w:rPr>
                <w:rFonts w:ascii="Arial Narrow" w:hAnsi="Arial Narrow"/>
                <w:sz w:val="22"/>
                <w:szCs w:val="22"/>
              </w:rPr>
            </w:pPr>
          </w:p>
        </w:tc>
        <w:tc>
          <w:tcPr>
            <w:tcW w:w="1418" w:type="dxa"/>
            <w:noWrap/>
            <w:vAlign w:val="center"/>
          </w:tcPr>
          <w:p w:rsidR="00116221" w:rsidRPr="002716CB" w:rsidRDefault="00116221" w:rsidP="00116221">
            <w:pPr>
              <w:rPr>
                <w:rFonts w:ascii="Arial Narrow" w:hAnsi="Arial Narrow"/>
                <w:sz w:val="22"/>
                <w:szCs w:val="22"/>
              </w:rPr>
            </w:pPr>
          </w:p>
        </w:tc>
        <w:tc>
          <w:tcPr>
            <w:tcW w:w="1134" w:type="dxa"/>
          </w:tcPr>
          <w:p w:rsidR="00116221" w:rsidRPr="002716CB" w:rsidRDefault="00116221" w:rsidP="00116221">
            <w:pPr>
              <w:rPr>
                <w:rFonts w:ascii="Arial Narrow" w:hAnsi="Arial Narrow"/>
                <w:sz w:val="22"/>
                <w:szCs w:val="22"/>
              </w:rPr>
            </w:pPr>
          </w:p>
        </w:tc>
        <w:tc>
          <w:tcPr>
            <w:tcW w:w="1525" w:type="dxa"/>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45"/>
          <w:jc w:val="center"/>
        </w:trPr>
        <w:tc>
          <w:tcPr>
            <w:tcW w:w="9288" w:type="dxa"/>
            <w:gridSpan w:val="7"/>
            <w:noWrap/>
            <w:vAlign w:val="center"/>
          </w:tcPr>
          <w:p w:rsidR="00116221" w:rsidRPr="002716CB" w:rsidRDefault="00116221" w:rsidP="00116221">
            <w:pPr>
              <w:rPr>
                <w:rFonts w:ascii="Arial Narrow" w:hAnsi="Arial Narrow"/>
                <w:sz w:val="22"/>
                <w:szCs w:val="22"/>
              </w:rPr>
            </w:pPr>
            <w:r w:rsidRPr="002716CB">
              <w:rPr>
                <w:rFonts w:ascii="Arial Narrow" w:hAnsi="Arial Narrow"/>
                <w:b/>
                <w:bCs/>
                <w:sz w:val="22"/>
                <w:szCs w:val="22"/>
              </w:rPr>
              <w:t>Krátkodobé finančné výpomoci</w:t>
            </w:r>
          </w:p>
        </w:tc>
      </w:tr>
      <w:tr w:rsidR="00116221" w:rsidRPr="002716CB" w:rsidTr="00116221">
        <w:trPr>
          <w:trHeight w:val="397"/>
          <w:jc w:val="center"/>
        </w:trPr>
        <w:tc>
          <w:tcPr>
            <w:tcW w:w="2235" w:type="dxa"/>
            <w:tcBorders>
              <w:right w:val="single" w:sz="12" w:space="0" w:color="auto"/>
            </w:tcBorders>
            <w:noWrap/>
            <w:vAlign w:val="center"/>
          </w:tcPr>
          <w:p w:rsidR="00116221" w:rsidRPr="002716CB" w:rsidRDefault="00116221" w:rsidP="00116221">
            <w:pPr>
              <w:rPr>
                <w:rFonts w:ascii="Arial Narrow" w:hAnsi="Arial Narrow"/>
                <w:b/>
                <w:bCs/>
                <w:sz w:val="22"/>
                <w:szCs w:val="22"/>
              </w:rPr>
            </w:pPr>
          </w:p>
        </w:tc>
        <w:tc>
          <w:tcPr>
            <w:tcW w:w="877" w:type="dxa"/>
            <w:tcBorders>
              <w:left w:val="single" w:sz="12" w:space="0" w:color="auto"/>
            </w:tcBorders>
            <w:noWrap/>
            <w:vAlign w:val="center"/>
          </w:tcPr>
          <w:p w:rsidR="00116221" w:rsidRPr="002716CB" w:rsidRDefault="00116221" w:rsidP="00116221">
            <w:pPr>
              <w:rPr>
                <w:rFonts w:ascii="Arial Narrow" w:hAnsi="Arial Narrow"/>
                <w:sz w:val="22"/>
                <w:szCs w:val="22"/>
              </w:rPr>
            </w:pPr>
          </w:p>
        </w:tc>
        <w:tc>
          <w:tcPr>
            <w:tcW w:w="824" w:type="dxa"/>
            <w:noWrap/>
            <w:vAlign w:val="center"/>
          </w:tcPr>
          <w:p w:rsidR="00116221" w:rsidRPr="002716CB" w:rsidRDefault="00116221" w:rsidP="00116221">
            <w:pPr>
              <w:rPr>
                <w:rFonts w:ascii="Arial Narrow" w:hAnsi="Arial Narrow"/>
                <w:sz w:val="22"/>
                <w:szCs w:val="22"/>
              </w:rPr>
            </w:pPr>
          </w:p>
        </w:tc>
        <w:tc>
          <w:tcPr>
            <w:tcW w:w="1275" w:type="dxa"/>
            <w:noWrap/>
            <w:vAlign w:val="center"/>
          </w:tcPr>
          <w:p w:rsidR="00116221" w:rsidRPr="002716CB" w:rsidRDefault="00116221" w:rsidP="00116221">
            <w:pPr>
              <w:rPr>
                <w:rFonts w:ascii="Arial Narrow" w:hAnsi="Arial Narrow"/>
                <w:sz w:val="22"/>
                <w:szCs w:val="22"/>
              </w:rPr>
            </w:pPr>
          </w:p>
        </w:tc>
        <w:tc>
          <w:tcPr>
            <w:tcW w:w="1418" w:type="dxa"/>
            <w:noWrap/>
            <w:vAlign w:val="center"/>
          </w:tcPr>
          <w:p w:rsidR="00116221" w:rsidRPr="002716CB" w:rsidRDefault="00116221" w:rsidP="00116221">
            <w:pPr>
              <w:rPr>
                <w:rFonts w:ascii="Arial Narrow" w:hAnsi="Arial Narrow"/>
                <w:sz w:val="22"/>
                <w:szCs w:val="22"/>
              </w:rPr>
            </w:pPr>
          </w:p>
        </w:tc>
        <w:tc>
          <w:tcPr>
            <w:tcW w:w="1134" w:type="dxa"/>
          </w:tcPr>
          <w:p w:rsidR="00116221" w:rsidRPr="002716CB" w:rsidRDefault="00116221" w:rsidP="00116221">
            <w:pPr>
              <w:rPr>
                <w:rFonts w:ascii="Arial Narrow" w:hAnsi="Arial Narrow"/>
                <w:sz w:val="22"/>
                <w:szCs w:val="22"/>
              </w:rPr>
            </w:pPr>
          </w:p>
        </w:tc>
        <w:tc>
          <w:tcPr>
            <w:tcW w:w="1525" w:type="dxa"/>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97"/>
          <w:jc w:val="center"/>
        </w:trPr>
        <w:tc>
          <w:tcPr>
            <w:tcW w:w="2235" w:type="dxa"/>
            <w:tcBorders>
              <w:bottom w:val="single" w:sz="12" w:space="0" w:color="auto"/>
              <w:right w:val="single" w:sz="12" w:space="0" w:color="auto"/>
            </w:tcBorders>
            <w:noWrap/>
            <w:vAlign w:val="center"/>
          </w:tcPr>
          <w:p w:rsidR="00116221" w:rsidRPr="002716CB" w:rsidRDefault="00116221" w:rsidP="00116221">
            <w:pPr>
              <w:rPr>
                <w:rFonts w:ascii="Arial Narrow" w:hAnsi="Arial Narrow"/>
                <w:b/>
                <w:bCs/>
                <w:sz w:val="22"/>
                <w:szCs w:val="22"/>
              </w:rPr>
            </w:pPr>
          </w:p>
        </w:tc>
        <w:tc>
          <w:tcPr>
            <w:tcW w:w="877" w:type="dxa"/>
            <w:tcBorders>
              <w:left w:val="single" w:sz="12" w:space="0" w:color="auto"/>
              <w:bottom w:val="single" w:sz="12" w:space="0" w:color="auto"/>
            </w:tcBorders>
            <w:noWrap/>
            <w:vAlign w:val="center"/>
          </w:tcPr>
          <w:p w:rsidR="00116221" w:rsidRPr="002716CB" w:rsidRDefault="00116221" w:rsidP="00116221">
            <w:pPr>
              <w:rPr>
                <w:rFonts w:ascii="Arial Narrow" w:hAnsi="Arial Narrow"/>
                <w:sz w:val="22"/>
                <w:szCs w:val="22"/>
              </w:rPr>
            </w:pPr>
          </w:p>
        </w:tc>
        <w:tc>
          <w:tcPr>
            <w:tcW w:w="824" w:type="dxa"/>
            <w:tcBorders>
              <w:bottom w:val="single" w:sz="12" w:space="0" w:color="auto"/>
            </w:tcBorders>
            <w:noWrap/>
            <w:vAlign w:val="center"/>
          </w:tcPr>
          <w:p w:rsidR="00116221" w:rsidRPr="002716CB" w:rsidRDefault="00116221" w:rsidP="00116221">
            <w:pPr>
              <w:rPr>
                <w:rFonts w:ascii="Arial Narrow" w:hAnsi="Arial Narrow"/>
                <w:sz w:val="22"/>
                <w:szCs w:val="22"/>
              </w:rPr>
            </w:pPr>
          </w:p>
        </w:tc>
        <w:tc>
          <w:tcPr>
            <w:tcW w:w="1275" w:type="dxa"/>
            <w:tcBorders>
              <w:bottom w:val="single" w:sz="12" w:space="0" w:color="auto"/>
            </w:tcBorders>
            <w:noWrap/>
            <w:vAlign w:val="center"/>
          </w:tcPr>
          <w:p w:rsidR="00116221" w:rsidRPr="002716CB" w:rsidRDefault="00116221" w:rsidP="00116221">
            <w:pPr>
              <w:rPr>
                <w:rFonts w:ascii="Arial Narrow" w:hAnsi="Arial Narrow"/>
                <w:sz w:val="22"/>
                <w:szCs w:val="22"/>
              </w:rPr>
            </w:pPr>
          </w:p>
        </w:tc>
        <w:tc>
          <w:tcPr>
            <w:tcW w:w="1418" w:type="dxa"/>
            <w:tcBorders>
              <w:bottom w:val="single" w:sz="12" w:space="0" w:color="auto"/>
            </w:tcBorders>
            <w:noWrap/>
            <w:vAlign w:val="center"/>
          </w:tcPr>
          <w:p w:rsidR="00116221" w:rsidRPr="002716CB" w:rsidRDefault="00116221" w:rsidP="00116221">
            <w:pPr>
              <w:rPr>
                <w:rFonts w:ascii="Arial Narrow" w:hAnsi="Arial Narrow"/>
                <w:sz w:val="22"/>
                <w:szCs w:val="22"/>
              </w:rPr>
            </w:pPr>
          </w:p>
        </w:tc>
        <w:tc>
          <w:tcPr>
            <w:tcW w:w="1134" w:type="dxa"/>
            <w:tcBorders>
              <w:bottom w:val="single" w:sz="12" w:space="0" w:color="auto"/>
            </w:tcBorders>
          </w:tcPr>
          <w:p w:rsidR="00116221" w:rsidRPr="002716CB" w:rsidRDefault="00116221" w:rsidP="00116221">
            <w:pPr>
              <w:rPr>
                <w:rFonts w:ascii="Arial Narrow" w:hAnsi="Arial Narrow"/>
                <w:sz w:val="22"/>
                <w:szCs w:val="22"/>
              </w:rPr>
            </w:pPr>
          </w:p>
        </w:tc>
        <w:tc>
          <w:tcPr>
            <w:tcW w:w="1525" w:type="dxa"/>
            <w:tcBorders>
              <w:bottom w:val="single" w:sz="12" w:space="0" w:color="auto"/>
            </w:tcBorders>
            <w:noWrap/>
            <w:vAlign w:val="center"/>
          </w:tcPr>
          <w:p w:rsidR="00116221" w:rsidRPr="002716CB" w:rsidRDefault="00116221" w:rsidP="00116221">
            <w:pPr>
              <w:rPr>
                <w:rFonts w:ascii="Arial Narrow" w:hAnsi="Arial Narrow"/>
                <w:sz w:val="22"/>
                <w:szCs w:val="22"/>
              </w:rPr>
            </w:pPr>
          </w:p>
        </w:tc>
      </w:tr>
    </w:tbl>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p>
    <w:p w:rsidR="00116221" w:rsidRPr="002716CB" w:rsidRDefault="00116221" w:rsidP="00116221">
      <w:pPr>
        <w:ind w:right="-468"/>
        <w:rPr>
          <w:rFonts w:ascii="Arial Narrow" w:hAnsi="Arial Narrow" w:cs="Arial Narrow"/>
          <w:sz w:val="22"/>
          <w:szCs w:val="22"/>
        </w:rPr>
      </w:pPr>
      <w:r w:rsidRPr="002716CB">
        <w:rPr>
          <w:rFonts w:ascii="Arial Narrow" w:hAnsi="Arial Narrow" w:cs="Arial Narrow"/>
          <w:sz w:val="22"/>
          <w:szCs w:val="22"/>
        </w:rPr>
        <w:lastRenderedPageBreak/>
        <w:t xml:space="preserve">i.2) Bankové úvery, pôžičky a návratné finančné výpomoci - </w:t>
      </w:r>
      <w:r w:rsidRPr="002716CB">
        <w:rPr>
          <w:rFonts w:ascii="Arial Narrow" w:hAnsi="Arial Narrow" w:cs="Arial Narrow"/>
          <w:b/>
          <w:sz w:val="22"/>
          <w:szCs w:val="22"/>
          <w:u w:val="single"/>
        </w:rPr>
        <w:t>hodnota v eurách a forma zabezpečenia</w:t>
      </w:r>
      <w:r w:rsidRPr="002716CB">
        <w:rPr>
          <w:rFonts w:ascii="Arial Narrow" w:hAnsi="Arial Narrow" w:cs="Arial Narrow"/>
          <w:sz w:val="22"/>
          <w:szCs w:val="22"/>
        </w:rPr>
        <w:t xml:space="preserve">: </w:t>
      </w:r>
      <w:r>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r>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j) Významné </w:t>
      </w:r>
      <w:r w:rsidRPr="002716CB">
        <w:rPr>
          <w:rFonts w:ascii="Arial Narrow" w:hAnsi="Arial Narrow" w:cs="Arial Narrow"/>
          <w:sz w:val="22"/>
          <w:szCs w:val="22"/>
          <w:u w:val="single"/>
        </w:rPr>
        <w:t>položky časového rozlíšenia</w:t>
      </w:r>
      <w:r w:rsidRPr="002716CB">
        <w:rPr>
          <w:rFonts w:ascii="Arial Narrow" w:hAnsi="Arial Narrow" w:cs="Arial Narrow"/>
          <w:sz w:val="22"/>
          <w:szCs w:val="22"/>
        </w:rPr>
        <w:t xml:space="preserve"> výdavkov budúcich období a výnosov budúcich období: </w:t>
      </w:r>
      <w:r>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k) Významné </w:t>
      </w:r>
      <w:r w:rsidRPr="002716CB">
        <w:rPr>
          <w:rFonts w:ascii="Arial Narrow" w:hAnsi="Arial Narrow" w:cs="Arial Narrow"/>
          <w:sz w:val="22"/>
          <w:szCs w:val="22"/>
          <w:u w:val="single"/>
        </w:rPr>
        <w:t>položky derivátov</w:t>
      </w:r>
      <w:r w:rsidRPr="002716CB">
        <w:rPr>
          <w:rFonts w:ascii="Arial Narrow" w:hAnsi="Arial Narrow" w:cs="Arial Narrow"/>
          <w:sz w:val="22"/>
          <w:szCs w:val="22"/>
        </w:rPr>
        <w:t xml:space="preserve">: </w:t>
      </w:r>
      <w:r>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k) o významných </w:t>
      </w:r>
      <w:r w:rsidRPr="004A1E6C">
        <w:rPr>
          <w:rFonts w:ascii="Arial Narrow" w:hAnsi="Arial Narrow" w:cs="Arial Narrow"/>
          <w:sz w:val="22"/>
          <w:szCs w:val="22"/>
          <w:u w:val="single"/>
        </w:rPr>
        <w:t>položkách derivátov</w:t>
      </w:r>
      <w:r w:rsidRPr="002716CB">
        <w:rPr>
          <w:rFonts w:ascii="Arial Narrow" w:hAnsi="Arial Narrow" w:cs="Arial Narrow"/>
          <w:sz w:val="22"/>
          <w:szCs w:val="22"/>
        </w:rPr>
        <w:t xml:space="preserve"> za bežné účtovné obdobie</w:t>
      </w:r>
    </w:p>
    <w:p w:rsidR="00116221" w:rsidRPr="002716CB" w:rsidRDefault="00116221" w:rsidP="00116221">
      <w:pPr>
        <w:rPr>
          <w:rFonts w:ascii="Arial Narrow" w:hAnsi="Arial Narrow"/>
          <w:sz w:val="22"/>
          <w:szCs w:val="22"/>
        </w:rPr>
      </w:pPr>
      <w:r w:rsidRPr="002716CB">
        <w:rPr>
          <w:rFonts w:ascii="Arial Narrow" w:hAnsi="Arial Narrow"/>
          <w:sz w:val="22"/>
          <w:szCs w:val="22"/>
        </w:rPr>
        <w:t>Tabuľka č. 1</w:t>
      </w:r>
    </w:p>
    <w:tbl>
      <w:tblPr>
        <w:tblW w:w="5000" w:type="pct"/>
        <w:jc w:val="center"/>
        <w:tblLayout w:type="fixed"/>
        <w:tblLook w:val="04A0" w:firstRow="1" w:lastRow="0" w:firstColumn="1" w:lastColumn="0" w:noHBand="0" w:noVBand="1"/>
      </w:tblPr>
      <w:tblGrid>
        <w:gridCol w:w="3963"/>
        <w:gridCol w:w="1491"/>
        <w:gridCol w:w="14"/>
        <w:gridCol w:w="1617"/>
        <w:gridCol w:w="2203"/>
      </w:tblGrid>
      <w:tr w:rsidR="00116221" w:rsidRPr="002716CB" w:rsidTr="00116221">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116221" w:rsidRPr="002716CB" w:rsidRDefault="00116221" w:rsidP="00116221">
            <w:pPr>
              <w:pStyle w:val="TopHeader"/>
            </w:pPr>
            <w:r w:rsidRPr="002716CB">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pPr>
            <w:r w:rsidRPr="002716CB">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116221" w:rsidRPr="002716CB" w:rsidRDefault="00116221" w:rsidP="00116221">
            <w:pPr>
              <w:pStyle w:val="TopHeader"/>
            </w:pPr>
            <w:r w:rsidRPr="002716CB">
              <w:t>Dohodnutá cena podkladového nástroja</w:t>
            </w:r>
          </w:p>
        </w:tc>
      </w:tr>
      <w:tr w:rsidR="00116221" w:rsidRPr="002716CB" w:rsidTr="00116221">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b/>
                <w:sz w:val="22"/>
                <w:szCs w:val="22"/>
              </w:rPr>
            </w:pPr>
            <w:r w:rsidRPr="002716CB">
              <w:rPr>
                <w:rFonts w:ascii="Arial Narrow" w:hAnsi="Arial Narrow"/>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b/>
                <w:sz w:val="22"/>
                <w:szCs w:val="22"/>
              </w:rPr>
            </w:pPr>
            <w:r w:rsidRPr="002716CB">
              <w:rPr>
                <w:rFonts w:ascii="Arial Narrow" w:hAnsi="Arial Narrow"/>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p>
        </w:tc>
      </w:tr>
      <w:tr w:rsidR="00116221" w:rsidRPr="002716CB" w:rsidTr="00116221">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d</w:t>
            </w:r>
          </w:p>
        </w:tc>
      </w:tr>
      <w:tr w:rsidR="00116221" w:rsidRPr="002716CB" w:rsidTr="00116221">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116221" w:rsidRPr="002716CB" w:rsidRDefault="00116221" w:rsidP="00116221">
            <w:pPr>
              <w:jc w:val="center"/>
              <w:rPr>
                <w:rFonts w:ascii="Arial Narrow" w:hAnsi="Arial Narrow"/>
                <w:b/>
                <w:sz w:val="22"/>
                <w:szCs w:val="22"/>
              </w:rPr>
            </w:pPr>
            <w:r>
              <w:rPr>
                <w:rFonts w:ascii="Arial Narrow" w:hAnsi="Arial Narrow"/>
                <w:b/>
                <w:sz w:val="22"/>
                <w:szCs w:val="22"/>
              </w:rPr>
              <w:t>-</w:t>
            </w: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116221" w:rsidRPr="002716CB" w:rsidRDefault="00116221" w:rsidP="00116221">
            <w:pPr>
              <w:jc w:val="center"/>
              <w:rPr>
                <w:rFonts w:ascii="Arial Narrow" w:hAnsi="Arial Narrow"/>
                <w:b/>
                <w:sz w:val="22"/>
                <w:szCs w:val="22"/>
              </w:rPr>
            </w:pPr>
            <w:r>
              <w:rPr>
                <w:rFonts w:ascii="Arial Narrow" w:hAnsi="Arial Narrow"/>
                <w:b/>
                <w:sz w:val="22"/>
                <w:szCs w:val="22"/>
              </w:rPr>
              <w:t>-</w:t>
            </w:r>
          </w:p>
        </w:tc>
        <w:tc>
          <w:tcPr>
            <w:tcW w:w="2192" w:type="dxa"/>
            <w:tcBorders>
              <w:top w:val="single" w:sz="12" w:space="0" w:color="auto"/>
              <w:left w:val="single" w:sz="6" w:space="0" w:color="auto"/>
              <w:bottom w:val="single" w:sz="4" w:space="0" w:color="auto"/>
              <w:right w:val="single" w:sz="4" w:space="0" w:color="auto"/>
            </w:tcBorders>
            <w:vAlign w:val="center"/>
          </w:tcPr>
          <w:p w:rsidR="00116221" w:rsidRPr="002716CB" w:rsidRDefault="00116221" w:rsidP="00116221">
            <w:pPr>
              <w:jc w:val="center"/>
              <w:rPr>
                <w:rFonts w:ascii="Arial Narrow" w:hAnsi="Arial Narrow"/>
                <w:b/>
                <w:sz w:val="22"/>
                <w:szCs w:val="22"/>
              </w:rPr>
            </w:pPr>
            <w:r>
              <w:rPr>
                <w:rFonts w:ascii="Arial Narrow" w:hAnsi="Arial Narrow"/>
                <w:b/>
                <w:sz w:val="22"/>
                <w:szCs w:val="22"/>
              </w:rPr>
              <w:t>-</w:t>
            </w:r>
          </w:p>
        </w:tc>
      </w:tr>
      <w:tr w:rsidR="00116221" w:rsidRPr="002716CB" w:rsidTr="00116221">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484" w:type="dxa"/>
            <w:tcBorders>
              <w:top w:val="single" w:sz="4" w:space="0" w:color="auto"/>
              <w:left w:val="nil"/>
              <w:bottom w:val="single" w:sz="6"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484" w:type="dxa"/>
            <w:tcBorders>
              <w:top w:val="single" w:sz="6"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2192" w:type="dxa"/>
            <w:tcBorders>
              <w:top w:val="single" w:sz="6" w:space="0" w:color="auto"/>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484" w:type="dxa"/>
            <w:tcBorders>
              <w:top w:val="single" w:sz="6"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2192" w:type="dxa"/>
            <w:tcBorders>
              <w:top w:val="single" w:sz="6" w:space="0" w:color="auto"/>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484" w:type="dxa"/>
            <w:tcBorders>
              <w:top w:val="single" w:sz="6" w:space="0" w:color="auto"/>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1623" w:type="dxa"/>
            <w:gridSpan w:val="2"/>
            <w:tcBorders>
              <w:top w:val="single" w:sz="12" w:space="0" w:color="auto"/>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2192" w:type="dxa"/>
            <w:tcBorders>
              <w:top w:val="single" w:sz="12" w:space="0" w:color="auto"/>
              <w:left w:val="nil"/>
              <w:bottom w:val="single" w:sz="12"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r>
      <w:tr w:rsidR="00116221" w:rsidRPr="002716CB" w:rsidTr="00116221">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1609" w:type="dxa"/>
            <w:tcBorders>
              <w:top w:val="single" w:sz="12" w:space="0" w:color="auto"/>
              <w:left w:val="nil"/>
              <w:bottom w:val="single" w:sz="4"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2192" w:type="dxa"/>
            <w:tcBorders>
              <w:top w:val="single" w:sz="12" w:space="0" w:color="auto"/>
              <w:left w:val="nil"/>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1609" w:type="dxa"/>
            <w:tcBorders>
              <w:top w:val="single" w:sz="4" w:space="0" w:color="auto"/>
              <w:left w:val="nil"/>
              <w:bottom w:val="single" w:sz="6"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1609" w:type="dxa"/>
            <w:tcBorders>
              <w:top w:val="single" w:sz="4" w:space="0" w:color="auto"/>
              <w:left w:val="nil"/>
              <w:bottom w:val="single" w:sz="6"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r w:rsidR="00116221" w:rsidRPr="002716CB" w:rsidTr="00116221">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116221" w:rsidRPr="002716CB" w:rsidRDefault="00116221" w:rsidP="00116221">
            <w:pPr>
              <w:rPr>
                <w:rFonts w:ascii="Arial Narrow" w:hAnsi="Arial Narrow"/>
                <w:b/>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1609" w:type="dxa"/>
            <w:tcBorders>
              <w:top w:val="single" w:sz="6" w:space="0" w:color="auto"/>
              <w:left w:val="nil"/>
              <w:bottom w:val="single" w:sz="12"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116221" w:rsidRPr="002716CB" w:rsidRDefault="00116221" w:rsidP="00116221">
            <w:pPr>
              <w:rPr>
                <w:rFonts w:ascii="Arial Narrow" w:hAnsi="Arial Narrow"/>
                <w:sz w:val="22"/>
                <w:szCs w:val="22"/>
              </w:rPr>
            </w:pPr>
          </w:p>
        </w:tc>
      </w:tr>
    </w:tbl>
    <w:p w:rsidR="00116221" w:rsidRPr="002716CB" w:rsidRDefault="00116221" w:rsidP="00116221">
      <w:pPr>
        <w:rPr>
          <w:rFonts w:ascii="Arial Narrow" w:hAnsi="Arial Narrow"/>
          <w:sz w:val="22"/>
          <w:szCs w:val="22"/>
        </w:rPr>
      </w:pPr>
    </w:p>
    <w:p w:rsidR="00116221" w:rsidRPr="002716CB" w:rsidRDefault="00116221" w:rsidP="00116221">
      <w:pPr>
        <w:rPr>
          <w:rFonts w:ascii="Arial Narrow" w:hAnsi="Arial Narrow"/>
          <w:sz w:val="22"/>
          <w:szCs w:val="22"/>
        </w:rPr>
      </w:pPr>
      <w:r w:rsidRPr="002716CB">
        <w:rPr>
          <w:rFonts w:ascii="Arial Narrow" w:hAnsi="Arial Narrow"/>
          <w:sz w:val="22"/>
          <w:szCs w:val="22"/>
        </w:rPr>
        <w:t>Tabuľka č. 2</w:t>
      </w:r>
    </w:p>
    <w:tbl>
      <w:tblPr>
        <w:tblW w:w="5000" w:type="pct"/>
        <w:jc w:val="center"/>
        <w:tblLayout w:type="fixed"/>
        <w:tblLook w:val="04A0" w:firstRow="1" w:lastRow="0" w:firstColumn="1" w:lastColumn="0" w:noHBand="0" w:noVBand="1"/>
      </w:tblPr>
      <w:tblGrid>
        <w:gridCol w:w="3955"/>
        <w:gridCol w:w="1682"/>
        <w:gridCol w:w="992"/>
        <w:gridCol w:w="1701"/>
        <w:gridCol w:w="958"/>
      </w:tblGrid>
      <w:tr w:rsidR="00116221" w:rsidRPr="002716CB" w:rsidTr="00116221">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116221" w:rsidRPr="002716CB" w:rsidRDefault="00116221" w:rsidP="00116221">
            <w:pPr>
              <w:pStyle w:val="TopHeader"/>
            </w:pPr>
            <w:r w:rsidRPr="002716CB">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pPr>
            <w:r w:rsidRPr="002716CB">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pStyle w:val="TopHeader"/>
            </w:pPr>
            <w:r w:rsidRPr="002716CB">
              <w:t>Bezprostredne predchádzajúce účtovné obdobie</w:t>
            </w:r>
          </w:p>
        </w:tc>
      </w:tr>
      <w:tr w:rsidR="00116221" w:rsidRPr="002716CB" w:rsidTr="00116221">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116221" w:rsidRPr="002716CB" w:rsidRDefault="00116221" w:rsidP="00116221">
            <w:pPr>
              <w:rPr>
                <w:rFonts w:ascii="Arial Narrow" w:hAnsi="Arial Narrow"/>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116221" w:rsidRPr="004A1E6C" w:rsidRDefault="00116221" w:rsidP="00116221">
            <w:pPr>
              <w:pStyle w:val="TopHeader"/>
              <w:rPr>
                <w:b w:val="0"/>
              </w:rPr>
            </w:pPr>
            <w:r w:rsidRPr="004A1E6C">
              <w:rPr>
                <w:b w:val="0"/>
              </w:rPr>
              <w:t xml:space="preserve">Zmena reálnej hodnoty </w:t>
            </w:r>
            <w:r w:rsidRPr="004A1E6C">
              <w:rPr>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116221" w:rsidRPr="004A1E6C" w:rsidRDefault="00116221" w:rsidP="00116221">
            <w:pPr>
              <w:pStyle w:val="TopHeader"/>
              <w:rPr>
                <w:b w:val="0"/>
              </w:rPr>
            </w:pPr>
            <w:r w:rsidRPr="004A1E6C">
              <w:rPr>
                <w:b w:val="0"/>
              </w:rPr>
              <w:t>Zmena reálnej hodnoty (+/-) s vplyvom na</w:t>
            </w:r>
          </w:p>
        </w:tc>
      </w:tr>
      <w:tr w:rsidR="00116221" w:rsidRPr="002716CB" w:rsidTr="00116221">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116221" w:rsidRPr="004A1E6C" w:rsidRDefault="00116221" w:rsidP="00116221">
            <w:pPr>
              <w:pStyle w:val="TopHeader"/>
              <w:rPr>
                <w:b w:val="0"/>
              </w:rPr>
            </w:pPr>
            <w:r w:rsidRPr="004A1E6C">
              <w:rPr>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116221" w:rsidRPr="004A1E6C" w:rsidRDefault="00116221" w:rsidP="00116221">
            <w:pPr>
              <w:pStyle w:val="TopHeader"/>
              <w:rPr>
                <w:b w:val="0"/>
              </w:rPr>
            </w:pPr>
            <w:r w:rsidRPr="004A1E6C">
              <w:rPr>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116221" w:rsidRPr="004A1E6C" w:rsidRDefault="00116221" w:rsidP="00116221">
            <w:pPr>
              <w:pStyle w:val="TopHeader"/>
              <w:rPr>
                <w:b w:val="0"/>
              </w:rPr>
            </w:pPr>
            <w:r w:rsidRPr="004A1E6C">
              <w:rPr>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116221" w:rsidRPr="004A1E6C" w:rsidRDefault="00116221" w:rsidP="00116221">
            <w:pPr>
              <w:pStyle w:val="TopHeader"/>
              <w:rPr>
                <w:b w:val="0"/>
              </w:rPr>
            </w:pPr>
            <w:r w:rsidRPr="004A1E6C">
              <w:rPr>
                <w:b w:val="0"/>
              </w:rPr>
              <w:t>vlastné imanie</w:t>
            </w:r>
          </w:p>
        </w:tc>
      </w:tr>
      <w:tr w:rsidR="00116221" w:rsidRPr="002716CB" w:rsidTr="00116221">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e</w:t>
            </w:r>
          </w:p>
        </w:tc>
      </w:tr>
      <w:tr w:rsidR="00116221" w:rsidRPr="002716CB" w:rsidTr="00116221">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992" w:type="dxa"/>
            <w:tcBorders>
              <w:top w:val="single" w:sz="4" w:space="0" w:color="auto"/>
              <w:left w:val="nil"/>
              <w:bottom w:val="single" w:sz="4" w:space="0" w:color="auto"/>
              <w:right w:val="single" w:sz="8"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1701" w:type="dxa"/>
            <w:tcBorders>
              <w:top w:val="single" w:sz="4"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958" w:type="dxa"/>
            <w:tcBorders>
              <w:top w:val="single" w:sz="4" w:space="0" w:color="auto"/>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r>
      <w:tr w:rsidR="00116221" w:rsidRPr="002716CB" w:rsidTr="00116221">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116221" w:rsidRPr="002716CB" w:rsidRDefault="00116221" w:rsidP="00116221">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116221" w:rsidRPr="002716CB" w:rsidRDefault="00116221" w:rsidP="00116221">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116221" w:rsidRPr="002716CB" w:rsidRDefault="00116221" w:rsidP="00116221">
            <w:pPr>
              <w:rPr>
                <w:rFonts w:ascii="Arial Narrow" w:hAnsi="Arial Narrow"/>
                <w:b/>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116221" w:rsidRPr="002716CB" w:rsidRDefault="00116221" w:rsidP="00116221">
            <w:pPr>
              <w:jc w:val="center"/>
              <w:rPr>
                <w:rFonts w:ascii="Arial Narrow" w:hAnsi="Arial Narrow"/>
                <w:b/>
                <w:sz w:val="22"/>
                <w:szCs w:val="22"/>
              </w:rPr>
            </w:pPr>
          </w:p>
        </w:tc>
        <w:tc>
          <w:tcPr>
            <w:tcW w:w="992" w:type="dxa"/>
            <w:tcBorders>
              <w:top w:val="single" w:sz="4" w:space="0" w:color="auto"/>
              <w:left w:val="nil"/>
              <w:bottom w:val="single" w:sz="12" w:space="0" w:color="auto"/>
              <w:right w:val="single" w:sz="8" w:space="0" w:color="auto"/>
            </w:tcBorders>
            <w:noWrap/>
            <w:vAlign w:val="center"/>
          </w:tcPr>
          <w:p w:rsidR="00116221" w:rsidRPr="002716CB" w:rsidRDefault="00116221" w:rsidP="00116221">
            <w:pPr>
              <w:jc w:val="center"/>
              <w:rPr>
                <w:rFonts w:ascii="Arial Narrow" w:hAnsi="Arial Narrow"/>
                <w:b/>
                <w:sz w:val="22"/>
                <w:szCs w:val="22"/>
              </w:rPr>
            </w:pPr>
          </w:p>
        </w:tc>
        <w:tc>
          <w:tcPr>
            <w:tcW w:w="1701" w:type="dxa"/>
            <w:tcBorders>
              <w:top w:val="single" w:sz="4" w:space="0" w:color="auto"/>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b/>
                <w:sz w:val="22"/>
                <w:szCs w:val="22"/>
              </w:rPr>
            </w:pPr>
          </w:p>
        </w:tc>
        <w:tc>
          <w:tcPr>
            <w:tcW w:w="958" w:type="dxa"/>
            <w:tcBorders>
              <w:top w:val="single" w:sz="4" w:space="0" w:color="auto"/>
              <w:left w:val="nil"/>
              <w:bottom w:val="single" w:sz="12" w:space="0" w:color="auto"/>
              <w:right w:val="single" w:sz="12" w:space="0" w:color="auto"/>
            </w:tcBorders>
            <w:noWrap/>
            <w:vAlign w:val="center"/>
          </w:tcPr>
          <w:p w:rsidR="00116221" w:rsidRPr="002716CB" w:rsidRDefault="00116221" w:rsidP="00116221">
            <w:pPr>
              <w:jc w:val="center"/>
              <w:rPr>
                <w:rFonts w:ascii="Arial Narrow" w:hAnsi="Arial Narrow"/>
                <w:b/>
                <w:sz w:val="22"/>
                <w:szCs w:val="22"/>
              </w:rPr>
            </w:pPr>
          </w:p>
        </w:tc>
      </w:tr>
      <w:tr w:rsidR="00116221" w:rsidRPr="002716CB" w:rsidTr="00116221">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992" w:type="dxa"/>
            <w:tcBorders>
              <w:top w:val="single" w:sz="12" w:space="0" w:color="auto"/>
              <w:left w:val="nil"/>
              <w:bottom w:val="single" w:sz="12" w:space="0" w:color="auto"/>
              <w:right w:val="single" w:sz="8"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1701" w:type="dxa"/>
            <w:tcBorders>
              <w:top w:val="single" w:sz="12" w:space="0" w:color="auto"/>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958" w:type="dxa"/>
            <w:tcBorders>
              <w:top w:val="single" w:sz="12" w:space="0" w:color="auto"/>
              <w:left w:val="nil"/>
              <w:bottom w:val="single" w:sz="12"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r>
      <w:tr w:rsidR="00116221" w:rsidRPr="002716CB" w:rsidTr="00116221">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992" w:type="dxa"/>
            <w:tcBorders>
              <w:top w:val="single" w:sz="12" w:space="0" w:color="auto"/>
              <w:left w:val="nil"/>
              <w:bottom w:val="single" w:sz="4" w:space="0" w:color="auto"/>
              <w:right w:val="single" w:sz="8" w:space="0" w:color="auto"/>
            </w:tcBorders>
            <w:noWrap/>
            <w:vAlign w:val="center"/>
          </w:tcPr>
          <w:p w:rsidR="00116221" w:rsidRPr="002716CB" w:rsidRDefault="00116221" w:rsidP="00116221">
            <w:pPr>
              <w:jc w:val="center"/>
              <w:rPr>
                <w:rFonts w:ascii="Arial Narrow" w:hAnsi="Arial Narrow"/>
                <w:sz w:val="22"/>
                <w:szCs w:val="22"/>
              </w:rPr>
            </w:pPr>
          </w:p>
        </w:tc>
        <w:tc>
          <w:tcPr>
            <w:tcW w:w="1701" w:type="dxa"/>
            <w:tcBorders>
              <w:top w:val="single" w:sz="12"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958" w:type="dxa"/>
            <w:tcBorders>
              <w:top w:val="single" w:sz="12" w:space="0" w:color="auto"/>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rsidR="00116221" w:rsidRPr="002716CB" w:rsidRDefault="00116221" w:rsidP="00116221">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116221" w:rsidRPr="002716CB" w:rsidRDefault="00116221" w:rsidP="00116221">
            <w:pPr>
              <w:rPr>
                <w:rFonts w:ascii="Arial Narrow" w:hAnsi="Arial Narrow"/>
                <w:b/>
                <w:sz w:val="22"/>
                <w:szCs w:val="22"/>
              </w:rPr>
            </w:pPr>
          </w:p>
        </w:tc>
        <w:tc>
          <w:tcPr>
            <w:tcW w:w="1682" w:type="dxa"/>
            <w:tcBorders>
              <w:top w:val="nil"/>
              <w:left w:val="single" w:sz="12" w:space="0" w:color="auto"/>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992" w:type="dxa"/>
            <w:tcBorders>
              <w:top w:val="nil"/>
              <w:left w:val="nil"/>
              <w:bottom w:val="single" w:sz="12" w:space="0" w:color="auto"/>
              <w:right w:val="single" w:sz="8" w:space="0" w:color="auto"/>
            </w:tcBorders>
            <w:noWrap/>
            <w:vAlign w:val="center"/>
          </w:tcPr>
          <w:p w:rsidR="00116221" w:rsidRPr="002716CB" w:rsidRDefault="00116221" w:rsidP="00116221">
            <w:pPr>
              <w:jc w:val="center"/>
              <w:rPr>
                <w:rFonts w:ascii="Arial Narrow" w:hAnsi="Arial Narrow"/>
                <w:sz w:val="22"/>
                <w:szCs w:val="22"/>
              </w:rPr>
            </w:pPr>
          </w:p>
        </w:tc>
        <w:tc>
          <w:tcPr>
            <w:tcW w:w="1701" w:type="dxa"/>
            <w:tcBorders>
              <w:top w:val="nil"/>
              <w:left w:val="nil"/>
              <w:bottom w:val="single" w:sz="12"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958" w:type="dxa"/>
            <w:tcBorders>
              <w:top w:val="nil"/>
              <w:left w:val="nil"/>
              <w:bottom w:val="single" w:sz="12"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bl>
    <w:p w:rsidR="00116221" w:rsidRPr="002716CB" w:rsidRDefault="00116221" w:rsidP="00116221">
      <w:pPr>
        <w:pStyle w:val="Nzov"/>
        <w:keepNext w:val="0"/>
        <w:widowControl w:val="0"/>
        <w:spacing w:before="0" w:beforeAutospacing="0" w:after="0"/>
        <w:ind w:left="360"/>
        <w:jc w:val="left"/>
        <w:rPr>
          <w:rFonts w:ascii="Times New Roman" w:hAnsi="Times New Roman"/>
          <w:sz w:val="24"/>
          <w:szCs w:val="24"/>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 xml:space="preserve">l) </w:t>
      </w:r>
      <w:r w:rsidRPr="004A1E6C">
        <w:rPr>
          <w:rFonts w:ascii="Arial Narrow" w:hAnsi="Arial Narrow" w:cs="Arial Narrow"/>
          <w:sz w:val="22"/>
          <w:szCs w:val="22"/>
          <w:u w:val="single"/>
        </w:rPr>
        <w:t>Majetok a záväzky zabezpečené derivátmi</w:t>
      </w:r>
      <w:r w:rsidRPr="002716CB">
        <w:rPr>
          <w:rFonts w:ascii="Arial Narrow" w:hAnsi="Arial Narrow" w:cs="Arial Narrow"/>
          <w:sz w:val="22"/>
          <w:szCs w:val="22"/>
        </w:rPr>
        <w:t xml:space="preserve">, pričom sa uvádza forma tohto zabezpečenia: </w:t>
      </w:r>
      <w:r>
        <w:rPr>
          <w:rFonts w:ascii="Arial Narrow" w:hAnsi="Arial Narrow" w:cs="Arial Narrow"/>
          <w:sz w:val="22"/>
          <w:szCs w:val="22"/>
        </w:rPr>
        <w:t xml:space="preserve">   žiadne</w:t>
      </w: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l) o </w:t>
      </w:r>
      <w:r w:rsidRPr="004A1E6C">
        <w:rPr>
          <w:rFonts w:ascii="Arial Narrow" w:hAnsi="Arial Narrow" w:cs="Arial Narrow"/>
          <w:sz w:val="22"/>
          <w:szCs w:val="22"/>
          <w:u w:val="single"/>
        </w:rPr>
        <w:t>položkách zabezpečených derivátmi</w:t>
      </w:r>
    </w:p>
    <w:tbl>
      <w:tblPr>
        <w:tblW w:w="5000" w:type="pct"/>
        <w:jc w:val="center"/>
        <w:tblLook w:val="04A0" w:firstRow="1" w:lastRow="0" w:firstColumn="1" w:lastColumn="0" w:noHBand="0" w:noVBand="1"/>
      </w:tblPr>
      <w:tblGrid>
        <w:gridCol w:w="5300"/>
        <w:gridCol w:w="1984"/>
        <w:gridCol w:w="2004"/>
      </w:tblGrid>
      <w:tr w:rsidR="00116221" w:rsidRPr="002716CB" w:rsidTr="00116221">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116221" w:rsidRPr="002716CB" w:rsidRDefault="00116221" w:rsidP="00116221">
            <w:pPr>
              <w:pStyle w:val="TopHeader"/>
            </w:pPr>
            <w:r w:rsidRPr="002716CB">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116221" w:rsidRPr="002716CB" w:rsidRDefault="00116221" w:rsidP="00116221">
            <w:pPr>
              <w:pStyle w:val="TopHeader"/>
            </w:pPr>
            <w:r w:rsidRPr="002716CB">
              <w:t>Reálna hodnota</w:t>
            </w:r>
          </w:p>
        </w:tc>
      </w:tr>
      <w:tr w:rsidR="00116221" w:rsidRPr="002716CB" w:rsidTr="0011622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pPr>
            <w:r w:rsidRPr="002716CB">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pPr>
            <w:r w:rsidRPr="002716CB">
              <w:t>Bezprostredne predchádzajúce účtovné obdobie</w:t>
            </w:r>
          </w:p>
        </w:tc>
      </w:tr>
      <w:tr w:rsidR="00116221" w:rsidRPr="002716CB" w:rsidTr="00116221">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c</w:t>
            </w:r>
          </w:p>
        </w:tc>
      </w:tr>
      <w:tr w:rsidR="00116221" w:rsidRPr="002716CB" w:rsidTr="0011622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Majetok vykázaný v</w:t>
            </w:r>
            <w:r>
              <w:rPr>
                <w:rFonts w:ascii="Arial Narrow" w:hAnsi="Arial Narrow"/>
                <w:sz w:val="22"/>
                <w:szCs w:val="22"/>
              </w:rPr>
              <w:t> </w:t>
            </w:r>
            <w:r w:rsidRPr="002716CB">
              <w:rPr>
                <w:rFonts w:ascii="Arial Narrow" w:hAnsi="Arial Narrow"/>
                <w:sz w:val="22"/>
                <w:szCs w:val="22"/>
              </w:rPr>
              <w:t>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Záväzok vykázaný v</w:t>
            </w:r>
            <w:r>
              <w:rPr>
                <w:rFonts w:ascii="Arial Narrow" w:hAnsi="Arial Narrow"/>
                <w:sz w:val="22"/>
                <w:szCs w:val="22"/>
              </w:rPr>
              <w:t> </w:t>
            </w:r>
            <w:r w:rsidRPr="002716CB">
              <w:rPr>
                <w:rFonts w:ascii="Arial Narrow" w:hAnsi="Arial Narrow"/>
                <w:sz w:val="22"/>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1079" w:type="pct"/>
            <w:tcBorders>
              <w:top w:val="nil"/>
              <w:left w:val="single" w:sz="4"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r>
    </w:tbl>
    <w:p w:rsidR="00116221" w:rsidRDefault="00116221" w:rsidP="00116221">
      <w:pPr>
        <w:pStyle w:val="Nzov"/>
        <w:keepNext w:val="0"/>
        <w:widowControl w:val="0"/>
        <w:spacing w:before="0" w:beforeAutospacing="0" w:after="0"/>
        <w:ind w:left="360"/>
        <w:jc w:val="left"/>
        <w:rPr>
          <w:rFonts w:ascii="Times New Roman" w:hAnsi="Times New Roman"/>
          <w:sz w:val="24"/>
          <w:szCs w:val="24"/>
        </w:rPr>
      </w:pPr>
    </w:p>
    <w:p w:rsidR="00116221" w:rsidRPr="004A1E6C" w:rsidRDefault="00116221" w:rsidP="00116221">
      <w:pPr>
        <w:rPr>
          <w:lang w:eastAsia="en-US"/>
        </w:rPr>
      </w:pPr>
    </w:p>
    <w:p w:rsidR="00116221" w:rsidRPr="002716CB" w:rsidRDefault="00116221" w:rsidP="00116221">
      <w:pPr>
        <w:spacing w:after="120"/>
        <w:rPr>
          <w:rFonts w:ascii="Arial Narrow" w:hAnsi="Arial Narrow" w:cs="Arial Narrow"/>
          <w:sz w:val="22"/>
          <w:szCs w:val="22"/>
        </w:rPr>
      </w:pPr>
      <w:r w:rsidRPr="002716CB">
        <w:rPr>
          <w:rFonts w:ascii="Arial Narrow" w:hAnsi="Arial Narrow" w:cs="Arial Narrow"/>
          <w:sz w:val="22"/>
          <w:szCs w:val="22"/>
        </w:rPr>
        <w:t xml:space="preserve">m) Majetok prenajatý formou </w:t>
      </w:r>
      <w:r w:rsidRPr="004A1E6C">
        <w:rPr>
          <w:rFonts w:ascii="Arial Narrow" w:hAnsi="Arial Narrow" w:cs="Arial Narrow"/>
          <w:sz w:val="22"/>
          <w:szCs w:val="22"/>
          <w:u w:val="single"/>
        </w:rPr>
        <w:t>finančného prenájmu</w:t>
      </w:r>
      <w:r w:rsidRPr="002716CB">
        <w:rPr>
          <w:rFonts w:ascii="Arial Narrow" w:hAnsi="Arial Narrow" w:cs="Arial Narrow"/>
          <w:sz w:val="22"/>
          <w:szCs w:val="22"/>
        </w:rPr>
        <w:t xml:space="preserve"> v poznámkach </w:t>
      </w:r>
      <w:r w:rsidRPr="002716CB">
        <w:rPr>
          <w:rFonts w:ascii="Arial Narrow" w:hAnsi="Arial Narrow" w:cs="Arial Narrow"/>
          <w:b/>
          <w:sz w:val="22"/>
          <w:szCs w:val="22"/>
          <w:u w:val="single"/>
        </w:rPr>
        <w:t>nájomcu</w:t>
      </w:r>
      <w:r w:rsidRPr="002716CB">
        <w:rPr>
          <w:rFonts w:ascii="Arial Narrow" w:hAnsi="Arial Narrow" w:cs="Arial Narrow"/>
          <w:sz w:val="22"/>
          <w:szCs w:val="22"/>
        </w:rPr>
        <w:t xml:space="preserve">: </w:t>
      </w:r>
      <w:r>
        <w:rPr>
          <w:rFonts w:ascii="Arial Narrow" w:hAnsi="Arial Narrow" w:cs="Arial Narrow"/>
          <w:sz w:val="22"/>
          <w:szCs w:val="22"/>
        </w:rPr>
        <w:t xml:space="preserve">     žiaden</w:t>
      </w:r>
    </w:p>
    <w:p w:rsidR="00116221" w:rsidRPr="002716CB" w:rsidRDefault="00116221" w:rsidP="00116221">
      <w:pPr>
        <w:spacing w:after="120"/>
        <w:rPr>
          <w:rFonts w:ascii="Arial Narrow" w:hAnsi="Arial Narrow" w:cs="Arial Narrow"/>
          <w:sz w:val="22"/>
          <w:szCs w:val="22"/>
        </w:rPr>
      </w:pPr>
      <w:r w:rsidRPr="002716CB">
        <w:rPr>
          <w:rFonts w:ascii="Arial Narrow" w:hAnsi="Arial Narrow" w:cs="Arial Narrow"/>
          <w:sz w:val="22"/>
          <w:szCs w:val="22"/>
        </w:rPr>
        <w:t xml:space="preserve">Informácie k prílohe č.3 v časti G. písm. m) </w:t>
      </w:r>
      <w:r w:rsidRPr="004A1E6C">
        <w:rPr>
          <w:rFonts w:ascii="Arial Narrow" w:hAnsi="Arial Narrow" w:cs="Arial Narrow"/>
          <w:sz w:val="22"/>
          <w:szCs w:val="22"/>
          <w:u w:val="single"/>
        </w:rPr>
        <w:t>o majetku prenajatom formou finančného prenájmu</w:t>
      </w:r>
    </w:p>
    <w:tbl>
      <w:tblPr>
        <w:tblW w:w="5000" w:type="pct"/>
        <w:jc w:val="center"/>
        <w:tblLayout w:type="fixed"/>
        <w:tblLook w:val="04A0" w:firstRow="1" w:lastRow="0" w:firstColumn="1" w:lastColumn="0" w:noHBand="0" w:noVBand="1"/>
      </w:tblPr>
      <w:tblGrid>
        <w:gridCol w:w="1601"/>
        <w:gridCol w:w="1216"/>
        <w:gridCol w:w="1471"/>
        <w:gridCol w:w="1111"/>
        <w:gridCol w:w="1237"/>
        <w:gridCol w:w="1519"/>
        <w:gridCol w:w="1133"/>
      </w:tblGrid>
      <w:tr w:rsidR="00116221" w:rsidRPr="002716CB" w:rsidTr="00116221">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116221" w:rsidRPr="002716CB" w:rsidRDefault="00116221" w:rsidP="00116221">
            <w:pPr>
              <w:pStyle w:val="TopHeader"/>
            </w:pPr>
            <w:r w:rsidRPr="002716CB">
              <w:t>Názov</w:t>
            </w:r>
            <w:r w:rsidRPr="002716CB">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pPr>
            <w:r w:rsidRPr="002716CB">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pStyle w:val="TopHeader"/>
            </w:pPr>
            <w:r w:rsidRPr="002716CB">
              <w:t>Bezprostredne predchádzajúce účtovné obdobie</w:t>
            </w:r>
          </w:p>
        </w:tc>
      </w:tr>
      <w:tr w:rsidR="00116221" w:rsidRPr="002716CB" w:rsidTr="00116221">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116221" w:rsidRPr="002716CB" w:rsidRDefault="00116221" w:rsidP="00116221">
            <w:pPr>
              <w:rPr>
                <w:rFonts w:ascii="Arial Narrow" w:hAnsi="Arial Narrow"/>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116221" w:rsidRPr="004A1E6C" w:rsidRDefault="00116221" w:rsidP="00116221">
            <w:pPr>
              <w:pStyle w:val="TopHeader"/>
              <w:rPr>
                <w:b w:val="0"/>
              </w:rPr>
            </w:pPr>
            <w:r w:rsidRPr="004A1E6C">
              <w:rPr>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116221" w:rsidRPr="004A1E6C" w:rsidRDefault="00116221" w:rsidP="00116221">
            <w:pPr>
              <w:pStyle w:val="TopHeader"/>
              <w:rPr>
                <w:b w:val="0"/>
              </w:rPr>
            </w:pPr>
            <w:r w:rsidRPr="004A1E6C">
              <w:rPr>
                <w:b w:val="0"/>
              </w:rPr>
              <w:t>Splatnosť</w:t>
            </w:r>
          </w:p>
        </w:tc>
      </w:tr>
      <w:tr w:rsidR="00116221" w:rsidRPr="002716CB" w:rsidTr="00116221">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116221" w:rsidRPr="004A1E6C" w:rsidRDefault="00116221" w:rsidP="00116221">
            <w:pPr>
              <w:pStyle w:val="TopHeader"/>
              <w:rPr>
                <w:b w:val="0"/>
              </w:rPr>
            </w:pPr>
            <w:r w:rsidRPr="004A1E6C">
              <w:rPr>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116221" w:rsidRPr="004A1E6C" w:rsidRDefault="00116221" w:rsidP="00116221">
            <w:pPr>
              <w:pStyle w:val="TopHeader"/>
              <w:rPr>
                <w:b w:val="0"/>
              </w:rPr>
            </w:pPr>
            <w:r w:rsidRPr="004A1E6C">
              <w:rPr>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116221" w:rsidRPr="004A1E6C" w:rsidRDefault="00116221" w:rsidP="00116221">
            <w:pPr>
              <w:pStyle w:val="TopHeader"/>
              <w:rPr>
                <w:b w:val="0"/>
              </w:rPr>
            </w:pPr>
            <w:r w:rsidRPr="004A1E6C">
              <w:rPr>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116221" w:rsidRPr="004A1E6C" w:rsidRDefault="00116221" w:rsidP="00116221">
            <w:pPr>
              <w:pStyle w:val="TopHeader"/>
              <w:rPr>
                <w:b w:val="0"/>
              </w:rPr>
            </w:pPr>
            <w:r w:rsidRPr="004A1E6C">
              <w:rPr>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116221" w:rsidRPr="004A1E6C" w:rsidRDefault="00116221" w:rsidP="00116221">
            <w:pPr>
              <w:pStyle w:val="TopHeader"/>
              <w:rPr>
                <w:b w:val="0"/>
              </w:rPr>
            </w:pPr>
            <w:r w:rsidRPr="004A1E6C">
              <w:rPr>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116221" w:rsidRPr="004A1E6C" w:rsidRDefault="00116221" w:rsidP="00116221">
            <w:pPr>
              <w:pStyle w:val="TopHeader"/>
              <w:rPr>
                <w:b w:val="0"/>
              </w:rPr>
            </w:pPr>
            <w:r w:rsidRPr="004A1E6C">
              <w:rPr>
                <w:b w:val="0"/>
              </w:rPr>
              <w:t>viac ako päť rokov</w:t>
            </w:r>
          </w:p>
        </w:tc>
      </w:tr>
      <w:tr w:rsidR="00116221" w:rsidRPr="002716CB" w:rsidTr="00116221">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g</w:t>
            </w:r>
          </w:p>
        </w:tc>
      </w:tr>
      <w:tr w:rsidR="00116221" w:rsidRPr="002716CB" w:rsidTr="001162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512" w:type="dxa"/>
            <w:tcBorders>
              <w:top w:val="single" w:sz="4" w:space="0" w:color="auto"/>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8" w:type="dxa"/>
            <w:tcBorders>
              <w:top w:val="single" w:sz="4" w:space="0" w:color="auto"/>
              <w:left w:val="nil"/>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512" w:type="dxa"/>
            <w:tcBorders>
              <w:top w:val="nil"/>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28" w:type="dxa"/>
            <w:tcBorders>
              <w:top w:val="nil"/>
              <w:left w:val="nil"/>
              <w:bottom w:val="single" w:sz="4" w:space="0" w:color="auto"/>
              <w:right w:val="single" w:sz="8"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rPr>
                <w:rFonts w:ascii="Arial Narrow" w:hAnsi="Arial Narrow"/>
                <w:b/>
                <w:sz w:val="22"/>
                <w:szCs w:val="22"/>
              </w:rPr>
            </w:pPr>
            <w:r w:rsidRPr="002716CB">
              <w:rPr>
                <w:rFonts w:ascii="Arial Narrow" w:hAnsi="Arial Narrow"/>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1464" w:type="dxa"/>
            <w:tcBorders>
              <w:top w:val="single" w:sz="4" w:space="0" w:color="auto"/>
              <w:left w:val="nil"/>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1106" w:type="dxa"/>
            <w:tcBorders>
              <w:top w:val="single" w:sz="4" w:space="0" w:color="auto"/>
              <w:left w:val="nil"/>
              <w:bottom w:val="single" w:sz="12" w:space="0" w:color="auto"/>
              <w:right w:val="single" w:sz="8"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1231" w:type="dxa"/>
            <w:tcBorders>
              <w:top w:val="nil"/>
              <w:left w:val="single" w:sz="12" w:space="0" w:color="auto"/>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1512" w:type="dxa"/>
            <w:tcBorders>
              <w:top w:val="nil"/>
              <w:left w:val="nil"/>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1128" w:type="dxa"/>
            <w:tcBorders>
              <w:top w:val="nil"/>
              <w:left w:val="nil"/>
              <w:bottom w:val="single" w:sz="12" w:space="0" w:color="auto"/>
              <w:right w:val="single" w:sz="8"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r>
    </w:tbl>
    <w:p w:rsidR="00116221" w:rsidRPr="002716CB" w:rsidRDefault="00116221" w:rsidP="00116221">
      <w:pPr>
        <w:rPr>
          <w:rFonts w:ascii="Arial Narrow" w:hAnsi="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H. Informácie o výnosoch: </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a) </w:t>
      </w:r>
      <w:r w:rsidRPr="004A1E6C">
        <w:rPr>
          <w:rFonts w:ascii="Arial Narrow" w:hAnsi="Arial Narrow" w:cs="Arial Narrow"/>
          <w:sz w:val="22"/>
          <w:szCs w:val="22"/>
          <w:u w:val="single"/>
        </w:rPr>
        <w:t>Sumy tržieb za vlastné výkony a tovar</w:t>
      </w:r>
      <w:r w:rsidRPr="002716CB">
        <w:rPr>
          <w:rFonts w:ascii="Arial Narrow" w:hAnsi="Arial Narrow" w:cs="Arial Narrow"/>
          <w:sz w:val="22"/>
          <w:szCs w:val="22"/>
        </w:rPr>
        <w:t xml:space="preserve"> s uvedením ich opisu a hodnoty tržieb podľa jednotlivých typov výrobkov a služieb účtovnej jednotky a hlavných oblastí odbytu:</w:t>
      </w:r>
    </w:p>
    <w:tbl>
      <w:tblPr>
        <w:tblW w:w="5204" w:type="pct"/>
        <w:tblLook w:val="04A0" w:firstRow="1" w:lastRow="0" w:firstColumn="1" w:lastColumn="0" w:noHBand="0" w:noVBand="1"/>
      </w:tblPr>
      <w:tblGrid>
        <w:gridCol w:w="1597"/>
        <w:gridCol w:w="983"/>
        <w:gridCol w:w="1707"/>
        <w:gridCol w:w="983"/>
        <w:gridCol w:w="1707"/>
        <w:gridCol w:w="983"/>
        <w:gridCol w:w="1707"/>
      </w:tblGrid>
      <w:tr w:rsidR="00116221" w:rsidRPr="005B1CA5" w:rsidTr="00116221">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116221" w:rsidRPr="005B1CA5" w:rsidRDefault="00116221" w:rsidP="00116221">
            <w:pPr>
              <w:pStyle w:val="TopHeader"/>
              <w:rPr>
                <w:rFonts w:ascii="Times New Roman" w:hAnsi="Times New Roman"/>
                <w:sz w:val="20"/>
                <w:szCs w:val="20"/>
              </w:rPr>
            </w:pPr>
            <w:r w:rsidRPr="005B1CA5">
              <w:rPr>
                <w:rFonts w:ascii="Times New Roman" w:hAnsi="Times New Roman"/>
                <w:sz w:val="20"/>
                <w:szCs w:val="20"/>
              </w:rPr>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116221" w:rsidRPr="005B1CA5" w:rsidRDefault="00116221" w:rsidP="00116221">
            <w:pPr>
              <w:pStyle w:val="TopHeader"/>
              <w:rPr>
                <w:rFonts w:ascii="Times New Roman" w:hAnsi="Times New Roman"/>
                <w:sz w:val="20"/>
                <w:szCs w:val="20"/>
              </w:rPr>
            </w:pPr>
            <w:r>
              <w:rPr>
                <w:rFonts w:ascii="Times New Roman" w:hAnsi="Times New Roman"/>
                <w:sz w:val="20"/>
                <w:szCs w:val="20"/>
              </w:rPr>
              <w:t xml:space="preserve">Tržby za </w:t>
            </w:r>
            <w:proofErr w:type="spellStart"/>
            <w:r>
              <w:rPr>
                <w:rFonts w:ascii="Times New Roman" w:hAnsi="Times New Roman"/>
                <w:sz w:val="20"/>
                <w:szCs w:val="20"/>
              </w:rPr>
              <w:t>beton,cement,štrk</w:t>
            </w:r>
            <w:proofErr w:type="spellEnd"/>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116221" w:rsidRPr="005B1CA5" w:rsidRDefault="00116221" w:rsidP="00116221">
            <w:pPr>
              <w:pStyle w:val="TopHeader"/>
              <w:rPr>
                <w:rFonts w:ascii="Times New Roman" w:hAnsi="Times New Roman"/>
                <w:sz w:val="20"/>
                <w:szCs w:val="20"/>
              </w:rPr>
            </w:pPr>
            <w:r>
              <w:rPr>
                <w:rFonts w:ascii="Times New Roman" w:hAnsi="Times New Roman"/>
                <w:sz w:val="20"/>
                <w:szCs w:val="20"/>
              </w:rPr>
              <w:t>Tržby za dopravu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116221" w:rsidRPr="005B1CA5" w:rsidRDefault="00116221" w:rsidP="00116221">
            <w:pPr>
              <w:pStyle w:val="TopHeader"/>
              <w:rPr>
                <w:rFonts w:ascii="Times New Roman" w:hAnsi="Times New Roman"/>
                <w:sz w:val="20"/>
                <w:szCs w:val="20"/>
              </w:rPr>
            </w:pPr>
            <w:r>
              <w:rPr>
                <w:rFonts w:ascii="Times New Roman" w:hAnsi="Times New Roman"/>
                <w:sz w:val="20"/>
                <w:szCs w:val="20"/>
              </w:rPr>
              <w:t xml:space="preserve">Ostatné služby, </w:t>
            </w:r>
            <w:proofErr w:type="spellStart"/>
            <w:r>
              <w:rPr>
                <w:rFonts w:ascii="Times New Roman" w:hAnsi="Times New Roman"/>
                <w:sz w:val="20"/>
                <w:szCs w:val="20"/>
              </w:rPr>
              <w:t>ost</w:t>
            </w:r>
            <w:proofErr w:type="spellEnd"/>
            <w:r>
              <w:rPr>
                <w:rFonts w:ascii="Times New Roman" w:hAnsi="Times New Roman"/>
                <w:sz w:val="20"/>
                <w:szCs w:val="20"/>
              </w:rPr>
              <w:t>.</w:t>
            </w:r>
          </w:p>
        </w:tc>
      </w:tr>
      <w:tr w:rsidR="00116221" w:rsidRPr="005B1CA5" w:rsidTr="00116221">
        <w:trPr>
          <w:trHeight w:val="1005"/>
        </w:trPr>
        <w:tc>
          <w:tcPr>
            <w:tcW w:w="0" w:type="auto"/>
            <w:vMerge/>
            <w:tcBorders>
              <w:top w:val="single" w:sz="8" w:space="0" w:color="000000"/>
              <w:left w:val="single" w:sz="12" w:space="0" w:color="auto"/>
              <w:right w:val="single" w:sz="12" w:space="0" w:color="auto"/>
            </w:tcBorders>
            <w:vAlign w:val="center"/>
          </w:tcPr>
          <w:p w:rsidR="00116221" w:rsidRPr="005B1CA5" w:rsidRDefault="00116221" w:rsidP="00116221">
            <w:pPr>
              <w:pStyle w:val="TopHeader"/>
              <w:rPr>
                <w:rFonts w:ascii="Times New Roman" w:hAnsi="Times New Roman"/>
                <w:sz w:val="20"/>
                <w:szCs w:val="20"/>
              </w:rPr>
            </w:pPr>
          </w:p>
        </w:tc>
        <w:tc>
          <w:tcPr>
            <w:tcW w:w="983" w:type="dxa"/>
            <w:tcBorders>
              <w:top w:val="single" w:sz="12" w:space="0" w:color="auto"/>
              <w:left w:val="single" w:sz="12" w:space="0" w:color="auto"/>
              <w:right w:val="single" w:sz="12" w:space="0" w:color="auto"/>
            </w:tcBorders>
            <w:noWrap/>
            <w:vAlign w:val="center"/>
          </w:tcPr>
          <w:p w:rsidR="00116221" w:rsidRPr="005B1CA5" w:rsidRDefault="00116221" w:rsidP="00116221">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116221" w:rsidRPr="005B1CA5" w:rsidRDefault="00116221" w:rsidP="00116221">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116221" w:rsidRPr="005B1CA5" w:rsidRDefault="00116221" w:rsidP="00116221">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116221" w:rsidRPr="005B1CA5" w:rsidRDefault="00116221" w:rsidP="00116221">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116221" w:rsidRPr="005B1CA5" w:rsidRDefault="00116221" w:rsidP="00116221">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116221" w:rsidRPr="005B1CA5" w:rsidRDefault="00116221" w:rsidP="00116221">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116221" w:rsidRPr="005B1CA5" w:rsidTr="00116221">
        <w:trPr>
          <w:trHeight w:val="116"/>
        </w:trPr>
        <w:tc>
          <w:tcPr>
            <w:tcW w:w="0" w:type="auto"/>
            <w:tcBorders>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r w:rsidRPr="005B1CA5">
              <w:rPr>
                <w:sz w:val="20"/>
                <w:szCs w:val="20"/>
              </w:rPr>
              <w:t>a</w:t>
            </w:r>
          </w:p>
        </w:tc>
        <w:tc>
          <w:tcPr>
            <w:tcW w:w="983" w:type="dxa"/>
            <w:tcBorders>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r w:rsidRPr="005B1CA5">
              <w:rPr>
                <w:sz w:val="20"/>
                <w:szCs w:val="20"/>
              </w:rPr>
              <w:t>b</w:t>
            </w:r>
          </w:p>
        </w:tc>
        <w:tc>
          <w:tcPr>
            <w:tcW w:w="1707" w:type="dxa"/>
            <w:tcBorders>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r w:rsidRPr="005B1CA5">
              <w:rPr>
                <w:sz w:val="20"/>
                <w:szCs w:val="20"/>
              </w:rPr>
              <w:t>c</w:t>
            </w:r>
          </w:p>
        </w:tc>
        <w:tc>
          <w:tcPr>
            <w:tcW w:w="983" w:type="dxa"/>
            <w:tcBorders>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r w:rsidRPr="005B1CA5">
              <w:rPr>
                <w:sz w:val="20"/>
                <w:szCs w:val="20"/>
              </w:rPr>
              <w:t>d</w:t>
            </w:r>
          </w:p>
        </w:tc>
        <w:tc>
          <w:tcPr>
            <w:tcW w:w="1707" w:type="dxa"/>
            <w:tcBorders>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r w:rsidRPr="005B1CA5">
              <w:rPr>
                <w:sz w:val="20"/>
                <w:szCs w:val="20"/>
              </w:rPr>
              <w:t>e</w:t>
            </w:r>
          </w:p>
        </w:tc>
        <w:tc>
          <w:tcPr>
            <w:tcW w:w="983" w:type="dxa"/>
            <w:tcBorders>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r w:rsidRPr="005B1CA5">
              <w:rPr>
                <w:sz w:val="20"/>
                <w:szCs w:val="20"/>
              </w:rPr>
              <w:t>f</w:t>
            </w:r>
          </w:p>
        </w:tc>
        <w:tc>
          <w:tcPr>
            <w:tcW w:w="1707" w:type="dxa"/>
            <w:tcBorders>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r w:rsidRPr="005B1CA5">
              <w:rPr>
                <w:sz w:val="20"/>
                <w:szCs w:val="20"/>
              </w:rPr>
              <w:t>g</w:t>
            </w:r>
          </w:p>
        </w:tc>
      </w:tr>
      <w:tr w:rsidR="00116221" w:rsidRPr="005B1CA5" w:rsidTr="00116221">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r>
              <w:rPr>
                <w:sz w:val="20"/>
                <w:szCs w:val="20"/>
              </w:rPr>
              <w:t>Tuzemsko</w:t>
            </w:r>
          </w:p>
        </w:tc>
        <w:tc>
          <w:tcPr>
            <w:tcW w:w="983" w:type="dxa"/>
            <w:tcBorders>
              <w:top w:val="single" w:sz="12"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713121</w:t>
            </w:r>
          </w:p>
        </w:tc>
        <w:tc>
          <w:tcPr>
            <w:tcW w:w="1707" w:type="dxa"/>
            <w:tcBorders>
              <w:top w:val="single" w:sz="12"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488191</w:t>
            </w:r>
          </w:p>
        </w:tc>
        <w:tc>
          <w:tcPr>
            <w:tcW w:w="983" w:type="dxa"/>
            <w:tcBorders>
              <w:top w:val="single" w:sz="12"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121463</w:t>
            </w:r>
          </w:p>
        </w:tc>
        <w:tc>
          <w:tcPr>
            <w:tcW w:w="1707" w:type="dxa"/>
            <w:tcBorders>
              <w:top w:val="single" w:sz="12"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115021</w:t>
            </w:r>
          </w:p>
        </w:tc>
        <w:tc>
          <w:tcPr>
            <w:tcW w:w="983" w:type="dxa"/>
            <w:tcBorders>
              <w:top w:val="single" w:sz="12"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380924</w:t>
            </w:r>
          </w:p>
        </w:tc>
        <w:tc>
          <w:tcPr>
            <w:tcW w:w="1707" w:type="dxa"/>
            <w:tcBorders>
              <w:top w:val="single" w:sz="12"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241012</w:t>
            </w:r>
          </w:p>
        </w:tc>
      </w:tr>
      <w:tr w:rsidR="00116221" w:rsidRPr="005B1CA5" w:rsidTr="00116221">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r>
      <w:tr w:rsidR="00116221" w:rsidRPr="005B1CA5" w:rsidTr="00116221">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r>
      <w:tr w:rsidR="00116221" w:rsidRPr="005B1CA5" w:rsidTr="00116221">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r>
      <w:tr w:rsidR="00116221" w:rsidRPr="005B1CA5" w:rsidTr="00116221">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116221" w:rsidRPr="005B1CA5" w:rsidRDefault="00116221" w:rsidP="00116221">
            <w:pPr>
              <w:rPr>
                <w:b/>
                <w:bCs/>
                <w:sz w:val="20"/>
                <w:szCs w:val="20"/>
              </w:rPr>
            </w:pPr>
            <w:r>
              <w:rPr>
                <w:b/>
                <w:bCs/>
                <w:sz w:val="20"/>
                <w:szCs w:val="20"/>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r>
              <w:rPr>
                <w:sz w:val="20"/>
                <w:szCs w:val="20"/>
              </w:rPr>
              <w:t>713121</w:t>
            </w:r>
          </w:p>
        </w:tc>
        <w:tc>
          <w:tcPr>
            <w:tcW w:w="1707" w:type="dxa"/>
            <w:tcBorders>
              <w:top w:val="single" w:sz="4" w:space="0" w:color="auto"/>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r>
              <w:rPr>
                <w:sz w:val="20"/>
                <w:szCs w:val="20"/>
              </w:rPr>
              <w:t>488191</w:t>
            </w:r>
          </w:p>
        </w:tc>
        <w:tc>
          <w:tcPr>
            <w:tcW w:w="983" w:type="dxa"/>
            <w:tcBorders>
              <w:top w:val="single" w:sz="4" w:space="0" w:color="auto"/>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r>
              <w:rPr>
                <w:sz w:val="20"/>
                <w:szCs w:val="20"/>
              </w:rPr>
              <w:t>121463</w:t>
            </w:r>
          </w:p>
        </w:tc>
        <w:tc>
          <w:tcPr>
            <w:tcW w:w="1707" w:type="dxa"/>
            <w:tcBorders>
              <w:top w:val="single" w:sz="4" w:space="0" w:color="auto"/>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r>
              <w:rPr>
                <w:sz w:val="20"/>
                <w:szCs w:val="20"/>
              </w:rPr>
              <w:t>115021</w:t>
            </w:r>
          </w:p>
        </w:tc>
        <w:tc>
          <w:tcPr>
            <w:tcW w:w="983" w:type="dxa"/>
            <w:tcBorders>
              <w:top w:val="single" w:sz="4" w:space="0" w:color="auto"/>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r>
              <w:rPr>
                <w:sz w:val="20"/>
                <w:szCs w:val="20"/>
              </w:rPr>
              <w:t>380924</w:t>
            </w:r>
          </w:p>
        </w:tc>
        <w:tc>
          <w:tcPr>
            <w:tcW w:w="1707" w:type="dxa"/>
            <w:tcBorders>
              <w:top w:val="single" w:sz="4" w:space="0" w:color="auto"/>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r>
              <w:rPr>
                <w:sz w:val="20"/>
                <w:szCs w:val="20"/>
              </w:rPr>
              <w:t>241012</w:t>
            </w:r>
          </w:p>
        </w:tc>
      </w:tr>
    </w:tbl>
    <w:p w:rsidR="00116221" w:rsidRPr="002716CB" w:rsidRDefault="00116221" w:rsidP="00116221">
      <w:pPr>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Zmeny stavu zásob vlastnej výroby</w:t>
      </w:r>
      <w:r w:rsidRPr="002716CB">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116221" w:rsidRPr="002716CB" w:rsidRDefault="00116221" w:rsidP="00116221">
      <w:pPr>
        <w:jc w:val="both"/>
        <w:rPr>
          <w:rFonts w:ascii="Arial Narrow" w:hAnsi="Arial Narrow" w:cs="Arial Narrow"/>
          <w:sz w:val="22"/>
          <w:szCs w:val="22"/>
        </w:rPr>
      </w:pPr>
    </w:p>
    <w:p w:rsidR="00116221" w:rsidRPr="00A511B9" w:rsidRDefault="00116221" w:rsidP="00116221">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H. písm. b) </w:t>
      </w:r>
      <w:r w:rsidRPr="00B13D40">
        <w:rPr>
          <w:rFonts w:ascii="Arial Narrow" w:hAnsi="Arial Narrow" w:cs="Arial Narrow"/>
          <w:sz w:val="22"/>
          <w:szCs w:val="22"/>
          <w:u w:val="single"/>
        </w:rPr>
        <w:t>o zmene stavu vnútroorganizačných zásob</w:t>
      </w:r>
      <w:r>
        <w:rPr>
          <w:rFonts w:ascii="Arial Narrow" w:hAnsi="Arial Narrow" w:cs="Arial Narrow"/>
          <w:sz w:val="22"/>
          <w:szCs w:val="22"/>
        </w:rPr>
        <w:t>- ÚJ nemá náplň pre túto pol.</w:t>
      </w:r>
    </w:p>
    <w:tbl>
      <w:tblPr>
        <w:tblW w:w="5057" w:type="pct"/>
        <w:jc w:val="center"/>
        <w:tblLayout w:type="fixed"/>
        <w:tblLook w:val="04A0" w:firstRow="1" w:lastRow="0" w:firstColumn="1" w:lastColumn="0" w:noHBand="0" w:noVBand="1"/>
      </w:tblPr>
      <w:tblGrid>
        <w:gridCol w:w="2532"/>
        <w:gridCol w:w="1140"/>
        <w:gridCol w:w="1257"/>
        <w:gridCol w:w="1417"/>
        <w:gridCol w:w="1134"/>
        <w:gridCol w:w="1914"/>
      </w:tblGrid>
      <w:tr w:rsidR="00116221" w:rsidRPr="002716CB" w:rsidTr="00116221">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116221" w:rsidRPr="002716CB" w:rsidRDefault="00116221" w:rsidP="00116221">
            <w:pPr>
              <w:pStyle w:val="TopHeader"/>
            </w:pPr>
            <w:r w:rsidRPr="002716CB">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pPr>
            <w:r w:rsidRPr="002716CB">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pStyle w:val="TopHeader"/>
            </w:pPr>
            <w:r w:rsidRPr="002716CB">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pPr>
            <w:r w:rsidRPr="002716CB">
              <w:t xml:space="preserve">Zmena stavu vnútroorganizačných </w:t>
            </w:r>
          </w:p>
          <w:p w:rsidR="00116221" w:rsidRPr="002716CB" w:rsidRDefault="00116221" w:rsidP="00116221">
            <w:pPr>
              <w:pStyle w:val="TopHeader"/>
            </w:pPr>
            <w:r w:rsidRPr="002716CB">
              <w:t xml:space="preserve">zásob </w:t>
            </w:r>
          </w:p>
        </w:tc>
      </w:tr>
      <w:tr w:rsidR="00116221" w:rsidRPr="002716CB" w:rsidTr="00116221">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pStyle w:val="TopHeader"/>
            </w:pPr>
            <w:r w:rsidRPr="002716CB">
              <w:t>Bezprostredne predchádzajúce účtovné obdobie</w:t>
            </w:r>
          </w:p>
        </w:tc>
      </w:tr>
      <w:tr w:rsidR="00116221" w:rsidRPr="002716CB" w:rsidTr="00116221">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f</w:t>
            </w:r>
          </w:p>
        </w:tc>
      </w:tr>
      <w:tr w:rsidR="00116221" w:rsidRPr="002716CB" w:rsidTr="00116221">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Nedokončená výroba </w:t>
            </w:r>
            <w:r w:rsidRPr="002716CB">
              <w:rPr>
                <w:rFonts w:ascii="Arial Narrow" w:hAnsi="Arial Narrow"/>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17" w:type="dxa"/>
            <w:tcBorders>
              <w:top w:val="single" w:sz="4"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1417" w:type="dxa"/>
            <w:tcBorders>
              <w:top w:val="single" w:sz="4" w:space="0" w:color="auto"/>
              <w:left w:val="nil"/>
              <w:bottom w:val="single" w:sz="6"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r>
      <w:tr w:rsidR="00116221" w:rsidRPr="002716CB" w:rsidTr="00116221">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Manká a</w:t>
            </w:r>
            <w:r>
              <w:rPr>
                <w:rFonts w:ascii="Arial Narrow" w:hAnsi="Arial Narrow"/>
                <w:sz w:val="22"/>
                <w:szCs w:val="22"/>
              </w:rPr>
              <w:t> </w:t>
            </w:r>
            <w:r w:rsidRPr="002716CB">
              <w:rPr>
                <w:rFonts w:ascii="Arial Narrow" w:hAnsi="Arial Narrow"/>
                <w:sz w:val="22"/>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Zmena stavu vnútroorganizačných zásob vo výkaze ziskov a</w:t>
            </w:r>
            <w:r>
              <w:rPr>
                <w:rFonts w:ascii="Arial Narrow" w:hAnsi="Arial Narrow"/>
                <w:b/>
                <w:bCs/>
                <w:sz w:val="22"/>
                <w:szCs w:val="22"/>
              </w:rPr>
              <w:t> </w:t>
            </w:r>
            <w:r w:rsidRPr="002716CB">
              <w:rPr>
                <w:rFonts w:ascii="Arial Narrow" w:hAnsi="Arial Narrow"/>
                <w:b/>
                <w:bCs/>
                <w:sz w:val="22"/>
                <w:szCs w:val="22"/>
              </w:rPr>
              <w:t>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p>
        </w:tc>
      </w:tr>
    </w:tbl>
    <w:p w:rsidR="00116221" w:rsidRPr="002716CB" w:rsidRDefault="00116221" w:rsidP="00116221">
      <w:pPr>
        <w:pStyle w:val="Nzov"/>
        <w:spacing w:before="0" w:beforeAutospacing="0" w:after="0"/>
        <w:ind w:left="360"/>
        <w:jc w:val="left"/>
      </w:pP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výnosov pri aktivácii nákladov</w:t>
      </w:r>
      <w:r>
        <w:rPr>
          <w:rFonts w:ascii="Arial Narrow" w:hAnsi="Arial Narrow" w:cs="Arial Narrow"/>
          <w:sz w:val="22"/>
          <w:szCs w:val="22"/>
        </w:rPr>
        <w:t>:</w:t>
      </w:r>
      <w:r w:rsidRPr="002716CB">
        <w:rPr>
          <w:rFonts w:ascii="Arial Narrow" w:hAnsi="Arial Narrow" w:cs="Arial Narrow"/>
          <w:sz w:val="22"/>
          <w:szCs w:val="22"/>
        </w:rPr>
        <w:t xml:space="preserve"> </w:t>
      </w:r>
    </w:p>
    <w:p w:rsidR="00116221" w:rsidRPr="002716CB" w:rsidRDefault="00116221" w:rsidP="00116221">
      <w:pPr>
        <w:jc w:val="both"/>
        <w:rPr>
          <w:rFonts w:ascii="Arial Narrow" w:hAnsi="Arial Narrow" w:cs="Arial Narrow"/>
          <w:sz w:val="22"/>
          <w:szCs w:val="22"/>
        </w:rPr>
      </w:pPr>
    </w:p>
    <w:p w:rsidR="00116221"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d) Opis a suma ostatných významných položiek </w:t>
      </w:r>
      <w:r w:rsidRPr="004A1E6C">
        <w:rPr>
          <w:rFonts w:ascii="Arial Narrow" w:hAnsi="Arial Narrow" w:cs="Arial Narrow"/>
          <w:sz w:val="22"/>
          <w:szCs w:val="22"/>
          <w:u w:val="single"/>
        </w:rPr>
        <w:t>výnosov z hospodárskej činnosti</w:t>
      </w:r>
      <w:r>
        <w:rPr>
          <w:rFonts w:ascii="Arial Narrow" w:hAnsi="Arial Narrow" w:cs="Arial Narrow"/>
          <w:sz w:val="22"/>
          <w:szCs w:val="22"/>
        </w:rPr>
        <w:t>:</w:t>
      </w:r>
      <w:r w:rsidRPr="002716CB">
        <w:rPr>
          <w:rFonts w:ascii="Arial Narrow" w:hAnsi="Arial Narrow" w:cs="Arial Narrow"/>
          <w:sz w:val="22"/>
          <w:szCs w:val="22"/>
        </w:rPr>
        <w:t xml:space="preserve"> </w:t>
      </w:r>
    </w:p>
    <w:p w:rsidR="00116221" w:rsidRPr="002716CB" w:rsidRDefault="00116221" w:rsidP="00116221">
      <w:pPr>
        <w:jc w:val="both"/>
        <w:rPr>
          <w:rFonts w:ascii="Arial Narrow" w:hAnsi="Arial Narrow" w:cs="Arial Narrow"/>
          <w:sz w:val="22"/>
          <w:szCs w:val="22"/>
        </w:rPr>
      </w:pPr>
    </w:p>
    <w:tbl>
      <w:tblPr>
        <w:tblW w:w="5000" w:type="pct"/>
        <w:jc w:val="center"/>
        <w:tblLook w:val="04A0" w:firstRow="1" w:lastRow="0" w:firstColumn="1" w:lastColumn="0" w:noHBand="0" w:noVBand="1"/>
      </w:tblPr>
      <w:tblGrid>
        <w:gridCol w:w="6000"/>
        <w:gridCol w:w="1642"/>
        <w:gridCol w:w="1646"/>
      </w:tblGrid>
      <w:tr w:rsidR="00116221" w:rsidRPr="005B1CA5" w:rsidTr="00116221">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116221" w:rsidRPr="005B1CA5" w:rsidRDefault="00116221" w:rsidP="00116221">
            <w:pPr>
              <w:pStyle w:val="TopHeader"/>
              <w:rPr>
                <w:rFonts w:ascii="Times New Roman" w:hAnsi="Times New Roman"/>
                <w:sz w:val="20"/>
                <w:szCs w:val="20"/>
              </w:rPr>
            </w:pPr>
            <w:r w:rsidRPr="005B1CA5">
              <w:rPr>
                <w:rFonts w:ascii="Times New Roman" w:hAnsi="Times New Roman"/>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116221" w:rsidRPr="005B1CA5" w:rsidRDefault="00116221" w:rsidP="00116221">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116221" w:rsidRPr="005B1CA5" w:rsidRDefault="00116221" w:rsidP="00116221">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116221" w:rsidRPr="005B1CA5" w:rsidTr="00116221">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rPr>
                <w:sz w:val="20"/>
                <w:szCs w:val="20"/>
              </w:rPr>
            </w:pPr>
            <w:r w:rsidRPr="005B1CA5">
              <w:rPr>
                <w:b/>
                <w:bCs/>
                <w:sz w:val="20"/>
                <w:szCs w:val="20"/>
              </w:rPr>
              <w:t>Významn</w:t>
            </w:r>
            <w:r>
              <w:rPr>
                <w:b/>
                <w:bCs/>
                <w:sz w:val="20"/>
                <w:szCs w:val="20"/>
              </w:rPr>
              <w:t xml:space="preserve">é položky pri aktivácii </w:t>
            </w:r>
            <w:r w:rsidRPr="005B1CA5">
              <w:rPr>
                <w:b/>
                <w:bCs/>
                <w:sz w:val="20"/>
                <w:szCs w:val="20"/>
              </w:rPr>
              <w:t>, z toho:</w:t>
            </w:r>
            <w:r w:rsidRPr="005B1CA5">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rPr>
                <w:sz w:val="20"/>
                <w:szCs w:val="20"/>
              </w:rPr>
            </w:pPr>
          </w:p>
        </w:tc>
      </w:tr>
      <w:tr w:rsidR="00116221" w:rsidRPr="005B1CA5" w:rsidTr="00116221">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rPr>
                <w:sz w:val="20"/>
                <w:szCs w:val="20"/>
              </w:rPr>
            </w:pPr>
            <w:r>
              <w:rPr>
                <w:sz w:val="20"/>
                <w:szCs w:val="20"/>
              </w:rPr>
              <w:t>Aktivácia materiálu</w:t>
            </w:r>
          </w:p>
        </w:tc>
        <w:tc>
          <w:tcPr>
            <w:tcW w:w="884"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100517</w:t>
            </w:r>
          </w:p>
        </w:tc>
        <w:tc>
          <w:tcPr>
            <w:tcW w:w="886"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69537</w:t>
            </w:r>
          </w:p>
        </w:tc>
      </w:tr>
      <w:tr w:rsidR="00116221" w:rsidRPr="005B1CA5" w:rsidTr="00116221">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p>
        </w:tc>
      </w:tr>
      <w:tr w:rsidR="00116221" w:rsidRPr="005B1CA5" w:rsidTr="00116221">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rPr>
                <w:sz w:val="20"/>
                <w:szCs w:val="20"/>
              </w:rPr>
            </w:pPr>
            <w:r w:rsidRPr="005B1CA5">
              <w:rPr>
                <w:b/>
                <w:bCs/>
                <w:sz w:val="20"/>
                <w:szCs w:val="20"/>
              </w:rPr>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110099</w:t>
            </w:r>
          </w:p>
        </w:tc>
        <w:tc>
          <w:tcPr>
            <w:tcW w:w="886"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110099</w:t>
            </w:r>
          </w:p>
        </w:tc>
      </w:tr>
      <w:tr w:rsidR="00116221" w:rsidRPr="005B1CA5" w:rsidTr="00116221">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r>
              <w:rPr>
                <w:sz w:val="20"/>
                <w:szCs w:val="20"/>
              </w:rPr>
              <w:t xml:space="preserve">Predaj </w:t>
            </w:r>
            <w:proofErr w:type="spellStart"/>
            <w:r>
              <w:rPr>
                <w:sz w:val="20"/>
                <w:szCs w:val="20"/>
              </w:rPr>
              <w:t>dlhodob</w:t>
            </w:r>
            <w:proofErr w:type="spellEnd"/>
            <w:r>
              <w:rPr>
                <w:sz w:val="20"/>
                <w:szCs w:val="20"/>
              </w:rPr>
              <w:t>. majetku</w:t>
            </w:r>
          </w:p>
        </w:tc>
        <w:tc>
          <w:tcPr>
            <w:tcW w:w="884"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10000</w:t>
            </w:r>
          </w:p>
        </w:tc>
        <w:tc>
          <w:tcPr>
            <w:tcW w:w="886"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3000</w:t>
            </w:r>
          </w:p>
        </w:tc>
      </w:tr>
      <w:tr w:rsidR="00116221" w:rsidRPr="005B1CA5" w:rsidTr="00116221">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r>
              <w:rPr>
                <w:sz w:val="20"/>
                <w:szCs w:val="20"/>
              </w:rPr>
              <w:t>Predaj materiálu</w:t>
            </w:r>
          </w:p>
        </w:tc>
        <w:tc>
          <w:tcPr>
            <w:tcW w:w="884"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19825</w:t>
            </w:r>
          </w:p>
        </w:tc>
        <w:tc>
          <w:tcPr>
            <w:tcW w:w="886"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34849</w:t>
            </w:r>
          </w:p>
        </w:tc>
      </w:tr>
      <w:tr w:rsidR="00116221" w:rsidRPr="005B1CA5" w:rsidTr="00116221">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r>
              <w:rPr>
                <w:sz w:val="20"/>
                <w:szCs w:val="20"/>
              </w:rPr>
              <w:t xml:space="preserve">Odpis </w:t>
            </w:r>
            <w:proofErr w:type="spellStart"/>
            <w:r>
              <w:rPr>
                <w:sz w:val="20"/>
                <w:szCs w:val="20"/>
              </w:rPr>
              <w:t>závazku</w:t>
            </w:r>
            <w:proofErr w:type="spellEnd"/>
            <w:r>
              <w:rPr>
                <w:sz w:val="20"/>
                <w:szCs w:val="20"/>
              </w:rPr>
              <w:t>, postúpenie pohľadávok, iné</w:t>
            </w:r>
          </w:p>
        </w:tc>
        <w:tc>
          <w:tcPr>
            <w:tcW w:w="884"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40562</w:t>
            </w:r>
          </w:p>
        </w:tc>
        <w:tc>
          <w:tcPr>
            <w:tcW w:w="886"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72250</w:t>
            </w:r>
          </w:p>
        </w:tc>
      </w:tr>
      <w:tr w:rsidR="00116221" w:rsidRPr="005B1CA5" w:rsidTr="00116221">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r w:rsidRPr="005B1CA5">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1</w:t>
            </w:r>
          </w:p>
        </w:tc>
        <w:tc>
          <w:tcPr>
            <w:tcW w:w="886"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1</w:t>
            </w:r>
          </w:p>
        </w:tc>
      </w:tr>
      <w:tr w:rsidR="00116221" w:rsidRPr="005B1CA5" w:rsidTr="00116221">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rPr>
                <w:i/>
                <w:sz w:val="20"/>
                <w:szCs w:val="20"/>
              </w:rPr>
            </w:pPr>
            <w:r w:rsidRPr="005B1CA5">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i/>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i/>
                <w:sz w:val="20"/>
                <w:szCs w:val="20"/>
              </w:rPr>
            </w:pPr>
          </w:p>
        </w:tc>
      </w:tr>
      <w:tr w:rsidR="00116221" w:rsidRPr="005B1CA5" w:rsidTr="00116221">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r w:rsidRPr="005B1CA5">
              <w:rPr>
                <w:sz w:val="20"/>
                <w:szCs w:val="20"/>
              </w:rPr>
              <w:lastRenderedPageBreak/>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r>
      <w:tr w:rsidR="00116221" w:rsidRPr="005B1CA5" w:rsidTr="00116221">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rPr>
                <w:i/>
                <w:sz w:val="20"/>
                <w:szCs w:val="20"/>
              </w:rPr>
            </w:pPr>
            <w:r w:rsidRPr="005B1CA5">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i/>
                <w:sz w:val="20"/>
                <w:szCs w:val="20"/>
              </w:rPr>
            </w:pPr>
            <w:r>
              <w:rPr>
                <w:i/>
                <w:sz w:val="20"/>
                <w:szCs w:val="20"/>
              </w:rPr>
              <w:t>1</w:t>
            </w:r>
          </w:p>
        </w:tc>
        <w:tc>
          <w:tcPr>
            <w:tcW w:w="886"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i/>
                <w:sz w:val="20"/>
                <w:szCs w:val="20"/>
              </w:rPr>
            </w:pPr>
            <w:r>
              <w:rPr>
                <w:i/>
                <w:sz w:val="20"/>
                <w:szCs w:val="20"/>
              </w:rPr>
              <w:t>1</w:t>
            </w:r>
          </w:p>
        </w:tc>
      </w:tr>
      <w:tr w:rsidR="00116221" w:rsidRPr="005B1CA5" w:rsidTr="00116221">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116221" w:rsidRPr="005B1CA5" w:rsidRDefault="00116221" w:rsidP="00116221">
            <w:pPr>
              <w:rPr>
                <w:sz w:val="20"/>
                <w:szCs w:val="20"/>
              </w:rPr>
            </w:pPr>
            <w:r>
              <w:rPr>
                <w:sz w:val="20"/>
                <w:szCs w:val="20"/>
              </w:rPr>
              <w:t>Úrok</w:t>
            </w:r>
          </w:p>
        </w:tc>
        <w:tc>
          <w:tcPr>
            <w:tcW w:w="884" w:type="pct"/>
            <w:tcBorders>
              <w:top w:val="nil"/>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1</w:t>
            </w:r>
          </w:p>
        </w:tc>
        <w:tc>
          <w:tcPr>
            <w:tcW w:w="886" w:type="pct"/>
            <w:tcBorders>
              <w:top w:val="nil"/>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1</w:t>
            </w:r>
          </w:p>
        </w:tc>
      </w:tr>
      <w:tr w:rsidR="00116221" w:rsidRPr="005B1CA5" w:rsidTr="00116221">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116221" w:rsidRPr="005B1CA5" w:rsidRDefault="00116221" w:rsidP="00116221">
            <w:pPr>
              <w:rPr>
                <w:sz w:val="20"/>
                <w:szCs w:val="20"/>
              </w:rPr>
            </w:pPr>
          </w:p>
        </w:tc>
        <w:tc>
          <w:tcPr>
            <w:tcW w:w="884"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p>
        </w:tc>
      </w:tr>
      <w:tr w:rsidR="00116221" w:rsidRPr="005B1CA5" w:rsidTr="00116221">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116221" w:rsidRPr="005B1CA5" w:rsidRDefault="00116221" w:rsidP="00116221">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rsidR="00116221" w:rsidRPr="005B1CA5" w:rsidRDefault="00116221" w:rsidP="00116221">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116221" w:rsidRPr="005B1CA5" w:rsidRDefault="00116221" w:rsidP="00116221">
            <w:pPr>
              <w:rPr>
                <w:sz w:val="20"/>
                <w:szCs w:val="20"/>
              </w:rPr>
            </w:pPr>
            <w:r w:rsidRPr="005B1CA5">
              <w:rPr>
                <w:sz w:val="20"/>
                <w:szCs w:val="20"/>
              </w:rPr>
              <w:t> </w:t>
            </w:r>
          </w:p>
        </w:tc>
      </w:tr>
      <w:tr w:rsidR="00116221" w:rsidRPr="005B1CA5" w:rsidTr="00116221">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116221" w:rsidRPr="005B1CA5" w:rsidRDefault="00116221" w:rsidP="00116221">
            <w:pPr>
              <w:rPr>
                <w:b/>
                <w:bCs/>
                <w:sz w:val="20"/>
                <w:szCs w:val="20"/>
              </w:rPr>
            </w:pPr>
            <w:r w:rsidRPr="005B1CA5">
              <w:rPr>
                <w:b/>
                <w:bCs/>
                <w:sz w:val="20"/>
                <w:szCs w:val="20"/>
              </w:rPr>
              <w:t>Mimoriadne výnosy, z toho:</w:t>
            </w:r>
          </w:p>
        </w:tc>
        <w:tc>
          <w:tcPr>
            <w:tcW w:w="884" w:type="pct"/>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p>
        </w:tc>
      </w:tr>
      <w:tr w:rsidR="00116221" w:rsidRPr="005B1CA5" w:rsidTr="00116221">
        <w:trPr>
          <w:trHeight w:val="330"/>
          <w:jc w:val="center"/>
        </w:trPr>
        <w:tc>
          <w:tcPr>
            <w:tcW w:w="3230" w:type="pct"/>
            <w:tcBorders>
              <w:top w:val="single" w:sz="4" w:space="0" w:color="auto"/>
              <w:left w:val="single" w:sz="12" w:space="0" w:color="auto"/>
              <w:bottom w:val="nil"/>
              <w:right w:val="single" w:sz="12" w:space="0" w:color="auto"/>
            </w:tcBorders>
            <w:vAlign w:val="center"/>
          </w:tcPr>
          <w:p w:rsidR="00116221" w:rsidRPr="005B1CA5" w:rsidRDefault="00116221" w:rsidP="00116221">
            <w:pPr>
              <w:rPr>
                <w:sz w:val="20"/>
                <w:szCs w:val="20"/>
              </w:rPr>
            </w:pPr>
          </w:p>
        </w:tc>
        <w:tc>
          <w:tcPr>
            <w:tcW w:w="884" w:type="pct"/>
            <w:tcBorders>
              <w:top w:val="single" w:sz="4" w:space="0" w:color="auto"/>
              <w:left w:val="single" w:sz="12" w:space="0" w:color="auto"/>
              <w:bottom w:val="nil"/>
              <w:right w:val="single" w:sz="12" w:space="0" w:color="auto"/>
            </w:tcBorders>
            <w:noWrap/>
            <w:vAlign w:val="center"/>
          </w:tcPr>
          <w:p w:rsidR="00116221" w:rsidRPr="005B1CA5" w:rsidRDefault="00116221" w:rsidP="00116221">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116221" w:rsidRPr="005B1CA5" w:rsidRDefault="00116221" w:rsidP="00116221">
            <w:pPr>
              <w:rPr>
                <w:sz w:val="20"/>
                <w:szCs w:val="20"/>
              </w:rPr>
            </w:pPr>
          </w:p>
        </w:tc>
      </w:tr>
      <w:tr w:rsidR="00116221" w:rsidRPr="005B1CA5" w:rsidTr="00116221">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116221" w:rsidRPr="005B1CA5" w:rsidRDefault="00116221" w:rsidP="00116221">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116221" w:rsidRPr="005B1CA5" w:rsidRDefault="00116221" w:rsidP="00116221">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116221" w:rsidRPr="005B1CA5" w:rsidRDefault="00116221" w:rsidP="00116221">
            <w:pPr>
              <w:rPr>
                <w:sz w:val="20"/>
                <w:szCs w:val="20"/>
              </w:rPr>
            </w:pPr>
          </w:p>
        </w:tc>
      </w:tr>
    </w:tbl>
    <w:p w:rsidR="00116221" w:rsidRPr="003F477D" w:rsidRDefault="00116221" w:rsidP="00116221">
      <w:pPr>
        <w:rPr>
          <w:kern w:val="28"/>
          <w:szCs w:val="22"/>
        </w:rPr>
      </w:pP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e) Opis a suma významných položiek </w:t>
      </w:r>
      <w:r w:rsidRPr="004A1E6C">
        <w:rPr>
          <w:rFonts w:ascii="Arial Narrow" w:hAnsi="Arial Narrow" w:cs="Arial Narrow"/>
          <w:sz w:val="22"/>
          <w:szCs w:val="22"/>
          <w:u w:val="single"/>
        </w:rPr>
        <w:t>finančných výnosov</w:t>
      </w:r>
      <w:r w:rsidRPr="002716CB">
        <w:rPr>
          <w:rFonts w:ascii="Arial Narrow" w:hAnsi="Arial Narrow" w:cs="Arial Narrow"/>
          <w:sz w:val="22"/>
          <w:szCs w:val="22"/>
        </w:rPr>
        <w:t xml:space="preserve"> a celková suma kurzových ziskov; osobitne sa uvádza hodnota kurzových ziskov účtovaná ku dňu, ku ktorému sa zostavuje účtovná závierka.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f) Suma položiek </w:t>
      </w:r>
      <w:r>
        <w:rPr>
          <w:rFonts w:ascii="Arial Narrow" w:hAnsi="Arial Narrow" w:cs="Arial Narrow"/>
          <w:sz w:val="22"/>
          <w:szCs w:val="22"/>
          <w:u w:val="single"/>
        </w:rPr>
        <w:t>výnosov, ktoré majú výnimočný rozsah alebo výskyt</w:t>
      </w:r>
      <w:r w:rsidRPr="002716CB">
        <w:rPr>
          <w:rFonts w:ascii="Arial Narrow" w:hAnsi="Arial Narrow" w:cs="Arial Narrow"/>
          <w:sz w:val="22"/>
          <w:szCs w:val="22"/>
        </w:rPr>
        <w:t xml:space="preserve"> týkajúcich sa bežného účtovného obdobia a ich opis a suma položiek výnosov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týkajúcich sa predchádzajúcich účtovných období a ich opis:</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g) </w:t>
      </w:r>
      <w:r w:rsidRPr="004A1E6C">
        <w:rPr>
          <w:rFonts w:ascii="Arial Narrow" w:hAnsi="Arial Narrow" w:cs="Arial Narrow"/>
          <w:sz w:val="22"/>
          <w:szCs w:val="22"/>
          <w:u w:val="single"/>
        </w:rPr>
        <w:t>Suma čistého obratu</w:t>
      </w:r>
      <w:r w:rsidRPr="002716CB">
        <w:rPr>
          <w:rFonts w:ascii="Arial Narrow" w:hAnsi="Arial Narrow" w:cs="Arial Narrow"/>
          <w:sz w:val="22"/>
          <w:szCs w:val="22"/>
        </w:rPr>
        <w:t xml:space="preserve"> podľa § 19 ods.1 písm. a</w:t>
      </w:r>
      <w:r>
        <w:rPr>
          <w:rFonts w:ascii="Arial Narrow" w:hAnsi="Arial Narrow" w:cs="Arial Narrow"/>
          <w:sz w:val="22"/>
          <w:szCs w:val="22"/>
        </w:rPr>
        <w:t>)</w:t>
      </w:r>
      <w:r w:rsidRPr="002716CB">
        <w:rPr>
          <w:rFonts w:ascii="Arial Narrow" w:hAnsi="Arial Narrow" w:cs="Arial Narrow"/>
          <w:sz w:val="22"/>
          <w:szCs w:val="22"/>
        </w:rPr>
        <w:t> druhého bodu zákona</w:t>
      </w:r>
      <w:r>
        <w:rPr>
          <w:rFonts w:ascii="Arial Narrow" w:hAnsi="Arial Narrow" w:cs="Arial Narrow"/>
          <w:sz w:val="22"/>
          <w:szCs w:val="22"/>
        </w:rPr>
        <w:t xml:space="preserve"> o účtovníctve (pre účely testu povinnosti auditu)</w:t>
      </w:r>
      <w:r w:rsidRPr="002716CB">
        <w:rPr>
          <w:rFonts w:ascii="Arial Narrow" w:hAnsi="Arial Narrow" w:cs="Arial Narrow"/>
          <w:sz w:val="22"/>
          <w:szCs w:val="22"/>
        </w:rPr>
        <w:t xml:space="preserve">,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H. písm. g) </w:t>
      </w:r>
      <w:r w:rsidRPr="004A1E6C">
        <w:rPr>
          <w:rFonts w:ascii="Arial Narrow" w:hAnsi="Arial Narrow" w:cs="Arial Narrow"/>
          <w:sz w:val="22"/>
          <w:szCs w:val="22"/>
          <w:u w:val="single"/>
        </w:rPr>
        <w:t>o čistom obrate</w:t>
      </w:r>
    </w:p>
    <w:tbl>
      <w:tblPr>
        <w:tblW w:w="5000" w:type="pct"/>
        <w:jc w:val="center"/>
        <w:tblLook w:val="04A0" w:firstRow="1" w:lastRow="0" w:firstColumn="1" w:lastColumn="0" w:noHBand="0" w:noVBand="1"/>
      </w:tblPr>
      <w:tblGrid>
        <w:gridCol w:w="5886"/>
        <w:gridCol w:w="1701"/>
        <w:gridCol w:w="1701"/>
      </w:tblGrid>
      <w:tr w:rsidR="00116221" w:rsidRPr="002716CB" w:rsidTr="00116221">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pPr>
            <w:r w:rsidRPr="002716CB">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pStyle w:val="TopHeader"/>
            </w:pPr>
            <w:r w:rsidRPr="002716CB">
              <w:t>Bezprostredne predchádzajúce účtovné obdobie</w:t>
            </w:r>
          </w:p>
        </w:tc>
      </w:tr>
      <w:tr w:rsidR="00116221" w:rsidRPr="002716CB" w:rsidTr="00116221">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698665</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481914</w:t>
            </w:r>
          </w:p>
        </w:tc>
      </w:tr>
      <w:tr w:rsidR="00116221" w:rsidRPr="002716CB" w:rsidTr="00116221">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502387</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356033</w:t>
            </w:r>
          </w:p>
        </w:tc>
      </w:tr>
      <w:tr w:rsidR="00116221" w:rsidRPr="002716CB" w:rsidTr="00116221">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14456</w:t>
            </w:r>
          </w:p>
        </w:tc>
        <w:tc>
          <w:tcPr>
            <w:tcW w:w="1701" w:type="dxa"/>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6277</w:t>
            </w:r>
          </w:p>
        </w:tc>
      </w:tr>
      <w:tr w:rsidR="00116221" w:rsidRPr="002716CB" w:rsidTr="00116221">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r>
      <w:tr w:rsidR="00116221" w:rsidRPr="002716CB" w:rsidTr="00116221">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70387</w:t>
            </w:r>
          </w:p>
        </w:tc>
        <w:tc>
          <w:tcPr>
            <w:tcW w:w="1701" w:type="dxa"/>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110099</w:t>
            </w:r>
          </w:p>
        </w:tc>
      </w:tr>
      <w:tr w:rsidR="00116221" w:rsidRPr="002716CB" w:rsidTr="00116221">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rPr>
                <w:rFonts w:ascii="Arial Narrow" w:hAnsi="Arial Narrow"/>
                <w:b/>
                <w:bCs/>
                <w:sz w:val="22"/>
                <w:szCs w:val="22"/>
              </w:rPr>
            </w:pPr>
            <w:r w:rsidRPr="002716CB">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1285895</w:t>
            </w:r>
          </w:p>
        </w:tc>
        <w:tc>
          <w:tcPr>
            <w:tcW w:w="1701" w:type="dxa"/>
            <w:tcBorders>
              <w:top w:val="nil"/>
              <w:left w:val="single" w:sz="12" w:space="0" w:color="auto"/>
              <w:bottom w:val="single" w:sz="12"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954323</w:t>
            </w:r>
          </w:p>
        </w:tc>
      </w:tr>
    </w:tbl>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I. Informácie o nákladoch: </w:t>
      </w: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a) Opis a suma významných položiek </w:t>
      </w:r>
      <w:r w:rsidRPr="004A1E6C">
        <w:rPr>
          <w:rFonts w:ascii="Arial Narrow" w:hAnsi="Arial Narrow" w:cs="Arial Narrow"/>
          <w:sz w:val="22"/>
          <w:szCs w:val="22"/>
          <w:u w:val="single"/>
        </w:rPr>
        <w:t>nákladov za poskytnuté služby</w:t>
      </w:r>
      <w:r w:rsidRPr="002716CB">
        <w:rPr>
          <w:rFonts w:ascii="Arial Narrow" w:hAnsi="Arial Narrow" w:cs="Arial Narrow"/>
          <w:sz w:val="22"/>
          <w:szCs w:val="22"/>
        </w:rPr>
        <w:t>:</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b) Opis a suma významných položiek </w:t>
      </w:r>
      <w:r w:rsidRPr="004A1E6C">
        <w:rPr>
          <w:rFonts w:ascii="Arial Narrow" w:hAnsi="Arial Narrow" w:cs="Arial Narrow"/>
          <w:sz w:val="22"/>
          <w:szCs w:val="22"/>
          <w:u w:val="single"/>
        </w:rPr>
        <w:t>ostatných nákladov z hospodárskej činnosti</w:t>
      </w:r>
      <w:r w:rsidRPr="002716CB">
        <w:rPr>
          <w:rFonts w:ascii="Arial Narrow" w:hAnsi="Arial Narrow" w:cs="Arial Narrow"/>
          <w:sz w:val="22"/>
          <w:szCs w:val="22"/>
        </w:rPr>
        <w:t>:</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finančných nákladov</w:t>
      </w:r>
      <w:r w:rsidRPr="002716CB">
        <w:rPr>
          <w:rFonts w:ascii="Arial Narrow" w:hAnsi="Arial Narrow" w:cs="Arial Narrow"/>
          <w:sz w:val="22"/>
          <w:szCs w:val="22"/>
        </w:rPr>
        <w:t xml:space="preserve"> a celková suma kurzových strát; osobitne sa uvádza suma kurzových strát účtovaná ku dňu, ku ktorému sa zostavuje účtovná závierka:</w:t>
      </w:r>
    </w:p>
    <w:p w:rsidR="00116221" w:rsidRPr="002716CB" w:rsidRDefault="00116221" w:rsidP="00116221">
      <w:pPr>
        <w:ind w:right="-468"/>
        <w:jc w:val="both"/>
        <w:rPr>
          <w:rFonts w:ascii="Arial Narrow" w:hAnsi="Arial Narrow" w:cs="Arial Narrow"/>
          <w:sz w:val="22"/>
          <w:szCs w:val="22"/>
        </w:rPr>
      </w:pPr>
    </w:p>
    <w:tbl>
      <w:tblPr>
        <w:tblW w:w="5000" w:type="pct"/>
        <w:jc w:val="center"/>
        <w:tblLayout w:type="fixed"/>
        <w:tblLook w:val="04A0" w:firstRow="1" w:lastRow="0" w:firstColumn="1" w:lastColumn="0" w:noHBand="0" w:noVBand="1"/>
      </w:tblPr>
      <w:tblGrid>
        <w:gridCol w:w="5890"/>
        <w:gridCol w:w="1711"/>
        <w:gridCol w:w="1687"/>
      </w:tblGrid>
      <w:tr w:rsidR="00116221" w:rsidRPr="005B1CA5" w:rsidTr="00116221">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116221" w:rsidRPr="005B1CA5" w:rsidRDefault="00116221" w:rsidP="00116221">
            <w:pPr>
              <w:pStyle w:val="TopHeader"/>
              <w:rPr>
                <w:rFonts w:ascii="Times New Roman" w:hAnsi="Times New Roman"/>
                <w:sz w:val="20"/>
                <w:szCs w:val="20"/>
              </w:rPr>
            </w:pPr>
            <w:r w:rsidRPr="005B1CA5">
              <w:rPr>
                <w:rFonts w:ascii="Times New Roman" w:hAnsi="Times New Roman"/>
                <w:sz w:val="20"/>
                <w:szCs w:val="20"/>
              </w:rPr>
              <w:lastRenderedPageBreak/>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116221" w:rsidRPr="005B1CA5" w:rsidRDefault="00116221" w:rsidP="00116221">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116221" w:rsidRPr="005B1CA5" w:rsidRDefault="00116221" w:rsidP="00116221">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116221" w:rsidRPr="005B1CA5" w:rsidTr="00116221">
        <w:trPr>
          <w:trHeight w:val="377"/>
          <w:jc w:val="center"/>
        </w:trPr>
        <w:tc>
          <w:tcPr>
            <w:tcW w:w="3171" w:type="pct"/>
            <w:tcBorders>
              <w:top w:val="nil"/>
              <w:left w:val="single" w:sz="12" w:space="0" w:color="auto"/>
              <w:bottom w:val="single" w:sz="4" w:space="0" w:color="auto"/>
              <w:right w:val="single" w:sz="12" w:space="0" w:color="auto"/>
            </w:tcBorders>
            <w:vAlign w:val="center"/>
          </w:tcPr>
          <w:p w:rsidR="00116221" w:rsidRPr="005B1CA5" w:rsidRDefault="00116221" w:rsidP="00116221">
            <w:pPr>
              <w:rPr>
                <w:sz w:val="20"/>
                <w:szCs w:val="20"/>
              </w:rPr>
            </w:pPr>
            <w:r w:rsidRPr="005B1CA5">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151596</w:t>
            </w:r>
          </w:p>
        </w:tc>
        <w:tc>
          <w:tcPr>
            <w:tcW w:w="908"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79704</w:t>
            </w:r>
          </w:p>
        </w:tc>
      </w:tr>
      <w:tr w:rsidR="00116221" w:rsidRPr="005B1CA5" w:rsidTr="0011622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rPr>
                <w:i/>
                <w:sz w:val="20"/>
                <w:szCs w:val="20"/>
              </w:rPr>
            </w:pPr>
            <w:r w:rsidRPr="005B1CA5">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i/>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i/>
                <w:sz w:val="20"/>
                <w:szCs w:val="20"/>
              </w:rPr>
            </w:pPr>
          </w:p>
        </w:tc>
      </w:tr>
      <w:tr w:rsidR="00116221" w:rsidRPr="005B1CA5" w:rsidTr="00116221">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116221" w:rsidRPr="005B1CA5" w:rsidRDefault="00116221" w:rsidP="00116221">
            <w:pPr>
              <w:rPr>
                <w:sz w:val="20"/>
                <w:szCs w:val="20"/>
              </w:rPr>
            </w:pPr>
            <w:r>
              <w:rPr>
                <w:sz w:val="20"/>
                <w:szCs w:val="20"/>
              </w:rPr>
              <w:t>Opravy a  udržiavanie</w:t>
            </w:r>
          </w:p>
        </w:tc>
        <w:tc>
          <w:tcPr>
            <w:tcW w:w="921" w:type="pct"/>
            <w:tcBorders>
              <w:top w:val="nil"/>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7617</w:t>
            </w:r>
          </w:p>
        </w:tc>
        <w:tc>
          <w:tcPr>
            <w:tcW w:w="908" w:type="pct"/>
            <w:tcBorders>
              <w:top w:val="nil"/>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7297</w:t>
            </w:r>
          </w:p>
        </w:tc>
      </w:tr>
      <w:tr w:rsidR="00116221" w:rsidRPr="005B1CA5" w:rsidTr="0011622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rPr>
                <w:sz w:val="20"/>
                <w:szCs w:val="20"/>
              </w:rPr>
            </w:pPr>
            <w:r>
              <w:rPr>
                <w:sz w:val="20"/>
                <w:szCs w:val="20"/>
              </w:rPr>
              <w:t>Cestovné a stravné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5614</w:t>
            </w:r>
          </w:p>
        </w:tc>
        <w:tc>
          <w:tcPr>
            <w:tcW w:w="908"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4664</w:t>
            </w:r>
          </w:p>
        </w:tc>
      </w:tr>
      <w:tr w:rsidR="00116221" w:rsidRPr="005B1CA5" w:rsidTr="0011622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rPr>
                <w:sz w:val="20"/>
                <w:szCs w:val="20"/>
              </w:rPr>
            </w:pPr>
            <w:r>
              <w:rPr>
                <w:sz w:val="20"/>
                <w:szCs w:val="20"/>
              </w:rPr>
              <w:t>Nájom</w:t>
            </w:r>
          </w:p>
        </w:tc>
        <w:tc>
          <w:tcPr>
            <w:tcW w:w="921"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36129</w:t>
            </w:r>
          </w:p>
        </w:tc>
        <w:tc>
          <w:tcPr>
            <w:tcW w:w="908"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38528</w:t>
            </w:r>
          </w:p>
        </w:tc>
      </w:tr>
      <w:tr w:rsidR="00116221" w:rsidRPr="005B1CA5" w:rsidTr="0011622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rPr>
                <w:sz w:val="20"/>
                <w:szCs w:val="20"/>
              </w:rPr>
            </w:pPr>
            <w:r>
              <w:rPr>
                <w:sz w:val="20"/>
                <w:szCs w:val="20"/>
              </w:rPr>
              <w:t xml:space="preserve">Doprava, mýto, </w:t>
            </w:r>
          </w:p>
        </w:tc>
        <w:tc>
          <w:tcPr>
            <w:tcW w:w="921"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11065</w:t>
            </w:r>
          </w:p>
        </w:tc>
        <w:tc>
          <w:tcPr>
            <w:tcW w:w="908" w:type="pct"/>
            <w:tcBorders>
              <w:top w:val="single" w:sz="6" w:space="0" w:color="auto"/>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10695</w:t>
            </w:r>
          </w:p>
        </w:tc>
      </w:tr>
      <w:tr w:rsidR="00116221" w:rsidRPr="005B1CA5" w:rsidTr="0011622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16221" w:rsidRDefault="00116221" w:rsidP="00116221">
            <w:pPr>
              <w:spacing w:line="276" w:lineRule="auto"/>
              <w:rPr>
                <w:b/>
                <w:sz w:val="20"/>
                <w:szCs w:val="20"/>
              </w:rPr>
            </w:pPr>
            <w:r w:rsidRPr="005B1CA5">
              <w:rPr>
                <w:b/>
                <w:bCs/>
                <w:sz w:val="20"/>
                <w:szCs w:val="20"/>
              </w:rPr>
              <w:t>Ostatné významné</w:t>
            </w:r>
            <w:r>
              <w:rPr>
                <w:b/>
                <w:bCs/>
                <w:sz w:val="20"/>
                <w:szCs w:val="20"/>
              </w:rPr>
              <w:t xml:space="preserve"> položky nákladov z </w:t>
            </w:r>
            <w:proofErr w:type="spellStart"/>
            <w:r>
              <w:rPr>
                <w:b/>
                <w:bCs/>
                <w:sz w:val="20"/>
                <w:szCs w:val="20"/>
              </w:rPr>
              <w:t>hospod</w:t>
            </w:r>
            <w:proofErr w:type="spellEnd"/>
            <w:r>
              <w:rPr>
                <w:b/>
                <w:bCs/>
                <w:sz w:val="20"/>
                <w:szCs w:val="20"/>
              </w:rPr>
              <w:t>.</w:t>
            </w:r>
            <w:r w:rsidRPr="005B1CA5">
              <w:rPr>
                <w:b/>
                <w:bCs/>
                <w:sz w:val="20"/>
                <w:szCs w:val="20"/>
              </w:rPr>
              <w:t xml:space="preserve"> činnosti</w:t>
            </w:r>
            <w:r w:rsidRPr="005B1CA5">
              <w:rPr>
                <w:b/>
                <w:sz w:val="20"/>
                <w:szCs w:val="20"/>
              </w:rPr>
              <w:t>, z toho:</w:t>
            </w:r>
          </w:p>
          <w:p w:rsidR="00116221" w:rsidRPr="00F55429" w:rsidRDefault="00116221" w:rsidP="00116221">
            <w:pPr>
              <w:spacing w:line="276" w:lineRule="auto"/>
              <w:rPr>
                <w:sz w:val="20"/>
                <w:szCs w:val="20"/>
              </w:rPr>
            </w:pPr>
            <w:r>
              <w:rPr>
                <w:sz w:val="20"/>
                <w:szCs w:val="20"/>
              </w:rPr>
              <w:t>Mzdové náklady a poistenie, sociálne náklady</w:t>
            </w:r>
          </w:p>
        </w:tc>
        <w:tc>
          <w:tcPr>
            <w:tcW w:w="921" w:type="pct"/>
            <w:tcBorders>
              <w:top w:val="nil"/>
              <w:left w:val="single" w:sz="12" w:space="0" w:color="auto"/>
              <w:bottom w:val="single" w:sz="4" w:space="0" w:color="auto"/>
              <w:right w:val="single" w:sz="12" w:space="0" w:color="auto"/>
            </w:tcBorders>
            <w:noWrap/>
            <w:vAlign w:val="center"/>
          </w:tcPr>
          <w:p w:rsidR="00116221" w:rsidRDefault="00116221" w:rsidP="00116221">
            <w:pPr>
              <w:spacing w:line="276" w:lineRule="auto"/>
              <w:jc w:val="center"/>
              <w:rPr>
                <w:sz w:val="20"/>
                <w:szCs w:val="20"/>
              </w:rPr>
            </w:pPr>
          </w:p>
          <w:p w:rsidR="00116221" w:rsidRPr="005B1CA5" w:rsidRDefault="00116221" w:rsidP="00116221">
            <w:pPr>
              <w:spacing w:line="276" w:lineRule="auto"/>
              <w:jc w:val="center"/>
              <w:rPr>
                <w:sz w:val="20"/>
                <w:szCs w:val="20"/>
              </w:rPr>
            </w:pPr>
            <w:r>
              <w:rPr>
                <w:sz w:val="20"/>
                <w:szCs w:val="20"/>
              </w:rPr>
              <w:t>412872</w:t>
            </w:r>
          </w:p>
        </w:tc>
        <w:tc>
          <w:tcPr>
            <w:tcW w:w="908" w:type="pct"/>
            <w:tcBorders>
              <w:top w:val="nil"/>
              <w:left w:val="single" w:sz="12" w:space="0" w:color="auto"/>
              <w:bottom w:val="single" w:sz="4" w:space="0" w:color="auto"/>
              <w:right w:val="single" w:sz="12" w:space="0" w:color="auto"/>
            </w:tcBorders>
            <w:noWrap/>
            <w:vAlign w:val="center"/>
          </w:tcPr>
          <w:p w:rsidR="00116221" w:rsidRDefault="00116221" w:rsidP="00116221">
            <w:pPr>
              <w:spacing w:line="276" w:lineRule="auto"/>
              <w:jc w:val="center"/>
              <w:rPr>
                <w:sz w:val="20"/>
                <w:szCs w:val="20"/>
              </w:rPr>
            </w:pPr>
          </w:p>
          <w:p w:rsidR="00116221" w:rsidRPr="005B1CA5" w:rsidRDefault="00116221" w:rsidP="00116221">
            <w:pPr>
              <w:spacing w:line="276" w:lineRule="auto"/>
              <w:jc w:val="center"/>
              <w:rPr>
                <w:sz w:val="20"/>
                <w:szCs w:val="20"/>
              </w:rPr>
            </w:pPr>
            <w:r>
              <w:rPr>
                <w:sz w:val="20"/>
                <w:szCs w:val="20"/>
              </w:rPr>
              <w:t>389211</w:t>
            </w:r>
          </w:p>
        </w:tc>
      </w:tr>
      <w:tr w:rsidR="00116221" w:rsidRPr="005B1CA5" w:rsidTr="0011622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r>
              <w:rPr>
                <w:sz w:val="20"/>
                <w:szCs w:val="20"/>
              </w:rPr>
              <w:t>Dane a poplatky</w:t>
            </w:r>
          </w:p>
        </w:tc>
        <w:tc>
          <w:tcPr>
            <w:tcW w:w="921"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25427</w:t>
            </w:r>
          </w:p>
        </w:tc>
        <w:tc>
          <w:tcPr>
            <w:tcW w:w="908"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25275</w:t>
            </w:r>
          </w:p>
        </w:tc>
      </w:tr>
      <w:tr w:rsidR="00116221" w:rsidRPr="005B1CA5" w:rsidTr="00116221">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116221" w:rsidRPr="005B1CA5" w:rsidRDefault="00116221" w:rsidP="00116221">
            <w:pPr>
              <w:rPr>
                <w:sz w:val="20"/>
                <w:szCs w:val="20"/>
              </w:rPr>
            </w:pPr>
            <w:r>
              <w:rPr>
                <w:sz w:val="20"/>
                <w:szCs w:val="20"/>
              </w:rPr>
              <w:t>Odpisy</w:t>
            </w:r>
          </w:p>
        </w:tc>
        <w:tc>
          <w:tcPr>
            <w:tcW w:w="921"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37184</w:t>
            </w:r>
          </w:p>
        </w:tc>
        <w:tc>
          <w:tcPr>
            <w:tcW w:w="908"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38603</w:t>
            </w:r>
          </w:p>
        </w:tc>
      </w:tr>
      <w:tr w:rsidR="00116221" w:rsidRPr="005B1CA5" w:rsidTr="00116221">
        <w:trPr>
          <w:trHeight w:val="330"/>
          <w:jc w:val="center"/>
        </w:trPr>
        <w:tc>
          <w:tcPr>
            <w:tcW w:w="3171" w:type="pct"/>
            <w:tcBorders>
              <w:top w:val="nil"/>
              <w:left w:val="single" w:sz="12" w:space="0" w:color="auto"/>
              <w:bottom w:val="single" w:sz="6" w:space="0" w:color="auto"/>
              <w:right w:val="single" w:sz="12" w:space="0" w:color="auto"/>
            </w:tcBorders>
            <w:vAlign w:val="center"/>
          </w:tcPr>
          <w:p w:rsidR="00116221" w:rsidRPr="005B1CA5" w:rsidRDefault="00116221" w:rsidP="00116221">
            <w:pPr>
              <w:rPr>
                <w:sz w:val="20"/>
                <w:szCs w:val="20"/>
              </w:rPr>
            </w:pPr>
            <w:r>
              <w:rPr>
                <w:sz w:val="20"/>
                <w:szCs w:val="20"/>
              </w:rPr>
              <w:t>Odpis pohľadávok</w:t>
            </w:r>
          </w:p>
        </w:tc>
        <w:tc>
          <w:tcPr>
            <w:tcW w:w="921" w:type="pct"/>
            <w:tcBorders>
              <w:top w:val="nil"/>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27846</w:t>
            </w:r>
          </w:p>
        </w:tc>
        <w:tc>
          <w:tcPr>
            <w:tcW w:w="908" w:type="pct"/>
            <w:tcBorders>
              <w:top w:val="nil"/>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53424</w:t>
            </w:r>
          </w:p>
        </w:tc>
      </w:tr>
      <w:tr w:rsidR="00116221" w:rsidRPr="005B1CA5" w:rsidTr="0011622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r>
              <w:rPr>
                <w:sz w:val="20"/>
                <w:szCs w:val="20"/>
              </w:rPr>
              <w:t>Spotreba materiálu a energií</w:t>
            </w:r>
          </w:p>
        </w:tc>
        <w:tc>
          <w:tcPr>
            <w:tcW w:w="921"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EB3B58" w:rsidP="00116221">
            <w:pPr>
              <w:jc w:val="center"/>
              <w:rPr>
                <w:sz w:val="20"/>
                <w:szCs w:val="20"/>
              </w:rPr>
            </w:pPr>
            <w:r>
              <w:rPr>
                <w:sz w:val="20"/>
                <w:szCs w:val="20"/>
              </w:rPr>
              <w:t>671743</w:t>
            </w:r>
          </w:p>
        </w:tc>
        <w:tc>
          <w:tcPr>
            <w:tcW w:w="908"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580132</w:t>
            </w:r>
          </w:p>
        </w:tc>
      </w:tr>
      <w:tr w:rsidR="00116221" w:rsidRPr="005B1CA5" w:rsidTr="0011622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16221" w:rsidRDefault="00116221" w:rsidP="00116221">
            <w:pPr>
              <w:rPr>
                <w:sz w:val="20"/>
                <w:szCs w:val="20"/>
              </w:rPr>
            </w:pPr>
            <w:r>
              <w:rPr>
                <w:sz w:val="20"/>
                <w:szCs w:val="20"/>
              </w:rPr>
              <w:t>Pred. materiál</w:t>
            </w:r>
          </w:p>
        </w:tc>
        <w:tc>
          <w:tcPr>
            <w:tcW w:w="921"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6876</w:t>
            </w:r>
          </w:p>
        </w:tc>
        <w:tc>
          <w:tcPr>
            <w:tcW w:w="908"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6697</w:t>
            </w:r>
          </w:p>
        </w:tc>
      </w:tr>
      <w:tr w:rsidR="00116221" w:rsidRPr="005B1CA5" w:rsidTr="0011622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rPr>
                <w:sz w:val="20"/>
                <w:szCs w:val="20"/>
              </w:rPr>
            </w:pPr>
            <w:r w:rsidRPr="005B1CA5">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453</w:t>
            </w:r>
          </w:p>
        </w:tc>
        <w:tc>
          <w:tcPr>
            <w:tcW w:w="908"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445</w:t>
            </w:r>
          </w:p>
        </w:tc>
      </w:tr>
      <w:tr w:rsidR="00116221" w:rsidRPr="005B1CA5" w:rsidTr="0011622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rPr>
                <w:i/>
                <w:sz w:val="20"/>
                <w:szCs w:val="20"/>
              </w:rPr>
            </w:pPr>
            <w:r w:rsidRPr="005B1CA5">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i/>
                <w:sz w:val="20"/>
                <w:szCs w:val="20"/>
              </w:rPr>
            </w:pPr>
            <w:r>
              <w:rPr>
                <w:i/>
                <w:sz w:val="20"/>
                <w:szCs w:val="20"/>
              </w:rPr>
              <w:t>1</w:t>
            </w:r>
          </w:p>
        </w:tc>
        <w:tc>
          <w:tcPr>
            <w:tcW w:w="908"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i/>
                <w:sz w:val="20"/>
                <w:szCs w:val="20"/>
              </w:rPr>
            </w:pPr>
            <w:r>
              <w:rPr>
                <w:i/>
                <w:sz w:val="20"/>
                <w:szCs w:val="20"/>
              </w:rPr>
              <w:t>10</w:t>
            </w:r>
          </w:p>
        </w:tc>
      </w:tr>
      <w:tr w:rsidR="00116221" w:rsidRPr="005B1CA5" w:rsidTr="00116221">
        <w:trPr>
          <w:trHeight w:val="329"/>
          <w:jc w:val="center"/>
        </w:trPr>
        <w:tc>
          <w:tcPr>
            <w:tcW w:w="3171" w:type="pct"/>
            <w:tcBorders>
              <w:top w:val="nil"/>
              <w:left w:val="single" w:sz="12" w:space="0" w:color="auto"/>
              <w:bottom w:val="single" w:sz="6" w:space="0" w:color="auto"/>
              <w:right w:val="single" w:sz="12" w:space="0" w:color="auto"/>
            </w:tcBorders>
            <w:vAlign w:val="center"/>
          </w:tcPr>
          <w:p w:rsidR="00116221" w:rsidRPr="005B1CA5" w:rsidRDefault="00116221" w:rsidP="00116221">
            <w:pPr>
              <w:rPr>
                <w:sz w:val="20"/>
                <w:szCs w:val="20"/>
              </w:rPr>
            </w:pPr>
            <w:r w:rsidRPr="005B1CA5">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1</w:t>
            </w:r>
          </w:p>
        </w:tc>
        <w:tc>
          <w:tcPr>
            <w:tcW w:w="908" w:type="pct"/>
            <w:tcBorders>
              <w:top w:val="nil"/>
              <w:left w:val="single" w:sz="12" w:space="0" w:color="auto"/>
              <w:bottom w:val="single" w:sz="6" w:space="0" w:color="auto"/>
              <w:right w:val="single" w:sz="12" w:space="0" w:color="auto"/>
            </w:tcBorders>
            <w:noWrap/>
            <w:vAlign w:val="center"/>
          </w:tcPr>
          <w:p w:rsidR="00116221" w:rsidRPr="005B1CA5" w:rsidRDefault="00116221" w:rsidP="00116221">
            <w:pPr>
              <w:jc w:val="center"/>
              <w:rPr>
                <w:sz w:val="20"/>
                <w:szCs w:val="20"/>
              </w:rPr>
            </w:pPr>
            <w:r>
              <w:rPr>
                <w:sz w:val="20"/>
                <w:szCs w:val="20"/>
              </w:rPr>
              <w:t>10</w:t>
            </w:r>
          </w:p>
        </w:tc>
      </w:tr>
      <w:tr w:rsidR="00116221" w:rsidRPr="005B1CA5" w:rsidTr="0011622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rPr>
                <w:i/>
                <w:sz w:val="20"/>
                <w:szCs w:val="20"/>
              </w:rPr>
            </w:pPr>
            <w:r w:rsidRPr="005B1CA5">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i/>
                <w:sz w:val="20"/>
                <w:szCs w:val="20"/>
              </w:rPr>
            </w:pPr>
            <w:r>
              <w:rPr>
                <w:i/>
                <w:sz w:val="20"/>
                <w:szCs w:val="20"/>
              </w:rPr>
              <w:t>452</w:t>
            </w:r>
          </w:p>
        </w:tc>
        <w:tc>
          <w:tcPr>
            <w:tcW w:w="908" w:type="pct"/>
            <w:tcBorders>
              <w:top w:val="single" w:sz="6"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i/>
                <w:sz w:val="20"/>
                <w:szCs w:val="20"/>
              </w:rPr>
            </w:pPr>
            <w:r>
              <w:rPr>
                <w:i/>
                <w:sz w:val="20"/>
                <w:szCs w:val="20"/>
              </w:rPr>
              <w:t>435</w:t>
            </w:r>
          </w:p>
        </w:tc>
      </w:tr>
      <w:tr w:rsidR="00116221" w:rsidRPr="005B1CA5" w:rsidTr="00116221">
        <w:trPr>
          <w:trHeight w:val="330"/>
          <w:jc w:val="center"/>
        </w:trPr>
        <w:tc>
          <w:tcPr>
            <w:tcW w:w="3171" w:type="pct"/>
            <w:tcBorders>
              <w:top w:val="nil"/>
              <w:left w:val="single" w:sz="12" w:space="0" w:color="auto"/>
              <w:bottom w:val="single" w:sz="4" w:space="0" w:color="auto"/>
              <w:right w:val="single" w:sz="12" w:space="0" w:color="auto"/>
            </w:tcBorders>
            <w:vAlign w:val="center"/>
          </w:tcPr>
          <w:p w:rsidR="00116221" w:rsidRPr="005B1CA5" w:rsidRDefault="00116221" w:rsidP="00116221">
            <w:pPr>
              <w:rPr>
                <w:sz w:val="20"/>
                <w:szCs w:val="20"/>
              </w:rPr>
            </w:pPr>
            <w:r>
              <w:rPr>
                <w:sz w:val="20"/>
                <w:szCs w:val="20"/>
              </w:rPr>
              <w:t>Bank. poplatky</w:t>
            </w:r>
          </w:p>
        </w:tc>
        <w:tc>
          <w:tcPr>
            <w:tcW w:w="921"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452</w:t>
            </w:r>
          </w:p>
        </w:tc>
        <w:tc>
          <w:tcPr>
            <w:tcW w:w="908"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r>
              <w:rPr>
                <w:sz w:val="20"/>
                <w:szCs w:val="20"/>
              </w:rPr>
              <w:t>435</w:t>
            </w:r>
          </w:p>
        </w:tc>
      </w:tr>
      <w:tr w:rsidR="00116221" w:rsidRPr="005B1CA5" w:rsidTr="00116221">
        <w:trPr>
          <w:trHeight w:val="383"/>
          <w:jc w:val="center"/>
        </w:trPr>
        <w:tc>
          <w:tcPr>
            <w:tcW w:w="3171" w:type="pct"/>
            <w:tcBorders>
              <w:top w:val="nil"/>
              <w:left w:val="single" w:sz="12" w:space="0" w:color="auto"/>
              <w:bottom w:val="single" w:sz="4" w:space="0" w:color="auto"/>
              <w:right w:val="single" w:sz="12" w:space="0" w:color="auto"/>
            </w:tcBorders>
            <w:vAlign w:val="center"/>
          </w:tcPr>
          <w:p w:rsidR="00116221" w:rsidRPr="005B1CA5" w:rsidRDefault="00116221" w:rsidP="00116221">
            <w:pPr>
              <w:rPr>
                <w:sz w:val="20"/>
                <w:szCs w:val="20"/>
              </w:rPr>
            </w:pPr>
          </w:p>
        </w:tc>
        <w:tc>
          <w:tcPr>
            <w:tcW w:w="921"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r>
      <w:tr w:rsidR="00116221" w:rsidRPr="005B1CA5" w:rsidTr="00116221">
        <w:trPr>
          <w:trHeight w:val="330"/>
          <w:jc w:val="center"/>
        </w:trPr>
        <w:tc>
          <w:tcPr>
            <w:tcW w:w="3171" w:type="pct"/>
            <w:tcBorders>
              <w:top w:val="nil"/>
              <w:left w:val="single" w:sz="12" w:space="0" w:color="auto"/>
              <w:bottom w:val="nil"/>
              <w:right w:val="single" w:sz="12" w:space="0" w:color="auto"/>
            </w:tcBorders>
            <w:vAlign w:val="center"/>
          </w:tcPr>
          <w:p w:rsidR="00116221" w:rsidRPr="005B1CA5" w:rsidRDefault="00116221" w:rsidP="00116221">
            <w:pPr>
              <w:rPr>
                <w:sz w:val="20"/>
                <w:szCs w:val="20"/>
              </w:rPr>
            </w:pPr>
            <w:r w:rsidRPr="005B1CA5">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116221" w:rsidRPr="005B1CA5" w:rsidRDefault="00116221" w:rsidP="00116221">
            <w:pPr>
              <w:jc w:val="center"/>
              <w:rPr>
                <w:sz w:val="20"/>
                <w:szCs w:val="20"/>
              </w:rPr>
            </w:pPr>
            <w:r>
              <w:rPr>
                <w:sz w:val="20"/>
                <w:szCs w:val="20"/>
              </w:rPr>
              <w:t>-</w:t>
            </w:r>
          </w:p>
        </w:tc>
        <w:tc>
          <w:tcPr>
            <w:tcW w:w="908" w:type="pct"/>
            <w:tcBorders>
              <w:top w:val="nil"/>
              <w:left w:val="single" w:sz="12" w:space="0" w:color="auto"/>
              <w:bottom w:val="nil"/>
              <w:right w:val="single" w:sz="12" w:space="0" w:color="auto"/>
            </w:tcBorders>
            <w:noWrap/>
            <w:vAlign w:val="center"/>
          </w:tcPr>
          <w:p w:rsidR="00116221" w:rsidRPr="005B1CA5" w:rsidRDefault="00116221" w:rsidP="00116221">
            <w:pPr>
              <w:jc w:val="center"/>
              <w:rPr>
                <w:sz w:val="20"/>
                <w:szCs w:val="20"/>
              </w:rPr>
            </w:pPr>
            <w:r>
              <w:rPr>
                <w:sz w:val="20"/>
                <w:szCs w:val="20"/>
              </w:rPr>
              <w:t>-</w:t>
            </w:r>
          </w:p>
        </w:tc>
      </w:tr>
      <w:tr w:rsidR="00116221" w:rsidRPr="005B1CA5" w:rsidTr="00116221">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116221" w:rsidRPr="005B1CA5" w:rsidRDefault="00116221" w:rsidP="00116221">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116221" w:rsidRPr="005B1CA5" w:rsidRDefault="00116221" w:rsidP="00116221">
            <w:pPr>
              <w:jc w:val="center"/>
              <w:rPr>
                <w:sz w:val="20"/>
                <w:szCs w:val="20"/>
              </w:rPr>
            </w:pPr>
          </w:p>
        </w:tc>
      </w:tr>
      <w:tr w:rsidR="00116221" w:rsidRPr="005B1CA5" w:rsidTr="00116221">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116221" w:rsidRPr="005B1CA5" w:rsidRDefault="00116221" w:rsidP="00116221">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116221" w:rsidRPr="005B1CA5" w:rsidRDefault="00116221" w:rsidP="00116221">
            <w:pPr>
              <w:jc w:val="center"/>
              <w:rPr>
                <w:sz w:val="20"/>
                <w:szCs w:val="20"/>
              </w:rPr>
            </w:pPr>
          </w:p>
        </w:tc>
      </w:tr>
    </w:tbl>
    <w:p w:rsidR="00116221" w:rsidRPr="0065213E" w:rsidRDefault="00116221" w:rsidP="00116221"/>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sz w:val="22"/>
          <w:szCs w:val="22"/>
        </w:rPr>
        <w:t xml:space="preserve">d) Opis a suma položiek </w:t>
      </w:r>
      <w:r w:rsidRPr="004A1E6C">
        <w:rPr>
          <w:rFonts w:ascii="Arial Narrow" w:hAnsi="Arial Narrow" w:cs="Arial Narrow"/>
          <w:sz w:val="22"/>
          <w:szCs w:val="22"/>
          <w:u w:val="single"/>
        </w:rPr>
        <w:t>nákladov</w:t>
      </w:r>
      <w:r>
        <w:rPr>
          <w:rFonts w:ascii="Arial Narrow" w:hAnsi="Arial Narrow" w:cs="Arial Narrow"/>
          <w:sz w:val="22"/>
          <w:szCs w:val="22"/>
          <w:u w:val="single"/>
        </w:rPr>
        <w:t>, ktoré majú výnimočný rozsah alebo výskyt</w:t>
      </w:r>
      <w:r w:rsidRPr="002716CB">
        <w:rPr>
          <w:rFonts w:ascii="Arial Narrow" w:hAnsi="Arial Narrow" w:cs="Arial Narrow"/>
          <w:sz w:val="22"/>
          <w:szCs w:val="22"/>
        </w:rPr>
        <w:t xml:space="preserve"> týkajúcich sa bežného účtovného obdobia a položiek nákladov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w:t>
      </w:r>
      <w:r>
        <w:rPr>
          <w:rFonts w:ascii="Arial Narrow" w:hAnsi="Arial Narrow" w:cs="Arial Narrow"/>
          <w:sz w:val="22"/>
          <w:szCs w:val="22"/>
        </w:rPr>
        <w:t>ý</w:t>
      </w:r>
      <w:r w:rsidRPr="002716CB">
        <w:rPr>
          <w:rFonts w:ascii="Arial Narrow" w:hAnsi="Arial Narrow" w:cs="Arial Narrow"/>
          <w:sz w:val="22"/>
          <w:szCs w:val="22"/>
        </w:rPr>
        <w:t>kajúcich sa predchádzajúcich účtovných období:</w:t>
      </w:r>
      <w:r>
        <w:rPr>
          <w:rFonts w:ascii="Arial Narrow" w:hAnsi="Arial Narrow" w:cs="Arial Narrow"/>
          <w:sz w:val="22"/>
          <w:szCs w:val="22"/>
        </w:rPr>
        <w:t xml:space="preserve">   -</w:t>
      </w: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e) Opis a celková suma nákladov za overenie individuálnej účtovnej závierky audítorom:</w:t>
      </w:r>
    </w:p>
    <w:p w:rsidR="00116221" w:rsidRPr="002716CB" w:rsidRDefault="00116221" w:rsidP="00116221">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I. </w:t>
      </w:r>
      <w:r w:rsidRPr="004A1E6C">
        <w:rPr>
          <w:rFonts w:ascii="Arial Narrow" w:hAnsi="Arial Narrow" w:cs="Arial Narrow"/>
          <w:sz w:val="22"/>
          <w:szCs w:val="22"/>
          <w:u w:val="single"/>
        </w:rPr>
        <w:t>o nákladoch voči audítorovi, audítorskej spoločnosti</w:t>
      </w:r>
    </w:p>
    <w:tbl>
      <w:tblPr>
        <w:tblW w:w="8580" w:type="dxa"/>
        <w:tblInd w:w="98" w:type="dxa"/>
        <w:tblLook w:val="00A0" w:firstRow="1" w:lastRow="0" w:firstColumn="1" w:lastColumn="0" w:noHBand="0" w:noVBand="0"/>
      </w:tblPr>
      <w:tblGrid>
        <w:gridCol w:w="5340"/>
        <w:gridCol w:w="1660"/>
        <w:gridCol w:w="1580"/>
      </w:tblGrid>
      <w:tr w:rsidR="00116221" w:rsidRPr="002716CB" w:rsidTr="00116221">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Bezprostredne predchádzajúce účtovné obdobie</w:t>
            </w:r>
          </w:p>
        </w:tc>
      </w:tr>
      <w:tr w:rsidR="00116221" w:rsidRPr="002716CB" w:rsidTr="00116221">
        <w:trPr>
          <w:trHeight w:val="300"/>
        </w:trPr>
        <w:tc>
          <w:tcPr>
            <w:tcW w:w="5340" w:type="dxa"/>
            <w:tcBorders>
              <w:top w:val="nil"/>
              <w:left w:val="single" w:sz="8" w:space="0" w:color="auto"/>
              <w:bottom w:val="single" w:sz="4" w:space="0" w:color="auto"/>
              <w:right w:val="single" w:sz="8" w:space="0" w:color="auto"/>
            </w:tcBorders>
            <w:vAlign w:val="bottom"/>
          </w:tcPr>
          <w:p w:rsidR="00116221" w:rsidRPr="002716CB" w:rsidRDefault="00116221" w:rsidP="00116221">
            <w:pPr>
              <w:jc w:val="both"/>
              <w:rPr>
                <w:rFonts w:ascii="Arial Narrow" w:hAnsi="Arial Narrow" w:cs="Arial Narrow"/>
                <w:b/>
                <w:bCs/>
                <w:sz w:val="22"/>
                <w:szCs w:val="22"/>
              </w:rPr>
            </w:pPr>
            <w:r w:rsidRPr="002716CB">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r>
              <w:rPr>
                <w:rFonts w:ascii="Arial Narrow" w:hAnsi="Arial Narrow" w:cs="Arial Narrow"/>
                <w:sz w:val="22"/>
                <w:szCs w:val="22"/>
              </w:rPr>
              <w:t>2300</w:t>
            </w:r>
          </w:p>
        </w:tc>
        <w:tc>
          <w:tcPr>
            <w:tcW w:w="158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r>
              <w:rPr>
                <w:rFonts w:ascii="Arial Narrow" w:hAnsi="Arial Narrow" w:cs="Arial Narrow"/>
                <w:sz w:val="22"/>
                <w:szCs w:val="22"/>
              </w:rPr>
              <w:t>2300</w:t>
            </w:r>
          </w:p>
        </w:tc>
      </w:tr>
      <w:tr w:rsidR="00116221" w:rsidRPr="002716CB" w:rsidTr="00116221">
        <w:trPr>
          <w:trHeight w:val="300"/>
        </w:trPr>
        <w:tc>
          <w:tcPr>
            <w:tcW w:w="5340" w:type="dxa"/>
            <w:tcBorders>
              <w:top w:val="nil"/>
              <w:left w:val="single" w:sz="8" w:space="0" w:color="auto"/>
              <w:bottom w:val="single" w:sz="4"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r>
              <w:rPr>
                <w:rFonts w:ascii="Arial Narrow" w:hAnsi="Arial Narrow" w:cs="Arial Narrow"/>
                <w:sz w:val="22"/>
                <w:szCs w:val="22"/>
              </w:rPr>
              <w:t>2300</w:t>
            </w:r>
          </w:p>
        </w:tc>
        <w:tc>
          <w:tcPr>
            <w:tcW w:w="158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r>
              <w:rPr>
                <w:rFonts w:ascii="Arial Narrow" w:hAnsi="Arial Narrow" w:cs="Arial Narrow"/>
                <w:sz w:val="22"/>
                <w:szCs w:val="22"/>
              </w:rPr>
              <w:t>2300</w:t>
            </w:r>
          </w:p>
        </w:tc>
      </w:tr>
      <w:tr w:rsidR="00116221" w:rsidRPr="002716CB" w:rsidTr="00116221">
        <w:trPr>
          <w:trHeight w:val="300"/>
        </w:trPr>
        <w:tc>
          <w:tcPr>
            <w:tcW w:w="5340" w:type="dxa"/>
            <w:tcBorders>
              <w:top w:val="nil"/>
              <w:left w:val="single" w:sz="8" w:space="0" w:color="auto"/>
              <w:bottom w:val="single" w:sz="4"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iné </w:t>
            </w:r>
            <w:proofErr w:type="spellStart"/>
            <w:r w:rsidRPr="002716CB">
              <w:rPr>
                <w:rFonts w:ascii="Arial Narrow" w:hAnsi="Arial Narrow" w:cs="Arial Narrow"/>
                <w:sz w:val="22"/>
                <w:szCs w:val="22"/>
              </w:rPr>
              <w:t>uisťovacie</w:t>
            </w:r>
            <w:proofErr w:type="spellEnd"/>
            <w:r w:rsidRPr="002716CB">
              <w:rPr>
                <w:rFonts w:ascii="Arial Narrow" w:hAnsi="Arial Narrow" w:cs="Arial Narrow"/>
                <w:sz w:val="22"/>
                <w:szCs w:val="22"/>
              </w:rPr>
              <w:t xml:space="preserve"> audítorské služby</w:t>
            </w:r>
          </w:p>
        </w:tc>
        <w:tc>
          <w:tcPr>
            <w:tcW w:w="166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r>
      <w:tr w:rsidR="00116221" w:rsidRPr="002716CB" w:rsidTr="00116221">
        <w:trPr>
          <w:trHeight w:val="300"/>
        </w:trPr>
        <w:tc>
          <w:tcPr>
            <w:tcW w:w="5340" w:type="dxa"/>
            <w:tcBorders>
              <w:top w:val="nil"/>
              <w:left w:val="single" w:sz="8" w:space="0" w:color="auto"/>
              <w:bottom w:val="single" w:sz="4"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r>
      <w:tr w:rsidR="00116221" w:rsidRPr="002716CB" w:rsidTr="00116221">
        <w:trPr>
          <w:trHeight w:val="300"/>
        </w:trPr>
        <w:tc>
          <w:tcPr>
            <w:tcW w:w="5340" w:type="dxa"/>
            <w:tcBorders>
              <w:top w:val="nil"/>
              <w:left w:val="single" w:sz="8" w:space="0" w:color="auto"/>
              <w:bottom w:val="single" w:sz="4"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r>
      <w:tr w:rsidR="00116221" w:rsidRPr="002716CB" w:rsidTr="00116221">
        <w:trPr>
          <w:trHeight w:val="300"/>
        </w:trPr>
        <w:tc>
          <w:tcPr>
            <w:tcW w:w="5340" w:type="dxa"/>
            <w:tcBorders>
              <w:top w:val="nil"/>
              <w:left w:val="single" w:sz="8" w:space="0" w:color="auto"/>
              <w:bottom w:val="single" w:sz="4"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r>
    </w:tbl>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J. Informácie o daniach z príjmov: </w:t>
      </w:r>
    </w:p>
    <w:p w:rsidR="00116221" w:rsidRPr="002716CB" w:rsidRDefault="00116221" w:rsidP="00116221">
      <w:pPr>
        <w:spacing w:after="120"/>
        <w:jc w:val="both"/>
        <w:rPr>
          <w:rFonts w:ascii="Arial Narrow" w:hAnsi="Arial Narrow" w:cs="Arial Narrow"/>
          <w:sz w:val="22"/>
          <w:szCs w:val="22"/>
        </w:rPr>
      </w:pPr>
      <w:proofErr w:type="spellStart"/>
      <w:r w:rsidRPr="002716CB">
        <w:rPr>
          <w:rFonts w:ascii="Arial Narrow" w:hAnsi="Arial Narrow" w:cs="Arial Narrow"/>
          <w:sz w:val="22"/>
          <w:szCs w:val="22"/>
        </w:rPr>
        <w:t>a,b,c,d,e</w:t>
      </w:r>
      <w:proofErr w:type="spellEnd"/>
      <w:r w:rsidRPr="002716CB">
        <w:rPr>
          <w:rFonts w:ascii="Arial Narrow" w:hAnsi="Arial Narrow" w:cs="Arial Narrow"/>
          <w:sz w:val="22"/>
          <w:szCs w:val="22"/>
        </w:rPr>
        <w:t>) Informácie o daniach z príjmov:</w:t>
      </w:r>
    </w:p>
    <w:p w:rsidR="00116221" w:rsidRPr="002716CB" w:rsidRDefault="00116221" w:rsidP="00116221">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a) až e) </w:t>
      </w:r>
      <w:r w:rsidRPr="004A1E6C">
        <w:rPr>
          <w:rFonts w:ascii="Arial Narrow" w:hAnsi="Arial Narrow" w:cs="Arial Narrow"/>
          <w:sz w:val="22"/>
          <w:szCs w:val="22"/>
          <w:u w:val="single"/>
        </w:rPr>
        <w:t>o daniach z príjmov</w:t>
      </w:r>
    </w:p>
    <w:tbl>
      <w:tblPr>
        <w:tblW w:w="8560" w:type="dxa"/>
        <w:tblInd w:w="98" w:type="dxa"/>
        <w:tblLook w:val="00A0" w:firstRow="1" w:lastRow="0" w:firstColumn="1" w:lastColumn="0" w:noHBand="0" w:noVBand="0"/>
      </w:tblPr>
      <w:tblGrid>
        <w:gridCol w:w="5200"/>
        <w:gridCol w:w="1600"/>
        <w:gridCol w:w="1760"/>
      </w:tblGrid>
      <w:tr w:rsidR="00116221" w:rsidRPr="002716CB" w:rsidTr="00116221">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116221" w:rsidRPr="002716CB" w:rsidRDefault="00116221" w:rsidP="00116221">
            <w:pPr>
              <w:jc w:val="center"/>
              <w:rPr>
                <w:rFonts w:ascii="Arial Narrow" w:hAnsi="Arial Narrow" w:cs="Arial Narrow"/>
                <w:b/>
                <w:bCs/>
                <w:sz w:val="22"/>
                <w:szCs w:val="22"/>
              </w:rPr>
            </w:pPr>
            <w:r w:rsidRPr="002716CB">
              <w:rPr>
                <w:rFonts w:ascii="Arial Narrow" w:hAnsi="Arial Narrow" w:cs="Arial Narrow"/>
                <w:b/>
                <w:bCs/>
                <w:sz w:val="22"/>
                <w:szCs w:val="22"/>
              </w:rPr>
              <w:t>Bezprostredne predchádzajúce účtovné obdobie</w:t>
            </w:r>
          </w:p>
        </w:tc>
      </w:tr>
      <w:tr w:rsidR="00116221" w:rsidRPr="002716CB" w:rsidTr="00116221">
        <w:trPr>
          <w:trHeight w:val="555"/>
        </w:trPr>
        <w:tc>
          <w:tcPr>
            <w:tcW w:w="5200" w:type="dxa"/>
            <w:tcBorders>
              <w:top w:val="nil"/>
              <w:left w:val="single" w:sz="8" w:space="0" w:color="auto"/>
              <w:bottom w:val="single" w:sz="4"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r>
      <w:tr w:rsidR="00116221" w:rsidRPr="002716CB" w:rsidTr="00116221">
        <w:trPr>
          <w:trHeight w:val="555"/>
        </w:trPr>
        <w:tc>
          <w:tcPr>
            <w:tcW w:w="5200" w:type="dxa"/>
            <w:tcBorders>
              <w:top w:val="nil"/>
              <w:left w:val="single" w:sz="8" w:space="0" w:color="auto"/>
              <w:bottom w:val="single" w:sz="4"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r>
      <w:tr w:rsidR="00116221" w:rsidRPr="002716CB" w:rsidTr="00116221">
        <w:trPr>
          <w:trHeight w:val="1365"/>
        </w:trPr>
        <w:tc>
          <w:tcPr>
            <w:tcW w:w="5200" w:type="dxa"/>
            <w:tcBorders>
              <w:top w:val="nil"/>
              <w:left w:val="single" w:sz="8" w:space="0" w:color="auto"/>
              <w:bottom w:val="single" w:sz="4"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r>
      <w:tr w:rsidR="00116221" w:rsidRPr="002716CB" w:rsidTr="00116221">
        <w:trPr>
          <w:trHeight w:val="1095"/>
        </w:trPr>
        <w:tc>
          <w:tcPr>
            <w:tcW w:w="5200" w:type="dxa"/>
            <w:tcBorders>
              <w:top w:val="nil"/>
              <w:left w:val="single" w:sz="8" w:space="0" w:color="auto"/>
              <w:bottom w:val="single" w:sz="4"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r>
      <w:tr w:rsidR="00116221" w:rsidRPr="002716CB" w:rsidTr="00116221">
        <w:trPr>
          <w:trHeight w:val="825"/>
        </w:trPr>
        <w:tc>
          <w:tcPr>
            <w:tcW w:w="5200" w:type="dxa"/>
            <w:tcBorders>
              <w:top w:val="nil"/>
              <w:left w:val="single" w:sz="8" w:space="0" w:color="auto"/>
              <w:bottom w:val="single" w:sz="4"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r>
      <w:tr w:rsidR="00116221" w:rsidRPr="002716CB" w:rsidTr="00116221">
        <w:trPr>
          <w:trHeight w:val="840"/>
        </w:trPr>
        <w:tc>
          <w:tcPr>
            <w:tcW w:w="5200" w:type="dxa"/>
            <w:tcBorders>
              <w:top w:val="nil"/>
              <w:left w:val="single" w:sz="8" w:space="0" w:color="auto"/>
              <w:bottom w:val="single" w:sz="8" w:space="0" w:color="auto"/>
              <w:right w:val="single" w:sz="8" w:space="0" w:color="auto"/>
            </w:tcBorders>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c>
          <w:tcPr>
            <w:tcW w:w="1760" w:type="dxa"/>
            <w:tcBorders>
              <w:top w:val="nil"/>
              <w:left w:val="nil"/>
              <w:bottom w:val="single" w:sz="8" w:space="0" w:color="auto"/>
              <w:right w:val="single" w:sz="8" w:space="0" w:color="auto"/>
            </w:tcBorders>
            <w:noWrap/>
            <w:vAlign w:val="bottom"/>
          </w:tcPr>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w:t>
            </w:r>
          </w:p>
        </w:tc>
      </w:tr>
    </w:tbl>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jc w:val="both"/>
        <w:rPr>
          <w:rFonts w:ascii="Arial Narrow" w:hAnsi="Arial Narrow" w:cs="Arial Narrow"/>
          <w:sz w:val="22"/>
          <w:szCs w:val="22"/>
        </w:rPr>
      </w:pPr>
      <w:proofErr w:type="spellStart"/>
      <w:r w:rsidRPr="002716CB">
        <w:rPr>
          <w:rFonts w:ascii="Arial Narrow" w:hAnsi="Arial Narrow" w:cs="Arial Narrow"/>
          <w:sz w:val="22"/>
          <w:szCs w:val="22"/>
        </w:rPr>
        <w:t>f,g</w:t>
      </w:r>
      <w:proofErr w:type="spellEnd"/>
      <w:r w:rsidRPr="002716CB">
        <w:rPr>
          <w:rFonts w:ascii="Arial Narrow" w:hAnsi="Arial Narrow" w:cs="Arial Narrow"/>
          <w:sz w:val="22"/>
          <w:szCs w:val="22"/>
        </w:rPr>
        <w:t>) Informácie o daniach z príjmov:</w:t>
      </w:r>
    </w:p>
    <w:p w:rsidR="00116221" w:rsidRPr="002716CB" w:rsidRDefault="00116221" w:rsidP="00116221">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f) a g) </w:t>
      </w:r>
      <w:r w:rsidRPr="004A1E6C">
        <w:rPr>
          <w:rFonts w:ascii="Arial Narrow" w:hAnsi="Arial Narrow" w:cs="Arial Narrow"/>
          <w:sz w:val="22"/>
          <w:szCs w:val="22"/>
          <w:u w:val="single"/>
        </w:rPr>
        <w:t>o daniach z príjmov</w:t>
      </w:r>
    </w:p>
    <w:tbl>
      <w:tblPr>
        <w:tblW w:w="5000" w:type="pct"/>
        <w:jc w:val="center"/>
        <w:tblLayout w:type="fixed"/>
        <w:tblLook w:val="04A0" w:firstRow="1" w:lastRow="0" w:firstColumn="1" w:lastColumn="0" w:noHBand="0" w:noVBand="1"/>
      </w:tblPr>
      <w:tblGrid>
        <w:gridCol w:w="2802"/>
        <w:gridCol w:w="1702"/>
        <w:gridCol w:w="794"/>
        <w:gridCol w:w="665"/>
        <w:gridCol w:w="1801"/>
        <w:gridCol w:w="859"/>
        <w:gridCol w:w="665"/>
      </w:tblGrid>
      <w:tr w:rsidR="00116221" w:rsidRPr="002716CB" w:rsidTr="00116221">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116221" w:rsidRPr="002716CB" w:rsidRDefault="00116221" w:rsidP="00116221">
            <w:pPr>
              <w:pStyle w:val="TopHeader"/>
            </w:pPr>
            <w:r w:rsidRPr="002716CB">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pStyle w:val="TopHeader"/>
            </w:pPr>
            <w:r w:rsidRPr="002716CB">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116221" w:rsidRPr="002716CB" w:rsidRDefault="00116221" w:rsidP="00116221">
            <w:pPr>
              <w:pStyle w:val="TopHeader"/>
            </w:pPr>
            <w:r w:rsidRPr="002716CB">
              <w:t>Bezprostredne predchádzajúce</w:t>
            </w:r>
          </w:p>
          <w:p w:rsidR="00116221" w:rsidRPr="002716CB" w:rsidRDefault="00116221" w:rsidP="00116221">
            <w:pPr>
              <w:pStyle w:val="TopHeader"/>
            </w:pPr>
            <w:r w:rsidRPr="002716CB">
              <w:t xml:space="preserve"> účtovné obdobie</w:t>
            </w:r>
          </w:p>
        </w:tc>
      </w:tr>
      <w:tr w:rsidR="00116221" w:rsidRPr="002716CB" w:rsidTr="00116221">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116221" w:rsidRPr="002716CB" w:rsidRDefault="00116221" w:rsidP="00116221">
            <w:pPr>
              <w:rPr>
                <w:rFonts w:ascii="Arial Narrow" w:hAnsi="Arial Narrow"/>
                <w:b/>
                <w:bCs/>
                <w:sz w:val="22"/>
                <w:szCs w:val="22"/>
              </w:rPr>
            </w:pPr>
          </w:p>
        </w:tc>
        <w:tc>
          <w:tcPr>
            <w:tcW w:w="1702"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Základ dane</w:t>
            </w:r>
          </w:p>
        </w:tc>
        <w:tc>
          <w:tcPr>
            <w:tcW w:w="794"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Daň v %</w:t>
            </w:r>
          </w:p>
        </w:tc>
        <w:tc>
          <w:tcPr>
            <w:tcW w:w="1801"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Základ dane</w:t>
            </w:r>
          </w:p>
        </w:tc>
        <w:tc>
          <w:tcPr>
            <w:tcW w:w="859"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pStyle w:val="TopHeader"/>
            </w:pPr>
            <w:r w:rsidRPr="002716CB">
              <w:t>Daň v %</w:t>
            </w:r>
          </w:p>
        </w:tc>
      </w:tr>
      <w:tr w:rsidR="00116221" w:rsidRPr="002716CB" w:rsidTr="00116221">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a</w:t>
            </w:r>
          </w:p>
        </w:tc>
        <w:tc>
          <w:tcPr>
            <w:tcW w:w="1702"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b</w:t>
            </w:r>
          </w:p>
        </w:tc>
        <w:tc>
          <w:tcPr>
            <w:tcW w:w="794"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d</w:t>
            </w:r>
          </w:p>
        </w:tc>
        <w:tc>
          <w:tcPr>
            <w:tcW w:w="1801"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e</w:t>
            </w:r>
          </w:p>
        </w:tc>
        <w:tc>
          <w:tcPr>
            <w:tcW w:w="859"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g</w:t>
            </w:r>
          </w:p>
        </w:tc>
      </w:tr>
      <w:tr w:rsidR="00116221" w:rsidRPr="002716CB" w:rsidTr="00116221">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Výsledok hospodárenia </w:t>
            </w:r>
            <w:r w:rsidRPr="002716CB">
              <w:rPr>
                <w:rFonts w:ascii="Arial Narrow" w:hAnsi="Arial Narrow"/>
                <w:sz w:val="22"/>
                <w:szCs w:val="22"/>
              </w:rPr>
              <w:br/>
              <w:t>pred  zdanením, z toho:</w:t>
            </w:r>
          </w:p>
        </w:tc>
        <w:tc>
          <w:tcPr>
            <w:tcW w:w="1702" w:type="dxa"/>
            <w:tcBorders>
              <w:top w:val="single" w:sz="12" w:space="0" w:color="auto"/>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11937</w:t>
            </w:r>
          </w:p>
        </w:tc>
        <w:tc>
          <w:tcPr>
            <w:tcW w:w="794" w:type="dxa"/>
            <w:tcBorders>
              <w:top w:val="single" w:sz="12" w:space="0" w:color="auto"/>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1801" w:type="dxa"/>
            <w:tcBorders>
              <w:top w:val="single" w:sz="12" w:space="0" w:color="auto"/>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-238081</w:t>
            </w:r>
          </w:p>
        </w:tc>
        <w:tc>
          <w:tcPr>
            <w:tcW w:w="859" w:type="dxa"/>
            <w:tcBorders>
              <w:top w:val="single" w:sz="12" w:space="0" w:color="auto"/>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r>
      <w:tr w:rsidR="00116221" w:rsidRPr="002716CB" w:rsidTr="00116221">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xml:space="preserve">teoretická daň </w:t>
            </w:r>
          </w:p>
        </w:tc>
        <w:tc>
          <w:tcPr>
            <w:tcW w:w="1702" w:type="dxa"/>
            <w:tcBorders>
              <w:top w:val="nil"/>
              <w:left w:val="single" w:sz="12" w:space="0" w:color="auto"/>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794" w:type="dxa"/>
            <w:tcBorders>
              <w:top w:val="nil"/>
              <w:left w:val="nil"/>
              <w:bottom w:val="single" w:sz="6"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2626</w:t>
            </w:r>
          </w:p>
        </w:tc>
        <w:tc>
          <w:tcPr>
            <w:tcW w:w="665" w:type="dxa"/>
            <w:tcBorders>
              <w:top w:val="nil"/>
              <w:left w:val="nil"/>
              <w:bottom w:val="single" w:sz="6"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c>
          <w:tcPr>
            <w:tcW w:w="1801" w:type="dxa"/>
            <w:tcBorders>
              <w:top w:val="nil"/>
              <w:left w:val="single" w:sz="12" w:space="0" w:color="auto"/>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859" w:type="dxa"/>
            <w:tcBorders>
              <w:top w:val="nil"/>
              <w:left w:val="nil"/>
              <w:bottom w:val="single" w:sz="6"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0</w:t>
            </w:r>
          </w:p>
        </w:tc>
        <w:tc>
          <w:tcPr>
            <w:tcW w:w="665" w:type="dxa"/>
            <w:tcBorders>
              <w:top w:val="nil"/>
              <w:left w:val="nil"/>
              <w:bottom w:val="single" w:sz="6"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Daňovo neuznané náklady</w:t>
            </w:r>
          </w:p>
        </w:tc>
        <w:tc>
          <w:tcPr>
            <w:tcW w:w="1702" w:type="dxa"/>
            <w:tcBorders>
              <w:top w:val="single" w:sz="6" w:space="0" w:color="auto"/>
              <w:left w:val="single" w:sz="12" w:space="0" w:color="auto"/>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66481</w:t>
            </w:r>
          </w:p>
        </w:tc>
        <w:tc>
          <w:tcPr>
            <w:tcW w:w="794" w:type="dxa"/>
            <w:tcBorders>
              <w:top w:val="single" w:sz="6" w:space="0" w:color="auto"/>
              <w:left w:val="nil"/>
              <w:bottom w:val="single" w:sz="6"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665" w:type="dxa"/>
            <w:tcBorders>
              <w:top w:val="single" w:sz="6" w:space="0" w:color="auto"/>
              <w:left w:val="nil"/>
              <w:bottom w:val="single" w:sz="6"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801" w:type="dxa"/>
            <w:tcBorders>
              <w:top w:val="single" w:sz="6" w:space="0" w:color="auto"/>
              <w:left w:val="single" w:sz="12" w:space="0" w:color="auto"/>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101417</w:t>
            </w:r>
          </w:p>
        </w:tc>
        <w:tc>
          <w:tcPr>
            <w:tcW w:w="859" w:type="dxa"/>
            <w:tcBorders>
              <w:top w:val="single" w:sz="6" w:space="0" w:color="auto"/>
              <w:left w:val="nil"/>
              <w:bottom w:val="single" w:sz="6"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665" w:type="dxa"/>
            <w:tcBorders>
              <w:top w:val="single" w:sz="6" w:space="0" w:color="auto"/>
              <w:left w:val="nil"/>
              <w:bottom w:val="single" w:sz="6"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Výnosy nepodliehajúce dani</w:t>
            </w:r>
          </w:p>
        </w:tc>
        <w:tc>
          <w:tcPr>
            <w:tcW w:w="1702" w:type="dxa"/>
            <w:tcBorders>
              <w:top w:val="single" w:sz="6" w:space="0" w:color="auto"/>
              <w:left w:val="single" w:sz="12" w:space="0" w:color="auto"/>
              <w:bottom w:val="single" w:sz="8"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794" w:type="dxa"/>
            <w:tcBorders>
              <w:top w:val="single" w:sz="6" w:space="0" w:color="auto"/>
              <w:left w:val="nil"/>
              <w:bottom w:val="single" w:sz="8"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665" w:type="dxa"/>
            <w:tcBorders>
              <w:top w:val="single" w:sz="6" w:space="0" w:color="auto"/>
              <w:left w:val="nil"/>
              <w:bottom w:val="single" w:sz="8"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801" w:type="dxa"/>
            <w:tcBorders>
              <w:top w:val="single" w:sz="6" w:space="0" w:color="auto"/>
              <w:left w:val="single" w:sz="12" w:space="0" w:color="auto"/>
              <w:bottom w:val="single" w:sz="8"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859" w:type="dxa"/>
            <w:tcBorders>
              <w:top w:val="single" w:sz="6" w:space="0" w:color="auto"/>
              <w:left w:val="nil"/>
              <w:bottom w:val="single" w:sz="8"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665" w:type="dxa"/>
            <w:tcBorders>
              <w:top w:val="single" w:sz="6" w:space="0" w:color="auto"/>
              <w:left w:val="nil"/>
              <w:bottom w:val="single" w:sz="8"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r w:rsidRPr="002716CB">
              <w:rPr>
                <w:rFonts w:ascii="Arial Narrow" w:hAnsi="Arial Narrow"/>
                <w:sz w:val="22"/>
                <w:szCs w:val="22"/>
              </w:rPr>
              <w:t>Vplyv nevykázanej odloženej daňovej pohľadávky</w:t>
            </w:r>
          </w:p>
        </w:tc>
        <w:tc>
          <w:tcPr>
            <w:tcW w:w="1702" w:type="dxa"/>
            <w:tcBorders>
              <w:top w:val="single" w:sz="8" w:space="0" w:color="auto"/>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794" w:type="dxa"/>
            <w:tcBorders>
              <w:top w:val="single" w:sz="8" w:space="0" w:color="auto"/>
              <w:left w:val="nil"/>
              <w:bottom w:val="single" w:sz="4"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665" w:type="dxa"/>
            <w:tcBorders>
              <w:top w:val="single" w:sz="8" w:space="0" w:color="auto"/>
              <w:left w:val="nil"/>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801" w:type="dxa"/>
            <w:tcBorders>
              <w:top w:val="single" w:sz="8" w:space="0" w:color="auto"/>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859" w:type="dxa"/>
            <w:tcBorders>
              <w:top w:val="single" w:sz="8" w:space="0" w:color="auto"/>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665" w:type="dxa"/>
            <w:tcBorders>
              <w:top w:val="single" w:sz="8" w:space="0" w:color="auto"/>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Umorenie daňovej straty</w:t>
            </w:r>
          </w:p>
        </w:tc>
        <w:tc>
          <w:tcPr>
            <w:tcW w:w="1702" w:type="dxa"/>
            <w:tcBorders>
              <w:top w:val="single" w:sz="8" w:space="0" w:color="auto"/>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r w:rsidRPr="002716CB">
              <w:rPr>
                <w:rFonts w:ascii="Arial Narrow" w:hAnsi="Arial Narrow"/>
                <w:sz w:val="22"/>
                <w:szCs w:val="22"/>
              </w:rPr>
              <w:t> </w:t>
            </w:r>
            <w:r>
              <w:rPr>
                <w:rFonts w:ascii="Arial Narrow" w:hAnsi="Arial Narrow"/>
                <w:sz w:val="22"/>
                <w:szCs w:val="22"/>
              </w:rPr>
              <w:t>73252</w:t>
            </w:r>
          </w:p>
        </w:tc>
        <w:tc>
          <w:tcPr>
            <w:tcW w:w="794" w:type="dxa"/>
            <w:tcBorders>
              <w:top w:val="single" w:sz="8" w:space="0" w:color="auto"/>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665" w:type="dxa"/>
            <w:tcBorders>
              <w:top w:val="single" w:sz="8"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801" w:type="dxa"/>
            <w:tcBorders>
              <w:top w:val="single" w:sz="8" w:space="0" w:color="auto"/>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859" w:type="dxa"/>
            <w:tcBorders>
              <w:top w:val="single" w:sz="8" w:space="0" w:color="auto"/>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665" w:type="dxa"/>
            <w:tcBorders>
              <w:top w:val="single" w:sz="8" w:space="0" w:color="auto"/>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r w:rsidRPr="002716CB">
              <w:rPr>
                <w:rFonts w:ascii="Arial Narrow" w:hAnsi="Arial Narrow"/>
                <w:sz w:val="22"/>
                <w:szCs w:val="22"/>
              </w:rPr>
              <w:t>Zmena sadzby dane</w:t>
            </w:r>
          </w:p>
        </w:tc>
        <w:tc>
          <w:tcPr>
            <w:tcW w:w="1702" w:type="dxa"/>
            <w:tcBorders>
              <w:top w:val="nil"/>
              <w:left w:val="single" w:sz="12" w:space="0" w:color="auto"/>
              <w:bottom w:val="single" w:sz="4"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794" w:type="dxa"/>
            <w:tcBorders>
              <w:top w:val="nil"/>
              <w:left w:val="nil"/>
              <w:bottom w:val="single" w:sz="4"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801" w:type="dxa"/>
            <w:tcBorders>
              <w:top w:val="nil"/>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859" w:type="dxa"/>
            <w:tcBorders>
              <w:top w:val="nil"/>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r w:rsidRPr="002716CB">
              <w:rPr>
                <w:rFonts w:ascii="Arial Narrow" w:hAnsi="Arial Narrow"/>
                <w:sz w:val="22"/>
                <w:szCs w:val="22"/>
              </w:rPr>
              <w:lastRenderedPageBreak/>
              <w:t>Iné</w:t>
            </w:r>
            <w:r>
              <w:rPr>
                <w:rFonts w:ascii="Arial Narrow" w:hAnsi="Arial Narrow"/>
                <w:sz w:val="22"/>
                <w:szCs w:val="22"/>
              </w:rPr>
              <w:t xml:space="preserve"> PP a OP</w:t>
            </w:r>
          </w:p>
        </w:tc>
        <w:tc>
          <w:tcPr>
            <w:tcW w:w="1702" w:type="dxa"/>
            <w:tcBorders>
              <w:top w:val="nil"/>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-5166</w:t>
            </w:r>
          </w:p>
        </w:tc>
        <w:tc>
          <w:tcPr>
            <w:tcW w:w="794" w:type="dxa"/>
            <w:tcBorders>
              <w:top w:val="nil"/>
              <w:left w:val="nil"/>
              <w:bottom w:val="single" w:sz="4" w:space="0" w:color="auto"/>
              <w:right w:val="single" w:sz="4" w:space="0" w:color="auto"/>
            </w:tcBorders>
            <w:noWrap/>
            <w:vAlign w:val="center"/>
          </w:tcPr>
          <w:p w:rsidR="00116221" w:rsidRPr="002716CB" w:rsidRDefault="00116221" w:rsidP="00116221">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116221" w:rsidRPr="002716CB" w:rsidRDefault="00116221" w:rsidP="00116221">
            <w:pPr>
              <w:rPr>
                <w:rFonts w:ascii="Arial Narrow" w:hAnsi="Arial Narrow"/>
                <w:sz w:val="22"/>
                <w:szCs w:val="22"/>
              </w:rPr>
            </w:pPr>
          </w:p>
        </w:tc>
        <w:tc>
          <w:tcPr>
            <w:tcW w:w="1801" w:type="dxa"/>
            <w:tcBorders>
              <w:top w:val="nil"/>
              <w:left w:val="single" w:sz="12" w:space="0" w:color="auto"/>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r>
              <w:rPr>
                <w:rFonts w:ascii="Arial Narrow" w:hAnsi="Arial Narrow"/>
                <w:sz w:val="22"/>
                <w:szCs w:val="22"/>
              </w:rPr>
              <w:t>-33944</w:t>
            </w:r>
          </w:p>
        </w:tc>
        <w:tc>
          <w:tcPr>
            <w:tcW w:w="859" w:type="dxa"/>
            <w:tcBorders>
              <w:top w:val="nil"/>
              <w:left w:val="nil"/>
              <w:bottom w:val="single" w:sz="4" w:space="0" w:color="auto"/>
              <w:right w:val="single" w:sz="4" w:space="0" w:color="auto"/>
            </w:tcBorders>
            <w:noWrap/>
            <w:vAlign w:val="center"/>
          </w:tcPr>
          <w:p w:rsidR="00116221" w:rsidRPr="002716CB" w:rsidRDefault="00116221" w:rsidP="00116221">
            <w:pPr>
              <w:jc w:val="cente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Spolu</w:t>
            </w:r>
          </w:p>
        </w:tc>
        <w:tc>
          <w:tcPr>
            <w:tcW w:w="1702" w:type="dxa"/>
            <w:tcBorders>
              <w:top w:val="nil"/>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0</w:t>
            </w:r>
          </w:p>
        </w:tc>
        <w:tc>
          <w:tcPr>
            <w:tcW w:w="794" w:type="dxa"/>
            <w:tcBorders>
              <w:top w:val="nil"/>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665" w:type="dxa"/>
            <w:tcBorders>
              <w:top w:val="nil"/>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801" w:type="dxa"/>
            <w:tcBorders>
              <w:top w:val="nil"/>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-170608</w:t>
            </w:r>
          </w:p>
        </w:tc>
        <w:tc>
          <w:tcPr>
            <w:tcW w:w="859" w:type="dxa"/>
            <w:tcBorders>
              <w:top w:val="nil"/>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Splatná daň z</w:t>
            </w:r>
            <w:r>
              <w:rPr>
                <w:rFonts w:ascii="Arial Narrow" w:hAnsi="Arial Narrow"/>
                <w:sz w:val="22"/>
                <w:szCs w:val="22"/>
              </w:rPr>
              <w:t> </w:t>
            </w:r>
            <w:proofErr w:type="spellStart"/>
            <w:r w:rsidRPr="002716CB">
              <w:rPr>
                <w:rFonts w:ascii="Arial Narrow" w:hAnsi="Arial Narrow"/>
                <w:sz w:val="22"/>
                <w:szCs w:val="22"/>
              </w:rPr>
              <w:t>príjmov</w:t>
            </w:r>
            <w:r>
              <w:rPr>
                <w:rFonts w:ascii="Arial Narrow" w:hAnsi="Arial Narrow"/>
                <w:sz w:val="22"/>
                <w:szCs w:val="22"/>
              </w:rPr>
              <w:t>-d.licencia</w:t>
            </w:r>
            <w:proofErr w:type="spellEnd"/>
          </w:p>
        </w:tc>
        <w:tc>
          <w:tcPr>
            <w:tcW w:w="1702" w:type="dxa"/>
            <w:tcBorders>
              <w:top w:val="nil"/>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794" w:type="dxa"/>
            <w:tcBorders>
              <w:top w:val="nil"/>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2880</w:t>
            </w:r>
          </w:p>
        </w:tc>
        <w:tc>
          <w:tcPr>
            <w:tcW w:w="665" w:type="dxa"/>
            <w:tcBorders>
              <w:top w:val="nil"/>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801" w:type="dxa"/>
            <w:tcBorders>
              <w:top w:val="nil"/>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859" w:type="dxa"/>
            <w:tcBorders>
              <w:top w:val="nil"/>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0</w:t>
            </w:r>
          </w:p>
        </w:tc>
        <w:tc>
          <w:tcPr>
            <w:tcW w:w="665" w:type="dxa"/>
            <w:tcBorders>
              <w:top w:val="nil"/>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Odložená daň z príjmov</w:t>
            </w:r>
          </w:p>
        </w:tc>
        <w:tc>
          <w:tcPr>
            <w:tcW w:w="1702" w:type="dxa"/>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794" w:type="dxa"/>
            <w:tcBorders>
              <w:top w:val="single" w:sz="4" w:space="0" w:color="auto"/>
              <w:left w:val="nil"/>
              <w:bottom w:val="single" w:sz="4"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82067</w:t>
            </w:r>
          </w:p>
        </w:tc>
        <w:tc>
          <w:tcPr>
            <w:tcW w:w="665" w:type="dxa"/>
            <w:tcBorders>
              <w:top w:val="single" w:sz="4" w:space="0" w:color="auto"/>
              <w:left w:val="nil"/>
              <w:bottom w:val="single" w:sz="4"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801" w:type="dxa"/>
            <w:tcBorders>
              <w:top w:val="single" w:sz="4" w:space="0" w:color="auto"/>
              <w:left w:val="single" w:sz="12" w:space="0" w:color="auto"/>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859" w:type="dxa"/>
            <w:tcBorders>
              <w:top w:val="single" w:sz="4" w:space="0" w:color="auto"/>
              <w:left w:val="nil"/>
              <w:bottom w:val="single" w:sz="4"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w:t>
            </w:r>
            <w:r w:rsidRPr="002716CB">
              <w:rPr>
                <w:rFonts w:ascii="Arial Narrow" w:hAnsi="Arial Narrow"/>
                <w:sz w:val="22"/>
                <w:szCs w:val="22"/>
              </w:rPr>
              <w:t> </w:t>
            </w:r>
            <w:r>
              <w:rPr>
                <w:rFonts w:ascii="Arial Narrow" w:hAnsi="Arial Narrow"/>
                <w:sz w:val="22"/>
                <w:szCs w:val="22"/>
              </w:rPr>
              <w:t>9640</w:t>
            </w:r>
          </w:p>
        </w:tc>
        <w:tc>
          <w:tcPr>
            <w:tcW w:w="665" w:type="dxa"/>
            <w:tcBorders>
              <w:top w:val="single" w:sz="4" w:space="0" w:color="auto"/>
              <w:left w:val="nil"/>
              <w:bottom w:val="single" w:sz="4" w:space="0" w:color="auto"/>
              <w:right w:val="single" w:sz="12" w:space="0" w:color="auto"/>
            </w:tcBorders>
            <w:noWrap/>
            <w:vAlign w:val="center"/>
            <w:hideMark/>
          </w:tcPr>
          <w:p w:rsidR="00116221" w:rsidRPr="002716CB" w:rsidRDefault="00116221" w:rsidP="00116221">
            <w:pPr>
              <w:jc w:val="center"/>
              <w:rPr>
                <w:rFonts w:ascii="Arial Narrow" w:hAnsi="Arial Narrow"/>
                <w:sz w:val="22"/>
                <w:szCs w:val="22"/>
              </w:rPr>
            </w:pPr>
          </w:p>
        </w:tc>
      </w:tr>
      <w:tr w:rsidR="00116221" w:rsidRPr="002716CB" w:rsidTr="00116221">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xml:space="preserve">Celková daň z príjmov </w:t>
            </w:r>
          </w:p>
        </w:tc>
        <w:tc>
          <w:tcPr>
            <w:tcW w:w="1702" w:type="dxa"/>
            <w:tcBorders>
              <w:top w:val="nil"/>
              <w:left w:val="single" w:sz="12" w:space="0" w:color="auto"/>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794" w:type="dxa"/>
            <w:tcBorders>
              <w:top w:val="nil"/>
              <w:left w:val="nil"/>
              <w:bottom w:val="single" w:sz="12" w:space="0" w:color="auto"/>
              <w:right w:val="single" w:sz="4"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84947</w:t>
            </w:r>
          </w:p>
        </w:tc>
        <w:tc>
          <w:tcPr>
            <w:tcW w:w="665" w:type="dxa"/>
            <w:tcBorders>
              <w:top w:val="nil"/>
              <w:left w:val="nil"/>
              <w:bottom w:val="single" w:sz="12" w:space="0" w:color="auto"/>
              <w:right w:val="single" w:sz="12" w:space="0" w:color="auto"/>
            </w:tcBorders>
            <w:noWrap/>
            <w:vAlign w:val="center"/>
            <w:hideMark/>
          </w:tcPr>
          <w:p w:rsidR="00116221" w:rsidRPr="002716CB" w:rsidRDefault="00116221" w:rsidP="00116221">
            <w:pPr>
              <w:rPr>
                <w:rFonts w:ascii="Arial Narrow" w:hAnsi="Arial Narrow"/>
                <w:sz w:val="22"/>
                <w:szCs w:val="22"/>
              </w:rPr>
            </w:pPr>
            <w:r w:rsidRPr="002716CB">
              <w:rPr>
                <w:rFonts w:ascii="Arial Narrow" w:hAnsi="Arial Narrow"/>
                <w:sz w:val="22"/>
                <w:szCs w:val="22"/>
              </w:rPr>
              <w:t> </w:t>
            </w:r>
          </w:p>
        </w:tc>
        <w:tc>
          <w:tcPr>
            <w:tcW w:w="1801" w:type="dxa"/>
            <w:tcBorders>
              <w:top w:val="nil"/>
              <w:left w:val="single" w:sz="12" w:space="0" w:color="auto"/>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sidRPr="002716CB">
              <w:rPr>
                <w:rFonts w:ascii="Arial Narrow" w:hAnsi="Arial Narrow"/>
                <w:sz w:val="22"/>
                <w:szCs w:val="22"/>
              </w:rPr>
              <w:t>x</w:t>
            </w:r>
          </w:p>
        </w:tc>
        <w:tc>
          <w:tcPr>
            <w:tcW w:w="859" w:type="dxa"/>
            <w:tcBorders>
              <w:top w:val="nil"/>
              <w:left w:val="nil"/>
              <w:bottom w:val="single" w:sz="12" w:space="0" w:color="auto"/>
              <w:right w:val="single" w:sz="4" w:space="0" w:color="auto"/>
            </w:tcBorders>
            <w:noWrap/>
            <w:vAlign w:val="center"/>
            <w:hideMark/>
          </w:tcPr>
          <w:p w:rsidR="00116221" w:rsidRPr="002716CB" w:rsidRDefault="00116221" w:rsidP="00116221">
            <w:pPr>
              <w:jc w:val="center"/>
              <w:rPr>
                <w:rFonts w:ascii="Arial Narrow" w:hAnsi="Arial Narrow"/>
                <w:sz w:val="22"/>
                <w:szCs w:val="22"/>
              </w:rPr>
            </w:pPr>
            <w:r>
              <w:rPr>
                <w:rFonts w:ascii="Arial Narrow" w:hAnsi="Arial Narrow"/>
                <w:sz w:val="22"/>
                <w:szCs w:val="22"/>
              </w:rPr>
              <w:t>-9640</w:t>
            </w:r>
          </w:p>
        </w:tc>
        <w:tc>
          <w:tcPr>
            <w:tcW w:w="665" w:type="dxa"/>
            <w:tcBorders>
              <w:top w:val="nil"/>
              <w:left w:val="nil"/>
              <w:bottom w:val="single" w:sz="12" w:space="0" w:color="auto"/>
              <w:right w:val="single" w:sz="12" w:space="0" w:color="auto"/>
            </w:tcBorders>
            <w:noWrap/>
            <w:vAlign w:val="center"/>
          </w:tcPr>
          <w:p w:rsidR="00116221" w:rsidRPr="002716CB" w:rsidRDefault="00116221" w:rsidP="00116221">
            <w:pPr>
              <w:jc w:val="center"/>
              <w:rPr>
                <w:rFonts w:ascii="Arial Narrow" w:hAnsi="Arial Narrow"/>
                <w:sz w:val="22"/>
                <w:szCs w:val="22"/>
              </w:rPr>
            </w:pPr>
          </w:p>
        </w:tc>
      </w:tr>
    </w:tbl>
    <w:p w:rsidR="00116221" w:rsidRPr="002716CB" w:rsidRDefault="00116221" w:rsidP="00116221">
      <w:pPr>
        <w:pStyle w:val="Nzov"/>
        <w:spacing w:before="0" w:beforeAutospacing="0" w:after="0"/>
        <w:jc w:val="left"/>
        <w:rPr>
          <w:rFonts w:ascii="Times New Roman" w:hAnsi="Times New Roman"/>
          <w:sz w:val="24"/>
          <w:szCs w:val="24"/>
        </w:rPr>
      </w:pPr>
    </w:p>
    <w:p w:rsidR="00116221" w:rsidRPr="002716CB" w:rsidRDefault="00116221" w:rsidP="00116221">
      <w:pPr>
        <w:ind w:right="-468"/>
        <w:jc w:val="both"/>
        <w:rPr>
          <w:rFonts w:ascii="Arial Narrow" w:hAnsi="Arial Narrow" w:cs="Arial Narrow"/>
          <w:sz w:val="22"/>
          <w:szCs w:val="22"/>
        </w:rPr>
      </w:pPr>
    </w:p>
    <w:p w:rsidR="00116221" w:rsidRPr="002716CB" w:rsidRDefault="00116221" w:rsidP="0011622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K . Údaje na podsúvahových účtoch:</w:t>
      </w:r>
    </w:p>
    <w:p w:rsidR="00116221" w:rsidRPr="002716CB" w:rsidRDefault="00116221" w:rsidP="00116221">
      <w:pPr>
        <w:ind w:right="-468"/>
        <w:jc w:val="both"/>
        <w:rPr>
          <w:rFonts w:ascii="Arial Narrow" w:hAnsi="Arial Narrow" w:cs="Arial Narrow"/>
          <w:sz w:val="22"/>
          <w:szCs w:val="22"/>
        </w:rPr>
      </w:pPr>
      <w:r w:rsidRPr="002716CB">
        <w:rPr>
          <w:rFonts w:ascii="Arial Narrow" w:hAnsi="Arial Narrow" w:cs="Arial Narrow"/>
          <w:bCs/>
          <w:sz w:val="22"/>
          <w:szCs w:val="22"/>
        </w:rPr>
        <w:t xml:space="preserve">Tu sa </w:t>
      </w:r>
      <w:r w:rsidRPr="002716CB">
        <w:rPr>
          <w:rFonts w:ascii="Arial Narrow" w:hAnsi="Arial Narrow" w:cs="Arial Narrow"/>
          <w:sz w:val="22"/>
          <w:szCs w:val="22"/>
        </w:rPr>
        <w:t>uvádzajú informácie o</w:t>
      </w:r>
      <w:r w:rsidRPr="002716CB">
        <w:rPr>
          <w:rFonts w:ascii="Arial Narrow" w:hAnsi="Arial Narrow" w:cs="Arial Narrow"/>
          <w:b/>
          <w:bCs/>
          <w:sz w:val="22"/>
          <w:szCs w:val="22"/>
        </w:rPr>
        <w:t xml:space="preserve"> </w:t>
      </w:r>
      <w:r w:rsidRPr="002716CB">
        <w:rPr>
          <w:rFonts w:ascii="Arial Narrow" w:hAnsi="Arial Narrow" w:cs="Arial Narrow"/>
          <w:sz w:val="22"/>
          <w:szCs w:val="22"/>
        </w:rPr>
        <w:t>významných položkách prenajatého majetku, majetku prijatého do úschovy, o pohľadávkach a záväzkoch z opcií, o odpísaných pohľadávkach a pohľadávkach a záväzkoch z lízingu:</w:t>
      </w:r>
    </w:p>
    <w:p w:rsidR="00116221" w:rsidRPr="002716CB" w:rsidRDefault="00116221" w:rsidP="00116221">
      <w:pPr>
        <w:ind w:right="-468"/>
        <w:jc w:val="both"/>
        <w:rPr>
          <w:rFonts w:ascii="Arial Narrow" w:hAnsi="Arial Narrow" w:cs="Arial Narrow"/>
          <w:sz w:val="22"/>
          <w:szCs w:val="22"/>
        </w:rPr>
      </w:pPr>
      <w:r>
        <w:rPr>
          <w:rFonts w:ascii="Arial Narrow" w:hAnsi="Arial Narrow" w:cs="Arial Narrow"/>
          <w:sz w:val="22"/>
          <w:szCs w:val="22"/>
        </w:rPr>
        <w:t xml:space="preserve">    ÚJ si prenajíma pozemok, na ktorom stojí betonárka,  s ročným nájmom 30823 eur.</w:t>
      </w:r>
    </w:p>
    <w:p w:rsidR="00116221" w:rsidRPr="002716CB" w:rsidRDefault="00116221" w:rsidP="00116221">
      <w:pPr>
        <w:ind w:right="-468"/>
        <w:jc w:val="both"/>
        <w:rPr>
          <w:rFonts w:ascii="Arial Narrow" w:hAnsi="Arial Narrow" w:cs="Arial Narrow"/>
          <w:b/>
          <w:bCs/>
          <w:sz w:val="22"/>
          <w:szCs w:val="22"/>
        </w:rPr>
      </w:pPr>
    </w:p>
    <w:p w:rsidR="00116221" w:rsidRPr="002716CB" w:rsidRDefault="00116221" w:rsidP="00116221">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L. Informácie o iných aktívach a iných pasívach: </w:t>
      </w:r>
    </w:p>
    <w:p w:rsidR="00116221" w:rsidRPr="002716CB" w:rsidRDefault="00116221" w:rsidP="00116221">
      <w:pPr>
        <w:ind w:right="-468"/>
        <w:jc w:val="both"/>
        <w:rPr>
          <w:rFonts w:ascii="Arial Narrow" w:hAnsi="Arial Narrow" w:cs="Arial Narrow"/>
          <w:b/>
          <w:bCs/>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a) </w:t>
      </w:r>
      <w:r w:rsidRPr="002716CB">
        <w:rPr>
          <w:rFonts w:ascii="Arial Narrow" w:hAnsi="Arial Narrow" w:cs="Arial Narrow"/>
          <w:b/>
          <w:sz w:val="22"/>
          <w:szCs w:val="22"/>
          <w:u w:val="single"/>
        </w:rPr>
        <w:t>Podmienené záväzky</w:t>
      </w:r>
      <w:r w:rsidRPr="002716CB">
        <w:rPr>
          <w:rFonts w:ascii="Arial Narrow" w:hAnsi="Arial Narrow" w:cs="Arial Narrow"/>
          <w:sz w:val="22"/>
          <w:szCs w:val="22"/>
        </w:rPr>
        <w:t xml:space="preserve"> – opis a hodnota podmienených záväzkov vyplývajúcich zo súdnych rozhodnutí, z poskytnutých záruk, zo všeobecne záväzných právnych predpisov, zo zmlúv o podriadenom záväzku a z najrôznejších foriem ručenia:</w:t>
      </w:r>
      <w:r>
        <w:rPr>
          <w:rFonts w:ascii="Arial Narrow" w:hAnsi="Arial Narrow" w:cs="Arial Narrow"/>
          <w:sz w:val="22"/>
          <w:szCs w:val="22"/>
        </w:rPr>
        <w:t xml:space="preserve">  žiadne</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b) Opis a hodnota </w:t>
      </w:r>
      <w:r w:rsidRPr="002716CB">
        <w:rPr>
          <w:rFonts w:ascii="Arial Narrow" w:hAnsi="Arial Narrow" w:cs="Arial Narrow"/>
          <w:b/>
          <w:sz w:val="22"/>
          <w:szCs w:val="22"/>
          <w:u w:val="single"/>
        </w:rPr>
        <w:t>podmienených záväzkov voči spriazneným osobám</w:t>
      </w:r>
      <w:r w:rsidRPr="002716CB">
        <w:rPr>
          <w:rFonts w:ascii="Arial Narrow" w:hAnsi="Arial Narrow" w:cs="Arial Narrow"/>
          <w:sz w:val="22"/>
          <w:szCs w:val="22"/>
        </w:rPr>
        <w:t xml:space="preserve"> (spriaznené osoby sú - napr. majetkovo prepojené osoby, personálne prepojené osoby, vedúci zamestnanci a ich blízke osoby, významní veritelia, významní obchodní partneri):</w:t>
      </w:r>
      <w:r>
        <w:rPr>
          <w:rFonts w:ascii="Arial Narrow" w:hAnsi="Arial Narrow" w:cs="Arial Narrow"/>
          <w:sz w:val="22"/>
          <w:szCs w:val="22"/>
        </w:rPr>
        <w:t xml:space="preserve">  žiadne</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c) </w:t>
      </w:r>
      <w:r w:rsidRPr="002716CB">
        <w:rPr>
          <w:rFonts w:ascii="Arial Narrow" w:hAnsi="Arial Narrow" w:cs="Arial Narrow"/>
          <w:b/>
          <w:sz w:val="22"/>
          <w:szCs w:val="22"/>
          <w:u w:val="single"/>
        </w:rPr>
        <w:t>Podmienený majetok</w:t>
      </w:r>
      <w:r w:rsidRPr="002716CB">
        <w:rPr>
          <w:rFonts w:ascii="Arial Narrow" w:hAnsi="Arial Narrow" w:cs="Arial Narrow"/>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r>
        <w:rPr>
          <w:rFonts w:ascii="Arial Narrow" w:hAnsi="Arial Narrow" w:cs="Arial Narrow"/>
          <w:sz w:val="22"/>
          <w:szCs w:val="22"/>
        </w:rPr>
        <w:t xml:space="preserve">   žiadne</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b/>
          <w:bCs/>
          <w:sz w:val="22"/>
          <w:szCs w:val="22"/>
        </w:rPr>
      </w:pPr>
    </w:p>
    <w:p w:rsidR="00116221" w:rsidRPr="002716CB" w:rsidRDefault="00116221" w:rsidP="0011622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M. Príjmy a výhody členov štatutárneho orgánu, dozorného orgánu a iného orgánu účtovnej jednotky:</w:t>
      </w:r>
    </w:p>
    <w:p w:rsidR="00116221" w:rsidRPr="002716CB" w:rsidRDefault="00116221" w:rsidP="00116221">
      <w:pPr>
        <w:spacing w:after="120"/>
        <w:ind w:right="-471"/>
        <w:jc w:val="both"/>
        <w:rPr>
          <w:rFonts w:ascii="Arial Narrow" w:hAnsi="Arial Narrow" w:cs="Arial Narrow"/>
          <w:bCs/>
          <w:sz w:val="22"/>
          <w:szCs w:val="22"/>
        </w:rPr>
      </w:pPr>
      <w:proofErr w:type="spellStart"/>
      <w:r>
        <w:rPr>
          <w:rFonts w:ascii="Arial Narrow" w:hAnsi="Arial Narrow" w:cs="Arial Narrow"/>
          <w:bCs/>
          <w:sz w:val="22"/>
          <w:szCs w:val="22"/>
        </w:rPr>
        <w:t>a,b,c,d,e</w:t>
      </w:r>
      <w:proofErr w:type="spellEnd"/>
      <w:r w:rsidRPr="002716CB">
        <w:rPr>
          <w:rFonts w:ascii="Arial Narrow" w:hAnsi="Arial Narrow" w:cs="Arial Narrow"/>
          <w:bCs/>
          <w:sz w:val="22"/>
          <w:szCs w:val="22"/>
        </w:rPr>
        <w:t xml:space="preserve">) </w:t>
      </w:r>
      <w:r w:rsidRPr="004A1E6C">
        <w:rPr>
          <w:rFonts w:ascii="Arial Narrow" w:hAnsi="Arial Narrow" w:cs="Arial Narrow"/>
          <w:bCs/>
          <w:sz w:val="22"/>
          <w:szCs w:val="22"/>
          <w:u w:val="single"/>
        </w:rPr>
        <w:t>Priznané odmeny (záruky, pôžičky – istina a úroky, iné plnenia)</w:t>
      </w:r>
      <w:r w:rsidRPr="002716CB">
        <w:rPr>
          <w:rFonts w:ascii="Arial Narrow" w:hAnsi="Arial Narrow" w:cs="Arial Narrow"/>
          <w:bCs/>
          <w:sz w:val="22"/>
          <w:szCs w:val="22"/>
        </w:rPr>
        <w:t xml:space="preserve"> za účtovné obdobie v členení za jednotlivé orgány</w:t>
      </w:r>
      <w:r>
        <w:rPr>
          <w:rFonts w:ascii="Arial Narrow" w:hAnsi="Arial Narrow" w:cs="Arial Narrow"/>
          <w:bCs/>
          <w:sz w:val="22"/>
          <w:szCs w:val="22"/>
        </w:rPr>
        <w:t xml:space="preserve"> (z dôvodu ochrany osobných údajov sa neuvádzajú mená konkrétnych fyzických osôb)</w:t>
      </w:r>
      <w:r w:rsidRPr="002716CB">
        <w:rPr>
          <w:rFonts w:ascii="Arial Narrow" w:hAnsi="Arial Narrow" w:cs="Arial Narrow"/>
          <w:bCs/>
          <w:sz w:val="22"/>
          <w:szCs w:val="22"/>
        </w:rPr>
        <w:t>:</w:t>
      </w:r>
      <w:r>
        <w:rPr>
          <w:rFonts w:ascii="Arial Narrow" w:hAnsi="Arial Narrow" w:cs="Arial Narrow"/>
          <w:bCs/>
          <w:sz w:val="22"/>
          <w:szCs w:val="22"/>
        </w:rPr>
        <w:t xml:space="preserve">  žiadne</w:t>
      </w:r>
    </w:p>
    <w:p w:rsidR="00116221" w:rsidRPr="002716CB" w:rsidRDefault="00116221" w:rsidP="00116221">
      <w:pPr>
        <w:spacing w:after="120"/>
        <w:ind w:right="-471"/>
        <w:jc w:val="both"/>
        <w:rPr>
          <w:rFonts w:ascii="Arial Narrow" w:hAnsi="Arial Narrow" w:cs="Arial Narrow"/>
          <w:bCs/>
          <w:sz w:val="22"/>
          <w:szCs w:val="22"/>
        </w:rPr>
      </w:pPr>
      <w:r>
        <w:rPr>
          <w:rFonts w:ascii="Arial Narrow" w:hAnsi="Arial Narrow" w:cs="Arial Narrow"/>
          <w:bCs/>
          <w:sz w:val="22"/>
          <w:szCs w:val="22"/>
        </w:rPr>
        <w:t>Š</w:t>
      </w:r>
      <w:r w:rsidRPr="002716CB">
        <w:rPr>
          <w:rFonts w:ascii="Arial Narrow" w:hAnsi="Arial Narrow" w:cs="Arial Narrow"/>
          <w:bCs/>
          <w:sz w:val="22"/>
          <w:szCs w:val="22"/>
        </w:rPr>
        <w:t>tatutárny orgán:</w:t>
      </w:r>
      <w:r>
        <w:rPr>
          <w:rFonts w:ascii="Arial Narrow" w:hAnsi="Arial Narrow" w:cs="Arial Narrow"/>
          <w:bCs/>
          <w:sz w:val="22"/>
          <w:szCs w:val="22"/>
        </w:rPr>
        <w:t xml:space="preserve">  -</w:t>
      </w:r>
    </w:p>
    <w:p w:rsidR="00116221" w:rsidRPr="002716CB" w:rsidRDefault="00116221" w:rsidP="00116221">
      <w:pPr>
        <w:spacing w:after="120"/>
        <w:ind w:right="-471"/>
        <w:jc w:val="both"/>
        <w:rPr>
          <w:rFonts w:ascii="Arial Narrow" w:hAnsi="Arial Narrow" w:cs="Arial Narrow"/>
          <w:bCs/>
          <w:sz w:val="22"/>
          <w:szCs w:val="22"/>
        </w:rPr>
      </w:pPr>
      <w:r>
        <w:rPr>
          <w:rFonts w:ascii="Arial Narrow" w:hAnsi="Arial Narrow" w:cs="Arial Narrow"/>
          <w:bCs/>
          <w:sz w:val="22"/>
          <w:szCs w:val="22"/>
        </w:rPr>
        <w:t>D</w:t>
      </w:r>
      <w:r w:rsidRPr="002716CB">
        <w:rPr>
          <w:rFonts w:ascii="Arial Narrow" w:hAnsi="Arial Narrow" w:cs="Arial Narrow"/>
          <w:bCs/>
          <w:sz w:val="22"/>
          <w:szCs w:val="22"/>
        </w:rPr>
        <w:t>ozorný orgán:</w:t>
      </w:r>
      <w:r>
        <w:rPr>
          <w:rFonts w:ascii="Arial Narrow" w:hAnsi="Arial Narrow" w:cs="Arial Narrow"/>
          <w:bCs/>
          <w:sz w:val="22"/>
          <w:szCs w:val="22"/>
        </w:rPr>
        <w:t xml:space="preserve">   -</w:t>
      </w:r>
    </w:p>
    <w:p w:rsidR="00116221" w:rsidRPr="002716CB" w:rsidRDefault="00116221" w:rsidP="00116221">
      <w:pPr>
        <w:spacing w:after="120"/>
        <w:ind w:right="-471"/>
        <w:jc w:val="both"/>
        <w:rPr>
          <w:rFonts w:ascii="Arial Narrow" w:hAnsi="Arial Narrow" w:cs="Arial Narrow"/>
          <w:bCs/>
          <w:sz w:val="22"/>
          <w:szCs w:val="22"/>
        </w:rPr>
      </w:pPr>
      <w:r>
        <w:rPr>
          <w:rFonts w:ascii="Arial Narrow" w:hAnsi="Arial Narrow" w:cs="Arial Narrow"/>
          <w:bCs/>
          <w:sz w:val="22"/>
          <w:szCs w:val="22"/>
        </w:rPr>
        <w:t>I</w:t>
      </w:r>
      <w:r w:rsidRPr="002716CB">
        <w:rPr>
          <w:rFonts w:ascii="Arial Narrow" w:hAnsi="Arial Narrow" w:cs="Arial Narrow"/>
          <w:bCs/>
          <w:sz w:val="22"/>
          <w:szCs w:val="22"/>
        </w:rPr>
        <w:t>ný orgán:</w:t>
      </w:r>
      <w:r>
        <w:rPr>
          <w:rFonts w:ascii="Arial Narrow" w:hAnsi="Arial Narrow" w:cs="Arial Narrow"/>
          <w:bCs/>
          <w:sz w:val="22"/>
          <w:szCs w:val="22"/>
        </w:rPr>
        <w:t xml:space="preserve">    -</w:t>
      </w:r>
    </w:p>
    <w:p w:rsidR="00116221" w:rsidRDefault="00116221" w:rsidP="00116221">
      <w:pPr>
        <w:ind w:right="-468"/>
        <w:jc w:val="both"/>
        <w:rPr>
          <w:rFonts w:ascii="Arial Narrow" w:hAnsi="Arial Narrow" w:cs="Arial Narrow"/>
          <w:b/>
          <w:bCs/>
          <w:sz w:val="22"/>
          <w:szCs w:val="22"/>
        </w:rPr>
      </w:pPr>
    </w:p>
    <w:p w:rsidR="00116221" w:rsidRDefault="00116221" w:rsidP="00116221">
      <w:pPr>
        <w:jc w:val="both"/>
        <w:rPr>
          <w:rFonts w:ascii="Arial Narrow" w:hAnsi="Arial Narrow" w:cs="Arial Narrow"/>
          <w:b/>
          <w:bCs/>
          <w:sz w:val="22"/>
          <w:szCs w:val="22"/>
        </w:rPr>
      </w:pPr>
      <w:r w:rsidRPr="002716CB">
        <w:rPr>
          <w:rFonts w:ascii="Arial Narrow" w:hAnsi="Arial Narrow" w:cs="Arial Narrow"/>
          <w:b/>
          <w:bCs/>
          <w:sz w:val="22"/>
          <w:szCs w:val="22"/>
        </w:rPr>
        <w:t xml:space="preserve">N. </w:t>
      </w:r>
      <w:r>
        <w:rPr>
          <w:rFonts w:ascii="Arial Narrow" w:hAnsi="Arial Narrow" w:cs="Arial Narrow"/>
          <w:b/>
          <w:bCs/>
          <w:sz w:val="22"/>
          <w:szCs w:val="22"/>
        </w:rPr>
        <w:t>Informácie o e</w:t>
      </w:r>
      <w:r w:rsidRPr="002716CB">
        <w:rPr>
          <w:rFonts w:ascii="Arial Narrow" w:hAnsi="Arial Narrow" w:cs="Arial Narrow"/>
          <w:b/>
          <w:bCs/>
          <w:sz w:val="22"/>
          <w:szCs w:val="22"/>
        </w:rPr>
        <w:t>konomick</w:t>
      </w:r>
      <w:r>
        <w:rPr>
          <w:rFonts w:ascii="Arial Narrow" w:hAnsi="Arial Narrow" w:cs="Arial Narrow"/>
          <w:b/>
          <w:bCs/>
          <w:sz w:val="22"/>
          <w:szCs w:val="22"/>
        </w:rPr>
        <w:t xml:space="preserve">ých </w:t>
      </w:r>
      <w:r w:rsidRPr="002716CB">
        <w:rPr>
          <w:rFonts w:ascii="Arial Narrow" w:hAnsi="Arial Narrow" w:cs="Arial Narrow"/>
          <w:b/>
          <w:bCs/>
          <w:sz w:val="22"/>
          <w:szCs w:val="22"/>
        </w:rPr>
        <w:t>vzťah</w:t>
      </w:r>
      <w:r>
        <w:rPr>
          <w:rFonts w:ascii="Arial Narrow" w:hAnsi="Arial Narrow" w:cs="Arial Narrow"/>
          <w:b/>
          <w:bCs/>
          <w:sz w:val="22"/>
          <w:szCs w:val="22"/>
        </w:rPr>
        <w:t xml:space="preserve">och </w:t>
      </w:r>
      <w:r w:rsidRPr="002716CB">
        <w:rPr>
          <w:rFonts w:ascii="Arial Narrow" w:hAnsi="Arial Narrow" w:cs="Arial Narrow"/>
          <w:b/>
          <w:bCs/>
          <w:sz w:val="22"/>
          <w:szCs w:val="22"/>
        </w:rPr>
        <w:t>účtovnej jednotky a spriaznených osôb:</w:t>
      </w:r>
    </w:p>
    <w:p w:rsidR="00116221" w:rsidRPr="002716CB" w:rsidRDefault="00116221" w:rsidP="00116221">
      <w:pPr>
        <w:jc w:val="both"/>
        <w:rPr>
          <w:rFonts w:ascii="Arial Narrow" w:hAnsi="Arial Narrow" w:cs="Arial Narrow"/>
          <w:sz w:val="22"/>
          <w:szCs w:val="22"/>
        </w:rPr>
      </w:pPr>
      <w:proofErr w:type="spellStart"/>
      <w:r w:rsidRPr="002716CB">
        <w:rPr>
          <w:rFonts w:ascii="Arial Narrow" w:hAnsi="Arial Narrow" w:cs="Arial Narrow"/>
          <w:sz w:val="22"/>
          <w:szCs w:val="22"/>
        </w:rPr>
        <w:t>a,b</w:t>
      </w:r>
      <w:proofErr w:type="spellEnd"/>
      <w:r w:rsidRPr="002716CB">
        <w:rPr>
          <w:rFonts w:ascii="Arial Narrow" w:hAnsi="Arial Narrow" w:cs="Arial Narrow"/>
          <w:sz w:val="22"/>
          <w:szCs w:val="22"/>
        </w:rPr>
        <w:t xml:space="preserve">) </w:t>
      </w:r>
      <w:r w:rsidRPr="00614845">
        <w:rPr>
          <w:rFonts w:ascii="Arial Narrow" w:hAnsi="Arial Narrow" w:cs="Arial Narrow"/>
          <w:sz w:val="22"/>
          <w:szCs w:val="22"/>
          <w:u w:val="single"/>
        </w:rPr>
        <w:t>Zoznam obchodov</w:t>
      </w:r>
      <w:r>
        <w:rPr>
          <w:rFonts w:ascii="Arial Narrow" w:hAnsi="Arial Narrow" w:cs="Arial Narrow"/>
          <w:sz w:val="22"/>
          <w:szCs w:val="22"/>
        </w:rPr>
        <w:t xml:space="preserve"> </w:t>
      </w:r>
      <w:r w:rsidRPr="002716CB">
        <w:rPr>
          <w:rFonts w:ascii="Arial Narrow" w:hAnsi="Arial Narrow" w:cs="Arial Narrow"/>
          <w:sz w:val="22"/>
          <w:szCs w:val="22"/>
        </w:rPr>
        <w:t>medzi účtovnou jednotkou a </w:t>
      </w:r>
      <w:r w:rsidRPr="00614845">
        <w:rPr>
          <w:rFonts w:ascii="Arial Narrow" w:hAnsi="Arial Narrow" w:cs="Arial Narrow"/>
          <w:sz w:val="22"/>
          <w:szCs w:val="22"/>
          <w:u w:val="single"/>
        </w:rPr>
        <w:t>spriaznenými osobami</w:t>
      </w:r>
      <w:r w:rsidRPr="002716CB">
        <w:rPr>
          <w:rFonts w:ascii="Arial Narrow" w:hAnsi="Arial Narrow" w:cs="Arial Narrow"/>
          <w:sz w:val="22"/>
          <w:szCs w:val="22"/>
        </w:rPr>
        <w:t>, pričom sa uvedie najmä – druh obchodu (napr. kúpa alebo predaj, tovar alebo služby, licenčné právo, pôžička) a finančná hodnota obchodu:</w:t>
      </w:r>
    </w:p>
    <w:p w:rsidR="00116221" w:rsidRPr="002716CB" w:rsidRDefault="00116221" w:rsidP="00116221">
      <w:pPr>
        <w:ind w:right="-468"/>
        <w:jc w:val="both"/>
        <w:rPr>
          <w:rFonts w:ascii="Arial Narrow" w:hAnsi="Arial Narrow" w:cs="Arial Narrow"/>
          <w:sz w:val="22"/>
          <w:szCs w:val="22"/>
        </w:rPr>
      </w:pPr>
      <w:r>
        <w:rPr>
          <w:rFonts w:ascii="Arial Narrow" w:hAnsi="Arial Narrow" w:cs="Arial Narrow"/>
          <w:sz w:val="22"/>
          <w:szCs w:val="22"/>
        </w:rPr>
        <w:t xml:space="preserve">  ÚJ uzatvárala obchody  len na základe obvyklých obchodných podmienok.</w:t>
      </w:r>
    </w:p>
    <w:p w:rsidR="00116221" w:rsidRPr="002716CB" w:rsidRDefault="00116221" w:rsidP="00116221">
      <w:pPr>
        <w:ind w:right="-468"/>
        <w:jc w:val="both"/>
        <w:rPr>
          <w:rFonts w:ascii="Arial Narrow" w:hAnsi="Arial Narrow" w:cs="Arial Narrow"/>
          <w:sz w:val="22"/>
          <w:szCs w:val="22"/>
        </w:rPr>
      </w:pPr>
    </w:p>
    <w:tbl>
      <w:tblPr>
        <w:tblW w:w="5000" w:type="pct"/>
        <w:jc w:val="center"/>
        <w:tblLayout w:type="fixed"/>
        <w:tblLook w:val="00A0" w:firstRow="1" w:lastRow="0" w:firstColumn="1" w:lastColumn="0" w:noHBand="0" w:noVBand="0"/>
      </w:tblPr>
      <w:tblGrid>
        <w:gridCol w:w="3653"/>
        <w:gridCol w:w="1177"/>
        <w:gridCol w:w="2229"/>
        <w:gridCol w:w="2229"/>
      </w:tblGrid>
      <w:tr w:rsidR="00116221" w:rsidRPr="00DE678D" w:rsidTr="00116221">
        <w:trPr>
          <w:trHeight w:val="455"/>
          <w:jc w:val="center"/>
        </w:trPr>
        <w:tc>
          <w:tcPr>
            <w:tcW w:w="3652" w:type="dxa"/>
            <w:vMerge w:val="restart"/>
            <w:tcBorders>
              <w:top w:val="single" w:sz="12" w:space="0" w:color="auto"/>
              <w:left w:val="single" w:sz="12" w:space="0" w:color="auto"/>
              <w:right w:val="single" w:sz="12" w:space="0" w:color="auto"/>
            </w:tcBorders>
            <w:noWrap/>
            <w:vAlign w:val="center"/>
          </w:tcPr>
          <w:p w:rsidR="00116221" w:rsidRPr="00DE678D" w:rsidRDefault="00116221" w:rsidP="00116221">
            <w:pPr>
              <w:pStyle w:val="TopHeader"/>
            </w:pPr>
            <w:r w:rsidRPr="00DE678D">
              <w:t>Spriaznená osob</w:t>
            </w:r>
            <w:r>
              <w:t>a </w:t>
            </w:r>
          </w:p>
        </w:tc>
        <w:tc>
          <w:tcPr>
            <w:tcW w:w="1177" w:type="dxa"/>
            <w:vMerge w:val="restart"/>
            <w:tcBorders>
              <w:top w:val="single" w:sz="12" w:space="0" w:color="auto"/>
              <w:left w:val="single" w:sz="12" w:space="0" w:color="auto"/>
              <w:right w:val="single" w:sz="12" w:space="0" w:color="auto"/>
            </w:tcBorders>
            <w:vAlign w:val="center"/>
          </w:tcPr>
          <w:p w:rsidR="00116221" w:rsidRPr="00DE678D" w:rsidRDefault="00116221" w:rsidP="00116221">
            <w:pPr>
              <w:pStyle w:val="TopHeader"/>
            </w:pPr>
            <w:r>
              <w:t>druh</w:t>
            </w:r>
            <w:r w:rsidRPr="00DE678D">
              <w:t xml:space="preserve"> obchodu</w:t>
            </w:r>
          </w:p>
        </w:tc>
        <w:tc>
          <w:tcPr>
            <w:tcW w:w="2229" w:type="dxa"/>
            <w:tcBorders>
              <w:top w:val="single" w:sz="12" w:space="0" w:color="auto"/>
              <w:left w:val="single" w:sz="12" w:space="0" w:color="auto"/>
              <w:right w:val="single" w:sz="12" w:space="0" w:color="auto"/>
            </w:tcBorders>
            <w:vAlign w:val="center"/>
          </w:tcPr>
          <w:p w:rsidR="00116221" w:rsidRPr="00DE678D" w:rsidRDefault="00116221" w:rsidP="00116221">
            <w:pPr>
              <w:pStyle w:val="TopHeader"/>
            </w:pPr>
            <w:r w:rsidRPr="00DE678D">
              <w:t>Bežné úč</w:t>
            </w:r>
            <w:r>
              <w:t>tovné obdobie</w:t>
            </w:r>
          </w:p>
        </w:tc>
        <w:tc>
          <w:tcPr>
            <w:tcW w:w="2229" w:type="dxa"/>
            <w:vMerge w:val="restart"/>
            <w:tcBorders>
              <w:top w:val="single" w:sz="12" w:space="0" w:color="auto"/>
              <w:left w:val="single" w:sz="12" w:space="0" w:color="auto"/>
              <w:right w:val="single" w:sz="12" w:space="0" w:color="auto"/>
            </w:tcBorders>
            <w:vAlign w:val="center"/>
          </w:tcPr>
          <w:p w:rsidR="00116221" w:rsidRPr="00DE678D" w:rsidRDefault="00116221" w:rsidP="00116221">
            <w:pPr>
              <w:pStyle w:val="TopHeader"/>
            </w:pPr>
            <w:r>
              <w:t xml:space="preserve">Bezprostredne </w:t>
            </w:r>
            <w:proofErr w:type="spellStart"/>
            <w:r>
              <w:t>predch</w:t>
            </w:r>
            <w:proofErr w:type="spellEnd"/>
            <w:r>
              <w:t>.</w:t>
            </w:r>
            <w:r w:rsidRPr="00DE678D">
              <w:t xml:space="preserve"> účtovné obdobie                                             </w:t>
            </w:r>
          </w:p>
        </w:tc>
      </w:tr>
      <w:tr w:rsidR="00116221" w:rsidRPr="00DE678D" w:rsidTr="00116221">
        <w:trPr>
          <w:trHeight w:val="363"/>
          <w:jc w:val="center"/>
        </w:trPr>
        <w:tc>
          <w:tcPr>
            <w:tcW w:w="3652" w:type="dxa"/>
            <w:vMerge/>
            <w:tcBorders>
              <w:left w:val="single" w:sz="12" w:space="0" w:color="auto"/>
              <w:right w:val="single" w:sz="12" w:space="0" w:color="auto"/>
            </w:tcBorders>
            <w:noWrap/>
            <w:vAlign w:val="center"/>
          </w:tcPr>
          <w:p w:rsidR="00116221" w:rsidRPr="00DE678D" w:rsidRDefault="00116221" w:rsidP="00116221">
            <w:pPr>
              <w:pStyle w:val="TopHeader"/>
            </w:pPr>
          </w:p>
        </w:tc>
        <w:tc>
          <w:tcPr>
            <w:tcW w:w="1177" w:type="dxa"/>
            <w:vMerge/>
            <w:tcBorders>
              <w:left w:val="single" w:sz="12" w:space="0" w:color="auto"/>
              <w:right w:val="single" w:sz="12" w:space="0" w:color="auto"/>
            </w:tcBorders>
            <w:vAlign w:val="center"/>
          </w:tcPr>
          <w:p w:rsidR="00116221" w:rsidRPr="00DE678D" w:rsidRDefault="00116221" w:rsidP="00116221">
            <w:pPr>
              <w:pStyle w:val="TopHeader"/>
            </w:pPr>
          </w:p>
        </w:tc>
        <w:tc>
          <w:tcPr>
            <w:tcW w:w="2229" w:type="dxa"/>
            <w:tcBorders>
              <w:left w:val="single" w:sz="12" w:space="0" w:color="auto"/>
              <w:bottom w:val="single" w:sz="12" w:space="0" w:color="auto"/>
              <w:right w:val="single" w:sz="12" w:space="0" w:color="auto"/>
            </w:tcBorders>
            <w:vAlign w:val="bottom"/>
          </w:tcPr>
          <w:p w:rsidR="00116221" w:rsidRPr="00DE678D" w:rsidRDefault="00116221" w:rsidP="00116221">
            <w:pPr>
              <w:pStyle w:val="TopHeader"/>
            </w:pPr>
          </w:p>
        </w:tc>
        <w:tc>
          <w:tcPr>
            <w:tcW w:w="2229" w:type="dxa"/>
            <w:vMerge/>
            <w:tcBorders>
              <w:left w:val="single" w:sz="12" w:space="0" w:color="auto"/>
              <w:bottom w:val="single" w:sz="12" w:space="0" w:color="auto"/>
              <w:right w:val="single" w:sz="12" w:space="0" w:color="auto"/>
            </w:tcBorders>
            <w:vAlign w:val="center"/>
          </w:tcPr>
          <w:p w:rsidR="00116221" w:rsidRPr="00DE678D" w:rsidRDefault="00116221" w:rsidP="00116221">
            <w:pPr>
              <w:pStyle w:val="TopHeader"/>
            </w:pPr>
          </w:p>
        </w:tc>
      </w:tr>
      <w:tr w:rsidR="00116221" w:rsidRPr="00B17A56" w:rsidTr="00116221">
        <w:trPr>
          <w:trHeight w:val="394"/>
          <w:jc w:val="center"/>
        </w:trPr>
        <w:tc>
          <w:tcPr>
            <w:tcW w:w="3652" w:type="dxa"/>
            <w:vMerge/>
            <w:tcBorders>
              <w:left w:val="single" w:sz="12" w:space="0" w:color="auto"/>
              <w:bottom w:val="nil"/>
              <w:right w:val="single" w:sz="12" w:space="0" w:color="auto"/>
            </w:tcBorders>
            <w:vAlign w:val="center"/>
          </w:tcPr>
          <w:p w:rsidR="00116221" w:rsidRPr="00DE678D" w:rsidRDefault="00116221" w:rsidP="00116221">
            <w:pPr>
              <w:pStyle w:val="TopHeader"/>
            </w:pPr>
          </w:p>
        </w:tc>
        <w:tc>
          <w:tcPr>
            <w:tcW w:w="1177" w:type="dxa"/>
            <w:vMerge/>
            <w:tcBorders>
              <w:left w:val="single" w:sz="12" w:space="0" w:color="auto"/>
              <w:bottom w:val="nil"/>
              <w:right w:val="single" w:sz="12" w:space="0" w:color="auto"/>
            </w:tcBorders>
            <w:vAlign w:val="center"/>
          </w:tcPr>
          <w:p w:rsidR="00116221" w:rsidRPr="00DE678D" w:rsidRDefault="00116221" w:rsidP="00116221">
            <w:pPr>
              <w:pStyle w:val="TopHeader"/>
            </w:pPr>
          </w:p>
        </w:tc>
        <w:tc>
          <w:tcPr>
            <w:tcW w:w="2229" w:type="dxa"/>
            <w:tcBorders>
              <w:top w:val="single" w:sz="12" w:space="0" w:color="auto"/>
              <w:left w:val="single" w:sz="12" w:space="0" w:color="auto"/>
              <w:bottom w:val="single" w:sz="4" w:space="0" w:color="auto"/>
              <w:right w:val="single" w:sz="12" w:space="0" w:color="auto"/>
            </w:tcBorders>
            <w:vAlign w:val="center"/>
          </w:tcPr>
          <w:p w:rsidR="00116221" w:rsidRPr="00B17A56" w:rsidRDefault="00116221" w:rsidP="00116221">
            <w:pPr>
              <w:pStyle w:val="TopHeader"/>
              <w:rPr>
                <w:b w:val="0"/>
                <w:bCs w:val="0"/>
              </w:rPr>
            </w:pPr>
            <w:r w:rsidRPr="00B17A56">
              <w:rPr>
                <w:b w:val="0"/>
                <w:bCs w:val="0"/>
              </w:rPr>
              <w:t>Suma obchodu</w:t>
            </w:r>
          </w:p>
        </w:tc>
        <w:tc>
          <w:tcPr>
            <w:tcW w:w="2229" w:type="dxa"/>
            <w:tcBorders>
              <w:top w:val="single" w:sz="12" w:space="0" w:color="auto"/>
              <w:left w:val="single" w:sz="12" w:space="0" w:color="auto"/>
              <w:bottom w:val="single" w:sz="4" w:space="0" w:color="auto"/>
              <w:right w:val="single" w:sz="12" w:space="0" w:color="auto"/>
            </w:tcBorders>
            <w:vAlign w:val="center"/>
          </w:tcPr>
          <w:p w:rsidR="00116221" w:rsidRPr="00B17A56" w:rsidRDefault="00116221" w:rsidP="00116221">
            <w:pPr>
              <w:pStyle w:val="TopHeader"/>
              <w:rPr>
                <w:b w:val="0"/>
                <w:bCs w:val="0"/>
              </w:rPr>
            </w:pPr>
            <w:r w:rsidRPr="00B17A56">
              <w:rPr>
                <w:b w:val="0"/>
                <w:bCs w:val="0"/>
              </w:rPr>
              <w:t>Suma obchodu</w:t>
            </w:r>
          </w:p>
        </w:tc>
      </w:tr>
      <w:tr w:rsidR="00116221" w:rsidRPr="00DE678D" w:rsidTr="00116221">
        <w:trPr>
          <w:trHeight w:val="390"/>
          <w:jc w:val="center"/>
        </w:trPr>
        <w:tc>
          <w:tcPr>
            <w:tcW w:w="3652" w:type="dxa"/>
            <w:tcBorders>
              <w:top w:val="single" w:sz="12" w:space="0" w:color="auto"/>
              <w:left w:val="single" w:sz="12" w:space="0" w:color="auto"/>
              <w:bottom w:val="single" w:sz="4" w:space="0" w:color="000000"/>
              <w:right w:val="single" w:sz="12" w:space="0" w:color="000000"/>
            </w:tcBorders>
            <w:noWrap/>
            <w:vAlign w:val="center"/>
          </w:tcPr>
          <w:p w:rsidR="00116221" w:rsidRPr="0055336C" w:rsidRDefault="00116221" w:rsidP="00116221">
            <w:pPr>
              <w:rPr>
                <w:rFonts w:ascii="Arial Narrow" w:hAnsi="Arial Narrow"/>
                <w:color w:val="000000"/>
                <w:sz w:val="22"/>
                <w:szCs w:val="22"/>
              </w:rPr>
            </w:pPr>
            <w:r>
              <w:rPr>
                <w:rFonts w:ascii="Arial Narrow" w:hAnsi="Arial Narrow"/>
                <w:color w:val="000000"/>
                <w:sz w:val="22"/>
                <w:szCs w:val="22"/>
              </w:rPr>
              <w:lastRenderedPageBreak/>
              <w:t>ÚTES</w:t>
            </w:r>
          </w:p>
        </w:tc>
        <w:tc>
          <w:tcPr>
            <w:tcW w:w="1177" w:type="dxa"/>
            <w:tcBorders>
              <w:top w:val="single" w:sz="12" w:space="0" w:color="auto"/>
              <w:left w:val="single" w:sz="12" w:space="0" w:color="000000"/>
              <w:bottom w:val="single" w:sz="4" w:space="0" w:color="000000"/>
              <w:right w:val="single" w:sz="12" w:space="0" w:color="auto"/>
            </w:tcBorders>
            <w:noWrap/>
            <w:vAlign w:val="center"/>
          </w:tcPr>
          <w:p w:rsidR="00116221" w:rsidRPr="0055336C" w:rsidRDefault="00116221" w:rsidP="00116221">
            <w:pPr>
              <w:rPr>
                <w:rFonts w:ascii="Arial Narrow" w:hAnsi="Arial Narrow"/>
                <w:color w:val="000000"/>
                <w:sz w:val="22"/>
                <w:szCs w:val="22"/>
              </w:rPr>
            </w:pPr>
            <w:r>
              <w:rPr>
                <w:rFonts w:ascii="Arial Narrow" w:hAnsi="Arial Narrow"/>
                <w:color w:val="000000"/>
                <w:sz w:val="22"/>
                <w:szCs w:val="22"/>
              </w:rPr>
              <w:t>Nákup mat.</w:t>
            </w:r>
          </w:p>
        </w:tc>
        <w:tc>
          <w:tcPr>
            <w:tcW w:w="2229" w:type="dxa"/>
            <w:tcBorders>
              <w:top w:val="single" w:sz="12" w:space="0" w:color="auto"/>
              <w:left w:val="single" w:sz="12" w:space="0" w:color="auto"/>
              <w:bottom w:val="single" w:sz="4" w:space="0" w:color="auto"/>
              <w:right w:val="single" w:sz="12" w:space="0" w:color="auto"/>
            </w:tcBorders>
            <w:noWrap/>
            <w:vAlign w:val="center"/>
          </w:tcPr>
          <w:p w:rsidR="00116221" w:rsidRPr="0055336C" w:rsidRDefault="00116221" w:rsidP="00116221">
            <w:pPr>
              <w:rPr>
                <w:rFonts w:ascii="Arial Narrow" w:hAnsi="Arial Narrow"/>
                <w:color w:val="000000"/>
                <w:sz w:val="22"/>
                <w:szCs w:val="22"/>
              </w:rPr>
            </w:pPr>
            <w:r w:rsidRPr="0055336C">
              <w:rPr>
                <w:rFonts w:ascii="Arial Narrow" w:hAnsi="Arial Narrow"/>
                <w:color w:val="000000"/>
                <w:sz w:val="22"/>
                <w:szCs w:val="22"/>
              </w:rPr>
              <w:t> </w:t>
            </w:r>
            <w:r>
              <w:rPr>
                <w:rFonts w:ascii="Arial Narrow" w:hAnsi="Arial Narrow"/>
                <w:color w:val="000000"/>
                <w:sz w:val="22"/>
                <w:szCs w:val="22"/>
              </w:rPr>
              <w:t>14946</w:t>
            </w:r>
          </w:p>
        </w:tc>
        <w:tc>
          <w:tcPr>
            <w:tcW w:w="2229" w:type="dxa"/>
            <w:tcBorders>
              <w:top w:val="single" w:sz="12" w:space="0" w:color="auto"/>
              <w:left w:val="single" w:sz="12" w:space="0" w:color="auto"/>
              <w:bottom w:val="single" w:sz="4" w:space="0" w:color="auto"/>
              <w:right w:val="single" w:sz="12" w:space="0" w:color="auto"/>
            </w:tcBorders>
            <w:noWrap/>
            <w:vAlign w:val="center"/>
          </w:tcPr>
          <w:p w:rsidR="00116221" w:rsidRPr="0055336C" w:rsidRDefault="00116221" w:rsidP="00116221">
            <w:pPr>
              <w:rPr>
                <w:rFonts w:ascii="Arial Narrow" w:hAnsi="Arial Narrow"/>
                <w:color w:val="000000"/>
                <w:sz w:val="22"/>
                <w:szCs w:val="22"/>
              </w:rPr>
            </w:pPr>
            <w:r w:rsidRPr="0055336C">
              <w:rPr>
                <w:rFonts w:ascii="Arial Narrow" w:hAnsi="Arial Narrow"/>
                <w:color w:val="000000"/>
                <w:sz w:val="22"/>
                <w:szCs w:val="22"/>
              </w:rPr>
              <w:t xml:space="preserve">   </w:t>
            </w:r>
            <w:r>
              <w:rPr>
                <w:rFonts w:ascii="Arial Narrow" w:hAnsi="Arial Narrow"/>
                <w:color w:val="000000"/>
                <w:sz w:val="22"/>
                <w:szCs w:val="22"/>
              </w:rPr>
              <w:t>13146</w:t>
            </w:r>
          </w:p>
        </w:tc>
      </w:tr>
      <w:tr w:rsidR="00116221" w:rsidRPr="00DE678D" w:rsidTr="00116221">
        <w:trPr>
          <w:trHeight w:val="410"/>
          <w:jc w:val="center"/>
        </w:trPr>
        <w:tc>
          <w:tcPr>
            <w:tcW w:w="3652" w:type="dxa"/>
            <w:tcBorders>
              <w:top w:val="nil"/>
              <w:left w:val="single" w:sz="12" w:space="0" w:color="auto"/>
              <w:bottom w:val="single" w:sz="4" w:space="0" w:color="000000"/>
              <w:right w:val="single" w:sz="12" w:space="0" w:color="000000"/>
            </w:tcBorders>
            <w:noWrap/>
            <w:vAlign w:val="center"/>
          </w:tcPr>
          <w:p w:rsidR="00116221" w:rsidRPr="008245D3" w:rsidRDefault="00116221" w:rsidP="00116221">
            <w:pPr>
              <w:rPr>
                <w:rFonts w:ascii="Arial Narrow" w:hAnsi="Arial Narrow"/>
                <w:color w:val="000000"/>
                <w:sz w:val="22"/>
                <w:szCs w:val="22"/>
              </w:rPr>
            </w:pPr>
            <w:r w:rsidRPr="008245D3">
              <w:rPr>
                <w:rFonts w:ascii="Arial Narrow" w:hAnsi="Arial Narrow"/>
                <w:color w:val="000000"/>
                <w:sz w:val="22"/>
                <w:szCs w:val="22"/>
              </w:rPr>
              <w:t> spoločníci</w:t>
            </w:r>
          </w:p>
        </w:tc>
        <w:tc>
          <w:tcPr>
            <w:tcW w:w="1177" w:type="dxa"/>
            <w:tcBorders>
              <w:top w:val="single" w:sz="4" w:space="0" w:color="000000"/>
              <w:left w:val="single" w:sz="12" w:space="0" w:color="000000"/>
              <w:bottom w:val="single" w:sz="4" w:space="0" w:color="000000"/>
              <w:right w:val="single" w:sz="12" w:space="0" w:color="auto"/>
            </w:tcBorders>
            <w:noWrap/>
            <w:vAlign w:val="center"/>
          </w:tcPr>
          <w:p w:rsidR="00116221" w:rsidRPr="008245D3" w:rsidRDefault="00116221" w:rsidP="00116221">
            <w:pPr>
              <w:rPr>
                <w:rFonts w:ascii="Arial Narrow" w:hAnsi="Arial Narrow"/>
                <w:color w:val="000000"/>
                <w:sz w:val="22"/>
                <w:szCs w:val="22"/>
              </w:rPr>
            </w:pPr>
            <w:proofErr w:type="spellStart"/>
            <w:r>
              <w:rPr>
                <w:rFonts w:ascii="Arial Narrow" w:hAnsi="Arial Narrow"/>
                <w:color w:val="000000"/>
                <w:sz w:val="22"/>
                <w:szCs w:val="22"/>
              </w:rPr>
              <w:t>peň.výpom</w:t>
            </w:r>
            <w:proofErr w:type="spellEnd"/>
            <w:r>
              <w:rPr>
                <w:rFonts w:ascii="Arial Narrow" w:hAnsi="Arial Narrow"/>
                <w:color w:val="000000"/>
                <w:sz w:val="22"/>
                <w:szCs w:val="22"/>
              </w:rPr>
              <w:t>.</w:t>
            </w:r>
          </w:p>
        </w:tc>
        <w:tc>
          <w:tcPr>
            <w:tcW w:w="2229" w:type="dxa"/>
            <w:tcBorders>
              <w:top w:val="nil"/>
              <w:left w:val="single" w:sz="12" w:space="0" w:color="auto"/>
              <w:bottom w:val="single" w:sz="4" w:space="0" w:color="auto"/>
              <w:right w:val="single" w:sz="12" w:space="0" w:color="auto"/>
            </w:tcBorders>
            <w:noWrap/>
            <w:vAlign w:val="center"/>
          </w:tcPr>
          <w:p w:rsidR="00116221" w:rsidRPr="004834EF" w:rsidRDefault="00116221" w:rsidP="00116221">
            <w:pPr>
              <w:rPr>
                <w:rFonts w:ascii="Arial Narrow" w:hAnsi="Arial Narrow"/>
                <w:color w:val="000000"/>
                <w:sz w:val="22"/>
                <w:szCs w:val="22"/>
              </w:rPr>
            </w:pPr>
            <w:r w:rsidRPr="00DE678D">
              <w:rPr>
                <w:color w:val="000000"/>
              </w:rPr>
              <w:t> </w:t>
            </w:r>
            <w:r>
              <w:rPr>
                <w:rFonts w:ascii="Arial Narrow" w:hAnsi="Arial Narrow"/>
                <w:color w:val="000000"/>
                <w:sz w:val="22"/>
                <w:szCs w:val="22"/>
              </w:rPr>
              <w:t>148700</w:t>
            </w:r>
          </w:p>
        </w:tc>
        <w:tc>
          <w:tcPr>
            <w:tcW w:w="2229" w:type="dxa"/>
            <w:tcBorders>
              <w:top w:val="nil"/>
              <w:left w:val="single" w:sz="12" w:space="0" w:color="auto"/>
              <w:bottom w:val="single" w:sz="4" w:space="0" w:color="auto"/>
              <w:right w:val="single" w:sz="12" w:space="0" w:color="auto"/>
            </w:tcBorders>
            <w:noWrap/>
            <w:vAlign w:val="center"/>
          </w:tcPr>
          <w:p w:rsidR="00116221" w:rsidRPr="008F6060" w:rsidRDefault="00116221" w:rsidP="00116221">
            <w:pPr>
              <w:rPr>
                <w:rFonts w:ascii="Arial Narrow" w:hAnsi="Arial Narrow"/>
                <w:color w:val="000000"/>
                <w:sz w:val="22"/>
                <w:szCs w:val="22"/>
              </w:rPr>
            </w:pPr>
            <w:r w:rsidRPr="008F6060">
              <w:rPr>
                <w:rFonts w:ascii="Arial Narrow" w:hAnsi="Arial Narrow"/>
                <w:color w:val="000000"/>
                <w:sz w:val="22"/>
                <w:szCs w:val="22"/>
              </w:rPr>
              <w:t> 199535</w:t>
            </w:r>
          </w:p>
        </w:tc>
      </w:tr>
      <w:tr w:rsidR="00116221" w:rsidRPr="00DE678D" w:rsidTr="00116221">
        <w:trPr>
          <w:trHeight w:val="36"/>
          <w:jc w:val="center"/>
        </w:trPr>
        <w:tc>
          <w:tcPr>
            <w:tcW w:w="3652" w:type="dxa"/>
            <w:tcBorders>
              <w:top w:val="nil"/>
              <w:left w:val="single" w:sz="12" w:space="0" w:color="auto"/>
              <w:bottom w:val="single" w:sz="4" w:space="0" w:color="auto"/>
              <w:right w:val="single" w:sz="12" w:space="0" w:color="000000"/>
            </w:tcBorders>
            <w:noWrap/>
            <w:vAlign w:val="center"/>
          </w:tcPr>
          <w:p w:rsidR="00116221" w:rsidRPr="008245D3" w:rsidRDefault="00116221" w:rsidP="00116221">
            <w:pPr>
              <w:rPr>
                <w:rFonts w:ascii="Arial Narrow" w:hAnsi="Arial Narrow"/>
                <w:color w:val="000000"/>
                <w:sz w:val="22"/>
                <w:szCs w:val="22"/>
              </w:rPr>
            </w:pPr>
            <w:r w:rsidRPr="008245D3">
              <w:rPr>
                <w:rFonts w:ascii="Arial Narrow" w:hAnsi="Arial Narrow"/>
                <w:color w:val="000000"/>
                <w:sz w:val="22"/>
                <w:szCs w:val="22"/>
              </w:rPr>
              <w:t> spoločníci</w:t>
            </w:r>
          </w:p>
        </w:tc>
        <w:tc>
          <w:tcPr>
            <w:tcW w:w="1177" w:type="dxa"/>
            <w:tcBorders>
              <w:top w:val="single" w:sz="4" w:space="0" w:color="000000"/>
              <w:left w:val="single" w:sz="12" w:space="0" w:color="000000"/>
              <w:bottom w:val="single" w:sz="4" w:space="0" w:color="auto"/>
              <w:right w:val="single" w:sz="12" w:space="0" w:color="auto"/>
            </w:tcBorders>
            <w:noWrap/>
            <w:vAlign w:val="center"/>
          </w:tcPr>
          <w:p w:rsidR="00116221" w:rsidRPr="008245D3" w:rsidRDefault="00116221" w:rsidP="00116221">
            <w:pPr>
              <w:rPr>
                <w:rFonts w:ascii="Arial Narrow" w:hAnsi="Arial Narrow"/>
                <w:color w:val="000000"/>
                <w:sz w:val="22"/>
                <w:szCs w:val="22"/>
              </w:rPr>
            </w:pPr>
            <w:proofErr w:type="spellStart"/>
            <w:r w:rsidRPr="008245D3">
              <w:rPr>
                <w:rFonts w:ascii="Arial Narrow" w:hAnsi="Arial Narrow"/>
                <w:color w:val="000000"/>
                <w:sz w:val="22"/>
                <w:szCs w:val="22"/>
              </w:rPr>
              <w:t>vrát.výp</w:t>
            </w:r>
            <w:proofErr w:type="spellEnd"/>
            <w:r w:rsidRPr="008245D3">
              <w:rPr>
                <w:rFonts w:ascii="Arial Narrow" w:hAnsi="Arial Narrow"/>
                <w:color w:val="000000"/>
                <w:sz w:val="22"/>
                <w:szCs w:val="22"/>
              </w:rPr>
              <w:t>. </w:t>
            </w:r>
          </w:p>
        </w:tc>
        <w:tc>
          <w:tcPr>
            <w:tcW w:w="2229" w:type="dxa"/>
            <w:tcBorders>
              <w:top w:val="nil"/>
              <w:left w:val="single" w:sz="12" w:space="0" w:color="auto"/>
              <w:bottom w:val="single" w:sz="4" w:space="0" w:color="auto"/>
              <w:right w:val="single" w:sz="12" w:space="0" w:color="auto"/>
            </w:tcBorders>
            <w:noWrap/>
            <w:vAlign w:val="center"/>
          </w:tcPr>
          <w:p w:rsidR="00116221" w:rsidRPr="004834EF" w:rsidRDefault="00116221" w:rsidP="00116221">
            <w:pPr>
              <w:rPr>
                <w:rFonts w:ascii="Arial Narrow" w:hAnsi="Arial Narrow"/>
                <w:color w:val="000000"/>
                <w:sz w:val="22"/>
                <w:szCs w:val="22"/>
              </w:rPr>
            </w:pPr>
            <w:r w:rsidRPr="00DE678D">
              <w:rPr>
                <w:color w:val="000000"/>
              </w:rPr>
              <w:t> </w:t>
            </w:r>
            <w:r>
              <w:rPr>
                <w:rFonts w:ascii="Arial Narrow" w:hAnsi="Arial Narrow"/>
                <w:color w:val="000000"/>
                <w:sz w:val="22"/>
                <w:szCs w:val="22"/>
              </w:rPr>
              <w:t>184483</w:t>
            </w:r>
          </w:p>
        </w:tc>
        <w:tc>
          <w:tcPr>
            <w:tcW w:w="2229" w:type="dxa"/>
            <w:tcBorders>
              <w:top w:val="nil"/>
              <w:left w:val="single" w:sz="12" w:space="0" w:color="auto"/>
              <w:bottom w:val="single" w:sz="4" w:space="0" w:color="auto"/>
              <w:right w:val="single" w:sz="12" w:space="0" w:color="auto"/>
            </w:tcBorders>
            <w:noWrap/>
            <w:vAlign w:val="center"/>
          </w:tcPr>
          <w:p w:rsidR="00116221" w:rsidRPr="008F6060" w:rsidRDefault="00116221" w:rsidP="00116221">
            <w:pPr>
              <w:rPr>
                <w:rFonts w:ascii="Arial Narrow" w:hAnsi="Arial Narrow"/>
                <w:color w:val="000000"/>
                <w:sz w:val="22"/>
                <w:szCs w:val="22"/>
              </w:rPr>
            </w:pPr>
            <w:r w:rsidRPr="008F6060">
              <w:rPr>
                <w:rFonts w:ascii="Arial Narrow" w:hAnsi="Arial Narrow"/>
                <w:color w:val="000000"/>
                <w:sz w:val="22"/>
                <w:szCs w:val="22"/>
              </w:rPr>
              <w:t> 214354</w:t>
            </w:r>
          </w:p>
        </w:tc>
      </w:tr>
    </w:tbl>
    <w:p w:rsidR="00116221" w:rsidRPr="002716CB" w:rsidRDefault="00116221" w:rsidP="00116221">
      <w:pPr>
        <w:jc w:val="both"/>
        <w:rPr>
          <w:rFonts w:ascii="Arial Narrow" w:hAnsi="Arial Narrow" w:cs="Arial Narrow"/>
          <w:b/>
          <w:bCs/>
          <w:sz w:val="22"/>
          <w:szCs w:val="22"/>
        </w:rPr>
      </w:pPr>
    </w:p>
    <w:p w:rsidR="00116221" w:rsidRPr="002716CB" w:rsidRDefault="00116221" w:rsidP="00116221">
      <w:pPr>
        <w:ind w:left="964" w:right="-468"/>
        <w:jc w:val="both"/>
        <w:rPr>
          <w:rFonts w:ascii="Arial Narrow" w:hAnsi="Arial Narrow" w:cs="Arial Narrow"/>
          <w:sz w:val="22"/>
          <w:szCs w:val="22"/>
        </w:rPr>
      </w:pPr>
    </w:p>
    <w:p w:rsidR="00116221" w:rsidRPr="002716CB" w:rsidRDefault="00116221" w:rsidP="00116221">
      <w:pPr>
        <w:ind w:right="-468"/>
        <w:jc w:val="both"/>
        <w:rPr>
          <w:rFonts w:ascii="Arial Narrow" w:hAnsi="Arial Narrow" w:cs="Arial Narrow"/>
          <w:b/>
          <w:bCs/>
          <w:sz w:val="22"/>
          <w:szCs w:val="22"/>
        </w:rPr>
      </w:pPr>
      <w:r w:rsidRPr="002716CB">
        <w:rPr>
          <w:rFonts w:ascii="Arial Narrow" w:hAnsi="Arial Narrow" w:cs="Arial Narrow"/>
          <w:b/>
          <w:bCs/>
          <w:sz w:val="22"/>
          <w:szCs w:val="22"/>
        </w:rPr>
        <w:t>O. Následné udalosti - informácie o skutočnostiach, ktoré nastali po dni, ku ktorému sa zostavuje účtovná závierka</w:t>
      </w:r>
      <w:r>
        <w:rPr>
          <w:rFonts w:ascii="Arial Narrow" w:hAnsi="Arial Narrow" w:cs="Arial Narrow"/>
          <w:b/>
          <w:bCs/>
          <w:sz w:val="22"/>
          <w:szCs w:val="22"/>
        </w:rPr>
        <w:t>,</w:t>
      </w:r>
      <w:r w:rsidRPr="002716CB">
        <w:rPr>
          <w:rFonts w:ascii="Arial Narrow" w:hAnsi="Arial Narrow" w:cs="Arial Narrow"/>
          <w:b/>
          <w:bCs/>
          <w:sz w:val="22"/>
          <w:szCs w:val="22"/>
        </w:rPr>
        <w:t xml:space="preserve"> do dňa zostavenia účtovnej závierky: </w:t>
      </w:r>
    </w:p>
    <w:p w:rsidR="00116221" w:rsidRPr="002716CB" w:rsidRDefault="00116221" w:rsidP="00116221">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 </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a) </w:t>
      </w:r>
      <w:r w:rsidRPr="00614845">
        <w:rPr>
          <w:rFonts w:ascii="Arial Narrow" w:hAnsi="Arial Narrow" w:cs="Arial Narrow"/>
          <w:sz w:val="22"/>
          <w:szCs w:val="22"/>
          <w:u w:val="single"/>
        </w:rPr>
        <w:t>Pokles alebo zvýšenie trhovej ceny finančného majetku</w:t>
      </w:r>
      <w:r w:rsidRPr="002716CB">
        <w:rPr>
          <w:rFonts w:ascii="Arial Narrow" w:hAnsi="Arial Narrow" w:cs="Arial Narrow"/>
          <w:sz w:val="22"/>
          <w:szCs w:val="22"/>
        </w:rPr>
        <w:t xml:space="preserve"> ako dôsledok okolností, ktoré nastali po dni, ku ktorému sa zostavuje účtovná závierka do dňa zostavenia účtovnej závierky s uvedením dôvodu týchto zmien: </w:t>
      </w:r>
      <w:r>
        <w:rPr>
          <w:rFonts w:ascii="Arial Narrow" w:hAnsi="Arial Narrow" w:cs="Arial Narrow"/>
          <w:sz w:val="22"/>
          <w:szCs w:val="22"/>
        </w:rPr>
        <w:t>-</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b) </w:t>
      </w:r>
      <w:r w:rsidRPr="00614845">
        <w:rPr>
          <w:rFonts w:ascii="Arial Narrow" w:hAnsi="Arial Narrow" w:cs="Arial Narrow"/>
          <w:sz w:val="22"/>
          <w:szCs w:val="22"/>
          <w:u w:val="single"/>
        </w:rPr>
        <w:t>Dôvody pre zmenu výšky rezerv a opravných položiek</w:t>
      </w:r>
      <w:r w:rsidRPr="002716CB">
        <w:rPr>
          <w:rFonts w:ascii="Arial Narrow" w:hAnsi="Arial Narrow" w:cs="Arial Narrow"/>
          <w:sz w:val="22"/>
          <w:szCs w:val="22"/>
        </w:rPr>
        <w:t>, o ktorých sa účtovná jednotka dozvedela medzi dňom, ku ktorému sa účtovná závierka zostavuje a dňom jej zostavenia a ktoré sa týkajú ich stavu ku dňu, ku ktorému sa zostavuje účtovná závierka:</w:t>
      </w:r>
      <w:r>
        <w:rPr>
          <w:rFonts w:ascii="Arial Narrow" w:hAnsi="Arial Narrow" w:cs="Arial Narrow"/>
          <w:sz w:val="22"/>
          <w:szCs w:val="22"/>
        </w:rPr>
        <w:t xml:space="preserve">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c) Zmena spoločníkov účtovnej jednotky: </w:t>
      </w:r>
      <w:r>
        <w:rPr>
          <w:rFonts w:ascii="Arial Narrow" w:hAnsi="Arial Narrow" w:cs="Arial Narrow"/>
          <w:sz w:val="22"/>
          <w:szCs w:val="22"/>
        </w:rPr>
        <w:t>-</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d) Prijaté rozhodnutia o predaji účtovnej jednotky alebo jej časti:</w:t>
      </w:r>
      <w:r>
        <w:rPr>
          <w:rFonts w:ascii="Arial Narrow" w:hAnsi="Arial Narrow" w:cs="Arial Narrow"/>
          <w:sz w:val="22"/>
          <w:szCs w:val="22"/>
        </w:rPr>
        <w:t xml:space="preserve"> -</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e) Zmeny významných položiek dlhodobého finančného majetku:</w:t>
      </w:r>
      <w:r>
        <w:rPr>
          <w:rFonts w:ascii="Arial Narrow" w:hAnsi="Arial Narrow" w:cs="Arial Narrow"/>
          <w:sz w:val="22"/>
          <w:szCs w:val="22"/>
        </w:rPr>
        <w:t>-</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f) Začatie alebo ukončenie činnosti časti účtovnej jednotky, napríklad odštepného závodu, organizačnej zložky, prevádzkarne: </w:t>
      </w:r>
      <w:r>
        <w:rPr>
          <w:rFonts w:ascii="Arial Narrow" w:hAnsi="Arial Narrow" w:cs="Arial Narrow"/>
          <w:sz w:val="22"/>
          <w:szCs w:val="22"/>
        </w:rPr>
        <w:t>-</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g) Vydané dlhopisy a iné cenné papiere: </w:t>
      </w:r>
      <w:r>
        <w:rPr>
          <w:rFonts w:ascii="Arial Narrow" w:hAnsi="Arial Narrow" w:cs="Arial Narrow"/>
          <w:sz w:val="22"/>
          <w:szCs w:val="22"/>
        </w:rPr>
        <w:t>-</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h) Zlúčenie, splynutie, rozdelenie a zmena právnej formy účtovnej jednotky: </w:t>
      </w:r>
      <w:r>
        <w:rPr>
          <w:rFonts w:ascii="Arial Narrow" w:hAnsi="Arial Narrow" w:cs="Arial Narrow"/>
          <w:sz w:val="22"/>
          <w:szCs w:val="22"/>
        </w:rPr>
        <w:t>-</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i) Mimoriadne udalosti, ak majú vplyv na hospodárenie účtovnej jednotky, napr. živelná pohroma: </w:t>
      </w:r>
      <w:r>
        <w:rPr>
          <w:rFonts w:ascii="Arial Narrow" w:hAnsi="Arial Narrow" w:cs="Arial Narrow"/>
          <w:sz w:val="22"/>
          <w:szCs w:val="22"/>
        </w:rPr>
        <w:t>-</w:t>
      </w:r>
    </w:p>
    <w:p w:rsidR="00116221" w:rsidRPr="002716CB" w:rsidRDefault="00116221" w:rsidP="00116221">
      <w:pPr>
        <w:jc w:val="both"/>
        <w:rPr>
          <w:rFonts w:ascii="Arial Narrow" w:hAnsi="Arial Narrow" w:cs="Arial Narrow"/>
          <w:sz w:val="22"/>
          <w:szCs w:val="22"/>
        </w:rPr>
      </w:pP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j) Získanie alebo odobratie licencií alebo iných povolení významných pre činnosť účtovnej jednotky:</w:t>
      </w:r>
      <w:r>
        <w:rPr>
          <w:rFonts w:ascii="Arial Narrow" w:hAnsi="Arial Narrow" w:cs="Arial Narrow"/>
          <w:sz w:val="22"/>
          <w:szCs w:val="22"/>
        </w:rPr>
        <w:t>-</w:t>
      </w:r>
    </w:p>
    <w:p w:rsidR="00116221" w:rsidRPr="002716CB" w:rsidRDefault="00116221" w:rsidP="00116221">
      <w:pPr>
        <w:jc w:val="both"/>
        <w:rPr>
          <w:rFonts w:ascii="Arial Narrow" w:hAnsi="Arial Narrow" w:cs="Arial Narrow"/>
          <w:sz w:val="22"/>
          <w:szCs w:val="22"/>
        </w:rPr>
      </w:pPr>
      <w:r w:rsidRPr="002716CB">
        <w:rPr>
          <w:rFonts w:ascii="Arial Narrow" w:hAnsi="Arial Narrow" w:cs="Arial Narrow"/>
          <w:sz w:val="22"/>
          <w:szCs w:val="22"/>
        </w:rPr>
        <w:t xml:space="preserve"> </w:t>
      </w:r>
    </w:p>
    <w:p w:rsidR="00116221" w:rsidRDefault="00116221" w:rsidP="00116221">
      <w:pPr>
        <w:spacing w:after="120"/>
        <w:ind w:right="-471"/>
        <w:jc w:val="both"/>
        <w:rPr>
          <w:rFonts w:ascii="Arial Narrow" w:hAnsi="Arial Narrow" w:cs="Arial Narrow"/>
          <w:sz w:val="22"/>
          <w:szCs w:val="22"/>
        </w:rPr>
      </w:pPr>
      <w:r w:rsidRPr="002716CB">
        <w:rPr>
          <w:rFonts w:ascii="Arial Narrow" w:hAnsi="Arial Narrow" w:cs="Arial Narrow"/>
          <w:b/>
          <w:bCs/>
          <w:sz w:val="22"/>
          <w:szCs w:val="22"/>
        </w:rPr>
        <w:t>P. Prehľad zmien vlastného imania</w:t>
      </w:r>
    </w:p>
    <w:p w:rsidR="00116221" w:rsidRPr="00561BA9" w:rsidRDefault="00116221" w:rsidP="00116221">
      <w:pPr>
        <w:spacing w:after="120"/>
        <w:ind w:right="-471"/>
        <w:jc w:val="both"/>
        <w:rPr>
          <w:rFonts w:ascii="Arial Narrow" w:hAnsi="Arial Narrow" w:cs="Arial Narrow"/>
          <w:b/>
          <w:sz w:val="22"/>
          <w:szCs w:val="22"/>
        </w:rPr>
      </w:pPr>
      <w:r w:rsidRPr="00561BA9">
        <w:rPr>
          <w:rFonts w:ascii="Arial Narrow" w:hAnsi="Arial Narrow" w:cs="Arial Narrow"/>
          <w:b/>
          <w:sz w:val="22"/>
          <w:szCs w:val="22"/>
        </w:rPr>
        <w:t>Bežné 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195"/>
      </w:tblGrid>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b/>
                <w:sz w:val="22"/>
                <w:szCs w:val="22"/>
              </w:rPr>
            </w:pPr>
            <w:r w:rsidRPr="00086D86">
              <w:rPr>
                <w:rFonts w:ascii="Arial Narrow" w:hAnsi="Arial Narrow" w:cs="Arial Narrow"/>
                <w:b/>
                <w:sz w:val="22"/>
                <w:szCs w:val="22"/>
              </w:rPr>
              <w:t>Stav vlastného imania na začiatku účtovného obdobia:</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r>
              <w:rPr>
                <w:rFonts w:ascii="Arial Narrow" w:hAnsi="Arial Narrow" w:cs="Arial Narrow"/>
                <w:sz w:val="22"/>
                <w:szCs w:val="22"/>
              </w:rPr>
              <w:t>19874</w:t>
            </w: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b/>
                <w:sz w:val="22"/>
                <w:szCs w:val="22"/>
              </w:rPr>
            </w:pPr>
            <w:r w:rsidRPr="00086D86">
              <w:rPr>
                <w:rFonts w:ascii="Arial Narrow" w:hAnsi="Arial Narrow" w:cs="Arial Narrow"/>
                <w:b/>
                <w:sz w:val="22"/>
                <w:szCs w:val="22"/>
              </w:rPr>
              <w:t>Zvýšenie alebo zníženie vlastného imania počas účtovného obdobia:</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r>
              <w:rPr>
                <w:rFonts w:ascii="Arial Narrow" w:hAnsi="Arial Narrow" w:cs="Arial Narrow"/>
                <w:sz w:val="22"/>
                <w:szCs w:val="22"/>
              </w:rPr>
              <w:t>17254</w:t>
            </w:r>
          </w:p>
        </w:tc>
      </w:tr>
      <w:tr w:rsidR="00116221" w:rsidRPr="00086D86" w:rsidTr="00116221">
        <w:tc>
          <w:tcPr>
            <w:tcW w:w="7016" w:type="dxa"/>
            <w:shd w:val="clear" w:color="auto" w:fill="auto"/>
          </w:tcPr>
          <w:p w:rsidR="00116221" w:rsidRPr="00086D86" w:rsidRDefault="00116221" w:rsidP="00116221">
            <w:pPr>
              <w:spacing w:after="120"/>
              <w:ind w:right="-471"/>
              <w:jc w:val="both"/>
              <w:rPr>
                <w:rFonts w:ascii="Arial Narrow" w:hAnsi="Arial Narrow" w:cs="Arial Narrow"/>
                <w:b/>
                <w:sz w:val="22"/>
                <w:szCs w:val="22"/>
              </w:rPr>
            </w:pPr>
            <w:r w:rsidRPr="00086D86">
              <w:rPr>
                <w:rFonts w:ascii="Arial Narrow" w:hAnsi="Arial Narrow" w:cs="Arial Narrow"/>
                <w:b/>
                <w:sz w:val="22"/>
                <w:szCs w:val="22"/>
              </w:rPr>
              <w:t>Stav vlastného imania na konci účtovného obdobia:</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r>
              <w:rPr>
                <w:rFonts w:ascii="Arial Narrow" w:hAnsi="Arial Narrow" w:cs="Arial Narrow"/>
                <w:sz w:val="22"/>
                <w:szCs w:val="22"/>
              </w:rPr>
              <w:t>37128</w:t>
            </w: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i/>
                <w:sz w:val="22"/>
                <w:szCs w:val="22"/>
              </w:rPr>
            </w:pPr>
            <w:r w:rsidRPr="00086D86">
              <w:rPr>
                <w:rFonts w:ascii="Arial Narrow" w:hAnsi="Arial Narrow" w:cs="Arial Narrow"/>
                <w:i/>
                <w:sz w:val="22"/>
                <w:szCs w:val="22"/>
              </w:rPr>
              <w:t>Dôvody zmien vlastného imania v členení:</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r w:rsidRPr="00086D86">
              <w:rPr>
                <w:rFonts w:ascii="Arial Narrow" w:hAnsi="Arial Narrow" w:cs="Arial Narrow"/>
                <w:sz w:val="22"/>
                <w:szCs w:val="22"/>
              </w:rPr>
              <w:t>x</w:t>
            </w: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a) základné imanie zapísané do obchodného registra (účte 411):</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b) základné imanie nezapísané do obchodného registra (účet 419):</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c) emisné ážio (účet 412):</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d) zákonné rezervné fondy (účet 417, 418, 421, 422):</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e) ostatné kapitálové fondy (účet 413):</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f) oceňovacie rozdiely nezahrnuté do výsledku hospodárenia (účet 414, 415, 416):</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g) ostatné fondy tvorené zo zisku (účet 423, 427):</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h) nerozdelený zisk minulých rokov (účet 428):</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lastRenderedPageBreak/>
              <w:t>i) neuhradená strata minulých rokov (účet 429):</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r>
              <w:rPr>
                <w:rFonts w:ascii="Arial Narrow" w:hAnsi="Arial Narrow" w:cs="Arial Narrow"/>
                <w:sz w:val="22"/>
                <w:szCs w:val="22"/>
              </w:rPr>
              <w:t>-138176</w:t>
            </w: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j) účtovný zisk alebo účtovná strata (účet 431):</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r>
              <w:rPr>
                <w:rFonts w:ascii="Arial Narrow" w:hAnsi="Arial Narrow" w:cs="Arial Narrow"/>
                <w:sz w:val="22"/>
                <w:szCs w:val="22"/>
              </w:rPr>
              <w:t>155430</w:t>
            </w: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k) vyplatené dividendy:</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l) ďalšie zmeny vlastného imania:</w:t>
            </w:r>
          </w:p>
        </w:tc>
        <w:tc>
          <w:tcPr>
            <w:tcW w:w="2195" w:type="dxa"/>
            <w:shd w:val="clear" w:color="auto" w:fill="auto"/>
          </w:tcPr>
          <w:p w:rsidR="00116221" w:rsidRPr="00086D86" w:rsidRDefault="00116221" w:rsidP="00116221">
            <w:pPr>
              <w:spacing w:after="120"/>
              <w:ind w:right="-471"/>
              <w:jc w:val="both"/>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 xml:space="preserve">m) zmeny účtované na účte fyzickej osoby (účet 491): </w:t>
            </w:r>
          </w:p>
        </w:tc>
        <w:tc>
          <w:tcPr>
            <w:tcW w:w="2195" w:type="dxa"/>
            <w:shd w:val="clear" w:color="auto" w:fill="auto"/>
          </w:tcPr>
          <w:p w:rsidR="00116221" w:rsidRPr="00086D86" w:rsidRDefault="00116221" w:rsidP="00116221">
            <w:pPr>
              <w:spacing w:after="120"/>
              <w:ind w:right="-471"/>
              <w:jc w:val="both"/>
              <w:rPr>
                <w:rFonts w:ascii="Arial Narrow" w:hAnsi="Arial Narrow" w:cs="Arial Narrow"/>
                <w:sz w:val="22"/>
                <w:szCs w:val="22"/>
              </w:rPr>
            </w:pPr>
          </w:p>
        </w:tc>
      </w:tr>
    </w:tbl>
    <w:p w:rsidR="00116221" w:rsidRDefault="00116221" w:rsidP="00116221">
      <w:pPr>
        <w:spacing w:after="120"/>
        <w:ind w:right="-471"/>
        <w:jc w:val="both"/>
        <w:rPr>
          <w:rFonts w:ascii="Arial Narrow" w:hAnsi="Arial Narrow" w:cs="Arial Narrow"/>
          <w:sz w:val="22"/>
          <w:szCs w:val="22"/>
        </w:rPr>
      </w:pPr>
    </w:p>
    <w:p w:rsidR="00116221" w:rsidRPr="00561BA9" w:rsidRDefault="00116221" w:rsidP="00116221">
      <w:pPr>
        <w:spacing w:after="120"/>
        <w:ind w:right="-471"/>
        <w:jc w:val="both"/>
        <w:rPr>
          <w:rFonts w:ascii="Arial Narrow" w:hAnsi="Arial Narrow" w:cs="Arial Narrow"/>
          <w:b/>
          <w:sz w:val="22"/>
          <w:szCs w:val="22"/>
        </w:rPr>
      </w:pPr>
      <w:r w:rsidRPr="00561BA9">
        <w:rPr>
          <w:rFonts w:ascii="Arial Narrow" w:hAnsi="Arial Narrow" w:cs="Arial Narrow"/>
          <w:b/>
          <w:sz w:val="22"/>
          <w:szCs w:val="22"/>
        </w:rPr>
        <w:t>Bezprostredne predchádzajúce 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195"/>
      </w:tblGrid>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b/>
                <w:sz w:val="22"/>
                <w:szCs w:val="22"/>
              </w:rPr>
            </w:pPr>
            <w:r w:rsidRPr="00086D86">
              <w:rPr>
                <w:rFonts w:ascii="Arial Narrow" w:hAnsi="Arial Narrow" w:cs="Arial Narrow"/>
                <w:b/>
                <w:sz w:val="22"/>
                <w:szCs w:val="22"/>
              </w:rPr>
              <w:t>Stav vlastného imania na začiatku účtovného obdobia:</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r>
              <w:rPr>
                <w:rFonts w:ascii="Arial Narrow" w:hAnsi="Arial Narrow" w:cs="Arial Narrow"/>
                <w:sz w:val="22"/>
                <w:szCs w:val="22"/>
              </w:rPr>
              <w:t>41460</w:t>
            </w: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b/>
                <w:sz w:val="22"/>
                <w:szCs w:val="22"/>
              </w:rPr>
            </w:pPr>
            <w:r w:rsidRPr="00086D86">
              <w:rPr>
                <w:rFonts w:ascii="Arial Narrow" w:hAnsi="Arial Narrow" w:cs="Arial Narrow"/>
                <w:b/>
                <w:sz w:val="22"/>
                <w:szCs w:val="22"/>
              </w:rPr>
              <w:t>Zvýšenie alebo zníženie vlastného imania počas účtovného obdobia:</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r>
              <w:rPr>
                <w:rFonts w:ascii="Arial Narrow" w:hAnsi="Arial Narrow" w:cs="Arial Narrow"/>
                <w:sz w:val="22"/>
                <w:szCs w:val="22"/>
              </w:rPr>
              <w:t>-21568</w:t>
            </w:r>
          </w:p>
        </w:tc>
      </w:tr>
      <w:tr w:rsidR="00116221" w:rsidRPr="00086D86" w:rsidTr="00116221">
        <w:tc>
          <w:tcPr>
            <w:tcW w:w="7016" w:type="dxa"/>
            <w:shd w:val="clear" w:color="auto" w:fill="auto"/>
          </w:tcPr>
          <w:p w:rsidR="00116221" w:rsidRPr="00086D86" w:rsidRDefault="00116221" w:rsidP="00116221">
            <w:pPr>
              <w:spacing w:after="120"/>
              <w:ind w:right="-471"/>
              <w:jc w:val="both"/>
              <w:rPr>
                <w:rFonts w:ascii="Arial Narrow" w:hAnsi="Arial Narrow" w:cs="Arial Narrow"/>
                <w:b/>
                <w:sz w:val="22"/>
                <w:szCs w:val="22"/>
              </w:rPr>
            </w:pPr>
            <w:r w:rsidRPr="00086D86">
              <w:rPr>
                <w:rFonts w:ascii="Arial Narrow" w:hAnsi="Arial Narrow" w:cs="Arial Narrow"/>
                <w:b/>
                <w:sz w:val="22"/>
                <w:szCs w:val="22"/>
              </w:rPr>
              <w:t>Stav vlastného imania na konci účtovného obdobia:</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r>
              <w:rPr>
                <w:rFonts w:ascii="Arial Narrow" w:hAnsi="Arial Narrow" w:cs="Arial Narrow"/>
                <w:sz w:val="22"/>
                <w:szCs w:val="22"/>
              </w:rPr>
              <w:t>19874</w:t>
            </w: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i/>
                <w:sz w:val="22"/>
                <w:szCs w:val="22"/>
              </w:rPr>
            </w:pPr>
            <w:r w:rsidRPr="00086D86">
              <w:rPr>
                <w:rFonts w:ascii="Arial Narrow" w:hAnsi="Arial Narrow" w:cs="Arial Narrow"/>
                <w:i/>
                <w:sz w:val="22"/>
                <w:szCs w:val="22"/>
              </w:rPr>
              <w:t>Dôvody zmien vlastného imania v členení:</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r w:rsidRPr="00086D86">
              <w:rPr>
                <w:rFonts w:ascii="Arial Narrow" w:hAnsi="Arial Narrow" w:cs="Arial Narrow"/>
                <w:sz w:val="22"/>
                <w:szCs w:val="22"/>
              </w:rPr>
              <w:t>x</w:t>
            </w: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a) základné imanie zapísané do obchodného registra (účte 411):</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b) základné imanie nezapísané do obchodného registra (účet 419):</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c) emisné ážio (účet 412):</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d) zákonné rezervné fondy (účet 417, 418, 421, 422):</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e) ostatné kapitálové fondy (účet 413):</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f) oceňovacie rozdiely nezahrnuté do výsledku hospodárenia (účet 414, 415, 416):</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g) ostatné fondy tvorené zo zisku (účet 423, 427):</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h) nerozdelený zisk minulých rokov (účet 428):</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i) neuhradená strata minulých rokov (účet 429):</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r>
              <w:rPr>
                <w:rFonts w:ascii="Arial Narrow" w:hAnsi="Arial Narrow" w:cs="Arial Narrow"/>
                <w:sz w:val="22"/>
                <w:szCs w:val="22"/>
              </w:rPr>
              <w:t>166348</w:t>
            </w: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j) účtovný zisk alebo účtovná strata (účet 431):</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r>
              <w:rPr>
                <w:rFonts w:ascii="Arial Narrow" w:hAnsi="Arial Narrow" w:cs="Arial Narrow"/>
                <w:sz w:val="22"/>
                <w:szCs w:val="22"/>
              </w:rPr>
              <w:t>-187934</w:t>
            </w: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k) vyplatené dividendy:</w:t>
            </w:r>
          </w:p>
        </w:tc>
        <w:tc>
          <w:tcPr>
            <w:tcW w:w="2195" w:type="dxa"/>
            <w:shd w:val="clear" w:color="auto" w:fill="auto"/>
          </w:tcPr>
          <w:p w:rsidR="00116221" w:rsidRPr="00086D86" w:rsidRDefault="00116221" w:rsidP="00116221">
            <w:pPr>
              <w:spacing w:after="120"/>
              <w:ind w:right="-471"/>
              <w:jc w:val="center"/>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l) ďalšie zmeny vlastného imania:</w:t>
            </w:r>
          </w:p>
        </w:tc>
        <w:tc>
          <w:tcPr>
            <w:tcW w:w="2195" w:type="dxa"/>
            <w:shd w:val="clear" w:color="auto" w:fill="auto"/>
          </w:tcPr>
          <w:p w:rsidR="00116221" w:rsidRPr="00086D86" w:rsidRDefault="00116221" w:rsidP="00116221">
            <w:pPr>
              <w:spacing w:after="120"/>
              <w:ind w:right="-471"/>
              <w:jc w:val="both"/>
              <w:rPr>
                <w:rFonts w:ascii="Arial Narrow" w:hAnsi="Arial Narrow" w:cs="Arial Narrow"/>
                <w:sz w:val="22"/>
                <w:szCs w:val="22"/>
              </w:rPr>
            </w:pPr>
          </w:p>
        </w:tc>
      </w:tr>
      <w:tr w:rsidR="00116221" w:rsidRPr="00086D86" w:rsidTr="00116221">
        <w:tc>
          <w:tcPr>
            <w:tcW w:w="7016" w:type="dxa"/>
            <w:shd w:val="clear" w:color="auto" w:fill="auto"/>
          </w:tcPr>
          <w:p w:rsidR="00116221" w:rsidRPr="00086D86" w:rsidRDefault="00116221" w:rsidP="00116221">
            <w:pPr>
              <w:ind w:right="-471"/>
              <w:jc w:val="both"/>
              <w:rPr>
                <w:rFonts w:ascii="Arial Narrow" w:hAnsi="Arial Narrow" w:cs="Arial Narrow"/>
                <w:sz w:val="22"/>
                <w:szCs w:val="22"/>
              </w:rPr>
            </w:pPr>
            <w:r w:rsidRPr="00086D86">
              <w:rPr>
                <w:rFonts w:ascii="Arial Narrow" w:hAnsi="Arial Narrow" w:cs="Arial Narrow"/>
                <w:sz w:val="22"/>
                <w:szCs w:val="22"/>
              </w:rPr>
              <w:t xml:space="preserve">m) zmeny účtované na účte fyzickej osoby (účet 491): </w:t>
            </w:r>
          </w:p>
        </w:tc>
        <w:tc>
          <w:tcPr>
            <w:tcW w:w="2195" w:type="dxa"/>
            <w:shd w:val="clear" w:color="auto" w:fill="auto"/>
          </w:tcPr>
          <w:p w:rsidR="00116221" w:rsidRPr="00086D86" w:rsidRDefault="00116221" w:rsidP="00116221">
            <w:pPr>
              <w:spacing w:after="120"/>
              <w:ind w:right="-471"/>
              <w:jc w:val="both"/>
              <w:rPr>
                <w:rFonts w:ascii="Arial Narrow" w:hAnsi="Arial Narrow" w:cs="Arial Narrow"/>
                <w:sz w:val="22"/>
                <w:szCs w:val="22"/>
              </w:rPr>
            </w:pPr>
          </w:p>
        </w:tc>
      </w:tr>
    </w:tbl>
    <w:p w:rsidR="00116221" w:rsidRPr="00B93686" w:rsidRDefault="00116221" w:rsidP="00116221">
      <w:pPr>
        <w:spacing w:after="120"/>
        <w:ind w:right="-471"/>
        <w:jc w:val="both"/>
        <w:rPr>
          <w:rFonts w:ascii="Arial Narrow" w:hAnsi="Arial Narrow" w:cs="Arial Narrow"/>
          <w:sz w:val="22"/>
          <w:szCs w:val="22"/>
        </w:rPr>
      </w:pPr>
    </w:p>
    <w:p w:rsidR="00116221" w:rsidRPr="002716CB" w:rsidRDefault="00116221" w:rsidP="00116221">
      <w:pPr>
        <w:overflowPunct w:val="0"/>
        <w:autoSpaceDE w:val="0"/>
        <w:autoSpaceDN w:val="0"/>
        <w:adjustRightInd w:val="0"/>
        <w:jc w:val="both"/>
        <w:rPr>
          <w:rFonts w:ascii="Arial Narrow" w:hAnsi="Arial Narrow" w:cs="Arial Narrow"/>
          <w:b/>
          <w:bCs/>
          <w:sz w:val="22"/>
          <w:szCs w:val="22"/>
        </w:rPr>
      </w:pPr>
    </w:p>
    <w:p w:rsidR="00116221" w:rsidRPr="002716CB" w:rsidRDefault="00116221" w:rsidP="0011622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R. Prehľad o peňažných tokoch: v prílohe</w:t>
      </w:r>
    </w:p>
    <w:p w:rsidR="00116221" w:rsidRPr="002716CB" w:rsidRDefault="00116221" w:rsidP="0011622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U. Informácie o osobitnej kategórii priemyselnej výroby: bez náplne</w:t>
      </w:r>
    </w:p>
    <w:p w:rsidR="00116221" w:rsidRPr="002716CB" w:rsidRDefault="00116221" w:rsidP="0011622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V. Informácie o finančných vzťahoch s orgánmi verejnej moci: bez náplne</w:t>
      </w:r>
    </w:p>
    <w:p w:rsidR="00116221" w:rsidRPr="002716CB" w:rsidRDefault="00116221" w:rsidP="0011622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W. Informácie o službách vo verejnom záujme: bez náplne</w:t>
      </w:r>
    </w:p>
    <w:p w:rsidR="00116221" w:rsidRDefault="00116221" w:rsidP="00116221">
      <w:pPr>
        <w:overflowPunct w:val="0"/>
        <w:autoSpaceDE w:val="0"/>
        <w:autoSpaceDN w:val="0"/>
        <w:adjustRightInd w:val="0"/>
        <w:jc w:val="both"/>
        <w:rPr>
          <w:rFonts w:ascii="Arial Narrow" w:hAnsi="Arial Narrow" w:cs="Arial Narrow"/>
          <w:b/>
          <w:bCs/>
          <w:sz w:val="22"/>
          <w:szCs w:val="22"/>
        </w:rPr>
      </w:pPr>
    </w:p>
    <w:p w:rsidR="00116221" w:rsidRDefault="00116221" w:rsidP="00116221">
      <w:pPr>
        <w:overflowPunct w:val="0"/>
        <w:autoSpaceDE w:val="0"/>
        <w:autoSpaceDN w:val="0"/>
        <w:adjustRightInd w:val="0"/>
        <w:jc w:val="both"/>
        <w:rPr>
          <w:rFonts w:ascii="Arial Narrow" w:hAnsi="Arial Narrow" w:cs="Arial Narrow"/>
          <w:b/>
          <w:bCs/>
          <w:sz w:val="22"/>
          <w:szCs w:val="22"/>
        </w:rPr>
      </w:pPr>
    </w:p>
    <w:p w:rsidR="00116221" w:rsidRDefault="00116221"/>
    <w:p w:rsidR="000073E6" w:rsidRDefault="000073E6"/>
    <w:p w:rsidR="000073E6" w:rsidRDefault="000073E6"/>
    <w:p w:rsidR="000073E6" w:rsidRDefault="000073E6"/>
    <w:p w:rsidR="000073E6" w:rsidRDefault="000073E6"/>
    <w:p w:rsidR="000073E6" w:rsidRDefault="000073E6"/>
    <w:p w:rsidR="000073E6" w:rsidRDefault="000073E6"/>
    <w:p w:rsidR="000073E6" w:rsidRPr="00300F9D" w:rsidRDefault="000073E6" w:rsidP="000073E6">
      <w:pPr>
        <w:pStyle w:val="Nzov"/>
        <w:keepNext w:val="0"/>
        <w:widowControl w:val="0"/>
        <w:spacing w:before="0" w:beforeAutospacing="0" w:after="120"/>
        <w:jc w:val="left"/>
        <w:rPr>
          <w:sz w:val="28"/>
          <w:szCs w:val="28"/>
        </w:rPr>
      </w:pPr>
      <w:r w:rsidRPr="00300F9D">
        <w:rPr>
          <w:sz w:val="28"/>
          <w:szCs w:val="28"/>
        </w:rPr>
        <w:lastRenderedPageBreak/>
        <w:t>49. In</w:t>
      </w:r>
      <w:r>
        <w:rPr>
          <w:sz w:val="28"/>
          <w:szCs w:val="28"/>
        </w:rPr>
        <w:t xml:space="preserve">formácie </w:t>
      </w:r>
      <w:r w:rsidRPr="00300F9D">
        <w:rPr>
          <w:sz w:val="28"/>
          <w:szCs w:val="28"/>
        </w:rPr>
        <w:t xml:space="preserve">o prehľade peňažných tokov pri použití nepriamej metódy </w:t>
      </w:r>
    </w:p>
    <w:tbl>
      <w:tblPr>
        <w:tblW w:w="5000" w:type="pct"/>
        <w:jc w:val="center"/>
        <w:tblLayout w:type="fixed"/>
        <w:tblLook w:val="00A0" w:firstRow="1" w:lastRow="0" w:firstColumn="1" w:lastColumn="0" w:noHBand="0" w:noVBand="0"/>
      </w:tblPr>
      <w:tblGrid>
        <w:gridCol w:w="1184"/>
        <w:gridCol w:w="4474"/>
        <w:gridCol w:w="1815"/>
        <w:gridCol w:w="1815"/>
      </w:tblGrid>
      <w:tr w:rsidR="000073E6" w:rsidRPr="00DE678D" w:rsidTr="009C52D0">
        <w:trPr>
          <w:trHeight w:val="300"/>
          <w:tblHeader/>
          <w:jc w:val="center"/>
        </w:trPr>
        <w:tc>
          <w:tcPr>
            <w:tcW w:w="1110" w:type="dxa"/>
            <w:vMerge w:val="restart"/>
            <w:tcBorders>
              <w:top w:val="single" w:sz="12" w:space="0" w:color="auto"/>
              <w:left w:val="single" w:sz="12" w:space="0" w:color="auto"/>
              <w:bottom w:val="single" w:sz="12" w:space="0" w:color="auto"/>
              <w:right w:val="single" w:sz="12" w:space="0" w:color="auto"/>
            </w:tcBorders>
            <w:vAlign w:val="center"/>
          </w:tcPr>
          <w:p w:rsidR="000073E6" w:rsidRPr="00DE678D" w:rsidRDefault="000073E6" w:rsidP="009C52D0">
            <w:pPr>
              <w:pStyle w:val="TopHeader"/>
            </w:pPr>
            <w:r w:rsidRPr="00DE678D">
              <w:t>Označenie položky</w:t>
            </w:r>
          </w:p>
        </w:tc>
        <w:tc>
          <w:tcPr>
            <w:tcW w:w="4194" w:type="dxa"/>
            <w:vMerge w:val="restart"/>
            <w:tcBorders>
              <w:top w:val="single" w:sz="12" w:space="0" w:color="auto"/>
              <w:left w:val="single" w:sz="12" w:space="0" w:color="auto"/>
              <w:bottom w:val="single" w:sz="12" w:space="0" w:color="auto"/>
              <w:right w:val="single" w:sz="12" w:space="0" w:color="auto"/>
            </w:tcBorders>
            <w:vAlign w:val="center"/>
          </w:tcPr>
          <w:p w:rsidR="000073E6" w:rsidRPr="00DE678D" w:rsidRDefault="000073E6" w:rsidP="009C52D0">
            <w:pPr>
              <w:pStyle w:val="TopHeader"/>
            </w:pPr>
            <w:r w:rsidRPr="00DE678D">
              <w:t>Obsah položky</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0073E6" w:rsidRPr="00DE678D" w:rsidRDefault="000073E6" w:rsidP="009C52D0">
            <w:pPr>
              <w:pStyle w:val="TopHeader"/>
            </w:pPr>
            <w:r w:rsidRPr="00DE678D">
              <w:t>Bežné účtovné obdobie</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0073E6" w:rsidRPr="00DE678D" w:rsidRDefault="000073E6" w:rsidP="009C52D0">
            <w:pPr>
              <w:pStyle w:val="TopHeader"/>
            </w:pPr>
            <w:r w:rsidRPr="00DE678D">
              <w:t>Bezprostredne predchádzajúce účtovné obdobie</w:t>
            </w:r>
          </w:p>
        </w:tc>
      </w:tr>
      <w:tr w:rsidR="000073E6" w:rsidRPr="00DE678D" w:rsidTr="009C52D0">
        <w:trPr>
          <w:trHeight w:val="770"/>
          <w:tblHeader/>
          <w:jc w:val="center"/>
        </w:trPr>
        <w:tc>
          <w:tcPr>
            <w:tcW w:w="1110" w:type="dxa"/>
            <w:vMerge/>
            <w:tcBorders>
              <w:top w:val="single" w:sz="8" w:space="0" w:color="000000"/>
              <w:left w:val="single" w:sz="12" w:space="0" w:color="auto"/>
              <w:bottom w:val="single" w:sz="12" w:space="0" w:color="auto"/>
              <w:right w:val="single" w:sz="12" w:space="0" w:color="auto"/>
            </w:tcBorders>
            <w:vAlign w:val="center"/>
          </w:tcPr>
          <w:p w:rsidR="000073E6" w:rsidRPr="00DE678D" w:rsidRDefault="000073E6" w:rsidP="009C52D0"/>
        </w:tc>
        <w:tc>
          <w:tcPr>
            <w:tcW w:w="4194" w:type="dxa"/>
            <w:vMerge/>
            <w:tcBorders>
              <w:top w:val="single" w:sz="8" w:space="0" w:color="000000"/>
              <w:left w:val="single" w:sz="12" w:space="0" w:color="auto"/>
              <w:bottom w:val="single" w:sz="12" w:space="0" w:color="auto"/>
              <w:right w:val="single" w:sz="12" w:space="0" w:color="auto"/>
            </w:tcBorders>
            <w:vAlign w:val="center"/>
          </w:tcPr>
          <w:p w:rsidR="000073E6" w:rsidRPr="00DE678D" w:rsidRDefault="000073E6" w:rsidP="009C52D0"/>
        </w:tc>
        <w:tc>
          <w:tcPr>
            <w:tcW w:w="1701" w:type="dxa"/>
            <w:vMerge/>
            <w:tcBorders>
              <w:top w:val="single" w:sz="8" w:space="0" w:color="000000"/>
              <w:left w:val="single" w:sz="12" w:space="0" w:color="auto"/>
              <w:bottom w:val="single" w:sz="12" w:space="0" w:color="auto"/>
              <w:right w:val="single" w:sz="12" w:space="0" w:color="auto"/>
            </w:tcBorders>
            <w:vAlign w:val="center"/>
          </w:tcPr>
          <w:p w:rsidR="000073E6" w:rsidRPr="00DE678D" w:rsidRDefault="000073E6" w:rsidP="009C52D0"/>
        </w:tc>
        <w:tc>
          <w:tcPr>
            <w:tcW w:w="1701" w:type="dxa"/>
            <w:vMerge/>
            <w:tcBorders>
              <w:top w:val="single" w:sz="8" w:space="0" w:color="000000"/>
              <w:left w:val="single" w:sz="12" w:space="0" w:color="auto"/>
              <w:bottom w:val="single" w:sz="12" w:space="0" w:color="auto"/>
              <w:right w:val="single" w:sz="12" w:space="0" w:color="auto"/>
            </w:tcBorders>
            <w:vAlign w:val="center"/>
          </w:tcPr>
          <w:p w:rsidR="000073E6" w:rsidRPr="00DE678D" w:rsidRDefault="000073E6" w:rsidP="009C52D0"/>
        </w:tc>
      </w:tr>
      <w:tr w:rsidR="000073E6" w:rsidRPr="00DE678D" w:rsidTr="009C52D0">
        <w:trPr>
          <w:trHeight w:val="330"/>
          <w:jc w:val="center"/>
        </w:trPr>
        <w:tc>
          <w:tcPr>
            <w:tcW w:w="1110" w:type="dxa"/>
            <w:tcBorders>
              <w:top w:val="single" w:sz="12"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w:t>
            </w:r>
          </w:p>
        </w:tc>
        <w:tc>
          <w:tcPr>
            <w:tcW w:w="4194" w:type="dxa"/>
            <w:tcBorders>
              <w:top w:val="single" w:sz="12"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Pe</w:t>
            </w:r>
            <w:r>
              <w:t>ň</w:t>
            </w:r>
            <w:r w:rsidRPr="00DE678D">
              <w:t>ažné toky z prevádzkovej činnosti</w:t>
            </w:r>
          </w:p>
        </w:tc>
        <w:tc>
          <w:tcPr>
            <w:tcW w:w="1701" w:type="dxa"/>
            <w:tcBorders>
              <w:top w:val="single" w:sz="12"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w:t>
            </w:r>
          </w:p>
        </w:tc>
        <w:tc>
          <w:tcPr>
            <w:tcW w:w="1701" w:type="dxa"/>
            <w:tcBorders>
              <w:top w:val="single" w:sz="12"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w:t>
            </w:r>
          </w:p>
        </w:tc>
      </w:tr>
      <w:tr w:rsidR="000073E6" w:rsidRPr="00DE678D" w:rsidTr="009C52D0">
        <w:trPr>
          <w:trHeight w:val="3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Z/S</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Výsledok hospodáreni</w:t>
            </w:r>
            <w:r>
              <w:t>a </w:t>
            </w:r>
            <w:r w:rsidRPr="00DE678D">
              <w:t>z bežnej činnosti pred zdanením daňou z príjmo</w:t>
            </w:r>
            <w:r>
              <w:t>v </w:t>
            </w:r>
            <w:r w:rsidRPr="00DE678D">
              <w:rPr>
                <w:vertAlign w:val="superscript"/>
              </w:rPr>
              <w:t xml:space="preserve">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11937</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-238080</w:t>
            </w: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1</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pPr>
              <w:rPr>
                <w:i/>
                <w:iCs/>
              </w:rPr>
            </w:pPr>
            <w:r w:rsidRPr="00DE678D">
              <w:rPr>
                <w:i/>
                <w:iCs/>
              </w:rPr>
              <w:t>Nepeňažné operácie ovplyvňujúce výsledok hospodáreni</w:t>
            </w:r>
            <w:r>
              <w:rPr>
                <w:i/>
                <w:iCs/>
              </w:rPr>
              <w:t>a </w:t>
            </w:r>
            <w:r w:rsidRPr="00DE678D">
              <w:rPr>
                <w:i/>
                <w:iCs/>
              </w:rPr>
              <w:t>z bežnej činnosti pred  zdanením daňou z príjmo</w:t>
            </w:r>
            <w:r>
              <w:rPr>
                <w:i/>
                <w:iCs/>
              </w:rPr>
              <w:t>v </w:t>
            </w:r>
            <w:r w:rsidRPr="00DE678D">
              <w:rPr>
                <w:i/>
                <w:iCs/>
              </w:rPr>
              <w:t>(súčet A. 1. 1. až A. 1. 13.)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30085</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44561</w:t>
            </w:r>
          </w:p>
        </w:tc>
      </w:tr>
      <w:tr w:rsidR="000073E6" w:rsidRPr="00DE678D" w:rsidTr="009C52D0">
        <w:trPr>
          <w:trHeight w:val="42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1. 1</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xml:space="preserve">Odpisy dlhodobého nehmotného majetku </w:t>
            </w:r>
            <w:r>
              <w:t>a </w:t>
            </w:r>
            <w:r w:rsidRPr="00DE678D">
              <w:t>dlhodobého hmotného majetku</w:t>
            </w:r>
            <w:r w:rsidRPr="00DE678D">
              <w:rPr>
                <w:vertAlign w:val="superscript"/>
              </w:rPr>
              <w:t xml:space="preserve">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37184</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38603</w:t>
            </w:r>
          </w:p>
        </w:tc>
      </w:tr>
      <w:tr w:rsidR="000073E6" w:rsidRPr="00DE678D" w:rsidTr="009C52D0">
        <w:trPr>
          <w:trHeight w:val="102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1. 2</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Zostatková hodnot</w:t>
            </w:r>
            <w:r>
              <w:t>a </w:t>
            </w:r>
            <w:r w:rsidRPr="00DE678D">
              <w:t xml:space="preserve">dlhodobého nehmotného majetku </w:t>
            </w:r>
            <w:r>
              <w:t>a </w:t>
            </w:r>
            <w:r w:rsidRPr="00DE678D">
              <w:t>dlhodobého hmotného majetku účtovaná pri vyradení tohto majetku do náklado</w:t>
            </w:r>
            <w:r>
              <w:t>v </w:t>
            </w:r>
            <w:r w:rsidRPr="00DE678D">
              <w:t>n</w:t>
            </w:r>
            <w:r>
              <w:t>a </w:t>
            </w:r>
            <w:r w:rsidRPr="00DE678D">
              <w:t xml:space="preserve">bežnú činnosť, </w:t>
            </w:r>
            <w:r>
              <w:t>s </w:t>
            </w:r>
            <w:r w:rsidRPr="00DE678D">
              <w:t>výnimkou  jeho  predaj</w:t>
            </w:r>
            <w:r>
              <w:t>a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1. 3</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Odpi</w:t>
            </w:r>
            <w:r>
              <w:t>s </w:t>
            </w:r>
            <w:r w:rsidRPr="00DE678D">
              <w:t>opravnej položky k nadobudnutému majetku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1. 4</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Zmen</w:t>
            </w:r>
            <w:r>
              <w:t xml:space="preserve">a stavu </w:t>
            </w:r>
            <w:r w:rsidRPr="00DE678D">
              <w:t xml:space="preserve"> rezer</w:t>
            </w:r>
            <w:r>
              <w:t>v </w:t>
            </w:r>
            <w:r w:rsidRPr="00DE678D">
              <w:rPr>
                <w:vertAlign w:val="superscript"/>
              </w:rPr>
              <w:t xml:space="preserve">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1454</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9190</w:t>
            </w:r>
          </w:p>
        </w:tc>
      </w:tr>
      <w:tr w:rsidR="000073E6" w:rsidRPr="00DE678D" w:rsidTr="009C52D0">
        <w:trPr>
          <w:trHeight w:val="3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1. 5</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Zmen</w:t>
            </w:r>
            <w:r>
              <w:t>a </w:t>
            </w:r>
            <w:r w:rsidRPr="00DE678D">
              <w:t>stavu opravných položiek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1. 6</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Zmen</w:t>
            </w:r>
            <w:r>
              <w:t>a </w:t>
            </w:r>
            <w:r w:rsidRPr="00DE678D">
              <w:t>stavu položiek časového rozlíšeni</w:t>
            </w:r>
            <w:r>
              <w:t>a </w:t>
            </w:r>
            <w:r w:rsidRPr="00DE678D">
              <w:t>náklado</w:t>
            </w:r>
            <w:r>
              <w:t>v a </w:t>
            </w:r>
            <w:r w:rsidRPr="00DE678D">
              <w:t>výnoso</w:t>
            </w:r>
            <w:r>
              <w:t>v </w:t>
            </w:r>
            <w:r w:rsidRPr="00DE678D">
              <w:t xml:space="preserve">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135</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-241</w:t>
            </w:r>
          </w:p>
        </w:tc>
      </w:tr>
      <w:tr w:rsidR="000073E6" w:rsidRPr="00DE678D" w:rsidTr="009C52D0">
        <w:trPr>
          <w:trHeight w:val="3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1. 7</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xml:space="preserve">Dividendy </w:t>
            </w:r>
            <w:r>
              <w:t>a </w:t>
            </w:r>
            <w:r w:rsidRPr="00DE678D">
              <w:t>iné podiely n</w:t>
            </w:r>
            <w:r>
              <w:t>a </w:t>
            </w:r>
            <w:r w:rsidRPr="00DE678D">
              <w:t>zisku účtované do výnoso</w:t>
            </w:r>
            <w:r>
              <w:t>v </w:t>
            </w:r>
            <w:r w:rsidRPr="00DE678D">
              <w:t xml:space="preserve">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1. 8</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Úroky účtované do náklado</w:t>
            </w:r>
            <w:r>
              <w:t>v </w:t>
            </w:r>
            <w:r w:rsidRPr="00DE678D">
              <w:t xml:space="preserve">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1. 9</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Úroky účtované do výnoso</w:t>
            </w:r>
            <w:r>
              <w:t>v </w:t>
            </w:r>
            <w:r w:rsidRPr="00DE678D">
              <w:t xml:space="preserve">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-1</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0073E6">
            <w:pPr>
              <w:jc w:val="center"/>
            </w:pPr>
            <w:r>
              <w:t>-1</w:t>
            </w:r>
          </w:p>
        </w:tc>
      </w:tr>
      <w:tr w:rsidR="000073E6" w:rsidRPr="00DE678D" w:rsidTr="009C52D0">
        <w:trPr>
          <w:trHeight w:val="69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A.1. 10</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 xml:space="preserve">Kurzový zisk vyčíslený k peňažným prostriedkom </w:t>
            </w:r>
            <w:r>
              <w:t>a </w:t>
            </w:r>
            <w:r w:rsidRPr="00DE678D">
              <w:t>peňažným ekvivalentom ku dňu, ku ktorému s</w:t>
            </w:r>
            <w:r>
              <w:t>a </w:t>
            </w:r>
            <w:r w:rsidRPr="00DE678D">
              <w:t>zostavuje účtovná závierk</w:t>
            </w:r>
            <w:r>
              <w:t>a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735"/>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1. 11</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Kurzová strat</w:t>
            </w:r>
            <w:r>
              <w:t>a </w:t>
            </w:r>
            <w:r w:rsidRPr="00DE678D">
              <w:t xml:space="preserve">vyčíslená k peňažným prostriedkom </w:t>
            </w:r>
            <w:r>
              <w:t>a </w:t>
            </w:r>
            <w:r w:rsidRPr="00DE678D">
              <w:t>peňažným ekvivalentom ku dňu, ku ktorému s</w:t>
            </w:r>
            <w:r>
              <w:t>a </w:t>
            </w:r>
            <w:r w:rsidRPr="00DE678D">
              <w:t>zostavuje účtovná závierk</w:t>
            </w:r>
            <w:r>
              <w:t>a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1</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10</w:t>
            </w:r>
          </w:p>
        </w:tc>
      </w:tr>
      <w:tr w:rsidR="000073E6" w:rsidRPr="00DE678D" w:rsidTr="009C52D0">
        <w:trPr>
          <w:trHeight w:val="69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1. 12</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Výsledok z predaj</w:t>
            </w:r>
            <w:r>
              <w:t>a </w:t>
            </w:r>
            <w:r w:rsidRPr="00DE678D">
              <w:t xml:space="preserve">dlhodobého majetku, </w:t>
            </w:r>
            <w:r>
              <w:t>s </w:t>
            </w:r>
            <w:r w:rsidRPr="00DE678D">
              <w:t>výnimkou majetku, ktorý s</w:t>
            </w:r>
            <w:r>
              <w:t>a </w:t>
            </w:r>
            <w:r w:rsidRPr="00DE678D">
              <w:t>považuje z</w:t>
            </w:r>
            <w:r>
              <w:t>a </w:t>
            </w:r>
            <w:r w:rsidRPr="00DE678D">
              <w:t xml:space="preserve">peňažný ekvivalent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-8688</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0073E6">
            <w:pPr>
              <w:jc w:val="center"/>
            </w:pPr>
            <w:r>
              <w:t>-3000</w:t>
            </w:r>
          </w:p>
        </w:tc>
      </w:tr>
      <w:tr w:rsidR="000073E6" w:rsidRPr="00DE678D" w:rsidTr="009C52D0">
        <w:trPr>
          <w:trHeight w:val="99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1. 13</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Ostatné položky nepeňažného charakteru, ktoré ovplyvňujú výsledok hospodáreni</w:t>
            </w:r>
            <w:r>
              <w:t>a </w:t>
            </w:r>
            <w:r w:rsidRPr="00DE678D">
              <w:t xml:space="preserve">z bežnej činnosti, </w:t>
            </w:r>
            <w:r>
              <w:t>s </w:t>
            </w:r>
            <w:r w:rsidRPr="00DE678D">
              <w:t>výnimkou tých, ktoré s</w:t>
            </w:r>
            <w:r>
              <w:t>a </w:t>
            </w:r>
            <w:r w:rsidRPr="00DE678D">
              <w:t xml:space="preserve">uvádzajú osobitne </w:t>
            </w:r>
            <w:r>
              <w:t>v </w:t>
            </w:r>
            <w:r w:rsidRPr="00DE678D">
              <w:t>iných častiach prehľadu peňažných toko</w:t>
            </w:r>
            <w:r>
              <w:t>v </w:t>
            </w:r>
            <w:r w:rsidRPr="00DE678D">
              <w:t xml:space="preserve">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274"/>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2</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pPr>
              <w:rPr>
                <w:i/>
                <w:iCs/>
              </w:rPr>
            </w:pPr>
            <w:r w:rsidRPr="00DE678D">
              <w:rPr>
                <w:i/>
                <w:iCs/>
              </w:rPr>
              <w:t>Vply</w:t>
            </w:r>
            <w:r>
              <w:rPr>
                <w:i/>
                <w:iCs/>
              </w:rPr>
              <w:t>v </w:t>
            </w:r>
            <w:r w:rsidRPr="00DE678D">
              <w:rPr>
                <w:i/>
                <w:iCs/>
              </w:rPr>
              <w:t>zmien stavu pracovného kapitálu</w:t>
            </w:r>
            <w:r>
              <w:rPr>
                <w:i/>
                <w:iCs/>
              </w:rPr>
              <w:t>,</w:t>
            </w:r>
            <w:r w:rsidRPr="00DE678D">
              <w:rPr>
                <w:i/>
                <w:iCs/>
                <w:vertAlign w:val="superscript"/>
              </w:rPr>
              <w:t xml:space="preserve"> </w:t>
            </w:r>
            <w:r w:rsidRPr="00DE678D">
              <w:rPr>
                <w:i/>
                <w:iCs/>
              </w:rPr>
              <w:t>ktorým s</w:t>
            </w:r>
            <w:r>
              <w:rPr>
                <w:i/>
                <w:iCs/>
              </w:rPr>
              <w:t>a </w:t>
            </w:r>
            <w:r w:rsidRPr="00DE678D">
              <w:rPr>
                <w:i/>
                <w:iCs/>
              </w:rPr>
              <w:t>účely tohto opatreni</w:t>
            </w:r>
            <w:r>
              <w:rPr>
                <w:i/>
                <w:iCs/>
              </w:rPr>
              <w:t>a </w:t>
            </w:r>
            <w:r w:rsidRPr="00DE678D">
              <w:rPr>
                <w:i/>
                <w:iCs/>
              </w:rPr>
              <w:t xml:space="preserve">rozumie </w:t>
            </w:r>
            <w:r w:rsidRPr="00DE678D">
              <w:rPr>
                <w:i/>
                <w:iCs/>
              </w:rPr>
              <w:lastRenderedPageBreak/>
              <w:t xml:space="preserve">rozdiel medzi obežným majetkom </w:t>
            </w:r>
            <w:r>
              <w:rPr>
                <w:i/>
                <w:iCs/>
              </w:rPr>
              <w:t>a </w:t>
            </w:r>
            <w:r w:rsidRPr="00DE678D">
              <w:rPr>
                <w:i/>
                <w:iCs/>
              </w:rPr>
              <w:t>krátkodobými záväzkami</w:t>
            </w:r>
            <w:r w:rsidRPr="00DE678D">
              <w:rPr>
                <w:i/>
                <w:iCs/>
                <w:vertAlign w:val="superscript"/>
              </w:rPr>
              <w:t xml:space="preserve"> </w:t>
            </w:r>
            <w:r w:rsidRPr="00DE678D">
              <w:rPr>
                <w:i/>
                <w:iCs/>
              </w:rPr>
              <w:t xml:space="preserve"> </w:t>
            </w:r>
            <w:r>
              <w:rPr>
                <w:i/>
                <w:iCs/>
              </w:rPr>
              <w:t>s </w:t>
            </w:r>
            <w:r w:rsidRPr="00DE678D">
              <w:rPr>
                <w:i/>
                <w:iCs/>
              </w:rPr>
              <w:t>výnimkou položiek obežného majetku, ktoré sú súčasťou peňažných prostriedko</w:t>
            </w:r>
            <w:r>
              <w:rPr>
                <w:i/>
                <w:iCs/>
              </w:rPr>
              <w:t>v a </w:t>
            </w:r>
            <w:r w:rsidRPr="00DE678D">
              <w:rPr>
                <w:i/>
                <w:iCs/>
              </w:rPr>
              <w:t>peňažných ekvivalentov, n</w:t>
            </w:r>
            <w:r>
              <w:rPr>
                <w:i/>
                <w:iCs/>
              </w:rPr>
              <w:t>a </w:t>
            </w:r>
            <w:r w:rsidRPr="00DE678D">
              <w:rPr>
                <w:i/>
                <w:iCs/>
              </w:rPr>
              <w:t>výsledok hospodáreni</w:t>
            </w:r>
            <w:r>
              <w:rPr>
                <w:i/>
                <w:iCs/>
              </w:rPr>
              <w:t>a </w:t>
            </w:r>
            <w:r w:rsidRPr="00DE678D">
              <w:rPr>
                <w:i/>
                <w:iCs/>
              </w:rPr>
              <w:t>z bežnej činnosti (súčet A. 2. 1. až A. 2. 4.)</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lastRenderedPageBreak/>
              <w:t>-36436</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46117</w:t>
            </w: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lastRenderedPageBreak/>
              <w:t>A. 2. 1</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Default="000073E6" w:rsidP="009C52D0">
            <w:r w:rsidRPr="00DE678D">
              <w:t>Zmen</w:t>
            </w:r>
            <w:r>
              <w:t>a </w:t>
            </w:r>
            <w:r w:rsidRPr="00DE678D">
              <w:t xml:space="preserve">stavu pohľadávok z prevádzkovej činnosti </w:t>
            </w:r>
          </w:p>
          <w:p w:rsidR="000073E6" w:rsidRPr="00DE678D" w:rsidRDefault="000073E6" w:rsidP="009C52D0">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-35420</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92969</w:t>
            </w: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2. 2</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Zmen</w:t>
            </w:r>
            <w:r>
              <w:t>a </w:t>
            </w:r>
            <w:r w:rsidRPr="00DE678D">
              <w:t>stavu záväzko</w:t>
            </w:r>
            <w:r>
              <w:t>v </w:t>
            </w:r>
            <w:r w:rsidRPr="00DE678D">
              <w:t>z prevádzkovej činnosti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2799</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-32518</w:t>
            </w: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2. 3</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Zmen</w:t>
            </w:r>
            <w:r>
              <w:t>a </w:t>
            </w:r>
            <w:r w:rsidRPr="00DE678D">
              <w:t>stavu zásob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0073E6">
            <w:pPr>
              <w:jc w:val="center"/>
            </w:pPr>
            <w:r>
              <w:t>-3815</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0073E6">
            <w:pPr>
              <w:jc w:val="center"/>
            </w:pPr>
            <w:r>
              <w:t>-14334</w:t>
            </w: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2. 4</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Zmen</w:t>
            </w:r>
            <w:r>
              <w:t>a </w:t>
            </w:r>
            <w:r w:rsidRPr="00DE678D">
              <w:t xml:space="preserve">stavu krátkodobého finančného majetku, </w:t>
            </w:r>
            <w:r>
              <w:t>s </w:t>
            </w:r>
            <w:r w:rsidRPr="00DE678D">
              <w:t>výnimkou majetku, ktorý je súčasťou peňažných prostriedko</w:t>
            </w:r>
            <w:r>
              <w:t>v a </w:t>
            </w:r>
            <w:r w:rsidRPr="00DE678D">
              <w:t>peňažných ekvivalento</w:t>
            </w:r>
            <w:r>
              <w:t>v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1065"/>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rPr>
                <w:i/>
                <w:iCs/>
              </w:rPr>
            </w:pPr>
            <w:r w:rsidRPr="00DE678D">
              <w:rPr>
                <w:i/>
                <w:iCs/>
              </w:rPr>
              <w:t xml:space="preserve">Peňažné  toky  z prevádzkovej  činnosti </w:t>
            </w:r>
            <w:r>
              <w:rPr>
                <w:i/>
                <w:iCs/>
              </w:rPr>
              <w:t>s </w:t>
            </w:r>
            <w:r w:rsidRPr="00DE678D">
              <w:rPr>
                <w:i/>
                <w:iCs/>
              </w:rPr>
              <w:t>výnimkou príjmo</w:t>
            </w:r>
            <w:r>
              <w:rPr>
                <w:i/>
                <w:iCs/>
              </w:rPr>
              <w:t>v a </w:t>
            </w:r>
            <w:r w:rsidRPr="00DE678D">
              <w:rPr>
                <w:i/>
                <w:iCs/>
              </w:rPr>
              <w:t>výdavkov, ktoré s</w:t>
            </w:r>
            <w:r>
              <w:rPr>
                <w:i/>
                <w:iCs/>
              </w:rPr>
              <w:t>a </w:t>
            </w:r>
            <w:r w:rsidRPr="00DE678D">
              <w:rPr>
                <w:i/>
                <w:iCs/>
              </w:rPr>
              <w:t xml:space="preserve"> uvádzajú  osobitne </w:t>
            </w:r>
            <w:r>
              <w:rPr>
                <w:i/>
                <w:iCs/>
              </w:rPr>
              <w:t>v </w:t>
            </w:r>
            <w:r w:rsidRPr="00DE678D">
              <w:rPr>
                <w:i/>
                <w:iCs/>
              </w:rPr>
              <w:t>iných častiach prehľadu  peňažných toko</w:t>
            </w:r>
            <w:r>
              <w:rPr>
                <w:i/>
                <w:iCs/>
              </w:rPr>
              <w:t>v </w:t>
            </w:r>
            <w:r w:rsidRPr="00DE678D">
              <w:rPr>
                <w:i/>
                <w:iCs/>
              </w:rPr>
              <w:t>(+/-), (súčet Z/</w:t>
            </w:r>
            <w:r>
              <w:rPr>
                <w:i/>
                <w:iCs/>
              </w:rPr>
              <w:t>S </w:t>
            </w:r>
            <w:r w:rsidRPr="00DE678D">
              <w:rPr>
                <w:i/>
                <w:iCs/>
              </w:rPr>
              <w:t>+   A</w:t>
            </w:r>
            <w:r>
              <w:rPr>
                <w:i/>
                <w:iCs/>
              </w:rPr>
              <w:t>.</w:t>
            </w:r>
            <w:r w:rsidRPr="00DE678D">
              <w:rPr>
                <w:i/>
                <w:iCs/>
              </w:rPr>
              <w:t>1</w:t>
            </w:r>
            <w:r>
              <w:rPr>
                <w:i/>
                <w:iCs/>
              </w:rPr>
              <w:t>.</w:t>
            </w:r>
            <w:r w:rsidRPr="00DE678D">
              <w:rPr>
                <w:i/>
                <w:iCs/>
              </w:rPr>
              <w:t xml:space="preserve"> + </w:t>
            </w:r>
            <w:r>
              <w:rPr>
                <w:i/>
                <w:iCs/>
              </w:rPr>
              <w:t>A. </w:t>
            </w:r>
            <w:r w:rsidRPr="00DE678D">
              <w:rPr>
                <w:i/>
                <w:iCs/>
              </w:rPr>
              <w:t>2</w:t>
            </w:r>
            <w:r>
              <w:rPr>
                <w:i/>
                <w:iCs/>
              </w:rPr>
              <w:t>.</w:t>
            </w:r>
            <w:r w:rsidRPr="00DE678D">
              <w:rPr>
                <w:i/>
                <w:iCs/>
              </w:rPr>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5586</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0073E6">
            <w:pPr>
              <w:jc w:val="center"/>
            </w:pPr>
            <w:r>
              <w:t>-147402</w:t>
            </w: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3</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xml:space="preserve">Prijaté úroky, </w:t>
            </w:r>
            <w:r>
              <w:t>s </w:t>
            </w:r>
            <w:r w:rsidRPr="00DE678D">
              <w:t>výnimkou tých, ktoré s</w:t>
            </w:r>
            <w:r>
              <w:t>a </w:t>
            </w:r>
            <w:r w:rsidRPr="00DE678D">
              <w:t>začleňujú do investičných činností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1</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1</w:t>
            </w: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4</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Výdavky n</w:t>
            </w:r>
            <w:r>
              <w:t>a </w:t>
            </w:r>
            <w:r w:rsidRPr="00DE678D">
              <w:t xml:space="preserve">zaplatené úroky, </w:t>
            </w:r>
            <w:r>
              <w:t>s </w:t>
            </w:r>
            <w:r w:rsidRPr="00DE678D">
              <w:t>výnimkou tých, ktoré s</w:t>
            </w:r>
            <w:r>
              <w:t>a </w:t>
            </w:r>
            <w:r w:rsidRPr="00DE678D">
              <w:t>začleňujú do finančných činností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5</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 xml:space="preserve">Príjmy z dividend </w:t>
            </w:r>
            <w:r>
              <w:t>a </w:t>
            </w:r>
            <w:r w:rsidRPr="00DE678D">
              <w:t>iných podielo</w:t>
            </w:r>
            <w:r>
              <w:t>v </w:t>
            </w:r>
            <w:r w:rsidRPr="00DE678D">
              <w:t>n</w:t>
            </w:r>
            <w:r>
              <w:t>a </w:t>
            </w:r>
            <w:r w:rsidRPr="00DE678D">
              <w:t xml:space="preserve">zisku, </w:t>
            </w:r>
            <w:r>
              <w:t>s </w:t>
            </w:r>
            <w:r w:rsidRPr="00DE678D">
              <w:t>výnimkou tých, ktoré s</w:t>
            </w:r>
            <w:r>
              <w:t>a </w:t>
            </w:r>
            <w:r w:rsidRPr="00DE678D">
              <w:t>začleňujú do investičných činností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6</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Výdavky n</w:t>
            </w:r>
            <w:r>
              <w:t>a </w:t>
            </w:r>
            <w:r w:rsidRPr="00DE678D">
              <w:t xml:space="preserve">vyplatené dividendy  </w:t>
            </w:r>
            <w:r>
              <w:t>a </w:t>
            </w:r>
            <w:r w:rsidRPr="00DE678D">
              <w:t>iné podiely n</w:t>
            </w:r>
            <w:r>
              <w:t>a </w:t>
            </w:r>
            <w:r w:rsidRPr="00DE678D">
              <w:t xml:space="preserve">zisku, </w:t>
            </w:r>
            <w:r>
              <w:t>s </w:t>
            </w:r>
            <w:r w:rsidRPr="00DE678D">
              <w:t>výnimkou tých, ktoré s</w:t>
            </w:r>
            <w:r>
              <w:t>a </w:t>
            </w:r>
            <w:r w:rsidRPr="00DE678D">
              <w:t>začleňujú do finančných činností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rPr>
                <w:i/>
                <w:iCs/>
              </w:rPr>
            </w:pPr>
            <w:r w:rsidRPr="00DE678D">
              <w:rPr>
                <w:i/>
                <w:iCs/>
              </w:rPr>
              <w:t>Peňažné  toky z prevádzkovej činnosti (+/-), (súčet Z/</w:t>
            </w:r>
            <w:r>
              <w:rPr>
                <w:i/>
                <w:iCs/>
              </w:rPr>
              <w:t>S </w:t>
            </w:r>
            <w:r w:rsidRPr="00DE678D">
              <w:rPr>
                <w:i/>
                <w:iCs/>
              </w:rPr>
              <w:t>+ A1. až A. 6.)</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5587</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0073E6">
            <w:pPr>
              <w:jc w:val="center"/>
            </w:pPr>
            <w:r>
              <w:t>-147401</w:t>
            </w: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7</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Výdavky n</w:t>
            </w:r>
            <w:r>
              <w:t>a </w:t>
            </w:r>
            <w:r w:rsidRPr="00DE678D">
              <w:t>daň z príjmo</w:t>
            </w:r>
            <w:r>
              <w:t>v </w:t>
            </w:r>
            <w:r w:rsidRPr="00DE678D">
              <w:t xml:space="preserve">účtovnej jednotky, </w:t>
            </w:r>
            <w:r>
              <w:t>s </w:t>
            </w:r>
            <w:r w:rsidRPr="00DE678D">
              <w:t>výnimkou tých, ktoré s</w:t>
            </w:r>
            <w:r>
              <w:t>a </w:t>
            </w:r>
            <w:r w:rsidRPr="00DE678D">
              <w:t xml:space="preserve"> začleňujú do investičných činností alebo finančných činností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8</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Príjmy mimoriadneho charakteru vzťahujúce s</w:t>
            </w:r>
            <w:r>
              <w:t>a </w:t>
            </w:r>
            <w:r w:rsidRPr="00DE678D">
              <w:t>n</w:t>
            </w:r>
            <w:r>
              <w:t>a </w:t>
            </w:r>
            <w:r w:rsidRPr="00DE678D">
              <w:t>prevádzkovú činnosť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A. 9</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Výdavky mimoriadneho charakteru vzťahujúce s</w:t>
            </w:r>
            <w:r>
              <w:t>a </w:t>
            </w:r>
            <w:r w:rsidRPr="00DE678D">
              <w:t>n</w:t>
            </w:r>
            <w:r>
              <w:t>a </w:t>
            </w:r>
            <w:r w:rsidRPr="00DE678D">
              <w:t>prevádzkovú činnosť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lastRenderedPageBreak/>
              <w:t>A</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rPr>
                <w:i/>
                <w:iCs/>
              </w:rPr>
            </w:pPr>
            <w:r w:rsidRPr="00DE678D">
              <w:rPr>
                <w:i/>
                <w:iCs/>
              </w:rPr>
              <w:t>Čisté peňažné  toky  z prevádzkovej  činnosti (+/-), (súčet Z/</w:t>
            </w:r>
            <w:r>
              <w:rPr>
                <w:i/>
                <w:iCs/>
              </w:rPr>
              <w:t>S </w:t>
            </w:r>
            <w:r w:rsidRPr="00DE678D">
              <w:rPr>
                <w:i/>
                <w:iCs/>
              </w:rPr>
              <w:t>+  A.1.  až  A. 9.)</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5587</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0073E6">
            <w:pPr>
              <w:jc w:val="center"/>
            </w:pPr>
            <w:r>
              <w:t>-147401</w:t>
            </w: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Peňažné toky z inv</w:t>
            </w:r>
            <w:r>
              <w:t>e</w:t>
            </w:r>
            <w:r w:rsidRPr="00DE678D">
              <w:t>stičnej činnosti</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1</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Výdavky n</w:t>
            </w:r>
            <w:r>
              <w:t>a </w:t>
            </w:r>
            <w:r w:rsidRPr="00DE678D">
              <w:t>obstaranie dlhodobého nehmotného majetku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2</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Výdavky n</w:t>
            </w:r>
            <w:r>
              <w:t>a </w:t>
            </w:r>
            <w:r w:rsidRPr="00DE678D">
              <w:t>obstaranie dlhodobého hmotného majetku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0073E6">
            <w:pPr>
              <w:jc w:val="center"/>
            </w:pPr>
            <w:r>
              <w:t>-99164</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0073E6">
            <w:pPr>
              <w:jc w:val="center"/>
            </w:pPr>
            <w:r>
              <w:t>-36209</w:t>
            </w:r>
          </w:p>
        </w:tc>
      </w:tr>
      <w:tr w:rsidR="000073E6" w:rsidRPr="00DE678D" w:rsidTr="009C52D0">
        <w:trPr>
          <w:trHeight w:val="132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3</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Výdavky n</w:t>
            </w:r>
            <w:r>
              <w:t>a </w:t>
            </w:r>
            <w:r w:rsidRPr="00DE678D">
              <w:t>obstaranie dlhodobých cenných papiero</w:t>
            </w:r>
            <w:r>
              <w:t>v a </w:t>
            </w:r>
            <w:r w:rsidRPr="00DE678D">
              <w:t>podielo</w:t>
            </w:r>
            <w:r>
              <w:t>v v </w:t>
            </w:r>
            <w:r w:rsidRPr="00DE678D">
              <w:t xml:space="preserve">iných účtovných jednotkách, </w:t>
            </w:r>
            <w:r>
              <w:t>s </w:t>
            </w:r>
            <w:r w:rsidRPr="00DE678D">
              <w:t>výnimkou cenných papierov, ktoré s</w:t>
            </w:r>
            <w:r>
              <w:t>a </w:t>
            </w:r>
            <w:r w:rsidRPr="00DE678D">
              <w:t>považujú z</w:t>
            </w:r>
            <w:r>
              <w:t>a </w:t>
            </w:r>
            <w:r w:rsidRPr="00DE678D">
              <w:t xml:space="preserve">peňažné ekvivalenty </w:t>
            </w:r>
            <w:r>
              <w:t>a </w:t>
            </w:r>
            <w:r w:rsidRPr="00DE678D">
              <w:t>cenných papiero</w:t>
            </w:r>
            <w:r>
              <w:t>v </w:t>
            </w:r>
            <w:r w:rsidRPr="00DE678D">
              <w:t>určených n</w:t>
            </w:r>
            <w:r>
              <w:t>a </w:t>
            </w:r>
            <w:r w:rsidRPr="00DE678D">
              <w:t>predaj alebo n</w:t>
            </w:r>
            <w:r>
              <w:t>a obchodovanie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4</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Príjmy z predaj</w:t>
            </w:r>
            <w:r>
              <w:t>a </w:t>
            </w:r>
            <w:r w:rsidRPr="00DE678D">
              <w:t>dlhodobého nehmotného majetku</w:t>
            </w:r>
            <w:r>
              <w:t xml:space="preserve">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285"/>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5</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Príjmy z predaj</w:t>
            </w:r>
            <w:r>
              <w:t>a </w:t>
            </w:r>
            <w:r w:rsidRPr="00DE678D">
              <w:t>dlhodobého hmotného majetku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10000</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3000</w:t>
            </w:r>
          </w:p>
        </w:tc>
      </w:tr>
      <w:tr w:rsidR="000073E6" w:rsidRPr="00DE678D" w:rsidTr="009C52D0">
        <w:trPr>
          <w:trHeight w:val="555"/>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6</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Príjmy z predaj</w:t>
            </w:r>
            <w:r>
              <w:t>a </w:t>
            </w:r>
            <w:r w:rsidRPr="00DE678D">
              <w:t>dlhodobých cenných papiero</w:t>
            </w:r>
            <w:r>
              <w:t>v a </w:t>
            </w:r>
            <w:r w:rsidRPr="00DE678D">
              <w:t>podielo</w:t>
            </w:r>
            <w:r>
              <w:t>v v </w:t>
            </w:r>
            <w:r w:rsidRPr="00DE678D">
              <w:t xml:space="preserve">iných účtovných jednotkách, </w:t>
            </w:r>
            <w:r>
              <w:t>s </w:t>
            </w:r>
            <w:r w:rsidRPr="00DE678D">
              <w:t>výnimkou cenných papierov, ktoré s</w:t>
            </w:r>
            <w:r>
              <w:t>a </w:t>
            </w:r>
            <w:r w:rsidRPr="00DE678D">
              <w:t>považujú z</w:t>
            </w:r>
            <w:r>
              <w:t>a </w:t>
            </w:r>
            <w:r w:rsidRPr="00DE678D">
              <w:t xml:space="preserve">peňažné ekvivalenty </w:t>
            </w:r>
            <w:r>
              <w:t>a </w:t>
            </w:r>
            <w:r w:rsidRPr="00DE678D">
              <w:t>cenných papiero</w:t>
            </w:r>
            <w:r>
              <w:t>v </w:t>
            </w:r>
            <w:r w:rsidRPr="00DE678D">
              <w:t>určených n</w:t>
            </w:r>
            <w:r>
              <w:t>a </w:t>
            </w:r>
            <w:r w:rsidRPr="00DE678D">
              <w:t>predaj alebo n</w:t>
            </w:r>
            <w:r>
              <w:t>a </w:t>
            </w:r>
            <w:r w:rsidRPr="00DE678D">
              <w:t>obchodovanie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7</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Výdavky n</w:t>
            </w:r>
            <w:r>
              <w:t>a </w:t>
            </w:r>
            <w:r w:rsidRPr="00DE678D">
              <w:t>dlhodobé pôžičky poskytnuté účtovnou jednotkou inej účtovnej jednotke, ktorá je súčasťou konsolidovaného celku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8</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Príjmy zo splácani</w:t>
            </w:r>
            <w:r>
              <w:t>a </w:t>
            </w:r>
            <w:r w:rsidRPr="00DE678D">
              <w:t xml:space="preserve">dlhodobých pôžičiek poskytnutých  účtovnou jednotkou inej účtovnej jednotke, ktorá je súčasťou konsolidovaného celku </w:t>
            </w:r>
            <w:r>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99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9</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Výdavky n</w:t>
            </w:r>
            <w:r>
              <w:t>a </w:t>
            </w:r>
            <w:r w:rsidRPr="00DE678D">
              <w:t xml:space="preserve">dlhodobé pôžičky poskytnuté účtovnou jednotkou tretím osobám </w:t>
            </w:r>
            <w:r>
              <w:t>s </w:t>
            </w:r>
            <w:r w:rsidRPr="00DE678D">
              <w:t>výnimkou dlhodobých pôžičiek  poskytnutých  účtovnej jednotke, ktorá je súčasťou konsolidovaného celku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99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10</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Príjmy zo splácani</w:t>
            </w:r>
            <w:r>
              <w:t>a </w:t>
            </w:r>
            <w:r w:rsidRPr="00DE678D">
              <w:t xml:space="preserve">pôžičiek poskytnutých účtovnou jednotkou tretím osobám,  </w:t>
            </w:r>
            <w:r>
              <w:t>s </w:t>
            </w:r>
            <w:r w:rsidRPr="00DE678D">
              <w:t>výnimkou  pôžičiek poskytnutých  účtovnej jednotke, ktorá je súčasťou  konsolidovaného celku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11</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xml:space="preserve">Prijaté úroky, </w:t>
            </w:r>
            <w:r>
              <w:t>s </w:t>
            </w:r>
            <w:r w:rsidRPr="00DE678D">
              <w:t>výnimkou tých, ktoré s</w:t>
            </w:r>
            <w:r>
              <w:t>a </w:t>
            </w:r>
            <w:r w:rsidRPr="00DE678D">
              <w:t>začleňujú  do prevádzkových činností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12</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 xml:space="preserve">Príjmy z dividend </w:t>
            </w:r>
            <w:r>
              <w:t>a </w:t>
            </w:r>
            <w:r w:rsidRPr="00DE678D">
              <w:t>iných podielo</w:t>
            </w:r>
            <w:r>
              <w:t>v </w:t>
            </w:r>
            <w:r w:rsidRPr="00DE678D">
              <w:t>n</w:t>
            </w:r>
            <w:r>
              <w:t>a </w:t>
            </w:r>
            <w:r w:rsidRPr="00DE678D">
              <w:t xml:space="preserve">zisku, </w:t>
            </w:r>
            <w:r>
              <w:t>s </w:t>
            </w:r>
            <w:r w:rsidRPr="00DE678D">
              <w:t>výnimkou tých, ktoré s</w:t>
            </w:r>
            <w:r>
              <w:t>a </w:t>
            </w:r>
            <w:r w:rsidRPr="00DE678D">
              <w:t>začleňujú  do prevádzkových činností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99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lastRenderedPageBreak/>
              <w:t>B. 13</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7F2BF6" w:rsidRDefault="000073E6" w:rsidP="009C52D0">
            <w:r w:rsidRPr="007F2BF6">
              <w:t>Výdavky súvisiace s derivátmi s výnimkou, ak sú určené na predaj alebo na obchodovanie, alebo ak sa tieto výdavky považujú za peňažné toky z finančnej  činnosti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99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14</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7F2BF6" w:rsidRDefault="000073E6" w:rsidP="009C52D0">
            <w:r w:rsidRPr="007F2BF6">
              <w:t>Príjmy súvisiace s derivátmi s výnimkou, ak sú určené na predaj alebo na obchodovanie, alebo ak sa tieto výdavky považujú za peňažné toky z finančnej činnosti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15</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Výdavky n</w:t>
            </w:r>
            <w:r>
              <w:t>a </w:t>
            </w:r>
            <w:r w:rsidRPr="00DE678D">
              <w:t>daň z príjmo</w:t>
            </w:r>
            <w:r>
              <w:t>v </w:t>
            </w:r>
            <w:r w:rsidRPr="00DE678D">
              <w:t>účtovnej jednotky, ak je ju možné začleniť do  investičných činností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16</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Príjmy mimoriadneho charakteru vzťahujúce s</w:t>
            </w:r>
            <w:r>
              <w:t>a </w:t>
            </w:r>
            <w:r w:rsidRPr="00DE678D">
              <w:t>n</w:t>
            </w:r>
            <w:r>
              <w:t>a </w:t>
            </w:r>
            <w:r w:rsidRPr="00DE678D">
              <w:t>investičnú činnosť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17</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Výdavky mimoriadneho charakteru vzťahujúce s</w:t>
            </w:r>
            <w:r>
              <w:t>a </w:t>
            </w:r>
            <w:r w:rsidRPr="00DE678D">
              <w:t>n</w:t>
            </w:r>
            <w:r>
              <w:t>a </w:t>
            </w:r>
            <w:r w:rsidRPr="00DE678D">
              <w:t>investičnú činnosť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 18</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Ostatné príjmy vzťahujúce s</w:t>
            </w:r>
            <w:r>
              <w:t>a </w:t>
            </w:r>
            <w:r w:rsidRPr="00DE678D">
              <w:t>n</w:t>
            </w:r>
            <w:r>
              <w:t>a </w:t>
            </w:r>
            <w:r w:rsidRPr="00DE678D">
              <w:t>investičnú činnosť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B.19</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Ostatné výdavky vzťahujúce s</w:t>
            </w:r>
            <w:r>
              <w:t>a </w:t>
            </w:r>
            <w:r w:rsidRPr="00DE678D">
              <w:t>n</w:t>
            </w:r>
            <w:r>
              <w:t>a </w:t>
            </w:r>
            <w:r w:rsidRPr="00DE678D">
              <w:t>investičnú činnosť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B</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rPr>
                <w:i/>
                <w:iCs/>
              </w:rPr>
            </w:pPr>
            <w:r w:rsidRPr="00DE678D">
              <w:rPr>
                <w:i/>
                <w:iCs/>
              </w:rPr>
              <w:t>Čisté  peňažné  toky  z investičnej  činnosti  (súčet B. 1. až B. 19.)</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-89164</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-33209</w:t>
            </w: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Peňažné toky z finančnej činnosti</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1.</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rPr>
                <w:i/>
                <w:iCs/>
              </w:rPr>
            </w:pPr>
            <w:r w:rsidRPr="00DE678D">
              <w:rPr>
                <w:i/>
                <w:iCs/>
              </w:rPr>
              <w:t>Peňažné toky vo  vlastnom  imaní (súčet C. 1. 1. až C. 1. 8.)</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90264</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206854</w:t>
            </w: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1. 1</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xml:space="preserve">Príjmy z upísaných akcií </w:t>
            </w:r>
            <w:r>
              <w:t>a </w:t>
            </w:r>
            <w:r w:rsidRPr="00DE678D">
              <w:t>obchodných podielo</w:t>
            </w:r>
            <w:r>
              <w:t>v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1.2</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Príjmy z  ďalších vklado</w:t>
            </w:r>
            <w:r>
              <w:t>v </w:t>
            </w:r>
            <w:r w:rsidRPr="00DE678D">
              <w:t>do vlastného imani</w:t>
            </w:r>
            <w:r>
              <w:t>a </w:t>
            </w:r>
            <w:r w:rsidRPr="00DE678D">
              <w:t>spoločníkmi alebo fyzickou osobou, ktorá je  účtovnou jednotkou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1. 3</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Prijaté peňažné dary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1. 4</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Príjmy z úhrady straty spoločníkmi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90264</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206854</w:t>
            </w: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1. 5</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Výdavky n</w:t>
            </w:r>
            <w:r>
              <w:t>a </w:t>
            </w:r>
            <w:r w:rsidRPr="00DE678D">
              <w:t xml:space="preserve">obstaranie alebo spätné odkúpenie vlastných akcií </w:t>
            </w:r>
            <w:r>
              <w:t>a </w:t>
            </w:r>
            <w:r w:rsidRPr="00DE678D">
              <w:t>vlastných obchodných podielo</w:t>
            </w:r>
            <w:r>
              <w:t>v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1. 6</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Výdavky spojené so znížením fondo</w:t>
            </w:r>
            <w:r>
              <w:t>v </w:t>
            </w:r>
            <w:r w:rsidRPr="00DE678D">
              <w:t>vytvorených  účtovnou jednotkou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1. 7</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Výdavky n</w:t>
            </w:r>
            <w:r>
              <w:t>a </w:t>
            </w:r>
            <w:r w:rsidRPr="00DE678D">
              <w:t>vyplatenie podielu n</w:t>
            </w:r>
            <w:r>
              <w:t>a </w:t>
            </w:r>
            <w:r w:rsidRPr="00DE678D">
              <w:t xml:space="preserve">vlastnom imaní spoločníkmi účtovnej jednotky   </w:t>
            </w:r>
            <w:r>
              <w:t>a </w:t>
            </w:r>
            <w:r w:rsidRPr="00DE678D">
              <w:t>fyzickou osobou, ktorá je účtovnou jednotkou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C.1. 8</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Výdavky z  iných dôvodov, ktoré súvisi</w:t>
            </w:r>
            <w:r>
              <w:t>a </w:t>
            </w:r>
            <w:r w:rsidRPr="00DE678D">
              <w:t xml:space="preserve">so </w:t>
            </w:r>
            <w:r w:rsidRPr="00DE678D">
              <w:lastRenderedPageBreak/>
              <w:t>znížením vlastného imani</w:t>
            </w:r>
            <w:r>
              <w:t>a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lastRenderedPageBreak/>
              <w:t>C. 2</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pPr>
              <w:rPr>
                <w:i/>
                <w:iCs/>
              </w:rPr>
            </w:pPr>
            <w:r w:rsidRPr="00DE678D">
              <w:rPr>
                <w:i/>
                <w:iCs/>
              </w:rPr>
              <w:t>Peňažné toky vznikajúce z dlhodobých záväzko</w:t>
            </w:r>
            <w:r>
              <w:rPr>
                <w:i/>
                <w:iCs/>
              </w:rPr>
              <w:t>v </w:t>
            </w:r>
            <w:r w:rsidRPr="00DE678D">
              <w:rPr>
                <w:i/>
                <w:iCs/>
              </w:rPr>
              <w:t xml:space="preserve"> </w:t>
            </w:r>
            <w:r>
              <w:rPr>
                <w:i/>
                <w:iCs/>
              </w:rPr>
              <w:t>a </w:t>
            </w:r>
            <w:r w:rsidRPr="00DE678D">
              <w:rPr>
                <w:i/>
                <w:iCs/>
              </w:rPr>
              <w:t>krátkodobých záväzko</w:t>
            </w:r>
            <w:r>
              <w:rPr>
                <w:i/>
                <w:iCs/>
              </w:rPr>
              <w:t>v </w:t>
            </w:r>
            <w:r w:rsidRPr="00DE678D">
              <w:rPr>
                <w:i/>
                <w:iCs/>
              </w:rPr>
              <w:t xml:space="preserve"> z finančnej činnosti  (súčet C. 2. 1. až C. 2. 10.)</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2. 1</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Príjmy z emisie dlhových cenných papiero</w:t>
            </w:r>
            <w:r>
              <w:t>v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2. 2</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Výdavky n</w:t>
            </w:r>
            <w:r>
              <w:t>a </w:t>
            </w:r>
            <w:r w:rsidRPr="00DE678D">
              <w:t>úhradu záväzko</w:t>
            </w:r>
            <w:r>
              <w:t>v </w:t>
            </w:r>
            <w:r w:rsidRPr="00DE678D">
              <w:t xml:space="preserve">z dlhových </w:t>
            </w:r>
            <w:r>
              <w:t>CP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99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2. 3</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Príjmy z úverov, ktoré  účtovnej jednotke poskytl</w:t>
            </w:r>
            <w:r>
              <w:t>a </w:t>
            </w:r>
            <w:r w:rsidRPr="00DE678D">
              <w:t>bank</w:t>
            </w:r>
            <w:r>
              <w:t>a </w:t>
            </w:r>
            <w:r w:rsidRPr="00DE678D">
              <w:t>alebo pobočk</w:t>
            </w:r>
            <w:r>
              <w:t>a </w:t>
            </w:r>
            <w:r w:rsidRPr="00DE678D">
              <w:t xml:space="preserve">zahraničnej banky, </w:t>
            </w:r>
            <w:r>
              <w:t>s </w:t>
            </w:r>
            <w:r w:rsidRPr="00DE678D">
              <w:t>výnimkou úverov, ktoré boli poskytnuté n</w:t>
            </w:r>
            <w:r>
              <w:t>a </w:t>
            </w:r>
            <w:r w:rsidRPr="00DE678D">
              <w:t xml:space="preserve">zabezpečenie hlavného predmetu činnosti  (+)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99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2. 4</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Výdavky n</w:t>
            </w:r>
            <w:r>
              <w:t>a </w:t>
            </w:r>
            <w:r w:rsidRPr="00DE678D">
              <w:t>splácanie úverov, ktoré  účtovnej jednotke poskytl</w:t>
            </w:r>
            <w:r>
              <w:t>a </w:t>
            </w:r>
            <w:r w:rsidRPr="00DE678D">
              <w:t>bank</w:t>
            </w:r>
            <w:r>
              <w:t>a </w:t>
            </w:r>
            <w:r w:rsidRPr="00DE678D">
              <w:t>alebo pobočk</w:t>
            </w:r>
            <w:r>
              <w:t>a </w:t>
            </w:r>
            <w:r w:rsidRPr="00DE678D">
              <w:t xml:space="preserve">zahraničnej banky, </w:t>
            </w:r>
            <w:r>
              <w:t>s </w:t>
            </w:r>
            <w:r w:rsidRPr="00DE678D">
              <w:t>výnimkou úverov, ktoré boli poskytnuté n</w:t>
            </w:r>
            <w:r>
              <w:t>a </w:t>
            </w:r>
            <w:r w:rsidRPr="00DE678D">
              <w:t xml:space="preserve">zabezpečenie hlavného predmetu činnosti (-)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2.</w:t>
            </w:r>
            <w:r>
              <w:t xml:space="preserve"> </w:t>
            </w:r>
            <w:r w:rsidRPr="00DE678D">
              <w:t>5</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Príjmy z prijatých pôžičiek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20000</w:t>
            </w: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2. 6</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Výdavky n</w:t>
            </w:r>
            <w:r>
              <w:t>a </w:t>
            </w:r>
            <w:r w:rsidRPr="00DE678D">
              <w:t>splácanie pôžičiek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20000</w:t>
            </w: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2. 7</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Výdavky n</w:t>
            </w:r>
            <w:r>
              <w:t>a </w:t>
            </w:r>
            <w:r w:rsidRPr="00DE678D">
              <w:t>úhradu záväzko</w:t>
            </w:r>
            <w:r>
              <w:t>v </w:t>
            </w:r>
            <w:r w:rsidRPr="00DE678D">
              <w:t>z používani</w:t>
            </w:r>
            <w:r>
              <w:t>a </w:t>
            </w:r>
            <w:r w:rsidRPr="00DE678D">
              <w:t>majetku, ktorý je predmetom zmluvy o kúpe prenajatej veci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99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2. 8</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Príjmy z ostatných dlhodobých záväzko</w:t>
            </w:r>
            <w:r>
              <w:t>v a </w:t>
            </w:r>
            <w:r w:rsidRPr="00DE678D">
              <w:t>krátkodobých záväzko</w:t>
            </w:r>
            <w:r>
              <w:t>v </w:t>
            </w:r>
            <w:r w:rsidRPr="00DE678D">
              <w:t xml:space="preserve">vyplývajúcich z finančnej činnosti  účtovnej jednotky, </w:t>
            </w:r>
            <w:r>
              <w:t>s </w:t>
            </w:r>
            <w:r w:rsidRPr="00DE678D">
              <w:t>výnimkou tých, ktoré s</w:t>
            </w:r>
            <w:r>
              <w:t>a </w:t>
            </w:r>
            <w:r w:rsidRPr="00DE678D">
              <w:t xml:space="preserve">uvádzajú osobitne  </w:t>
            </w:r>
            <w:r>
              <w:t>v </w:t>
            </w:r>
            <w:r w:rsidRPr="00DE678D">
              <w:t>inej časti prehľadu peňažných toko</w:t>
            </w:r>
            <w:r>
              <w:t>v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99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2. 9</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Výdavky n</w:t>
            </w:r>
            <w:r>
              <w:t>a </w:t>
            </w:r>
            <w:r w:rsidRPr="00DE678D">
              <w:t>splácanie ostatných dlhodobých záväzko</w:t>
            </w:r>
            <w:r>
              <w:t>v </w:t>
            </w:r>
            <w:r w:rsidRPr="00DE678D">
              <w:t xml:space="preserve"> </w:t>
            </w:r>
            <w:r>
              <w:t>a </w:t>
            </w:r>
            <w:r w:rsidRPr="00DE678D">
              <w:t>krátkodobých záväzko</w:t>
            </w:r>
            <w:r>
              <w:t>v </w:t>
            </w:r>
            <w:r w:rsidRPr="00DE678D">
              <w:t xml:space="preserve">vyplývajúcich z finančnej činnosti  účtovnej jednotky, </w:t>
            </w:r>
            <w:r>
              <w:t>s </w:t>
            </w:r>
            <w:r w:rsidRPr="00DE678D">
              <w:t>výnimkou tých, ktoré s</w:t>
            </w:r>
            <w:r>
              <w:t>a </w:t>
            </w:r>
            <w:r w:rsidRPr="00DE678D">
              <w:t xml:space="preserve">uvádzajú osobitne  </w:t>
            </w:r>
            <w:r>
              <w:t>v </w:t>
            </w:r>
            <w:r w:rsidRPr="00DE678D">
              <w:t>inej časti prehľadu peňažných toko</w:t>
            </w:r>
            <w:r>
              <w:t>v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3</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Výdavky n</w:t>
            </w:r>
            <w:r>
              <w:t>a </w:t>
            </w:r>
            <w:r w:rsidRPr="00DE678D">
              <w:t xml:space="preserve">zaplatené úroky, </w:t>
            </w:r>
            <w:r>
              <w:t>s </w:t>
            </w:r>
            <w:r w:rsidRPr="00DE678D">
              <w:t>výnimkou tých, ktoré s</w:t>
            </w:r>
            <w:r>
              <w:t>a </w:t>
            </w:r>
            <w:r w:rsidRPr="00DE678D">
              <w:t>začleňujú do prevádzkových činností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271"/>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4</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Výdavky n</w:t>
            </w:r>
            <w:r>
              <w:t>a </w:t>
            </w:r>
            <w:r w:rsidRPr="00DE678D">
              <w:t xml:space="preserve">vyplatené dividendy </w:t>
            </w:r>
            <w:r>
              <w:t>a </w:t>
            </w:r>
            <w:r w:rsidRPr="00DE678D">
              <w:t>iné podiely n</w:t>
            </w:r>
            <w:r>
              <w:t>a </w:t>
            </w:r>
            <w:r w:rsidRPr="00DE678D">
              <w:t xml:space="preserve">zisku, </w:t>
            </w:r>
            <w:r>
              <w:t>s </w:t>
            </w:r>
            <w:r w:rsidRPr="00DE678D">
              <w:t>výnimkou tých, ktoré s</w:t>
            </w:r>
            <w:r>
              <w:t>a </w:t>
            </w:r>
            <w:r w:rsidRPr="00DE678D">
              <w:t>začleňujú do prevádzkových činností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lastRenderedPageBreak/>
              <w:t>C. 5</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 xml:space="preserve">Výdavky súvisiace </w:t>
            </w:r>
            <w:r>
              <w:t>s </w:t>
            </w:r>
            <w:r w:rsidRPr="00DE678D">
              <w:t xml:space="preserve">derivátmi, </w:t>
            </w:r>
            <w:r>
              <w:t>s </w:t>
            </w:r>
            <w:r w:rsidRPr="00DE678D">
              <w:t>výnimkou, ak sú určené n</w:t>
            </w:r>
            <w:r>
              <w:t>a </w:t>
            </w:r>
            <w:r w:rsidRPr="00DE678D">
              <w:t>predaj alebo n</w:t>
            </w:r>
            <w:r>
              <w:t>a </w:t>
            </w:r>
            <w:r w:rsidRPr="00DE678D">
              <w:t>obchodovanie, alebo ak s</w:t>
            </w:r>
            <w:r>
              <w:t>a </w:t>
            </w:r>
            <w:r w:rsidRPr="00DE678D">
              <w:t>považujú z</w:t>
            </w:r>
            <w:r>
              <w:t>a </w:t>
            </w:r>
            <w:r w:rsidRPr="00DE678D">
              <w:t xml:space="preserve"> peňažné toky z investičnej činnosti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99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6</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 xml:space="preserve">Príjmy súvisiace </w:t>
            </w:r>
            <w:r>
              <w:t>s </w:t>
            </w:r>
            <w:r w:rsidRPr="00DE678D">
              <w:t xml:space="preserve"> derivátmi, </w:t>
            </w:r>
            <w:r>
              <w:t>s </w:t>
            </w:r>
            <w:r w:rsidRPr="00DE678D">
              <w:t>výnimkou, ak sú určené n</w:t>
            </w:r>
            <w:r>
              <w:t>a </w:t>
            </w:r>
            <w:r w:rsidRPr="00DE678D">
              <w:t>predaj alebo n</w:t>
            </w:r>
            <w:r>
              <w:t>a </w:t>
            </w:r>
            <w:r w:rsidRPr="00DE678D">
              <w:t>obchodovanie, alebo ak s</w:t>
            </w:r>
            <w:r>
              <w:t>a </w:t>
            </w:r>
            <w:r w:rsidRPr="00DE678D">
              <w:t>považujú z</w:t>
            </w:r>
            <w:r>
              <w:t>a </w:t>
            </w:r>
            <w:r w:rsidRPr="00DE678D">
              <w:t>peňažné toky z  investičnej činnosti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7</w:t>
            </w:r>
            <w:r>
              <w:t>.</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Výdavky n</w:t>
            </w:r>
            <w:r>
              <w:t>a </w:t>
            </w:r>
            <w:r w:rsidRPr="00DE678D">
              <w:t>daň z príjmo</w:t>
            </w:r>
            <w:r>
              <w:t>v </w:t>
            </w:r>
            <w:r w:rsidRPr="00DE678D">
              <w:t xml:space="preserve">  účtovnej jednotky, ak ich možno  začleniť do finančných činností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8</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Príjmy mimoriadneho charakteru vzťahujúce s</w:t>
            </w:r>
            <w:r>
              <w:t>a </w:t>
            </w:r>
            <w:r w:rsidRPr="00DE678D">
              <w:t>n</w:t>
            </w:r>
            <w:r>
              <w:t>a </w:t>
            </w:r>
            <w:r w:rsidRPr="00DE678D">
              <w:t>finančnú činnosť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 9</w:t>
            </w:r>
            <w:r>
              <w:t>.</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Výdavky mimoriadneho charakteru vzťahujúce s</w:t>
            </w:r>
            <w:r>
              <w:t>a </w:t>
            </w:r>
            <w:r w:rsidRPr="00DE678D">
              <w:t>n</w:t>
            </w:r>
            <w:r>
              <w:t>a </w:t>
            </w:r>
            <w:r w:rsidRPr="00DE678D">
              <w:t>finančnú činnosť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p>
        </w:tc>
      </w:tr>
      <w:tr w:rsidR="000073E6" w:rsidRPr="00DE678D" w:rsidTr="009C52D0">
        <w:trPr>
          <w:trHeight w:val="33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C.</w:t>
            </w:r>
          </w:p>
        </w:tc>
        <w:tc>
          <w:tcPr>
            <w:tcW w:w="4194"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rPr>
                <w:i/>
                <w:iCs/>
              </w:rPr>
            </w:pPr>
            <w:r w:rsidRPr="00DE678D">
              <w:rPr>
                <w:i/>
                <w:iCs/>
              </w:rPr>
              <w:t>Čisté peňažné  toky  z finančnej činnosti  (súčet C. 1. až C. 9.)</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90264</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206854</w:t>
            </w:r>
          </w:p>
        </w:tc>
      </w:tr>
      <w:tr w:rsidR="000073E6" w:rsidRPr="00DE678D" w:rsidTr="009C52D0">
        <w:trPr>
          <w:trHeight w:val="66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D.</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Čisté zvýšenie alebo čisté  zníženie peňažných prostriedko</w:t>
            </w:r>
            <w:r>
              <w:t>v </w:t>
            </w:r>
            <w:r w:rsidRPr="00DE678D">
              <w:t xml:space="preserve">(+/-) súčet </w:t>
            </w:r>
            <w:r>
              <w:t>A </w:t>
            </w:r>
            <w:r w:rsidRPr="00DE678D">
              <w:t>+ B + C)</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6687</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26244</w:t>
            </w:r>
          </w:p>
        </w:tc>
      </w:tr>
      <w:tr w:rsidR="000073E6" w:rsidRPr="00DE678D" w:rsidTr="009C52D0">
        <w:trPr>
          <w:trHeight w:val="69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xml:space="preserve">E. </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Sta</w:t>
            </w:r>
            <w:r>
              <w:t>v </w:t>
            </w:r>
            <w:r w:rsidRPr="00DE678D">
              <w:t>peňažných prostriedko</w:t>
            </w:r>
            <w:r>
              <w:t>v a </w:t>
            </w:r>
            <w:r w:rsidRPr="00DE678D">
              <w:t>peňažných ekvivalento</w:t>
            </w:r>
            <w:r>
              <w:t>v </w:t>
            </w:r>
            <w:r w:rsidRPr="00DE678D">
              <w:t>n</w:t>
            </w:r>
            <w:r>
              <w:t>a </w:t>
            </w:r>
            <w:r w:rsidRPr="00DE678D">
              <w:t>začiatku účtovného obdobi</w:t>
            </w:r>
            <w:r>
              <w:t>a </w:t>
            </w:r>
            <w:r w:rsidRPr="00DE678D">
              <w:t xml:space="preserve">(+/-)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28599</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2365</w:t>
            </w:r>
          </w:p>
        </w:tc>
      </w:tr>
      <w:tr w:rsidR="000073E6" w:rsidRPr="00DE678D" w:rsidTr="009C52D0">
        <w:trPr>
          <w:trHeight w:val="102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xml:space="preserve">F. </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Sta</w:t>
            </w:r>
            <w:r>
              <w:t>v </w:t>
            </w:r>
            <w:r w:rsidRPr="00DE678D">
              <w:t>peňažných prostriedko</w:t>
            </w:r>
            <w:r>
              <w:t>v a </w:t>
            </w:r>
            <w:r w:rsidRPr="00DE678D">
              <w:t>peňažných ekvivalento</w:t>
            </w:r>
            <w:r>
              <w:t>v </w:t>
            </w:r>
            <w:r w:rsidRPr="00DE678D">
              <w:t>n</w:t>
            </w:r>
            <w:r>
              <w:t>a </w:t>
            </w:r>
            <w:r w:rsidRPr="00DE678D">
              <w:t>konci účtovného  obdobi</w:t>
            </w:r>
            <w:r>
              <w:t>a </w:t>
            </w:r>
            <w:r w:rsidRPr="00DE678D">
              <w:t>pred zohľadnením kurzových rozdielo</w:t>
            </w:r>
            <w:r>
              <w:t>v </w:t>
            </w:r>
            <w:r w:rsidRPr="00DE678D">
              <w:t>vyčíslených ku dňu, ku ktorému  s</w:t>
            </w:r>
            <w:r>
              <w:t>a </w:t>
            </w:r>
            <w:r w:rsidRPr="00DE678D">
              <w:t>zostavuje účtovná závierk</w:t>
            </w:r>
            <w:r>
              <w:t>a </w:t>
            </w:r>
            <w:r w:rsidRPr="00DE678D">
              <w:t>(+/-)</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35285</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28599</w:t>
            </w:r>
          </w:p>
        </w:tc>
      </w:tr>
      <w:tr w:rsidR="000073E6" w:rsidRPr="00DE678D" w:rsidTr="009C52D0">
        <w:trPr>
          <w:trHeight w:val="690"/>
          <w:jc w:val="center"/>
        </w:trPr>
        <w:tc>
          <w:tcPr>
            <w:tcW w:w="1110"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r w:rsidRPr="00DE678D">
              <w:t xml:space="preserve">G. </w:t>
            </w:r>
          </w:p>
        </w:tc>
        <w:tc>
          <w:tcPr>
            <w:tcW w:w="4194" w:type="dxa"/>
            <w:tcBorders>
              <w:top w:val="single" w:sz="6" w:space="0" w:color="auto"/>
              <w:left w:val="single" w:sz="12" w:space="0" w:color="auto"/>
              <w:bottom w:val="single" w:sz="6" w:space="0" w:color="auto"/>
              <w:right w:val="single" w:sz="12" w:space="0" w:color="auto"/>
            </w:tcBorders>
            <w:vAlign w:val="center"/>
          </w:tcPr>
          <w:p w:rsidR="000073E6" w:rsidRPr="00DE678D" w:rsidRDefault="000073E6" w:rsidP="009C52D0">
            <w:r w:rsidRPr="00DE678D">
              <w:t xml:space="preserve">Kurzové rozdiely vyčíslené k peňažným prostriedkom </w:t>
            </w:r>
            <w:r>
              <w:t>a </w:t>
            </w:r>
            <w:r w:rsidRPr="00DE678D">
              <w:t>peňažným ekvivalentom ku dňu, ku ktorému s</w:t>
            </w:r>
            <w:r>
              <w:t>a </w:t>
            </w:r>
            <w:r w:rsidRPr="00DE678D">
              <w:t>zostavuje účtovná závierk</w:t>
            </w:r>
            <w:r>
              <w:t>a </w:t>
            </w:r>
            <w:r w:rsidRPr="00DE678D">
              <w:t xml:space="preserve">(+/-) </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1</w:t>
            </w:r>
          </w:p>
        </w:tc>
        <w:tc>
          <w:tcPr>
            <w:tcW w:w="1701" w:type="dxa"/>
            <w:tcBorders>
              <w:top w:val="single" w:sz="6" w:space="0" w:color="auto"/>
              <w:left w:val="single" w:sz="12" w:space="0" w:color="auto"/>
              <w:bottom w:val="single" w:sz="6" w:space="0" w:color="auto"/>
              <w:right w:val="single" w:sz="12" w:space="0" w:color="auto"/>
            </w:tcBorders>
            <w:noWrap/>
            <w:vAlign w:val="center"/>
          </w:tcPr>
          <w:p w:rsidR="000073E6" w:rsidRPr="00DE678D" w:rsidRDefault="000073E6" w:rsidP="009C52D0">
            <w:pPr>
              <w:jc w:val="center"/>
            </w:pPr>
            <w:r>
              <w:t>-10</w:t>
            </w:r>
          </w:p>
        </w:tc>
      </w:tr>
      <w:tr w:rsidR="000073E6" w:rsidRPr="00DE678D" w:rsidTr="009C52D0">
        <w:trPr>
          <w:trHeight w:val="1035"/>
          <w:jc w:val="center"/>
        </w:trPr>
        <w:tc>
          <w:tcPr>
            <w:tcW w:w="1110" w:type="dxa"/>
            <w:tcBorders>
              <w:top w:val="single" w:sz="6" w:space="0" w:color="auto"/>
              <w:left w:val="single" w:sz="12" w:space="0" w:color="auto"/>
              <w:bottom w:val="single" w:sz="12" w:space="0" w:color="auto"/>
              <w:right w:val="single" w:sz="12" w:space="0" w:color="auto"/>
            </w:tcBorders>
            <w:noWrap/>
            <w:vAlign w:val="center"/>
          </w:tcPr>
          <w:p w:rsidR="000073E6" w:rsidRPr="00DE678D" w:rsidRDefault="000073E6" w:rsidP="009C52D0">
            <w:r w:rsidRPr="00DE678D">
              <w:t xml:space="preserve">H. </w:t>
            </w:r>
          </w:p>
        </w:tc>
        <w:tc>
          <w:tcPr>
            <w:tcW w:w="4194" w:type="dxa"/>
            <w:tcBorders>
              <w:top w:val="single" w:sz="6" w:space="0" w:color="auto"/>
              <w:left w:val="single" w:sz="12" w:space="0" w:color="auto"/>
              <w:bottom w:val="single" w:sz="12" w:space="0" w:color="auto"/>
              <w:right w:val="single" w:sz="12" w:space="0" w:color="auto"/>
            </w:tcBorders>
            <w:noWrap/>
            <w:vAlign w:val="center"/>
          </w:tcPr>
          <w:p w:rsidR="000073E6" w:rsidRPr="00DE678D" w:rsidRDefault="000073E6" w:rsidP="009C52D0">
            <w:r w:rsidRPr="00DE678D">
              <w:t>Zostatok peňažných prostriedko</w:t>
            </w:r>
            <w:r>
              <w:t>v a </w:t>
            </w:r>
            <w:r w:rsidRPr="00DE678D">
              <w:t>peňažných ekvivalento</w:t>
            </w:r>
            <w:r>
              <w:t>v </w:t>
            </w:r>
            <w:r w:rsidRPr="00DE678D">
              <w:t>n</w:t>
            </w:r>
            <w:r>
              <w:t>a </w:t>
            </w:r>
            <w:r w:rsidRPr="00DE678D">
              <w:t>konci účtovného  obdobia, upravený o kurzové rozdiely vyčíslené ku dňu, ku ktorému s</w:t>
            </w:r>
            <w:r>
              <w:t>a </w:t>
            </w:r>
            <w:r w:rsidRPr="00DE678D">
              <w:t>zostavuje  účtovná závierk</w:t>
            </w:r>
            <w:r>
              <w:t>a </w:t>
            </w:r>
            <w:r w:rsidRPr="00DE678D">
              <w:t>(+/-)</w:t>
            </w:r>
          </w:p>
        </w:tc>
        <w:tc>
          <w:tcPr>
            <w:tcW w:w="1701" w:type="dxa"/>
            <w:tcBorders>
              <w:top w:val="single" w:sz="6" w:space="0" w:color="auto"/>
              <w:left w:val="single" w:sz="12" w:space="0" w:color="auto"/>
              <w:bottom w:val="single" w:sz="12" w:space="0" w:color="auto"/>
              <w:right w:val="single" w:sz="12" w:space="0" w:color="auto"/>
            </w:tcBorders>
            <w:noWrap/>
            <w:vAlign w:val="center"/>
          </w:tcPr>
          <w:p w:rsidR="000073E6" w:rsidRPr="00DE678D" w:rsidRDefault="000073E6" w:rsidP="009C52D0">
            <w:pPr>
              <w:jc w:val="center"/>
            </w:pPr>
            <w:r>
              <w:t>35286</w:t>
            </w:r>
          </w:p>
        </w:tc>
        <w:tc>
          <w:tcPr>
            <w:tcW w:w="1701" w:type="dxa"/>
            <w:tcBorders>
              <w:top w:val="single" w:sz="6" w:space="0" w:color="auto"/>
              <w:left w:val="single" w:sz="12" w:space="0" w:color="auto"/>
              <w:bottom w:val="single" w:sz="12" w:space="0" w:color="auto"/>
              <w:right w:val="single" w:sz="12" w:space="0" w:color="auto"/>
            </w:tcBorders>
            <w:noWrap/>
            <w:vAlign w:val="center"/>
          </w:tcPr>
          <w:p w:rsidR="000073E6" w:rsidRPr="00DE678D" w:rsidRDefault="000073E6" w:rsidP="009C52D0">
            <w:pPr>
              <w:jc w:val="center"/>
            </w:pPr>
            <w:r>
              <w:t>28609</w:t>
            </w:r>
          </w:p>
        </w:tc>
      </w:tr>
    </w:tbl>
    <w:p w:rsidR="000073E6" w:rsidRDefault="000073E6"/>
    <w:sectPr w:rsidR="000073E6" w:rsidSect="001562E6">
      <w:headerReference w:type="default" r:id="rId9"/>
      <w:footerReference w:type="default" r:id="rId10"/>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91B" w:rsidRDefault="00FD791B" w:rsidP="001562E6">
      <w:r>
        <w:separator/>
      </w:r>
    </w:p>
  </w:endnote>
  <w:endnote w:type="continuationSeparator" w:id="0">
    <w:p w:rsidR="00FD791B" w:rsidRDefault="00FD791B" w:rsidP="00156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983724"/>
      <w:docPartObj>
        <w:docPartGallery w:val="Page Numbers (Bottom of Page)"/>
        <w:docPartUnique/>
      </w:docPartObj>
    </w:sdtPr>
    <w:sdtEndPr/>
    <w:sdtContent>
      <w:p w:rsidR="00116221" w:rsidRDefault="00116221">
        <w:pPr>
          <w:pStyle w:val="Pta"/>
          <w:jc w:val="right"/>
        </w:pPr>
        <w:r>
          <w:fldChar w:fldCharType="begin"/>
        </w:r>
        <w:r>
          <w:instrText>PAGE   \* MERGEFORMAT</w:instrText>
        </w:r>
        <w:r>
          <w:fldChar w:fldCharType="separate"/>
        </w:r>
        <w:r w:rsidR="00EB3B58">
          <w:rPr>
            <w:noProof/>
          </w:rPr>
          <w:t>34</w:t>
        </w:r>
        <w:r>
          <w:fldChar w:fldCharType="end"/>
        </w:r>
      </w:p>
    </w:sdtContent>
  </w:sdt>
  <w:p w:rsidR="00116221" w:rsidRDefault="0011622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91B" w:rsidRDefault="00FD791B" w:rsidP="001562E6">
      <w:r>
        <w:separator/>
      </w:r>
    </w:p>
  </w:footnote>
  <w:footnote w:type="continuationSeparator" w:id="0">
    <w:p w:rsidR="00FD791B" w:rsidRDefault="00FD791B" w:rsidP="001562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221" w:rsidRDefault="00116221" w:rsidP="001562E6">
    <w:pPr>
      <w:pStyle w:val="Zkladntext"/>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00651966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2020436451</w:t>
    </w:r>
  </w:p>
  <w:p w:rsidR="00116221" w:rsidRDefault="0011622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2E6"/>
    <w:rsid w:val="000073E6"/>
    <w:rsid w:val="00116221"/>
    <w:rsid w:val="001562E6"/>
    <w:rsid w:val="003D40E0"/>
    <w:rsid w:val="00885DE5"/>
    <w:rsid w:val="008C6DB2"/>
    <w:rsid w:val="00B41509"/>
    <w:rsid w:val="00E002D9"/>
    <w:rsid w:val="00EB3B58"/>
    <w:rsid w:val="00FD79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622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adpis2"/>
    <w:link w:val="Nadpis1Char"/>
    <w:qFormat/>
    <w:rsid w:val="00116221"/>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116221"/>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116221"/>
    <w:rPr>
      <w:rFonts w:ascii="Times New Roman" w:eastAsia="Times New Roman" w:hAnsi="Times New Roman" w:cs="Times New Roman"/>
      <w:b/>
      <w:bCs/>
      <w:sz w:val="24"/>
      <w:szCs w:val="24"/>
      <w:lang w:eastAsia="sk-SK"/>
    </w:rPr>
  </w:style>
  <w:style w:type="character" w:customStyle="1" w:styleId="Nadpis1Char">
    <w:name w:val="Nadpis 1 Char"/>
    <w:basedOn w:val="Predvolenpsmoodseku"/>
    <w:link w:val="Nadpis1"/>
    <w:rsid w:val="00116221"/>
    <w:rPr>
      <w:rFonts w:ascii="Times New Roman" w:eastAsia="Times New Roman" w:hAnsi="Times New Roman" w:cs="Times New Roman"/>
      <w:b/>
      <w:bCs/>
      <w:kern w:val="32"/>
      <w:sz w:val="24"/>
      <w:szCs w:val="24"/>
      <w:lang w:eastAsia="sk-SK"/>
    </w:rPr>
  </w:style>
  <w:style w:type="paragraph" w:styleId="Hlavika">
    <w:name w:val="header"/>
    <w:basedOn w:val="Normlny"/>
    <w:link w:val="HlavikaChar"/>
    <w:unhideWhenUsed/>
    <w:rsid w:val="001562E6"/>
    <w:pPr>
      <w:tabs>
        <w:tab w:val="center" w:pos="4536"/>
        <w:tab w:val="right" w:pos="9072"/>
      </w:tabs>
    </w:pPr>
  </w:style>
  <w:style w:type="character" w:customStyle="1" w:styleId="HlavikaChar">
    <w:name w:val="Hlavička Char"/>
    <w:basedOn w:val="Predvolenpsmoodseku"/>
    <w:link w:val="Hlavika"/>
    <w:rsid w:val="001562E6"/>
  </w:style>
  <w:style w:type="paragraph" w:styleId="Pta">
    <w:name w:val="footer"/>
    <w:basedOn w:val="Normlny"/>
    <w:link w:val="PtaChar"/>
    <w:uiPriority w:val="99"/>
    <w:unhideWhenUsed/>
    <w:rsid w:val="001562E6"/>
    <w:pPr>
      <w:tabs>
        <w:tab w:val="center" w:pos="4536"/>
        <w:tab w:val="right" w:pos="9072"/>
      </w:tabs>
    </w:pPr>
  </w:style>
  <w:style w:type="character" w:customStyle="1" w:styleId="PtaChar">
    <w:name w:val="Päta Char"/>
    <w:basedOn w:val="Predvolenpsmoodseku"/>
    <w:link w:val="Pta"/>
    <w:uiPriority w:val="99"/>
    <w:rsid w:val="001562E6"/>
  </w:style>
  <w:style w:type="paragraph" w:styleId="Zkladntext">
    <w:name w:val="Body Text"/>
    <w:basedOn w:val="Normlny"/>
    <w:link w:val="ZkladntextChar"/>
    <w:uiPriority w:val="1"/>
    <w:unhideWhenUsed/>
    <w:qFormat/>
    <w:rsid w:val="001562E6"/>
    <w:pPr>
      <w:widowControl w:val="0"/>
      <w:ind w:left="668" w:hanging="567"/>
    </w:pPr>
    <w:rPr>
      <w:lang w:val="en-US"/>
    </w:rPr>
  </w:style>
  <w:style w:type="character" w:customStyle="1" w:styleId="ZkladntextChar">
    <w:name w:val="Základný text Char"/>
    <w:basedOn w:val="Predvolenpsmoodseku"/>
    <w:link w:val="Zkladntext"/>
    <w:uiPriority w:val="1"/>
    <w:rsid w:val="001562E6"/>
    <w:rPr>
      <w:rFonts w:ascii="Times New Roman" w:eastAsia="Times New Roman" w:hAnsi="Times New Roman" w:cs="Times New Roman"/>
      <w:sz w:val="24"/>
      <w:szCs w:val="24"/>
      <w:lang w:val="en-US"/>
    </w:rPr>
  </w:style>
  <w:style w:type="paragraph" w:customStyle="1" w:styleId="Zkladntext0">
    <w:name w:val="Základní text"/>
    <w:rsid w:val="00116221"/>
    <w:pPr>
      <w:spacing w:after="240" w:line="240" w:lineRule="auto"/>
      <w:jc w:val="both"/>
    </w:pPr>
    <w:rPr>
      <w:rFonts w:ascii="Times New Roman" w:eastAsia="Times New Roman" w:hAnsi="Times New Roman" w:cs="Times New Roman"/>
      <w:color w:val="000000"/>
      <w:sz w:val="24"/>
      <w:szCs w:val="24"/>
      <w:lang w:eastAsia="sk-SK"/>
    </w:rPr>
  </w:style>
  <w:style w:type="character" w:customStyle="1" w:styleId="TextpoznmkypodiarouChar">
    <w:name w:val="Text poznámky pod čiarou Char"/>
    <w:basedOn w:val="Predvolenpsmoodseku"/>
    <w:link w:val="Textpoznmkypodiarou"/>
    <w:semiHidden/>
    <w:rsid w:val="00116221"/>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semiHidden/>
    <w:rsid w:val="00116221"/>
    <w:rPr>
      <w:sz w:val="20"/>
      <w:szCs w:val="20"/>
    </w:rPr>
  </w:style>
  <w:style w:type="character" w:styleId="slostrany">
    <w:name w:val="page number"/>
    <w:basedOn w:val="Predvolenpsmoodseku"/>
    <w:rsid w:val="00116221"/>
  </w:style>
  <w:style w:type="paragraph" w:styleId="Nzov">
    <w:name w:val="Title"/>
    <w:basedOn w:val="Normlny"/>
    <w:next w:val="Normlny"/>
    <w:link w:val="NzovChar"/>
    <w:uiPriority w:val="10"/>
    <w:qFormat/>
    <w:rsid w:val="00116221"/>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basedOn w:val="Predvolenpsmoodseku"/>
    <w:link w:val="Nzov"/>
    <w:uiPriority w:val="99"/>
    <w:rsid w:val="00116221"/>
    <w:rPr>
      <w:rFonts w:ascii="Arial Narrow" w:eastAsia="Times New Roman" w:hAnsi="Arial Narrow" w:cs="Arial Narrow"/>
      <w:b/>
      <w:bCs/>
      <w:kern w:val="28"/>
    </w:rPr>
  </w:style>
  <w:style w:type="paragraph" w:customStyle="1" w:styleId="TopHeader">
    <w:name w:val="Top Header"/>
    <w:basedOn w:val="Normlny"/>
    <w:qFormat/>
    <w:rsid w:val="00116221"/>
    <w:pPr>
      <w:jc w:val="center"/>
    </w:pPr>
    <w:rPr>
      <w:rFonts w:ascii="Arial Narrow" w:hAnsi="Arial Narrow" w:cs="Arial Narrow"/>
      <w:b/>
      <w:bCs/>
      <w:sz w:val="22"/>
      <w:szCs w:val="22"/>
      <w:lang w:eastAsia="en-US"/>
    </w:rPr>
  </w:style>
  <w:style w:type="paragraph" w:styleId="Textbubliny">
    <w:name w:val="Balloon Text"/>
    <w:basedOn w:val="Normlny"/>
    <w:link w:val="TextbublinyChar"/>
    <w:rsid w:val="00116221"/>
    <w:rPr>
      <w:rFonts w:ascii="Tahoma" w:hAnsi="Tahoma" w:cs="Tahoma"/>
      <w:sz w:val="16"/>
      <w:szCs w:val="16"/>
    </w:rPr>
  </w:style>
  <w:style w:type="character" w:customStyle="1" w:styleId="TextbublinyChar">
    <w:name w:val="Text bubliny Char"/>
    <w:basedOn w:val="Predvolenpsmoodseku"/>
    <w:link w:val="Textbubliny"/>
    <w:rsid w:val="00116221"/>
    <w:rPr>
      <w:rFonts w:ascii="Tahoma" w:eastAsia="Times New Roman" w:hAnsi="Tahoma" w:cs="Tahoma"/>
      <w:sz w:val="16"/>
      <w:szCs w:val="16"/>
      <w:lang w:eastAsia="sk-SK"/>
    </w:rPr>
  </w:style>
  <w:style w:type="character" w:styleId="Hypertextovprepojenie">
    <w:name w:val="Hyperlink"/>
    <w:uiPriority w:val="99"/>
    <w:unhideWhenUsed/>
    <w:rsid w:val="00116221"/>
    <w:rPr>
      <w:color w:val="0000FF"/>
      <w:u w:val="single"/>
    </w:rPr>
  </w:style>
  <w:style w:type="character" w:styleId="PouitHypertextovPrepojenie">
    <w:name w:val="FollowedHyperlink"/>
    <w:uiPriority w:val="99"/>
    <w:unhideWhenUsed/>
    <w:rsid w:val="00116221"/>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622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adpis2"/>
    <w:link w:val="Nadpis1Char"/>
    <w:qFormat/>
    <w:rsid w:val="00116221"/>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116221"/>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116221"/>
    <w:rPr>
      <w:rFonts w:ascii="Times New Roman" w:eastAsia="Times New Roman" w:hAnsi="Times New Roman" w:cs="Times New Roman"/>
      <w:b/>
      <w:bCs/>
      <w:sz w:val="24"/>
      <w:szCs w:val="24"/>
      <w:lang w:eastAsia="sk-SK"/>
    </w:rPr>
  </w:style>
  <w:style w:type="character" w:customStyle="1" w:styleId="Nadpis1Char">
    <w:name w:val="Nadpis 1 Char"/>
    <w:basedOn w:val="Predvolenpsmoodseku"/>
    <w:link w:val="Nadpis1"/>
    <w:rsid w:val="00116221"/>
    <w:rPr>
      <w:rFonts w:ascii="Times New Roman" w:eastAsia="Times New Roman" w:hAnsi="Times New Roman" w:cs="Times New Roman"/>
      <w:b/>
      <w:bCs/>
      <w:kern w:val="32"/>
      <w:sz w:val="24"/>
      <w:szCs w:val="24"/>
      <w:lang w:eastAsia="sk-SK"/>
    </w:rPr>
  </w:style>
  <w:style w:type="paragraph" w:styleId="Hlavika">
    <w:name w:val="header"/>
    <w:basedOn w:val="Normlny"/>
    <w:link w:val="HlavikaChar"/>
    <w:unhideWhenUsed/>
    <w:rsid w:val="001562E6"/>
    <w:pPr>
      <w:tabs>
        <w:tab w:val="center" w:pos="4536"/>
        <w:tab w:val="right" w:pos="9072"/>
      </w:tabs>
    </w:pPr>
  </w:style>
  <w:style w:type="character" w:customStyle="1" w:styleId="HlavikaChar">
    <w:name w:val="Hlavička Char"/>
    <w:basedOn w:val="Predvolenpsmoodseku"/>
    <w:link w:val="Hlavika"/>
    <w:rsid w:val="001562E6"/>
  </w:style>
  <w:style w:type="paragraph" w:styleId="Pta">
    <w:name w:val="footer"/>
    <w:basedOn w:val="Normlny"/>
    <w:link w:val="PtaChar"/>
    <w:uiPriority w:val="99"/>
    <w:unhideWhenUsed/>
    <w:rsid w:val="001562E6"/>
    <w:pPr>
      <w:tabs>
        <w:tab w:val="center" w:pos="4536"/>
        <w:tab w:val="right" w:pos="9072"/>
      </w:tabs>
    </w:pPr>
  </w:style>
  <w:style w:type="character" w:customStyle="1" w:styleId="PtaChar">
    <w:name w:val="Päta Char"/>
    <w:basedOn w:val="Predvolenpsmoodseku"/>
    <w:link w:val="Pta"/>
    <w:uiPriority w:val="99"/>
    <w:rsid w:val="001562E6"/>
  </w:style>
  <w:style w:type="paragraph" w:styleId="Zkladntext">
    <w:name w:val="Body Text"/>
    <w:basedOn w:val="Normlny"/>
    <w:link w:val="ZkladntextChar"/>
    <w:uiPriority w:val="1"/>
    <w:unhideWhenUsed/>
    <w:qFormat/>
    <w:rsid w:val="001562E6"/>
    <w:pPr>
      <w:widowControl w:val="0"/>
      <w:ind w:left="668" w:hanging="567"/>
    </w:pPr>
    <w:rPr>
      <w:lang w:val="en-US"/>
    </w:rPr>
  </w:style>
  <w:style w:type="character" w:customStyle="1" w:styleId="ZkladntextChar">
    <w:name w:val="Základný text Char"/>
    <w:basedOn w:val="Predvolenpsmoodseku"/>
    <w:link w:val="Zkladntext"/>
    <w:uiPriority w:val="1"/>
    <w:rsid w:val="001562E6"/>
    <w:rPr>
      <w:rFonts w:ascii="Times New Roman" w:eastAsia="Times New Roman" w:hAnsi="Times New Roman" w:cs="Times New Roman"/>
      <w:sz w:val="24"/>
      <w:szCs w:val="24"/>
      <w:lang w:val="en-US"/>
    </w:rPr>
  </w:style>
  <w:style w:type="paragraph" w:customStyle="1" w:styleId="Zkladntext0">
    <w:name w:val="Základní text"/>
    <w:rsid w:val="00116221"/>
    <w:pPr>
      <w:spacing w:after="240" w:line="240" w:lineRule="auto"/>
      <w:jc w:val="both"/>
    </w:pPr>
    <w:rPr>
      <w:rFonts w:ascii="Times New Roman" w:eastAsia="Times New Roman" w:hAnsi="Times New Roman" w:cs="Times New Roman"/>
      <w:color w:val="000000"/>
      <w:sz w:val="24"/>
      <w:szCs w:val="24"/>
      <w:lang w:eastAsia="sk-SK"/>
    </w:rPr>
  </w:style>
  <w:style w:type="character" w:customStyle="1" w:styleId="TextpoznmkypodiarouChar">
    <w:name w:val="Text poznámky pod čiarou Char"/>
    <w:basedOn w:val="Predvolenpsmoodseku"/>
    <w:link w:val="Textpoznmkypodiarou"/>
    <w:semiHidden/>
    <w:rsid w:val="00116221"/>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semiHidden/>
    <w:rsid w:val="00116221"/>
    <w:rPr>
      <w:sz w:val="20"/>
      <w:szCs w:val="20"/>
    </w:rPr>
  </w:style>
  <w:style w:type="character" w:styleId="slostrany">
    <w:name w:val="page number"/>
    <w:basedOn w:val="Predvolenpsmoodseku"/>
    <w:rsid w:val="00116221"/>
  </w:style>
  <w:style w:type="paragraph" w:styleId="Nzov">
    <w:name w:val="Title"/>
    <w:basedOn w:val="Normlny"/>
    <w:next w:val="Normlny"/>
    <w:link w:val="NzovChar"/>
    <w:uiPriority w:val="10"/>
    <w:qFormat/>
    <w:rsid w:val="00116221"/>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basedOn w:val="Predvolenpsmoodseku"/>
    <w:link w:val="Nzov"/>
    <w:uiPriority w:val="99"/>
    <w:rsid w:val="00116221"/>
    <w:rPr>
      <w:rFonts w:ascii="Arial Narrow" w:eastAsia="Times New Roman" w:hAnsi="Arial Narrow" w:cs="Arial Narrow"/>
      <w:b/>
      <w:bCs/>
      <w:kern w:val="28"/>
    </w:rPr>
  </w:style>
  <w:style w:type="paragraph" w:customStyle="1" w:styleId="TopHeader">
    <w:name w:val="Top Header"/>
    <w:basedOn w:val="Normlny"/>
    <w:qFormat/>
    <w:rsid w:val="00116221"/>
    <w:pPr>
      <w:jc w:val="center"/>
    </w:pPr>
    <w:rPr>
      <w:rFonts w:ascii="Arial Narrow" w:hAnsi="Arial Narrow" w:cs="Arial Narrow"/>
      <w:b/>
      <w:bCs/>
      <w:sz w:val="22"/>
      <w:szCs w:val="22"/>
      <w:lang w:eastAsia="en-US"/>
    </w:rPr>
  </w:style>
  <w:style w:type="paragraph" w:styleId="Textbubliny">
    <w:name w:val="Balloon Text"/>
    <w:basedOn w:val="Normlny"/>
    <w:link w:val="TextbublinyChar"/>
    <w:rsid w:val="00116221"/>
    <w:rPr>
      <w:rFonts w:ascii="Tahoma" w:hAnsi="Tahoma" w:cs="Tahoma"/>
      <w:sz w:val="16"/>
      <w:szCs w:val="16"/>
    </w:rPr>
  </w:style>
  <w:style w:type="character" w:customStyle="1" w:styleId="TextbublinyChar">
    <w:name w:val="Text bubliny Char"/>
    <w:basedOn w:val="Predvolenpsmoodseku"/>
    <w:link w:val="Textbubliny"/>
    <w:rsid w:val="00116221"/>
    <w:rPr>
      <w:rFonts w:ascii="Tahoma" w:eastAsia="Times New Roman" w:hAnsi="Tahoma" w:cs="Tahoma"/>
      <w:sz w:val="16"/>
      <w:szCs w:val="16"/>
      <w:lang w:eastAsia="sk-SK"/>
    </w:rPr>
  </w:style>
  <w:style w:type="character" w:styleId="Hypertextovprepojenie">
    <w:name w:val="Hyperlink"/>
    <w:uiPriority w:val="99"/>
    <w:unhideWhenUsed/>
    <w:rsid w:val="00116221"/>
    <w:rPr>
      <w:color w:val="0000FF"/>
      <w:u w:val="single"/>
    </w:rPr>
  </w:style>
  <w:style w:type="character" w:styleId="PouitHypertextovPrepojenie">
    <w:name w:val="FollowedHyperlink"/>
    <w:uiPriority w:val="99"/>
    <w:unhideWhenUsed/>
    <w:rsid w:val="0011622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F08D5-E79A-4EEF-9354-C49E76FE3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39</Pages>
  <Words>9788</Words>
  <Characters>55795</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65453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2</cp:revision>
  <dcterms:created xsi:type="dcterms:W3CDTF">2015-03-26T12:01:00Z</dcterms:created>
  <dcterms:modified xsi:type="dcterms:W3CDTF">2015-03-30T07:10:00Z</dcterms:modified>
</cp:coreProperties>
</file>