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D1C82">
        <w:rPr>
          <w:b/>
        </w:rPr>
        <w:t>36357511</w:t>
      </w:r>
    </w:p>
    <w:p w:rsidR="00305240" w:rsidRDefault="00305240" w:rsidP="00305240">
      <w:r>
        <w:t xml:space="preserve">DIČ: </w:t>
      </w:r>
      <w:r w:rsidR="001D1C82">
        <w:rPr>
          <w:b/>
        </w:rPr>
        <w:t>2022182294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D1C82" w:rsidP="00305240">
      <w:pPr>
        <w:pStyle w:val="Odsekzoznamu"/>
        <w:ind w:left="426"/>
      </w:pPr>
      <w:r>
        <w:rPr>
          <w:b/>
        </w:rPr>
        <w:t>East-West Business Park,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D1C8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D1C82" w:rsidP="00FA1DFF">
      <w:pPr>
        <w:pStyle w:val="Odsekzoznamu"/>
        <w:ind w:left="426"/>
        <w:rPr>
          <w:b/>
        </w:rPr>
      </w:pPr>
      <w:r>
        <w:rPr>
          <w:b/>
        </w:rPr>
        <w:t>Ekonomické, právne služby – 4.585,51 EUR</w:t>
      </w:r>
    </w:p>
    <w:p w:rsidR="001D1C82" w:rsidRDefault="001D1C82" w:rsidP="00FA1DFF">
      <w:pPr>
        <w:pStyle w:val="Odsekzoznamu"/>
        <w:ind w:left="426"/>
        <w:rPr>
          <w:b/>
        </w:rPr>
      </w:pPr>
      <w:r>
        <w:rPr>
          <w:b/>
        </w:rPr>
        <w:t>Daň z nehnuteľností – 2.388,71 EUR</w:t>
      </w:r>
    </w:p>
    <w:p w:rsidR="001D1C82" w:rsidRDefault="001D1C82" w:rsidP="00FA1DFF">
      <w:pPr>
        <w:pStyle w:val="Odsekzoznamu"/>
        <w:ind w:left="426"/>
      </w:pPr>
      <w:r>
        <w:rPr>
          <w:b/>
        </w:rPr>
        <w:t>Úroky – 26.530,71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1D1C82" w:rsidP="00FA1DFF">
      <w:pPr>
        <w:ind w:left="360"/>
      </w:pPr>
      <w:r>
        <w:rPr>
          <w:b/>
        </w:rPr>
        <w:t>29.795,50 EUR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9917A5" w:rsidP="00FA1DFF">
      <w:pPr>
        <w:ind w:left="360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D1C82" w:rsidP="00E63C96">
      <w:pPr>
        <w:pStyle w:val="Odsekzoznamu"/>
        <w:ind w:left="1068"/>
      </w:pPr>
      <w:r>
        <w:rPr>
          <w:b/>
        </w:rPr>
        <w:lastRenderedPageBreak/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1D1C82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1D1C82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D1C82" w:rsidP="00E63C96">
      <w:pPr>
        <w:pStyle w:val="Odsekzoznamu"/>
      </w:pPr>
      <w:r>
        <w:rPr>
          <w:b/>
        </w:rPr>
        <w:t>East-West Invest, s.r.o. – 529.514,36 EUR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D1C82"/>
    <w:rsid w:val="00305240"/>
    <w:rsid w:val="0078094F"/>
    <w:rsid w:val="009917A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1038</Words>
  <Characters>5921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2015-03-23T15:05:00Z</dcterms:modified>
</cp:coreProperties>
</file>