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40F" w:rsidRDefault="008E540F" w:rsidP="008E540F">
      <w:pPr>
        <w:jc w:val="center"/>
      </w:pPr>
      <w:r>
        <w:t>Poznámky k riadnej účtovnej závierke ku dňu 31.12.2014</w:t>
      </w:r>
    </w:p>
    <w:p w:rsidR="008E540F" w:rsidRDefault="008E540F" w:rsidP="008E540F">
      <w:pPr>
        <w:jc w:val="center"/>
      </w:pPr>
      <w:r>
        <w:t xml:space="preserve"> bez povinnosti auditu (v €)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Zostavené dňa:  27.03.2015</w:t>
      </w:r>
      <w:r>
        <w:rPr>
          <w:color w:val="FF0000"/>
        </w:rPr>
        <w:tab/>
      </w:r>
    </w:p>
    <w:p w:rsidR="008E540F" w:rsidRDefault="008E540F" w:rsidP="008E540F">
      <w:pPr>
        <w:jc w:val="both"/>
      </w:pPr>
      <w:r>
        <w:rPr>
          <w:color w:val="FF0000"/>
        </w:rPr>
        <w:t>Schválené dňa</w:t>
      </w:r>
      <w:r>
        <w:t>:  27.03.2015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540F" w:rsidRDefault="008E540F" w:rsidP="008E540F">
      <w:pPr>
        <w:jc w:val="both"/>
      </w:pPr>
      <w:r>
        <w:rPr>
          <w:u w:val="single"/>
        </w:rPr>
        <w:t>1. Základné údaje o spoločnosti</w:t>
      </w:r>
      <w:r>
        <w:tab/>
      </w:r>
    </w:p>
    <w:p w:rsidR="008E540F" w:rsidRDefault="008E540F" w:rsidP="008E540F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 w:rsidR="00E36BDB">
        <w:rPr>
          <w:b/>
        </w:rPr>
        <w:t>FORMER</w:t>
      </w:r>
      <w:r>
        <w:rPr>
          <w:b/>
        </w:rPr>
        <w:t>, s.r.o.</w:t>
      </w:r>
      <w:r>
        <w:rPr>
          <w:b/>
        </w:rPr>
        <w:tab/>
      </w:r>
    </w:p>
    <w:p w:rsidR="008E540F" w:rsidRDefault="008E540F" w:rsidP="008E540F">
      <w:pPr>
        <w:jc w:val="both"/>
      </w:pPr>
      <w:r>
        <w:t xml:space="preserve">Sídlo účtovnej jednotky: </w:t>
      </w:r>
      <w:r>
        <w:tab/>
      </w:r>
      <w:r>
        <w:tab/>
      </w:r>
      <w:r w:rsidR="00E36BDB">
        <w:t>Muškátová 2479/18</w:t>
      </w:r>
      <w:r>
        <w:t>, 955 0</w:t>
      </w:r>
      <w:r w:rsidR="00E36BDB">
        <w:t>1</w:t>
      </w:r>
      <w:r>
        <w:t xml:space="preserve"> Topoľčany</w:t>
      </w:r>
    </w:p>
    <w:p w:rsidR="008E540F" w:rsidRDefault="008E540F" w:rsidP="008E540F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</w:r>
      <w:r w:rsidR="00E36BDB">
        <w:t>44820739</w:t>
      </w:r>
    </w:p>
    <w:p w:rsidR="008E540F" w:rsidRDefault="008E540F" w:rsidP="008E540F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</w:r>
      <w:r w:rsidR="00E36BDB">
        <w:t>2022852513</w:t>
      </w:r>
    </w:p>
    <w:p w:rsidR="008E540F" w:rsidRDefault="00E36BDB" w:rsidP="008E540F">
      <w:pPr>
        <w:jc w:val="both"/>
      </w:pPr>
      <w:r>
        <w:t>Dátum založenia:</w:t>
      </w:r>
      <w:r>
        <w:tab/>
      </w:r>
      <w:r>
        <w:tab/>
      </w:r>
      <w:r>
        <w:tab/>
        <w:t>02.07.2009</w:t>
      </w:r>
    </w:p>
    <w:p w:rsidR="008E540F" w:rsidRDefault="00E36BDB" w:rsidP="008E540F">
      <w:pPr>
        <w:jc w:val="both"/>
      </w:pPr>
      <w:r>
        <w:t>Dátum vzniku:</w:t>
      </w:r>
      <w:r>
        <w:tab/>
      </w:r>
      <w:r>
        <w:tab/>
      </w:r>
      <w:r>
        <w:tab/>
        <w:t>02.07.2009</w:t>
      </w:r>
      <w:r w:rsidR="008E540F">
        <w:tab/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t>Hlavné činnosti:</w:t>
      </w:r>
      <w:r>
        <w:tab/>
      </w:r>
      <w:r>
        <w:tab/>
        <w:t>SKNAC</w:t>
      </w:r>
      <w:r w:rsidR="00E36BDB">
        <w:t>E: 93.13.0 - Fitnescentrá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center"/>
        <w:rPr>
          <w:bCs/>
        </w:rPr>
      </w:pPr>
    </w:p>
    <w:p w:rsidR="008E540F" w:rsidRDefault="008E540F" w:rsidP="008E540F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8E540F" w:rsidRDefault="008E540F" w:rsidP="008E540F">
      <w:pPr>
        <w:jc w:val="both"/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31"/>
      </w:tblGrid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31.12.2014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31.12.2013</w:t>
            </w: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2. Mzdové náklady (521,522)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</w:tbl>
    <w:p w:rsidR="008E540F" w:rsidRDefault="008E540F" w:rsidP="008E540F">
      <w:pPr>
        <w:jc w:val="both"/>
      </w:pPr>
    </w:p>
    <w:p w:rsidR="008E540F" w:rsidRDefault="008E540F" w:rsidP="008E540F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8E540F" w:rsidRDefault="008E540F" w:rsidP="008E540F">
      <w:pPr>
        <w:jc w:val="both"/>
      </w:pPr>
      <w:r>
        <w:t>Účtovná jednotka nie je neobmedzene ručiacim spoločníkom v iných účtovných jednotkách.</w:t>
      </w:r>
    </w:p>
    <w:p w:rsidR="008E540F" w:rsidRDefault="008E540F" w:rsidP="008E540F"/>
    <w:p w:rsidR="008E540F" w:rsidRDefault="008E540F" w:rsidP="008E540F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8E540F" w:rsidRDefault="008E540F" w:rsidP="008E540F">
      <w:pPr>
        <w:jc w:val="both"/>
      </w:pPr>
      <w:r>
        <w:t xml:space="preserve">Táto účtovná závierka je riadna individuálna účtovná závierka za spoločnosť </w:t>
      </w:r>
      <w:r w:rsidR="00E36BDB">
        <w:t>FORMER</w:t>
      </w:r>
      <w:r>
        <w:t>, s r.o. Bola zostavená za obdobie od 01.januára do 31. decembra 2014 podľa slovenských právnych predpisov, a to zákona o účtovníctve a postupov účtovania pre podnikateľov. Spoločnosť predkladá riadnu účtovnú závierku k poslednému dňu účtovného obdobia k 31.12.2014 s predpokladom nepretržitého pokračovania vo svojej činnosti.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t>Dátum schválenia predchádzajúcej účtovnej závierky za rok 2013 : 30.10.2014</w:t>
      </w:r>
    </w:p>
    <w:p w:rsidR="008E540F" w:rsidRDefault="008E540F" w:rsidP="008E540F">
      <w:pPr>
        <w:jc w:val="both"/>
      </w:pPr>
      <w:r>
        <w:t xml:space="preserve">Účtovná závierka k 31.12.2013 bola uložená do zbierky listín obchodného registra dňa 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t>Naša spoločnosť nie je dcérskym podnikom žiadnej inej spoločnosti.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t>Štatutárny orgán:</w:t>
      </w:r>
      <w:r>
        <w:tab/>
        <w:t xml:space="preserve">konateľ            </w:t>
      </w:r>
      <w:r w:rsidR="00E36BDB">
        <w:t>Ján Čierny</w:t>
      </w:r>
    </w:p>
    <w:p w:rsidR="008E540F" w:rsidRDefault="008E540F" w:rsidP="008E540F">
      <w:pPr>
        <w:jc w:val="both"/>
      </w:pPr>
      <w:r>
        <w:lastRenderedPageBreak/>
        <w:tab/>
      </w:r>
      <w:r>
        <w:tab/>
      </w:r>
      <w:r>
        <w:tab/>
      </w:r>
    </w:p>
    <w:p w:rsidR="008E540F" w:rsidRDefault="008E540F" w:rsidP="008E540F">
      <w:pPr>
        <w:jc w:val="both"/>
      </w:pPr>
      <w:r>
        <w:t>Spoločníci:</w:t>
      </w:r>
    </w:p>
    <w:p w:rsidR="008E540F" w:rsidRDefault="00E36BDB" w:rsidP="008E540F">
      <w:r>
        <w:t>Ján Čierny</w:t>
      </w:r>
      <w:r w:rsidR="008E540F">
        <w:t xml:space="preserve">, s upísaným vkladom </w:t>
      </w:r>
      <w:r>
        <w:t>7</w:t>
      </w:r>
      <w:r w:rsidR="008E540F">
        <w:t xml:space="preserve">.000,- €, z toho splatené </w:t>
      </w:r>
      <w:r>
        <w:t>7</w:t>
      </w:r>
      <w:r w:rsidR="008E540F">
        <w:t>.000,- €</w:t>
      </w:r>
    </w:p>
    <w:p w:rsidR="008E540F" w:rsidRDefault="008E540F" w:rsidP="008E540F">
      <w:pPr>
        <w:jc w:val="both"/>
      </w:pPr>
    </w:p>
    <w:p w:rsidR="008E540F" w:rsidRDefault="008E540F" w:rsidP="008E540F"/>
    <w:p w:rsidR="008E540F" w:rsidRDefault="008E540F" w:rsidP="008E540F"/>
    <w:p w:rsidR="008E540F" w:rsidRDefault="008E540F" w:rsidP="008E540F">
      <w:pPr>
        <w:jc w:val="both"/>
      </w:pPr>
    </w:p>
    <w:p w:rsidR="008E540F" w:rsidRDefault="008E540F" w:rsidP="008E540F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8E540F" w:rsidRDefault="008E540F" w:rsidP="008E540F">
      <w:pPr>
        <w:jc w:val="both"/>
      </w:pPr>
    </w:p>
    <w:p w:rsidR="008E540F" w:rsidRDefault="008E540F" w:rsidP="008E540F">
      <w:pPr>
        <w:numPr>
          <w:ilvl w:val="0"/>
          <w:numId w:val="2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8E540F" w:rsidRDefault="008E540F" w:rsidP="008E540F">
      <w:pPr>
        <w:jc w:val="both"/>
      </w:pPr>
    </w:p>
    <w:p w:rsidR="008E540F" w:rsidRDefault="008E540F" w:rsidP="008E540F">
      <w:pPr>
        <w:numPr>
          <w:ilvl w:val="0"/>
          <w:numId w:val="2"/>
        </w:numPr>
        <w:jc w:val="both"/>
      </w:pPr>
      <w:r>
        <w:t>Spoločnosť zostavila účtovnú závierku za predpokladu nepretržitého pokračovania vo svojej činnosti.</w:t>
      </w:r>
    </w:p>
    <w:p w:rsidR="008E540F" w:rsidRDefault="008E540F" w:rsidP="008E540F">
      <w:pPr>
        <w:jc w:val="both"/>
      </w:pPr>
    </w:p>
    <w:p w:rsidR="008E540F" w:rsidRDefault="008E540F" w:rsidP="008E540F">
      <w:pPr>
        <w:numPr>
          <w:ilvl w:val="0"/>
          <w:numId w:val="2"/>
        </w:numPr>
        <w:jc w:val="both"/>
      </w:pPr>
      <w:r>
        <w:t>V priebehu účtovného obdobia neboli uskutočnené žiadne zmeny účtovných zásad ani zmeny účtovných období.</w:t>
      </w:r>
    </w:p>
    <w:p w:rsidR="008E540F" w:rsidRDefault="008E540F" w:rsidP="008E540F">
      <w:pPr>
        <w:jc w:val="both"/>
      </w:pPr>
    </w:p>
    <w:p w:rsidR="008E540F" w:rsidRDefault="008E540F" w:rsidP="008E540F">
      <w:pPr>
        <w:numPr>
          <w:ilvl w:val="0"/>
          <w:numId w:val="2"/>
        </w:numPr>
        <w:jc w:val="both"/>
      </w:pPr>
      <w:r>
        <w:t>Spoločnosť oceňuje jednotlivé zložky majetku a záväzkov ku dňu uskutočnenia účtovného prípadu.</w:t>
      </w:r>
    </w:p>
    <w:p w:rsidR="008E540F" w:rsidRDefault="008E540F" w:rsidP="008E540F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8E540F" w:rsidRDefault="008E540F" w:rsidP="008E540F">
      <w:pPr>
        <w:jc w:val="both"/>
      </w:pPr>
      <w:r>
        <w:tab/>
        <w:t>1. nakupovaný hmotný, nehmotný majetok, zásoby, pohľadávky a záväzky pri ich prevzatí : obstarávacou cenou</w:t>
      </w:r>
    </w:p>
    <w:p w:rsidR="008E540F" w:rsidRDefault="008E540F" w:rsidP="008E540F">
      <w:pPr>
        <w:jc w:val="both"/>
      </w:pPr>
      <w:r>
        <w:tab/>
        <w:t>2. peňažné prostriedky, ceniny, pohľadávky pri ich vzniku a záväzky pri ich vzniku : nominálnou hodnotou</w:t>
      </w:r>
    </w:p>
    <w:p w:rsidR="008E540F" w:rsidRDefault="008E540F" w:rsidP="008E540F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8E540F" w:rsidRDefault="008E540F" w:rsidP="008E540F">
      <w:pPr>
        <w:jc w:val="both"/>
      </w:pPr>
      <w:r>
        <w:tab/>
        <w:t>4. prenajatý majetok formou finančného prenájmu: §26 odst.8</w:t>
      </w:r>
    </w:p>
    <w:p w:rsidR="008E540F" w:rsidRDefault="008E540F" w:rsidP="008E540F">
      <w:pPr>
        <w:jc w:val="both"/>
      </w:pPr>
      <w:r>
        <w:tab/>
        <w:t>5. pri účtovaní zásob spoločnosť postupovala podľa spôsobu B.</w:t>
      </w:r>
    </w:p>
    <w:p w:rsidR="008E540F" w:rsidRDefault="008E540F" w:rsidP="008E540F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8E540F" w:rsidRDefault="008E540F" w:rsidP="008E540F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8E540F" w:rsidRDefault="008E540F" w:rsidP="008E540F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t>5. Tvorba odpisového plánu pre dlhodobý majetok, doba odpisovania, sadzby odpisov a odpisové metódy pre účtovné odpisy:</w:t>
      </w:r>
    </w:p>
    <w:p w:rsidR="008E540F" w:rsidRDefault="008E540F" w:rsidP="008E540F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8E540F" w:rsidRDefault="008E540F" w:rsidP="008E540F">
      <w:pPr>
        <w:ind w:firstLine="708"/>
        <w:jc w:val="both"/>
      </w:pPr>
    </w:p>
    <w:p w:rsidR="008E540F" w:rsidRDefault="008E540F" w:rsidP="008E540F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08"/>
      </w:tblGrid>
      <w:tr w:rsidR="008E540F" w:rsidTr="00E36BDB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8E540F" w:rsidTr="00E36BDB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</w:tr>
      <w:tr w:rsidR="008E540F" w:rsidTr="00E36BDB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</w:tr>
      <w:tr w:rsidR="008E540F" w:rsidTr="00E36BDB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</w:tr>
      <w:tr w:rsidR="008E540F" w:rsidTr="00E36BDB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  <w:tc>
          <w:tcPr>
            <w:tcW w:w="3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</w:p>
        </w:tc>
      </w:tr>
    </w:tbl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  <w:r>
        <w:lastRenderedPageBreak/>
        <w:t xml:space="preserve">6. Spoločnosť stanovila pravidlá pre účtovanie nehmotného majetku, ktorého ocenenie sa rovná sume 2400 €, alebo nižšie sa účtuje na ťarchu účtu 518. </w:t>
      </w:r>
    </w:p>
    <w:p w:rsidR="008E540F" w:rsidRDefault="008E540F" w:rsidP="008E540F">
      <w:pPr>
        <w:jc w:val="both"/>
      </w:pPr>
      <w:r>
        <w:t>7. Spoločnosť stanovila pravidlá pre účtovanie hmotného majetku, ktorého ocenenie sa rovná sume 1700 €, alebo nižšie účtuje na ťarchu účtu zásob.</w:t>
      </w:r>
    </w:p>
    <w:p w:rsidR="008E540F" w:rsidRDefault="008E540F" w:rsidP="008E540F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8E540F" w:rsidRDefault="008E540F" w:rsidP="008E540F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8E540F" w:rsidRDefault="008E540F" w:rsidP="008E540F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8E540F" w:rsidRDefault="008E540F" w:rsidP="008E540F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198"/>
      </w:tblGrid>
      <w:tr w:rsidR="008E540F" w:rsidTr="00E36BDB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2013</w:t>
            </w:r>
          </w:p>
        </w:tc>
      </w:tr>
      <w:tr w:rsidR="008E540F" w:rsidTr="00E36BDB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netto</w:t>
            </w: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269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269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224</w:t>
            </w:r>
          </w:p>
        </w:tc>
      </w:tr>
      <w:tr w:rsidR="008E540F" w:rsidTr="00E36BDB">
        <w:trPr>
          <w:trHeight w:val="449"/>
        </w:trPr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269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269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224</w:t>
            </w: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</w:t>
            </w: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Zásoby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</w:t>
            </w:r>
            <w:r w:rsidR="00E36BDB">
              <w:t>3</w:t>
            </w:r>
            <w:r>
              <w:t>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7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262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262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216</w:t>
            </w: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262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262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164</w:t>
            </w: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52</w:t>
            </w:r>
          </w:p>
        </w:tc>
      </w:tr>
      <w:tr w:rsidR="008E540F" w:rsidTr="00E36BDB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</w:tbl>
    <w:p w:rsidR="008E540F" w:rsidRDefault="008E540F" w:rsidP="008E540F">
      <w:pPr>
        <w:jc w:val="center"/>
        <w:rPr>
          <w:sz w:val="28"/>
          <w:szCs w:val="28"/>
        </w:rPr>
      </w:pPr>
    </w:p>
    <w:p w:rsidR="008E540F" w:rsidRDefault="008E540F" w:rsidP="008E540F">
      <w:pPr>
        <w:jc w:val="center"/>
        <w:rPr>
          <w:sz w:val="28"/>
          <w:szCs w:val="28"/>
        </w:rPr>
      </w:pPr>
    </w:p>
    <w:p w:rsidR="008E540F" w:rsidRDefault="008E540F" w:rsidP="008E540F">
      <w:pPr>
        <w:jc w:val="center"/>
        <w:rPr>
          <w:sz w:val="28"/>
          <w:szCs w:val="28"/>
        </w:rPr>
      </w:pPr>
    </w:p>
    <w:p w:rsidR="008E540F" w:rsidRDefault="008E540F" w:rsidP="008E540F">
      <w:pPr>
        <w:jc w:val="center"/>
        <w:rPr>
          <w:sz w:val="28"/>
          <w:szCs w:val="28"/>
        </w:rPr>
      </w:pPr>
    </w:p>
    <w:p w:rsidR="008E540F" w:rsidRDefault="008E540F" w:rsidP="008E540F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8E540F" w:rsidRDefault="008E540F" w:rsidP="008E540F">
      <w:pPr>
        <w:jc w:val="center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2013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269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224</w:t>
            </w:r>
          </w:p>
        </w:tc>
      </w:tr>
      <w:tr w:rsidR="008E540F" w:rsidTr="00E36BDB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-4863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-1792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7000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70000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Kapitálové  fondy  (413)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300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Neuhradená strata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(429)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-3071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-2124</w:t>
            </w:r>
          </w:p>
        </w:tc>
      </w:tr>
      <w:tr w:rsidR="008E540F" w:rsidTr="00E36BDB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5132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2016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i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5130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2016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170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16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4000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2000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E36BDB" w:rsidP="00E36BDB">
            <w:pPr>
              <w:snapToGrid w:val="0"/>
              <w:jc w:val="center"/>
            </w:pPr>
            <w:r>
              <w:t>960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D45535">
            <w:pPr>
              <w:snapToGrid w:val="0"/>
              <w:jc w:val="both"/>
            </w:pPr>
            <w:r>
              <w:t xml:space="preserve">Bankové úvery </w:t>
            </w:r>
            <w:r w:rsidR="008E540F">
              <w:t>(</w:t>
            </w:r>
            <w:r>
              <w:t>461</w:t>
            </w:r>
            <w:r w:rsidR="008E540F"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D45535">
            <w:pPr>
              <w:snapToGrid w:val="0"/>
              <w:jc w:val="center"/>
            </w:pPr>
            <w:r>
              <w:t>2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</w:tbl>
    <w:p w:rsidR="008E540F" w:rsidRDefault="008E540F" w:rsidP="008E540F">
      <w:pPr>
        <w:jc w:val="both"/>
      </w:pPr>
    </w:p>
    <w:p w:rsidR="008E540F" w:rsidRDefault="008E540F" w:rsidP="008E540F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8E540F" w:rsidRDefault="008E540F" w:rsidP="008E540F"/>
    <w:p w:rsidR="008E540F" w:rsidRDefault="008E540F" w:rsidP="008E540F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35"/>
      </w:tblGrid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</w:pPr>
          </w:p>
          <w:p w:rsidR="008E540F" w:rsidRDefault="008E540F" w:rsidP="00E36BDB"/>
          <w:p w:rsidR="008E540F" w:rsidRDefault="008E540F" w:rsidP="00E36BDB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ind w:left="335"/>
            </w:pPr>
            <w:r>
              <w:t>Stav v bežnom</w:t>
            </w:r>
          </w:p>
          <w:p w:rsidR="008E540F" w:rsidRDefault="008E540F" w:rsidP="00E36BDB">
            <w:pPr>
              <w:ind w:left="335"/>
            </w:pPr>
            <w:r>
              <w:t>účtovnom období</w:t>
            </w:r>
          </w:p>
          <w:p w:rsidR="008E540F" w:rsidRDefault="008E540F" w:rsidP="00E36BDB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ind w:left="245"/>
            </w:pPr>
            <w:r>
              <w:t xml:space="preserve">Stav v minulom </w:t>
            </w:r>
          </w:p>
          <w:p w:rsidR="008E540F" w:rsidRDefault="008E540F" w:rsidP="00E36BDB">
            <w:pPr>
              <w:ind w:left="50"/>
              <w:jc w:val="center"/>
            </w:pPr>
            <w:r>
              <w:t>účtovnom období</w:t>
            </w:r>
          </w:p>
          <w:p w:rsidR="008E540F" w:rsidRDefault="008E540F" w:rsidP="00E36BDB"/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ind w:left="50"/>
            </w:pPr>
            <w:r>
              <w:t>Rozdiel bežné - minulé</w:t>
            </w:r>
          </w:p>
          <w:p w:rsidR="008E540F" w:rsidRDefault="008E540F" w:rsidP="00E36BDB">
            <w:pPr>
              <w:ind w:left="50"/>
            </w:pPr>
            <w:r>
              <w:t>účtovné obdobie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Vlastné imanie</w:t>
            </w:r>
          </w:p>
          <w:p w:rsidR="008E540F" w:rsidRDefault="008E540F" w:rsidP="00E36BDB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-4863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-1792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-3071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7000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-9092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-6968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-2124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lastRenderedPageBreak/>
              <w:t xml:space="preserve">Neuhradená strata minulých rokov </w:t>
            </w:r>
          </w:p>
          <w:p w:rsidR="008E540F" w:rsidRDefault="008E540F" w:rsidP="00E36BDB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540F" w:rsidTr="00E36BDB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-3071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-2124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-947</w:t>
            </w:r>
          </w:p>
        </w:tc>
      </w:tr>
    </w:tbl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</w:rPr>
      </w:pPr>
    </w:p>
    <w:p w:rsidR="008E540F" w:rsidRDefault="008E540F" w:rsidP="008E540F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8E540F" w:rsidRDefault="008E540F" w:rsidP="008E540F">
      <w:pPr>
        <w:rPr>
          <w:bCs/>
          <w:i/>
          <w:iCs/>
          <w:sz w:val="20"/>
        </w:rPr>
      </w:pPr>
    </w:p>
    <w:p w:rsidR="008E540F" w:rsidRDefault="008E540F" w:rsidP="008E540F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77"/>
      </w:tblGrid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Druh prídelu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Suma</w:t>
            </w: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Zisk k rozdeleniu z minulého obdobia</w:t>
            </w:r>
          </w:p>
          <w:p w:rsidR="008E540F" w:rsidRDefault="008E540F" w:rsidP="00E36BDB">
            <w:r>
              <w:t xml:space="preserve">    z toho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</w:tbl>
    <w:p w:rsidR="008E540F" w:rsidRDefault="008E540F" w:rsidP="008E540F"/>
    <w:p w:rsidR="008E540F" w:rsidRDefault="008E540F" w:rsidP="008E540F"/>
    <w:p w:rsidR="008E540F" w:rsidRDefault="008E540F" w:rsidP="008E540F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8E540F" w:rsidRDefault="008E540F" w:rsidP="008E540F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Suma</w:t>
            </w:r>
          </w:p>
          <w:p w:rsidR="008E540F" w:rsidRDefault="008E540F" w:rsidP="00E36BDB"/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Strata minulého obdobia spolu</w:t>
            </w:r>
          </w:p>
          <w:p w:rsidR="008E540F" w:rsidRDefault="008E540F" w:rsidP="00E36BDB">
            <w:r>
              <w:t xml:space="preserve">   v tom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</w:pPr>
            <w:r>
              <w:t>-2124</w:t>
            </w: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</w:pPr>
            <w:r>
              <w:t>-2124</w:t>
            </w: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</w:tbl>
    <w:p w:rsidR="008E540F" w:rsidRDefault="008E540F" w:rsidP="008E540F"/>
    <w:p w:rsidR="008E540F" w:rsidRDefault="008E540F" w:rsidP="008E540F"/>
    <w:p w:rsidR="008E540F" w:rsidRDefault="008E540F" w:rsidP="008E540F"/>
    <w:p w:rsidR="008E540F" w:rsidRDefault="008E540F" w:rsidP="008E540F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8E540F" w:rsidRDefault="008E540F" w:rsidP="008E540F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  <w:p w:rsidR="008E540F" w:rsidRDefault="008E540F" w:rsidP="00E36BDB">
            <w:pPr>
              <w:jc w:val="center"/>
            </w:pPr>
            <w:r>
              <w:lastRenderedPageBreak/>
              <w:t>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lastRenderedPageBreak/>
              <w:t>Suma</w:t>
            </w: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lastRenderedPageBreak/>
              <w:t>Pohľadávky do lehoty splatnosti</w:t>
            </w:r>
          </w:p>
          <w:p w:rsidR="008E540F" w:rsidRDefault="008E540F" w:rsidP="00E36BDB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</w:pPr>
            <w:r>
              <w:t>7</w:t>
            </w: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Pohľadávky po lehote splatnosti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Záväzky do lehoty splatnosti</w:t>
            </w:r>
          </w:p>
          <w:p w:rsidR="008E540F" w:rsidRDefault="008E540F" w:rsidP="00E36BDB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</w:pPr>
            <w:r>
              <w:t>5132</w:t>
            </w:r>
          </w:p>
        </w:tc>
      </w:tr>
      <w:tr w:rsidR="008E540F" w:rsidTr="00E36BDB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Záväzky po lehote splatnosti</w:t>
            </w:r>
          </w:p>
          <w:p w:rsidR="008E540F" w:rsidRDefault="008E540F" w:rsidP="00E36BDB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</w:tbl>
    <w:p w:rsidR="008E540F" w:rsidRDefault="008E540F" w:rsidP="008E540F"/>
    <w:p w:rsidR="008E540F" w:rsidRDefault="008E540F" w:rsidP="008E540F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8E540F" w:rsidTr="00E36BDB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  <w:r>
              <w:t>Suma</w:t>
            </w:r>
          </w:p>
        </w:tc>
      </w:tr>
      <w:tr w:rsidR="008E540F" w:rsidTr="00E36BDB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Bežné obdobie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Predchádzajúce obdobie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</w:tbl>
    <w:p w:rsidR="008E540F" w:rsidRDefault="008E540F" w:rsidP="008E540F"/>
    <w:p w:rsidR="008E540F" w:rsidRDefault="008E540F" w:rsidP="008E540F">
      <w:pPr>
        <w:rPr>
          <w:bCs/>
          <w:sz w:val="28"/>
          <w:szCs w:val="28"/>
        </w:rPr>
      </w:pPr>
    </w:p>
    <w:p w:rsidR="008E540F" w:rsidRDefault="008E540F" w:rsidP="008E540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8E540F" w:rsidRDefault="008E540F" w:rsidP="008E540F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296"/>
      </w:tblGrid>
      <w:tr w:rsidR="008E540F" w:rsidTr="00E36BDB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Hodnota v  EUR</w:t>
            </w:r>
          </w:p>
        </w:tc>
      </w:tr>
      <w:tr w:rsidR="008E540F" w:rsidTr="00E36BDB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2013</w:t>
            </w: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</w:tbl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</w:rPr>
      </w:pPr>
    </w:p>
    <w:p w:rsidR="008E540F" w:rsidRDefault="008E540F" w:rsidP="008E540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8E540F" w:rsidRDefault="008E540F" w:rsidP="008E540F">
      <w:pPr>
        <w:jc w:val="center"/>
        <w:rPr>
          <w:bCs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8E540F" w:rsidTr="00E36BDB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8E540F" w:rsidTr="00E36BDB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2013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2016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2040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lastRenderedPageBreak/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bCs/>
              </w:rPr>
            </w:pP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84</w:t>
            </w:r>
          </w:p>
        </w:tc>
      </w:tr>
      <w:tr w:rsidR="008E540F" w:rsidTr="00E36BDB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2111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2124</w:t>
            </w:r>
          </w:p>
        </w:tc>
      </w:tr>
    </w:tbl>
    <w:p w:rsidR="008E540F" w:rsidRDefault="008E540F" w:rsidP="008E540F">
      <w:pPr>
        <w:jc w:val="both"/>
        <w:rPr>
          <w:bCs/>
          <w:sz w:val="28"/>
          <w:szCs w:val="28"/>
        </w:rPr>
      </w:pPr>
    </w:p>
    <w:p w:rsidR="008E540F" w:rsidRDefault="008E540F" w:rsidP="008E540F">
      <w:pPr>
        <w:jc w:val="both"/>
        <w:rPr>
          <w:bCs/>
          <w:u w:val="single"/>
        </w:rPr>
      </w:pPr>
    </w:p>
    <w:p w:rsidR="008E540F" w:rsidRDefault="008E540F" w:rsidP="008E540F">
      <w:pPr>
        <w:jc w:val="both"/>
        <w:rPr>
          <w:bCs/>
          <w:u w:val="single"/>
        </w:rPr>
      </w:pPr>
    </w:p>
    <w:p w:rsidR="008E540F" w:rsidRDefault="008E540F" w:rsidP="008E540F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8E540F" w:rsidRDefault="008E540F" w:rsidP="008E540F">
      <w:pPr>
        <w:rPr>
          <w:bCs/>
        </w:rPr>
      </w:pPr>
    </w:p>
    <w:p w:rsidR="008E540F" w:rsidRDefault="008E540F" w:rsidP="008E540F">
      <w:pPr>
        <w:rPr>
          <w:bCs/>
        </w:rPr>
      </w:pPr>
    </w:p>
    <w:p w:rsidR="008E540F" w:rsidRDefault="008E540F" w:rsidP="008E540F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8E540F" w:rsidRDefault="008E540F" w:rsidP="008E540F">
      <w:pPr>
        <w:rPr>
          <w:sz w:val="18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17"/>
      </w:tblGrid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E540F" w:rsidRDefault="008E540F" w:rsidP="00E36BD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r.2014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8E540F" w:rsidRDefault="008E540F" w:rsidP="00E36BDB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8E540F" w:rsidRDefault="008E540F" w:rsidP="00E36BDB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r.2013</w:t>
            </w: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8E540F" w:rsidRDefault="008E540F" w:rsidP="00E36BDB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-2111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-2124</w:t>
            </w: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+5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8E540F" w:rsidRDefault="008E540F" w:rsidP="00E36B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8E540F" w:rsidRDefault="008E540F" w:rsidP="00E36BDB">
            <w:pPr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8E540F" w:rsidRDefault="008E540F" w:rsidP="00E36BDB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8E540F" w:rsidRDefault="008E540F" w:rsidP="00E36BDB">
            <w:pPr>
              <w:jc w:val="center"/>
              <w:rPr>
                <w:rFonts w:ascii="Arial" w:hAnsi="Arial" w:cs="Arial"/>
                <w:sz w:val="18"/>
              </w:rPr>
            </w:pPr>
          </w:p>
          <w:p w:rsidR="008E540F" w:rsidRDefault="008E540F" w:rsidP="00E36BDB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8E540F" w:rsidRDefault="008E540F" w:rsidP="00E36BDB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8E540F" w:rsidRDefault="008E540F" w:rsidP="00E36BDB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8E540F" w:rsidTr="00E36BDB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8E540F" w:rsidRDefault="008E540F" w:rsidP="00E36B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8E540F" w:rsidRDefault="008E540F" w:rsidP="008E540F">
      <w:pPr>
        <w:rPr>
          <w:rFonts w:ascii="Arial" w:hAnsi="Arial" w:cs="Arial"/>
          <w:sz w:val="18"/>
          <w:u w:val="single"/>
        </w:rPr>
      </w:pPr>
    </w:p>
    <w:p w:rsidR="008E540F" w:rsidRDefault="008E540F" w:rsidP="008E540F">
      <w:pPr>
        <w:rPr>
          <w:rFonts w:ascii="Arial" w:hAnsi="Arial" w:cs="Arial"/>
          <w:sz w:val="18"/>
          <w:u w:val="single"/>
        </w:rPr>
      </w:pPr>
    </w:p>
    <w:p w:rsidR="008E540F" w:rsidRDefault="008E540F" w:rsidP="008E540F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</w:tblGrid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8E540F" w:rsidRDefault="008E540F" w:rsidP="00E36BDB">
            <w:pPr>
              <w:jc w:val="center"/>
            </w:pPr>
            <w:r>
              <w:t xml:space="preserve">    darovaním [§ 21 ods. 2 písm. f) zákona]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  <w:p w:rsidR="008E540F" w:rsidRDefault="008E540F" w:rsidP="00E36BDB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  <w:p w:rsidR="008E540F" w:rsidRDefault="008E540F" w:rsidP="00E36BDB">
            <w:pPr>
              <w:jc w:val="center"/>
            </w:pPr>
            <w:r>
              <w:t xml:space="preserve">       </w:t>
            </w: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8E540F" w:rsidRDefault="008E540F" w:rsidP="00E36BDB">
            <w:pPr>
              <w:jc w:val="center"/>
            </w:pPr>
            <w:r>
              <w:t xml:space="preserve">   [§ 21 ods. 2 písm. j) zákona]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Tvorba rezerv neuznaná za daňový výdavok</w:t>
            </w:r>
          </w:p>
          <w:p w:rsidR="008E540F" w:rsidRDefault="008E540F" w:rsidP="00E36BDB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8E540F" w:rsidRDefault="008E540F" w:rsidP="00E36BDB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8E540F" w:rsidRDefault="008E540F" w:rsidP="00E36BDB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8E540F" w:rsidRDefault="008E540F" w:rsidP="00E36BDB">
            <w:pPr>
              <w:jc w:val="center"/>
            </w:pPr>
            <w:r>
              <w:t xml:space="preserve">    do základu dane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8E540F" w:rsidRDefault="008E540F" w:rsidP="00E36BDB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</w:p>
          <w:p w:rsidR="008E540F" w:rsidRDefault="008E540F" w:rsidP="00E36BDB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8E540F" w:rsidRDefault="008E540F" w:rsidP="00E36BDB">
            <w:pPr>
              <w:jc w:val="center"/>
            </w:pPr>
            <w:r>
              <w:t xml:space="preserve">   nezriadených na podnikanie (§ 12 ods. 3 zákona)</w:t>
            </w:r>
          </w:p>
          <w:p w:rsidR="008E540F" w:rsidRDefault="008E540F" w:rsidP="00E36BDB">
            <w:pPr>
              <w:jc w:val="center"/>
            </w:pP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8E540F" w:rsidRDefault="008E540F" w:rsidP="00E36BDB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Príjmy oslobodené od dane podľa §13 zákona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8E540F" w:rsidRDefault="008E540F" w:rsidP="00E36BDB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8E540F" w:rsidRDefault="008E540F" w:rsidP="00E36BDB">
            <w:pPr>
              <w:jc w:val="center"/>
            </w:pPr>
            <w:r>
              <w:t xml:space="preserve">  a kurzové rozdiely vyplývajúce z uplatnenia § 17 ods. 17 zákona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8E540F" w:rsidRDefault="008E540F" w:rsidP="00E36BDB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8E540F" w:rsidRDefault="008E540F" w:rsidP="00E36BDB">
            <w:pPr>
              <w:jc w:val="center"/>
            </w:pPr>
            <w:r>
              <w:t xml:space="preserve">  za ktoré sa daňové priznanie podáva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lastRenderedPageBreak/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8E540F" w:rsidRDefault="008E540F" w:rsidP="00E36BDB">
            <w:pPr>
              <w:jc w:val="center"/>
            </w:pPr>
            <w:r>
              <w:t xml:space="preserve">   zaplatené v zdaňovacom období </w:t>
            </w:r>
          </w:p>
          <w:p w:rsidR="008E540F" w:rsidRDefault="008E540F" w:rsidP="00E36BDB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  <w:r>
              <w:t>- Úprava (zníženie) základu dane v prípade zrušenia daňovníka likvidáciou,</w:t>
            </w:r>
          </w:p>
          <w:p w:rsidR="008E540F" w:rsidRDefault="008E540F" w:rsidP="00E36BDB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8E540F" w:rsidRDefault="008E540F" w:rsidP="00E36BDB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E540F" w:rsidRDefault="008E540F" w:rsidP="00E36BDB">
            <w:pPr>
              <w:snapToGrid w:val="0"/>
              <w:jc w:val="center"/>
            </w:pPr>
          </w:p>
        </w:tc>
      </w:tr>
      <w:tr w:rsidR="008E540F" w:rsidTr="00E36BDB">
        <w:tblPrEx>
          <w:tblCellMar>
            <w:left w:w="0" w:type="dxa"/>
            <w:right w:w="0" w:type="dxa"/>
          </w:tblCellMar>
        </w:tblPrEx>
        <w:trPr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8E540F" w:rsidRDefault="008E540F" w:rsidP="00E36BDB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</w:pPr>
            <w:r>
              <w:t>-2106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right"/>
            </w:pPr>
            <w:r>
              <w:t>-2124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autoSpaceDE w:val="0"/>
              <w:snapToGrid w:val="0"/>
            </w:pPr>
            <w:r>
              <w:t xml:space="preserve">   Odpočet daňovej straty</w:t>
            </w:r>
          </w:p>
          <w:p w:rsidR="008E540F" w:rsidRDefault="008E540F" w:rsidP="00E36BDB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  <w:tr w:rsidR="008E540F" w:rsidTr="00E36BDB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8E540F" w:rsidRDefault="008E540F" w:rsidP="00E36BDB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8E540F" w:rsidRDefault="008E540F" w:rsidP="00E36BDB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</w:pPr>
            <w:r>
              <w:t>-2016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540F" w:rsidRDefault="00D45535" w:rsidP="00E36BDB">
            <w:pPr>
              <w:snapToGrid w:val="0"/>
              <w:jc w:val="right"/>
            </w:pPr>
            <w:r>
              <w:t>-2124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8E540F" w:rsidRDefault="008E540F" w:rsidP="00E36BDB">
            <w:pPr>
              <w:snapToGrid w:val="0"/>
            </w:pPr>
          </w:p>
        </w:tc>
      </w:tr>
    </w:tbl>
    <w:p w:rsidR="008E540F" w:rsidRDefault="008E540F" w:rsidP="008E540F">
      <w:pPr>
        <w:rPr>
          <w:sz w:val="18"/>
        </w:rPr>
      </w:pPr>
    </w:p>
    <w:p w:rsidR="008E540F" w:rsidRDefault="008E540F" w:rsidP="008E540F"/>
    <w:p w:rsidR="008E540F" w:rsidRDefault="008E540F" w:rsidP="008E540F">
      <w:pPr>
        <w:jc w:val="center"/>
      </w:pP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 w:rsidR="00AE3CD5">
        <w:rPr>
          <w:color w:val="FF0000"/>
        </w:rPr>
        <w:tab/>
      </w:r>
      <w:r w:rsidR="00AE3CD5">
        <w:rPr>
          <w:color w:val="FF0000"/>
        </w:rPr>
        <w:tab/>
      </w:r>
      <w:r w:rsidR="00AE3CD5">
        <w:rPr>
          <w:color w:val="FF0000"/>
        </w:rPr>
        <w:tab/>
      </w:r>
      <w:r w:rsidR="00AE3CD5">
        <w:rPr>
          <w:color w:val="FF0000"/>
        </w:rPr>
        <w:tab/>
      </w:r>
      <w:r w:rsidR="00AE3CD5">
        <w:rPr>
          <w:color w:val="FF0000"/>
        </w:rPr>
        <w:tab/>
      </w:r>
      <w:r w:rsidR="00AE3CD5">
        <w:rPr>
          <w:color w:val="FF0000"/>
        </w:rPr>
        <w:tab/>
      </w:r>
      <w:r w:rsidR="00AE3CD5">
        <w:rPr>
          <w:color w:val="FF0000"/>
        </w:rPr>
        <w:tab/>
        <w:t xml:space="preserve">        </w:t>
      </w:r>
      <w:r>
        <w:rPr>
          <w:color w:val="FF0000"/>
        </w:rPr>
        <w:t xml:space="preserve">     </w:t>
      </w:r>
      <w:r w:rsidR="00AE3CD5">
        <w:rPr>
          <w:color w:val="FF0000"/>
        </w:rPr>
        <w:t>-2111</w:t>
      </w:r>
      <w:r>
        <w:rPr>
          <w:color w:val="FF0000"/>
        </w:rPr>
        <w:t xml:space="preserve"> €</w:t>
      </w: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  <w:t xml:space="preserve">, daňová licencia                   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 </w:t>
      </w:r>
      <w:r w:rsidR="00AE3CD5">
        <w:rPr>
          <w:color w:val="FF0000"/>
        </w:rPr>
        <w:t xml:space="preserve">  960</w:t>
      </w:r>
      <w:r>
        <w:rPr>
          <w:color w:val="FF0000"/>
        </w:rPr>
        <w:t xml:space="preserve"> €</w:t>
      </w:r>
    </w:p>
    <w:p w:rsidR="008E540F" w:rsidRDefault="008E540F" w:rsidP="008E540F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0,00 €</w:t>
      </w:r>
    </w:p>
    <w:p w:rsidR="008E540F" w:rsidRDefault="008E540F" w:rsidP="008E540F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</w:t>
      </w:r>
      <w:r w:rsidR="00AE3CD5">
        <w:rPr>
          <w:color w:val="FF0000"/>
        </w:rPr>
        <w:t xml:space="preserve"> 960</w:t>
      </w:r>
      <w:r>
        <w:rPr>
          <w:color w:val="FF0000"/>
        </w:rPr>
        <w:t xml:space="preserve"> €</w:t>
      </w:r>
    </w:p>
    <w:p w:rsidR="008E540F" w:rsidRDefault="008E540F" w:rsidP="008E540F"/>
    <w:p w:rsidR="008E540F" w:rsidRDefault="008E540F" w:rsidP="008E540F"/>
    <w:p w:rsidR="008E540F" w:rsidRDefault="008E540F" w:rsidP="008E540F">
      <w:pPr>
        <w:rPr>
          <w:color w:val="FF0000"/>
        </w:rPr>
      </w:pPr>
      <w:r>
        <w:rPr>
          <w:color w:val="FF0000"/>
        </w:rPr>
        <w:t xml:space="preserve">Daň na účely určenia výšky preddavku je sume </w:t>
      </w:r>
      <w:r w:rsidR="00AE3CD5">
        <w:rPr>
          <w:color w:val="FF0000"/>
        </w:rPr>
        <w:t>960</w:t>
      </w:r>
      <w:bookmarkStart w:id="0" w:name="_GoBack"/>
      <w:bookmarkEnd w:id="0"/>
      <w:r>
        <w:rPr>
          <w:color w:val="FF0000"/>
        </w:rPr>
        <w:t xml:space="preserve"> €</w:t>
      </w:r>
    </w:p>
    <w:p w:rsidR="008E540F" w:rsidRDefault="008E540F" w:rsidP="008E540F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8E540F" w:rsidRDefault="008E540F" w:rsidP="008E540F">
      <w:pPr>
        <w:rPr>
          <w:color w:val="FF0000"/>
        </w:rPr>
      </w:pPr>
    </w:p>
    <w:p w:rsidR="008E540F" w:rsidRDefault="008E540F" w:rsidP="008E540F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8E540F" w:rsidRDefault="008E540F" w:rsidP="008E540F">
      <w:pPr>
        <w:jc w:val="both"/>
        <w:rPr>
          <w:sz w:val="18"/>
        </w:rPr>
      </w:pPr>
    </w:p>
    <w:p w:rsidR="008E540F" w:rsidRDefault="008E540F" w:rsidP="008E540F">
      <w:pPr>
        <w:jc w:val="both"/>
      </w:pPr>
    </w:p>
    <w:p w:rsidR="008E540F" w:rsidRDefault="008E540F" w:rsidP="008E540F">
      <w:pPr>
        <w:jc w:val="both"/>
      </w:pPr>
    </w:p>
    <w:p w:rsidR="008E540F" w:rsidRDefault="008E540F" w:rsidP="008E540F"/>
    <w:p w:rsidR="00A56D25" w:rsidRDefault="00A56D25"/>
    <w:sectPr w:rsidR="00A56D25">
      <w:footerReference w:type="default" r:id="rId7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6BDB" w:rsidRDefault="00E36BDB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887CE83" wp14:editId="6D0A69EE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6200" cy="174625"/>
              <wp:effectExtent l="8890" t="635" r="635" b="5715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6BDB" w:rsidRDefault="00E36BDB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AE3CD5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6pt;height:13.7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" stroked="f">
              <v:fill opacity="0"/>
              <v:textbox inset="0,0,0,0">
                <w:txbxContent>
                  <w:p w:rsidR="00E36BDB" w:rsidRDefault="00E36BDB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AE3CD5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40F"/>
    <w:rsid w:val="008E540F"/>
    <w:rsid w:val="00A56D25"/>
    <w:rsid w:val="00AE3CD5"/>
    <w:rsid w:val="00D45535"/>
    <w:rsid w:val="00E36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540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8E540F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8E540F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8E540F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8E540F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8E540F"/>
  </w:style>
  <w:style w:type="paragraph" w:styleId="Zkladntext">
    <w:name w:val="Body Text"/>
    <w:basedOn w:val="Normlny"/>
    <w:link w:val="ZkladntextChar"/>
    <w:rsid w:val="008E540F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8E540F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8E540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540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8E540F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540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8E540F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8E540F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8E540F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8E540F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8E540F"/>
  </w:style>
  <w:style w:type="paragraph" w:styleId="Zkladntext">
    <w:name w:val="Body Text"/>
    <w:basedOn w:val="Normlny"/>
    <w:link w:val="ZkladntextChar"/>
    <w:rsid w:val="008E540F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8E540F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8E540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540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8E540F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69D2C-6D07-4D45-BE82-EF1C25B5A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1987</Words>
  <Characters>11329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 Smutná</dc:creator>
  <cp:lastModifiedBy>Gabriela Smutná</cp:lastModifiedBy>
  <cp:revision>2</cp:revision>
  <dcterms:created xsi:type="dcterms:W3CDTF">2015-03-27T18:53:00Z</dcterms:created>
  <dcterms:modified xsi:type="dcterms:W3CDTF">2015-03-27T19:14:00Z</dcterms:modified>
</cp:coreProperties>
</file>