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54"/>
        <w:gridCol w:w="2468"/>
        <w:gridCol w:w="676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bookmarkStart w:id="0" w:name="_GoBack"/>
            <w:bookmarkEnd w:id="0"/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BodyText"/>
        <w:ind w:left="0"/>
        <w:jc w:val="center"/>
        <w:rPr>
          <w:b/>
          <w:sz w:val="24"/>
        </w:rPr>
      </w:pPr>
    </w:p>
    <w:p w:rsidR="00E34DCA" w:rsidRDefault="004D3B4A">
      <w:pPr>
        <w:pStyle w:val="Body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D419D7">
        <w:rPr>
          <w:b/>
          <w:sz w:val="24"/>
        </w:rPr>
        <w:t>Decembru 2014</w:t>
      </w:r>
    </w:p>
    <w:p w:rsidR="000A1BBA" w:rsidRDefault="000A1BBA" w:rsidP="004D3B4A">
      <w:pPr>
        <w:pStyle w:val="BodyText"/>
        <w:ind w:left="0"/>
        <w:rPr>
          <w:b/>
          <w:sz w:val="24"/>
        </w:rPr>
      </w:pPr>
    </w:p>
    <w:p w:rsidR="000A1BBA" w:rsidRDefault="000A1BBA" w:rsidP="004D3B4A">
      <w:pPr>
        <w:pStyle w:val="BodyText"/>
        <w:ind w:left="0"/>
        <w:rPr>
          <w:b/>
          <w:sz w:val="24"/>
        </w:rPr>
      </w:pPr>
    </w:p>
    <w:p w:rsidR="004D3B4A" w:rsidRDefault="004D3B4A" w:rsidP="004D3B4A">
      <w:pPr>
        <w:pStyle w:val="Body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5"/>
        <w:gridCol w:w="307"/>
        <w:gridCol w:w="364"/>
        <w:gridCol w:w="257"/>
        <w:gridCol w:w="299"/>
        <w:gridCol w:w="263"/>
        <w:gridCol w:w="271"/>
        <w:gridCol w:w="265"/>
        <w:gridCol w:w="269"/>
        <w:gridCol w:w="301"/>
        <w:gridCol w:w="303"/>
        <w:gridCol w:w="269"/>
        <w:gridCol w:w="265"/>
        <w:gridCol w:w="283"/>
        <w:gridCol w:w="251"/>
        <w:gridCol w:w="318"/>
        <w:gridCol w:w="255"/>
        <w:gridCol w:w="225"/>
        <w:gridCol w:w="30"/>
        <w:gridCol w:w="257"/>
        <w:gridCol w:w="380"/>
        <w:gridCol w:w="233"/>
        <w:gridCol w:w="269"/>
        <w:gridCol w:w="32"/>
        <w:gridCol w:w="309"/>
        <w:gridCol w:w="239"/>
        <w:gridCol w:w="119"/>
        <w:gridCol w:w="138"/>
        <w:gridCol w:w="186"/>
        <w:gridCol w:w="71"/>
        <w:gridCol w:w="225"/>
        <w:gridCol w:w="57"/>
        <w:gridCol w:w="291"/>
        <w:gridCol w:w="303"/>
        <w:gridCol w:w="283"/>
        <w:gridCol w:w="75"/>
        <w:gridCol w:w="196"/>
        <w:gridCol w:w="140"/>
        <w:gridCol w:w="190"/>
        <w:gridCol w:w="81"/>
        <w:gridCol w:w="196"/>
        <w:gridCol w:w="79"/>
        <w:gridCol w:w="184"/>
        <w:gridCol w:w="273"/>
        <w:gridCol w:w="178"/>
      </w:tblGrid>
      <w:tr w:rsidR="004007CA" w:rsidRPr="00D72087" w:rsidTr="00F45CB4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F45CB4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45CB4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F45CB4">
        <w:trPr>
          <w:trHeight w:val="57"/>
          <w:jc w:val="center"/>
        </w:trPr>
        <w:tc>
          <w:tcPr>
            <w:tcW w:w="1035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6751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6751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F45C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7F01F0" w:rsidRDefault="00F45CB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F45C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C76F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F45CB4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45CB4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1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45CB4">
        <w:trPr>
          <w:trHeight w:val="57"/>
          <w:jc w:val="center"/>
        </w:trPr>
        <w:tc>
          <w:tcPr>
            <w:tcW w:w="77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45CB4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45CB4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45CB4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F45CB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6751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6751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6751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F01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F01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F01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F45C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  <w:p w:rsidR="00F45CB4" w:rsidRDefault="00F45C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45CB4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45CB4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45CB4">
        <w:trPr>
          <w:trHeight w:val="57"/>
          <w:jc w:val="center"/>
        </w:trPr>
        <w:tc>
          <w:tcPr>
            <w:tcW w:w="165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8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45CB4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45CB4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6751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6751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6751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6751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6751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6751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6751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6751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CC64BA" w:rsidRDefault="00CC64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C64B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C64BA" w:rsidRDefault="00CC64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C64B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C64BA" w:rsidRDefault="00CC64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CC64B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C64BA" w:rsidRDefault="00CC64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CC64BA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CC64BA" w:rsidRDefault="00CC64BA">
            <w:pPr>
              <w:rPr>
                <w:rFonts w:cs="Arial"/>
                <w:sz w:val="18"/>
                <w:szCs w:val="18"/>
                <w:lang w:eastAsia="sk-SK"/>
              </w:rPr>
            </w:pPr>
            <w:r w:rsidRPr="00CC64BA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CC64BA" w:rsidRDefault="00CC64BA">
            <w:pPr>
              <w:rPr>
                <w:rFonts w:cs="Arial"/>
                <w:sz w:val="18"/>
                <w:szCs w:val="18"/>
                <w:lang w:eastAsia="sk-SK"/>
              </w:rPr>
            </w:pPr>
            <w:r w:rsidRPr="00CC64BA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CC64BA" w:rsidRDefault="00CC64BA">
            <w:pPr>
              <w:rPr>
                <w:rFonts w:cs="Arial"/>
                <w:sz w:val="18"/>
                <w:szCs w:val="18"/>
                <w:lang w:eastAsia="sk-SK"/>
              </w:rPr>
            </w:pPr>
            <w:r w:rsidRPr="00CC64BA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CC64BA" w:rsidRDefault="00CC64BA">
            <w:pPr>
              <w:rPr>
                <w:rFonts w:cs="Arial"/>
                <w:sz w:val="18"/>
                <w:szCs w:val="18"/>
                <w:lang w:eastAsia="sk-SK"/>
              </w:rPr>
            </w:pPr>
            <w:r w:rsidRPr="00CC64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CC64BA" w:rsidRDefault="00CC64BA">
            <w:pPr>
              <w:rPr>
                <w:rFonts w:cs="Arial"/>
                <w:sz w:val="18"/>
                <w:szCs w:val="18"/>
                <w:lang w:eastAsia="sk-SK"/>
              </w:rPr>
            </w:pPr>
            <w:r w:rsidRPr="00CC64B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CC64BA" w:rsidRDefault="00CC64BA">
            <w:pPr>
              <w:rPr>
                <w:rFonts w:cs="Arial"/>
                <w:sz w:val="18"/>
                <w:szCs w:val="18"/>
                <w:lang w:eastAsia="sk-SK"/>
              </w:rPr>
            </w:pPr>
            <w:r w:rsidRPr="00CC64BA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CC64BA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CC64BA" w:rsidRDefault="00CC64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C64BA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C64BA" w:rsidRDefault="00CC64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C64BA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CC64BA" w:rsidRDefault="00F45CB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C64BA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CC64BA" w:rsidRDefault="00CC64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CC64BA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C64BA" w:rsidRDefault="00F45CB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CC64BA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CC64B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C64BA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CC64BA" w:rsidRDefault="007F01F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CC64B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45CB4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45CB4" w:rsidRDefault="00AD6758" w:rsidP="00F45CB4">
            <w:pPr>
              <w:tabs>
                <w:tab w:val="left" w:pos="3810"/>
              </w:tabs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  <w:r w:rsidR="00F45CB4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: </w:t>
            </w:r>
          </w:p>
          <w:p w:rsidR="00F45CB4" w:rsidRDefault="00F45CB4" w:rsidP="00F45CB4">
            <w:pPr>
              <w:tabs>
                <w:tab w:val="left" w:pos="3810"/>
              </w:tabs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F45CB4" w:rsidRDefault="001157E8" w:rsidP="00F45CB4">
            <w:pPr>
              <w:tabs>
                <w:tab w:val="left" w:pos="3810"/>
              </w:tabs>
              <w:rPr>
                <w:rFonts w:cs="Arial"/>
                <w:b/>
                <w:bCs/>
                <w:sz w:val="28"/>
                <w:szCs w:val="28"/>
                <w:lang w:eastAsia="sk-SK"/>
              </w:rPr>
            </w:pPr>
            <w:r w:rsidRPr="00C2026D">
              <w:rPr>
                <w:rFonts w:ascii="Arial CE" w:hAnsi="Arial CE" w:cs="Arial CE"/>
                <w:b/>
                <w:bCs/>
                <w:color w:val="000000"/>
                <w:sz w:val="32"/>
                <w:shd w:val="clear" w:color="auto" w:fill="FFFFFF"/>
              </w:rPr>
              <w:t>Perusia s.r.o.</w:t>
            </w:r>
            <w:r w:rsidRPr="00C2026D"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32"/>
                <w:shd w:val="clear" w:color="auto" w:fill="FFFFFF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950B8B" w:rsidRDefault="00D72087" w:rsidP="00D72087">
            <w:pPr>
              <w:rPr>
                <w:rFonts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950B8B" w:rsidRDefault="00D72087" w:rsidP="00D72087">
            <w:pPr>
              <w:rPr>
                <w:rFonts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950B8B" w:rsidRDefault="00D72087" w:rsidP="00D72087">
            <w:pPr>
              <w:rPr>
                <w:rFonts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950B8B" w:rsidRDefault="00D72087" w:rsidP="00D72087">
            <w:pPr>
              <w:rPr>
                <w:rFonts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950B8B" w:rsidRDefault="00D72087" w:rsidP="00D72087">
            <w:pPr>
              <w:rPr>
                <w:rFonts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950B8B" w:rsidRDefault="00D72087" w:rsidP="00D72087">
            <w:pPr>
              <w:rPr>
                <w:rFonts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950B8B" w:rsidRDefault="00D72087" w:rsidP="00D72087">
            <w:pPr>
              <w:rPr>
                <w:rFonts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F45CB4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57E8" w:rsidP="009C50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57E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57E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57E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57E8" w:rsidP="009C50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57E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57E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57E8" w:rsidP="009C50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1157E8" w:rsidP="009C503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hu-HU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9C5037" w:rsidRDefault="001157E8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F45CB4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45CB4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C51520" w:rsidRDefault="009C5037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57E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5037" w:rsidP="009C50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57E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57E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503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503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503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C50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503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503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503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C50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C50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C50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7E5948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7E5948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7E5948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7E5948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F45CB4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45CB4">
        <w:trPr>
          <w:trHeight w:val="57"/>
          <w:jc w:val="center"/>
        </w:trPr>
        <w:tc>
          <w:tcPr>
            <w:tcW w:w="103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45CB4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F45CB4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F45CB4">
        <w:trPr>
          <w:trHeight w:val="850"/>
          <w:jc w:val="center"/>
        </w:trPr>
        <w:tc>
          <w:tcPr>
            <w:tcW w:w="129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F45CB4" w:rsidP="00E109F5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20.3.2015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F45CB4">
        <w:trPr>
          <w:trHeight w:val="848"/>
          <w:jc w:val="center"/>
        </w:trPr>
        <w:tc>
          <w:tcPr>
            <w:tcW w:w="129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" w:name="_Toc530739894"/>
      <w:r>
        <w:lastRenderedPageBreak/>
        <w:t>Informácie o účtovnej jednotke</w:t>
      </w:r>
      <w:bookmarkEnd w:id="1"/>
    </w:p>
    <w:p w:rsidR="004D3B4A" w:rsidRDefault="004D3B4A" w:rsidP="004D3B4A">
      <w:pPr>
        <w:pStyle w:val="BodyText"/>
      </w:pPr>
    </w:p>
    <w:p w:rsidR="004D3B4A" w:rsidRDefault="00D72087" w:rsidP="004D3B4A">
      <w:pPr>
        <w:pStyle w:val="Heading2"/>
        <w:numPr>
          <w:ilvl w:val="0"/>
          <w:numId w:val="2"/>
        </w:numPr>
      </w:pPr>
      <w:r>
        <w:t>Založenie spoločnosti</w:t>
      </w:r>
    </w:p>
    <w:p w:rsidR="007E5948" w:rsidRDefault="007E5948" w:rsidP="007E5948">
      <w:pPr>
        <w:pStyle w:val="BodyText"/>
      </w:pPr>
      <w:r>
        <w:t>Spoločnosť</w:t>
      </w:r>
      <w:r w:rsidR="00E21AB1">
        <w:t xml:space="preserve"> </w:t>
      </w:r>
      <w:r w:rsidR="00E21AB1">
        <w:rPr>
          <w:rFonts w:ascii="Arial CE" w:hAnsi="Arial CE" w:cs="Arial CE"/>
          <w:b/>
          <w:bCs/>
          <w:color w:val="000000"/>
          <w:sz w:val="20"/>
          <w:shd w:val="clear" w:color="auto" w:fill="FFFFFF"/>
        </w:rPr>
        <w:t>Perusia s.r.o.</w:t>
      </w:r>
      <w:r w:rsidR="00F45CB4" w:rsidRPr="00F45CB4">
        <w:t>.</w:t>
      </w:r>
      <w:r w:rsidR="009C5037">
        <w:t>,</w:t>
      </w:r>
      <w:r>
        <w:t xml:space="preserve"> (ďalej len Spoločnosť) bola </w:t>
      </w:r>
      <w:r w:rsidRPr="00930F9D">
        <w:t xml:space="preserve">zriadená </w:t>
      </w:r>
      <w:r w:rsidR="00E21AB1">
        <w:t>24</w:t>
      </w:r>
      <w:r w:rsidRPr="00930F9D">
        <w:t xml:space="preserve">. </w:t>
      </w:r>
      <w:r w:rsidR="00E21AB1">
        <w:t>Júla</w:t>
      </w:r>
      <w:r w:rsidRPr="00930F9D">
        <w:t xml:space="preserve"> 201</w:t>
      </w:r>
      <w:r w:rsidR="00F45CB4">
        <w:t>4</w:t>
      </w:r>
      <w:r w:rsidRPr="00930F9D">
        <w:t xml:space="preserve"> a do</w:t>
      </w:r>
      <w:r>
        <w:t xml:space="preserve"> obchodného registra bola zapísaná </w:t>
      </w:r>
      <w:r w:rsidR="00E21AB1">
        <w:t>24</w:t>
      </w:r>
      <w:r>
        <w:t>.</w:t>
      </w:r>
      <w:r w:rsidR="00E21AB1">
        <w:t xml:space="preserve"> júla</w:t>
      </w:r>
      <w:r w:rsidR="009C5037">
        <w:t xml:space="preserve"> </w:t>
      </w:r>
      <w:r>
        <w:t>201</w:t>
      </w:r>
      <w:r w:rsidR="00F45CB4">
        <w:t>4</w:t>
      </w:r>
      <w:r>
        <w:t xml:space="preserve"> (Obchodný register Okresného súdu </w:t>
      </w:r>
      <w:r w:rsidR="009C5037">
        <w:t>Bratislava I</w:t>
      </w:r>
      <w:r>
        <w:t xml:space="preserve">, oddiel Po, vložka </w:t>
      </w:r>
      <w:r w:rsidR="00E21AB1" w:rsidRPr="00E21AB1">
        <w:rPr>
          <w:rFonts w:ascii="Arial CE" w:hAnsi="Arial CE" w:cs="Arial CE"/>
          <w:b/>
          <w:bCs/>
          <w:color w:val="000000"/>
          <w:sz w:val="16"/>
          <w:szCs w:val="16"/>
          <w:shd w:val="clear" w:color="auto" w:fill="FFFFFF"/>
        </w:rPr>
        <w:t>99778/B</w:t>
      </w:r>
      <w:r>
        <w:t xml:space="preserve">). </w:t>
      </w:r>
    </w:p>
    <w:p w:rsidR="007E5948" w:rsidRDefault="007E5948" w:rsidP="007E5948">
      <w:pPr>
        <w:pStyle w:val="BodyText"/>
      </w:pPr>
    </w:p>
    <w:p w:rsidR="004D3B4A" w:rsidRDefault="004D3B4A" w:rsidP="004D3B4A"/>
    <w:p w:rsidR="004D3B4A" w:rsidRDefault="00F45CB4" w:rsidP="004D3B4A">
      <w:pPr>
        <w:pStyle w:val="Heading2"/>
        <w:numPr>
          <w:ilvl w:val="0"/>
          <w:numId w:val="2"/>
        </w:numPr>
      </w:pPr>
      <w:bookmarkStart w:id="2" w:name="_Toc530739896"/>
      <w:r>
        <w:t>Hlavnou činnosťou Spoločnosti je</w:t>
      </w:r>
      <w:r w:rsidR="004D3B4A">
        <w:t>:</w:t>
      </w:r>
      <w:bookmarkEnd w:id="2"/>
    </w:p>
    <w:p w:rsidR="00D301E9" w:rsidRPr="00D301E9" w:rsidRDefault="00D301E9" w:rsidP="00D301E9"/>
    <w:p w:rsidR="007E5948" w:rsidRDefault="00D301E9" w:rsidP="00CC64BA">
      <w:pPr>
        <w:pStyle w:val="BodyText"/>
        <w:numPr>
          <w:ilvl w:val="0"/>
          <w:numId w:val="39"/>
        </w:numPr>
        <w:rPr>
          <w:bCs/>
        </w:rPr>
      </w:pPr>
      <w:r w:rsidRPr="00D301E9">
        <w:rPr>
          <w:bCs/>
        </w:rPr>
        <w:t>sprostredkovateľská činnosť v oblasti služieb</w:t>
      </w:r>
    </w:p>
    <w:p w:rsidR="00CC64BA" w:rsidRPr="00D301E9" w:rsidRDefault="00CC64BA" w:rsidP="00CC64BA">
      <w:pPr>
        <w:pStyle w:val="BodyText"/>
        <w:numPr>
          <w:ilvl w:val="0"/>
          <w:numId w:val="39"/>
        </w:numPr>
      </w:pPr>
      <w:r>
        <w:t xml:space="preserve">kúpa tovaru na účely jeho predaja konečnému spotrebiteľovi (maloobchod) alebo iným prevádzkovateľom živnosti (veľkoobchod) </w:t>
      </w:r>
      <w:r>
        <w:br/>
      </w:r>
    </w:p>
    <w:p w:rsidR="004D3B4A" w:rsidRDefault="004D3B4A" w:rsidP="004D3B4A">
      <w:pPr>
        <w:pStyle w:val="BodyText"/>
      </w:pPr>
    </w:p>
    <w:p w:rsidR="004D3B4A" w:rsidRDefault="005F5D4F" w:rsidP="004D3B4A">
      <w:pPr>
        <w:pStyle w:val="Heading2"/>
        <w:numPr>
          <w:ilvl w:val="0"/>
          <w:numId w:val="2"/>
        </w:numPr>
        <w:rPr>
          <w:b w:val="0"/>
        </w:rPr>
      </w:pPr>
      <w:r>
        <w:t>P</w:t>
      </w:r>
      <w:r w:rsidR="004D3B4A">
        <w:t xml:space="preserve">očet zamestnancov </w:t>
      </w:r>
      <w:r w:rsidR="00543EE5">
        <w:t xml:space="preserve">: </w:t>
      </w:r>
      <w:r w:rsidR="00543EE5">
        <w:rPr>
          <w:b w:val="0"/>
        </w:rPr>
        <w:t>Spoločnosť nema žiadnych zamestnancov</w:t>
      </w:r>
    </w:p>
    <w:p w:rsidR="00E21AB1" w:rsidRPr="00E21AB1" w:rsidRDefault="00E21AB1" w:rsidP="00E21AB1"/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Default="004D3B4A" w:rsidP="004D3B4A"/>
    <w:p w:rsidR="006F4BA0" w:rsidRDefault="00E30B89" w:rsidP="004D3B4A">
      <w:pPr>
        <w:ind w:left="426"/>
        <w:rPr>
          <w:sz w:val="18"/>
        </w:rPr>
      </w:pPr>
      <w:r>
        <w:rPr>
          <w:sz w:val="18"/>
        </w:rPr>
        <w:t>Konateľmi</w:t>
      </w:r>
      <w:r w:rsidR="00127954">
        <w:rPr>
          <w:sz w:val="18"/>
        </w:rPr>
        <w:t xml:space="preserve"> a spoločníkmi spoločnosti sú</w:t>
      </w:r>
    </w:p>
    <w:p w:rsidR="00E30B89" w:rsidRDefault="00E30B89" w:rsidP="004D3B4A">
      <w:pPr>
        <w:ind w:left="426"/>
        <w:rPr>
          <w:sz w:val="18"/>
        </w:rPr>
      </w:pPr>
      <w:r>
        <w:rPr>
          <w:sz w:val="18"/>
        </w:rPr>
        <w:t>:</w:t>
      </w:r>
    </w:p>
    <w:p w:rsidR="00E30B89" w:rsidRPr="00CC64BA" w:rsidRDefault="00E30B89" w:rsidP="004D3B4A">
      <w:pPr>
        <w:ind w:left="426"/>
        <w:rPr>
          <w:sz w:val="18"/>
          <w:szCs w:val="18"/>
        </w:rPr>
      </w:pPr>
    </w:p>
    <w:p w:rsidR="00E21AB1" w:rsidRPr="00CC64BA" w:rsidRDefault="00106B99" w:rsidP="00E30B89">
      <w:pPr>
        <w:pStyle w:val="ListParagraph"/>
        <w:numPr>
          <w:ilvl w:val="0"/>
          <w:numId w:val="37"/>
        </w:numPr>
        <w:rPr>
          <w:sz w:val="18"/>
          <w:szCs w:val="18"/>
        </w:rPr>
      </w:pPr>
      <w:hyperlink r:id="rId9" w:history="1">
        <w:r w:rsidR="00E21AB1" w:rsidRPr="00CC64BA">
          <w:rPr>
            <w:rStyle w:val="ra"/>
            <w:rFonts w:ascii="Arial CE" w:hAnsi="Arial CE" w:cs="Arial CE"/>
            <w:bCs/>
            <w:color w:val="000000"/>
            <w:sz w:val="18"/>
            <w:szCs w:val="18"/>
            <w:shd w:val="clear" w:color="auto" w:fill="FFFFFF"/>
          </w:rPr>
          <w:t>Silvia</w:t>
        </w:r>
        <w:r w:rsidR="00E21AB1" w:rsidRPr="00CC64BA">
          <w:rPr>
            <w:rStyle w:val="apple-converted-space"/>
            <w:rFonts w:ascii="Arial CE" w:hAnsi="Arial CE" w:cs="Arial CE"/>
            <w:bCs/>
            <w:color w:val="000000"/>
            <w:sz w:val="18"/>
            <w:szCs w:val="18"/>
            <w:shd w:val="clear" w:color="auto" w:fill="FFFFFF"/>
          </w:rPr>
          <w:t> </w:t>
        </w:r>
        <w:r w:rsidR="00E21AB1" w:rsidRPr="00CC64BA">
          <w:rPr>
            <w:rStyle w:val="ra"/>
            <w:rFonts w:ascii="Arial CE" w:hAnsi="Arial CE" w:cs="Arial CE"/>
            <w:bCs/>
            <w:color w:val="000000"/>
            <w:sz w:val="18"/>
            <w:szCs w:val="18"/>
            <w:shd w:val="clear" w:color="auto" w:fill="FFFFFF"/>
          </w:rPr>
          <w:t>Marková</w:t>
        </w:r>
      </w:hyperlink>
    </w:p>
    <w:p w:rsidR="007E5948" w:rsidRDefault="00106B99" w:rsidP="00E21AB1">
      <w:pPr>
        <w:pStyle w:val="BodyText"/>
        <w:numPr>
          <w:ilvl w:val="0"/>
          <w:numId w:val="37"/>
        </w:numPr>
      </w:pPr>
      <w:hyperlink r:id="rId10" w:history="1">
        <w:r w:rsidR="00E21AB1" w:rsidRPr="00CC64BA">
          <w:rPr>
            <w:rStyle w:val="ra"/>
            <w:rFonts w:ascii="Arial CE" w:hAnsi="Arial CE" w:cs="Arial CE"/>
            <w:bCs/>
            <w:color w:val="000000"/>
            <w:szCs w:val="18"/>
            <w:shd w:val="clear" w:color="auto" w:fill="FFFFFF"/>
          </w:rPr>
          <w:t>Jozef</w:t>
        </w:r>
        <w:r w:rsidR="00E21AB1" w:rsidRPr="00CC64BA">
          <w:rPr>
            <w:rStyle w:val="apple-converted-space"/>
            <w:rFonts w:ascii="Arial CE" w:hAnsi="Arial CE" w:cs="Arial CE"/>
            <w:bCs/>
            <w:color w:val="000000"/>
            <w:szCs w:val="18"/>
            <w:shd w:val="clear" w:color="auto" w:fill="FFFFFF"/>
          </w:rPr>
          <w:t> </w:t>
        </w:r>
        <w:r w:rsidR="00E21AB1" w:rsidRPr="00CC64BA">
          <w:rPr>
            <w:rStyle w:val="ra"/>
            <w:rFonts w:ascii="Arial CE" w:hAnsi="Arial CE" w:cs="Arial CE"/>
            <w:bCs/>
            <w:color w:val="000000"/>
            <w:szCs w:val="18"/>
            <w:shd w:val="clear" w:color="auto" w:fill="FFFFFF"/>
          </w:rPr>
          <w:t>Rovder</w:t>
        </w:r>
        <w:r w:rsidR="00E21AB1" w:rsidRPr="00E21AB1">
          <w:rPr>
            <w:rStyle w:val="apple-converted-space"/>
            <w:rFonts w:ascii="Arial CE" w:hAnsi="Arial CE" w:cs="Arial CE"/>
            <w:bCs/>
            <w:color w:val="000000"/>
            <w:szCs w:val="18"/>
            <w:shd w:val="clear" w:color="auto" w:fill="FFFFFF"/>
          </w:rPr>
          <w:t> </w:t>
        </w:r>
      </w:hyperlink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" w:name="_Toc530739899"/>
      <w:r>
        <w:t xml:space="preserve">Informácie o účtovných zásadách a účtovných metódach  </w:t>
      </w:r>
      <w:bookmarkEnd w:id="4"/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BodyText"/>
        <w:ind w:left="450"/>
      </w:pPr>
      <w:r>
        <w:t>Účtovná závierka bola zostavená za predpokladu nepretržitého trvania Spoločnosti.</w:t>
      </w:r>
    </w:p>
    <w:p w:rsidR="004D3B4A" w:rsidRDefault="004D3B4A" w:rsidP="004D3B4A">
      <w:pPr>
        <w:pStyle w:val="BodyText"/>
        <w:ind w:left="450"/>
      </w:pPr>
    </w:p>
    <w:p w:rsidR="001C34FC" w:rsidRDefault="004D3B4A" w:rsidP="001C34FC">
      <w:pPr>
        <w:pStyle w:val="BodyText"/>
        <w:ind w:left="450"/>
      </w:pPr>
      <w:r w:rsidRPr="00194BFD">
        <w:t>Účtovné metódy a všeobecné účtovné zásady boli účtovnou jednotkou konzistentne aplikované</w:t>
      </w:r>
      <w:r w:rsidR="000203BA">
        <w:t>.</w:t>
      </w:r>
    </w:p>
    <w:p w:rsidR="006D3D0B" w:rsidRDefault="006D3D0B" w:rsidP="006D3D0B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BodyText"/>
      </w:pPr>
    </w:p>
    <w:p w:rsidR="00887683" w:rsidRDefault="00887683" w:rsidP="001C34FC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904935" w:rsidRDefault="00904935" w:rsidP="004D3B4A">
      <w:pPr>
        <w:pStyle w:val="BodyText"/>
      </w:pPr>
    </w:p>
    <w:p w:rsidR="007038CF" w:rsidRDefault="007038CF" w:rsidP="001936BE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8F7E0E" w:rsidRDefault="008F7E0E" w:rsidP="004D3B4A">
      <w:pPr>
        <w:pStyle w:val="BodyText"/>
        <w:rPr>
          <w:sz w:val="16"/>
          <w:szCs w:val="16"/>
        </w:rPr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" w:name="_Toc530739900"/>
      <w:r>
        <w:t>informácie o údajoch na strane aktív súvahy</w:t>
      </w:r>
      <w:bookmarkEnd w:id="5"/>
    </w:p>
    <w:p w:rsidR="004D3B4A" w:rsidRPr="00B1412B" w:rsidRDefault="004D3B4A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</w:pPr>
      <w:bookmarkStart w:id="6" w:name="_Toc530739901"/>
      <w:r>
        <w:t>Dlhodobý nehmotný majetok a dlhodobý hmotný majetok</w:t>
      </w:r>
      <w:bookmarkEnd w:id="6"/>
    </w:p>
    <w:p w:rsidR="001F046C" w:rsidRDefault="001F046C" w:rsidP="004D3B4A">
      <w:pPr>
        <w:pStyle w:val="BodyText"/>
        <w:rPr>
          <w:sz w:val="16"/>
          <w:szCs w:val="16"/>
        </w:rPr>
      </w:pPr>
    </w:p>
    <w:p w:rsidR="005D70EC" w:rsidRPr="00B1412B" w:rsidRDefault="005D70EC" w:rsidP="004D3B4A">
      <w:pPr>
        <w:pStyle w:val="BodyText"/>
        <w:rPr>
          <w:sz w:val="16"/>
          <w:szCs w:val="16"/>
        </w:rPr>
      </w:pPr>
      <w:r>
        <w:rPr>
          <w:sz w:val="16"/>
          <w:szCs w:val="16"/>
        </w:rPr>
        <w:t>Spoločnosť nemá žiadny hmotný ani nehmotný majetok.</w:t>
      </w:r>
    </w:p>
    <w:p w:rsidR="002130D8" w:rsidRDefault="002130D8" w:rsidP="004D3B4A">
      <w:pPr>
        <w:pStyle w:val="BodyText"/>
        <w:rPr>
          <w:szCs w:val="18"/>
        </w:rPr>
      </w:pPr>
    </w:p>
    <w:p w:rsidR="007038CF" w:rsidRDefault="007038CF" w:rsidP="004D3B4A">
      <w:pPr>
        <w:pStyle w:val="BodyText"/>
        <w:rPr>
          <w:szCs w:val="18"/>
        </w:rPr>
      </w:pPr>
    </w:p>
    <w:p w:rsidR="005D2A89" w:rsidRDefault="00CA441D">
      <w:pPr>
        <w:pStyle w:val="Heading2"/>
        <w:numPr>
          <w:ilvl w:val="0"/>
          <w:numId w:val="2"/>
        </w:numPr>
      </w:pPr>
      <w:bookmarkStart w:id="7" w:name="_Toc530739904"/>
      <w:r>
        <w:t>Pohľadávky</w:t>
      </w:r>
      <w:bookmarkEnd w:id="7"/>
    </w:p>
    <w:p w:rsidR="005D70EC" w:rsidRDefault="005D70EC" w:rsidP="00CA441D">
      <w:pPr>
        <w:pStyle w:val="BodyText"/>
      </w:pPr>
    </w:p>
    <w:p w:rsidR="0034119B" w:rsidRDefault="005D70EC" w:rsidP="00CA441D">
      <w:pPr>
        <w:pStyle w:val="BodyText"/>
      </w:pPr>
      <w:r>
        <w:t>Spolčnosť v roku 2014 nemala žiadne pohľadávky.</w:t>
      </w:r>
      <w:r w:rsidR="004A0890">
        <w:tab/>
      </w:r>
      <w:r w:rsidR="004A0890">
        <w:tab/>
      </w:r>
      <w:r w:rsidR="004A0890">
        <w:tab/>
      </w:r>
      <w:r w:rsidR="004A0890">
        <w:tab/>
      </w:r>
      <w:r w:rsidR="004A0890">
        <w:tab/>
      </w:r>
      <w:r w:rsidR="004A0890">
        <w:tab/>
      </w:r>
      <w:r w:rsidR="004A0890">
        <w:tab/>
      </w:r>
      <w:r w:rsidR="004A0890">
        <w:tab/>
      </w:r>
    </w:p>
    <w:p w:rsidR="0034119B" w:rsidRDefault="0034119B" w:rsidP="00CA441D">
      <w:pPr>
        <w:pStyle w:val="BodyText"/>
      </w:pPr>
    </w:p>
    <w:p w:rsidR="00E3405B" w:rsidRDefault="00E3405B" w:rsidP="00685190">
      <w:pPr>
        <w:pStyle w:val="BodyText"/>
      </w:pPr>
      <w:bookmarkStart w:id="8" w:name="_Toc530739905"/>
    </w:p>
    <w:bookmarkEnd w:id="8"/>
    <w:p w:rsidR="00B12204" w:rsidRPr="004E1874" w:rsidRDefault="00B12204" w:rsidP="00B12204">
      <w:pPr>
        <w:pStyle w:val="BodyText"/>
        <w:rPr>
          <w:lang w:val="de-DE"/>
        </w:rPr>
      </w:pPr>
    </w:p>
    <w:p w:rsidR="00685190" w:rsidRDefault="00491AF0" w:rsidP="009D0700">
      <w:pPr>
        <w:pStyle w:val="Heading1"/>
        <w:tabs>
          <w:tab w:val="clear" w:pos="450"/>
          <w:tab w:val="num" w:pos="360"/>
        </w:tabs>
        <w:spacing w:before="120" w:after="60"/>
        <w:ind w:left="426"/>
      </w:pPr>
      <w:r>
        <w:t>Informácie o údajoch na strane pasív súvahy</w:t>
      </w:r>
    </w:p>
    <w:p w:rsidR="00685190" w:rsidRDefault="00685190" w:rsidP="009D0700">
      <w:pPr>
        <w:ind w:left="426"/>
      </w:pPr>
    </w:p>
    <w:p w:rsidR="003F6A4A" w:rsidRDefault="003F6A4A" w:rsidP="009D0700">
      <w:pPr>
        <w:ind w:left="426"/>
      </w:pPr>
    </w:p>
    <w:p w:rsidR="00491AF0" w:rsidRDefault="00491AF0" w:rsidP="005D70EC">
      <w:pPr>
        <w:pStyle w:val="Heading2"/>
        <w:numPr>
          <w:ilvl w:val="0"/>
          <w:numId w:val="38"/>
        </w:numPr>
      </w:pPr>
      <w:bookmarkStart w:id="9" w:name="_Toc530739909"/>
      <w:r>
        <w:t>Záväzky</w:t>
      </w:r>
      <w:bookmarkEnd w:id="9"/>
    </w:p>
    <w:p w:rsidR="00491AF0" w:rsidRDefault="00491AF0" w:rsidP="00491AF0">
      <w:pPr>
        <w:pStyle w:val="BodyText"/>
      </w:pPr>
    </w:p>
    <w:p w:rsidR="002A7CDF" w:rsidRDefault="00E21AB1" w:rsidP="009D0700">
      <w:pPr>
        <w:ind w:left="426"/>
      </w:pPr>
      <w:r>
        <w:t>Spoločnosť nemala žiadne záväzky v roku 2014.</w:t>
      </w:r>
    </w:p>
    <w:p w:rsidR="007542A3" w:rsidRDefault="007542A3" w:rsidP="007542A3">
      <w:pPr>
        <w:pStyle w:val="Heading2"/>
        <w:numPr>
          <w:ilvl w:val="0"/>
          <w:numId w:val="0"/>
        </w:numPr>
        <w:ind w:left="360"/>
      </w:pPr>
      <w:bookmarkStart w:id="10" w:name="_Toc530739911"/>
    </w:p>
    <w:p w:rsidR="007542A3" w:rsidRDefault="007542A3" w:rsidP="007542A3">
      <w:pPr>
        <w:pStyle w:val="Heading2"/>
        <w:numPr>
          <w:ilvl w:val="0"/>
          <w:numId w:val="0"/>
        </w:numPr>
        <w:ind w:left="360"/>
      </w:pPr>
    </w:p>
    <w:bookmarkEnd w:id="10"/>
    <w:p w:rsidR="00E231BA" w:rsidRDefault="00E231BA" w:rsidP="00E231B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Heading2"/>
        <w:numPr>
          <w:ilvl w:val="0"/>
          <w:numId w:val="0"/>
        </w:numPr>
      </w:pPr>
      <w:bookmarkStart w:id="11" w:name="_Toc530739914"/>
    </w:p>
    <w:p w:rsidR="00E231BA" w:rsidRDefault="00E231BA" w:rsidP="00294BAE">
      <w:pPr>
        <w:pStyle w:val="Heading2"/>
        <w:numPr>
          <w:ilvl w:val="0"/>
          <w:numId w:val="27"/>
        </w:numPr>
      </w:pPr>
      <w:r>
        <w:t>Tržby z</w:t>
      </w:r>
      <w:r w:rsidR="00F91934">
        <w:t> predaja vlastných výrobkov a</w:t>
      </w:r>
      <w:r w:rsidR="003F6A4A">
        <w:t> </w:t>
      </w:r>
      <w:r w:rsidR="00F91934">
        <w:t>služieb</w:t>
      </w:r>
      <w:bookmarkEnd w:id="11"/>
      <w:r w:rsidR="005D70EC">
        <w:t xml:space="preserve"> k 31.12</w:t>
      </w:r>
      <w:r w:rsidR="003F6A4A">
        <w:t>.201</w:t>
      </w:r>
      <w:r w:rsidR="00685190">
        <w:t>4</w:t>
      </w:r>
    </w:p>
    <w:p w:rsidR="00E231BA" w:rsidRDefault="00E231BA" w:rsidP="00E231BA">
      <w:pPr>
        <w:pStyle w:val="BodyText"/>
      </w:pPr>
    </w:p>
    <w:p w:rsidR="000C0091" w:rsidRDefault="000C0091" w:rsidP="00132029">
      <w:pPr>
        <w:pStyle w:val="BodyText"/>
      </w:pPr>
      <w:bookmarkStart w:id="12" w:name="_Toc530739916"/>
    </w:p>
    <w:bookmarkEnd w:id="12"/>
    <w:p w:rsidR="005C50FC" w:rsidRDefault="005D70EC" w:rsidP="005C50FC">
      <w:pPr>
        <w:ind w:left="450"/>
        <w:rPr>
          <w:sz w:val="18"/>
        </w:rPr>
      </w:pPr>
      <w:r>
        <w:rPr>
          <w:sz w:val="18"/>
        </w:rPr>
        <w:t>Spoločnosť nemala v danom účtovnom období žiadne výnosy.</w:t>
      </w:r>
    </w:p>
    <w:p w:rsidR="005C50FC" w:rsidRDefault="005C50FC" w:rsidP="005C50FC">
      <w:pPr>
        <w:pStyle w:val="BodyText"/>
      </w:pPr>
    </w:p>
    <w:p w:rsidR="0000290B" w:rsidRDefault="0000290B" w:rsidP="008B160E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BodyText"/>
      </w:pPr>
    </w:p>
    <w:p w:rsidR="008B160E" w:rsidRDefault="0000290B" w:rsidP="0000290B">
      <w:pPr>
        <w:pStyle w:val="Heading2"/>
        <w:numPr>
          <w:ilvl w:val="0"/>
          <w:numId w:val="26"/>
        </w:numPr>
      </w:pPr>
      <w:r>
        <w:t>Náklady na poskytnuté služby</w:t>
      </w:r>
      <w:r w:rsidR="009458E0">
        <w:t>, ostatné náklady na hospodársku činnosť</w:t>
      </w:r>
      <w:r w:rsidR="006B1051">
        <w:t xml:space="preserve"> a</w:t>
      </w:r>
      <w:r w:rsidR="009458E0">
        <w:t xml:space="preserve"> finančné náklady </w:t>
      </w:r>
    </w:p>
    <w:p w:rsidR="008B160E" w:rsidRDefault="008B160E" w:rsidP="0000290B">
      <w:pPr>
        <w:pStyle w:val="BodyText"/>
      </w:pPr>
    </w:p>
    <w:p w:rsidR="008B160E" w:rsidRDefault="00127954" w:rsidP="0000290B">
      <w:pPr>
        <w:pStyle w:val="BodyText"/>
      </w:pPr>
      <w:r>
        <w:t>Spoločnosť nemala v roku 2014 žiadne náklady.</w:t>
      </w:r>
    </w:p>
    <w:p w:rsidR="000E7A91" w:rsidRDefault="000E7A91" w:rsidP="000E7A91">
      <w:pPr>
        <w:pStyle w:val="BodyText"/>
        <w:ind w:left="0"/>
      </w:pPr>
    </w:p>
    <w:p w:rsidR="0000290B" w:rsidRDefault="0000290B" w:rsidP="0000290B">
      <w:pPr>
        <w:pStyle w:val="BodyText"/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BodyText"/>
      </w:pPr>
    </w:p>
    <w:p w:rsidR="0000290B" w:rsidRDefault="0000290B" w:rsidP="0000290B">
      <w:pPr>
        <w:pStyle w:val="BodyText"/>
      </w:pPr>
      <w:r>
        <w:t>Prevod od teoretickej dane z príjmov k vykázanej dani z príjmov je uvedený v nasledujúcom prehľade:</w:t>
      </w:r>
    </w:p>
    <w:p w:rsidR="0007443F" w:rsidRDefault="0007443F" w:rsidP="0000290B">
      <w:pPr>
        <w:pStyle w:val="BodyText"/>
      </w:pPr>
    </w:p>
    <w:p w:rsidR="0007443F" w:rsidRDefault="0007443F" w:rsidP="0000290B">
      <w:pPr>
        <w:pStyle w:val="BodyText"/>
      </w:pPr>
      <w:r>
        <w:t>Výsledok hospodárenia pred zdanením k 31.</w:t>
      </w:r>
      <w:r w:rsidR="00E21B06">
        <w:t>12</w:t>
      </w:r>
      <w:r>
        <w:t>.201</w:t>
      </w:r>
      <w:r w:rsidR="00F3386F">
        <w:t>4</w:t>
      </w:r>
      <w:r>
        <w:tab/>
      </w:r>
      <w:r>
        <w:tab/>
      </w:r>
      <w:r w:rsidR="00127954">
        <w:t>0</w:t>
      </w:r>
    </w:p>
    <w:p w:rsidR="006215EB" w:rsidRDefault="006215EB" w:rsidP="0000290B">
      <w:pPr>
        <w:pStyle w:val="BodyText"/>
      </w:pPr>
      <w:r>
        <w:t>Daňovo neuznané náklady</w:t>
      </w:r>
      <w:r>
        <w:tab/>
      </w:r>
      <w:r>
        <w:tab/>
      </w:r>
      <w:r>
        <w:tab/>
      </w:r>
      <w:r>
        <w:tab/>
      </w:r>
      <w:r w:rsidR="00E21B06">
        <w:t>0</w:t>
      </w:r>
    </w:p>
    <w:p w:rsidR="006215EB" w:rsidRDefault="006215EB" w:rsidP="0000290B">
      <w:pPr>
        <w:pStyle w:val="BodyText"/>
      </w:pPr>
    </w:p>
    <w:p w:rsidR="006215EB" w:rsidRDefault="006215EB" w:rsidP="0000290B">
      <w:pPr>
        <w:pStyle w:val="BodyText"/>
      </w:pPr>
    </w:p>
    <w:p w:rsidR="00B62805" w:rsidRPr="006215EB" w:rsidRDefault="00D81635" w:rsidP="00D81635">
      <w:pPr>
        <w:pStyle w:val="BodyText"/>
        <w:rPr>
          <w:b/>
        </w:rPr>
      </w:pPr>
      <w:r>
        <w:rPr>
          <w:b/>
        </w:rPr>
        <w:t>Splatná daň z príjmov 22</w:t>
      </w:r>
      <w:r w:rsidR="00B62805">
        <w:rPr>
          <w:b/>
          <w:lang w:val="en-US"/>
        </w:rPr>
        <w:t>%</w:t>
      </w:r>
      <w:r w:rsidR="00B62805">
        <w:rPr>
          <w:b/>
          <w:lang w:val="en-US"/>
        </w:rPr>
        <w:tab/>
      </w:r>
      <w:r w:rsidR="00B62805">
        <w:rPr>
          <w:b/>
        </w:rPr>
        <w:tab/>
      </w:r>
      <w:r w:rsidR="00B62805">
        <w:rPr>
          <w:b/>
        </w:rPr>
        <w:tab/>
      </w:r>
      <w:r w:rsidR="00B62805">
        <w:rPr>
          <w:b/>
        </w:rPr>
        <w:tab/>
      </w:r>
      <w:r w:rsidR="00E21B06">
        <w:rPr>
          <w:b/>
        </w:rPr>
        <w:t>0</w:t>
      </w:r>
    </w:p>
    <w:p w:rsidR="0007443F" w:rsidRDefault="0007443F" w:rsidP="0000290B">
      <w:pPr>
        <w:pStyle w:val="BodyText"/>
      </w:pPr>
    </w:p>
    <w:p w:rsidR="00B04CF4" w:rsidRDefault="00B04CF4" w:rsidP="0000290B">
      <w:pPr>
        <w:pStyle w:val="BodyText"/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BodyText"/>
      </w:pPr>
    </w:p>
    <w:p w:rsidR="00283139" w:rsidRDefault="00283139" w:rsidP="0000290B">
      <w:pPr>
        <w:pStyle w:val="BodyText"/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3" w:name="_Toc530739923"/>
      <w:r>
        <w:t>Informácie o príjmoch a výhodách členov štatutárnych orgánov, dozorných orgánov</w:t>
      </w:r>
      <w:bookmarkEnd w:id="13"/>
      <w:r>
        <w:t xml:space="preserve"> a iných orgánov účtovnej jednotky</w:t>
      </w:r>
    </w:p>
    <w:p w:rsidR="0000290B" w:rsidRDefault="0000290B" w:rsidP="0000290B">
      <w:pPr>
        <w:pStyle w:val="BodyText"/>
      </w:pPr>
    </w:p>
    <w:p w:rsidR="00C672BA" w:rsidRDefault="00C672BA" w:rsidP="0000290B">
      <w:pPr>
        <w:pStyle w:val="BodyText"/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4" w:name="_Toc530739924"/>
      <w:r>
        <w:t>Informácie o ekonomických vzťahoch účtovnej jednotky a spriaznených osôb</w:t>
      </w:r>
      <w:bookmarkEnd w:id="14"/>
    </w:p>
    <w:p w:rsidR="0000290B" w:rsidRDefault="0000290B" w:rsidP="0000290B">
      <w:pPr>
        <w:pStyle w:val="BodyText"/>
      </w:pPr>
    </w:p>
    <w:p w:rsidR="00627B6C" w:rsidRPr="002F770F" w:rsidRDefault="00627B6C" w:rsidP="002F770F">
      <w:pPr>
        <w:pStyle w:val="BodyText"/>
      </w:pPr>
    </w:p>
    <w:p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5" w:name="_Toc530739925"/>
      <w:r>
        <w:t>Informácie o skutočnostiach, ktoré nastali po dni, ku ktorému sa zostavuje účtovná závierka, do dňa zostavenia účtovnej závierky</w:t>
      </w:r>
      <w:bookmarkEnd w:id="15"/>
    </w:p>
    <w:p w:rsidR="003E0FA2" w:rsidRDefault="003E0FA2" w:rsidP="003E0FA2">
      <w:pPr>
        <w:pStyle w:val="BodyText"/>
      </w:pPr>
    </w:p>
    <w:p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6" w:name="_Toc530739907"/>
      <w:r>
        <w:t>Informácie o Vlastnom imaní</w:t>
      </w:r>
      <w:bookmarkEnd w:id="16"/>
    </w:p>
    <w:p w:rsidR="003E0FA2" w:rsidRDefault="003E0FA2" w:rsidP="003E0FA2">
      <w:pPr>
        <w:pStyle w:val="BodyText"/>
      </w:pPr>
    </w:p>
    <w:p w:rsidR="001A566C" w:rsidRDefault="00E21B06" w:rsidP="003E0FA2">
      <w:pPr>
        <w:pStyle w:val="BodyText"/>
      </w:pPr>
      <w:r>
        <w:t>Spoločnosť má základne imanie vo výške 5000 EUR, ktoré bolo spločníkmi aj splatené.</w:t>
      </w:r>
    </w:p>
    <w:p w:rsidR="00627B6C" w:rsidRDefault="00627B6C" w:rsidP="003E0FA2">
      <w:pPr>
        <w:pStyle w:val="BodyText"/>
      </w:pPr>
    </w:p>
    <w:p w:rsidR="00627B6C" w:rsidRDefault="00627B6C" w:rsidP="003E0FA2">
      <w:pPr>
        <w:pStyle w:val="BodyText"/>
      </w:pPr>
    </w:p>
    <w:sectPr w:rsidR="00627B6C" w:rsidSect="007038CF">
      <w:footerReference w:type="default" r:id="rId11"/>
      <w:footerReference w:type="first" r:id="rId12"/>
      <w:pgSz w:w="11906" w:h="16838" w:code="9"/>
      <w:pgMar w:top="1979" w:right="1021" w:bottom="1134" w:left="1021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6B99" w:rsidRDefault="00106B99" w:rsidP="00E95128">
      <w:r>
        <w:separator/>
      </w:r>
    </w:p>
  </w:endnote>
  <w:endnote w:type="continuationSeparator" w:id="0">
    <w:p w:rsidR="00106B99" w:rsidRDefault="00106B9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381166"/>
      <w:docPartObj>
        <w:docPartGallery w:val="Page Numbers (Bottom of Page)"/>
        <w:docPartUnique/>
      </w:docPartObj>
    </w:sdtPr>
    <w:sdtEndPr/>
    <w:sdtContent>
      <w:p w:rsidR="00197CA7" w:rsidRDefault="00197CA7" w:rsidP="00C2017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56E5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197CA7" w:rsidRDefault="00197CA7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7CA7" w:rsidRDefault="00197CA7" w:rsidP="00F70C00">
    <w:pPr>
      <w:pStyle w:val="Footer"/>
      <w:tabs>
        <w:tab w:val="clear" w:pos="9072"/>
        <w:tab w:val="right" w:pos="9214"/>
      </w:tabs>
    </w:pPr>
    <w:r>
      <w:tab/>
    </w:r>
    <w:sdt>
      <w:sdtPr>
        <w:id w:val="4930510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A56E50"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:rsidR="00197CA7" w:rsidRDefault="00197CA7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197CA7" w:rsidRPr="00F70C00" w:rsidRDefault="00197CA7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6B99" w:rsidRDefault="00106B99" w:rsidP="00E95128">
      <w:r>
        <w:separator/>
      </w:r>
    </w:p>
  </w:footnote>
  <w:footnote w:type="continuationSeparator" w:id="0">
    <w:p w:rsidR="00106B99" w:rsidRDefault="00106B99" w:rsidP="00E951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39A2C26"/>
    <w:multiLevelType w:val="hybridMultilevel"/>
    <w:tmpl w:val="A67A26BE"/>
    <w:lvl w:ilvl="0" w:tplc="F5BE0F62">
      <w:start w:val="20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5ED3AC7"/>
    <w:multiLevelType w:val="hybridMultilevel"/>
    <w:tmpl w:val="4E9C37CA"/>
    <w:lvl w:ilvl="0" w:tplc="A46413D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4613"/>
        </w:tabs>
        <w:ind w:left="4613" w:hanging="360"/>
      </w:pPr>
      <w:rPr>
        <w:rFonts w:cs="Times New Roman" w:hint="default"/>
      </w:rPr>
    </w:lvl>
  </w:abstractNum>
  <w:abstractNum w:abstractNumId="15">
    <w:nsid w:val="7C9D6EE7"/>
    <w:multiLevelType w:val="hybridMultilevel"/>
    <w:tmpl w:val="BB0A1D18"/>
    <w:lvl w:ilvl="0" w:tplc="B65451A0">
      <w:start w:val="811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0"/>
  </w:num>
  <w:num w:numId="3">
    <w:abstractNumId w:val="8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4"/>
  </w:num>
  <w:num w:numId="8">
    <w:abstractNumId w:val="2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5"/>
  </w:num>
  <w:num w:numId="37">
    <w:abstractNumId w:val="3"/>
  </w:num>
  <w:num w:numId="38">
    <w:abstractNumId w:val="10"/>
    <w:lvlOverride w:ilvl="0">
      <w:startOverride w:val="1"/>
    </w:lvlOverride>
  </w:num>
  <w:num w:numId="3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844"/>
    <w:rsid w:val="0000290B"/>
    <w:rsid w:val="00002921"/>
    <w:rsid w:val="00003C63"/>
    <w:rsid w:val="000040F5"/>
    <w:rsid w:val="00006F02"/>
    <w:rsid w:val="00010822"/>
    <w:rsid w:val="00010C2A"/>
    <w:rsid w:val="00013B32"/>
    <w:rsid w:val="00017791"/>
    <w:rsid w:val="000203BA"/>
    <w:rsid w:val="000331E6"/>
    <w:rsid w:val="00033CDE"/>
    <w:rsid w:val="000422E9"/>
    <w:rsid w:val="000426C5"/>
    <w:rsid w:val="00045A17"/>
    <w:rsid w:val="000470EC"/>
    <w:rsid w:val="00052495"/>
    <w:rsid w:val="00062334"/>
    <w:rsid w:val="0006331E"/>
    <w:rsid w:val="000658BA"/>
    <w:rsid w:val="00067513"/>
    <w:rsid w:val="00073853"/>
    <w:rsid w:val="000738DF"/>
    <w:rsid w:val="0007443F"/>
    <w:rsid w:val="00075B41"/>
    <w:rsid w:val="00076486"/>
    <w:rsid w:val="0007771A"/>
    <w:rsid w:val="00082DB2"/>
    <w:rsid w:val="0008425B"/>
    <w:rsid w:val="00085A3A"/>
    <w:rsid w:val="00086A82"/>
    <w:rsid w:val="00092C39"/>
    <w:rsid w:val="00093CC4"/>
    <w:rsid w:val="00094DFC"/>
    <w:rsid w:val="000965D0"/>
    <w:rsid w:val="00096C66"/>
    <w:rsid w:val="000A1BBA"/>
    <w:rsid w:val="000A6FBA"/>
    <w:rsid w:val="000B4629"/>
    <w:rsid w:val="000B6195"/>
    <w:rsid w:val="000C0091"/>
    <w:rsid w:val="000C22EF"/>
    <w:rsid w:val="000C2309"/>
    <w:rsid w:val="000C2D66"/>
    <w:rsid w:val="000C2E13"/>
    <w:rsid w:val="000C68B3"/>
    <w:rsid w:val="000C6F43"/>
    <w:rsid w:val="000D22FF"/>
    <w:rsid w:val="000D5605"/>
    <w:rsid w:val="000E6FA7"/>
    <w:rsid w:val="000E6FE7"/>
    <w:rsid w:val="000E7A91"/>
    <w:rsid w:val="000F1306"/>
    <w:rsid w:val="000F27A2"/>
    <w:rsid w:val="000F40C4"/>
    <w:rsid w:val="000F5666"/>
    <w:rsid w:val="00102C1A"/>
    <w:rsid w:val="00103B71"/>
    <w:rsid w:val="001060C5"/>
    <w:rsid w:val="00106B99"/>
    <w:rsid w:val="001157E8"/>
    <w:rsid w:val="00120F3A"/>
    <w:rsid w:val="0012117D"/>
    <w:rsid w:val="0012773C"/>
    <w:rsid w:val="00127954"/>
    <w:rsid w:val="00127D9C"/>
    <w:rsid w:val="00130021"/>
    <w:rsid w:val="00132029"/>
    <w:rsid w:val="00136273"/>
    <w:rsid w:val="00136A4A"/>
    <w:rsid w:val="00141691"/>
    <w:rsid w:val="00141832"/>
    <w:rsid w:val="00142DDE"/>
    <w:rsid w:val="001438AC"/>
    <w:rsid w:val="0014486E"/>
    <w:rsid w:val="001448A9"/>
    <w:rsid w:val="00146904"/>
    <w:rsid w:val="00147FB3"/>
    <w:rsid w:val="0015039D"/>
    <w:rsid w:val="00156231"/>
    <w:rsid w:val="0015674B"/>
    <w:rsid w:val="00160AAA"/>
    <w:rsid w:val="00164D04"/>
    <w:rsid w:val="001712A8"/>
    <w:rsid w:val="0017267A"/>
    <w:rsid w:val="00172EDF"/>
    <w:rsid w:val="001733C5"/>
    <w:rsid w:val="00177051"/>
    <w:rsid w:val="00177C59"/>
    <w:rsid w:val="00191CD9"/>
    <w:rsid w:val="001936BE"/>
    <w:rsid w:val="00193EE6"/>
    <w:rsid w:val="00197CA7"/>
    <w:rsid w:val="001A1C39"/>
    <w:rsid w:val="001A566C"/>
    <w:rsid w:val="001A633F"/>
    <w:rsid w:val="001A7CD7"/>
    <w:rsid w:val="001A7D0C"/>
    <w:rsid w:val="001B5156"/>
    <w:rsid w:val="001B5855"/>
    <w:rsid w:val="001C0A6A"/>
    <w:rsid w:val="001C34FC"/>
    <w:rsid w:val="001C37F1"/>
    <w:rsid w:val="001C3CAC"/>
    <w:rsid w:val="001C7DCD"/>
    <w:rsid w:val="001D06F0"/>
    <w:rsid w:val="001D181E"/>
    <w:rsid w:val="001D3DCB"/>
    <w:rsid w:val="001D4351"/>
    <w:rsid w:val="001D4E8A"/>
    <w:rsid w:val="001D507C"/>
    <w:rsid w:val="001D60FF"/>
    <w:rsid w:val="001E03E6"/>
    <w:rsid w:val="001E3EC9"/>
    <w:rsid w:val="001E6B70"/>
    <w:rsid w:val="001E7DAF"/>
    <w:rsid w:val="001F046C"/>
    <w:rsid w:val="001F2E5E"/>
    <w:rsid w:val="001F338B"/>
    <w:rsid w:val="00202F73"/>
    <w:rsid w:val="00205811"/>
    <w:rsid w:val="00210C49"/>
    <w:rsid w:val="00210DAB"/>
    <w:rsid w:val="002130D8"/>
    <w:rsid w:val="0021533B"/>
    <w:rsid w:val="002158A6"/>
    <w:rsid w:val="00216396"/>
    <w:rsid w:val="00216E9E"/>
    <w:rsid w:val="0021757D"/>
    <w:rsid w:val="00225398"/>
    <w:rsid w:val="002304B6"/>
    <w:rsid w:val="00231A96"/>
    <w:rsid w:val="002418D5"/>
    <w:rsid w:val="00244AFE"/>
    <w:rsid w:val="00251BF2"/>
    <w:rsid w:val="00254418"/>
    <w:rsid w:val="0025662A"/>
    <w:rsid w:val="00260C4C"/>
    <w:rsid w:val="00262CD4"/>
    <w:rsid w:val="00267F12"/>
    <w:rsid w:val="0027298D"/>
    <w:rsid w:val="00280D5B"/>
    <w:rsid w:val="00283139"/>
    <w:rsid w:val="00286A3D"/>
    <w:rsid w:val="00290A84"/>
    <w:rsid w:val="00294BAE"/>
    <w:rsid w:val="00295BEF"/>
    <w:rsid w:val="002977CC"/>
    <w:rsid w:val="002A264B"/>
    <w:rsid w:val="002A7CDF"/>
    <w:rsid w:val="002B2E36"/>
    <w:rsid w:val="002B6839"/>
    <w:rsid w:val="002D4AEE"/>
    <w:rsid w:val="002D69FB"/>
    <w:rsid w:val="002E0E7B"/>
    <w:rsid w:val="002E35FC"/>
    <w:rsid w:val="002F05C7"/>
    <w:rsid w:val="002F3C09"/>
    <w:rsid w:val="002F5513"/>
    <w:rsid w:val="002F626C"/>
    <w:rsid w:val="002F6881"/>
    <w:rsid w:val="002F770F"/>
    <w:rsid w:val="00301031"/>
    <w:rsid w:val="00301C73"/>
    <w:rsid w:val="00305061"/>
    <w:rsid w:val="00307540"/>
    <w:rsid w:val="003147AA"/>
    <w:rsid w:val="0032761F"/>
    <w:rsid w:val="00331FD6"/>
    <w:rsid w:val="003339FD"/>
    <w:rsid w:val="00335C04"/>
    <w:rsid w:val="0033653E"/>
    <w:rsid w:val="003377B8"/>
    <w:rsid w:val="0034119B"/>
    <w:rsid w:val="00342E08"/>
    <w:rsid w:val="003434C5"/>
    <w:rsid w:val="0034514A"/>
    <w:rsid w:val="0036502B"/>
    <w:rsid w:val="00367A6E"/>
    <w:rsid w:val="003720F0"/>
    <w:rsid w:val="00374058"/>
    <w:rsid w:val="003818DC"/>
    <w:rsid w:val="0039139C"/>
    <w:rsid w:val="003B591C"/>
    <w:rsid w:val="003C3FDF"/>
    <w:rsid w:val="003C6B7B"/>
    <w:rsid w:val="003D140B"/>
    <w:rsid w:val="003D5127"/>
    <w:rsid w:val="003E0FA2"/>
    <w:rsid w:val="003E4F36"/>
    <w:rsid w:val="003F28D5"/>
    <w:rsid w:val="003F6A4A"/>
    <w:rsid w:val="004007CA"/>
    <w:rsid w:val="00401F9E"/>
    <w:rsid w:val="004027CF"/>
    <w:rsid w:val="0041195A"/>
    <w:rsid w:val="00415365"/>
    <w:rsid w:val="00420D87"/>
    <w:rsid w:val="00423AFA"/>
    <w:rsid w:val="004262D7"/>
    <w:rsid w:val="0042798E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564E6"/>
    <w:rsid w:val="00460337"/>
    <w:rsid w:val="00460A08"/>
    <w:rsid w:val="0046138C"/>
    <w:rsid w:val="00461D2D"/>
    <w:rsid w:val="00483A16"/>
    <w:rsid w:val="00491AF0"/>
    <w:rsid w:val="00491C69"/>
    <w:rsid w:val="00496A4E"/>
    <w:rsid w:val="004A045E"/>
    <w:rsid w:val="004A085B"/>
    <w:rsid w:val="004A0890"/>
    <w:rsid w:val="004A4D80"/>
    <w:rsid w:val="004A502D"/>
    <w:rsid w:val="004A6C40"/>
    <w:rsid w:val="004B1BFF"/>
    <w:rsid w:val="004B2651"/>
    <w:rsid w:val="004B599A"/>
    <w:rsid w:val="004B69E1"/>
    <w:rsid w:val="004C1C27"/>
    <w:rsid w:val="004C540D"/>
    <w:rsid w:val="004D25F3"/>
    <w:rsid w:val="004D3B14"/>
    <w:rsid w:val="004D3B4A"/>
    <w:rsid w:val="004D777C"/>
    <w:rsid w:val="004E0BAA"/>
    <w:rsid w:val="004E6C07"/>
    <w:rsid w:val="0050070B"/>
    <w:rsid w:val="00502F6A"/>
    <w:rsid w:val="0050452D"/>
    <w:rsid w:val="00506E0F"/>
    <w:rsid w:val="00507B8B"/>
    <w:rsid w:val="005131C0"/>
    <w:rsid w:val="005138B1"/>
    <w:rsid w:val="00515879"/>
    <w:rsid w:val="00541789"/>
    <w:rsid w:val="00542006"/>
    <w:rsid w:val="0054259E"/>
    <w:rsid w:val="00543EE5"/>
    <w:rsid w:val="00545B77"/>
    <w:rsid w:val="00546BD3"/>
    <w:rsid w:val="0054786F"/>
    <w:rsid w:val="005523FE"/>
    <w:rsid w:val="00553AFB"/>
    <w:rsid w:val="0056026A"/>
    <w:rsid w:val="00563A26"/>
    <w:rsid w:val="00564B72"/>
    <w:rsid w:val="00566727"/>
    <w:rsid w:val="0057480F"/>
    <w:rsid w:val="0058479C"/>
    <w:rsid w:val="00592B74"/>
    <w:rsid w:val="0059381D"/>
    <w:rsid w:val="005A38F9"/>
    <w:rsid w:val="005A6B3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D70EC"/>
    <w:rsid w:val="005E09B4"/>
    <w:rsid w:val="005E41D5"/>
    <w:rsid w:val="005F2BC8"/>
    <w:rsid w:val="005F5BAE"/>
    <w:rsid w:val="005F5D4F"/>
    <w:rsid w:val="005F61CE"/>
    <w:rsid w:val="005F6E8B"/>
    <w:rsid w:val="005F7ED1"/>
    <w:rsid w:val="005F7FDE"/>
    <w:rsid w:val="0060236A"/>
    <w:rsid w:val="00603EFB"/>
    <w:rsid w:val="006069D3"/>
    <w:rsid w:val="00616031"/>
    <w:rsid w:val="006215EB"/>
    <w:rsid w:val="00627B6C"/>
    <w:rsid w:val="00630386"/>
    <w:rsid w:val="00630DAB"/>
    <w:rsid w:val="006339DC"/>
    <w:rsid w:val="006402FE"/>
    <w:rsid w:val="00641554"/>
    <w:rsid w:val="0064520D"/>
    <w:rsid w:val="00646FEF"/>
    <w:rsid w:val="0064729A"/>
    <w:rsid w:val="006476A1"/>
    <w:rsid w:val="006510AA"/>
    <w:rsid w:val="00651689"/>
    <w:rsid w:val="006573D4"/>
    <w:rsid w:val="006575EA"/>
    <w:rsid w:val="00662C25"/>
    <w:rsid w:val="00663358"/>
    <w:rsid w:val="0066618F"/>
    <w:rsid w:val="00666643"/>
    <w:rsid w:val="00671BB4"/>
    <w:rsid w:val="006750FE"/>
    <w:rsid w:val="00680CFB"/>
    <w:rsid w:val="0068142C"/>
    <w:rsid w:val="00685190"/>
    <w:rsid w:val="0068537D"/>
    <w:rsid w:val="00694931"/>
    <w:rsid w:val="006961ED"/>
    <w:rsid w:val="00697F7C"/>
    <w:rsid w:val="006A3965"/>
    <w:rsid w:val="006A3C75"/>
    <w:rsid w:val="006A6B05"/>
    <w:rsid w:val="006A737C"/>
    <w:rsid w:val="006B1051"/>
    <w:rsid w:val="006C27AA"/>
    <w:rsid w:val="006D36EA"/>
    <w:rsid w:val="006D3D0B"/>
    <w:rsid w:val="006D7585"/>
    <w:rsid w:val="006E3E1C"/>
    <w:rsid w:val="006E554A"/>
    <w:rsid w:val="006E59A2"/>
    <w:rsid w:val="006F25CE"/>
    <w:rsid w:val="006F28DA"/>
    <w:rsid w:val="006F4BA0"/>
    <w:rsid w:val="006F584E"/>
    <w:rsid w:val="00701F03"/>
    <w:rsid w:val="00703344"/>
    <w:rsid w:val="007038CF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542A3"/>
    <w:rsid w:val="007658EA"/>
    <w:rsid w:val="0077293E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3C48"/>
    <w:rsid w:val="007E47FA"/>
    <w:rsid w:val="007E4E9F"/>
    <w:rsid w:val="007E5948"/>
    <w:rsid w:val="007F01F0"/>
    <w:rsid w:val="007F0C3E"/>
    <w:rsid w:val="007F1158"/>
    <w:rsid w:val="007F1836"/>
    <w:rsid w:val="007F23BC"/>
    <w:rsid w:val="007F4606"/>
    <w:rsid w:val="00800E82"/>
    <w:rsid w:val="0080548E"/>
    <w:rsid w:val="00806EE2"/>
    <w:rsid w:val="00812330"/>
    <w:rsid w:val="00815894"/>
    <w:rsid w:val="00815A32"/>
    <w:rsid w:val="0082318A"/>
    <w:rsid w:val="008323FB"/>
    <w:rsid w:val="0083467A"/>
    <w:rsid w:val="0084361B"/>
    <w:rsid w:val="008472B1"/>
    <w:rsid w:val="008543BA"/>
    <w:rsid w:val="00855012"/>
    <w:rsid w:val="00857559"/>
    <w:rsid w:val="00861749"/>
    <w:rsid w:val="008648B4"/>
    <w:rsid w:val="00864CBA"/>
    <w:rsid w:val="008669C1"/>
    <w:rsid w:val="0087055F"/>
    <w:rsid w:val="00874443"/>
    <w:rsid w:val="008752F7"/>
    <w:rsid w:val="008764D6"/>
    <w:rsid w:val="00882521"/>
    <w:rsid w:val="008840B7"/>
    <w:rsid w:val="00887683"/>
    <w:rsid w:val="00887C84"/>
    <w:rsid w:val="00891401"/>
    <w:rsid w:val="008944A1"/>
    <w:rsid w:val="0089652C"/>
    <w:rsid w:val="008A2D79"/>
    <w:rsid w:val="008A5F95"/>
    <w:rsid w:val="008A6D28"/>
    <w:rsid w:val="008B160E"/>
    <w:rsid w:val="008B1B50"/>
    <w:rsid w:val="008B206F"/>
    <w:rsid w:val="008B6694"/>
    <w:rsid w:val="008B7E22"/>
    <w:rsid w:val="008D0944"/>
    <w:rsid w:val="008D2F11"/>
    <w:rsid w:val="008D38ED"/>
    <w:rsid w:val="008D7145"/>
    <w:rsid w:val="008E04AE"/>
    <w:rsid w:val="008E68A4"/>
    <w:rsid w:val="008F0030"/>
    <w:rsid w:val="008F7E0E"/>
    <w:rsid w:val="00900696"/>
    <w:rsid w:val="0090078A"/>
    <w:rsid w:val="0090101B"/>
    <w:rsid w:val="00903C62"/>
    <w:rsid w:val="00904935"/>
    <w:rsid w:val="00904A3D"/>
    <w:rsid w:val="00905707"/>
    <w:rsid w:val="00920F1E"/>
    <w:rsid w:val="009226CD"/>
    <w:rsid w:val="009441EB"/>
    <w:rsid w:val="009458E0"/>
    <w:rsid w:val="0095003F"/>
    <w:rsid w:val="00950B8B"/>
    <w:rsid w:val="00954399"/>
    <w:rsid w:val="00954B44"/>
    <w:rsid w:val="00956B82"/>
    <w:rsid w:val="009738C3"/>
    <w:rsid w:val="009743BF"/>
    <w:rsid w:val="0098077F"/>
    <w:rsid w:val="0098136C"/>
    <w:rsid w:val="0098537D"/>
    <w:rsid w:val="00985D23"/>
    <w:rsid w:val="0098647C"/>
    <w:rsid w:val="00991C72"/>
    <w:rsid w:val="00994A4C"/>
    <w:rsid w:val="009B33D5"/>
    <w:rsid w:val="009B60B7"/>
    <w:rsid w:val="009B7785"/>
    <w:rsid w:val="009C3E0A"/>
    <w:rsid w:val="009C5037"/>
    <w:rsid w:val="009D02E9"/>
    <w:rsid w:val="009D046B"/>
    <w:rsid w:val="009D0700"/>
    <w:rsid w:val="009D2ECF"/>
    <w:rsid w:val="009E16EA"/>
    <w:rsid w:val="009E3432"/>
    <w:rsid w:val="009E51DC"/>
    <w:rsid w:val="009F2D4B"/>
    <w:rsid w:val="009F614A"/>
    <w:rsid w:val="009F6927"/>
    <w:rsid w:val="00A02942"/>
    <w:rsid w:val="00A05FBA"/>
    <w:rsid w:val="00A07873"/>
    <w:rsid w:val="00A10539"/>
    <w:rsid w:val="00A125B1"/>
    <w:rsid w:val="00A13E99"/>
    <w:rsid w:val="00A2012A"/>
    <w:rsid w:val="00A24E57"/>
    <w:rsid w:val="00A25722"/>
    <w:rsid w:val="00A26359"/>
    <w:rsid w:val="00A31DFF"/>
    <w:rsid w:val="00A32253"/>
    <w:rsid w:val="00A34D7C"/>
    <w:rsid w:val="00A5618F"/>
    <w:rsid w:val="00A56E50"/>
    <w:rsid w:val="00A639F4"/>
    <w:rsid w:val="00A70B8E"/>
    <w:rsid w:val="00A7144F"/>
    <w:rsid w:val="00A7171B"/>
    <w:rsid w:val="00A72805"/>
    <w:rsid w:val="00A73577"/>
    <w:rsid w:val="00A8108C"/>
    <w:rsid w:val="00A81D4F"/>
    <w:rsid w:val="00A832BD"/>
    <w:rsid w:val="00A9048F"/>
    <w:rsid w:val="00A90B11"/>
    <w:rsid w:val="00A947C7"/>
    <w:rsid w:val="00A95312"/>
    <w:rsid w:val="00AB3FDB"/>
    <w:rsid w:val="00AB572C"/>
    <w:rsid w:val="00AB68AC"/>
    <w:rsid w:val="00AB6B04"/>
    <w:rsid w:val="00AB7A0E"/>
    <w:rsid w:val="00AC12B2"/>
    <w:rsid w:val="00AD156D"/>
    <w:rsid w:val="00AD4FCA"/>
    <w:rsid w:val="00AD6758"/>
    <w:rsid w:val="00B03577"/>
    <w:rsid w:val="00B0368E"/>
    <w:rsid w:val="00B04CF4"/>
    <w:rsid w:val="00B12204"/>
    <w:rsid w:val="00B12629"/>
    <w:rsid w:val="00B146E6"/>
    <w:rsid w:val="00B345EE"/>
    <w:rsid w:val="00B43A71"/>
    <w:rsid w:val="00B55A09"/>
    <w:rsid w:val="00B564FF"/>
    <w:rsid w:val="00B6076C"/>
    <w:rsid w:val="00B62805"/>
    <w:rsid w:val="00B67573"/>
    <w:rsid w:val="00B71C86"/>
    <w:rsid w:val="00B72C1D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C76F4"/>
    <w:rsid w:val="00BE075E"/>
    <w:rsid w:val="00BE0793"/>
    <w:rsid w:val="00BE6173"/>
    <w:rsid w:val="00BE761C"/>
    <w:rsid w:val="00BF5CA9"/>
    <w:rsid w:val="00C0257D"/>
    <w:rsid w:val="00C02756"/>
    <w:rsid w:val="00C02C96"/>
    <w:rsid w:val="00C03840"/>
    <w:rsid w:val="00C03B46"/>
    <w:rsid w:val="00C12F2A"/>
    <w:rsid w:val="00C13216"/>
    <w:rsid w:val="00C20177"/>
    <w:rsid w:val="00C2026D"/>
    <w:rsid w:val="00C22B63"/>
    <w:rsid w:val="00C22C68"/>
    <w:rsid w:val="00C235CB"/>
    <w:rsid w:val="00C24B6B"/>
    <w:rsid w:val="00C255D9"/>
    <w:rsid w:val="00C44120"/>
    <w:rsid w:val="00C459DC"/>
    <w:rsid w:val="00C460D7"/>
    <w:rsid w:val="00C51520"/>
    <w:rsid w:val="00C520AC"/>
    <w:rsid w:val="00C575CA"/>
    <w:rsid w:val="00C672BA"/>
    <w:rsid w:val="00C712A3"/>
    <w:rsid w:val="00C730D3"/>
    <w:rsid w:val="00C76D6A"/>
    <w:rsid w:val="00C83FF3"/>
    <w:rsid w:val="00C92652"/>
    <w:rsid w:val="00C94FB8"/>
    <w:rsid w:val="00C966D1"/>
    <w:rsid w:val="00CA0147"/>
    <w:rsid w:val="00CA1CFF"/>
    <w:rsid w:val="00CA441D"/>
    <w:rsid w:val="00CB0CD3"/>
    <w:rsid w:val="00CB3140"/>
    <w:rsid w:val="00CB34A4"/>
    <w:rsid w:val="00CC153E"/>
    <w:rsid w:val="00CC3798"/>
    <w:rsid w:val="00CC64BA"/>
    <w:rsid w:val="00CD3A8A"/>
    <w:rsid w:val="00CD4F6B"/>
    <w:rsid w:val="00CE3BE3"/>
    <w:rsid w:val="00CE612B"/>
    <w:rsid w:val="00CF2329"/>
    <w:rsid w:val="00CF2FC7"/>
    <w:rsid w:val="00CF7C4C"/>
    <w:rsid w:val="00D029C2"/>
    <w:rsid w:val="00D02B99"/>
    <w:rsid w:val="00D04670"/>
    <w:rsid w:val="00D04D91"/>
    <w:rsid w:val="00D21626"/>
    <w:rsid w:val="00D24870"/>
    <w:rsid w:val="00D27281"/>
    <w:rsid w:val="00D301E9"/>
    <w:rsid w:val="00D34932"/>
    <w:rsid w:val="00D419D7"/>
    <w:rsid w:val="00D422DB"/>
    <w:rsid w:val="00D4302D"/>
    <w:rsid w:val="00D4583E"/>
    <w:rsid w:val="00D46103"/>
    <w:rsid w:val="00D4614E"/>
    <w:rsid w:val="00D50ECF"/>
    <w:rsid w:val="00D529F9"/>
    <w:rsid w:val="00D54563"/>
    <w:rsid w:val="00D551EB"/>
    <w:rsid w:val="00D7022C"/>
    <w:rsid w:val="00D72087"/>
    <w:rsid w:val="00D75116"/>
    <w:rsid w:val="00D75C9B"/>
    <w:rsid w:val="00D81635"/>
    <w:rsid w:val="00D86F08"/>
    <w:rsid w:val="00D90AF1"/>
    <w:rsid w:val="00D91BEC"/>
    <w:rsid w:val="00D933FB"/>
    <w:rsid w:val="00DA2806"/>
    <w:rsid w:val="00DB1FDB"/>
    <w:rsid w:val="00DB4BB7"/>
    <w:rsid w:val="00DC25D7"/>
    <w:rsid w:val="00DC2A64"/>
    <w:rsid w:val="00DC68C3"/>
    <w:rsid w:val="00DD23C0"/>
    <w:rsid w:val="00DD3483"/>
    <w:rsid w:val="00DE16DE"/>
    <w:rsid w:val="00DE1D1A"/>
    <w:rsid w:val="00DE358C"/>
    <w:rsid w:val="00DE5898"/>
    <w:rsid w:val="00E109F5"/>
    <w:rsid w:val="00E13037"/>
    <w:rsid w:val="00E1390D"/>
    <w:rsid w:val="00E13D55"/>
    <w:rsid w:val="00E1728C"/>
    <w:rsid w:val="00E21AB1"/>
    <w:rsid w:val="00E21B06"/>
    <w:rsid w:val="00E231BA"/>
    <w:rsid w:val="00E2794A"/>
    <w:rsid w:val="00E30B89"/>
    <w:rsid w:val="00E31A69"/>
    <w:rsid w:val="00E32B33"/>
    <w:rsid w:val="00E3405B"/>
    <w:rsid w:val="00E34DCA"/>
    <w:rsid w:val="00E34E5E"/>
    <w:rsid w:val="00E3652A"/>
    <w:rsid w:val="00E460E8"/>
    <w:rsid w:val="00E56466"/>
    <w:rsid w:val="00E5726F"/>
    <w:rsid w:val="00E626B1"/>
    <w:rsid w:val="00E627BF"/>
    <w:rsid w:val="00E72C65"/>
    <w:rsid w:val="00E77BCF"/>
    <w:rsid w:val="00E80605"/>
    <w:rsid w:val="00E8298F"/>
    <w:rsid w:val="00E95128"/>
    <w:rsid w:val="00EA7B8D"/>
    <w:rsid w:val="00EB0931"/>
    <w:rsid w:val="00EB49B5"/>
    <w:rsid w:val="00EC0820"/>
    <w:rsid w:val="00EC14C1"/>
    <w:rsid w:val="00EC4695"/>
    <w:rsid w:val="00ED0A4E"/>
    <w:rsid w:val="00ED1E98"/>
    <w:rsid w:val="00ED2F15"/>
    <w:rsid w:val="00ED58D0"/>
    <w:rsid w:val="00ED5F95"/>
    <w:rsid w:val="00ED67D4"/>
    <w:rsid w:val="00EE0E21"/>
    <w:rsid w:val="00EF08DA"/>
    <w:rsid w:val="00EF0B01"/>
    <w:rsid w:val="00EF34AE"/>
    <w:rsid w:val="00EF4E72"/>
    <w:rsid w:val="00EF688C"/>
    <w:rsid w:val="00F10E0E"/>
    <w:rsid w:val="00F150F1"/>
    <w:rsid w:val="00F16F26"/>
    <w:rsid w:val="00F20205"/>
    <w:rsid w:val="00F20D27"/>
    <w:rsid w:val="00F27004"/>
    <w:rsid w:val="00F3386F"/>
    <w:rsid w:val="00F4385F"/>
    <w:rsid w:val="00F45CB4"/>
    <w:rsid w:val="00F501FB"/>
    <w:rsid w:val="00F50D97"/>
    <w:rsid w:val="00F532CE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1934"/>
    <w:rsid w:val="00F9359C"/>
    <w:rsid w:val="00F9506A"/>
    <w:rsid w:val="00FA1EF8"/>
    <w:rsid w:val="00FA2A9D"/>
    <w:rsid w:val="00FA6ADD"/>
    <w:rsid w:val="00FA6C5D"/>
    <w:rsid w:val="00FA6D0F"/>
    <w:rsid w:val="00FD0C13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semiHidden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4613"/>
        <w:tab w:val="num" w:pos="426"/>
      </w:tabs>
      <w:ind w:left="360"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DefaultParagraphFont"/>
    <w:rsid w:val="007E5948"/>
  </w:style>
  <w:style w:type="character" w:customStyle="1" w:styleId="apple-converted-space">
    <w:name w:val="apple-converted-space"/>
    <w:basedOn w:val="DefaultParagraphFont"/>
    <w:rsid w:val="001157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semiHidden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4613"/>
        <w:tab w:val="num" w:pos="426"/>
      </w:tabs>
      <w:ind w:left="360"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DefaultParagraphFont"/>
    <w:rsid w:val="007E5948"/>
  </w:style>
  <w:style w:type="character" w:customStyle="1" w:styleId="apple-converted-space">
    <w:name w:val="apple-converted-space"/>
    <w:basedOn w:val="DefaultParagraphFont"/>
    <w:rsid w:val="001157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01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64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4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3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0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http://www.orsr.sk/hladaj_osoba.asp?PR=Rovder&amp;MENO=Jozef&amp;SID=0&amp;T=f0&amp;R=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Markov%E1&amp;MENO=Silvi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5BB5EF-F6C0-4FDE-9732-A98723CF20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823</Words>
  <Characters>4693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5505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Siska</cp:lastModifiedBy>
  <cp:revision>2</cp:revision>
  <cp:lastPrinted>2013-06-26T13:02:00Z</cp:lastPrinted>
  <dcterms:created xsi:type="dcterms:W3CDTF">2015-03-31T17:57:00Z</dcterms:created>
  <dcterms:modified xsi:type="dcterms:W3CDTF">2015-03-31T17:57:00Z</dcterms:modified>
</cp:coreProperties>
</file>