
<file path=[Content_Types].xml><?xml version="1.0" encoding="utf-8"?>
<Types xmlns="http://schemas.openxmlformats.org/package/2006/content-types">
  <Default Extension="png" ContentType="image/png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4942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1988"/>
        <w:gridCol w:w="6958"/>
      </w:tblGrid>
      <w:tr w:rsidR="00265418" w:rsidRPr="0093379F" w:rsidTr="00ED1FFF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ED1FFF" w:rsidRDefault="00ED1FFF" w:rsidP="00ED1FF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D1FFF">
              <w:rPr>
                <w:rFonts w:ascii="Arial" w:hAnsi="Arial" w:cs="Arial"/>
                <w:b/>
                <w:sz w:val="22"/>
                <w:szCs w:val="22"/>
              </w:rPr>
              <w:t>A.</w:t>
            </w:r>
            <w:r w:rsidR="00DA3076" w:rsidRPr="009A2B7D">
              <w:rPr>
                <w:rFonts w:ascii="Arial" w:hAnsi="Arial" w:cs="Arial"/>
                <w:b/>
                <w:sz w:val="22"/>
                <w:szCs w:val="22"/>
              </w:rPr>
              <w:t xml:space="preserve"> INFORMÁCIE O ÚČTOVNEJ JEDNOTKE</w:t>
            </w:r>
          </w:p>
          <w:p w:rsidR="00ED1FFF" w:rsidRPr="00BA56D6" w:rsidRDefault="00ED1FFF" w:rsidP="00ED1FFF">
            <w:pPr>
              <w:rPr>
                <w:b/>
              </w:rPr>
            </w:pPr>
            <w:r>
              <w:t xml:space="preserve"> </w:t>
            </w:r>
          </w:p>
          <w:p w:rsidR="005C7964" w:rsidRDefault="005C7964" w:rsidP="007B41D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ED1FFF" w:rsidRDefault="007B41D3" w:rsidP="007B41D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</w:t>
            </w:r>
            <w:r w:rsidR="00D22E8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ED1FFF" w:rsidRPr="00BA56D6">
              <w:rPr>
                <w:rFonts w:ascii="Arial" w:hAnsi="Arial" w:cs="Arial"/>
                <w:b/>
                <w:sz w:val="22"/>
                <w:szCs w:val="22"/>
              </w:rPr>
              <w:t xml:space="preserve"> Založenie spoločnosti</w:t>
            </w:r>
          </w:p>
          <w:p w:rsidR="0010564D" w:rsidRDefault="0010564D" w:rsidP="007B41D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10564D" w:rsidRPr="00A43198" w:rsidRDefault="0010564D" w:rsidP="00DF65B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Obchodná spoločnosť Severoslovenské vodárne a kanalizácie, a. s.</w:t>
            </w:r>
            <w:r w:rsidR="00DF65BF">
              <w:rPr>
                <w:rFonts w:ascii="Arial" w:hAnsi="Arial" w:cs="Arial"/>
                <w:bCs/>
                <w:sz w:val="22"/>
                <w:szCs w:val="22"/>
              </w:rPr>
              <w:t xml:space="preserve"> (ďalej len „Spoločnosť“)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vznikla ako nástupnícka spoločnosť obchodnej spoločnosti Severoslovenská vodárenská spoločnosť, </w:t>
            </w:r>
            <w:proofErr w:type="spellStart"/>
            <w:r>
              <w:rPr>
                <w:rFonts w:ascii="Arial" w:hAnsi="Arial" w:cs="Arial"/>
                <w:bCs/>
                <w:sz w:val="22"/>
                <w:szCs w:val="22"/>
              </w:rPr>
              <w:t>a.s</w:t>
            </w:r>
            <w:proofErr w:type="spellEnd"/>
            <w:r>
              <w:rPr>
                <w:rFonts w:ascii="Arial" w:hAnsi="Arial" w:cs="Arial"/>
                <w:bCs/>
                <w:sz w:val="22"/>
                <w:szCs w:val="22"/>
              </w:rPr>
              <w:t xml:space="preserve">. so sídlom </w:t>
            </w:r>
            <w:proofErr w:type="spellStart"/>
            <w:r>
              <w:rPr>
                <w:rFonts w:ascii="Arial" w:hAnsi="Arial" w:cs="Arial"/>
                <w:bCs/>
                <w:sz w:val="22"/>
                <w:szCs w:val="22"/>
              </w:rPr>
              <w:t>Bôrická</w:t>
            </w:r>
            <w:proofErr w:type="spellEnd"/>
            <w:r>
              <w:rPr>
                <w:rFonts w:ascii="Arial" w:hAnsi="Arial" w:cs="Arial"/>
                <w:bCs/>
                <w:sz w:val="22"/>
                <w:szCs w:val="22"/>
              </w:rPr>
              <w:t xml:space="preserve"> cesta 107 Žilina 010 01, IČO: 36411256 v dôsledku rozdelenia</w:t>
            </w:r>
            <w:r w:rsidR="00A44372">
              <w:rPr>
                <w:rFonts w:ascii="Arial" w:hAnsi="Arial" w:cs="Arial"/>
                <w:bCs/>
                <w:sz w:val="22"/>
                <w:szCs w:val="22"/>
              </w:rPr>
              <w:t>.</w:t>
            </w:r>
          </w:p>
        </w:tc>
      </w:tr>
      <w:tr w:rsidR="000E0FA5" w:rsidRPr="0093379F" w:rsidTr="00ED1FFF">
        <w:trPr>
          <w:trHeight w:val="80"/>
        </w:trPr>
        <w:tc>
          <w:tcPr>
            <w:tcW w:w="1111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89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ED1FFF">
        <w:trPr>
          <w:trHeight w:val="390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C2540" w:rsidP="00D2586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Severoslovenské vodárne a kanalizácie, a</w:t>
            </w:r>
            <w:r w:rsidR="00D25861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.s.</w:t>
            </w:r>
            <w:r w:rsidR="0010564D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</w:tr>
      <w:tr w:rsidR="000E0FA5" w:rsidRPr="0093379F" w:rsidTr="00ED1FFF">
        <w:trPr>
          <w:trHeight w:val="390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C2540" w:rsidP="00CC254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Bôrická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cesta 1960,  010 57  Žilina</w:t>
            </w:r>
          </w:p>
        </w:tc>
      </w:tr>
      <w:tr w:rsidR="000E0FA5" w:rsidRPr="0093379F" w:rsidTr="00ED1FFF">
        <w:trPr>
          <w:trHeight w:val="390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723B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01.06.2006</w:t>
            </w:r>
          </w:p>
        </w:tc>
      </w:tr>
      <w:tr w:rsidR="000E0FA5" w:rsidRPr="0093379F" w:rsidTr="0010564D">
        <w:trPr>
          <w:trHeight w:val="390"/>
        </w:trPr>
        <w:tc>
          <w:tcPr>
            <w:tcW w:w="111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8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93379F" w:rsidRDefault="000723B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07.09.2006, zápisom do OR OS v Žiline, odd. Sa, vložka číslo 10546/L</w:t>
            </w:r>
          </w:p>
        </w:tc>
      </w:tr>
    </w:tbl>
    <w:p w:rsidR="0010564D" w:rsidRPr="0010564D" w:rsidRDefault="0010564D" w:rsidP="0075484E">
      <w:pPr>
        <w:jc w:val="both"/>
        <w:rPr>
          <w:rFonts w:ascii="Arial" w:hAnsi="Arial" w:cs="Arial"/>
          <w:bCs/>
          <w:sz w:val="22"/>
          <w:szCs w:val="22"/>
        </w:rPr>
      </w:pPr>
    </w:p>
    <w:p w:rsidR="006F5A49" w:rsidRPr="00BA56D6" w:rsidRDefault="007B41D3" w:rsidP="0075484E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2.</w:t>
      </w:r>
      <w:r w:rsidR="006F5A49" w:rsidRPr="00BA56D6">
        <w:rPr>
          <w:rFonts w:ascii="Arial" w:hAnsi="Arial" w:cs="Arial"/>
          <w:b/>
          <w:sz w:val="22"/>
          <w:szCs w:val="22"/>
        </w:rPr>
        <w:t xml:space="preserve"> O</w:t>
      </w:r>
      <w:r w:rsidR="0070649A" w:rsidRPr="00BA56D6">
        <w:rPr>
          <w:rFonts w:ascii="Arial" w:hAnsi="Arial" w:cs="Arial"/>
          <w:b/>
          <w:sz w:val="22"/>
          <w:szCs w:val="22"/>
        </w:rPr>
        <w:t>pis hospodárskej</w:t>
      </w:r>
      <w:r w:rsidR="00235630" w:rsidRPr="00BA56D6">
        <w:rPr>
          <w:rFonts w:ascii="Arial" w:hAnsi="Arial" w:cs="Arial"/>
          <w:b/>
          <w:sz w:val="22"/>
          <w:szCs w:val="22"/>
        </w:rPr>
        <w:t xml:space="preserve"> činnosti účto</w:t>
      </w:r>
      <w:r w:rsidR="006F5A49" w:rsidRPr="00BA56D6">
        <w:rPr>
          <w:rFonts w:ascii="Arial" w:hAnsi="Arial" w:cs="Arial"/>
          <w:b/>
          <w:sz w:val="22"/>
          <w:szCs w:val="22"/>
        </w:rPr>
        <w:t>vnej jednotky:</w:t>
      </w:r>
    </w:p>
    <w:p w:rsidR="0004454E" w:rsidRDefault="0004454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Default="000723B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1.</w:t>
      </w:r>
      <w:r w:rsidR="009A34A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prenájom strojov, prístrojov a zariadení</w:t>
      </w:r>
    </w:p>
    <w:p w:rsidR="000723B7" w:rsidRDefault="000723B7" w:rsidP="009F39E1">
      <w:pPr>
        <w:spacing w:after="120"/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</w:t>
      </w:r>
      <w:r w:rsidR="009A34A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prenájom nehnuteľností s poskytovaním iných, než základných služieb</w:t>
      </w:r>
    </w:p>
    <w:p w:rsidR="009A34A9" w:rsidRDefault="000723B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</w:t>
      </w:r>
      <w:r w:rsidR="009A34A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ubytovacie služby v ubytovacích zariadeniach, bez poskytovania pohostinských činností </w:t>
      </w:r>
      <w:r w:rsidR="00537033">
        <w:rPr>
          <w:rFonts w:ascii="Arial" w:hAnsi="Arial" w:cs="Arial"/>
          <w:sz w:val="22"/>
          <w:szCs w:val="22"/>
        </w:rPr>
        <w:t xml:space="preserve"> </w:t>
      </w:r>
      <w:r w:rsidR="009A34A9">
        <w:rPr>
          <w:rFonts w:ascii="Arial" w:hAnsi="Arial" w:cs="Arial"/>
          <w:sz w:val="22"/>
          <w:szCs w:val="22"/>
        </w:rPr>
        <w:t xml:space="preserve"> </w:t>
      </w:r>
    </w:p>
    <w:p w:rsidR="000723B7" w:rsidRDefault="00E87851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9A34A9">
        <w:rPr>
          <w:rFonts w:ascii="Arial" w:hAnsi="Arial" w:cs="Arial"/>
          <w:sz w:val="22"/>
          <w:szCs w:val="22"/>
        </w:rPr>
        <w:t xml:space="preserve">  </w:t>
      </w:r>
      <w:r w:rsidR="000723B7">
        <w:rPr>
          <w:rFonts w:ascii="Arial" w:hAnsi="Arial" w:cs="Arial"/>
          <w:sz w:val="22"/>
          <w:szCs w:val="22"/>
        </w:rPr>
        <w:t>v týchto zariadeniach</w:t>
      </w:r>
    </w:p>
    <w:p w:rsidR="000723B7" w:rsidRDefault="000723B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</w:t>
      </w:r>
      <w:r w:rsidR="009A34A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prevádzkovanie verejného vodovodu pre kategóriu V-1</w:t>
      </w:r>
    </w:p>
    <w:p w:rsidR="000723B7" w:rsidRDefault="000723B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5.</w:t>
      </w:r>
      <w:r w:rsidR="009A34A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prevádzkovanie verejnej kanalizácie pre kategóriu K-1</w:t>
      </w:r>
    </w:p>
    <w:p w:rsidR="000723B7" w:rsidRDefault="000723B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6.</w:t>
      </w:r>
      <w:r w:rsidR="009A34A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inžinierske činnosti a súvisiace technické poradenstvo</w:t>
      </w:r>
    </w:p>
    <w:p w:rsidR="000723B7" w:rsidRDefault="000723B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montáž vodomerov na teplú a studenú úžitkovú vodu</w:t>
      </w:r>
    </w:p>
    <w:p w:rsidR="000723B7" w:rsidRDefault="000723B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8. veľkoobchod v rozsahu voľných živností</w:t>
      </w:r>
    </w:p>
    <w:p w:rsidR="000723B7" w:rsidRDefault="000723B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9. maloobchod v rozsahu voľných živností</w:t>
      </w:r>
    </w:p>
    <w:p w:rsidR="000723B7" w:rsidRDefault="000723B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10. technické testovanie, meranie a</w:t>
      </w:r>
      <w:r w:rsidR="008C63FE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analýzy</w:t>
      </w:r>
    </w:p>
    <w:p w:rsidR="008C63FE" w:rsidRDefault="008C63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11.vytyčovanie vodovodnej a kanalizačnej siete</w:t>
      </w:r>
    </w:p>
    <w:p w:rsidR="008C63FE" w:rsidRDefault="008C63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12.vykonávanie prehliadok kanalizácií prístrojovou technikou</w:t>
      </w:r>
    </w:p>
    <w:p w:rsidR="008C63FE" w:rsidRDefault="008C63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13. vykonávanie technických prehliadok potrubí</w:t>
      </w:r>
    </w:p>
    <w:p w:rsidR="008C63FE" w:rsidRDefault="008C63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14. vyhľadávanie skrytých únikov vôd korelačnou a elektroakustickou technikou</w:t>
      </w:r>
    </w:p>
    <w:p w:rsidR="008C63FE" w:rsidRDefault="008C63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15. výroba priemyselných hnojív</w:t>
      </w:r>
    </w:p>
    <w:p w:rsidR="008C63FE" w:rsidRDefault="008C63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16. podnikanie v oblasti nakladania s odpadmi</w:t>
      </w:r>
    </w:p>
    <w:p w:rsidR="008C63FE" w:rsidRDefault="008C63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17. čistenie vodovodných a kanalizačných potrubí</w:t>
      </w:r>
    </w:p>
    <w:p w:rsidR="00364D7D" w:rsidRDefault="008C63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18. meranie množstva pitných, úžitkových a odpadových vôd</w:t>
      </w:r>
    </w:p>
    <w:p w:rsidR="008C63FE" w:rsidRDefault="008C63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19. výkon činnosti stavbyvedúceho</w:t>
      </w:r>
    </w:p>
    <w:p w:rsidR="008C63FE" w:rsidRDefault="008C63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20. uskutočňovanie stavieb a ich zmien</w:t>
      </w:r>
    </w:p>
    <w:p w:rsidR="008C63FE" w:rsidRDefault="008C63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21. výkon činnosti stavebného dozoru</w:t>
      </w:r>
    </w:p>
    <w:p w:rsidR="008C63FE" w:rsidRDefault="008C63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22. podnikanie v oblasti nakladania s nebezpečným odpadom</w:t>
      </w:r>
    </w:p>
    <w:p w:rsidR="003C28CB" w:rsidRDefault="008C63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23. vnútroštátna nákladná cestná doprava</w:t>
      </w:r>
    </w:p>
    <w:p w:rsidR="008C63FE" w:rsidRDefault="008C63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24</w:t>
      </w:r>
      <w:r w:rsidR="003C28CB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protikorózna ochrana</w:t>
      </w:r>
    </w:p>
    <w:p w:rsidR="008C63FE" w:rsidRDefault="008C63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25. dodávka elektriny</w:t>
      </w:r>
    </w:p>
    <w:p w:rsidR="008C63FE" w:rsidRPr="00580517" w:rsidRDefault="008C63F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Rozhodujúcou činnosťou </w:t>
      </w:r>
      <w:r w:rsidR="0079428D">
        <w:rPr>
          <w:rFonts w:ascii="Arial" w:hAnsi="Arial" w:cs="Arial"/>
          <w:sz w:val="22"/>
          <w:szCs w:val="22"/>
        </w:rPr>
        <w:t xml:space="preserve">účtovnej jednotky </w:t>
      </w:r>
      <w:r>
        <w:rPr>
          <w:rFonts w:ascii="Arial" w:hAnsi="Arial" w:cs="Arial"/>
          <w:sz w:val="22"/>
          <w:szCs w:val="22"/>
        </w:rPr>
        <w:t xml:space="preserve"> je výroba a rozvod pitnej vody a </w:t>
      </w:r>
      <w:proofErr w:type="spellStart"/>
      <w:r>
        <w:rPr>
          <w:rFonts w:ascii="Arial" w:hAnsi="Arial" w:cs="Arial"/>
          <w:sz w:val="22"/>
          <w:szCs w:val="22"/>
        </w:rPr>
        <w:t>odkanalizovanie</w:t>
      </w:r>
      <w:proofErr w:type="spellEnd"/>
      <w:r>
        <w:rPr>
          <w:rFonts w:ascii="Arial" w:hAnsi="Arial" w:cs="Arial"/>
          <w:sz w:val="22"/>
          <w:szCs w:val="22"/>
        </w:rPr>
        <w:t xml:space="preserve"> a čistenie odpadových vôd. Z tejto činnosti dosiahla </w:t>
      </w:r>
      <w:r w:rsidR="005509A9">
        <w:rPr>
          <w:rFonts w:ascii="Arial" w:hAnsi="Arial" w:cs="Arial"/>
          <w:sz w:val="22"/>
          <w:szCs w:val="22"/>
        </w:rPr>
        <w:t xml:space="preserve">účtovná </w:t>
      </w:r>
      <w:r w:rsidR="005509A9" w:rsidRPr="00337F77">
        <w:rPr>
          <w:rFonts w:ascii="Arial" w:hAnsi="Arial" w:cs="Arial"/>
          <w:sz w:val="22"/>
          <w:szCs w:val="22"/>
        </w:rPr>
        <w:t>jednotka</w:t>
      </w:r>
      <w:r w:rsidRPr="00337F77">
        <w:rPr>
          <w:rFonts w:ascii="Arial" w:hAnsi="Arial" w:cs="Arial"/>
          <w:sz w:val="22"/>
          <w:szCs w:val="22"/>
        </w:rPr>
        <w:t xml:space="preserve">  </w:t>
      </w:r>
      <w:r w:rsidR="002012A1" w:rsidRPr="00337F77">
        <w:rPr>
          <w:rFonts w:ascii="Arial" w:hAnsi="Arial" w:cs="Arial"/>
          <w:sz w:val="22"/>
          <w:szCs w:val="22"/>
        </w:rPr>
        <w:t>7</w:t>
      </w:r>
      <w:r w:rsidR="00337F77" w:rsidRPr="00337F77">
        <w:rPr>
          <w:rFonts w:ascii="Arial" w:hAnsi="Arial" w:cs="Arial"/>
          <w:sz w:val="22"/>
          <w:szCs w:val="22"/>
        </w:rPr>
        <w:t>2,24</w:t>
      </w:r>
      <w:r w:rsidRPr="00337F77">
        <w:rPr>
          <w:rFonts w:ascii="Arial" w:hAnsi="Arial" w:cs="Arial"/>
          <w:sz w:val="22"/>
          <w:szCs w:val="22"/>
        </w:rPr>
        <w:t xml:space="preserve">  %</w:t>
      </w:r>
      <w:r>
        <w:rPr>
          <w:rFonts w:ascii="Arial" w:hAnsi="Arial" w:cs="Arial"/>
          <w:sz w:val="22"/>
          <w:szCs w:val="22"/>
        </w:rPr>
        <w:t xml:space="preserve"> všetkých výnosov.</w:t>
      </w:r>
    </w:p>
    <w:p w:rsidR="00195375" w:rsidRDefault="00195375" w:rsidP="00614845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614845" w:rsidRDefault="007B41D3" w:rsidP="00614845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3.</w:t>
      </w:r>
      <w:r w:rsidR="00D22E8A">
        <w:rPr>
          <w:rFonts w:ascii="Arial" w:hAnsi="Arial" w:cs="Arial"/>
          <w:b/>
          <w:sz w:val="22"/>
          <w:szCs w:val="22"/>
        </w:rPr>
        <w:t xml:space="preserve"> </w:t>
      </w:r>
      <w:r w:rsidR="00614845" w:rsidRPr="00BA56D6">
        <w:rPr>
          <w:rFonts w:ascii="Arial" w:hAnsi="Arial" w:cs="Arial"/>
          <w:b/>
          <w:sz w:val="22"/>
          <w:szCs w:val="22"/>
        </w:rPr>
        <w:t xml:space="preserve"> Informácie o počte zamestnancov</w:t>
      </w:r>
    </w:p>
    <w:p w:rsidR="009E34D0" w:rsidRPr="009E34D0" w:rsidRDefault="009E34D0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Údaje o počte zamestnancov za bežné účtovné obdobie a bezprostredne predchádzajúce účtovné obdobie sú </w:t>
      </w:r>
      <w:r w:rsidR="005D2918">
        <w:rPr>
          <w:rFonts w:ascii="Arial" w:hAnsi="Arial" w:cs="Arial"/>
          <w:sz w:val="22"/>
          <w:szCs w:val="22"/>
        </w:rPr>
        <w:t>uvedené v nasledujúcom prehľade:</w:t>
      </w:r>
    </w:p>
    <w:tbl>
      <w:tblPr>
        <w:tblW w:w="8476" w:type="dxa"/>
        <w:tblInd w:w="-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74"/>
        <w:gridCol w:w="2418"/>
        <w:gridCol w:w="2884"/>
      </w:tblGrid>
      <w:tr w:rsidR="00B94A1B" w:rsidTr="00E672BA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4A1B" w:rsidRDefault="00B94A1B">
            <w:pPr>
              <w:rPr>
                <w:rFonts w:ascii="Arial Narrow" w:hAnsi="Arial Narrow" w:cs="Calibri"/>
                <w:b/>
                <w:bCs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4A1B" w:rsidRDefault="00B94A1B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4A1B" w:rsidRDefault="00B94A1B">
            <w:pPr>
              <w:rPr>
                <w:sz w:val="20"/>
                <w:szCs w:val="20"/>
              </w:rPr>
            </w:pPr>
          </w:p>
        </w:tc>
      </w:tr>
      <w:tr w:rsidR="00B94A1B" w:rsidTr="00E672BA">
        <w:trPr>
          <w:trHeight w:val="555"/>
        </w:trPr>
        <w:tc>
          <w:tcPr>
            <w:tcW w:w="317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94A1B" w:rsidRDefault="00B94A1B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Názov položky</w:t>
            </w:r>
          </w:p>
        </w:tc>
        <w:tc>
          <w:tcPr>
            <w:tcW w:w="241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94A1B" w:rsidRDefault="00B94A1B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Bežné účtovné obdobie</w:t>
            </w:r>
            <w:r w:rsidR="00E85065">
              <w:rPr>
                <w:rFonts w:ascii="Arial Narrow" w:hAnsi="Arial Narrow" w:cs="Calibri"/>
                <w:b/>
                <w:bCs/>
                <w:sz w:val="21"/>
                <w:szCs w:val="21"/>
              </w:rPr>
              <w:t xml:space="preserve"> k 31.12.2014</w:t>
            </w:r>
          </w:p>
        </w:tc>
        <w:tc>
          <w:tcPr>
            <w:tcW w:w="28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94A1B" w:rsidRDefault="00B94A1B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Bezprostredne predchádzajúce účtovné obdobie</w:t>
            </w:r>
            <w:r w:rsidR="00E85065">
              <w:rPr>
                <w:rFonts w:ascii="Arial Narrow" w:hAnsi="Arial Narrow" w:cs="Calibri"/>
                <w:b/>
                <w:bCs/>
                <w:sz w:val="21"/>
                <w:szCs w:val="21"/>
              </w:rPr>
              <w:t xml:space="preserve"> k 31.12.2013</w:t>
            </w:r>
          </w:p>
        </w:tc>
      </w:tr>
      <w:tr w:rsidR="00B94A1B" w:rsidTr="00E672BA">
        <w:trPr>
          <w:trHeight w:val="570"/>
        </w:trPr>
        <w:tc>
          <w:tcPr>
            <w:tcW w:w="3174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94A1B" w:rsidRDefault="00B94A1B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41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94A1B" w:rsidRDefault="00BB7262">
            <w:pPr>
              <w:jc w:val="center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413</w:t>
            </w:r>
          </w:p>
        </w:tc>
        <w:tc>
          <w:tcPr>
            <w:tcW w:w="288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94A1B" w:rsidRDefault="00B94A1B" w:rsidP="00A70797">
            <w:pPr>
              <w:jc w:val="center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41</w:t>
            </w:r>
            <w:r w:rsidR="00A70797">
              <w:rPr>
                <w:rFonts w:ascii="Arial Narrow" w:hAnsi="Arial Narrow" w:cs="Calibri"/>
                <w:sz w:val="21"/>
                <w:szCs w:val="21"/>
              </w:rPr>
              <w:t>1</w:t>
            </w:r>
          </w:p>
        </w:tc>
      </w:tr>
      <w:tr w:rsidR="00B94A1B" w:rsidTr="00E672BA">
        <w:trPr>
          <w:trHeight w:val="555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94A1B" w:rsidRDefault="00B94A1B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94A1B" w:rsidRDefault="00BB7262">
            <w:pPr>
              <w:jc w:val="center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413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94A1B" w:rsidRDefault="00B94A1B" w:rsidP="00A70797">
            <w:pPr>
              <w:jc w:val="center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41</w:t>
            </w:r>
            <w:r w:rsidR="00A70797">
              <w:rPr>
                <w:rFonts w:ascii="Arial Narrow" w:hAnsi="Arial Narrow" w:cs="Calibri"/>
                <w:sz w:val="21"/>
                <w:szCs w:val="21"/>
              </w:rPr>
              <w:t>0</w:t>
            </w:r>
          </w:p>
        </w:tc>
      </w:tr>
      <w:tr w:rsidR="00B94A1B" w:rsidTr="00E672BA">
        <w:trPr>
          <w:trHeight w:val="390"/>
        </w:trPr>
        <w:tc>
          <w:tcPr>
            <w:tcW w:w="31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94A1B" w:rsidRDefault="00B94A1B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počet vedúcich zamestnancov</w:t>
            </w:r>
          </w:p>
        </w:tc>
        <w:tc>
          <w:tcPr>
            <w:tcW w:w="2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94A1B" w:rsidRDefault="00BB7262">
            <w:pPr>
              <w:jc w:val="center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16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94A1B" w:rsidRDefault="00B94A1B">
            <w:pPr>
              <w:jc w:val="center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16</w:t>
            </w:r>
          </w:p>
        </w:tc>
      </w:tr>
    </w:tbl>
    <w:p w:rsidR="00A84C9F" w:rsidRPr="0093379F" w:rsidRDefault="00B94A1B" w:rsidP="00B94A1B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484E" w:rsidRPr="00BA56D6" w:rsidRDefault="007B41D3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4.</w:t>
      </w:r>
      <w:r w:rsidR="006F5A49" w:rsidRPr="00BA56D6">
        <w:rPr>
          <w:rFonts w:ascii="Arial" w:hAnsi="Arial" w:cs="Arial"/>
          <w:b/>
          <w:sz w:val="22"/>
          <w:szCs w:val="22"/>
        </w:rPr>
        <w:t xml:space="preserve"> </w:t>
      </w:r>
      <w:r w:rsidR="00BA56D6" w:rsidRPr="00BA56D6">
        <w:rPr>
          <w:rFonts w:ascii="Arial" w:hAnsi="Arial" w:cs="Arial"/>
          <w:b/>
          <w:sz w:val="22"/>
          <w:szCs w:val="22"/>
        </w:rPr>
        <w:t>Údaje o neobmedzenom ručení</w:t>
      </w:r>
    </w:p>
    <w:p w:rsidR="00BA56D6" w:rsidRDefault="00BA56D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C63FE" w:rsidRPr="0093379F" w:rsidRDefault="00910EE4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nie je </w:t>
      </w:r>
      <w:r w:rsidR="008C63FE">
        <w:rPr>
          <w:rFonts w:ascii="Arial" w:hAnsi="Arial" w:cs="Arial"/>
          <w:sz w:val="22"/>
          <w:szCs w:val="22"/>
        </w:rPr>
        <w:t>neobmedzene ručiacim spoločníkom v iných spoločnostiach podľa §56 ods.5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BA56D6" w:rsidRDefault="007B41D3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5.</w:t>
      </w:r>
      <w:r w:rsidR="006F5A49" w:rsidRPr="00BA56D6">
        <w:rPr>
          <w:rFonts w:ascii="Arial" w:hAnsi="Arial" w:cs="Arial"/>
          <w:b/>
          <w:sz w:val="22"/>
          <w:szCs w:val="22"/>
        </w:rPr>
        <w:t xml:space="preserve"> </w:t>
      </w:r>
      <w:r w:rsidR="0075484E" w:rsidRPr="00BA56D6">
        <w:rPr>
          <w:rFonts w:ascii="Arial" w:hAnsi="Arial" w:cs="Arial"/>
          <w:b/>
          <w:sz w:val="22"/>
          <w:szCs w:val="22"/>
        </w:rPr>
        <w:t>P</w:t>
      </w:r>
      <w:r w:rsidR="00235630" w:rsidRPr="00BA56D6">
        <w:rPr>
          <w:rFonts w:ascii="Arial" w:hAnsi="Arial" w:cs="Arial"/>
          <w:b/>
          <w:sz w:val="22"/>
          <w:szCs w:val="22"/>
        </w:rPr>
        <w:t>rávny dôvod n</w:t>
      </w:r>
      <w:r w:rsidR="006F5A49" w:rsidRPr="00BA56D6">
        <w:rPr>
          <w:rFonts w:ascii="Arial" w:hAnsi="Arial" w:cs="Arial"/>
          <w:b/>
          <w:sz w:val="22"/>
          <w:szCs w:val="22"/>
        </w:rPr>
        <w:t>a zostavenie účtovnej závierky</w:t>
      </w:r>
    </w:p>
    <w:p w:rsidR="008C63FE" w:rsidRDefault="008C63F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402AA" w:rsidRPr="0093379F" w:rsidRDefault="008C63FE" w:rsidP="005402AA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k 31.decembru 201</w:t>
      </w:r>
      <w:r w:rsidR="00504EAB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§17 ods.6 Zákona NRSR č. 431/2002</w:t>
      </w:r>
      <w:r w:rsidR="005D7E8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Z.</w:t>
      </w:r>
      <w:r w:rsidR="005D7E8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z. o účtovníctve za účtovné obdobie od 1.januára 201</w:t>
      </w:r>
      <w:r w:rsidR="00504EAB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31.decembra 201</w:t>
      </w:r>
      <w:r w:rsidR="00504EAB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</w:t>
      </w:r>
      <w:r w:rsidR="005402AA" w:rsidRPr="005402AA">
        <w:rPr>
          <w:rFonts w:ascii="Arial" w:hAnsi="Arial" w:cs="Arial"/>
          <w:sz w:val="22"/>
          <w:szCs w:val="22"/>
        </w:rPr>
        <w:t xml:space="preserve"> </w:t>
      </w:r>
      <w:r w:rsidR="005402AA">
        <w:rPr>
          <w:rFonts w:ascii="Arial" w:hAnsi="Arial" w:cs="Arial"/>
          <w:sz w:val="22"/>
          <w:szCs w:val="22"/>
        </w:rPr>
        <w:t>Poznámky k účtovnej závierke sú zostavené podľa opatrenia MF SR č. 4455/2003-92</w:t>
      </w:r>
      <w:r w:rsidR="005D7E8F">
        <w:rPr>
          <w:rFonts w:ascii="Arial" w:hAnsi="Arial" w:cs="Arial"/>
          <w:sz w:val="22"/>
          <w:szCs w:val="22"/>
        </w:rPr>
        <w:t xml:space="preserve"> a opatrenia  č. MF/17920/2013-74  </w:t>
      </w:r>
      <w:r w:rsidR="005402AA">
        <w:rPr>
          <w:rFonts w:ascii="Arial" w:hAnsi="Arial" w:cs="Arial"/>
          <w:sz w:val="22"/>
          <w:szCs w:val="22"/>
        </w:rPr>
        <w:t xml:space="preserve">v celých eurách. </w:t>
      </w:r>
    </w:p>
    <w:p w:rsidR="008C63FE" w:rsidRDefault="008C63F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BA56D6" w:rsidRDefault="007B41D3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6.</w:t>
      </w:r>
      <w:r w:rsidR="006F5A49" w:rsidRPr="00BA56D6">
        <w:rPr>
          <w:rFonts w:ascii="Arial" w:hAnsi="Arial" w:cs="Arial"/>
          <w:b/>
          <w:sz w:val="22"/>
          <w:szCs w:val="22"/>
        </w:rPr>
        <w:t xml:space="preserve"> </w:t>
      </w:r>
      <w:r w:rsidR="0075484E" w:rsidRPr="00BA56D6">
        <w:rPr>
          <w:rFonts w:ascii="Arial" w:hAnsi="Arial" w:cs="Arial"/>
          <w:b/>
          <w:sz w:val="22"/>
          <w:szCs w:val="22"/>
        </w:rPr>
        <w:t>D</w:t>
      </w:r>
      <w:r w:rsidR="00235630" w:rsidRPr="00BA56D6">
        <w:rPr>
          <w:rFonts w:ascii="Arial" w:hAnsi="Arial" w:cs="Arial"/>
          <w:b/>
          <w:sz w:val="22"/>
          <w:szCs w:val="22"/>
        </w:rPr>
        <w:t>átum schválenia účtovnej závierky za bezprostredne</w:t>
      </w:r>
      <w:r w:rsidR="00741A9D" w:rsidRPr="00BA56D6">
        <w:rPr>
          <w:rFonts w:ascii="Arial" w:hAnsi="Arial" w:cs="Arial"/>
          <w:b/>
          <w:sz w:val="22"/>
          <w:szCs w:val="22"/>
        </w:rPr>
        <w:t xml:space="preserve"> </w:t>
      </w:r>
      <w:r w:rsidR="00235630" w:rsidRPr="00BA56D6">
        <w:rPr>
          <w:rFonts w:ascii="Arial" w:hAnsi="Arial" w:cs="Arial"/>
          <w:b/>
          <w:sz w:val="22"/>
          <w:szCs w:val="22"/>
        </w:rPr>
        <w:t>predchádzajúce účtovné obdobie prísl</w:t>
      </w:r>
      <w:r w:rsidR="006F5A49" w:rsidRPr="00BA56D6">
        <w:rPr>
          <w:rFonts w:ascii="Arial" w:hAnsi="Arial" w:cs="Arial"/>
          <w:b/>
          <w:sz w:val="22"/>
          <w:szCs w:val="22"/>
        </w:rPr>
        <w:t>ušným orgánom účtovnej jednotky</w:t>
      </w:r>
    </w:p>
    <w:p w:rsidR="007B13AF" w:rsidRDefault="007B13A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70ADE" w:rsidRPr="0093379F" w:rsidRDefault="00970AD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</w:t>
      </w:r>
      <w:r w:rsidR="00442928">
        <w:rPr>
          <w:rFonts w:ascii="Arial" w:hAnsi="Arial" w:cs="Arial"/>
          <w:sz w:val="22"/>
          <w:szCs w:val="22"/>
        </w:rPr>
        <w:t xml:space="preserve"> Spoločnosti </w:t>
      </w:r>
      <w:r w:rsidR="00DA7D4D">
        <w:rPr>
          <w:rFonts w:ascii="Arial" w:hAnsi="Arial" w:cs="Arial"/>
          <w:sz w:val="22"/>
          <w:szCs w:val="22"/>
        </w:rPr>
        <w:t xml:space="preserve"> k </w:t>
      </w:r>
      <w:r w:rsidR="003B7731">
        <w:rPr>
          <w:rFonts w:ascii="Arial" w:hAnsi="Arial" w:cs="Arial"/>
          <w:sz w:val="22"/>
          <w:szCs w:val="22"/>
        </w:rPr>
        <w:t xml:space="preserve"> </w:t>
      </w:r>
      <w:r w:rsidR="00DA7D4D">
        <w:rPr>
          <w:rFonts w:ascii="Arial" w:hAnsi="Arial" w:cs="Arial"/>
          <w:sz w:val="22"/>
          <w:szCs w:val="22"/>
        </w:rPr>
        <w:t>31.12.201</w:t>
      </w:r>
      <w:r w:rsidR="00504EAB">
        <w:rPr>
          <w:rFonts w:ascii="Arial" w:hAnsi="Arial" w:cs="Arial"/>
          <w:sz w:val="22"/>
          <w:szCs w:val="22"/>
        </w:rPr>
        <w:t>3</w:t>
      </w:r>
      <w:r w:rsidR="00823CC8">
        <w:rPr>
          <w:rFonts w:ascii="Arial" w:hAnsi="Arial" w:cs="Arial"/>
          <w:sz w:val="22"/>
          <w:szCs w:val="22"/>
        </w:rPr>
        <w:t xml:space="preserve">, za bezprostredne predchádzajúce účtovné obdobie bola </w:t>
      </w:r>
      <w:r w:rsidR="00DA7D4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schválená valným zhromaždením </w:t>
      </w:r>
      <w:r w:rsidRPr="003D3B6C">
        <w:rPr>
          <w:rFonts w:ascii="Arial" w:hAnsi="Arial" w:cs="Arial"/>
          <w:sz w:val="22"/>
          <w:szCs w:val="22"/>
        </w:rPr>
        <w:t xml:space="preserve">Spoločnosti  </w:t>
      </w:r>
      <w:r w:rsidR="007B13AF" w:rsidRPr="003D3B6C">
        <w:rPr>
          <w:rFonts w:ascii="Arial" w:hAnsi="Arial" w:cs="Arial"/>
          <w:sz w:val="22"/>
          <w:szCs w:val="22"/>
        </w:rPr>
        <w:t>1</w:t>
      </w:r>
      <w:r w:rsidR="003D3B6C" w:rsidRPr="003D3B6C">
        <w:rPr>
          <w:rFonts w:ascii="Arial" w:hAnsi="Arial" w:cs="Arial"/>
          <w:sz w:val="22"/>
          <w:szCs w:val="22"/>
        </w:rPr>
        <w:t>3.6.2014</w:t>
      </w:r>
      <w:r w:rsidR="007B13AF" w:rsidRPr="003D3B6C">
        <w:rPr>
          <w:rFonts w:ascii="Arial" w:hAnsi="Arial" w:cs="Arial"/>
          <w:sz w:val="22"/>
          <w:szCs w:val="22"/>
        </w:rPr>
        <w:t>.</w:t>
      </w:r>
    </w:p>
    <w:p w:rsidR="007B13AF" w:rsidRDefault="007B13A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Pr="00BA56D6" w:rsidRDefault="007B41D3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7.</w:t>
      </w:r>
      <w:r w:rsidR="007B13AF" w:rsidRPr="00BA56D6">
        <w:rPr>
          <w:rFonts w:ascii="Arial" w:hAnsi="Arial" w:cs="Arial"/>
          <w:b/>
          <w:sz w:val="22"/>
          <w:szCs w:val="22"/>
        </w:rPr>
        <w:t xml:space="preserve"> Zverejnenie účtovnej závierky za predchádzajúce účtovné obdobie</w:t>
      </w:r>
    </w:p>
    <w:p w:rsidR="007B13AF" w:rsidRDefault="007B13A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64D7D" w:rsidRDefault="007B13A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</w:t>
      </w:r>
      <w:r w:rsidR="0017390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poločnosti k 31.12.201</w:t>
      </w:r>
      <w:r w:rsidR="00504EAB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spolu s výročnou správou a správou audítora o overení účtovnej závierky k 31.12.201</w:t>
      </w:r>
      <w:r w:rsidR="00504EAB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bola uložená do zbierky listín obchodného registra</w:t>
      </w:r>
      <w:r w:rsidR="003B7731">
        <w:rPr>
          <w:rFonts w:ascii="Arial" w:hAnsi="Arial" w:cs="Arial"/>
          <w:sz w:val="22"/>
          <w:szCs w:val="22"/>
        </w:rPr>
        <w:t xml:space="preserve"> </w:t>
      </w:r>
    </w:p>
    <w:p w:rsidR="00D51CB0" w:rsidRDefault="003D3B6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09.07.2014</w:t>
      </w:r>
      <w:r w:rsidR="009A50BA">
        <w:rPr>
          <w:rFonts w:ascii="Arial" w:hAnsi="Arial" w:cs="Arial"/>
          <w:sz w:val="22"/>
          <w:szCs w:val="22"/>
        </w:rPr>
        <w:t xml:space="preserve">. Súvaha a výkaz ziskov a strát za predchádzajúce účtovné obdobie boli </w:t>
      </w:r>
      <w:r>
        <w:rPr>
          <w:rFonts w:ascii="Arial" w:hAnsi="Arial" w:cs="Arial"/>
          <w:sz w:val="22"/>
          <w:szCs w:val="22"/>
        </w:rPr>
        <w:t>vložené do registra účtovných závierok dňa 29.07.2014. Finančnej správe bola RÚZ  správa audítora za rok 2013 zaslaná elektronicky dňa 09.07.2014.</w:t>
      </w:r>
    </w:p>
    <w:p w:rsidR="00580517" w:rsidRDefault="00580517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DF7839" w:rsidRDefault="00DF7839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page"/>
      </w:r>
    </w:p>
    <w:p w:rsidR="00FA1C57" w:rsidRPr="00E41EC8" w:rsidRDefault="00665E5E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 w:rsidRPr="00E41EC8">
        <w:rPr>
          <w:rFonts w:ascii="Arial" w:hAnsi="Arial" w:cs="Arial"/>
          <w:b/>
          <w:sz w:val="22"/>
          <w:szCs w:val="22"/>
        </w:rPr>
        <w:lastRenderedPageBreak/>
        <w:t xml:space="preserve">B. INFORMÁCIE O ORGÁNOCH </w:t>
      </w:r>
      <w:r w:rsidR="004F323F" w:rsidRPr="00E41EC8">
        <w:rPr>
          <w:rFonts w:ascii="Arial" w:hAnsi="Arial" w:cs="Arial"/>
          <w:b/>
          <w:sz w:val="22"/>
          <w:szCs w:val="22"/>
        </w:rPr>
        <w:t>ÚČTOVNEJ JEDNOTKY</w:t>
      </w:r>
    </w:p>
    <w:p w:rsidR="00665E5E" w:rsidRPr="00E41EC8" w:rsidRDefault="00665E5E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BD52BA" w:rsidRPr="00E41EC8" w:rsidRDefault="00BD52B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E41EC8">
        <w:rPr>
          <w:rFonts w:ascii="Arial" w:hAnsi="Arial" w:cs="Arial"/>
          <w:sz w:val="22"/>
          <w:szCs w:val="22"/>
        </w:rPr>
        <w:t xml:space="preserve">Riadiacimi a kontrolnými orgánmi </w:t>
      </w:r>
      <w:r w:rsidR="004F323F" w:rsidRPr="00E41EC8">
        <w:rPr>
          <w:rFonts w:ascii="Arial" w:hAnsi="Arial" w:cs="Arial"/>
          <w:sz w:val="22"/>
          <w:szCs w:val="22"/>
        </w:rPr>
        <w:t xml:space="preserve">účtovnej jednotky </w:t>
      </w:r>
      <w:r w:rsidRPr="00E41EC8">
        <w:rPr>
          <w:rFonts w:ascii="Arial" w:hAnsi="Arial" w:cs="Arial"/>
          <w:sz w:val="22"/>
          <w:szCs w:val="22"/>
        </w:rPr>
        <w:t xml:space="preserve"> sú:</w:t>
      </w:r>
    </w:p>
    <w:p w:rsidR="00BD52BA" w:rsidRPr="00E41EC8" w:rsidRDefault="00BD52B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65E5E" w:rsidRPr="00E41EC8" w:rsidRDefault="00665E5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E41EC8">
        <w:rPr>
          <w:rFonts w:ascii="Arial" w:hAnsi="Arial" w:cs="Arial"/>
          <w:sz w:val="22"/>
          <w:szCs w:val="22"/>
        </w:rPr>
        <w:t xml:space="preserve">1. Valné zhromaždenie </w:t>
      </w:r>
    </w:p>
    <w:p w:rsidR="00727566" w:rsidRPr="00E41EC8" w:rsidRDefault="00665E5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E41EC8">
        <w:rPr>
          <w:rFonts w:ascii="Arial" w:hAnsi="Arial" w:cs="Arial"/>
          <w:sz w:val="22"/>
          <w:szCs w:val="22"/>
        </w:rPr>
        <w:t xml:space="preserve">2. </w:t>
      </w:r>
      <w:r w:rsidR="00AD39B9" w:rsidRPr="00E41EC8">
        <w:rPr>
          <w:rFonts w:ascii="Arial" w:hAnsi="Arial" w:cs="Arial"/>
          <w:sz w:val="22"/>
          <w:szCs w:val="22"/>
        </w:rPr>
        <w:t>Dozorná rada</w:t>
      </w:r>
    </w:p>
    <w:p w:rsidR="00BA47A5" w:rsidRPr="00E41EC8" w:rsidRDefault="00665E5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E41EC8">
        <w:rPr>
          <w:rFonts w:ascii="Arial" w:hAnsi="Arial" w:cs="Arial"/>
          <w:sz w:val="22"/>
          <w:szCs w:val="22"/>
        </w:rPr>
        <w:t xml:space="preserve">3. </w:t>
      </w:r>
      <w:r w:rsidR="00AD39B9" w:rsidRPr="00E41EC8">
        <w:rPr>
          <w:rFonts w:ascii="Arial" w:hAnsi="Arial" w:cs="Arial"/>
          <w:sz w:val="22"/>
          <w:szCs w:val="22"/>
        </w:rPr>
        <w:t>Predstavenstvo</w:t>
      </w:r>
    </w:p>
    <w:p w:rsidR="003A2DDD" w:rsidRPr="00E41EC8" w:rsidRDefault="003A2DDD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E41EC8">
        <w:rPr>
          <w:rFonts w:ascii="Arial" w:hAnsi="Arial" w:cs="Arial"/>
          <w:sz w:val="22"/>
          <w:szCs w:val="22"/>
        </w:rPr>
        <w:t xml:space="preserve"> </w:t>
      </w:r>
    </w:p>
    <w:p w:rsidR="001274BE" w:rsidRPr="00E41EC8" w:rsidRDefault="001274BE" w:rsidP="001274BE">
      <w:pPr>
        <w:ind w:right="-468"/>
        <w:jc w:val="both"/>
        <w:rPr>
          <w:rFonts w:ascii="Arial" w:hAnsi="Arial" w:cs="Arial"/>
          <w:sz w:val="22"/>
          <w:szCs w:val="22"/>
        </w:rPr>
      </w:pPr>
      <w:r w:rsidRPr="00E41EC8">
        <w:rPr>
          <w:rFonts w:ascii="Arial" w:hAnsi="Arial" w:cs="Arial"/>
          <w:sz w:val="22"/>
          <w:szCs w:val="22"/>
        </w:rPr>
        <w:t xml:space="preserve">Akcionármi Spoločnosti sú obce a mestá okresov Žilina, Čadca, Bytča, Kysucké Nové Mesto. Počet akcií je 1 726  814 ks, menovitá hodnota 1 ks akcie je 33,19 Eur. Výška základného imania zapísaného do obchodného registra je 57 312 957 EUR. Podiel akcionárov na hlasovacích právach sa neodlišuje od ich podielu na základnom imaní. </w:t>
      </w:r>
    </w:p>
    <w:p w:rsidR="00BD52BA" w:rsidRPr="00E41EC8" w:rsidRDefault="00BD52BA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BA47A5" w:rsidRDefault="00BA47A5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1274BE" w:rsidRPr="0093379F" w:rsidRDefault="001274BE" w:rsidP="009F39E1">
      <w:pPr>
        <w:ind w:right="-468"/>
        <w:jc w:val="both"/>
        <w:outlineLvl w:val="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C</w:t>
      </w:r>
      <w:r w:rsidRPr="009A2B7D">
        <w:rPr>
          <w:rFonts w:ascii="Arial" w:hAnsi="Arial" w:cs="Arial"/>
          <w:b/>
          <w:bCs/>
          <w:sz w:val="22"/>
          <w:szCs w:val="22"/>
        </w:rPr>
        <w:t>. INFORMÁCIE O KONSOLIDOVANOM CELKU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1274BE" w:rsidRPr="0093379F" w:rsidRDefault="001274BE" w:rsidP="001274B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1274BE" w:rsidRPr="00BA56D6" w:rsidRDefault="001274BE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 w:rsidRPr="00BA56D6">
        <w:rPr>
          <w:rFonts w:ascii="Arial" w:hAnsi="Arial" w:cs="Arial"/>
          <w:sz w:val="22"/>
          <w:szCs w:val="22"/>
        </w:rPr>
        <w:t>Konsolidovanú účtovnú závierku účtovná jednotka nezostavuje.</w:t>
      </w:r>
    </w:p>
    <w:p w:rsidR="001274BE" w:rsidRDefault="001274BE" w:rsidP="0075484E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A20E30" w:rsidRDefault="00A20E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076" w:rsidRPr="001274BE" w:rsidRDefault="00BE55F3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 w:rsidRPr="009A2B7D">
        <w:rPr>
          <w:rFonts w:ascii="Arial" w:hAnsi="Arial" w:cs="Arial"/>
          <w:b/>
          <w:bCs/>
          <w:sz w:val="22"/>
          <w:szCs w:val="22"/>
        </w:rPr>
        <w:t>D.</w:t>
      </w:r>
      <w:r w:rsidR="00235630" w:rsidRPr="009A2B7D">
        <w:rPr>
          <w:rFonts w:ascii="Arial" w:hAnsi="Arial" w:cs="Arial"/>
          <w:b/>
          <w:bCs/>
          <w:sz w:val="22"/>
          <w:szCs w:val="22"/>
        </w:rPr>
        <w:t xml:space="preserve"> </w:t>
      </w:r>
      <w:r w:rsidR="00DA3076" w:rsidRPr="009A2B7D">
        <w:rPr>
          <w:rFonts w:ascii="Arial" w:hAnsi="Arial" w:cs="Arial"/>
          <w:b/>
          <w:bCs/>
          <w:sz w:val="22"/>
          <w:szCs w:val="22"/>
        </w:rPr>
        <w:t>INFORMÁCIE O ÚČTOVNÝCH ZÁSADÁCH A ÚČTOVNÝCH METÓDACH</w:t>
      </w:r>
    </w:p>
    <w:p w:rsidR="00DA3076" w:rsidRDefault="00DA3076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1454A" w:rsidRDefault="00DA3076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</w:t>
      </w:r>
      <w:r w:rsidR="004A1C62" w:rsidRPr="00FD54E5">
        <w:rPr>
          <w:rFonts w:ascii="Arial" w:hAnsi="Arial" w:cs="Arial"/>
          <w:b/>
          <w:sz w:val="22"/>
          <w:szCs w:val="22"/>
        </w:rPr>
        <w:t xml:space="preserve">) </w:t>
      </w:r>
      <w:r w:rsidR="00FD54E5" w:rsidRPr="00FD54E5">
        <w:rPr>
          <w:rFonts w:ascii="Arial" w:hAnsi="Arial" w:cs="Arial"/>
          <w:b/>
          <w:sz w:val="22"/>
          <w:szCs w:val="22"/>
        </w:rPr>
        <w:t>Východiská pre zostavenie účtovnej závierky</w:t>
      </w:r>
    </w:p>
    <w:p w:rsidR="00DA3076" w:rsidRPr="00FD54E5" w:rsidRDefault="00DA3076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D1454A" w:rsidRDefault="00D1454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účtovnej jednotky 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:rsidR="00F840E2" w:rsidRDefault="00F840E2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1454A" w:rsidRDefault="00D1454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Všeobecné účtovné zásady a</w:t>
      </w:r>
      <w:r w:rsidR="00C6271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metódy boli konzistentne aplikované do účtovníctva účtovnej jednotky. </w:t>
      </w:r>
    </w:p>
    <w:p w:rsidR="00F840E2" w:rsidRDefault="00F840E2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1454A" w:rsidRDefault="00D1454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metódy a všeobecné účtovné zásady boli účtovnou jednotkou konzistentne aplikované. Pre kolobeh dokladov má spoločnosť vypracované Pravidlá pre vedenie účtovníctva</w:t>
      </w:r>
      <w:r w:rsidR="00D45610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Pravidlá p</w:t>
      </w:r>
      <w:r w:rsidR="00C6271F"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 účtovanie a evidenciu obstarania, oceňovania a spotreby zásob, kde sú použité metódy podrobne rozpracované.</w:t>
      </w:r>
    </w:p>
    <w:p w:rsidR="00D1454A" w:rsidRDefault="00D1454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6271F" w:rsidRPr="00FD54E5" w:rsidRDefault="004A1C62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FD54E5">
        <w:rPr>
          <w:rFonts w:ascii="Arial" w:hAnsi="Arial" w:cs="Arial"/>
          <w:b/>
          <w:sz w:val="22"/>
          <w:szCs w:val="22"/>
        </w:rPr>
        <w:t>b)</w:t>
      </w:r>
      <w:r w:rsidR="00741A9D" w:rsidRPr="00FD54E5">
        <w:rPr>
          <w:rFonts w:ascii="Arial" w:hAnsi="Arial" w:cs="Arial"/>
          <w:b/>
          <w:sz w:val="22"/>
          <w:szCs w:val="22"/>
        </w:rPr>
        <w:t xml:space="preserve"> </w:t>
      </w:r>
      <w:r w:rsidR="00C6271F" w:rsidRPr="00FD54E5">
        <w:rPr>
          <w:rFonts w:ascii="Arial" w:hAnsi="Arial" w:cs="Arial"/>
          <w:b/>
          <w:sz w:val="22"/>
          <w:szCs w:val="22"/>
        </w:rPr>
        <w:t>Dlhodobý nehmotný majetok a dlhodobý hmotný majetok</w:t>
      </w:r>
    </w:p>
    <w:p w:rsidR="00C6271F" w:rsidRDefault="00C6271F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6271F" w:rsidRDefault="00C6271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nakupovaný sa oceňuje obstarávacou cenou, ktorá zahŕňa cenu obstarania a náklady súvisiace s obstaraním  (clo, prepravu, montáž, poistné, a pod.).</w:t>
      </w:r>
    </w:p>
    <w:p w:rsidR="00786CEC" w:rsidRDefault="00786CEC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6271F" w:rsidRDefault="00C6271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dlhodobého majetku od 1. januára 2003 nie sú úroky z cudzích zdrojov ani realizované kurzové rozdiely, ktoré vznikli do momentu uvedenia dlhodobého majetku do používania.</w:t>
      </w:r>
    </w:p>
    <w:p w:rsidR="0007326A" w:rsidRDefault="0007326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6271F" w:rsidRDefault="00C6271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dlhodobého nehmotného majetku nie sú od 1. júla 2010 úroky z cudzích zdrojov, ktoré vznikli do momentu zaradenia dlhodobého nehmotného majetku do používania.</w:t>
      </w:r>
    </w:p>
    <w:p w:rsidR="0007326A" w:rsidRDefault="0007326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6271F" w:rsidRDefault="00C6271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vytvorený vlastnou činnosťou sa oceňuje vlas</w:t>
      </w:r>
      <w:r w:rsidR="00494C09">
        <w:rPr>
          <w:rFonts w:ascii="Arial" w:hAnsi="Arial" w:cs="Arial"/>
          <w:sz w:val="22"/>
          <w:szCs w:val="22"/>
        </w:rPr>
        <w:t>tnými nákladmi. Vlastnými nákla</w:t>
      </w:r>
      <w:r>
        <w:rPr>
          <w:rFonts w:ascii="Arial" w:hAnsi="Arial" w:cs="Arial"/>
          <w:sz w:val="22"/>
          <w:szCs w:val="22"/>
        </w:rPr>
        <w:t xml:space="preserve">dmi sú všetky priame náklady vynaložené na výrobu alebo inú činnosť a nepriame náklady, ktoré sa vzťahujú na výrobu a alebo inú činnosť. </w:t>
      </w:r>
    </w:p>
    <w:p w:rsidR="00364D7D" w:rsidRDefault="00364D7D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51CB0" w:rsidRDefault="00C6271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(resp. vlastné náklady) je 2 400 E</w:t>
      </w:r>
      <w:r w:rsidR="00AD161A">
        <w:rPr>
          <w:rFonts w:ascii="Arial" w:hAnsi="Arial" w:cs="Arial"/>
          <w:sz w:val="22"/>
          <w:szCs w:val="22"/>
        </w:rPr>
        <w:t>ur</w:t>
      </w:r>
      <w:r>
        <w:rPr>
          <w:rFonts w:ascii="Arial" w:hAnsi="Arial" w:cs="Arial"/>
          <w:sz w:val="22"/>
          <w:szCs w:val="22"/>
        </w:rPr>
        <w:t xml:space="preserve"> a </w:t>
      </w:r>
      <w:r w:rsidR="00494C09">
        <w:rPr>
          <w:rFonts w:ascii="Arial" w:hAnsi="Arial" w:cs="Arial"/>
          <w:sz w:val="22"/>
          <w:szCs w:val="22"/>
        </w:rPr>
        <w:t>nižšia</w:t>
      </w:r>
      <w:r>
        <w:rPr>
          <w:rFonts w:ascii="Arial" w:hAnsi="Arial" w:cs="Arial"/>
          <w:sz w:val="22"/>
          <w:szCs w:val="22"/>
        </w:rPr>
        <w:t xml:space="preserve"> sa</w:t>
      </w:r>
    </w:p>
    <w:p w:rsidR="00050A07" w:rsidRDefault="00C6271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odpisuje jednorazovo pri uvedení do používania. Predpokladaná doba používania, metóda odpisovania a odpisová sadzba sú uvedené v nasledovnom prehľade:</w:t>
      </w:r>
    </w:p>
    <w:p w:rsidR="00962EB8" w:rsidRDefault="00962EB8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62EB8" w:rsidRDefault="00962EB8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6271F" w:rsidRDefault="00C6271F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6271F" w:rsidRDefault="00C6271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Predpokladaná          Metóda           </w:t>
      </w:r>
      <w:r w:rsidR="00D90D06">
        <w:rPr>
          <w:rFonts w:ascii="Arial" w:hAnsi="Arial" w:cs="Arial"/>
          <w:sz w:val="22"/>
          <w:szCs w:val="22"/>
        </w:rPr>
        <w:t xml:space="preserve">     </w:t>
      </w:r>
      <w:r>
        <w:rPr>
          <w:rFonts w:ascii="Arial" w:hAnsi="Arial" w:cs="Arial"/>
          <w:sz w:val="22"/>
          <w:szCs w:val="22"/>
        </w:rPr>
        <w:t xml:space="preserve"> Ročná odpisová</w:t>
      </w:r>
    </w:p>
    <w:p w:rsidR="00C6271F" w:rsidRDefault="00C6271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doba používania        odpisovania   </w:t>
      </w:r>
      <w:r w:rsidR="00D90D06">
        <w:rPr>
          <w:rFonts w:ascii="Arial" w:hAnsi="Arial" w:cs="Arial"/>
          <w:sz w:val="22"/>
          <w:szCs w:val="22"/>
        </w:rPr>
        <w:t xml:space="preserve">     </w:t>
      </w:r>
      <w:r>
        <w:rPr>
          <w:rFonts w:ascii="Arial" w:hAnsi="Arial" w:cs="Arial"/>
          <w:sz w:val="22"/>
          <w:szCs w:val="22"/>
        </w:rPr>
        <w:t xml:space="preserve">  sadzba v %</w:t>
      </w:r>
    </w:p>
    <w:p w:rsidR="00C6271F" w:rsidRDefault="00C6271F" w:rsidP="004A1C62">
      <w:pPr>
        <w:pBdr>
          <w:bottom w:val="single" w:sz="12" w:space="1" w:color="auto"/>
        </w:pBd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v rokoch</w:t>
      </w:r>
    </w:p>
    <w:p w:rsidR="00B04932" w:rsidRDefault="00B0493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CC1EDC">
        <w:rPr>
          <w:rFonts w:ascii="Arial" w:hAnsi="Arial" w:cs="Arial"/>
          <w:sz w:val="22"/>
          <w:szCs w:val="22"/>
        </w:rPr>
        <w:t>Softvér</w:t>
      </w:r>
      <w:r>
        <w:rPr>
          <w:rFonts w:ascii="Arial" w:hAnsi="Arial" w:cs="Arial"/>
          <w:sz w:val="22"/>
          <w:szCs w:val="22"/>
        </w:rPr>
        <w:t xml:space="preserve">                                                               4                          lineárna                     </w:t>
      </w:r>
      <w:r w:rsidR="00D90D06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 </w:t>
      </w:r>
      <w:r w:rsidR="00F679D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25,0</w:t>
      </w:r>
    </w:p>
    <w:p w:rsidR="00B04932" w:rsidRDefault="00B0493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Oceniteľné práva (licencia)                             </w:t>
      </w:r>
      <w:r w:rsidR="00C022D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8                          lineárna                   </w:t>
      </w:r>
      <w:r w:rsidR="00D90D06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 </w:t>
      </w:r>
      <w:r w:rsidR="00F679D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12,5</w:t>
      </w:r>
    </w:p>
    <w:p w:rsidR="00B04932" w:rsidRDefault="00B0493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Drobný dlhodobý nehmotný majetok            rôzna                      </w:t>
      </w:r>
      <w:r w:rsidR="006078B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jednorazový odpis    </w:t>
      </w:r>
      <w:r w:rsidR="00D90D06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</w:t>
      </w:r>
      <w:r w:rsidR="00F679D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100,0</w:t>
      </w:r>
    </w:p>
    <w:p w:rsidR="00494C09" w:rsidRDefault="00494C0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86CEC" w:rsidRDefault="00786CEC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90D06" w:rsidRDefault="00494C09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sa začína odpisovať v mesiaci nasledujúcom kedy bol uvedený do užívania. Drobný dlhodobý hmotný majetok, ktorého obstarávacia cena (resp. vlastné náklady) je 1 700 EUR a nižšia sa odpisuje jednorazovo pri uvedení do používania. Pozemky sa neodpisujú. Predpokladaná doba používania, metóda odpisovania a odpisová sadzba sú uvedené v nasledovnom prehľade:</w:t>
      </w:r>
    </w:p>
    <w:p w:rsidR="006078BA" w:rsidRDefault="00494C09" w:rsidP="006078BA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6078BA">
        <w:rPr>
          <w:rFonts w:ascii="Arial" w:hAnsi="Arial" w:cs="Arial"/>
          <w:sz w:val="22"/>
          <w:szCs w:val="22"/>
        </w:rPr>
        <w:t xml:space="preserve">                                                                  Predpokladaná          Metóda                 Ročná odpisová</w:t>
      </w:r>
    </w:p>
    <w:p w:rsidR="006078BA" w:rsidRDefault="006078BA" w:rsidP="006078BA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doba používania        odpisovania          sadzba v %</w:t>
      </w:r>
    </w:p>
    <w:p w:rsidR="006078BA" w:rsidRDefault="006078BA" w:rsidP="006078BA">
      <w:pPr>
        <w:pBdr>
          <w:bottom w:val="single" w:sz="12" w:space="1" w:color="auto"/>
        </w:pBd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v rokoch</w:t>
      </w:r>
    </w:p>
    <w:p w:rsidR="00C6271F" w:rsidRDefault="006078B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Stavby                                                              20                         lineárna                       </w:t>
      </w:r>
      <w:r w:rsidR="006B32E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  5,0</w:t>
      </w:r>
    </w:p>
    <w:p w:rsidR="006078BA" w:rsidRDefault="006078B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                             6                         lineárna                            16,7</w:t>
      </w:r>
    </w:p>
    <w:p w:rsidR="00C6271F" w:rsidRPr="00D612B2" w:rsidRDefault="006078B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D612B2">
        <w:rPr>
          <w:rFonts w:ascii="Arial" w:hAnsi="Arial" w:cs="Arial"/>
          <w:sz w:val="22"/>
          <w:szCs w:val="22"/>
        </w:rPr>
        <w:t xml:space="preserve">Dopravné prostriedky, osobné MV                </w:t>
      </w:r>
      <w:r w:rsidR="006A626C" w:rsidRPr="00D612B2">
        <w:rPr>
          <w:rFonts w:ascii="Arial" w:hAnsi="Arial" w:cs="Arial"/>
          <w:sz w:val="22"/>
          <w:szCs w:val="22"/>
        </w:rPr>
        <w:t xml:space="preserve"> </w:t>
      </w:r>
      <w:r w:rsidRPr="00D612B2">
        <w:rPr>
          <w:rFonts w:ascii="Arial" w:hAnsi="Arial" w:cs="Arial"/>
          <w:sz w:val="22"/>
          <w:szCs w:val="22"/>
        </w:rPr>
        <w:t xml:space="preserve"> </w:t>
      </w:r>
      <w:r w:rsidR="00786CEC" w:rsidRPr="00D612B2">
        <w:rPr>
          <w:rFonts w:ascii="Arial" w:hAnsi="Arial" w:cs="Arial"/>
          <w:sz w:val="22"/>
          <w:szCs w:val="22"/>
        </w:rPr>
        <w:t xml:space="preserve"> </w:t>
      </w:r>
      <w:r w:rsidRPr="00D612B2">
        <w:rPr>
          <w:rFonts w:ascii="Arial" w:hAnsi="Arial" w:cs="Arial"/>
          <w:sz w:val="22"/>
          <w:szCs w:val="22"/>
        </w:rPr>
        <w:t xml:space="preserve">  4                         lineárna                            25,0</w:t>
      </w:r>
    </w:p>
    <w:p w:rsidR="006078BA" w:rsidRDefault="006078B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CC1EDC">
        <w:rPr>
          <w:rFonts w:ascii="Arial" w:hAnsi="Arial" w:cs="Arial"/>
          <w:sz w:val="22"/>
          <w:szCs w:val="22"/>
        </w:rPr>
        <w:t xml:space="preserve">Dopravné prostriedky, nákladné MV             </w:t>
      </w:r>
      <w:r w:rsidR="00786CEC" w:rsidRPr="00CC1EDC">
        <w:rPr>
          <w:rFonts w:ascii="Arial" w:hAnsi="Arial" w:cs="Arial"/>
          <w:sz w:val="22"/>
          <w:szCs w:val="22"/>
        </w:rPr>
        <w:t xml:space="preserve"> </w:t>
      </w:r>
      <w:r w:rsidRPr="00CC1EDC">
        <w:rPr>
          <w:rFonts w:ascii="Arial" w:hAnsi="Arial" w:cs="Arial"/>
          <w:sz w:val="22"/>
          <w:szCs w:val="22"/>
        </w:rPr>
        <w:t xml:space="preserve">    6                       </w:t>
      </w:r>
      <w:r w:rsidR="006A626C" w:rsidRPr="00CC1EDC">
        <w:rPr>
          <w:rFonts w:ascii="Arial" w:hAnsi="Arial" w:cs="Arial"/>
          <w:sz w:val="22"/>
          <w:szCs w:val="22"/>
        </w:rPr>
        <w:t xml:space="preserve"> </w:t>
      </w:r>
      <w:r w:rsidRPr="00CC1EDC">
        <w:rPr>
          <w:rFonts w:ascii="Arial" w:hAnsi="Arial" w:cs="Arial"/>
          <w:sz w:val="22"/>
          <w:szCs w:val="22"/>
        </w:rPr>
        <w:t xml:space="preserve"> lineárna                            16,7</w:t>
      </w:r>
    </w:p>
    <w:p w:rsidR="006078BA" w:rsidRDefault="006078B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Drobný dlhodobý hmotný majetok                   rôzna                     </w:t>
      </w:r>
      <w:r w:rsidR="006A626C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ednorazový odpis         100,0</w:t>
      </w:r>
    </w:p>
    <w:p w:rsidR="00050A07" w:rsidRDefault="00050A0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0A07" w:rsidRDefault="00050A07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obstaranie, zaradenie a odpisovanie dlhodobého majetku má spoločnosť vypracovanú </w:t>
      </w:r>
      <w:r w:rsidR="00AC14E8" w:rsidRPr="00AC14E8">
        <w:rPr>
          <w:rFonts w:ascii="Arial" w:hAnsi="Arial" w:cs="Arial"/>
          <w:sz w:val="22"/>
          <w:szCs w:val="22"/>
        </w:rPr>
        <w:t xml:space="preserve">vnútropodnikovú </w:t>
      </w:r>
      <w:r w:rsidRPr="00AC14E8">
        <w:rPr>
          <w:rFonts w:ascii="Arial" w:hAnsi="Arial" w:cs="Arial"/>
          <w:sz w:val="22"/>
          <w:szCs w:val="22"/>
        </w:rPr>
        <w:t>smernicu č</w:t>
      </w:r>
      <w:r w:rsidR="00AC14E8">
        <w:rPr>
          <w:rFonts w:ascii="Arial" w:hAnsi="Arial" w:cs="Arial"/>
          <w:sz w:val="22"/>
          <w:szCs w:val="22"/>
        </w:rPr>
        <w:t xml:space="preserve">. </w:t>
      </w:r>
      <w:r w:rsidR="00AC14E8" w:rsidRPr="00AC14E8">
        <w:rPr>
          <w:rFonts w:ascii="Arial" w:hAnsi="Arial" w:cs="Arial"/>
          <w:sz w:val="22"/>
          <w:szCs w:val="22"/>
        </w:rPr>
        <w:t>7/2013 a č. 9/2013</w:t>
      </w:r>
      <w:r w:rsidRPr="00AC14E8">
        <w:rPr>
          <w:rFonts w:ascii="Arial" w:hAnsi="Arial" w:cs="Arial"/>
          <w:sz w:val="22"/>
          <w:szCs w:val="22"/>
        </w:rPr>
        <w:t>.</w:t>
      </w:r>
    </w:p>
    <w:p w:rsidR="00C50078" w:rsidRDefault="00C50078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6271F" w:rsidRDefault="00C05165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 nákladoch na výskum a vývoj </w:t>
      </w:r>
      <w:r w:rsidR="00663A92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neúčtuje.</w:t>
      </w:r>
    </w:p>
    <w:p w:rsidR="00C05165" w:rsidRDefault="00C05165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6271F" w:rsidRPr="00FD54E5" w:rsidRDefault="00050A07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FD54E5">
        <w:rPr>
          <w:rFonts w:ascii="Arial" w:hAnsi="Arial" w:cs="Arial"/>
          <w:b/>
          <w:sz w:val="22"/>
          <w:szCs w:val="22"/>
        </w:rPr>
        <w:t>c) Cenné papiere a</w:t>
      </w:r>
      <w:r w:rsidR="006B32E3" w:rsidRPr="00FD54E5">
        <w:rPr>
          <w:rFonts w:ascii="Arial" w:hAnsi="Arial" w:cs="Arial"/>
          <w:b/>
          <w:sz w:val="22"/>
          <w:szCs w:val="22"/>
        </w:rPr>
        <w:t> </w:t>
      </w:r>
      <w:r w:rsidRPr="00FD54E5">
        <w:rPr>
          <w:rFonts w:ascii="Arial" w:hAnsi="Arial" w:cs="Arial"/>
          <w:b/>
          <w:sz w:val="22"/>
          <w:szCs w:val="22"/>
        </w:rPr>
        <w:t>podiely</w:t>
      </w:r>
    </w:p>
    <w:p w:rsidR="006B32E3" w:rsidRDefault="006B32E3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027FB" w:rsidRDefault="003027FB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Cenné papiere </w:t>
      </w:r>
      <w:r w:rsidR="003765F0">
        <w:rPr>
          <w:rFonts w:ascii="Arial" w:hAnsi="Arial" w:cs="Arial"/>
          <w:sz w:val="22"/>
          <w:szCs w:val="22"/>
        </w:rPr>
        <w:t xml:space="preserve">sa oceňujú </w:t>
      </w:r>
      <w:r w:rsidR="00B419AD">
        <w:rPr>
          <w:rFonts w:ascii="Arial" w:hAnsi="Arial" w:cs="Arial"/>
          <w:sz w:val="22"/>
          <w:szCs w:val="22"/>
        </w:rPr>
        <w:t>obstaráva</w:t>
      </w:r>
      <w:r w:rsidR="004A374C">
        <w:rPr>
          <w:rFonts w:ascii="Arial" w:hAnsi="Arial" w:cs="Arial"/>
          <w:sz w:val="22"/>
          <w:szCs w:val="22"/>
        </w:rPr>
        <w:t xml:space="preserve">cími </w:t>
      </w:r>
      <w:r>
        <w:rPr>
          <w:rFonts w:ascii="Arial" w:hAnsi="Arial" w:cs="Arial"/>
          <w:sz w:val="22"/>
          <w:szCs w:val="22"/>
        </w:rPr>
        <w:t>cenami vrátane nákladov súvisiacich s obstaraním.</w:t>
      </w:r>
    </w:p>
    <w:p w:rsidR="003027FB" w:rsidRDefault="003027FB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027FB" w:rsidRPr="00FD54E5" w:rsidRDefault="009C6562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</w:t>
      </w:r>
      <w:r w:rsidR="003027FB" w:rsidRPr="00FD54E5">
        <w:rPr>
          <w:rFonts w:ascii="Arial" w:hAnsi="Arial" w:cs="Arial"/>
          <w:b/>
          <w:sz w:val="22"/>
          <w:szCs w:val="22"/>
        </w:rPr>
        <w:t xml:space="preserve">) Zásoby </w:t>
      </w:r>
    </w:p>
    <w:p w:rsidR="003027FB" w:rsidRDefault="003027FB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027FB" w:rsidRDefault="003027FB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sa oceňujú obstarávacou cenou (nakupované zásoby).</w:t>
      </w:r>
    </w:p>
    <w:p w:rsidR="0043305B" w:rsidRDefault="003027FB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Obstarávacia cena zahŕňa cenu zásob a náklady súvisiace s obstaraním (clo, poistné, doprava a pod.).Úroky z cudzích </w:t>
      </w:r>
      <w:r w:rsidR="007A3949">
        <w:rPr>
          <w:rFonts w:ascii="Arial" w:hAnsi="Arial" w:cs="Arial"/>
          <w:sz w:val="22"/>
          <w:szCs w:val="22"/>
        </w:rPr>
        <w:t xml:space="preserve">zdrojov nie </w:t>
      </w:r>
      <w:r w:rsidR="00AA57FA">
        <w:rPr>
          <w:rFonts w:ascii="Arial" w:hAnsi="Arial" w:cs="Arial"/>
          <w:sz w:val="22"/>
          <w:szCs w:val="22"/>
        </w:rPr>
        <w:t xml:space="preserve">sú súčasťou obstarávacej ceny. </w:t>
      </w:r>
    </w:p>
    <w:p w:rsidR="0043305B" w:rsidRDefault="0043305B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027FB" w:rsidRDefault="00AA57FA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Nakupované zásoby sa oceňujú váženým aritmetickým priemerom z obstarávacích cien. </w:t>
      </w:r>
    </w:p>
    <w:p w:rsidR="0043305B" w:rsidRDefault="0043305B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A57FA" w:rsidRDefault="00AA57FA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Zníženie hodnoty zásob sa upravuje vytvorením  opravnej položky.</w:t>
      </w:r>
    </w:p>
    <w:p w:rsidR="00AA57FA" w:rsidRDefault="00AA57F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A57FA" w:rsidRPr="00FD54E5" w:rsidRDefault="009C6562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</w:t>
      </w:r>
      <w:r w:rsidR="00AA57FA" w:rsidRPr="00FD54E5">
        <w:rPr>
          <w:rFonts w:ascii="Arial" w:hAnsi="Arial" w:cs="Arial"/>
          <w:b/>
          <w:sz w:val="22"/>
          <w:szCs w:val="22"/>
        </w:rPr>
        <w:t>)  Zákazková výroba</w:t>
      </w:r>
    </w:p>
    <w:p w:rsidR="00AA57FA" w:rsidRDefault="00AA57F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A57FA" w:rsidRDefault="006B3C50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AA57FA">
        <w:rPr>
          <w:rFonts w:ascii="Arial" w:hAnsi="Arial" w:cs="Arial"/>
          <w:sz w:val="22"/>
          <w:szCs w:val="22"/>
        </w:rPr>
        <w:t xml:space="preserve"> o zákazkovej výrobe neúčtuje.</w:t>
      </w:r>
    </w:p>
    <w:p w:rsidR="00364D7D" w:rsidRDefault="00364D7D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7326A" w:rsidRDefault="00FD54E5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FD54E5">
        <w:rPr>
          <w:rFonts w:ascii="Arial" w:hAnsi="Arial" w:cs="Arial"/>
          <w:b/>
          <w:sz w:val="22"/>
          <w:szCs w:val="22"/>
        </w:rPr>
        <w:t>f)</w:t>
      </w:r>
      <w:r w:rsidR="00CA154B">
        <w:rPr>
          <w:rFonts w:ascii="Arial" w:hAnsi="Arial" w:cs="Arial"/>
          <w:b/>
          <w:sz w:val="22"/>
          <w:szCs w:val="22"/>
        </w:rPr>
        <w:t xml:space="preserve"> </w:t>
      </w:r>
      <w:r w:rsidRPr="00FD54E5">
        <w:rPr>
          <w:rFonts w:ascii="Arial" w:hAnsi="Arial" w:cs="Arial"/>
          <w:b/>
          <w:sz w:val="22"/>
          <w:szCs w:val="22"/>
        </w:rPr>
        <w:t>Zákazková výstavba nehnuteľností</w:t>
      </w:r>
      <w:r w:rsidR="00364D7D">
        <w:rPr>
          <w:rFonts w:ascii="Arial" w:hAnsi="Arial" w:cs="Arial"/>
          <w:b/>
          <w:sz w:val="22"/>
          <w:szCs w:val="22"/>
        </w:rPr>
        <w:t xml:space="preserve"> </w:t>
      </w:r>
    </w:p>
    <w:p w:rsidR="0007326A" w:rsidRDefault="0007326A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AA57FA" w:rsidRPr="00812AF1" w:rsidRDefault="00B234D3" w:rsidP="009F39E1">
      <w:pPr>
        <w:ind w:right="-468"/>
        <w:jc w:val="both"/>
        <w:outlineLvl w:val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FD54E5">
        <w:rPr>
          <w:rFonts w:ascii="Arial" w:hAnsi="Arial" w:cs="Arial"/>
          <w:sz w:val="22"/>
          <w:szCs w:val="22"/>
        </w:rPr>
        <w:t xml:space="preserve"> o zákazkovej výstavbe nehnuteľností neúčtuje.</w:t>
      </w:r>
    </w:p>
    <w:p w:rsidR="00364D7D" w:rsidRDefault="00364D7D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AA57FA" w:rsidRPr="00FD54E5" w:rsidRDefault="00FD54E5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g</w:t>
      </w:r>
      <w:r w:rsidR="00AA57FA" w:rsidRPr="00FD54E5">
        <w:rPr>
          <w:rFonts w:ascii="Arial" w:hAnsi="Arial" w:cs="Arial"/>
          <w:b/>
          <w:sz w:val="22"/>
          <w:szCs w:val="22"/>
        </w:rPr>
        <w:t>) Pohľadávky</w:t>
      </w:r>
    </w:p>
    <w:p w:rsidR="00AA57FA" w:rsidRDefault="00AA57F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A47A5" w:rsidRDefault="00AA57F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pri ich vzniku sa oceňujú ich menovitou hodnotou, postúpené pohľadávky a pohľadávky nadobudnuté vkladom do základného imania sa oceňujú  obstarávacou cenou</w:t>
      </w:r>
      <w:r w:rsidR="00A20E30">
        <w:rPr>
          <w:rFonts w:ascii="Arial" w:hAnsi="Arial" w:cs="Arial"/>
          <w:sz w:val="22"/>
          <w:szCs w:val="22"/>
        </w:rPr>
        <w:t>,</w:t>
      </w:r>
    </w:p>
    <w:p w:rsidR="00AA57FA" w:rsidRDefault="00AA57F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vrátane nákladov súvisiacich s obstaraním.</w:t>
      </w:r>
      <w:r w:rsidR="00DA03F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Toto ocenenie sa znižuje o pochybné a nevymožiteľné pohľadávky.</w:t>
      </w:r>
    </w:p>
    <w:p w:rsidR="00AA57FA" w:rsidRDefault="00AA57F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A57FA" w:rsidRPr="00FD54E5" w:rsidRDefault="00FD54E5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FD54E5">
        <w:rPr>
          <w:rFonts w:ascii="Arial" w:hAnsi="Arial" w:cs="Arial"/>
          <w:b/>
          <w:sz w:val="22"/>
          <w:szCs w:val="22"/>
        </w:rPr>
        <w:t>h</w:t>
      </w:r>
      <w:r w:rsidR="00AA57FA" w:rsidRPr="00FD54E5">
        <w:rPr>
          <w:rFonts w:ascii="Arial" w:hAnsi="Arial" w:cs="Arial"/>
          <w:b/>
          <w:sz w:val="22"/>
          <w:szCs w:val="22"/>
        </w:rPr>
        <w:t>) Peňažné prostriedky a ceniny</w:t>
      </w:r>
    </w:p>
    <w:p w:rsidR="00AA57FA" w:rsidRDefault="00AA57F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A57FA" w:rsidRDefault="00AA57F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Peňažné prostriedky a ceniny sa oceňujú ich menovitou hodnotou. Zníženie ich hodnoty sa vyjadruje opravnou položkou.</w:t>
      </w:r>
    </w:p>
    <w:p w:rsidR="00AA57FA" w:rsidRDefault="00AA57F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A57FA" w:rsidRDefault="00FD54E5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</w:t>
      </w:r>
      <w:r w:rsidR="00AA57FA" w:rsidRPr="00FD54E5">
        <w:rPr>
          <w:rFonts w:ascii="Arial" w:hAnsi="Arial" w:cs="Arial"/>
          <w:b/>
          <w:sz w:val="22"/>
          <w:szCs w:val="22"/>
        </w:rPr>
        <w:t>) Náklady budúcich období a príjmy budúcich období</w:t>
      </w:r>
    </w:p>
    <w:p w:rsidR="00AA57FA" w:rsidRDefault="00AA57F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A57FA" w:rsidRDefault="00AA57FA" w:rsidP="0063036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 príjmy budúcich období sa vykazujú vo výške, ktorá je potrebná na dodržanie zásady vecnej a časovej súvislosti s účtovným obdobím.</w:t>
      </w:r>
    </w:p>
    <w:p w:rsidR="00630361" w:rsidRPr="00630361" w:rsidRDefault="00630361" w:rsidP="00630361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0361" w:rsidRPr="00FD54E5" w:rsidRDefault="00FD54E5" w:rsidP="00630361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FD54E5">
        <w:rPr>
          <w:rFonts w:ascii="Arial" w:hAnsi="Arial" w:cs="Arial"/>
          <w:b/>
          <w:sz w:val="22"/>
          <w:szCs w:val="22"/>
        </w:rPr>
        <w:t xml:space="preserve">j) </w:t>
      </w:r>
      <w:r w:rsidR="00630361" w:rsidRPr="00FD54E5">
        <w:rPr>
          <w:rFonts w:ascii="Arial" w:hAnsi="Arial" w:cs="Arial"/>
          <w:b/>
          <w:sz w:val="22"/>
          <w:szCs w:val="22"/>
        </w:rPr>
        <w:t>Rezervy</w:t>
      </w:r>
    </w:p>
    <w:p w:rsidR="00AA57FA" w:rsidRPr="00630361" w:rsidRDefault="00AA57FA" w:rsidP="00630361">
      <w:pPr>
        <w:pStyle w:val="Odsekzoznamu"/>
        <w:ind w:left="1080" w:right="-468"/>
        <w:jc w:val="both"/>
        <w:rPr>
          <w:rFonts w:ascii="Arial" w:hAnsi="Arial" w:cs="Arial"/>
          <w:sz w:val="22"/>
          <w:szCs w:val="22"/>
        </w:rPr>
      </w:pPr>
    </w:p>
    <w:p w:rsidR="003027FB" w:rsidRPr="00630361" w:rsidRDefault="00630361" w:rsidP="0063036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3027FB" w:rsidRDefault="003027FB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027FB" w:rsidRPr="00FD54E5" w:rsidRDefault="00FD54E5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FD54E5">
        <w:rPr>
          <w:rFonts w:ascii="Arial" w:hAnsi="Arial" w:cs="Arial"/>
          <w:b/>
          <w:sz w:val="22"/>
          <w:szCs w:val="22"/>
        </w:rPr>
        <w:t>k</w:t>
      </w:r>
      <w:r w:rsidR="00630361" w:rsidRPr="00FD54E5">
        <w:rPr>
          <w:rFonts w:ascii="Arial" w:hAnsi="Arial" w:cs="Arial"/>
          <w:b/>
          <w:sz w:val="22"/>
          <w:szCs w:val="22"/>
        </w:rPr>
        <w:t>) Záväzky</w:t>
      </w:r>
    </w:p>
    <w:p w:rsidR="00630361" w:rsidRDefault="00630361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0361" w:rsidRDefault="00630361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30361" w:rsidRDefault="00630361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0361" w:rsidRPr="00FD54E5" w:rsidRDefault="00FD54E5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FD54E5">
        <w:rPr>
          <w:rFonts w:ascii="Arial" w:hAnsi="Arial" w:cs="Arial"/>
          <w:b/>
          <w:sz w:val="22"/>
          <w:szCs w:val="22"/>
        </w:rPr>
        <w:t>l</w:t>
      </w:r>
      <w:r w:rsidR="00630361" w:rsidRPr="00FD54E5">
        <w:rPr>
          <w:rFonts w:ascii="Arial" w:hAnsi="Arial" w:cs="Arial"/>
          <w:b/>
          <w:sz w:val="22"/>
          <w:szCs w:val="22"/>
        </w:rPr>
        <w:t>) Odložené dane</w:t>
      </w:r>
    </w:p>
    <w:p w:rsidR="00630361" w:rsidRDefault="00630361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30361" w:rsidRDefault="00630361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Odložené dane (odložená daňová pohľadávka a odložený daňový záväzok) sa vzťahujú na:</w:t>
      </w:r>
    </w:p>
    <w:p w:rsidR="00630361" w:rsidRDefault="00630361" w:rsidP="005F5992">
      <w:pPr>
        <w:pStyle w:val="Odsekzoznamu"/>
        <w:numPr>
          <w:ilvl w:val="0"/>
          <w:numId w:val="20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5F5992">
        <w:rPr>
          <w:rFonts w:ascii="Arial" w:hAnsi="Arial" w:cs="Arial"/>
          <w:sz w:val="22"/>
          <w:szCs w:val="22"/>
        </w:rPr>
        <w:t xml:space="preserve">dočasné rozdiely medzi účtovnou hodnotou majetku a účtovnou hodnotou záväzku vykázanou </w:t>
      </w:r>
      <w:r w:rsidR="005F5992">
        <w:rPr>
          <w:rFonts w:ascii="Arial" w:hAnsi="Arial" w:cs="Arial"/>
          <w:sz w:val="22"/>
          <w:szCs w:val="22"/>
        </w:rPr>
        <w:t>v súvahe a ich daňovou základňou</w:t>
      </w:r>
    </w:p>
    <w:p w:rsidR="005F5992" w:rsidRDefault="005F5992" w:rsidP="005F5992">
      <w:pPr>
        <w:pStyle w:val="Odsekzoznamu"/>
        <w:numPr>
          <w:ilvl w:val="0"/>
          <w:numId w:val="20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možnosť umorovať daňovú stratu v budúcnosti, ktorou sa rozumie možnosť odpočítať daňovú stratu o</w:t>
      </w:r>
      <w:r w:rsidR="00114FB2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 základu dane v budúcnosti</w:t>
      </w:r>
    </w:p>
    <w:p w:rsidR="005F5992" w:rsidRDefault="005F5992" w:rsidP="005F5992">
      <w:pPr>
        <w:pStyle w:val="Odsekzoznamu"/>
        <w:numPr>
          <w:ilvl w:val="0"/>
          <w:numId w:val="20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5F5992">
        <w:rPr>
          <w:rFonts w:ascii="Arial" w:hAnsi="Arial" w:cs="Arial"/>
          <w:sz w:val="22"/>
          <w:szCs w:val="22"/>
        </w:rPr>
        <w:t>možnosť previesť nevyužité daňové odpočty a iné daňové nároky do budúcich období.</w:t>
      </w:r>
    </w:p>
    <w:p w:rsidR="005F5992" w:rsidRDefault="005F5992" w:rsidP="005F5992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5F5992" w:rsidRPr="00FD54E5" w:rsidRDefault="00FD54E5" w:rsidP="005F599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FD54E5">
        <w:rPr>
          <w:rFonts w:ascii="Arial" w:hAnsi="Arial" w:cs="Arial"/>
          <w:b/>
          <w:sz w:val="22"/>
          <w:szCs w:val="22"/>
        </w:rPr>
        <w:t>m</w:t>
      </w:r>
      <w:r w:rsidR="005F5992" w:rsidRPr="00FD54E5">
        <w:rPr>
          <w:rFonts w:ascii="Arial" w:hAnsi="Arial" w:cs="Arial"/>
          <w:b/>
          <w:sz w:val="22"/>
          <w:szCs w:val="22"/>
        </w:rPr>
        <w:t>) Výdavky budúcich období a výnosy budúcich období</w:t>
      </w:r>
    </w:p>
    <w:p w:rsidR="003027FB" w:rsidRDefault="003027FB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027FB" w:rsidRDefault="005F599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 výnosy budúcich období sa vykazujú vo výške, ktorá je potrebná na dodržanie zásady vecnej a časovej súvislosti s účtov</w:t>
      </w:r>
      <w:r w:rsidR="00326E8C">
        <w:rPr>
          <w:rFonts w:ascii="Arial" w:hAnsi="Arial" w:cs="Arial"/>
          <w:sz w:val="22"/>
          <w:szCs w:val="22"/>
        </w:rPr>
        <w:t>ným obdobím.</w:t>
      </w:r>
    </w:p>
    <w:p w:rsidR="00326E8C" w:rsidRDefault="00326E8C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26E8C" w:rsidRDefault="00326E8C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326E8C">
        <w:rPr>
          <w:rFonts w:ascii="Arial" w:hAnsi="Arial" w:cs="Arial"/>
          <w:b/>
          <w:sz w:val="22"/>
          <w:szCs w:val="22"/>
        </w:rPr>
        <w:t>n) Emisné kvóty</w:t>
      </w:r>
    </w:p>
    <w:p w:rsidR="00326E8C" w:rsidRDefault="00326E8C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326E8C" w:rsidRPr="00326E8C" w:rsidRDefault="00326E8C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 emisných kvótach neúčtuje.</w:t>
      </w:r>
    </w:p>
    <w:p w:rsidR="005F5992" w:rsidRDefault="005F5992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F5992" w:rsidRPr="00326E8C" w:rsidRDefault="00326E8C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326E8C">
        <w:rPr>
          <w:rFonts w:ascii="Arial" w:hAnsi="Arial" w:cs="Arial"/>
          <w:b/>
          <w:sz w:val="22"/>
          <w:szCs w:val="22"/>
        </w:rPr>
        <w:t>o</w:t>
      </w:r>
      <w:r w:rsidR="005F5992" w:rsidRPr="00326E8C">
        <w:rPr>
          <w:rFonts w:ascii="Arial" w:hAnsi="Arial" w:cs="Arial"/>
          <w:b/>
          <w:sz w:val="22"/>
          <w:szCs w:val="22"/>
        </w:rPr>
        <w:t>) Dotácie zo štátneho rozpočtu a rozpočtu EK</w:t>
      </w:r>
    </w:p>
    <w:p w:rsidR="005F5992" w:rsidRDefault="005F5992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64D7D" w:rsidRDefault="005F599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 nároku na dotácie zo štátneho rozpočtu a rozpočtu EK </w:t>
      </w:r>
      <w:r w:rsidR="00D54BAB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 xml:space="preserve"> účtuje, ak je takmer isté, že na základe splnených podmienok na poskytnutie dotácii sa Spoločnosti daná dotácia poskytne.</w:t>
      </w:r>
    </w:p>
    <w:p w:rsidR="005F5992" w:rsidRDefault="005F599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Dotácie na obstaranie dlhodobého hmotného majetku sa najskôr vykazujú ako výnosy budúcich období a do výkazu ziskov a strát sa rozpúšťajú v časovej a vecnej súvislosti so zaúčtovaním odpisov z tohto majetku.</w:t>
      </w:r>
    </w:p>
    <w:p w:rsidR="0009308A" w:rsidRDefault="0009308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F5992" w:rsidRPr="00326E8C" w:rsidRDefault="00326E8C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326E8C">
        <w:rPr>
          <w:rFonts w:ascii="Arial" w:hAnsi="Arial" w:cs="Arial"/>
          <w:b/>
          <w:sz w:val="22"/>
          <w:szCs w:val="22"/>
        </w:rPr>
        <w:lastRenderedPageBreak/>
        <w:t>p</w:t>
      </w:r>
      <w:r w:rsidR="005F5992" w:rsidRPr="00326E8C">
        <w:rPr>
          <w:rFonts w:ascii="Arial" w:hAnsi="Arial" w:cs="Arial"/>
          <w:b/>
          <w:sz w:val="22"/>
          <w:szCs w:val="22"/>
        </w:rPr>
        <w:t>) Prenájom (lízing)</w:t>
      </w:r>
    </w:p>
    <w:p w:rsidR="005F5992" w:rsidRDefault="005F5992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A6109" w:rsidRDefault="00326E8C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Operatívny prenájom. Majetok prenajatý na základe operatívneho prenájmu</w:t>
      </w:r>
      <w:r w:rsidR="0034584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vykazuje ako svoj majetok jeho vlastník nie nájomca. </w:t>
      </w:r>
    </w:p>
    <w:p w:rsidR="003027FB" w:rsidRDefault="00210F1C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Finančný prenájom  (s kúpnou opciou, bez kúpnej opcie je považovaný za operatívny prenájom). Majetok prenajatý na základe zmluvy vykazuje ako svoj majetok jeho nájomca, nie vlastník.</w:t>
      </w:r>
      <w:r w:rsidR="002D6D2B">
        <w:rPr>
          <w:rFonts w:ascii="Arial" w:hAnsi="Arial" w:cs="Arial"/>
          <w:sz w:val="22"/>
          <w:szCs w:val="22"/>
        </w:rPr>
        <w:t xml:space="preserve"> Účtovná jednotka </w:t>
      </w:r>
      <w:r w:rsidR="005F5992">
        <w:rPr>
          <w:rFonts w:ascii="Arial" w:hAnsi="Arial" w:cs="Arial"/>
          <w:sz w:val="22"/>
          <w:szCs w:val="22"/>
        </w:rPr>
        <w:t xml:space="preserve"> nemá záväzky z finančného prenájmu a o lízingu neúčtuje.</w:t>
      </w:r>
    </w:p>
    <w:p w:rsidR="002D6D2B" w:rsidRDefault="002D6D2B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80517" w:rsidRDefault="00CB1ACE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CB1ACE">
        <w:rPr>
          <w:rFonts w:ascii="Arial" w:hAnsi="Arial" w:cs="Arial"/>
          <w:b/>
          <w:sz w:val="22"/>
          <w:szCs w:val="22"/>
        </w:rPr>
        <w:t>q) Deriváty</w:t>
      </w:r>
    </w:p>
    <w:p w:rsidR="00E9034B" w:rsidRDefault="00E9034B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CB1ACE" w:rsidRPr="00580517" w:rsidRDefault="002D6D2B" w:rsidP="009F39E1">
      <w:pPr>
        <w:ind w:right="-468"/>
        <w:jc w:val="both"/>
        <w:outlineLvl w:val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CB1ACE" w:rsidRPr="00CB1ACE">
        <w:rPr>
          <w:rFonts w:ascii="Arial" w:hAnsi="Arial" w:cs="Arial"/>
          <w:sz w:val="22"/>
          <w:szCs w:val="22"/>
        </w:rPr>
        <w:t xml:space="preserve"> o derivátoch neúčtuje.</w:t>
      </w:r>
    </w:p>
    <w:p w:rsidR="00CB1ACE" w:rsidRDefault="00CB1ACE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B1ACE" w:rsidRDefault="00CB1ACE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CB1ACE">
        <w:rPr>
          <w:rFonts w:ascii="Arial" w:hAnsi="Arial" w:cs="Arial"/>
          <w:b/>
          <w:sz w:val="22"/>
          <w:szCs w:val="22"/>
        </w:rPr>
        <w:t>r) Majetok a záväzky zabezpečené derivátmi</w:t>
      </w:r>
    </w:p>
    <w:p w:rsidR="00CB1ACE" w:rsidRDefault="00CB1ACE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CB1ACE" w:rsidRPr="00CB1ACE" w:rsidRDefault="002D6D2B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CB1ACE">
        <w:rPr>
          <w:rFonts w:ascii="Arial" w:hAnsi="Arial" w:cs="Arial"/>
          <w:sz w:val="22"/>
          <w:szCs w:val="22"/>
        </w:rPr>
        <w:t xml:space="preserve"> o majetku a záväzkoch zabezpečených derivátmi neúčtuje.</w:t>
      </w:r>
    </w:p>
    <w:p w:rsidR="005F5992" w:rsidRDefault="005F5992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F5992" w:rsidRPr="001A5888" w:rsidRDefault="001A5888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1A5888">
        <w:rPr>
          <w:rFonts w:ascii="Arial" w:hAnsi="Arial" w:cs="Arial"/>
          <w:b/>
          <w:sz w:val="22"/>
          <w:szCs w:val="22"/>
        </w:rPr>
        <w:t>s</w:t>
      </w:r>
      <w:r w:rsidR="005F5992" w:rsidRPr="001A5888">
        <w:rPr>
          <w:rFonts w:ascii="Arial" w:hAnsi="Arial" w:cs="Arial"/>
          <w:b/>
          <w:sz w:val="22"/>
          <w:szCs w:val="22"/>
        </w:rPr>
        <w:t>) Cudzia mena</w:t>
      </w:r>
    </w:p>
    <w:p w:rsidR="005F5992" w:rsidRDefault="005F5992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F5992" w:rsidRDefault="005F599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a záväzky vyjadrené v cudzej mene sa ku dňu uskutočnenia účtovného prípadu prepočítavajú na menu</w:t>
      </w:r>
      <w:r w:rsidR="00E5518E">
        <w:rPr>
          <w:rFonts w:ascii="Arial" w:hAnsi="Arial" w:cs="Arial"/>
          <w:sz w:val="22"/>
          <w:szCs w:val="22"/>
        </w:rPr>
        <w:t xml:space="preserve"> euro referenčným výmenným kurzom určeným a vyhláseným Európskou centrálnou bankou alebo N</w:t>
      </w:r>
      <w:r w:rsidR="00C437C7">
        <w:rPr>
          <w:rFonts w:ascii="Arial" w:hAnsi="Arial" w:cs="Arial"/>
          <w:sz w:val="22"/>
          <w:szCs w:val="22"/>
        </w:rPr>
        <w:t>á</w:t>
      </w:r>
      <w:r w:rsidR="00E5518E">
        <w:rPr>
          <w:rFonts w:ascii="Arial" w:hAnsi="Arial" w:cs="Arial"/>
          <w:sz w:val="22"/>
          <w:szCs w:val="22"/>
        </w:rPr>
        <w:t>rodnou bankou Slovenska v deň predchádzajúci dňu uskutočnenia účtovného prípadu.</w:t>
      </w:r>
    </w:p>
    <w:p w:rsidR="00E5518E" w:rsidRDefault="00E5518E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E5518E" w:rsidRDefault="00E5518E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E5518E" w:rsidRDefault="00E5518E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Prijaté a poskytnuté preddavky sa ku dňu, ku ktorému sa zostavuje účtovná závierka na menu euro neprepočítavajú. </w:t>
      </w:r>
    </w:p>
    <w:p w:rsidR="00E5518E" w:rsidRDefault="00E5518E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5518E" w:rsidRDefault="001A5888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1A5888">
        <w:rPr>
          <w:rFonts w:ascii="Arial" w:hAnsi="Arial" w:cs="Arial"/>
          <w:b/>
          <w:sz w:val="22"/>
          <w:szCs w:val="22"/>
        </w:rPr>
        <w:t>t</w:t>
      </w:r>
      <w:r w:rsidR="00E5518E" w:rsidRPr="001A5888">
        <w:rPr>
          <w:rFonts w:ascii="Arial" w:hAnsi="Arial" w:cs="Arial"/>
          <w:b/>
          <w:sz w:val="22"/>
          <w:szCs w:val="22"/>
        </w:rPr>
        <w:t>) Výnosy</w:t>
      </w:r>
    </w:p>
    <w:p w:rsidR="001A5888" w:rsidRDefault="001A5888" w:rsidP="004A1C62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1A5888" w:rsidRPr="001A5888" w:rsidRDefault="001A5888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1A5888">
        <w:rPr>
          <w:rFonts w:ascii="Arial" w:hAnsi="Arial" w:cs="Arial"/>
          <w:sz w:val="22"/>
          <w:szCs w:val="22"/>
        </w:rPr>
        <w:t>Tržby za vlastné výkony a tovar neobsahujú daň z pridanej hodnoty</w:t>
      </w:r>
      <w:r>
        <w:rPr>
          <w:rFonts w:ascii="Arial" w:hAnsi="Arial" w:cs="Arial"/>
          <w:b/>
          <w:sz w:val="22"/>
          <w:szCs w:val="22"/>
        </w:rPr>
        <w:t xml:space="preserve">. </w:t>
      </w:r>
      <w:r w:rsidRPr="001A5888">
        <w:rPr>
          <w:rFonts w:ascii="Arial" w:hAnsi="Arial" w:cs="Arial"/>
          <w:sz w:val="22"/>
          <w:szCs w:val="22"/>
        </w:rPr>
        <w:t>Sú t</w:t>
      </w:r>
      <w:r>
        <w:rPr>
          <w:rFonts w:ascii="Arial" w:hAnsi="Arial" w:cs="Arial"/>
          <w:sz w:val="22"/>
          <w:szCs w:val="22"/>
        </w:rPr>
        <w:t>iež znížené o zľavy a zrážky bez ohľadu na to, či zákazník mal vopred na zľavu nárok, alebo či ide  o dodatočné uznanie.</w:t>
      </w:r>
    </w:p>
    <w:p w:rsidR="001A5888" w:rsidRDefault="001A5888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107C2" w:rsidRDefault="00F107C2" w:rsidP="009F39E1">
      <w:pPr>
        <w:pStyle w:val="Nadpis2"/>
        <w:jc w:val="both"/>
        <w:rPr>
          <w:rFonts w:ascii="Arial" w:hAnsi="Arial" w:cs="Arial"/>
          <w:bCs w:val="0"/>
          <w:sz w:val="22"/>
          <w:szCs w:val="22"/>
        </w:rPr>
      </w:pPr>
      <w:r w:rsidRPr="00F107C2">
        <w:rPr>
          <w:rFonts w:ascii="Arial" w:hAnsi="Arial" w:cs="Arial"/>
          <w:bCs w:val="0"/>
          <w:sz w:val="22"/>
          <w:szCs w:val="22"/>
        </w:rPr>
        <w:t>u</w:t>
      </w:r>
      <w:r w:rsidR="00FA5372" w:rsidRPr="00F107C2">
        <w:rPr>
          <w:rFonts w:ascii="Arial" w:hAnsi="Arial" w:cs="Arial"/>
          <w:bCs w:val="0"/>
          <w:sz w:val="22"/>
          <w:szCs w:val="22"/>
        </w:rPr>
        <w:t>) Informácie o oprave významných chýb</w:t>
      </w:r>
    </w:p>
    <w:p w:rsidR="00FA5372" w:rsidRPr="000E2BD8" w:rsidRDefault="001F73B6" w:rsidP="009F39E1">
      <w:pPr>
        <w:pStyle w:val="Nadpis2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>Ú</w:t>
      </w:r>
      <w:r w:rsidR="002D6D2B">
        <w:rPr>
          <w:rFonts w:ascii="Arial" w:hAnsi="Arial" w:cs="Arial"/>
          <w:b w:val="0"/>
          <w:bCs w:val="0"/>
          <w:sz w:val="22"/>
          <w:szCs w:val="22"/>
        </w:rPr>
        <w:t>čtovná jednotka</w:t>
      </w:r>
      <w:r w:rsidR="00F107C2">
        <w:rPr>
          <w:rFonts w:ascii="Arial" w:hAnsi="Arial" w:cs="Arial"/>
          <w:b w:val="0"/>
          <w:bCs w:val="0"/>
          <w:sz w:val="22"/>
          <w:szCs w:val="22"/>
        </w:rPr>
        <w:t xml:space="preserve"> o oprave významných chýb minulých účtovných období s dopadom na </w:t>
      </w:r>
      <w:r w:rsidR="00F107C2" w:rsidRPr="00E3771F">
        <w:rPr>
          <w:rFonts w:ascii="Arial" w:hAnsi="Arial" w:cs="Arial"/>
          <w:b w:val="0"/>
          <w:bCs w:val="0"/>
          <w:sz w:val="22"/>
          <w:szCs w:val="22"/>
        </w:rPr>
        <w:t>výsledok hospodárenia v bežnom účtovnom období neúčtovala.</w:t>
      </w:r>
      <w:r w:rsidR="00F107C2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DF7839" w:rsidRDefault="00DF7839">
      <w:pPr>
        <w:rPr>
          <w:rFonts w:ascii="Arial" w:hAnsi="Arial" w:cs="Arial"/>
          <w:b/>
          <w:bCs/>
          <w:sz w:val="22"/>
          <w:szCs w:val="22"/>
          <w:highlight w:val="yellow"/>
        </w:rPr>
      </w:pPr>
      <w:r>
        <w:rPr>
          <w:rFonts w:ascii="Arial" w:hAnsi="Arial" w:cs="Arial"/>
          <w:b/>
          <w:bCs/>
          <w:sz w:val="22"/>
          <w:szCs w:val="22"/>
          <w:highlight w:val="yellow"/>
        </w:rPr>
        <w:br w:type="page"/>
      </w:r>
    </w:p>
    <w:p w:rsidR="00564789" w:rsidRDefault="0056478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  <w:highlight w:val="yellow"/>
        </w:rPr>
      </w:pPr>
    </w:p>
    <w:p w:rsidR="00235630" w:rsidRPr="0093379F" w:rsidRDefault="00A251B3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E</w:t>
      </w:r>
      <w:r w:rsidR="00235630" w:rsidRPr="009A2B7D">
        <w:rPr>
          <w:rFonts w:ascii="Arial" w:hAnsi="Arial" w:cs="Arial"/>
          <w:b/>
          <w:bCs/>
          <w:sz w:val="22"/>
          <w:szCs w:val="22"/>
        </w:rPr>
        <w:t xml:space="preserve">. </w:t>
      </w:r>
      <w:r w:rsidR="00BE55F3" w:rsidRPr="009A2B7D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1274BE">
        <w:rPr>
          <w:rFonts w:ascii="Arial" w:hAnsi="Arial" w:cs="Arial"/>
          <w:b/>
          <w:bCs/>
          <w:sz w:val="22"/>
          <w:szCs w:val="22"/>
        </w:rPr>
        <w:t xml:space="preserve">VYKÁZANÉ </w:t>
      </w:r>
      <w:r w:rsidR="00BE55F3" w:rsidRPr="009A2B7D">
        <w:rPr>
          <w:rFonts w:ascii="Arial" w:hAnsi="Arial" w:cs="Arial"/>
          <w:b/>
          <w:bCs/>
          <w:sz w:val="22"/>
          <w:szCs w:val="22"/>
        </w:rPr>
        <w:t xml:space="preserve"> NA STRANE AKTÍV </w:t>
      </w:r>
      <w:r w:rsidR="004C0752" w:rsidRPr="009A2B7D">
        <w:rPr>
          <w:rFonts w:ascii="Arial" w:hAnsi="Arial" w:cs="Arial"/>
          <w:b/>
          <w:bCs/>
          <w:sz w:val="22"/>
          <w:szCs w:val="22"/>
        </w:rPr>
        <w:t>SÚVAHY</w:t>
      </w:r>
    </w:p>
    <w:p w:rsidR="00620515" w:rsidRDefault="00620515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A6109" w:rsidRDefault="00BA6109" w:rsidP="001A5D58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AF1D5C" w:rsidRPr="00AF1D5C" w:rsidRDefault="00AF1D5C" w:rsidP="001A5D58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8. </w:t>
      </w:r>
      <w:r w:rsidRPr="00AF1D5C">
        <w:rPr>
          <w:rFonts w:ascii="Arial" w:hAnsi="Arial" w:cs="Arial"/>
          <w:b/>
          <w:sz w:val="22"/>
          <w:szCs w:val="22"/>
        </w:rPr>
        <w:t>Dlhodobý nehmotný majetok a dlhodobý hmotný majetok</w:t>
      </w:r>
    </w:p>
    <w:p w:rsidR="00F07184" w:rsidRDefault="00F07184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F1D5C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</w:t>
      </w:r>
      <w:r w:rsidR="001A5D58" w:rsidRPr="00AF1D5C">
        <w:rPr>
          <w:rFonts w:ascii="Arial" w:hAnsi="Arial" w:cs="Arial"/>
          <w:b/>
          <w:sz w:val="22"/>
          <w:szCs w:val="22"/>
        </w:rPr>
        <w:t xml:space="preserve"> </w:t>
      </w:r>
      <w:r w:rsidR="00DA33E6" w:rsidRPr="00AF1D5C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AF1D5C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AF1D5C">
        <w:rPr>
          <w:rFonts w:ascii="Arial" w:hAnsi="Arial" w:cs="Arial"/>
          <w:b/>
          <w:sz w:val="22"/>
          <w:szCs w:val="22"/>
          <w:u w:val="single"/>
        </w:rPr>
        <w:t>ý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B03548">
        <w:rPr>
          <w:rFonts w:ascii="Arial" w:hAnsi="Arial" w:cs="Arial"/>
          <w:sz w:val="22"/>
          <w:szCs w:val="22"/>
        </w:rPr>
        <w:t xml:space="preserve"> sú uvedené v nasledujúcich tabuľkách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DF7839" w:rsidRDefault="00DF7839" w:rsidP="009F39E1">
      <w:pPr>
        <w:outlineLvl w:val="0"/>
        <w:rPr>
          <w:rFonts w:ascii="Arial" w:hAnsi="Arial" w:cs="Arial"/>
          <w:sz w:val="22"/>
          <w:szCs w:val="22"/>
        </w:rPr>
      </w:pPr>
    </w:p>
    <w:p w:rsidR="00CE6613" w:rsidRDefault="00AD1402" w:rsidP="009F39E1">
      <w:pPr>
        <w:outlineLvl w:val="0"/>
        <w:rPr>
          <w:rFonts w:ascii="Arial" w:hAnsi="Arial" w:cs="Arial"/>
          <w:sz w:val="22"/>
          <w:szCs w:val="22"/>
        </w:rPr>
      </w:pPr>
      <w:r w:rsidRPr="001F73B6">
        <w:rPr>
          <w:rFonts w:ascii="Arial" w:hAnsi="Arial" w:cs="Arial"/>
          <w:sz w:val="22"/>
          <w:szCs w:val="22"/>
        </w:rPr>
        <w:t>Tabuľka č. 1</w:t>
      </w:r>
    </w:p>
    <w:bookmarkStart w:id="0" w:name="_MON_1455952626"/>
    <w:bookmarkEnd w:id="0"/>
    <w:p w:rsidR="008A1374" w:rsidRDefault="00CE6613" w:rsidP="00AD1402">
      <w:pPr>
        <w:rPr>
          <w:rFonts w:ascii="Arial" w:hAnsi="Arial" w:cs="Arial"/>
          <w:sz w:val="22"/>
          <w:szCs w:val="22"/>
        </w:rPr>
      </w:pPr>
      <w:r w:rsidRPr="00225740">
        <w:rPr>
          <w:rFonts w:ascii="Arial" w:hAnsi="Arial" w:cs="Arial"/>
          <w:sz w:val="22"/>
          <w:szCs w:val="22"/>
        </w:rPr>
        <w:object w:dxaOrig="9651" w:dyaOrig="90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2.25pt;height:450pt" o:ole="">
            <v:imagedata r:id="rId8" o:title=""/>
          </v:shape>
          <o:OLEObject Type="Embed" ProgID="Excel.Sheet.12" ShapeID="_x0000_i1025" DrawAspect="Content" ObjectID="_1488963748" r:id="rId9"/>
        </w:object>
      </w:r>
    </w:p>
    <w:p w:rsidR="00DF7839" w:rsidRDefault="00DF7839" w:rsidP="00AD140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tbl>
      <w:tblPr>
        <w:tblW w:w="9131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43"/>
        <w:gridCol w:w="832"/>
      </w:tblGrid>
      <w:tr w:rsidR="00E03FA3" w:rsidTr="007817A8">
        <w:trPr>
          <w:trHeight w:val="330"/>
        </w:trPr>
        <w:tc>
          <w:tcPr>
            <w:tcW w:w="8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3FA3" w:rsidRPr="00E03FA3" w:rsidRDefault="00E03FA3" w:rsidP="0081445E">
            <w:pPr>
              <w:rPr>
                <w:rFonts w:ascii="Arial Narrow" w:hAnsi="Arial Narrow" w:cs="Calibri"/>
                <w:bCs/>
                <w:sz w:val="22"/>
                <w:szCs w:val="22"/>
              </w:rPr>
            </w:pPr>
            <w:r w:rsidRPr="00E03FA3">
              <w:rPr>
                <w:rFonts w:ascii="Arial Narrow" w:hAnsi="Arial Narrow" w:cs="Calibri"/>
                <w:bCs/>
                <w:sz w:val="22"/>
                <w:szCs w:val="22"/>
              </w:rPr>
              <w:lastRenderedPageBreak/>
              <w:t>Tabuľka č. 2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3FA3" w:rsidRDefault="00E03FA3">
            <w:pPr>
              <w:rPr>
                <w:rFonts w:ascii="Arial Narrow" w:hAnsi="Arial Narrow" w:cs="Calibri"/>
                <w:b/>
                <w:bCs/>
                <w:sz w:val="22"/>
                <w:szCs w:val="22"/>
              </w:rPr>
            </w:pPr>
          </w:p>
        </w:tc>
      </w:tr>
      <w:bookmarkStart w:id="1" w:name="_MON_1455972293"/>
      <w:bookmarkEnd w:id="1"/>
      <w:tr w:rsidR="00823037" w:rsidTr="007817A8">
        <w:trPr>
          <w:trHeight w:val="330"/>
        </w:trPr>
        <w:tc>
          <w:tcPr>
            <w:tcW w:w="8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1374" w:rsidRDefault="00E7524D" w:rsidP="00823037">
            <w:pPr>
              <w:rPr>
                <w:rFonts w:ascii="Arial Narrow" w:hAnsi="Arial Narrow" w:cs="Calibri"/>
                <w:b/>
                <w:bCs/>
                <w:sz w:val="22"/>
                <w:szCs w:val="22"/>
              </w:rPr>
            </w:pPr>
            <w:r w:rsidRPr="00225740">
              <w:rPr>
                <w:rFonts w:ascii="Arial Narrow" w:hAnsi="Arial Narrow" w:cs="Calibri"/>
                <w:b/>
                <w:bCs/>
                <w:sz w:val="22"/>
                <w:szCs w:val="22"/>
              </w:rPr>
              <w:object w:dxaOrig="9538" w:dyaOrig="11167">
                <v:shape id="_x0000_i1026" type="#_x0000_t75" style="width:410.25pt;height:543.75pt" o:ole="">
                  <v:imagedata r:id="rId10" o:title=""/>
                </v:shape>
                <o:OLEObject Type="Embed" ProgID="Excel.Sheet.8" ShapeID="_x0000_i1026" DrawAspect="Content" ObjectID="_1488963749" r:id="rId11"/>
              </w:objec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6ADE" w:rsidRDefault="00976ADE">
            <w:pPr>
              <w:rPr>
                <w:rFonts w:ascii="Arial Narrow" w:hAnsi="Arial Narrow" w:cs="Calibri"/>
                <w:b/>
                <w:bCs/>
                <w:sz w:val="22"/>
                <w:szCs w:val="22"/>
              </w:rPr>
            </w:pPr>
          </w:p>
        </w:tc>
      </w:tr>
    </w:tbl>
    <w:p w:rsidR="00C92B74" w:rsidRDefault="00C92B74" w:rsidP="00110FDF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DF7839" w:rsidRDefault="00DF7839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page"/>
      </w:r>
    </w:p>
    <w:p w:rsidR="00110FDF" w:rsidRDefault="000538A8" w:rsidP="00110FDF">
      <w:pPr>
        <w:ind w:right="-468"/>
        <w:jc w:val="both"/>
        <w:rPr>
          <w:rFonts w:ascii="Arial" w:hAnsi="Arial" w:cs="Arial"/>
          <w:sz w:val="22"/>
          <w:szCs w:val="22"/>
        </w:rPr>
      </w:pPr>
      <w:r w:rsidRPr="005A2180">
        <w:rPr>
          <w:rFonts w:ascii="Arial" w:hAnsi="Arial" w:cs="Arial"/>
          <w:b/>
          <w:sz w:val="22"/>
          <w:szCs w:val="22"/>
        </w:rPr>
        <w:lastRenderedPageBreak/>
        <w:t xml:space="preserve">a) </w:t>
      </w:r>
      <w:r w:rsidRPr="005A2180">
        <w:rPr>
          <w:rFonts w:ascii="Arial" w:hAnsi="Arial" w:cs="Arial"/>
          <w:b/>
          <w:sz w:val="22"/>
          <w:szCs w:val="22"/>
          <w:u w:val="single"/>
        </w:rPr>
        <w:t>Dlhodobý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CC4834">
        <w:rPr>
          <w:rFonts w:ascii="Arial" w:hAnsi="Arial" w:cs="Arial"/>
          <w:sz w:val="22"/>
          <w:szCs w:val="22"/>
        </w:rPr>
        <w:t xml:space="preserve"> sú uvedené v nasledujúcich </w:t>
      </w:r>
      <w:r w:rsidR="00397B4D">
        <w:rPr>
          <w:rFonts w:ascii="Arial" w:hAnsi="Arial" w:cs="Arial"/>
          <w:sz w:val="22"/>
          <w:szCs w:val="22"/>
        </w:rPr>
        <w:t>tabuľkách: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DC1CF1" w:rsidRPr="0081445E" w:rsidRDefault="00DC1CF1" w:rsidP="00110FD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0FDF" w:rsidRDefault="00CC4834" w:rsidP="0081445E">
      <w:pPr>
        <w:ind w:right="-468"/>
        <w:rPr>
          <w:rFonts w:ascii="Arial" w:hAnsi="Arial" w:cs="Arial"/>
          <w:sz w:val="22"/>
          <w:szCs w:val="22"/>
        </w:rPr>
      </w:pPr>
      <w:r w:rsidRPr="0081445E">
        <w:rPr>
          <w:rFonts w:ascii="Arial" w:hAnsi="Arial" w:cs="Arial"/>
          <w:sz w:val="22"/>
          <w:szCs w:val="22"/>
        </w:rPr>
        <w:t>Tabuľka</w:t>
      </w:r>
      <w:r w:rsidR="0081445E">
        <w:rPr>
          <w:rFonts w:ascii="Arial" w:hAnsi="Arial" w:cs="Arial"/>
          <w:sz w:val="22"/>
          <w:szCs w:val="22"/>
        </w:rPr>
        <w:t xml:space="preserve"> </w:t>
      </w:r>
      <w:r w:rsidRPr="0081445E">
        <w:rPr>
          <w:rFonts w:ascii="Arial" w:hAnsi="Arial" w:cs="Arial"/>
          <w:sz w:val="22"/>
          <w:szCs w:val="22"/>
        </w:rPr>
        <w:t xml:space="preserve"> č.1</w:t>
      </w:r>
      <w:r w:rsidR="00ED0D29" w:rsidRPr="0081445E">
        <w:rPr>
          <w:rFonts w:ascii="Arial" w:hAnsi="Arial" w:cs="Arial"/>
          <w:sz w:val="22"/>
          <w:szCs w:val="22"/>
        </w:rPr>
        <w:t>:</w:t>
      </w:r>
      <w:bookmarkStart w:id="2" w:name="_MON_1457261994"/>
      <w:bookmarkEnd w:id="2"/>
      <w:r w:rsidR="00103473" w:rsidRPr="00AC71CD">
        <w:rPr>
          <w:rFonts w:ascii="Arial" w:hAnsi="Arial" w:cs="Arial"/>
          <w:b/>
          <w:sz w:val="22"/>
          <w:szCs w:val="22"/>
        </w:rPr>
        <w:object w:dxaOrig="10186" w:dyaOrig="11544">
          <v:shape id="_x0000_i1049" type="#_x0000_t75" style="width:509.25pt;height:577.5pt" o:ole="">
            <v:imagedata r:id="rId12" o:title=""/>
          </v:shape>
          <o:OLEObject Type="Embed" ProgID="Excel.Sheet.12" ShapeID="_x0000_i1049" DrawAspect="Content" ObjectID="_1488963750" r:id="rId13"/>
        </w:object>
      </w:r>
    </w:p>
    <w:p w:rsidR="00CD4776" w:rsidRPr="00CD4776" w:rsidRDefault="0035523C" w:rsidP="00B362E7">
      <w:pPr>
        <w:jc w:val="both"/>
        <w:rPr>
          <w:rFonts w:ascii="Arial" w:hAnsi="Arial" w:cs="Arial"/>
          <w:bCs/>
          <w:sz w:val="22"/>
          <w:szCs w:val="22"/>
        </w:rPr>
      </w:pPr>
      <w:r w:rsidRPr="00E3771F">
        <w:rPr>
          <w:rFonts w:ascii="Arial" w:hAnsi="Arial" w:cs="Arial"/>
          <w:bCs/>
          <w:sz w:val="22"/>
          <w:szCs w:val="22"/>
        </w:rPr>
        <w:t>Účtovná jednotka</w:t>
      </w:r>
      <w:r w:rsidR="0054078B" w:rsidRPr="00E3771F">
        <w:rPr>
          <w:rFonts w:ascii="Arial" w:hAnsi="Arial" w:cs="Arial"/>
          <w:bCs/>
          <w:sz w:val="22"/>
          <w:szCs w:val="22"/>
        </w:rPr>
        <w:t xml:space="preserve">  tvorila opravnú položku k dlhodobému hmotnému majetku k 31.12.201</w:t>
      </w:r>
      <w:r w:rsidR="0076679C" w:rsidRPr="00E3771F">
        <w:rPr>
          <w:rFonts w:ascii="Arial" w:hAnsi="Arial" w:cs="Arial"/>
          <w:bCs/>
          <w:sz w:val="22"/>
          <w:szCs w:val="22"/>
        </w:rPr>
        <w:t>4</w:t>
      </w:r>
      <w:r w:rsidR="0054078B" w:rsidRPr="00E3771F">
        <w:rPr>
          <w:rFonts w:ascii="Arial" w:hAnsi="Arial" w:cs="Arial"/>
          <w:bCs/>
          <w:sz w:val="22"/>
          <w:szCs w:val="22"/>
        </w:rPr>
        <w:t xml:space="preserve"> na účte 094-Opravná položka k obstaranému dlhodobému hmotnému majetku  celkom vo výške 43 </w:t>
      </w:r>
      <w:r w:rsidR="0076679C" w:rsidRPr="00E3771F">
        <w:rPr>
          <w:rFonts w:ascii="Arial" w:hAnsi="Arial" w:cs="Arial"/>
          <w:bCs/>
          <w:sz w:val="22"/>
          <w:szCs w:val="22"/>
        </w:rPr>
        <w:t>251</w:t>
      </w:r>
      <w:r w:rsidR="0054078B" w:rsidRPr="00E3771F">
        <w:rPr>
          <w:rFonts w:ascii="Arial" w:hAnsi="Arial" w:cs="Arial"/>
          <w:bCs/>
          <w:sz w:val="22"/>
          <w:szCs w:val="22"/>
        </w:rPr>
        <w:t xml:space="preserve"> EUR</w:t>
      </w:r>
      <w:r w:rsidR="00D32A85" w:rsidRPr="00E3771F">
        <w:rPr>
          <w:rFonts w:ascii="Arial" w:hAnsi="Arial" w:cs="Arial"/>
          <w:bCs/>
          <w:sz w:val="22"/>
          <w:szCs w:val="22"/>
        </w:rPr>
        <w:t xml:space="preserve"> ( Čadca, prevádzková budova RPS, </w:t>
      </w:r>
      <w:proofErr w:type="spellStart"/>
      <w:r w:rsidR="00D32A85" w:rsidRPr="00E3771F">
        <w:rPr>
          <w:rFonts w:ascii="Arial" w:hAnsi="Arial" w:cs="Arial"/>
          <w:bCs/>
          <w:sz w:val="22"/>
          <w:szCs w:val="22"/>
        </w:rPr>
        <w:t>Zádubnie</w:t>
      </w:r>
      <w:proofErr w:type="spellEnd"/>
      <w:r w:rsidR="00D32A85" w:rsidRPr="00E3771F">
        <w:rPr>
          <w:rFonts w:ascii="Arial" w:hAnsi="Arial" w:cs="Arial"/>
          <w:bCs/>
          <w:sz w:val="22"/>
          <w:szCs w:val="22"/>
        </w:rPr>
        <w:t>, rozšírenie vodo</w:t>
      </w:r>
      <w:r w:rsidR="00CB021F" w:rsidRPr="00E3771F">
        <w:rPr>
          <w:rFonts w:ascii="Arial" w:hAnsi="Arial" w:cs="Arial"/>
          <w:bCs/>
          <w:sz w:val="22"/>
          <w:szCs w:val="22"/>
        </w:rPr>
        <w:t>v</w:t>
      </w:r>
      <w:r w:rsidR="00D32A85" w:rsidRPr="00E3771F">
        <w:rPr>
          <w:rFonts w:ascii="Arial" w:hAnsi="Arial" w:cs="Arial"/>
          <w:bCs/>
          <w:sz w:val="22"/>
          <w:szCs w:val="22"/>
        </w:rPr>
        <w:t>odu, Inžiniersk</w:t>
      </w:r>
      <w:r w:rsidR="00B362E7" w:rsidRPr="00E3771F">
        <w:rPr>
          <w:rFonts w:ascii="Arial" w:hAnsi="Arial" w:cs="Arial"/>
          <w:bCs/>
          <w:sz w:val="22"/>
          <w:szCs w:val="22"/>
        </w:rPr>
        <w:t>e siete Kysucké Nové Mesto IBV)</w:t>
      </w:r>
      <w:r w:rsidR="00CB021F" w:rsidRPr="00E3771F">
        <w:rPr>
          <w:rFonts w:ascii="Arial" w:hAnsi="Arial" w:cs="Arial"/>
          <w:bCs/>
          <w:sz w:val="22"/>
          <w:szCs w:val="22"/>
        </w:rPr>
        <w:t>.</w:t>
      </w:r>
    </w:p>
    <w:p w:rsidR="00CC5420" w:rsidRDefault="00CC5420" w:rsidP="00B362E7">
      <w:pPr>
        <w:jc w:val="both"/>
        <w:rPr>
          <w:rFonts w:ascii="Arial" w:hAnsi="Arial" w:cs="Arial"/>
          <w:sz w:val="22"/>
          <w:szCs w:val="22"/>
        </w:rPr>
      </w:pPr>
    </w:p>
    <w:p w:rsidR="000D5939" w:rsidRDefault="00C64722" w:rsidP="009F39E1">
      <w:pPr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č.2</w:t>
      </w:r>
    </w:p>
    <w:bookmarkStart w:id="3" w:name="_MON_1455901112"/>
    <w:bookmarkEnd w:id="3"/>
    <w:p w:rsidR="00F26E58" w:rsidRDefault="00E7524D" w:rsidP="00F26E58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225740">
        <w:rPr>
          <w:rFonts w:ascii="Arial" w:hAnsi="Arial" w:cs="Arial"/>
          <w:sz w:val="22"/>
          <w:szCs w:val="22"/>
        </w:rPr>
        <w:object w:dxaOrig="10000" w:dyaOrig="11677">
          <v:shape id="_x0000_i1027" type="#_x0000_t75" style="width:500.25pt;height:583.5pt" o:ole="">
            <v:imagedata r:id="rId14" o:title=""/>
          </v:shape>
          <o:OLEObject Type="Embed" ProgID="Excel.Sheet.8" ShapeID="_x0000_i1027" DrawAspect="Content" ObjectID="_1488963751" r:id="rId15"/>
        </w:object>
      </w:r>
    </w:p>
    <w:p w:rsidR="00CC5420" w:rsidRDefault="00EA2C1D" w:rsidP="00CC542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7514F4" w:rsidRDefault="00A649E0" w:rsidP="00CC5420">
      <w:pPr>
        <w:rPr>
          <w:rFonts w:ascii="Arial" w:hAnsi="Arial" w:cs="Arial"/>
          <w:b/>
          <w:sz w:val="22"/>
          <w:szCs w:val="22"/>
          <w:u w:val="single"/>
        </w:rPr>
      </w:pPr>
      <w:r w:rsidRPr="004245E3">
        <w:rPr>
          <w:rFonts w:ascii="Arial" w:hAnsi="Arial" w:cs="Arial"/>
          <w:b/>
          <w:sz w:val="22"/>
          <w:szCs w:val="22"/>
        </w:rPr>
        <w:lastRenderedPageBreak/>
        <w:t xml:space="preserve">b) </w:t>
      </w:r>
      <w:r w:rsidRPr="005A2180">
        <w:rPr>
          <w:rFonts w:ascii="Arial" w:hAnsi="Arial" w:cs="Arial"/>
          <w:b/>
          <w:sz w:val="22"/>
          <w:szCs w:val="22"/>
          <w:u w:val="single"/>
        </w:rPr>
        <w:t>S</w:t>
      </w:r>
      <w:r w:rsidR="00235630" w:rsidRPr="005A2180">
        <w:rPr>
          <w:rFonts w:ascii="Arial" w:hAnsi="Arial" w:cs="Arial"/>
          <w:b/>
          <w:sz w:val="22"/>
          <w:szCs w:val="22"/>
          <w:u w:val="single"/>
        </w:rPr>
        <w:t>pôsob a výšk</w:t>
      </w:r>
      <w:r w:rsidRPr="005A2180">
        <w:rPr>
          <w:rFonts w:ascii="Arial" w:hAnsi="Arial" w:cs="Arial"/>
          <w:b/>
          <w:sz w:val="22"/>
          <w:szCs w:val="22"/>
          <w:u w:val="single"/>
        </w:rPr>
        <w:t>a</w:t>
      </w:r>
      <w:r w:rsidR="00235630" w:rsidRPr="005A2180">
        <w:rPr>
          <w:rFonts w:ascii="Arial" w:hAnsi="Arial" w:cs="Arial"/>
          <w:b/>
          <w:sz w:val="22"/>
          <w:szCs w:val="22"/>
          <w:u w:val="single"/>
        </w:rPr>
        <w:t xml:space="preserve"> poistenia dlhodobého nehmotného majetk</w:t>
      </w:r>
      <w:r w:rsidRPr="005A2180">
        <w:rPr>
          <w:rFonts w:ascii="Arial" w:hAnsi="Arial" w:cs="Arial"/>
          <w:b/>
          <w:sz w:val="22"/>
          <w:szCs w:val="22"/>
          <w:u w:val="single"/>
        </w:rPr>
        <w:t>u a dlhodobého hmotného majetku</w:t>
      </w:r>
      <w:r w:rsidR="00045B2B" w:rsidRPr="005A2180">
        <w:rPr>
          <w:rFonts w:ascii="Arial" w:hAnsi="Arial" w:cs="Arial"/>
          <w:b/>
          <w:sz w:val="22"/>
          <w:szCs w:val="22"/>
          <w:u w:val="single"/>
        </w:rPr>
        <w:t xml:space="preserve"> </w:t>
      </w:r>
    </w:p>
    <w:p w:rsidR="00CC5420" w:rsidRPr="00CC5420" w:rsidRDefault="00CC5420" w:rsidP="00CC5420">
      <w:pPr>
        <w:rPr>
          <w:rFonts w:ascii="Arial" w:hAnsi="Arial" w:cs="Arial"/>
          <w:sz w:val="22"/>
          <w:szCs w:val="22"/>
        </w:rPr>
      </w:pPr>
    </w:p>
    <w:p w:rsidR="00E90529" w:rsidRPr="00C53F30" w:rsidRDefault="004245E3" w:rsidP="004245E3">
      <w:pPr>
        <w:ind w:right="-468"/>
        <w:jc w:val="both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Predmetom  poistenia je dlhodobý nehnuteľný majetok, povinné zmluvné poistenie za vedenie motorových vozidiel, havarijné poistenie motorových vozidiel, poistenie zodpovednosti za škodu členov štatutárnych orgánov</w:t>
      </w:r>
      <w:r w:rsidR="00F01B41">
        <w:rPr>
          <w:rFonts w:ascii="Arial" w:hAnsi="Arial" w:cs="Arial"/>
          <w:sz w:val="22"/>
          <w:szCs w:val="22"/>
        </w:rPr>
        <w:t>.</w:t>
      </w:r>
      <w:r w:rsidR="00031E9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Účtovná jednotka má uzatvorené poistné zmluvy v Allianz- Slovenská poisťovňa a.</w:t>
      </w:r>
      <w:r w:rsidR="005F676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s. Bratislava, </w:t>
      </w:r>
      <w:proofErr w:type="spellStart"/>
      <w:r>
        <w:rPr>
          <w:rFonts w:ascii="Arial" w:hAnsi="Arial" w:cs="Arial"/>
          <w:sz w:val="22"/>
          <w:szCs w:val="22"/>
        </w:rPr>
        <w:t>Kooperatíva</w:t>
      </w:r>
      <w:proofErr w:type="spellEnd"/>
      <w:r>
        <w:rPr>
          <w:rFonts w:ascii="Arial" w:hAnsi="Arial" w:cs="Arial"/>
          <w:sz w:val="22"/>
          <w:szCs w:val="22"/>
        </w:rPr>
        <w:t xml:space="preserve"> a.</w:t>
      </w:r>
      <w:r w:rsidR="005F676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s. Bratislava a Komunálna poisťovňa a.</w:t>
      </w:r>
      <w:r w:rsidR="005F676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s. Bratislava.</w:t>
      </w:r>
    </w:p>
    <w:p w:rsidR="004245E3" w:rsidRDefault="004245E3" w:rsidP="004245E3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poistenia dlhodobého majetku:</w:t>
      </w:r>
    </w:p>
    <w:p w:rsidR="004245E3" w:rsidRDefault="004245E3" w:rsidP="004245E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245E3" w:rsidRPr="003C6AAE" w:rsidRDefault="004245E3" w:rsidP="00A649E0">
      <w:pPr>
        <w:pBdr>
          <w:bottom w:val="single" w:sz="6" w:space="1" w:color="auto"/>
        </w:pBdr>
        <w:ind w:right="-468"/>
        <w:jc w:val="both"/>
        <w:rPr>
          <w:rFonts w:ascii="Arial" w:hAnsi="Arial" w:cs="Arial"/>
          <w:sz w:val="22"/>
          <w:szCs w:val="22"/>
        </w:rPr>
      </w:pPr>
      <w:r w:rsidRPr="003C6AAE">
        <w:rPr>
          <w:rFonts w:ascii="Arial" w:hAnsi="Arial" w:cs="Arial"/>
          <w:sz w:val="22"/>
          <w:szCs w:val="22"/>
        </w:rPr>
        <w:t xml:space="preserve">Druh poistenia                                                                            </w:t>
      </w:r>
      <w:r w:rsidR="00A918E2" w:rsidRPr="003C6AAE">
        <w:rPr>
          <w:rFonts w:ascii="Arial" w:hAnsi="Arial" w:cs="Arial"/>
          <w:sz w:val="22"/>
          <w:szCs w:val="22"/>
        </w:rPr>
        <w:t xml:space="preserve">    </w:t>
      </w:r>
      <w:r w:rsidR="0021491C">
        <w:rPr>
          <w:rFonts w:ascii="Arial" w:hAnsi="Arial" w:cs="Arial"/>
          <w:sz w:val="22"/>
          <w:szCs w:val="22"/>
        </w:rPr>
        <w:t xml:space="preserve">           Platnosť poistných zmlúv</w:t>
      </w:r>
      <w:r w:rsidR="00A918E2" w:rsidRPr="003C6AAE">
        <w:rPr>
          <w:rFonts w:ascii="Arial" w:hAnsi="Arial" w:cs="Arial"/>
          <w:sz w:val="22"/>
          <w:szCs w:val="22"/>
        </w:rPr>
        <w:t xml:space="preserve">     </w:t>
      </w:r>
      <w:r w:rsidR="00A73263" w:rsidRPr="003C6AAE">
        <w:rPr>
          <w:rFonts w:ascii="Arial" w:hAnsi="Arial" w:cs="Arial"/>
          <w:sz w:val="22"/>
          <w:szCs w:val="22"/>
        </w:rPr>
        <w:t xml:space="preserve">    </w:t>
      </w:r>
      <w:r w:rsidR="00A918E2" w:rsidRPr="003C6AAE">
        <w:rPr>
          <w:rFonts w:ascii="Arial" w:hAnsi="Arial" w:cs="Arial"/>
          <w:sz w:val="22"/>
          <w:szCs w:val="22"/>
        </w:rPr>
        <w:t xml:space="preserve"> </w:t>
      </w:r>
    </w:p>
    <w:p w:rsidR="004245E3" w:rsidRPr="003C6AAE" w:rsidRDefault="004245E3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3C6AAE">
        <w:rPr>
          <w:rFonts w:ascii="Arial" w:hAnsi="Arial" w:cs="Arial"/>
          <w:sz w:val="22"/>
          <w:szCs w:val="22"/>
        </w:rPr>
        <w:t>1.</w:t>
      </w:r>
      <w:r w:rsidR="00754956" w:rsidRPr="003C6AAE">
        <w:rPr>
          <w:rFonts w:ascii="Arial" w:hAnsi="Arial" w:cs="Arial"/>
          <w:sz w:val="22"/>
          <w:szCs w:val="22"/>
        </w:rPr>
        <w:t xml:space="preserve"> </w:t>
      </w:r>
      <w:r w:rsidRPr="003C6AAE">
        <w:rPr>
          <w:rFonts w:ascii="Arial" w:hAnsi="Arial" w:cs="Arial"/>
          <w:sz w:val="22"/>
          <w:szCs w:val="22"/>
        </w:rPr>
        <w:t>Povinné zmluvné poistenie</w:t>
      </w:r>
      <w:r w:rsidR="00C64722" w:rsidRPr="003C6AAE">
        <w:rPr>
          <w:rFonts w:ascii="Arial" w:hAnsi="Arial" w:cs="Arial"/>
          <w:sz w:val="22"/>
          <w:szCs w:val="22"/>
        </w:rPr>
        <w:t xml:space="preserve"> motorových vozidiel</w:t>
      </w:r>
      <w:r w:rsidR="00C64722" w:rsidRPr="003C6AAE">
        <w:rPr>
          <w:rFonts w:ascii="Arial" w:hAnsi="Arial" w:cs="Arial"/>
          <w:sz w:val="22"/>
          <w:szCs w:val="22"/>
        </w:rPr>
        <w:tab/>
      </w:r>
      <w:r w:rsidR="00C64722" w:rsidRPr="003C6AAE">
        <w:rPr>
          <w:rFonts w:ascii="Arial" w:hAnsi="Arial" w:cs="Arial"/>
          <w:sz w:val="22"/>
          <w:szCs w:val="22"/>
        </w:rPr>
        <w:tab/>
      </w:r>
      <w:r w:rsidR="00C64722" w:rsidRPr="003C6AAE">
        <w:rPr>
          <w:rFonts w:ascii="Arial" w:hAnsi="Arial" w:cs="Arial"/>
          <w:sz w:val="22"/>
          <w:szCs w:val="22"/>
        </w:rPr>
        <w:tab/>
      </w:r>
      <w:r w:rsidR="00C64722" w:rsidRPr="003C6AAE">
        <w:rPr>
          <w:rFonts w:ascii="Arial" w:hAnsi="Arial" w:cs="Arial"/>
          <w:sz w:val="22"/>
          <w:szCs w:val="22"/>
        </w:rPr>
        <w:tab/>
      </w:r>
      <w:r w:rsidR="00A918E2" w:rsidRPr="003C6AAE">
        <w:rPr>
          <w:rFonts w:ascii="Arial" w:hAnsi="Arial" w:cs="Arial"/>
          <w:sz w:val="22"/>
          <w:szCs w:val="22"/>
        </w:rPr>
        <w:t>01.01.201</w:t>
      </w:r>
      <w:r w:rsidR="0092146D" w:rsidRPr="003C6AAE">
        <w:rPr>
          <w:rFonts w:ascii="Arial" w:hAnsi="Arial" w:cs="Arial"/>
          <w:sz w:val="22"/>
          <w:szCs w:val="22"/>
        </w:rPr>
        <w:t>4</w:t>
      </w:r>
      <w:r w:rsidR="00A918E2" w:rsidRPr="003C6AAE">
        <w:rPr>
          <w:rFonts w:ascii="Arial" w:hAnsi="Arial" w:cs="Arial"/>
          <w:sz w:val="22"/>
          <w:szCs w:val="22"/>
        </w:rPr>
        <w:t xml:space="preserve"> </w:t>
      </w:r>
      <w:r w:rsidR="00941AE0">
        <w:rPr>
          <w:rFonts w:ascii="Arial" w:hAnsi="Arial" w:cs="Arial"/>
          <w:sz w:val="22"/>
          <w:szCs w:val="22"/>
        </w:rPr>
        <w:t xml:space="preserve">- </w:t>
      </w:r>
      <w:r w:rsidR="00A918E2" w:rsidRPr="003C6AAE">
        <w:rPr>
          <w:rFonts w:ascii="Arial" w:hAnsi="Arial" w:cs="Arial"/>
          <w:sz w:val="22"/>
          <w:szCs w:val="22"/>
        </w:rPr>
        <w:t>31.12.201</w:t>
      </w:r>
      <w:r w:rsidR="0092146D" w:rsidRPr="003C6AAE">
        <w:rPr>
          <w:rFonts w:ascii="Arial" w:hAnsi="Arial" w:cs="Arial"/>
          <w:sz w:val="22"/>
          <w:szCs w:val="22"/>
        </w:rPr>
        <w:t>4</w:t>
      </w:r>
    </w:p>
    <w:p w:rsidR="00A918E2" w:rsidRPr="003C6AAE" w:rsidRDefault="00A918E2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3C6AAE">
        <w:rPr>
          <w:rFonts w:ascii="Arial" w:hAnsi="Arial" w:cs="Arial"/>
          <w:sz w:val="22"/>
          <w:szCs w:val="22"/>
        </w:rPr>
        <w:t xml:space="preserve">2. Havarijné poistenie motorových vozidiel                      </w:t>
      </w:r>
      <w:r w:rsidR="00C64722" w:rsidRPr="003C6AAE">
        <w:rPr>
          <w:rFonts w:ascii="Arial" w:hAnsi="Arial" w:cs="Arial"/>
          <w:sz w:val="22"/>
          <w:szCs w:val="22"/>
        </w:rPr>
        <w:t xml:space="preserve">                          </w:t>
      </w:r>
      <w:r w:rsidR="00C64722" w:rsidRPr="003C6AAE">
        <w:rPr>
          <w:rFonts w:ascii="Arial" w:hAnsi="Arial" w:cs="Arial"/>
          <w:sz w:val="22"/>
          <w:szCs w:val="22"/>
        </w:rPr>
        <w:tab/>
      </w:r>
      <w:r w:rsidRPr="003C6AAE">
        <w:rPr>
          <w:rFonts w:ascii="Arial" w:hAnsi="Arial" w:cs="Arial"/>
          <w:sz w:val="22"/>
          <w:szCs w:val="22"/>
        </w:rPr>
        <w:t>01.01.201</w:t>
      </w:r>
      <w:r w:rsidR="0092146D" w:rsidRPr="003C6AAE">
        <w:rPr>
          <w:rFonts w:ascii="Arial" w:hAnsi="Arial" w:cs="Arial"/>
          <w:sz w:val="22"/>
          <w:szCs w:val="22"/>
        </w:rPr>
        <w:t>4</w:t>
      </w:r>
      <w:r w:rsidRPr="003C6AAE">
        <w:rPr>
          <w:rFonts w:ascii="Arial" w:hAnsi="Arial" w:cs="Arial"/>
          <w:sz w:val="22"/>
          <w:szCs w:val="22"/>
        </w:rPr>
        <w:t xml:space="preserve"> </w:t>
      </w:r>
      <w:r w:rsidR="00941AE0">
        <w:rPr>
          <w:rFonts w:ascii="Arial" w:hAnsi="Arial" w:cs="Arial"/>
          <w:sz w:val="22"/>
          <w:szCs w:val="22"/>
        </w:rPr>
        <w:t>-</w:t>
      </w:r>
      <w:r w:rsidRPr="003C6AAE">
        <w:rPr>
          <w:rFonts w:ascii="Arial" w:hAnsi="Arial" w:cs="Arial"/>
          <w:sz w:val="22"/>
          <w:szCs w:val="22"/>
        </w:rPr>
        <w:t xml:space="preserve"> 31.12.201</w:t>
      </w:r>
      <w:r w:rsidR="0092146D" w:rsidRPr="003C6AAE">
        <w:rPr>
          <w:rFonts w:ascii="Arial" w:hAnsi="Arial" w:cs="Arial"/>
          <w:sz w:val="22"/>
          <w:szCs w:val="22"/>
        </w:rPr>
        <w:t>4</w:t>
      </w:r>
    </w:p>
    <w:p w:rsidR="00CB1951" w:rsidRPr="003C6AAE" w:rsidRDefault="0092146D" w:rsidP="00CB1951">
      <w:pPr>
        <w:ind w:right="-468"/>
        <w:jc w:val="both"/>
        <w:rPr>
          <w:rFonts w:ascii="Arial" w:hAnsi="Arial" w:cs="Arial"/>
          <w:sz w:val="22"/>
          <w:szCs w:val="22"/>
        </w:rPr>
      </w:pPr>
      <w:r w:rsidRPr="003C6AAE">
        <w:rPr>
          <w:rFonts w:ascii="Arial" w:hAnsi="Arial" w:cs="Arial"/>
          <w:sz w:val="22"/>
          <w:szCs w:val="22"/>
        </w:rPr>
        <w:t>3</w:t>
      </w:r>
      <w:r w:rsidR="00CB1951" w:rsidRPr="003C6AAE">
        <w:rPr>
          <w:rFonts w:ascii="Arial" w:hAnsi="Arial" w:cs="Arial"/>
          <w:sz w:val="22"/>
          <w:szCs w:val="22"/>
        </w:rPr>
        <w:t xml:space="preserve">. Poistenie majetku proti riziku živelnej pohromy, krádeže, vandalizmu   </w:t>
      </w:r>
      <w:r w:rsidR="00C64722" w:rsidRPr="003C6AAE">
        <w:rPr>
          <w:rFonts w:ascii="Arial" w:hAnsi="Arial" w:cs="Arial"/>
          <w:sz w:val="22"/>
          <w:szCs w:val="22"/>
        </w:rPr>
        <w:tab/>
      </w:r>
      <w:r w:rsidR="00CB1951" w:rsidRPr="003C6AAE">
        <w:rPr>
          <w:rFonts w:ascii="Arial" w:hAnsi="Arial" w:cs="Arial"/>
          <w:sz w:val="22"/>
          <w:szCs w:val="22"/>
        </w:rPr>
        <w:t xml:space="preserve">01.08.2008 </w:t>
      </w:r>
      <w:r w:rsidR="00941AE0">
        <w:rPr>
          <w:rFonts w:ascii="Arial" w:hAnsi="Arial" w:cs="Arial"/>
          <w:sz w:val="22"/>
          <w:szCs w:val="22"/>
        </w:rPr>
        <w:t>-</w:t>
      </w:r>
      <w:r w:rsidR="00CB1951" w:rsidRPr="003C6AAE">
        <w:rPr>
          <w:rFonts w:ascii="Arial" w:hAnsi="Arial" w:cs="Arial"/>
          <w:sz w:val="22"/>
          <w:szCs w:val="22"/>
        </w:rPr>
        <w:t xml:space="preserve"> trvá</w:t>
      </w:r>
    </w:p>
    <w:p w:rsidR="00CB1951" w:rsidRPr="003C6AAE" w:rsidRDefault="00A73263" w:rsidP="00CB1951">
      <w:pPr>
        <w:ind w:right="-468"/>
        <w:jc w:val="both"/>
        <w:rPr>
          <w:rFonts w:ascii="Arial" w:hAnsi="Arial" w:cs="Arial"/>
          <w:sz w:val="22"/>
          <w:szCs w:val="22"/>
        </w:rPr>
      </w:pPr>
      <w:r w:rsidRPr="003C6AAE">
        <w:rPr>
          <w:rFonts w:ascii="Arial" w:hAnsi="Arial" w:cs="Arial"/>
          <w:sz w:val="22"/>
          <w:szCs w:val="22"/>
        </w:rPr>
        <w:t xml:space="preserve">    (ISPA Žilina, z</w:t>
      </w:r>
      <w:r w:rsidR="005F676C" w:rsidRPr="003C6AAE">
        <w:rPr>
          <w:rFonts w:ascii="Arial" w:hAnsi="Arial" w:cs="Arial"/>
          <w:sz w:val="22"/>
          <w:szCs w:val="22"/>
        </w:rPr>
        <w:t>á</w:t>
      </w:r>
      <w:r w:rsidR="003C6AAE">
        <w:rPr>
          <w:rFonts w:ascii="Arial" w:hAnsi="Arial" w:cs="Arial"/>
          <w:sz w:val="22"/>
          <w:szCs w:val="22"/>
        </w:rPr>
        <w:t>loh k ÚZ č. 7/2004)</w:t>
      </w:r>
    </w:p>
    <w:p w:rsidR="00A73263" w:rsidRPr="003C6AAE" w:rsidRDefault="00872890" w:rsidP="00E3771F">
      <w:pPr>
        <w:ind w:right="-468"/>
        <w:jc w:val="both"/>
        <w:rPr>
          <w:rFonts w:ascii="Arial" w:hAnsi="Arial" w:cs="Arial"/>
          <w:sz w:val="22"/>
          <w:szCs w:val="22"/>
        </w:rPr>
      </w:pPr>
      <w:r w:rsidRPr="007514F4">
        <w:rPr>
          <w:rFonts w:ascii="Arial" w:hAnsi="Arial" w:cs="Arial"/>
          <w:sz w:val="22"/>
          <w:szCs w:val="22"/>
        </w:rPr>
        <w:t>4</w:t>
      </w:r>
      <w:r w:rsidR="00E3771F">
        <w:rPr>
          <w:rFonts w:ascii="Arial" w:hAnsi="Arial" w:cs="Arial"/>
          <w:sz w:val="22"/>
          <w:szCs w:val="22"/>
        </w:rPr>
        <w:t xml:space="preserve">  Poistenie majetku právnických osôb- ČOV Rajec, ČOV Bytča, AB Žilina k 31.12.2014 zrušená</w:t>
      </w:r>
    </w:p>
    <w:p w:rsidR="00A73263" w:rsidRPr="003C6AAE" w:rsidRDefault="00872890" w:rsidP="00CB1951">
      <w:pPr>
        <w:ind w:right="-468"/>
        <w:jc w:val="both"/>
        <w:rPr>
          <w:rFonts w:ascii="Arial" w:hAnsi="Arial" w:cs="Arial"/>
          <w:sz w:val="22"/>
          <w:szCs w:val="22"/>
        </w:rPr>
      </w:pPr>
      <w:r w:rsidRPr="003C6AAE">
        <w:rPr>
          <w:rFonts w:ascii="Arial" w:hAnsi="Arial" w:cs="Arial"/>
          <w:sz w:val="22"/>
          <w:szCs w:val="22"/>
        </w:rPr>
        <w:t>5</w:t>
      </w:r>
      <w:r w:rsidR="00A73263" w:rsidRPr="003C6AAE">
        <w:rPr>
          <w:rFonts w:ascii="Arial" w:hAnsi="Arial" w:cs="Arial"/>
          <w:sz w:val="22"/>
          <w:szCs w:val="22"/>
        </w:rPr>
        <w:t xml:space="preserve">. Poistenie majetku proti riziku živelnej pohromy, krádeže, vandalizmu                 </w:t>
      </w:r>
    </w:p>
    <w:p w:rsidR="00A73263" w:rsidRPr="003C6AAE" w:rsidRDefault="00A73263" w:rsidP="00CB1951">
      <w:pPr>
        <w:ind w:right="-468"/>
        <w:jc w:val="both"/>
        <w:rPr>
          <w:rFonts w:ascii="Arial" w:hAnsi="Arial" w:cs="Arial"/>
          <w:sz w:val="22"/>
          <w:szCs w:val="22"/>
        </w:rPr>
      </w:pPr>
      <w:r w:rsidRPr="003C6AAE">
        <w:rPr>
          <w:rFonts w:ascii="Arial" w:hAnsi="Arial" w:cs="Arial"/>
          <w:sz w:val="22"/>
          <w:szCs w:val="22"/>
        </w:rPr>
        <w:t xml:space="preserve">    z projektu Dodávka pitnej vody a </w:t>
      </w:r>
      <w:proofErr w:type="spellStart"/>
      <w:r w:rsidRPr="003C6AAE">
        <w:rPr>
          <w:rFonts w:ascii="Arial" w:hAnsi="Arial" w:cs="Arial"/>
          <w:sz w:val="22"/>
          <w:szCs w:val="22"/>
        </w:rPr>
        <w:t>odkanalizovanie</w:t>
      </w:r>
      <w:proofErr w:type="spellEnd"/>
      <w:r w:rsidRPr="003C6AAE">
        <w:rPr>
          <w:rFonts w:ascii="Arial" w:hAnsi="Arial" w:cs="Arial"/>
          <w:sz w:val="22"/>
          <w:szCs w:val="22"/>
        </w:rPr>
        <w:t xml:space="preserve"> </w:t>
      </w:r>
      <w:r w:rsidR="00C64722" w:rsidRPr="003C6AAE">
        <w:rPr>
          <w:rFonts w:ascii="Arial" w:hAnsi="Arial" w:cs="Arial"/>
          <w:sz w:val="22"/>
          <w:szCs w:val="22"/>
        </w:rPr>
        <w:t xml:space="preserve"> Horných </w:t>
      </w:r>
      <w:proofErr w:type="spellStart"/>
      <w:r w:rsidR="00C64722" w:rsidRPr="003C6AAE">
        <w:rPr>
          <w:rFonts w:ascii="Arial" w:hAnsi="Arial" w:cs="Arial"/>
          <w:sz w:val="22"/>
          <w:szCs w:val="22"/>
        </w:rPr>
        <w:t>Kysúc</w:t>
      </w:r>
      <w:proofErr w:type="spellEnd"/>
      <w:r w:rsidR="00C64722" w:rsidRPr="003C6AAE">
        <w:rPr>
          <w:rFonts w:ascii="Arial" w:hAnsi="Arial" w:cs="Arial"/>
          <w:sz w:val="22"/>
          <w:szCs w:val="22"/>
        </w:rPr>
        <w:t xml:space="preserve">       </w:t>
      </w:r>
      <w:r w:rsidR="00941AE0">
        <w:rPr>
          <w:rFonts w:ascii="Arial" w:hAnsi="Arial" w:cs="Arial"/>
          <w:sz w:val="22"/>
          <w:szCs w:val="22"/>
        </w:rPr>
        <w:t>0</w:t>
      </w:r>
      <w:r w:rsidRPr="003C6AAE">
        <w:rPr>
          <w:rFonts w:ascii="Arial" w:hAnsi="Arial" w:cs="Arial"/>
          <w:sz w:val="22"/>
          <w:szCs w:val="22"/>
        </w:rPr>
        <w:t xml:space="preserve">1.03.2010 </w:t>
      </w:r>
      <w:r w:rsidR="00941AE0">
        <w:rPr>
          <w:rFonts w:ascii="Arial" w:hAnsi="Arial" w:cs="Arial"/>
          <w:sz w:val="22"/>
          <w:szCs w:val="22"/>
        </w:rPr>
        <w:t xml:space="preserve">- </w:t>
      </w:r>
      <w:r w:rsidRPr="003C6AAE">
        <w:rPr>
          <w:rFonts w:ascii="Arial" w:hAnsi="Arial" w:cs="Arial"/>
          <w:sz w:val="22"/>
          <w:szCs w:val="22"/>
        </w:rPr>
        <w:t>trvá</w:t>
      </w:r>
    </w:p>
    <w:p w:rsidR="00A73263" w:rsidRPr="003C6AAE" w:rsidRDefault="00872890" w:rsidP="00CB1951">
      <w:pPr>
        <w:ind w:right="-468"/>
        <w:jc w:val="both"/>
        <w:rPr>
          <w:rFonts w:ascii="Arial" w:hAnsi="Arial" w:cs="Arial"/>
          <w:sz w:val="22"/>
          <w:szCs w:val="22"/>
        </w:rPr>
      </w:pPr>
      <w:r w:rsidRPr="003C6AAE">
        <w:rPr>
          <w:rFonts w:ascii="Arial" w:hAnsi="Arial" w:cs="Arial"/>
          <w:sz w:val="22"/>
          <w:szCs w:val="22"/>
        </w:rPr>
        <w:t>6</w:t>
      </w:r>
      <w:r w:rsidR="00F1544E" w:rsidRPr="003C6AAE">
        <w:rPr>
          <w:rFonts w:ascii="Arial" w:hAnsi="Arial" w:cs="Arial"/>
          <w:sz w:val="22"/>
          <w:szCs w:val="22"/>
        </w:rPr>
        <w:t xml:space="preserve">. Poistenie zodpovednosti voči tretím osobám                     </w:t>
      </w:r>
      <w:r w:rsidR="00C64722" w:rsidRPr="003C6AAE">
        <w:rPr>
          <w:rFonts w:ascii="Arial" w:hAnsi="Arial" w:cs="Arial"/>
          <w:sz w:val="22"/>
          <w:szCs w:val="22"/>
        </w:rPr>
        <w:t xml:space="preserve">                     </w:t>
      </w:r>
      <w:r w:rsidR="00F1544E" w:rsidRPr="003C6AAE">
        <w:rPr>
          <w:rFonts w:ascii="Arial" w:hAnsi="Arial" w:cs="Arial"/>
          <w:sz w:val="22"/>
          <w:szCs w:val="22"/>
        </w:rPr>
        <w:t xml:space="preserve">01.05.2009 </w:t>
      </w:r>
      <w:r w:rsidR="00941AE0">
        <w:rPr>
          <w:rFonts w:ascii="Arial" w:hAnsi="Arial" w:cs="Arial"/>
          <w:sz w:val="22"/>
          <w:szCs w:val="22"/>
        </w:rPr>
        <w:t xml:space="preserve">- </w:t>
      </w:r>
      <w:r w:rsidR="00F1544E" w:rsidRPr="003C6AAE">
        <w:rPr>
          <w:rFonts w:ascii="Arial" w:hAnsi="Arial" w:cs="Arial"/>
          <w:sz w:val="22"/>
          <w:szCs w:val="22"/>
        </w:rPr>
        <w:t>trvá</w:t>
      </w:r>
    </w:p>
    <w:p w:rsidR="00544434" w:rsidRPr="003C6AAE" w:rsidRDefault="00872890" w:rsidP="00CB1951">
      <w:pPr>
        <w:ind w:right="-468"/>
        <w:jc w:val="both"/>
        <w:rPr>
          <w:rFonts w:ascii="Arial" w:hAnsi="Arial" w:cs="Arial"/>
          <w:sz w:val="22"/>
          <w:szCs w:val="22"/>
        </w:rPr>
      </w:pPr>
      <w:r w:rsidRPr="003C6AAE">
        <w:rPr>
          <w:rFonts w:ascii="Arial" w:hAnsi="Arial" w:cs="Arial"/>
          <w:sz w:val="22"/>
          <w:szCs w:val="22"/>
        </w:rPr>
        <w:t>7</w:t>
      </w:r>
      <w:r w:rsidR="00F1544E" w:rsidRPr="003C6AAE">
        <w:rPr>
          <w:rFonts w:ascii="Arial" w:hAnsi="Arial" w:cs="Arial"/>
          <w:sz w:val="22"/>
          <w:szCs w:val="22"/>
        </w:rPr>
        <w:t>. Poistenie zodpovednosti za škodu spôsobenú čle</w:t>
      </w:r>
      <w:r w:rsidR="00C64722" w:rsidRPr="003C6AAE">
        <w:rPr>
          <w:rFonts w:ascii="Arial" w:hAnsi="Arial" w:cs="Arial"/>
          <w:sz w:val="22"/>
          <w:szCs w:val="22"/>
        </w:rPr>
        <w:t xml:space="preserve">nmi orgánov </w:t>
      </w:r>
      <w:r w:rsidR="00941AE0">
        <w:rPr>
          <w:rFonts w:ascii="Arial" w:hAnsi="Arial" w:cs="Arial"/>
          <w:sz w:val="22"/>
          <w:szCs w:val="22"/>
        </w:rPr>
        <w:t>a. s.</w:t>
      </w:r>
      <w:r w:rsidR="00C64722" w:rsidRPr="003C6AAE">
        <w:rPr>
          <w:rFonts w:ascii="Arial" w:hAnsi="Arial" w:cs="Arial"/>
          <w:sz w:val="22"/>
          <w:szCs w:val="22"/>
        </w:rPr>
        <w:t xml:space="preserve"> </w:t>
      </w:r>
      <w:r w:rsidR="00C64722" w:rsidRPr="003C6AAE">
        <w:rPr>
          <w:rFonts w:ascii="Arial" w:hAnsi="Arial" w:cs="Arial"/>
          <w:sz w:val="22"/>
          <w:szCs w:val="22"/>
        </w:rPr>
        <w:tab/>
      </w:r>
      <w:r w:rsidR="00544434" w:rsidRPr="003C6AAE">
        <w:rPr>
          <w:rFonts w:ascii="Arial" w:hAnsi="Arial" w:cs="Arial"/>
          <w:sz w:val="22"/>
          <w:szCs w:val="22"/>
        </w:rPr>
        <w:t xml:space="preserve"> 25.6.2014-obnova ročne</w:t>
      </w:r>
    </w:p>
    <w:p w:rsidR="00F1544E" w:rsidRPr="003C6AAE" w:rsidRDefault="00872890" w:rsidP="00CB1951">
      <w:pPr>
        <w:ind w:right="-468"/>
        <w:jc w:val="both"/>
        <w:rPr>
          <w:rFonts w:ascii="Arial" w:hAnsi="Arial" w:cs="Arial"/>
          <w:sz w:val="22"/>
          <w:szCs w:val="22"/>
        </w:rPr>
      </w:pPr>
      <w:r w:rsidRPr="003C6AAE">
        <w:rPr>
          <w:rFonts w:ascii="Arial" w:hAnsi="Arial" w:cs="Arial"/>
          <w:sz w:val="22"/>
          <w:szCs w:val="22"/>
        </w:rPr>
        <w:t>8</w:t>
      </w:r>
      <w:r w:rsidR="00F1544E" w:rsidRPr="003C6AAE">
        <w:rPr>
          <w:rFonts w:ascii="Arial" w:hAnsi="Arial" w:cs="Arial"/>
          <w:sz w:val="22"/>
          <w:szCs w:val="22"/>
        </w:rPr>
        <w:t xml:space="preserve">. Poistenie majetku, Verejná kanalizácia a ČOV Rajec         </w:t>
      </w:r>
      <w:r w:rsidR="00C64722" w:rsidRPr="003C6AAE">
        <w:rPr>
          <w:rFonts w:ascii="Arial" w:hAnsi="Arial" w:cs="Arial"/>
          <w:sz w:val="22"/>
          <w:szCs w:val="22"/>
        </w:rPr>
        <w:t xml:space="preserve">                  </w:t>
      </w:r>
      <w:r w:rsidR="00C64722" w:rsidRPr="003C6AAE">
        <w:rPr>
          <w:rFonts w:ascii="Arial" w:hAnsi="Arial" w:cs="Arial"/>
          <w:sz w:val="22"/>
          <w:szCs w:val="22"/>
        </w:rPr>
        <w:tab/>
      </w:r>
      <w:r w:rsidR="00F1544E" w:rsidRPr="003C6AAE">
        <w:rPr>
          <w:rFonts w:ascii="Arial" w:hAnsi="Arial" w:cs="Arial"/>
          <w:sz w:val="22"/>
          <w:szCs w:val="22"/>
        </w:rPr>
        <w:t xml:space="preserve"> 01.06.2012</w:t>
      </w:r>
      <w:r w:rsidR="00941AE0">
        <w:rPr>
          <w:rFonts w:ascii="Arial" w:hAnsi="Arial" w:cs="Arial"/>
          <w:sz w:val="22"/>
          <w:szCs w:val="22"/>
        </w:rPr>
        <w:t xml:space="preserve"> -</w:t>
      </w:r>
      <w:r w:rsidR="00F1544E" w:rsidRPr="003C6AAE">
        <w:rPr>
          <w:rFonts w:ascii="Arial" w:hAnsi="Arial" w:cs="Arial"/>
          <w:sz w:val="22"/>
          <w:szCs w:val="22"/>
        </w:rPr>
        <w:t xml:space="preserve"> trvá </w:t>
      </w:r>
    </w:p>
    <w:p w:rsidR="004245E3" w:rsidRPr="003C6AAE" w:rsidRDefault="0087289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3C6AAE">
        <w:rPr>
          <w:rFonts w:ascii="Arial" w:hAnsi="Arial" w:cs="Arial"/>
          <w:sz w:val="22"/>
          <w:szCs w:val="22"/>
        </w:rPr>
        <w:t>9</w:t>
      </w:r>
      <w:r w:rsidR="0051350D" w:rsidRPr="003C6AAE">
        <w:rPr>
          <w:rFonts w:ascii="Arial" w:hAnsi="Arial" w:cs="Arial"/>
          <w:sz w:val="22"/>
          <w:szCs w:val="22"/>
        </w:rPr>
        <w:t xml:space="preserve">. Poistenie majetku, </w:t>
      </w:r>
      <w:proofErr w:type="spellStart"/>
      <w:r w:rsidR="0051350D" w:rsidRPr="003C6AAE">
        <w:rPr>
          <w:rFonts w:ascii="Arial" w:hAnsi="Arial" w:cs="Arial"/>
          <w:sz w:val="22"/>
          <w:szCs w:val="22"/>
        </w:rPr>
        <w:t>Trnové</w:t>
      </w:r>
      <w:proofErr w:type="spellEnd"/>
      <w:r w:rsidR="0051350D" w:rsidRPr="003C6AAE">
        <w:rPr>
          <w:rFonts w:ascii="Arial" w:hAnsi="Arial" w:cs="Arial"/>
          <w:sz w:val="22"/>
          <w:szCs w:val="22"/>
        </w:rPr>
        <w:t xml:space="preserve">- Kanalizácia                                   </w:t>
      </w:r>
      <w:r w:rsidR="00941AE0">
        <w:rPr>
          <w:rFonts w:ascii="Arial" w:hAnsi="Arial" w:cs="Arial"/>
          <w:sz w:val="22"/>
          <w:szCs w:val="22"/>
        </w:rPr>
        <w:t xml:space="preserve"> </w:t>
      </w:r>
      <w:r w:rsidR="0051350D" w:rsidRPr="003C6AAE">
        <w:rPr>
          <w:rFonts w:ascii="Arial" w:hAnsi="Arial" w:cs="Arial"/>
          <w:sz w:val="22"/>
          <w:szCs w:val="22"/>
        </w:rPr>
        <w:t xml:space="preserve">            </w:t>
      </w:r>
      <w:r w:rsidR="00544434" w:rsidRPr="003C6AAE">
        <w:rPr>
          <w:rFonts w:ascii="Arial" w:hAnsi="Arial" w:cs="Arial"/>
          <w:sz w:val="22"/>
          <w:szCs w:val="22"/>
        </w:rPr>
        <w:t xml:space="preserve">  </w:t>
      </w:r>
      <w:r w:rsidR="00B33F54">
        <w:rPr>
          <w:rFonts w:ascii="Arial" w:hAnsi="Arial" w:cs="Arial"/>
          <w:sz w:val="22"/>
          <w:szCs w:val="22"/>
        </w:rPr>
        <w:t xml:space="preserve"> </w:t>
      </w:r>
      <w:r w:rsidR="00D70BD8" w:rsidRPr="003C6AAE">
        <w:rPr>
          <w:rFonts w:ascii="Arial" w:hAnsi="Arial" w:cs="Arial"/>
          <w:sz w:val="22"/>
          <w:szCs w:val="22"/>
        </w:rPr>
        <w:t>01.10.2013</w:t>
      </w:r>
      <w:r w:rsidR="00941AE0">
        <w:rPr>
          <w:rFonts w:ascii="Arial" w:hAnsi="Arial" w:cs="Arial"/>
          <w:sz w:val="22"/>
          <w:szCs w:val="22"/>
        </w:rPr>
        <w:t xml:space="preserve"> -</w:t>
      </w:r>
      <w:r w:rsidR="00D70BD8" w:rsidRPr="003C6AAE">
        <w:rPr>
          <w:rFonts w:ascii="Arial" w:hAnsi="Arial" w:cs="Arial"/>
          <w:sz w:val="22"/>
          <w:szCs w:val="22"/>
        </w:rPr>
        <w:t xml:space="preserve"> trvá</w:t>
      </w:r>
    </w:p>
    <w:p w:rsidR="00D70BD8" w:rsidRPr="003C6AAE" w:rsidRDefault="00D70BD8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3C6AAE">
        <w:rPr>
          <w:rFonts w:ascii="Arial" w:hAnsi="Arial" w:cs="Arial"/>
          <w:sz w:val="22"/>
          <w:szCs w:val="22"/>
        </w:rPr>
        <w:t>1</w:t>
      </w:r>
      <w:r w:rsidR="00872890" w:rsidRPr="003C6AAE">
        <w:rPr>
          <w:rFonts w:ascii="Arial" w:hAnsi="Arial" w:cs="Arial"/>
          <w:sz w:val="22"/>
          <w:szCs w:val="22"/>
        </w:rPr>
        <w:t>0</w:t>
      </w:r>
      <w:r w:rsidRPr="003C6AAE">
        <w:rPr>
          <w:rFonts w:ascii="Arial" w:hAnsi="Arial" w:cs="Arial"/>
          <w:sz w:val="22"/>
          <w:szCs w:val="22"/>
        </w:rPr>
        <w:t xml:space="preserve">. Poistenie majetku, SČOV Žilina, Intenzifikácia                                      01.10.2013 - trvá </w:t>
      </w:r>
    </w:p>
    <w:p w:rsidR="002019EE" w:rsidRPr="007514F4" w:rsidRDefault="002019EE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7514F4">
        <w:rPr>
          <w:rFonts w:ascii="Arial" w:hAnsi="Arial" w:cs="Arial"/>
          <w:sz w:val="22"/>
          <w:szCs w:val="22"/>
        </w:rPr>
        <w:t>11. Poistenie majetku právnických osôb - Projekt „Zásobovanie vodou,</w:t>
      </w:r>
    </w:p>
    <w:p w:rsidR="002019EE" w:rsidRPr="007514F4" w:rsidRDefault="002019EE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7514F4">
        <w:rPr>
          <w:rFonts w:ascii="Arial" w:hAnsi="Arial" w:cs="Arial"/>
          <w:sz w:val="22"/>
          <w:szCs w:val="22"/>
        </w:rPr>
        <w:t xml:space="preserve">      </w:t>
      </w:r>
      <w:proofErr w:type="spellStart"/>
      <w:r w:rsidR="002D3FB7" w:rsidRPr="007514F4">
        <w:rPr>
          <w:rFonts w:ascii="Arial" w:hAnsi="Arial" w:cs="Arial"/>
          <w:sz w:val="22"/>
          <w:szCs w:val="22"/>
        </w:rPr>
        <w:t>o</w:t>
      </w:r>
      <w:r w:rsidRPr="007514F4">
        <w:rPr>
          <w:rFonts w:ascii="Arial" w:hAnsi="Arial" w:cs="Arial"/>
          <w:sz w:val="22"/>
          <w:szCs w:val="22"/>
        </w:rPr>
        <w:t>dkanalizovanie</w:t>
      </w:r>
      <w:proofErr w:type="spellEnd"/>
      <w:r w:rsidRPr="007514F4">
        <w:rPr>
          <w:rFonts w:ascii="Arial" w:hAnsi="Arial" w:cs="Arial"/>
          <w:sz w:val="22"/>
          <w:szCs w:val="22"/>
        </w:rPr>
        <w:t xml:space="preserve"> a čistenie odpadových </w:t>
      </w:r>
      <w:r w:rsidR="00092FBD">
        <w:rPr>
          <w:rFonts w:ascii="Arial" w:hAnsi="Arial" w:cs="Arial"/>
          <w:sz w:val="22"/>
          <w:szCs w:val="22"/>
        </w:rPr>
        <w:t>regiónu Dolné Kysuce</w:t>
      </w:r>
      <w:r w:rsidRPr="007514F4">
        <w:rPr>
          <w:rFonts w:ascii="Arial" w:hAnsi="Arial" w:cs="Arial"/>
          <w:sz w:val="22"/>
          <w:szCs w:val="22"/>
        </w:rPr>
        <w:t xml:space="preserve">“          </w:t>
      </w:r>
      <w:r w:rsidR="00092FBD">
        <w:rPr>
          <w:rFonts w:ascii="Arial" w:hAnsi="Arial" w:cs="Arial"/>
          <w:sz w:val="22"/>
          <w:szCs w:val="22"/>
        </w:rPr>
        <w:t xml:space="preserve"> </w:t>
      </w:r>
      <w:r w:rsidRPr="007514F4">
        <w:rPr>
          <w:rFonts w:ascii="Arial" w:hAnsi="Arial" w:cs="Arial"/>
          <w:sz w:val="22"/>
          <w:szCs w:val="22"/>
        </w:rPr>
        <w:t>15.07.2014</w:t>
      </w:r>
      <w:r w:rsidR="00941AE0" w:rsidRPr="007514F4">
        <w:rPr>
          <w:rFonts w:ascii="Arial" w:hAnsi="Arial" w:cs="Arial"/>
          <w:sz w:val="22"/>
          <w:szCs w:val="22"/>
        </w:rPr>
        <w:t xml:space="preserve"> </w:t>
      </w:r>
      <w:r w:rsidRPr="007514F4">
        <w:rPr>
          <w:rFonts w:ascii="Arial" w:hAnsi="Arial" w:cs="Arial"/>
          <w:sz w:val="22"/>
          <w:szCs w:val="22"/>
        </w:rPr>
        <w:t xml:space="preserve">- trvá </w:t>
      </w:r>
    </w:p>
    <w:p w:rsidR="004245E3" w:rsidRPr="007514F4" w:rsidRDefault="004245E3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94C0E" w:rsidRPr="007514F4" w:rsidRDefault="00794C0E" w:rsidP="00A649E0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235630" w:rsidRPr="0093379F" w:rsidRDefault="00F42ACA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5A2180">
        <w:rPr>
          <w:rFonts w:ascii="Arial" w:hAnsi="Arial" w:cs="Arial"/>
          <w:b/>
          <w:sz w:val="22"/>
          <w:szCs w:val="22"/>
        </w:rPr>
        <w:t>c.</w:t>
      </w:r>
      <w:r w:rsidR="001922C8" w:rsidRPr="005A2180">
        <w:rPr>
          <w:rFonts w:ascii="Arial" w:hAnsi="Arial" w:cs="Arial"/>
          <w:b/>
          <w:sz w:val="22"/>
          <w:szCs w:val="22"/>
        </w:rPr>
        <w:t>1</w:t>
      </w:r>
      <w:r w:rsidR="00A649E0" w:rsidRPr="005A2180">
        <w:rPr>
          <w:rFonts w:ascii="Arial" w:hAnsi="Arial" w:cs="Arial"/>
          <w:b/>
          <w:sz w:val="22"/>
          <w:szCs w:val="22"/>
        </w:rPr>
        <w:t>)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A649E0" w:rsidRPr="00F72F9B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F72F9B">
        <w:rPr>
          <w:rFonts w:ascii="Arial" w:hAnsi="Arial" w:cs="Arial"/>
          <w:b/>
          <w:sz w:val="22"/>
          <w:szCs w:val="22"/>
          <w:u w:val="single"/>
        </w:rPr>
        <w:t>lhodob</w:t>
      </w:r>
      <w:r w:rsidR="00A649E0" w:rsidRPr="00F72F9B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F72F9B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F72F9B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="00A649E0" w:rsidRPr="00F72F9B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F72F9B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A649E0" w:rsidRPr="00F72F9B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F72F9B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F72F9B">
        <w:rPr>
          <w:rFonts w:ascii="Arial" w:hAnsi="Arial" w:cs="Arial"/>
          <w:b/>
          <w:sz w:val="22"/>
          <w:szCs w:val="22"/>
          <w:u w:val="single"/>
        </w:rPr>
        <w:t xml:space="preserve">, </w:t>
      </w:r>
      <w:r w:rsidR="00235630" w:rsidRPr="00F72F9B">
        <w:rPr>
          <w:rFonts w:ascii="Arial" w:hAnsi="Arial" w:cs="Arial"/>
          <w:b/>
          <w:sz w:val="22"/>
          <w:szCs w:val="22"/>
          <w:u w:val="single"/>
        </w:rPr>
        <w:t>na ktorý je zriadené záložné právo a</w:t>
      </w:r>
      <w:r w:rsidR="00A649E0" w:rsidRPr="00F72F9B">
        <w:rPr>
          <w:rFonts w:ascii="Arial" w:hAnsi="Arial" w:cs="Arial"/>
          <w:b/>
          <w:sz w:val="22"/>
          <w:szCs w:val="22"/>
          <w:u w:val="single"/>
        </w:rPr>
        <w:t> </w:t>
      </w:r>
      <w:r w:rsidR="00235630" w:rsidRPr="00F72F9B">
        <w:rPr>
          <w:rFonts w:ascii="Arial" w:hAnsi="Arial" w:cs="Arial"/>
          <w:b/>
          <w:sz w:val="22"/>
          <w:szCs w:val="22"/>
          <w:u w:val="single"/>
        </w:rPr>
        <w:t>dlhodob</w:t>
      </w:r>
      <w:r w:rsidR="00A649E0" w:rsidRPr="00F72F9B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8E6809" w:rsidRPr="00F72F9B">
        <w:rPr>
          <w:rFonts w:ascii="Arial" w:hAnsi="Arial" w:cs="Arial"/>
          <w:b/>
          <w:sz w:val="22"/>
          <w:szCs w:val="22"/>
          <w:u w:val="single"/>
        </w:rPr>
        <w:t xml:space="preserve">nehmotný </w:t>
      </w:r>
      <w:r w:rsidR="00235630" w:rsidRPr="00F72F9B">
        <w:rPr>
          <w:rFonts w:ascii="Arial" w:hAnsi="Arial" w:cs="Arial"/>
          <w:b/>
          <w:sz w:val="22"/>
          <w:szCs w:val="22"/>
          <w:u w:val="single"/>
        </w:rPr>
        <w:t>majet</w:t>
      </w:r>
      <w:r w:rsidR="00A649E0" w:rsidRPr="00F72F9B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F72F9B">
        <w:rPr>
          <w:rFonts w:ascii="Arial" w:hAnsi="Arial" w:cs="Arial"/>
          <w:b/>
          <w:sz w:val="22"/>
          <w:szCs w:val="22"/>
          <w:u w:val="single"/>
        </w:rPr>
        <w:t xml:space="preserve">k, pri ktorom má účtovná jednotka </w:t>
      </w:r>
      <w:r w:rsidR="00045B2B" w:rsidRPr="00F72F9B">
        <w:rPr>
          <w:rFonts w:ascii="Arial" w:hAnsi="Arial" w:cs="Arial"/>
          <w:b/>
          <w:sz w:val="22"/>
          <w:szCs w:val="22"/>
          <w:u w:val="single"/>
        </w:rPr>
        <w:t>obmedzené právo s ním nakladať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08046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D22A13">
        <w:rPr>
          <w:rFonts w:ascii="Arial" w:hAnsi="Arial" w:cs="Arial"/>
          <w:sz w:val="22"/>
          <w:szCs w:val="22"/>
        </w:rPr>
        <w:t xml:space="preserve"> nemá na dlhodobý nehmotný majetok zriadené záložné právo ani obmedzené právo</w:t>
      </w:r>
      <w:r w:rsidR="00A834C1">
        <w:rPr>
          <w:rFonts w:ascii="Arial" w:hAnsi="Arial" w:cs="Arial"/>
          <w:sz w:val="22"/>
          <w:szCs w:val="22"/>
        </w:rPr>
        <w:t xml:space="preserve"> nakladania  s ním.</w:t>
      </w: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F72F9B" w:rsidRDefault="001922C8" w:rsidP="008E6809">
      <w:pPr>
        <w:ind w:right="-468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A2180">
        <w:rPr>
          <w:rFonts w:ascii="Arial" w:hAnsi="Arial" w:cs="Arial"/>
          <w:b/>
          <w:sz w:val="22"/>
          <w:szCs w:val="22"/>
        </w:rPr>
        <w:t>c.2</w:t>
      </w:r>
      <w:r w:rsidR="008E6809" w:rsidRPr="005A2180">
        <w:rPr>
          <w:rFonts w:ascii="Arial" w:hAnsi="Arial" w:cs="Arial"/>
          <w:b/>
          <w:sz w:val="22"/>
          <w:szCs w:val="22"/>
        </w:rPr>
        <w:t xml:space="preserve">) </w:t>
      </w:r>
      <w:r w:rsidR="008E6809" w:rsidRPr="005A2180">
        <w:rPr>
          <w:rFonts w:ascii="Arial" w:hAnsi="Arial" w:cs="Arial"/>
          <w:b/>
          <w:sz w:val="22"/>
          <w:szCs w:val="22"/>
          <w:u w:val="single"/>
        </w:rPr>
        <w:t>Dlhodobý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F72F9B">
        <w:rPr>
          <w:rFonts w:ascii="Arial" w:hAnsi="Arial" w:cs="Arial"/>
          <w:b/>
          <w:sz w:val="22"/>
          <w:szCs w:val="22"/>
          <w:u w:val="single"/>
        </w:rPr>
        <w:t xml:space="preserve">, na ktorý je zriadené záložné právo a dlhodobý hmotný majetok, pri ktorom má účtovná jednotka obmedzené právo s ním nakladať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2790B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o</w:t>
      </w:r>
      <w:r w:rsidR="000328E9">
        <w:rPr>
          <w:rFonts w:ascii="Arial" w:hAnsi="Arial" w:cs="Arial"/>
          <w:sz w:val="22"/>
          <w:szCs w:val="22"/>
        </w:rPr>
        <w:t xml:space="preserve"> založenom</w:t>
      </w:r>
      <w:r w:rsidRPr="0093379F">
        <w:rPr>
          <w:rFonts w:ascii="Arial" w:hAnsi="Arial" w:cs="Arial"/>
          <w:sz w:val="22"/>
          <w:szCs w:val="22"/>
        </w:rPr>
        <w:t> </w:t>
      </w:r>
      <w:r w:rsidRPr="000328E9">
        <w:rPr>
          <w:rFonts w:ascii="Arial" w:hAnsi="Arial" w:cs="Arial"/>
          <w:sz w:val="22"/>
          <w:szCs w:val="22"/>
        </w:rPr>
        <w:t>dlhodobom hmotnom majetku</w:t>
      </w:r>
      <w:r w:rsidR="000328E9">
        <w:rPr>
          <w:rFonts w:ascii="Arial" w:hAnsi="Arial" w:cs="Arial"/>
          <w:sz w:val="22"/>
          <w:szCs w:val="22"/>
        </w:rPr>
        <w:t xml:space="preserve"> sú v nasledujúcej tabuľke:</w:t>
      </w:r>
    </w:p>
    <w:tbl>
      <w:tblPr>
        <w:tblW w:w="8626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91"/>
      </w:tblGrid>
      <w:tr w:rsidR="002A4195" w:rsidTr="00FC48CA">
        <w:trPr>
          <w:trHeight w:val="330"/>
        </w:trPr>
        <w:tc>
          <w:tcPr>
            <w:tcW w:w="8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8971" w:type="dxa"/>
              <w:tblInd w:w="2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831"/>
            </w:tblGrid>
            <w:tr w:rsidR="00FC48CA" w:rsidTr="001676E9">
              <w:trPr>
                <w:trHeight w:val="330"/>
              </w:trPr>
              <w:tc>
                <w:tcPr>
                  <w:tcW w:w="89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bookmarkStart w:id="4" w:name="_MON_1455958206"/>
                <w:bookmarkEnd w:id="4"/>
                <w:p w:rsidR="0015119A" w:rsidRDefault="008A1CCA" w:rsidP="00D6685A">
                  <w:pPr>
                    <w:rPr>
                      <w:rFonts w:ascii="Arial Narrow" w:hAnsi="Arial Narrow" w:cs="Calibri"/>
                      <w:b/>
                      <w:bCs/>
                      <w:sz w:val="22"/>
                      <w:szCs w:val="22"/>
                    </w:rPr>
                  </w:pPr>
                  <w:r w:rsidRPr="00225740">
                    <w:rPr>
                      <w:rFonts w:ascii="Arial Narrow" w:hAnsi="Arial Narrow" w:cs="Calibri"/>
                      <w:b/>
                      <w:bCs/>
                      <w:sz w:val="22"/>
                      <w:szCs w:val="22"/>
                    </w:rPr>
                    <w:object w:dxaOrig="8684" w:dyaOrig="1206">
                      <v:shape id="_x0000_i1028" type="#_x0000_t75" style="width:435.75pt;height:60.75pt" o:ole="">
                        <v:imagedata r:id="rId16" o:title=""/>
                      </v:shape>
                      <o:OLEObject Type="Embed" ProgID="Excel.Sheet.12" ShapeID="_x0000_i1028" DrawAspect="Content" ObjectID="_1488963752" r:id="rId17"/>
                    </w:object>
                  </w:r>
                </w:p>
              </w:tc>
            </w:tr>
            <w:tr w:rsidR="00D6685A" w:rsidTr="001676E9">
              <w:trPr>
                <w:trHeight w:val="330"/>
              </w:trPr>
              <w:tc>
                <w:tcPr>
                  <w:tcW w:w="897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D6685A" w:rsidRDefault="00D6685A" w:rsidP="0015119A">
                  <w:pPr>
                    <w:rPr>
                      <w:rFonts w:ascii="Arial Narrow" w:hAnsi="Arial Narrow" w:cs="Calibri"/>
                      <w:b/>
                      <w:bCs/>
                      <w:sz w:val="22"/>
                      <w:szCs w:val="22"/>
                    </w:rPr>
                  </w:pPr>
                </w:p>
              </w:tc>
            </w:tr>
          </w:tbl>
          <w:p w:rsidR="002A4195" w:rsidRDefault="002A4195">
            <w:pPr>
              <w:rPr>
                <w:rFonts w:ascii="Arial Narrow" w:hAnsi="Arial Narrow" w:cs="Calibri"/>
                <w:b/>
                <w:bCs/>
                <w:sz w:val="22"/>
                <w:szCs w:val="22"/>
              </w:rPr>
            </w:pPr>
          </w:p>
        </w:tc>
      </w:tr>
    </w:tbl>
    <w:p w:rsidR="00FC48CA" w:rsidRDefault="008719C5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Účtová jednotka okrem založeného dlhodobého majetku k poskytnutým úverom nemá iné obmedzenia v práve s nakladaním majetku. Spoločnosť užíva </w:t>
      </w:r>
      <w:proofErr w:type="spellStart"/>
      <w:r>
        <w:rPr>
          <w:rFonts w:ascii="Arial" w:hAnsi="Arial" w:cs="Arial"/>
          <w:sz w:val="22"/>
          <w:szCs w:val="22"/>
        </w:rPr>
        <w:t>nevysporiadané</w:t>
      </w:r>
      <w:proofErr w:type="spellEnd"/>
      <w:r>
        <w:rPr>
          <w:rFonts w:ascii="Arial" w:hAnsi="Arial" w:cs="Arial"/>
          <w:sz w:val="22"/>
          <w:szCs w:val="22"/>
        </w:rPr>
        <w:t xml:space="preserve"> pozemky, ktoré sú v riešení v rámci majetkovo-právneho vysporiadania. </w:t>
      </w:r>
    </w:p>
    <w:p w:rsidR="008719C5" w:rsidRDefault="008719C5" w:rsidP="00AE433D">
      <w:pPr>
        <w:jc w:val="both"/>
        <w:rPr>
          <w:rFonts w:ascii="Arial" w:hAnsi="Arial" w:cs="Arial"/>
          <w:sz w:val="22"/>
          <w:szCs w:val="22"/>
        </w:rPr>
      </w:pPr>
    </w:p>
    <w:p w:rsidR="008719C5" w:rsidRDefault="008719C5" w:rsidP="00AE433D">
      <w:pPr>
        <w:jc w:val="both"/>
        <w:rPr>
          <w:rFonts w:ascii="Arial" w:hAnsi="Arial" w:cs="Arial"/>
          <w:sz w:val="22"/>
          <w:szCs w:val="22"/>
        </w:rPr>
      </w:pPr>
      <w:r w:rsidRPr="007A2318">
        <w:rPr>
          <w:rFonts w:ascii="Arial" w:hAnsi="Arial" w:cs="Arial"/>
          <w:sz w:val="22"/>
          <w:szCs w:val="22"/>
        </w:rPr>
        <w:t>Popis záložných práv k dlhodobému hmotnému majetku</w:t>
      </w:r>
      <w:r>
        <w:rPr>
          <w:rFonts w:ascii="Arial" w:hAnsi="Arial" w:cs="Arial"/>
          <w:sz w:val="22"/>
          <w:szCs w:val="22"/>
        </w:rPr>
        <w:t>:</w:t>
      </w:r>
    </w:p>
    <w:p w:rsidR="008719C5" w:rsidRDefault="008719C5" w:rsidP="00AE433D">
      <w:pPr>
        <w:jc w:val="both"/>
        <w:rPr>
          <w:rFonts w:ascii="Arial" w:hAnsi="Arial" w:cs="Arial"/>
          <w:sz w:val="22"/>
          <w:szCs w:val="22"/>
        </w:rPr>
      </w:pPr>
    </w:p>
    <w:p w:rsidR="003A2C7A" w:rsidRDefault="008719C5" w:rsidP="00AE433D">
      <w:pPr>
        <w:jc w:val="both"/>
        <w:rPr>
          <w:rFonts w:ascii="Arial" w:hAnsi="Arial" w:cs="Arial"/>
          <w:sz w:val="22"/>
          <w:szCs w:val="22"/>
        </w:rPr>
      </w:pPr>
      <w:r w:rsidRPr="007335E7">
        <w:rPr>
          <w:rFonts w:ascii="Arial" w:hAnsi="Arial" w:cs="Arial"/>
          <w:sz w:val="22"/>
          <w:szCs w:val="22"/>
        </w:rPr>
        <w:t>1.</w:t>
      </w:r>
      <w:r w:rsidR="006A1871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Zmluva o zriadení záložného práva k ÚZ č. 7/2004: záložné právo </w:t>
      </w:r>
      <w:r w:rsidR="00AB5F97">
        <w:rPr>
          <w:rFonts w:ascii="Arial" w:hAnsi="Arial" w:cs="Arial"/>
          <w:sz w:val="22"/>
          <w:szCs w:val="22"/>
        </w:rPr>
        <w:t>bolo</w:t>
      </w:r>
      <w:r>
        <w:rPr>
          <w:rFonts w:ascii="Arial" w:hAnsi="Arial" w:cs="Arial"/>
          <w:sz w:val="22"/>
          <w:szCs w:val="22"/>
        </w:rPr>
        <w:t xml:space="preserve"> zriadené na nehnuteľný majetok v prospech VÚB a.</w:t>
      </w:r>
      <w:r w:rsidR="004A4FD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s. Bratislava a Prima banka Slovensko, a.</w:t>
      </w:r>
      <w:r w:rsidR="00D0111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s. </w:t>
      </w:r>
      <w:r w:rsidR="00E35BBF">
        <w:rPr>
          <w:rFonts w:ascii="Arial" w:hAnsi="Arial" w:cs="Arial"/>
          <w:sz w:val="22"/>
          <w:szCs w:val="22"/>
        </w:rPr>
        <w:t>Žilina. Hodnota založeného nehnuteľného majetku je na základe znaleckého posudku č. 6/2006 9 506 738,37 EUR ( 286 400 000 Sk prepočítané konverzným kurzom 30,126).</w:t>
      </w:r>
    </w:p>
    <w:p w:rsidR="007335E7" w:rsidRDefault="00D01115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Charakter založeného majetku: ČOV Rajec, Prevádzková budova Rajecké Teplice, SKV Nová Bystrica-Čadca a Žilina.</w:t>
      </w:r>
      <w:r w:rsidR="00E35E27">
        <w:rPr>
          <w:rFonts w:ascii="Arial" w:hAnsi="Arial" w:cs="Arial"/>
          <w:sz w:val="22"/>
          <w:szCs w:val="22"/>
        </w:rPr>
        <w:t xml:space="preserve"> </w:t>
      </w:r>
      <w:r w:rsidR="005A6A6A">
        <w:rPr>
          <w:rFonts w:ascii="Arial" w:hAnsi="Arial" w:cs="Arial"/>
          <w:sz w:val="22"/>
          <w:szCs w:val="22"/>
        </w:rPr>
        <w:t>Spoločnosť</w:t>
      </w:r>
      <w:r w:rsidR="00FB271E">
        <w:rPr>
          <w:rFonts w:ascii="Arial" w:hAnsi="Arial" w:cs="Arial"/>
          <w:sz w:val="22"/>
          <w:szCs w:val="22"/>
        </w:rPr>
        <w:t xml:space="preserve"> v súlade s úverovou zmluvou k </w:t>
      </w:r>
      <w:r w:rsidR="005A6A6A">
        <w:rPr>
          <w:rFonts w:ascii="Arial" w:hAnsi="Arial" w:cs="Arial"/>
          <w:sz w:val="22"/>
          <w:szCs w:val="22"/>
        </w:rPr>
        <w:t xml:space="preserve"> </w:t>
      </w:r>
      <w:r w:rsidR="00036187">
        <w:rPr>
          <w:rFonts w:ascii="Arial" w:hAnsi="Arial" w:cs="Arial"/>
          <w:sz w:val="22"/>
          <w:szCs w:val="22"/>
        </w:rPr>
        <w:t xml:space="preserve">20.12.2014 plne </w:t>
      </w:r>
      <w:r w:rsidR="005A6A6A">
        <w:rPr>
          <w:rFonts w:ascii="Arial" w:hAnsi="Arial" w:cs="Arial"/>
          <w:sz w:val="22"/>
          <w:szCs w:val="22"/>
        </w:rPr>
        <w:t>splatila úver č. 7/2004</w:t>
      </w:r>
      <w:r w:rsidR="008F2297">
        <w:rPr>
          <w:rFonts w:ascii="Arial" w:hAnsi="Arial" w:cs="Arial"/>
          <w:sz w:val="22"/>
          <w:szCs w:val="22"/>
        </w:rPr>
        <w:t>. Dňa 10.3.2015 vydala VÚB  a. s. Bratislava Potvrdenie o</w:t>
      </w:r>
      <w:r w:rsidR="00FE0748">
        <w:rPr>
          <w:rFonts w:ascii="Arial" w:hAnsi="Arial" w:cs="Arial"/>
          <w:sz w:val="22"/>
          <w:szCs w:val="22"/>
        </w:rPr>
        <w:t> </w:t>
      </w:r>
      <w:r w:rsidR="008F2297">
        <w:rPr>
          <w:rFonts w:ascii="Arial" w:hAnsi="Arial" w:cs="Arial"/>
          <w:sz w:val="22"/>
          <w:szCs w:val="22"/>
        </w:rPr>
        <w:t>splatení</w:t>
      </w:r>
      <w:r w:rsidR="00FE0748">
        <w:rPr>
          <w:rFonts w:ascii="Arial" w:hAnsi="Arial" w:cs="Arial"/>
          <w:sz w:val="22"/>
          <w:szCs w:val="22"/>
        </w:rPr>
        <w:t xml:space="preserve"> </w:t>
      </w:r>
      <w:r w:rsidR="008F2297">
        <w:rPr>
          <w:rFonts w:ascii="Arial" w:hAnsi="Arial" w:cs="Arial"/>
          <w:sz w:val="22"/>
          <w:szCs w:val="22"/>
        </w:rPr>
        <w:t>úveru a zániku zabezpečenia, na základe ktorého bude podaný návrh na zrušenie záložného práva v katastri nehnuteľností.</w:t>
      </w:r>
    </w:p>
    <w:p w:rsidR="00D01115" w:rsidRPr="007335E7" w:rsidRDefault="00D01115" w:rsidP="00AE433D">
      <w:pPr>
        <w:jc w:val="both"/>
        <w:rPr>
          <w:rFonts w:ascii="Arial" w:hAnsi="Arial" w:cs="Arial"/>
          <w:sz w:val="22"/>
          <w:szCs w:val="22"/>
        </w:rPr>
      </w:pPr>
      <w:r w:rsidRPr="007335E7">
        <w:rPr>
          <w:rFonts w:ascii="Arial" w:hAnsi="Arial" w:cs="Arial"/>
          <w:sz w:val="22"/>
          <w:szCs w:val="22"/>
        </w:rPr>
        <w:t>2.</w:t>
      </w:r>
      <w:r w:rsidR="006A187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Zmluva o zriadení záložného práva k nehnuteľnostiam č. 9594-2005/1: záložné právo je zriadené na nehnuteľný majetok v prospech Slovenskej záručnej a rozvojovej banky a. s. Bratislava. Hodnota založeného nehnuteľného majetku je na základe znaleckého posudku č. 15/2007: 3 203 213,17 EUR</w:t>
      </w:r>
      <w:r w:rsidR="00A27A85">
        <w:rPr>
          <w:rFonts w:ascii="Arial" w:hAnsi="Arial" w:cs="Arial"/>
          <w:sz w:val="22"/>
          <w:szCs w:val="22"/>
        </w:rPr>
        <w:t xml:space="preserve"> (96 500 000 Sk prepočítané konverzným kurzom 30,126)</w:t>
      </w:r>
      <w:r>
        <w:rPr>
          <w:rFonts w:ascii="Arial" w:hAnsi="Arial" w:cs="Arial"/>
          <w:sz w:val="22"/>
          <w:szCs w:val="22"/>
        </w:rPr>
        <w:t xml:space="preserve">. Charakter založeného majetku: Areál ČOV Čadca, zastavané plochy a nádvoria, </w:t>
      </w:r>
      <w:r w:rsidRPr="007335E7">
        <w:rPr>
          <w:rFonts w:ascii="Arial" w:hAnsi="Arial" w:cs="Arial"/>
          <w:sz w:val="22"/>
          <w:szCs w:val="22"/>
        </w:rPr>
        <w:t>prevádzková budova, strojovňa plynojemu, trafostanica</w:t>
      </w:r>
      <w:r w:rsidR="005F676C" w:rsidRPr="007335E7">
        <w:rPr>
          <w:rFonts w:ascii="Arial" w:hAnsi="Arial" w:cs="Arial"/>
          <w:sz w:val="22"/>
          <w:szCs w:val="22"/>
        </w:rPr>
        <w:t xml:space="preserve"> vrátane pozemkov.</w:t>
      </w:r>
    </w:p>
    <w:p w:rsidR="00A27A85" w:rsidRDefault="00A27A85" w:rsidP="00AE433D">
      <w:pPr>
        <w:jc w:val="both"/>
        <w:rPr>
          <w:rFonts w:ascii="Arial" w:hAnsi="Arial" w:cs="Arial"/>
          <w:sz w:val="22"/>
          <w:szCs w:val="22"/>
        </w:rPr>
      </w:pPr>
      <w:r w:rsidRPr="007335E7">
        <w:rPr>
          <w:rFonts w:ascii="Arial" w:hAnsi="Arial" w:cs="Arial"/>
          <w:sz w:val="22"/>
          <w:szCs w:val="22"/>
        </w:rPr>
        <w:t>3.</w:t>
      </w:r>
      <w:r>
        <w:rPr>
          <w:rFonts w:ascii="Arial" w:hAnsi="Arial" w:cs="Arial"/>
          <w:sz w:val="22"/>
          <w:szCs w:val="22"/>
        </w:rPr>
        <w:t xml:space="preserve"> Zmluva o zriadení záložného práva k nehnuteľnostiam nezapísaným do KN  č. UVE  95-94-2005/2 v prospech Slovenskej záručnej a rozvojovej banky a. s. Bratislava zapísané v Notárskom centrálnom registri záložných práv pod č. 1468/2008. Charakter založeného majetku: oplotenie, vonkajšie úpravy, iné stavby.</w:t>
      </w:r>
    </w:p>
    <w:p w:rsidR="005F676C" w:rsidRDefault="00A27A85" w:rsidP="00FB0802">
      <w:pPr>
        <w:jc w:val="both"/>
        <w:rPr>
          <w:rFonts w:ascii="Arial" w:hAnsi="Arial" w:cs="Arial"/>
          <w:sz w:val="22"/>
          <w:szCs w:val="22"/>
        </w:rPr>
      </w:pPr>
      <w:r w:rsidRPr="007335E7">
        <w:rPr>
          <w:rFonts w:ascii="Arial" w:hAnsi="Arial" w:cs="Arial"/>
          <w:sz w:val="22"/>
          <w:szCs w:val="22"/>
        </w:rPr>
        <w:t>4.</w:t>
      </w:r>
      <w:r>
        <w:rPr>
          <w:rFonts w:ascii="Arial" w:hAnsi="Arial" w:cs="Arial"/>
          <w:sz w:val="22"/>
          <w:szCs w:val="22"/>
        </w:rPr>
        <w:t xml:space="preserve"> Zmluva o zriadení záložného práva k hn</w:t>
      </w:r>
      <w:r w:rsidR="0049477D">
        <w:rPr>
          <w:rFonts w:ascii="Arial" w:hAnsi="Arial" w:cs="Arial"/>
          <w:sz w:val="22"/>
          <w:szCs w:val="22"/>
        </w:rPr>
        <w:t>uteľným veciam č. 0511/14/44698</w:t>
      </w:r>
      <w:r w:rsidR="00CC2DE6">
        <w:rPr>
          <w:rFonts w:ascii="Arial" w:hAnsi="Arial" w:cs="Arial"/>
          <w:sz w:val="22"/>
          <w:szCs w:val="22"/>
        </w:rPr>
        <w:t xml:space="preserve"> k Dodatku č. 2 k Zmluve o účelovom úvere č. 6177/11/44698.</w:t>
      </w:r>
      <w:r w:rsidR="003823F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 založeného hnuteľného majetku je  103 397 259,</w:t>
      </w:r>
      <w:r w:rsidRPr="00B22357">
        <w:rPr>
          <w:rFonts w:ascii="Arial" w:hAnsi="Arial" w:cs="Arial"/>
          <w:sz w:val="22"/>
          <w:szCs w:val="22"/>
        </w:rPr>
        <w:t xml:space="preserve">48 </w:t>
      </w:r>
      <w:r w:rsidR="00B22357" w:rsidRPr="00B22357">
        <w:rPr>
          <w:rFonts w:ascii="Arial" w:hAnsi="Arial" w:cs="Arial"/>
          <w:sz w:val="22"/>
          <w:szCs w:val="22"/>
        </w:rPr>
        <w:t xml:space="preserve">EUR </w:t>
      </w:r>
      <w:r w:rsidRPr="00B22357">
        <w:rPr>
          <w:rFonts w:ascii="Arial" w:hAnsi="Arial" w:cs="Arial"/>
          <w:sz w:val="22"/>
          <w:szCs w:val="22"/>
        </w:rPr>
        <w:t>v</w:t>
      </w:r>
      <w:r w:rsidR="00B22357">
        <w:rPr>
          <w:rFonts w:ascii="Arial" w:hAnsi="Arial" w:cs="Arial"/>
          <w:sz w:val="22"/>
          <w:szCs w:val="22"/>
        </w:rPr>
        <w:t> </w:t>
      </w:r>
      <w:r w:rsidRPr="00B22357">
        <w:rPr>
          <w:rFonts w:ascii="Arial" w:hAnsi="Arial" w:cs="Arial"/>
          <w:sz w:val="22"/>
          <w:szCs w:val="22"/>
        </w:rPr>
        <w:t>prospech</w:t>
      </w:r>
      <w:r w:rsidR="00B22357">
        <w:rPr>
          <w:rFonts w:ascii="Arial" w:hAnsi="Arial" w:cs="Arial"/>
          <w:sz w:val="22"/>
          <w:szCs w:val="22"/>
        </w:rPr>
        <w:t xml:space="preserve"> Č</w:t>
      </w:r>
      <w:r w:rsidR="00FB0802">
        <w:rPr>
          <w:rFonts w:ascii="Arial" w:hAnsi="Arial" w:cs="Arial"/>
          <w:sz w:val="22"/>
          <w:szCs w:val="22"/>
        </w:rPr>
        <w:t>SOB a.</w:t>
      </w:r>
      <w:r w:rsidR="000F5D5E">
        <w:rPr>
          <w:rFonts w:ascii="Arial" w:hAnsi="Arial" w:cs="Arial"/>
          <w:sz w:val="22"/>
          <w:szCs w:val="22"/>
        </w:rPr>
        <w:t xml:space="preserve"> </w:t>
      </w:r>
      <w:r w:rsidR="00FB0802">
        <w:rPr>
          <w:rFonts w:ascii="Arial" w:hAnsi="Arial" w:cs="Arial"/>
          <w:sz w:val="22"/>
          <w:szCs w:val="22"/>
        </w:rPr>
        <w:t>s. Bratislava ako zabezpečenie úveru</w:t>
      </w:r>
      <w:r w:rsidR="003823F7">
        <w:rPr>
          <w:rFonts w:ascii="Arial" w:hAnsi="Arial" w:cs="Arial"/>
          <w:sz w:val="22"/>
          <w:szCs w:val="22"/>
        </w:rPr>
        <w:t>.</w:t>
      </w:r>
    </w:p>
    <w:p w:rsidR="008719C5" w:rsidRDefault="008719C5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B26C43" w:rsidRDefault="00AE433D" w:rsidP="00AE433D">
      <w:pPr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A2180">
        <w:rPr>
          <w:rFonts w:ascii="Arial" w:hAnsi="Arial" w:cs="Arial"/>
          <w:b/>
          <w:sz w:val="22"/>
          <w:szCs w:val="22"/>
        </w:rPr>
        <w:t xml:space="preserve">d) </w:t>
      </w:r>
      <w:r w:rsidRPr="005A2180">
        <w:rPr>
          <w:rFonts w:ascii="Arial" w:hAnsi="Arial" w:cs="Arial"/>
          <w:b/>
          <w:sz w:val="22"/>
          <w:szCs w:val="22"/>
          <w:u w:val="single"/>
        </w:rPr>
        <w:t>Dlhodobý</w:t>
      </w:r>
      <w:r w:rsidR="00235630" w:rsidRPr="005A2180">
        <w:rPr>
          <w:rFonts w:ascii="Arial" w:hAnsi="Arial" w:cs="Arial"/>
          <w:b/>
          <w:sz w:val="22"/>
          <w:szCs w:val="22"/>
          <w:u w:val="single"/>
        </w:rPr>
        <w:t xml:space="preserve"> majet</w:t>
      </w:r>
      <w:r w:rsidRPr="005A2180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5A2180">
        <w:rPr>
          <w:rFonts w:ascii="Arial" w:hAnsi="Arial" w:cs="Arial"/>
          <w:b/>
          <w:sz w:val="22"/>
          <w:szCs w:val="22"/>
          <w:u w:val="single"/>
        </w:rPr>
        <w:t>k, pri ktorom vlastnícke právo nadobudol veriteľ zmluvou o zabezpečovacom prevode práva</w:t>
      </w:r>
      <w:r w:rsidR="00235630" w:rsidRPr="00B26C43">
        <w:rPr>
          <w:rFonts w:ascii="Arial" w:hAnsi="Arial" w:cs="Arial"/>
          <w:b/>
          <w:sz w:val="22"/>
          <w:szCs w:val="22"/>
          <w:u w:val="single"/>
        </w:rPr>
        <w:t>, ale ktorý užíva účtovná jednotk</w:t>
      </w:r>
      <w:r w:rsidR="00045B2B" w:rsidRPr="00B26C43">
        <w:rPr>
          <w:rFonts w:ascii="Arial" w:hAnsi="Arial" w:cs="Arial"/>
          <w:b/>
          <w:sz w:val="22"/>
          <w:szCs w:val="22"/>
          <w:u w:val="single"/>
        </w:rPr>
        <w:t>a na základe zmluvy o</w:t>
      </w:r>
      <w:r w:rsidRPr="00B26C43">
        <w:rPr>
          <w:rFonts w:ascii="Arial" w:hAnsi="Arial" w:cs="Arial"/>
          <w:b/>
          <w:sz w:val="22"/>
          <w:szCs w:val="22"/>
          <w:u w:val="single"/>
        </w:rPr>
        <w:t> </w:t>
      </w:r>
      <w:r w:rsidR="00045B2B" w:rsidRPr="00B26C43">
        <w:rPr>
          <w:rFonts w:ascii="Arial" w:hAnsi="Arial" w:cs="Arial"/>
          <w:b/>
          <w:sz w:val="22"/>
          <w:szCs w:val="22"/>
          <w:u w:val="single"/>
        </w:rPr>
        <w:t>výpožičke</w:t>
      </w:r>
    </w:p>
    <w:p w:rsidR="00E90529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Default="00334DC4" w:rsidP="00AE433D">
      <w:pPr>
        <w:jc w:val="both"/>
        <w:rPr>
          <w:rFonts w:ascii="Arial" w:hAnsi="Arial" w:cs="Arial"/>
          <w:sz w:val="22"/>
          <w:szCs w:val="22"/>
        </w:rPr>
      </w:pPr>
      <w:r w:rsidRPr="00BD7E39">
        <w:rPr>
          <w:rFonts w:ascii="Arial" w:hAnsi="Arial" w:cs="Arial"/>
          <w:sz w:val="22"/>
          <w:szCs w:val="22"/>
        </w:rPr>
        <w:t>Účtovná jednotka</w:t>
      </w:r>
      <w:r w:rsidR="00FC349E" w:rsidRPr="00BD7E39">
        <w:rPr>
          <w:rFonts w:ascii="Arial" w:hAnsi="Arial" w:cs="Arial"/>
          <w:sz w:val="22"/>
          <w:szCs w:val="22"/>
        </w:rPr>
        <w:t xml:space="preserve"> neúčtuje o dlhodobom majetku, ku ktorému nadobudla vlastnícke právo zmluvou o zabezpečovacom prevode práva a  tento užíva na základe </w:t>
      </w:r>
      <w:r w:rsidR="00FC349E" w:rsidRPr="00E3771F">
        <w:rPr>
          <w:rFonts w:ascii="Arial" w:hAnsi="Arial" w:cs="Arial"/>
          <w:sz w:val="22"/>
          <w:szCs w:val="22"/>
        </w:rPr>
        <w:t>zmluvy o výpožičke.</w:t>
      </w:r>
      <w:r w:rsidR="00FC349E">
        <w:rPr>
          <w:rFonts w:ascii="Arial" w:hAnsi="Arial" w:cs="Arial"/>
          <w:sz w:val="22"/>
          <w:szCs w:val="22"/>
        </w:rPr>
        <w:t xml:space="preserve"> </w:t>
      </w:r>
    </w:p>
    <w:p w:rsidR="00FC349E" w:rsidRPr="0093379F" w:rsidRDefault="00FC349E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274B29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274B29">
        <w:rPr>
          <w:rFonts w:ascii="Arial" w:hAnsi="Arial" w:cs="Arial"/>
          <w:b/>
          <w:sz w:val="22"/>
          <w:szCs w:val="22"/>
        </w:rPr>
        <w:t>e)</w:t>
      </w:r>
      <w:r w:rsidRPr="00274B29">
        <w:rPr>
          <w:rFonts w:ascii="Arial" w:hAnsi="Arial" w:cs="Arial"/>
          <w:sz w:val="22"/>
          <w:szCs w:val="22"/>
        </w:rPr>
        <w:t xml:space="preserve"> </w:t>
      </w:r>
      <w:r w:rsidRPr="00274B29">
        <w:rPr>
          <w:rFonts w:ascii="Arial" w:hAnsi="Arial" w:cs="Arial"/>
          <w:b/>
          <w:sz w:val="22"/>
          <w:szCs w:val="22"/>
          <w:u w:val="single"/>
        </w:rPr>
        <w:t>Nadobudnutý</w:t>
      </w:r>
      <w:r w:rsidR="00235630" w:rsidRPr="00274B29">
        <w:rPr>
          <w:rFonts w:ascii="Arial" w:hAnsi="Arial" w:cs="Arial"/>
          <w:b/>
          <w:sz w:val="22"/>
          <w:szCs w:val="22"/>
          <w:u w:val="single"/>
        </w:rPr>
        <w:t xml:space="preserve"> dlhodob</w:t>
      </w:r>
      <w:r w:rsidRPr="00274B29">
        <w:rPr>
          <w:rFonts w:ascii="Arial" w:hAnsi="Arial" w:cs="Arial"/>
          <w:b/>
          <w:sz w:val="22"/>
          <w:szCs w:val="22"/>
          <w:u w:val="single"/>
        </w:rPr>
        <w:t>ý nehnuteľný</w:t>
      </w:r>
      <w:r w:rsidR="00235630" w:rsidRPr="00274B29">
        <w:rPr>
          <w:rFonts w:ascii="Arial" w:hAnsi="Arial" w:cs="Arial"/>
          <w:b/>
          <w:sz w:val="22"/>
          <w:szCs w:val="22"/>
          <w:u w:val="single"/>
        </w:rPr>
        <w:t xml:space="preserve"> majet</w:t>
      </w:r>
      <w:r w:rsidRPr="00274B29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274B29">
        <w:rPr>
          <w:rFonts w:ascii="Arial" w:hAnsi="Arial" w:cs="Arial"/>
          <w:b/>
          <w:sz w:val="22"/>
          <w:szCs w:val="22"/>
          <w:u w:val="single"/>
        </w:rPr>
        <w:t>k</w:t>
      </w:r>
      <w:r w:rsidR="00235630" w:rsidRPr="00274B29">
        <w:rPr>
          <w:rFonts w:ascii="Arial" w:hAnsi="Arial" w:cs="Arial"/>
          <w:sz w:val="22"/>
          <w:szCs w:val="22"/>
        </w:rPr>
        <w:t xml:space="preserve"> alebo preveden</w:t>
      </w:r>
      <w:r w:rsidRPr="00274B29">
        <w:rPr>
          <w:rFonts w:ascii="Arial" w:hAnsi="Arial" w:cs="Arial"/>
          <w:sz w:val="22"/>
          <w:szCs w:val="22"/>
        </w:rPr>
        <w:t>ý</w:t>
      </w:r>
      <w:r w:rsidR="00235630" w:rsidRPr="00274B29">
        <w:rPr>
          <w:rFonts w:ascii="Arial" w:hAnsi="Arial" w:cs="Arial"/>
          <w:sz w:val="22"/>
          <w:szCs w:val="22"/>
        </w:rPr>
        <w:t xml:space="preserve"> dlhodob</w:t>
      </w:r>
      <w:r w:rsidRPr="00274B29">
        <w:rPr>
          <w:rFonts w:ascii="Arial" w:hAnsi="Arial" w:cs="Arial"/>
          <w:sz w:val="22"/>
          <w:szCs w:val="22"/>
        </w:rPr>
        <w:t>ý nehnuteľný</w:t>
      </w:r>
      <w:r w:rsidR="00235630" w:rsidRPr="00274B29">
        <w:rPr>
          <w:rFonts w:ascii="Arial" w:hAnsi="Arial" w:cs="Arial"/>
          <w:sz w:val="22"/>
          <w:szCs w:val="22"/>
        </w:rPr>
        <w:t xml:space="preserve"> majet</w:t>
      </w:r>
      <w:r w:rsidRPr="00274B29">
        <w:rPr>
          <w:rFonts w:ascii="Arial" w:hAnsi="Arial" w:cs="Arial"/>
          <w:sz w:val="22"/>
          <w:szCs w:val="22"/>
        </w:rPr>
        <w:t>o</w:t>
      </w:r>
      <w:r w:rsidR="00235630" w:rsidRPr="00274B29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4B29">
        <w:rPr>
          <w:rFonts w:ascii="Arial" w:hAnsi="Arial" w:cs="Arial"/>
          <w:sz w:val="22"/>
          <w:szCs w:val="22"/>
        </w:rPr>
        <w:t>ná jednotka tento majetok užíva</w:t>
      </w:r>
      <w:r w:rsidR="00347B7D">
        <w:rPr>
          <w:rFonts w:ascii="Arial" w:hAnsi="Arial" w:cs="Arial"/>
          <w:sz w:val="22"/>
          <w:szCs w:val="22"/>
        </w:rPr>
        <w:t>. Spoločnosť využíva dlhodobý hmotný majetok obcí a miest na základe dlhodobých nájomných zmlúv.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EB2278">
        <w:rPr>
          <w:rFonts w:ascii="Arial" w:hAnsi="Arial" w:cs="Arial"/>
          <w:b/>
          <w:sz w:val="22"/>
          <w:szCs w:val="22"/>
        </w:rPr>
        <w:t xml:space="preserve">f) </w:t>
      </w:r>
      <w:r w:rsidRPr="006735C1">
        <w:rPr>
          <w:rFonts w:ascii="Arial" w:hAnsi="Arial" w:cs="Arial"/>
          <w:b/>
          <w:sz w:val="22"/>
          <w:szCs w:val="22"/>
          <w:u w:val="single"/>
        </w:rPr>
        <w:t>M</w:t>
      </w:r>
      <w:r w:rsidR="00235630" w:rsidRPr="006735C1">
        <w:rPr>
          <w:rFonts w:ascii="Arial" w:hAnsi="Arial" w:cs="Arial"/>
          <w:b/>
          <w:sz w:val="22"/>
          <w:szCs w:val="22"/>
          <w:u w:val="single"/>
        </w:rPr>
        <w:t>ajet</w:t>
      </w:r>
      <w:r w:rsidRPr="006735C1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6735C1">
        <w:rPr>
          <w:rFonts w:ascii="Arial" w:hAnsi="Arial" w:cs="Arial"/>
          <w:b/>
          <w:sz w:val="22"/>
          <w:szCs w:val="22"/>
          <w:u w:val="single"/>
        </w:rPr>
        <w:t>k, ktorý</w:t>
      </w:r>
      <w:r w:rsidRPr="006735C1">
        <w:rPr>
          <w:rFonts w:ascii="Arial" w:hAnsi="Arial" w:cs="Arial"/>
          <w:b/>
          <w:sz w:val="22"/>
          <w:szCs w:val="22"/>
          <w:u w:val="single"/>
        </w:rPr>
        <w:t>m</w:t>
      </w:r>
      <w:r w:rsidR="00235630" w:rsidRPr="006735C1">
        <w:rPr>
          <w:rFonts w:ascii="Arial" w:hAnsi="Arial" w:cs="Arial"/>
          <w:b/>
          <w:sz w:val="22"/>
          <w:szCs w:val="22"/>
          <w:u w:val="single"/>
        </w:rPr>
        <w:t xml:space="preserve"> je </w:t>
      </w:r>
      <w:proofErr w:type="spellStart"/>
      <w:r w:rsidR="00235630" w:rsidRPr="006735C1">
        <w:rPr>
          <w:rFonts w:ascii="Arial" w:hAnsi="Arial" w:cs="Arial"/>
          <w:b/>
          <w:sz w:val="22"/>
          <w:szCs w:val="22"/>
          <w:u w:val="single"/>
        </w:rPr>
        <w:t>goodwill</w:t>
      </w:r>
      <w:proofErr w:type="spellEnd"/>
      <w:r w:rsidR="00235630" w:rsidRPr="006735C1">
        <w:rPr>
          <w:rFonts w:ascii="Arial" w:hAnsi="Arial" w:cs="Arial"/>
          <w:b/>
          <w:sz w:val="22"/>
          <w:szCs w:val="22"/>
          <w:u w:val="single"/>
        </w:rPr>
        <w:t xml:space="preserve"> a</w:t>
      </w:r>
      <w:r w:rsidR="00045B2B" w:rsidRPr="006735C1">
        <w:rPr>
          <w:rFonts w:ascii="Arial" w:hAnsi="Arial" w:cs="Arial"/>
          <w:b/>
          <w:sz w:val="22"/>
          <w:szCs w:val="22"/>
          <w:u w:val="single"/>
        </w:rPr>
        <w:t>  spôsob výpočtu jeho hodnoty</w:t>
      </w:r>
    </w:p>
    <w:p w:rsidR="00C82444" w:rsidRDefault="00C82444" w:rsidP="00AE433D">
      <w:pPr>
        <w:jc w:val="both"/>
        <w:rPr>
          <w:rFonts w:ascii="Arial" w:hAnsi="Arial" w:cs="Arial"/>
          <w:sz w:val="22"/>
          <w:szCs w:val="22"/>
        </w:rPr>
      </w:pPr>
    </w:p>
    <w:p w:rsidR="00C82444" w:rsidRPr="0093379F" w:rsidRDefault="009B45F1" w:rsidP="009F39E1">
      <w:pPr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C8244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82444">
        <w:rPr>
          <w:rFonts w:ascii="Arial" w:hAnsi="Arial" w:cs="Arial"/>
          <w:sz w:val="22"/>
          <w:szCs w:val="22"/>
        </w:rPr>
        <w:t>goodwill</w:t>
      </w:r>
      <w:proofErr w:type="spellEnd"/>
      <w:r w:rsidR="00C82444">
        <w:rPr>
          <w:rFonts w:ascii="Arial" w:hAnsi="Arial" w:cs="Arial"/>
          <w:sz w:val="22"/>
          <w:szCs w:val="22"/>
        </w:rPr>
        <w:t xml:space="preserve"> neúčtuje.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3D7215">
        <w:rPr>
          <w:rFonts w:ascii="Arial" w:hAnsi="Arial" w:cs="Arial"/>
          <w:b/>
          <w:sz w:val="22"/>
          <w:szCs w:val="22"/>
        </w:rPr>
        <w:t>g)</w:t>
      </w:r>
      <w:r w:rsidRPr="00EB2278">
        <w:rPr>
          <w:rFonts w:ascii="Arial" w:hAnsi="Arial" w:cs="Arial"/>
          <w:b/>
          <w:sz w:val="22"/>
          <w:szCs w:val="22"/>
          <w:u w:val="single"/>
        </w:rPr>
        <w:t xml:space="preserve"> Údaje</w:t>
      </w:r>
      <w:r w:rsidR="00235630" w:rsidRPr="00EB2278">
        <w:rPr>
          <w:rFonts w:ascii="Arial" w:hAnsi="Arial" w:cs="Arial"/>
          <w:b/>
          <w:sz w:val="22"/>
          <w:szCs w:val="22"/>
          <w:u w:val="single"/>
        </w:rPr>
        <w:t xml:space="preserve">, ktoré sa účtujú na účte 097 – Opravná </w:t>
      </w:r>
      <w:r w:rsidR="00045B2B" w:rsidRPr="00EB2278">
        <w:rPr>
          <w:rFonts w:ascii="Arial" w:hAnsi="Arial" w:cs="Arial"/>
          <w:b/>
          <w:sz w:val="22"/>
          <w:szCs w:val="22"/>
          <w:u w:val="single"/>
        </w:rPr>
        <w:t>položka k nadobudnutému majetku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Default="009B45F1" w:rsidP="009F39E1">
      <w:pPr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C82444">
        <w:rPr>
          <w:rFonts w:ascii="Arial" w:hAnsi="Arial" w:cs="Arial"/>
          <w:sz w:val="22"/>
          <w:szCs w:val="22"/>
        </w:rPr>
        <w:t xml:space="preserve"> neúčtuje o opravnej položke k nadobudnutému majetku.</w:t>
      </w:r>
    </w:p>
    <w:p w:rsidR="00C82444" w:rsidRPr="0093379F" w:rsidRDefault="00C82444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EE29B4">
        <w:rPr>
          <w:rFonts w:ascii="Arial" w:hAnsi="Arial" w:cs="Arial"/>
          <w:b/>
          <w:sz w:val="22"/>
          <w:szCs w:val="22"/>
        </w:rPr>
        <w:t xml:space="preserve">h) </w:t>
      </w:r>
      <w:r w:rsidRPr="00EE29B4">
        <w:rPr>
          <w:rFonts w:ascii="Arial" w:hAnsi="Arial" w:cs="Arial"/>
          <w:b/>
          <w:sz w:val="22"/>
          <w:szCs w:val="22"/>
          <w:u w:val="single"/>
        </w:rPr>
        <w:t>Výskumná</w:t>
      </w:r>
      <w:r w:rsidR="00235630" w:rsidRPr="00EE29B4">
        <w:rPr>
          <w:rFonts w:ascii="Arial" w:hAnsi="Arial" w:cs="Arial"/>
          <w:b/>
          <w:sz w:val="22"/>
          <w:szCs w:val="22"/>
          <w:u w:val="single"/>
        </w:rPr>
        <w:t xml:space="preserve"> a vývojov</w:t>
      </w:r>
      <w:r w:rsidRPr="00EE29B4">
        <w:rPr>
          <w:rFonts w:ascii="Arial" w:hAnsi="Arial" w:cs="Arial"/>
          <w:b/>
          <w:sz w:val="22"/>
          <w:szCs w:val="22"/>
          <w:u w:val="single"/>
        </w:rPr>
        <w:t xml:space="preserve">á </w:t>
      </w:r>
      <w:r w:rsidRPr="003D7215">
        <w:rPr>
          <w:rFonts w:ascii="Arial" w:hAnsi="Arial" w:cs="Arial"/>
          <w:b/>
          <w:sz w:val="22"/>
          <w:szCs w:val="22"/>
          <w:u w:val="single"/>
        </w:rPr>
        <w:t>činnosť</w:t>
      </w:r>
      <w:r w:rsidR="00235630" w:rsidRPr="003D7215">
        <w:rPr>
          <w:rFonts w:ascii="Arial" w:hAnsi="Arial" w:cs="Arial"/>
          <w:b/>
          <w:sz w:val="22"/>
          <w:szCs w:val="22"/>
          <w:u w:val="single"/>
        </w:rPr>
        <w:t xml:space="preserve"> účtovnej jednotky za bežné účtovné obdobie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3A2C7A" w:rsidRDefault="003A2C7A" w:rsidP="00AE433D">
      <w:pPr>
        <w:jc w:val="both"/>
        <w:rPr>
          <w:rFonts w:ascii="Arial" w:hAnsi="Arial" w:cs="Arial"/>
          <w:sz w:val="22"/>
          <w:szCs w:val="22"/>
        </w:rPr>
      </w:pPr>
    </w:p>
    <w:p w:rsidR="00080CF7" w:rsidRDefault="009B45F1" w:rsidP="009F39E1">
      <w:pPr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080CF7">
        <w:rPr>
          <w:rFonts w:ascii="Arial" w:hAnsi="Arial" w:cs="Arial"/>
          <w:sz w:val="22"/>
          <w:szCs w:val="22"/>
        </w:rPr>
        <w:t xml:space="preserve"> v období od 1.1.201</w:t>
      </w:r>
      <w:r w:rsidR="008D0374">
        <w:rPr>
          <w:rFonts w:ascii="Arial" w:hAnsi="Arial" w:cs="Arial"/>
          <w:sz w:val="22"/>
          <w:szCs w:val="22"/>
        </w:rPr>
        <w:t>4</w:t>
      </w:r>
      <w:r w:rsidR="00080CF7">
        <w:rPr>
          <w:rFonts w:ascii="Arial" w:hAnsi="Arial" w:cs="Arial"/>
          <w:sz w:val="22"/>
          <w:szCs w:val="22"/>
        </w:rPr>
        <w:t xml:space="preserve"> do 31.12.201</w:t>
      </w:r>
      <w:r w:rsidR="008D0374">
        <w:rPr>
          <w:rFonts w:ascii="Arial" w:hAnsi="Arial" w:cs="Arial"/>
          <w:sz w:val="22"/>
          <w:szCs w:val="22"/>
        </w:rPr>
        <w:t>4</w:t>
      </w:r>
      <w:r w:rsidR="00080CF7">
        <w:rPr>
          <w:rFonts w:ascii="Arial" w:hAnsi="Arial" w:cs="Arial"/>
          <w:sz w:val="22"/>
          <w:szCs w:val="22"/>
        </w:rPr>
        <w:t xml:space="preserve"> o uvedených nákladoch neúčtovala.</w:t>
      </w:r>
    </w:p>
    <w:p w:rsidR="00AF1D5C" w:rsidRPr="0093379F" w:rsidRDefault="00AF1D5C" w:rsidP="00AE433D">
      <w:pPr>
        <w:jc w:val="both"/>
        <w:rPr>
          <w:rFonts w:ascii="Arial" w:hAnsi="Arial" w:cs="Arial"/>
          <w:sz w:val="22"/>
          <w:szCs w:val="22"/>
        </w:rPr>
      </w:pPr>
    </w:p>
    <w:p w:rsidR="00266DB4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5A2180">
        <w:rPr>
          <w:rFonts w:ascii="Arial" w:hAnsi="Arial" w:cs="Arial"/>
          <w:b/>
          <w:sz w:val="22"/>
          <w:szCs w:val="22"/>
        </w:rPr>
        <w:t>i)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66DB4" w:rsidRDefault="00266DB4" w:rsidP="009F5D0D">
      <w:pPr>
        <w:jc w:val="both"/>
        <w:rPr>
          <w:rFonts w:ascii="Arial" w:hAnsi="Arial" w:cs="Arial"/>
          <w:sz w:val="22"/>
          <w:szCs w:val="22"/>
        </w:rPr>
      </w:pPr>
    </w:p>
    <w:p w:rsidR="003A2C7A" w:rsidRDefault="00052054" w:rsidP="002B456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3A2C7A">
        <w:rPr>
          <w:rFonts w:ascii="Arial" w:hAnsi="Arial" w:cs="Arial"/>
          <w:sz w:val="22"/>
          <w:szCs w:val="22"/>
        </w:rPr>
        <w:t xml:space="preserve"> svoj o</w:t>
      </w:r>
      <w:r w:rsidR="003A2C7A" w:rsidRPr="00282D41">
        <w:rPr>
          <w:rFonts w:ascii="Arial" w:hAnsi="Arial" w:cs="Arial"/>
          <w:sz w:val="22"/>
          <w:szCs w:val="22"/>
        </w:rPr>
        <w:t>bchodný</w:t>
      </w:r>
      <w:r w:rsidR="003A2C7A">
        <w:rPr>
          <w:rFonts w:ascii="Arial" w:hAnsi="Arial" w:cs="Arial"/>
          <w:sz w:val="22"/>
          <w:szCs w:val="22"/>
        </w:rPr>
        <w:t xml:space="preserve"> podiel v</w:t>
      </w:r>
      <w:r>
        <w:rPr>
          <w:rFonts w:ascii="Arial" w:hAnsi="Arial" w:cs="Arial"/>
          <w:sz w:val="22"/>
          <w:szCs w:val="22"/>
        </w:rPr>
        <w:t xml:space="preserve"> spoločnosti </w:t>
      </w:r>
      <w:r w:rsidR="003A2C7A">
        <w:rPr>
          <w:rFonts w:ascii="Arial" w:hAnsi="Arial" w:cs="Arial"/>
          <w:sz w:val="22"/>
          <w:szCs w:val="22"/>
        </w:rPr>
        <w:t> SVS-projekcia</w:t>
      </w:r>
      <w:r>
        <w:rPr>
          <w:rFonts w:ascii="Arial" w:hAnsi="Arial" w:cs="Arial"/>
          <w:sz w:val="22"/>
          <w:szCs w:val="22"/>
        </w:rPr>
        <w:t xml:space="preserve">, s .r. o. </w:t>
      </w:r>
      <w:r w:rsidR="003A2C7A">
        <w:rPr>
          <w:rFonts w:ascii="Arial" w:hAnsi="Arial" w:cs="Arial"/>
          <w:sz w:val="22"/>
          <w:szCs w:val="22"/>
        </w:rPr>
        <w:t xml:space="preserve"> odpredala  27.11.2014 na základe Zmluvy o prevode obchodného podielu.</w:t>
      </w:r>
      <w:r w:rsidR="003A2C7A" w:rsidRPr="003A2C7A">
        <w:rPr>
          <w:rFonts w:ascii="Arial" w:hAnsi="Arial" w:cs="Arial"/>
          <w:sz w:val="22"/>
          <w:szCs w:val="22"/>
        </w:rPr>
        <w:t xml:space="preserve"> </w:t>
      </w:r>
      <w:r w:rsidR="003A2C7A">
        <w:rPr>
          <w:rFonts w:ascii="Arial" w:hAnsi="Arial" w:cs="Arial"/>
          <w:sz w:val="22"/>
          <w:szCs w:val="22"/>
        </w:rPr>
        <w:t xml:space="preserve">K 31.12.2014 </w:t>
      </w:r>
      <w:r w:rsidR="00401491">
        <w:rPr>
          <w:rFonts w:ascii="Arial" w:hAnsi="Arial" w:cs="Arial"/>
          <w:sz w:val="22"/>
          <w:szCs w:val="22"/>
        </w:rPr>
        <w:t xml:space="preserve">účtovná jednotka </w:t>
      </w:r>
      <w:r w:rsidR="003A2C7A">
        <w:rPr>
          <w:rFonts w:ascii="Arial" w:hAnsi="Arial" w:cs="Arial"/>
          <w:sz w:val="22"/>
          <w:szCs w:val="22"/>
        </w:rPr>
        <w:t xml:space="preserve"> nevykazuje dlhodobý finančný majetok.</w:t>
      </w:r>
    </w:p>
    <w:p w:rsidR="00EA2C1D" w:rsidRDefault="00EA2C1D" w:rsidP="002B4561">
      <w:pPr>
        <w:rPr>
          <w:rFonts w:ascii="Arial" w:hAnsi="Arial" w:cs="Arial"/>
          <w:sz w:val="22"/>
          <w:szCs w:val="22"/>
        </w:rPr>
      </w:pPr>
    </w:p>
    <w:p w:rsidR="00EA2C1D" w:rsidRDefault="00EA2C1D" w:rsidP="002B4561">
      <w:pPr>
        <w:rPr>
          <w:rFonts w:ascii="Arial" w:hAnsi="Arial" w:cs="Arial"/>
          <w:sz w:val="22"/>
          <w:szCs w:val="22"/>
        </w:rPr>
      </w:pPr>
    </w:p>
    <w:p w:rsidR="00EA2C1D" w:rsidRDefault="00EA2C1D" w:rsidP="002B4561">
      <w:pPr>
        <w:rPr>
          <w:rFonts w:ascii="Arial" w:hAnsi="Arial" w:cs="Arial"/>
          <w:sz w:val="22"/>
          <w:szCs w:val="22"/>
        </w:rPr>
      </w:pPr>
    </w:p>
    <w:p w:rsidR="003A2C7A" w:rsidRDefault="003A2C7A" w:rsidP="003A2C7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Informáci</w:t>
      </w:r>
      <w:r w:rsidR="00052054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="00052054">
        <w:rPr>
          <w:rFonts w:ascii="Arial" w:hAnsi="Arial" w:cs="Arial"/>
          <w:sz w:val="22"/>
          <w:szCs w:val="22"/>
        </w:rPr>
        <w:t xml:space="preserve">o štruktúre dlhodobého finančného majetku </w:t>
      </w:r>
      <w:r>
        <w:rPr>
          <w:rFonts w:ascii="Arial" w:hAnsi="Arial" w:cs="Arial"/>
          <w:sz w:val="22"/>
          <w:szCs w:val="22"/>
        </w:rPr>
        <w:t>z</w:t>
      </w:r>
      <w:r w:rsidRPr="0093379F">
        <w:rPr>
          <w:rFonts w:ascii="Arial" w:hAnsi="Arial" w:cs="Arial"/>
          <w:sz w:val="22"/>
          <w:szCs w:val="22"/>
        </w:rPr>
        <w:t xml:space="preserve">a </w:t>
      </w:r>
      <w:r w:rsidR="00401491">
        <w:rPr>
          <w:rFonts w:ascii="Arial" w:hAnsi="Arial" w:cs="Arial"/>
          <w:sz w:val="22"/>
          <w:szCs w:val="22"/>
        </w:rPr>
        <w:t xml:space="preserve">bezprostredne predchádzajúce účtovné </w:t>
      </w:r>
      <w:r w:rsidRPr="0093379F">
        <w:rPr>
          <w:rFonts w:ascii="Arial" w:hAnsi="Arial" w:cs="Arial"/>
          <w:sz w:val="22"/>
          <w:szCs w:val="22"/>
        </w:rPr>
        <w:t xml:space="preserve">obdobie </w:t>
      </w:r>
      <w:r>
        <w:rPr>
          <w:rFonts w:ascii="Arial" w:hAnsi="Arial" w:cs="Arial"/>
          <w:sz w:val="22"/>
          <w:szCs w:val="22"/>
        </w:rPr>
        <w:t>a</w:t>
      </w:r>
      <w:r w:rsidRPr="0093379F">
        <w:rPr>
          <w:rFonts w:ascii="Arial" w:hAnsi="Arial" w:cs="Arial"/>
          <w:sz w:val="22"/>
          <w:szCs w:val="22"/>
        </w:rPr>
        <w:t xml:space="preserve"> jeho umiestnenie v členení podľa  jednotlivých položiek súvahy</w:t>
      </w:r>
      <w:r>
        <w:rPr>
          <w:rFonts w:ascii="Arial" w:hAnsi="Arial" w:cs="Arial"/>
          <w:sz w:val="22"/>
          <w:szCs w:val="22"/>
        </w:rPr>
        <w:t xml:space="preserve"> je uveden</w:t>
      </w:r>
      <w:r w:rsidR="00052054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v nasledujúcej tabuľke:</w:t>
      </w:r>
    </w:p>
    <w:p w:rsidR="00EA2C1D" w:rsidRDefault="00EA2C1D" w:rsidP="003A2C7A">
      <w:pPr>
        <w:jc w:val="both"/>
        <w:rPr>
          <w:rFonts w:ascii="Arial" w:hAnsi="Arial" w:cs="Arial"/>
          <w:sz w:val="22"/>
          <w:szCs w:val="22"/>
        </w:rPr>
      </w:pPr>
    </w:p>
    <w:bookmarkStart w:id="5" w:name="_MON_1457450932"/>
    <w:bookmarkEnd w:id="5"/>
    <w:bookmarkStart w:id="6" w:name="_MON_1460188612"/>
    <w:bookmarkEnd w:id="6"/>
    <w:p w:rsidR="008D6021" w:rsidRDefault="009D5062" w:rsidP="003F48BE">
      <w:pPr>
        <w:jc w:val="both"/>
        <w:rPr>
          <w:rFonts w:ascii="Arial" w:hAnsi="Arial" w:cs="Arial"/>
          <w:sz w:val="22"/>
          <w:szCs w:val="22"/>
        </w:rPr>
      </w:pPr>
      <w:r w:rsidRPr="00225740">
        <w:rPr>
          <w:rFonts w:ascii="Arial" w:hAnsi="Arial" w:cs="Arial"/>
          <w:sz w:val="22"/>
          <w:szCs w:val="22"/>
        </w:rPr>
        <w:object w:dxaOrig="9181" w:dyaOrig="7541">
          <v:shape id="_x0000_i1029" type="#_x0000_t75" style="width:459pt;height:378pt" o:ole="">
            <v:imagedata r:id="rId18" o:title=""/>
          </v:shape>
          <o:OLEObject Type="Embed" ProgID="Excel.Sheet.12" ShapeID="_x0000_i1029" DrawAspect="Content" ObjectID="_1488963753" r:id="rId19"/>
        </w:object>
      </w:r>
    </w:p>
    <w:p w:rsidR="00282D41" w:rsidRDefault="00282D41" w:rsidP="00580517">
      <w:pPr>
        <w:rPr>
          <w:rFonts w:ascii="Arial" w:hAnsi="Arial" w:cs="Arial"/>
          <w:b/>
          <w:sz w:val="22"/>
          <w:szCs w:val="22"/>
        </w:rPr>
      </w:pPr>
    </w:p>
    <w:p w:rsidR="008B147D" w:rsidRDefault="009F5D0D" w:rsidP="00580517">
      <w:pPr>
        <w:rPr>
          <w:rFonts w:ascii="Arial" w:hAnsi="Arial" w:cs="Arial"/>
          <w:sz w:val="22"/>
          <w:szCs w:val="22"/>
        </w:rPr>
      </w:pPr>
      <w:r w:rsidRPr="005A2180">
        <w:rPr>
          <w:rFonts w:ascii="Arial" w:hAnsi="Arial" w:cs="Arial"/>
          <w:b/>
          <w:sz w:val="22"/>
          <w:szCs w:val="22"/>
        </w:rPr>
        <w:t xml:space="preserve">j) </w:t>
      </w:r>
      <w:r w:rsidRPr="005E006A">
        <w:rPr>
          <w:rFonts w:ascii="Arial" w:hAnsi="Arial" w:cs="Arial"/>
          <w:b/>
          <w:sz w:val="22"/>
          <w:szCs w:val="22"/>
          <w:u w:val="single"/>
        </w:rPr>
        <w:t>Obstarávacia cena zložiek</w:t>
      </w:r>
      <w:r w:rsidRPr="005A2180">
        <w:rPr>
          <w:rFonts w:ascii="Arial" w:hAnsi="Arial" w:cs="Arial"/>
          <w:b/>
          <w:sz w:val="22"/>
          <w:szCs w:val="22"/>
        </w:rPr>
        <w:t xml:space="preserve"> </w:t>
      </w:r>
      <w:r w:rsidRPr="005A2180">
        <w:rPr>
          <w:rFonts w:ascii="Arial" w:hAnsi="Arial" w:cs="Arial"/>
          <w:b/>
          <w:sz w:val="22"/>
          <w:szCs w:val="22"/>
          <w:u w:val="single"/>
        </w:rPr>
        <w:t>dlhodobého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 finančného majetku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147D" w:rsidRDefault="008B147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0F3C" w:rsidRDefault="008B147D" w:rsidP="00250F3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 </w:t>
      </w:r>
      <w:r w:rsidR="009F5D0D" w:rsidRPr="0093379F">
        <w:rPr>
          <w:rFonts w:ascii="Arial" w:hAnsi="Arial" w:cs="Arial"/>
          <w:sz w:val="22"/>
          <w:szCs w:val="22"/>
        </w:rPr>
        <w:t> členení podľa jednotlivých položiek súvahy na začiatku bežného účtovného obdobia, prírastky, úbytky a presuny tohto majetku v obstarávacej cene počas bežného účtovného obdobia a stav na konci bežného účtovného obdobia</w:t>
      </w:r>
      <w:r w:rsidR="002C6B8F">
        <w:rPr>
          <w:rFonts w:ascii="Arial" w:hAnsi="Arial" w:cs="Arial"/>
          <w:sz w:val="22"/>
          <w:szCs w:val="22"/>
        </w:rPr>
        <w:t>.</w:t>
      </w:r>
    </w:p>
    <w:p w:rsidR="009F5D0D" w:rsidRPr="0093379F" w:rsidRDefault="00EA2C1D" w:rsidP="00250F3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="002C6B8F">
        <w:rPr>
          <w:rFonts w:ascii="Arial" w:hAnsi="Arial" w:cs="Arial"/>
          <w:sz w:val="22"/>
          <w:szCs w:val="22"/>
        </w:rPr>
        <w:lastRenderedPageBreak/>
        <w:t>Informácie sú uvedené v nasledujúcich tabuľkách</w:t>
      </w:r>
      <w:r w:rsidR="009F5D0D" w:rsidRPr="0093379F">
        <w:rPr>
          <w:rFonts w:ascii="Arial" w:hAnsi="Arial" w:cs="Arial"/>
          <w:sz w:val="22"/>
          <w:szCs w:val="22"/>
        </w:rPr>
        <w:t xml:space="preserve">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4756F" w:rsidRPr="0093379F" w:rsidRDefault="0074756F" w:rsidP="009F39E1">
      <w:pPr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bookmarkStart w:id="7" w:name="_MON_1456048754"/>
    <w:bookmarkEnd w:id="7"/>
    <w:p w:rsidR="00FC64AE" w:rsidRPr="0093379F" w:rsidRDefault="006F756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225740">
        <w:rPr>
          <w:rFonts w:ascii="Arial" w:hAnsi="Arial" w:cs="Arial"/>
          <w:sz w:val="22"/>
          <w:szCs w:val="22"/>
        </w:rPr>
        <w:object w:dxaOrig="10132" w:dyaOrig="10709">
          <v:shape id="_x0000_i1030" type="#_x0000_t75" style="width:505.5pt;height:534.75pt" o:ole="">
            <v:imagedata r:id="rId20" o:title=""/>
          </v:shape>
          <o:OLEObject Type="Embed" ProgID="Excel.Sheet.8" ShapeID="_x0000_i1030" DrawAspect="Content" ObjectID="_1488963754" r:id="rId21"/>
        </w:object>
      </w:r>
    </w:p>
    <w:p w:rsidR="00F566B3" w:rsidRDefault="00434546" w:rsidP="0004070C">
      <w:pPr>
        <w:spacing w:after="120"/>
        <w:ind w:right="-47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</w:t>
      </w:r>
      <w:r w:rsidR="0004070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č.2</w:t>
      </w:r>
      <w:r w:rsidR="00083DFB">
        <w:rPr>
          <w:rFonts w:ascii="Arial" w:hAnsi="Arial" w:cs="Arial"/>
          <w:sz w:val="22"/>
          <w:szCs w:val="22"/>
        </w:rPr>
        <w:t xml:space="preserve">                </w:t>
      </w:r>
      <w:bookmarkStart w:id="8" w:name="_MON_1486961392"/>
      <w:bookmarkEnd w:id="8"/>
      <w:r w:rsidR="00CD4776" w:rsidRPr="00225740">
        <w:rPr>
          <w:rFonts w:ascii="Arial" w:hAnsi="Arial" w:cs="Arial"/>
          <w:sz w:val="22"/>
          <w:szCs w:val="22"/>
        </w:rPr>
        <w:object w:dxaOrig="10314" w:dyaOrig="11128">
          <v:shape id="_x0000_i1031" type="#_x0000_t75" style="width:486.75pt;height:555pt" o:ole="">
            <v:imagedata r:id="rId22" o:title=""/>
          </v:shape>
          <o:OLEObject Type="Embed" ProgID="Excel.Sheet.8" ShapeID="_x0000_i1031" DrawAspect="Content" ObjectID="_1488963755" r:id="rId23"/>
        </w:object>
      </w:r>
    </w:p>
    <w:p w:rsidR="00BB0AFB" w:rsidRDefault="00640752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580BF2">
        <w:rPr>
          <w:rFonts w:ascii="Arial" w:hAnsi="Arial" w:cs="Arial"/>
          <w:sz w:val="22"/>
          <w:szCs w:val="22"/>
        </w:rPr>
        <w:t xml:space="preserve"> nemá za bežné účtovné obdobie od 1.januára 201</w:t>
      </w:r>
      <w:r w:rsidR="000756DD">
        <w:rPr>
          <w:rFonts w:ascii="Arial" w:hAnsi="Arial" w:cs="Arial"/>
          <w:sz w:val="22"/>
          <w:szCs w:val="22"/>
        </w:rPr>
        <w:t>4</w:t>
      </w:r>
      <w:r w:rsidR="00580BF2">
        <w:rPr>
          <w:rFonts w:ascii="Arial" w:hAnsi="Arial" w:cs="Arial"/>
          <w:sz w:val="22"/>
          <w:szCs w:val="22"/>
        </w:rPr>
        <w:t xml:space="preserve"> do </w:t>
      </w:r>
      <w:r w:rsidR="004458A1">
        <w:rPr>
          <w:rFonts w:ascii="Arial" w:hAnsi="Arial" w:cs="Arial"/>
          <w:sz w:val="22"/>
          <w:szCs w:val="22"/>
        </w:rPr>
        <w:t xml:space="preserve"> 31.decembra </w:t>
      </w:r>
      <w:r w:rsidR="00580BF2">
        <w:rPr>
          <w:rFonts w:ascii="Arial" w:hAnsi="Arial" w:cs="Arial"/>
          <w:sz w:val="22"/>
          <w:szCs w:val="22"/>
        </w:rPr>
        <w:t>201</w:t>
      </w:r>
      <w:r w:rsidR="000756DD">
        <w:rPr>
          <w:rFonts w:ascii="Arial" w:hAnsi="Arial" w:cs="Arial"/>
          <w:sz w:val="22"/>
          <w:szCs w:val="22"/>
        </w:rPr>
        <w:t>4</w:t>
      </w:r>
      <w:r w:rsidR="00580BF2">
        <w:rPr>
          <w:rFonts w:ascii="Arial" w:hAnsi="Arial" w:cs="Arial"/>
          <w:sz w:val="22"/>
          <w:szCs w:val="22"/>
        </w:rPr>
        <w:t xml:space="preserve"> na dlhodobý finančný majetok zriadené záložné právo a ani právo obmedzeného nakladania s ním.</w:t>
      </w:r>
    </w:p>
    <w:p w:rsidR="00D71A97" w:rsidRDefault="00D71A97" w:rsidP="001A5DD0">
      <w:pPr>
        <w:spacing w:after="120"/>
        <w:ind w:right="-471"/>
        <w:jc w:val="both"/>
        <w:rPr>
          <w:rFonts w:ascii="Arial" w:hAnsi="Arial" w:cs="Arial"/>
          <w:b/>
          <w:sz w:val="22"/>
          <w:szCs w:val="22"/>
        </w:rPr>
      </w:pPr>
    </w:p>
    <w:p w:rsidR="009C0978" w:rsidRDefault="00F566B3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A2180">
        <w:rPr>
          <w:rFonts w:ascii="Arial" w:hAnsi="Arial" w:cs="Arial"/>
          <w:b/>
          <w:sz w:val="22"/>
          <w:szCs w:val="22"/>
        </w:rPr>
        <w:t xml:space="preserve">k) </w:t>
      </w:r>
      <w:r w:rsidRPr="005A2180">
        <w:rPr>
          <w:rFonts w:ascii="Arial" w:hAnsi="Arial" w:cs="Arial"/>
          <w:b/>
          <w:sz w:val="22"/>
          <w:szCs w:val="22"/>
          <w:u w:val="single"/>
        </w:rPr>
        <w:t>Opravné položky podľa zložiek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131DA6" w:rsidRDefault="0008591E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F566B3">
        <w:rPr>
          <w:rFonts w:ascii="Arial" w:hAnsi="Arial" w:cs="Arial"/>
          <w:sz w:val="22"/>
          <w:szCs w:val="22"/>
        </w:rPr>
        <w:t xml:space="preserve"> o opravných položkách k dlhodobému finančnému majetku neúčtuje.</w:t>
      </w:r>
    </w:p>
    <w:p w:rsidR="001A5DD0" w:rsidRPr="00D71A97" w:rsidRDefault="00EA2C1D" w:rsidP="00D71A9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="001A5DD0" w:rsidRPr="00195116">
        <w:rPr>
          <w:rFonts w:ascii="Arial" w:hAnsi="Arial" w:cs="Arial"/>
          <w:b/>
          <w:sz w:val="22"/>
          <w:szCs w:val="22"/>
        </w:rPr>
        <w:lastRenderedPageBreak/>
        <w:t>l)</w:t>
      </w:r>
      <w:r w:rsidR="001A5DD0" w:rsidRPr="00195116">
        <w:rPr>
          <w:rFonts w:ascii="Arial" w:hAnsi="Arial" w:cs="Arial"/>
          <w:b/>
          <w:sz w:val="22"/>
          <w:szCs w:val="22"/>
          <w:u w:val="single"/>
        </w:rPr>
        <w:t xml:space="preserve"> Zmeny v jednotlivých zložkách dlhodobého finančného majetku</w:t>
      </w:r>
      <w:r w:rsidR="001A5DD0" w:rsidRPr="00195116">
        <w:rPr>
          <w:rFonts w:ascii="Arial" w:hAnsi="Arial" w:cs="Arial"/>
          <w:b/>
          <w:sz w:val="22"/>
          <w:szCs w:val="22"/>
        </w:rPr>
        <w:t xml:space="preserve"> </w:t>
      </w:r>
    </w:p>
    <w:p w:rsidR="00195116" w:rsidRDefault="00640752" w:rsidP="001951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5C7B17">
        <w:rPr>
          <w:rFonts w:ascii="Arial" w:hAnsi="Arial" w:cs="Arial"/>
          <w:sz w:val="22"/>
          <w:szCs w:val="22"/>
        </w:rPr>
        <w:t xml:space="preserve"> </w:t>
      </w:r>
      <w:r w:rsidR="00195116" w:rsidRPr="00195116">
        <w:rPr>
          <w:rFonts w:ascii="Arial" w:hAnsi="Arial" w:cs="Arial"/>
          <w:sz w:val="22"/>
          <w:szCs w:val="22"/>
        </w:rPr>
        <w:t xml:space="preserve">o dlhových cenných papieroch držaných do splatnosti </w:t>
      </w:r>
      <w:r w:rsidR="00195116">
        <w:rPr>
          <w:rFonts w:ascii="Arial" w:hAnsi="Arial" w:cs="Arial"/>
          <w:sz w:val="22"/>
          <w:szCs w:val="22"/>
        </w:rPr>
        <w:t>a o dlhodobých pôžičkách  od 01.01.201</w:t>
      </w:r>
      <w:r w:rsidR="00BA3CD1">
        <w:rPr>
          <w:rFonts w:ascii="Arial" w:hAnsi="Arial" w:cs="Arial"/>
          <w:sz w:val="22"/>
          <w:szCs w:val="22"/>
        </w:rPr>
        <w:t>4</w:t>
      </w:r>
      <w:r w:rsidR="00195116">
        <w:rPr>
          <w:rFonts w:ascii="Arial" w:hAnsi="Arial" w:cs="Arial"/>
          <w:sz w:val="22"/>
          <w:szCs w:val="22"/>
        </w:rPr>
        <w:t xml:space="preserve"> do 31.12.201</w:t>
      </w:r>
      <w:r w:rsidR="00BA3CD1">
        <w:rPr>
          <w:rFonts w:ascii="Arial" w:hAnsi="Arial" w:cs="Arial"/>
          <w:sz w:val="22"/>
          <w:szCs w:val="22"/>
        </w:rPr>
        <w:t>4</w:t>
      </w:r>
      <w:r w:rsidR="00195116">
        <w:rPr>
          <w:rFonts w:ascii="Arial" w:hAnsi="Arial" w:cs="Arial"/>
          <w:sz w:val="22"/>
          <w:szCs w:val="22"/>
        </w:rPr>
        <w:t xml:space="preserve"> neúčtovala.</w:t>
      </w:r>
    </w:p>
    <w:p w:rsidR="00D71A97" w:rsidRDefault="00D71A97" w:rsidP="00F920DE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0D13E0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5A2180">
        <w:rPr>
          <w:rFonts w:ascii="Arial" w:hAnsi="Arial" w:cs="Arial"/>
          <w:b/>
          <w:sz w:val="22"/>
          <w:szCs w:val="22"/>
        </w:rPr>
        <w:t xml:space="preserve">m) </w:t>
      </w:r>
      <w:r w:rsidRPr="005A2180">
        <w:rPr>
          <w:rFonts w:ascii="Arial" w:hAnsi="Arial" w:cs="Arial"/>
          <w:b/>
          <w:sz w:val="22"/>
          <w:szCs w:val="22"/>
          <w:u w:val="single"/>
        </w:rPr>
        <w:t>Dlhodobý</w:t>
      </w:r>
      <w:r w:rsidR="00235630" w:rsidRPr="005A2180">
        <w:rPr>
          <w:rFonts w:ascii="Arial" w:hAnsi="Arial" w:cs="Arial"/>
          <w:b/>
          <w:sz w:val="22"/>
          <w:szCs w:val="22"/>
          <w:u w:val="single"/>
        </w:rPr>
        <w:t xml:space="preserve"> finančn</w:t>
      </w:r>
      <w:r w:rsidRPr="005A2180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5A2180">
        <w:rPr>
          <w:rFonts w:ascii="Arial" w:hAnsi="Arial" w:cs="Arial"/>
          <w:b/>
          <w:sz w:val="22"/>
          <w:szCs w:val="22"/>
          <w:u w:val="single"/>
        </w:rPr>
        <w:t xml:space="preserve"> majet</w:t>
      </w:r>
      <w:r w:rsidRPr="005A2180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5A2180">
        <w:rPr>
          <w:rFonts w:ascii="Arial" w:hAnsi="Arial" w:cs="Arial"/>
          <w:b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="00A04B19">
        <w:rPr>
          <w:rFonts w:ascii="Arial" w:hAnsi="Arial" w:cs="Arial"/>
          <w:sz w:val="22"/>
          <w:szCs w:val="22"/>
        </w:rPr>
        <w:t>.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31DA6" w:rsidRDefault="00131DA6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1283C" w:rsidRDefault="000D13E0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zriadené záložné právo k dlhodobému finančnému majetku, pri ktorom má obmedzené právo s ním nakladať.</w:t>
      </w:r>
    </w:p>
    <w:p w:rsidR="005C7B17" w:rsidRDefault="005C7B17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3857A9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F64AF6">
        <w:rPr>
          <w:rFonts w:ascii="Arial" w:hAnsi="Arial" w:cs="Arial"/>
          <w:b/>
          <w:sz w:val="22"/>
          <w:szCs w:val="22"/>
        </w:rPr>
        <w:t>n)</w:t>
      </w:r>
      <w:r w:rsidRPr="003857A9">
        <w:rPr>
          <w:rFonts w:ascii="Arial" w:hAnsi="Arial" w:cs="Arial"/>
          <w:b/>
          <w:sz w:val="22"/>
          <w:szCs w:val="22"/>
        </w:rPr>
        <w:t xml:space="preserve"> </w:t>
      </w:r>
      <w:r w:rsidRPr="003857A9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3857A9">
        <w:rPr>
          <w:rFonts w:ascii="Arial" w:hAnsi="Arial" w:cs="Arial"/>
          <w:b/>
          <w:sz w:val="22"/>
          <w:szCs w:val="22"/>
          <w:u w:val="single"/>
        </w:rPr>
        <w:t>cenen</w:t>
      </w:r>
      <w:r w:rsidRPr="003857A9">
        <w:rPr>
          <w:rFonts w:ascii="Arial" w:hAnsi="Arial" w:cs="Arial"/>
          <w:b/>
          <w:sz w:val="22"/>
          <w:szCs w:val="22"/>
          <w:u w:val="single"/>
        </w:rPr>
        <w:t>ie</w:t>
      </w:r>
      <w:r w:rsidR="00235630" w:rsidRPr="003857A9">
        <w:rPr>
          <w:rFonts w:ascii="Arial" w:hAnsi="Arial" w:cs="Arial"/>
          <w:b/>
          <w:sz w:val="22"/>
          <w:szCs w:val="22"/>
          <w:u w:val="single"/>
        </w:rPr>
        <w:t xml:space="preserve"> dlhodobého finančného majetku</w:t>
      </w:r>
      <w:r w:rsidR="00235630" w:rsidRPr="003857A9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3857A9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3857A9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3857A9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3857A9">
        <w:rPr>
          <w:rFonts w:ascii="Arial" w:hAnsi="Arial" w:cs="Arial"/>
          <w:sz w:val="22"/>
          <w:szCs w:val="22"/>
        </w:rPr>
        <w:t>nia a na výšku vlastného imania</w:t>
      </w:r>
      <w:r w:rsidR="000B20C1">
        <w:rPr>
          <w:rFonts w:ascii="Arial" w:hAnsi="Arial" w:cs="Arial"/>
          <w:sz w:val="22"/>
          <w:szCs w:val="22"/>
        </w:rPr>
        <w:t xml:space="preserve"> Spoločnosť nevykazuje.</w:t>
      </w:r>
    </w:p>
    <w:p w:rsidR="005C7B17" w:rsidRDefault="005C7B17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5A2180">
        <w:rPr>
          <w:rFonts w:ascii="Arial" w:hAnsi="Arial" w:cs="Arial"/>
          <w:b/>
          <w:sz w:val="22"/>
          <w:szCs w:val="22"/>
        </w:rPr>
        <w:t xml:space="preserve">o) </w:t>
      </w:r>
      <w:r w:rsidRPr="005A2180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5A2180">
        <w:rPr>
          <w:rFonts w:ascii="Arial" w:hAnsi="Arial" w:cs="Arial"/>
          <w:b/>
          <w:sz w:val="22"/>
          <w:szCs w:val="22"/>
          <w:u w:val="single"/>
        </w:rPr>
        <w:t>pravn</w:t>
      </w:r>
      <w:r w:rsidRPr="005A2180">
        <w:rPr>
          <w:rFonts w:ascii="Arial" w:hAnsi="Arial" w:cs="Arial"/>
          <w:b/>
          <w:sz w:val="22"/>
          <w:szCs w:val="22"/>
          <w:u w:val="single"/>
        </w:rPr>
        <w:t>é</w:t>
      </w:r>
      <w:r w:rsidR="00235630" w:rsidRPr="005A2180">
        <w:rPr>
          <w:rFonts w:ascii="Arial" w:hAnsi="Arial" w:cs="Arial"/>
          <w:b/>
          <w:sz w:val="22"/>
          <w:szCs w:val="22"/>
          <w:u w:val="single"/>
        </w:rPr>
        <w:t xml:space="preserve"> položk</w:t>
      </w:r>
      <w:r w:rsidRPr="005A2180">
        <w:rPr>
          <w:rFonts w:ascii="Arial" w:hAnsi="Arial" w:cs="Arial"/>
          <w:b/>
          <w:sz w:val="22"/>
          <w:szCs w:val="22"/>
          <w:u w:val="single"/>
        </w:rPr>
        <w:t>y</w:t>
      </w:r>
      <w:r w:rsidR="00235630" w:rsidRPr="005A2180">
        <w:rPr>
          <w:rFonts w:ascii="Arial" w:hAnsi="Arial" w:cs="Arial"/>
          <w:b/>
          <w:sz w:val="22"/>
          <w:szCs w:val="22"/>
          <w:u w:val="single"/>
        </w:rPr>
        <w:t xml:space="preserve"> k zásobám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1283C" w:rsidRDefault="00D1283C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1283C" w:rsidRPr="0093379F" w:rsidRDefault="00640752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D1283C">
        <w:rPr>
          <w:rFonts w:ascii="Arial" w:hAnsi="Arial" w:cs="Arial"/>
          <w:sz w:val="22"/>
          <w:szCs w:val="22"/>
        </w:rPr>
        <w:t xml:space="preserve"> netvorila opravné položky k zásobám. Záložné právo na zásoby nie je zriadené.</w:t>
      </w:r>
    </w:p>
    <w:p w:rsidR="00CE135C" w:rsidRDefault="00CE135C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E135C" w:rsidRDefault="00704DF2" w:rsidP="00704DF2">
      <w:pPr>
        <w:ind w:right="-468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A2180">
        <w:rPr>
          <w:rFonts w:ascii="Arial" w:hAnsi="Arial" w:cs="Arial"/>
          <w:b/>
          <w:sz w:val="22"/>
          <w:szCs w:val="22"/>
        </w:rPr>
        <w:t xml:space="preserve">q) </w:t>
      </w:r>
      <w:r w:rsidRPr="005A2180">
        <w:rPr>
          <w:rFonts w:ascii="Arial" w:hAnsi="Arial" w:cs="Arial"/>
          <w:b/>
          <w:sz w:val="22"/>
          <w:szCs w:val="22"/>
          <w:u w:val="single"/>
        </w:rPr>
        <w:t>Z</w:t>
      </w:r>
      <w:r w:rsidR="00235630" w:rsidRPr="005A2180">
        <w:rPr>
          <w:rFonts w:ascii="Arial" w:hAnsi="Arial" w:cs="Arial"/>
          <w:b/>
          <w:sz w:val="22"/>
          <w:szCs w:val="22"/>
          <w:u w:val="single"/>
        </w:rPr>
        <w:t>ákazkov</w:t>
      </w:r>
      <w:r w:rsidRPr="005A2180">
        <w:rPr>
          <w:rFonts w:ascii="Arial" w:hAnsi="Arial" w:cs="Arial"/>
          <w:b/>
          <w:sz w:val="22"/>
          <w:szCs w:val="22"/>
          <w:u w:val="single"/>
        </w:rPr>
        <w:t>á</w:t>
      </w:r>
      <w:r w:rsidR="00235630" w:rsidRPr="005A2180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DF4CA2">
        <w:rPr>
          <w:rFonts w:ascii="Arial" w:hAnsi="Arial" w:cs="Arial"/>
          <w:b/>
          <w:sz w:val="22"/>
          <w:szCs w:val="22"/>
          <w:u w:val="single"/>
        </w:rPr>
        <w:t>výrob</w:t>
      </w:r>
      <w:r w:rsidRPr="00DF4CA2">
        <w:rPr>
          <w:rFonts w:ascii="Arial" w:hAnsi="Arial" w:cs="Arial"/>
          <w:b/>
          <w:sz w:val="22"/>
          <w:szCs w:val="22"/>
          <w:u w:val="single"/>
        </w:rPr>
        <w:t>a</w:t>
      </w:r>
      <w:r w:rsidR="00A06EA9" w:rsidRPr="00DF4CA2">
        <w:rPr>
          <w:rFonts w:ascii="Arial" w:hAnsi="Arial" w:cs="Arial"/>
          <w:b/>
          <w:sz w:val="22"/>
          <w:szCs w:val="22"/>
          <w:u w:val="single"/>
        </w:rPr>
        <w:t xml:space="preserve"> a zákazková výstavba nehnuteľnosti určenej na predaj</w:t>
      </w:r>
    </w:p>
    <w:p w:rsidR="00CC0D00" w:rsidRDefault="00CC0D00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E135C" w:rsidRPr="0093379F" w:rsidRDefault="00640752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956F41">
        <w:rPr>
          <w:rFonts w:ascii="Arial" w:hAnsi="Arial" w:cs="Arial"/>
          <w:sz w:val="22"/>
          <w:szCs w:val="22"/>
        </w:rPr>
        <w:t>o zákazkovej výrobe neúčtuje.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EA2C1D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E3771F">
        <w:rPr>
          <w:rFonts w:ascii="Arial" w:hAnsi="Arial" w:cs="Arial"/>
          <w:b/>
          <w:sz w:val="22"/>
          <w:szCs w:val="22"/>
        </w:rPr>
        <w:t>r)</w:t>
      </w:r>
      <w:r w:rsidR="00013BFC" w:rsidRPr="00E3771F">
        <w:rPr>
          <w:rFonts w:ascii="Arial" w:hAnsi="Arial" w:cs="Arial"/>
          <w:b/>
          <w:sz w:val="22"/>
          <w:szCs w:val="22"/>
        </w:rPr>
        <w:t xml:space="preserve"> </w:t>
      </w:r>
      <w:r w:rsidR="00C45FE9" w:rsidRPr="00E3771F">
        <w:rPr>
          <w:rFonts w:ascii="Arial" w:hAnsi="Arial" w:cs="Arial"/>
          <w:b/>
          <w:sz w:val="22"/>
          <w:szCs w:val="22"/>
          <w:u w:val="single"/>
        </w:rPr>
        <w:t>T</w:t>
      </w:r>
      <w:r w:rsidR="00235630" w:rsidRPr="00E3771F">
        <w:rPr>
          <w:rFonts w:ascii="Arial" w:hAnsi="Arial" w:cs="Arial"/>
          <w:b/>
          <w:sz w:val="22"/>
          <w:szCs w:val="22"/>
          <w:u w:val="single"/>
        </w:rPr>
        <w:t>vorb</w:t>
      </w:r>
      <w:r w:rsidRPr="00E3771F">
        <w:rPr>
          <w:rFonts w:ascii="Arial" w:hAnsi="Arial" w:cs="Arial"/>
          <w:b/>
          <w:sz w:val="22"/>
          <w:szCs w:val="22"/>
          <w:u w:val="single"/>
        </w:rPr>
        <w:t>a</w:t>
      </w:r>
      <w:r w:rsidR="00235630" w:rsidRPr="00E3771F">
        <w:rPr>
          <w:rFonts w:ascii="Arial" w:hAnsi="Arial" w:cs="Arial"/>
          <w:b/>
          <w:sz w:val="22"/>
          <w:szCs w:val="22"/>
          <w:u w:val="single"/>
        </w:rPr>
        <w:t>,</w:t>
      </w:r>
      <w:r w:rsidRPr="00E3771F">
        <w:rPr>
          <w:rFonts w:ascii="Arial" w:hAnsi="Arial" w:cs="Arial"/>
          <w:b/>
          <w:sz w:val="22"/>
          <w:szCs w:val="22"/>
          <w:u w:val="single"/>
        </w:rPr>
        <w:t xml:space="preserve"> zúčtovanie </w:t>
      </w:r>
      <w:r w:rsidR="00235630" w:rsidRPr="00E3771F">
        <w:rPr>
          <w:rFonts w:ascii="Arial" w:hAnsi="Arial" w:cs="Arial"/>
          <w:b/>
          <w:sz w:val="22"/>
          <w:szCs w:val="22"/>
          <w:u w:val="single"/>
        </w:rPr>
        <w:t>opravných položiek k pohľadávkam</w:t>
      </w:r>
      <w:r w:rsidR="00235630" w:rsidRPr="00E3771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</w:t>
      </w:r>
      <w:r w:rsidR="00DC0A55" w:rsidRPr="00E3771F">
        <w:rPr>
          <w:rFonts w:ascii="Arial" w:hAnsi="Arial" w:cs="Arial"/>
          <w:sz w:val="22"/>
          <w:szCs w:val="22"/>
        </w:rPr>
        <w:t>.</w:t>
      </w:r>
    </w:p>
    <w:p w:rsidR="00EA2C1D" w:rsidRDefault="00EA2C1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DC0A5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E3771F">
        <w:rPr>
          <w:rFonts w:ascii="Arial" w:hAnsi="Arial" w:cs="Arial"/>
          <w:sz w:val="22"/>
          <w:szCs w:val="22"/>
        </w:rPr>
        <w:t>Informácie</w:t>
      </w:r>
      <w:r>
        <w:rPr>
          <w:rFonts w:ascii="Arial" w:hAnsi="Arial" w:cs="Arial"/>
          <w:sz w:val="22"/>
          <w:szCs w:val="22"/>
        </w:rPr>
        <w:t xml:space="preserve"> sú uvedené v nasledujúcej tabuľke:</w:t>
      </w:r>
    </w:p>
    <w:bookmarkStart w:id="9" w:name="_MON_1456050136"/>
    <w:bookmarkEnd w:id="9"/>
    <w:p w:rsidR="00CC2F39" w:rsidRDefault="00766E36" w:rsidP="00BB0AFB">
      <w:pPr>
        <w:rPr>
          <w:lang w:eastAsia="en-US"/>
        </w:rPr>
      </w:pPr>
      <w:r>
        <w:rPr>
          <w:lang w:eastAsia="en-US"/>
        </w:rPr>
        <w:object w:dxaOrig="9842" w:dyaOrig="5143">
          <v:shape id="_x0000_i1032" type="#_x0000_t75" style="width:492pt;height:257.25pt" o:ole="">
            <v:imagedata r:id="rId24" o:title=""/>
          </v:shape>
          <o:OLEObject Type="Embed" ProgID="Excel.Sheet.8" ShapeID="_x0000_i1032" DrawAspect="Content" ObjectID="_1488963756" r:id="rId25"/>
        </w:object>
      </w:r>
    </w:p>
    <w:p w:rsidR="00CC40E4" w:rsidRPr="007D01CA" w:rsidRDefault="00640752" w:rsidP="00BB0AFB">
      <w:pPr>
        <w:rPr>
          <w:lang w:eastAsia="en-US"/>
        </w:rPr>
      </w:pPr>
      <w:r>
        <w:rPr>
          <w:rFonts w:ascii="Arial" w:hAnsi="Arial" w:cs="Arial"/>
          <w:sz w:val="22"/>
          <w:szCs w:val="22"/>
          <w:lang w:eastAsia="en-US"/>
        </w:rPr>
        <w:t>Účtovná jednotka</w:t>
      </w:r>
      <w:r w:rsidR="00CC40E4" w:rsidRPr="00E078D9">
        <w:rPr>
          <w:rFonts w:ascii="Arial" w:hAnsi="Arial" w:cs="Arial"/>
          <w:sz w:val="22"/>
          <w:szCs w:val="22"/>
          <w:lang w:eastAsia="en-US"/>
        </w:rPr>
        <w:t xml:space="preserve"> tvorí účtovné opravné položky vo výške 100 % k pohľadávkam nad 360 dní po lehote splatnosti</w:t>
      </w:r>
      <w:r w:rsidR="00E62D6F">
        <w:rPr>
          <w:rFonts w:ascii="Arial" w:hAnsi="Arial" w:cs="Arial"/>
          <w:sz w:val="22"/>
          <w:szCs w:val="22"/>
          <w:lang w:eastAsia="en-US"/>
        </w:rPr>
        <w:t xml:space="preserve"> a k rizikovým pohľadávkam.</w:t>
      </w:r>
    </w:p>
    <w:p w:rsidR="00EA2C1D" w:rsidRDefault="00EA2C1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page"/>
      </w: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013BFC">
        <w:rPr>
          <w:rFonts w:ascii="Arial" w:hAnsi="Arial" w:cs="Arial"/>
          <w:b/>
          <w:sz w:val="22"/>
          <w:szCs w:val="22"/>
        </w:rPr>
        <w:lastRenderedPageBreak/>
        <w:t xml:space="preserve">s) </w:t>
      </w:r>
      <w:r w:rsidRPr="00013BFC">
        <w:rPr>
          <w:rFonts w:ascii="Arial" w:hAnsi="Arial" w:cs="Arial"/>
          <w:b/>
          <w:sz w:val="22"/>
          <w:szCs w:val="22"/>
          <w:u w:val="single"/>
        </w:rPr>
        <w:t>Hodnota</w:t>
      </w:r>
      <w:r w:rsidR="00235630" w:rsidRPr="00013BFC">
        <w:rPr>
          <w:rFonts w:ascii="Arial" w:hAnsi="Arial" w:cs="Arial"/>
          <w:b/>
          <w:sz w:val="22"/>
          <w:szCs w:val="22"/>
          <w:u w:val="single"/>
        </w:rPr>
        <w:t xml:space="preserve"> pohľadávok do lehoty sp</w:t>
      </w:r>
      <w:r w:rsidR="00045B2B" w:rsidRPr="00013BFC">
        <w:rPr>
          <w:rFonts w:ascii="Arial" w:hAnsi="Arial" w:cs="Arial"/>
          <w:b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D91F38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69501E">
        <w:rPr>
          <w:rFonts w:ascii="Arial" w:hAnsi="Arial" w:cs="Arial"/>
          <w:sz w:val="22"/>
          <w:szCs w:val="22"/>
        </w:rPr>
        <w:t>Informácie o vekovej štruktúre pohľadávok</w:t>
      </w:r>
      <w:r w:rsidR="0069501E">
        <w:rPr>
          <w:rFonts w:ascii="Arial" w:hAnsi="Arial" w:cs="Arial"/>
          <w:sz w:val="22"/>
          <w:szCs w:val="22"/>
        </w:rPr>
        <w:t xml:space="preserve"> </w:t>
      </w:r>
      <w:r w:rsidR="00A200C0">
        <w:rPr>
          <w:rFonts w:ascii="Arial" w:hAnsi="Arial" w:cs="Arial"/>
          <w:sz w:val="22"/>
          <w:szCs w:val="22"/>
        </w:rPr>
        <w:t>k 31.12.201</w:t>
      </w:r>
      <w:r w:rsidR="00DD49C5">
        <w:rPr>
          <w:rFonts w:ascii="Arial" w:hAnsi="Arial" w:cs="Arial"/>
          <w:sz w:val="22"/>
          <w:szCs w:val="22"/>
        </w:rPr>
        <w:t>4</w:t>
      </w:r>
      <w:r w:rsidR="00A200C0">
        <w:rPr>
          <w:rFonts w:ascii="Arial" w:hAnsi="Arial" w:cs="Arial"/>
          <w:sz w:val="22"/>
          <w:szCs w:val="22"/>
        </w:rPr>
        <w:t xml:space="preserve"> </w:t>
      </w:r>
      <w:r w:rsidR="0069501E">
        <w:rPr>
          <w:rFonts w:ascii="Arial" w:hAnsi="Arial" w:cs="Arial"/>
          <w:sz w:val="22"/>
          <w:szCs w:val="22"/>
        </w:rPr>
        <w:t>sú uvedené v nasledujúcich tabuľkách</w:t>
      </w:r>
      <w:r w:rsidR="00F1535A">
        <w:rPr>
          <w:rFonts w:ascii="Arial" w:hAnsi="Arial" w:cs="Arial"/>
          <w:sz w:val="22"/>
          <w:szCs w:val="22"/>
        </w:rPr>
        <w:t>:</w:t>
      </w:r>
    </w:p>
    <w:p w:rsidR="00713167" w:rsidRDefault="00C940C4" w:rsidP="009F39E1">
      <w:pPr>
        <w:spacing w:after="120"/>
        <w:ind w:right="-471"/>
        <w:jc w:val="both"/>
        <w:outlineLvl w:val="0"/>
        <w:rPr>
          <w:rFonts w:ascii="Arial" w:hAnsi="Arial" w:cs="Arial"/>
          <w:sz w:val="22"/>
          <w:szCs w:val="22"/>
        </w:rPr>
      </w:pPr>
      <w:r w:rsidRPr="00901B33">
        <w:rPr>
          <w:rFonts w:ascii="Arial" w:hAnsi="Arial" w:cs="Arial"/>
          <w:sz w:val="22"/>
          <w:szCs w:val="22"/>
        </w:rPr>
        <w:t>Tabuľka</w:t>
      </w:r>
      <w:r w:rsidR="0081445E">
        <w:rPr>
          <w:rFonts w:ascii="Arial" w:hAnsi="Arial" w:cs="Arial"/>
          <w:sz w:val="22"/>
          <w:szCs w:val="22"/>
        </w:rPr>
        <w:t xml:space="preserve"> </w:t>
      </w:r>
      <w:r w:rsidR="00B70061" w:rsidRPr="00901B33">
        <w:rPr>
          <w:rFonts w:ascii="Arial" w:hAnsi="Arial" w:cs="Arial"/>
          <w:sz w:val="22"/>
          <w:szCs w:val="22"/>
        </w:rPr>
        <w:t>č.1</w:t>
      </w:r>
      <w:r w:rsidRPr="00542E7D">
        <w:rPr>
          <w:rFonts w:ascii="Arial" w:hAnsi="Arial" w:cs="Arial"/>
          <w:sz w:val="22"/>
          <w:szCs w:val="22"/>
        </w:rPr>
        <w:t xml:space="preserve"> </w:t>
      </w:r>
    </w:p>
    <w:bookmarkStart w:id="10" w:name="_MON_1457450021"/>
    <w:bookmarkEnd w:id="10"/>
    <w:p w:rsidR="007D01CA" w:rsidRDefault="00893FA5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225740">
        <w:rPr>
          <w:rFonts w:ascii="Arial" w:hAnsi="Arial" w:cs="Arial"/>
          <w:sz w:val="22"/>
          <w:szCs w:val="22"/>
        </w:rPr>
        <w:object w:dxaOrig="9328" w:dyaOrig="7532">
          <v:shape id="_x0000_i1033" type="#_x0000_t75" style="width:466.5pt;height:377.25pt" o:ole="">
            <v:imagedata r:id="rId26" o:title=""/>
          </v:shape>
          <o:OLEObject Type="Embed" ProgID="Excel.Sheet.12" ShapeID="_x0000_i1033" DrawAspect="Content" ObjectID="_1488963757" r:id="rId27"/>
        </w:object>
      </w:r>
      <w:r w:rsidR="007D01CA" w:rsidRPr="00F85B6D">
        <w:rPr>
          <w:rFonts w:ascii="Arial" w:hAnsi="Arial" w:cs="Arial"/>
          <w:sz w:val="22"/>
          <w:szCs w:val="22"/>
        </w:rPr>
        <w:t>Tabuľka č.2</w:t>
      </w:r>
    </w:p>
    <w:bookmarkStart w:id="11" w:name="_MON_1457849549"/>
    <w:bookmarkEnd w:id="11"/>
    <w:bookmarkStart w:id="12" w:name="_MON_1455908019"/>
    <w:bookmarkEnd w:id="12"/>
    <w:p w:rsidR="007D01CA" w:rsidRDefault="00893FA5" w:rsidP="007D01CA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225740">
        <w:rPr>
          <w:rFonts w:ascii="Arial" w:hAnsi="Arial" w:cs="Arial"/>
          <w:sz w:val="22"/>
          <w:szCs w:val="22"/>
        </w:rPr>
        <w:object w:dxaOrig="9344" w:dyaOrig="3593">
          <v:shape id="_x0000_i1034" type="#_x0000_t75" style="width:468pt;height:180pt" o:ole="">
            <v:imagedata r:id="rId28" o:title=""/>
          </v:shape>
          <o:OLEObject Type="Embed" ProgID="Excel.Sheet.8" ShapeID="_x0000_i1034" DrawAspect="Content" ObjectID="_1488963758" r:id="rId29"/>
        </w:object>
      </w:r>
    </w:p>
    <w:p w:rsidR="00EA2C1D" w:rsidRDefault="00EA2C1D" w:rsidP="007F6624">
      <w:pPr>
        <w:spacing w:after="120"/>
        <w:ind w:right="-471"/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652E74" w:rsidRPr="0093379F" w:rsidRDefault="00DA1265" w:rsidP="007F6624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013BFC">
        <w:rPr>
          <w:rFonts w:ascii="Arial" w:hAnsi="Arial" w:cs="Arial"/>
          <w:b/>
          <w:sz w:val="22"/>
          <w:szCs w:val="22"/>
          <w:u w:val="single"/>
        </w:rPr>
        <w:t>u) H</w:t>
      </w:r>
      <w:r w:rsidR="0070649A" w:rsidRPr="00013BFC">
        <w:rPr>
          <w:rFonts w:ascii="Arial" w:hAnsi="Arial" w:cs="Arial"/>
          <w:b/>
          <w:sz w:val="22"/>
          <w:szCs w:val="22"/>
          <w:u w:val="single"/>
        </w:rPr>
        <w:t>odnota</w:t>
      </w:r>
      <w:r w:rsidR="00235630" w:rsidRPr="00013BFC">
        <w:rPr>
          <w:rFonts w:ascii="Arial" w:hAnsi="Arial" w:cs="Arial"/>
          <w:b/>
          <w:sz w:val="22"/>
          <w:szCs w:val="22"/>
          <w:u w:val="single"/>
        </w:rPr>
        <w:t xml:space="preserve"> pohľadávok, na ktoré sa zriadilo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="00E408FB">
        <w:rPr>
          <w:rFonts w:ascii="Arial" w:hAnsi="Arial" w:cs="Arial"/>
          <w:sz w:val="22"/>
          <w:szCs w:val="22"/>
        </w:rPr>
        <w:t>. Informácie sú uvedené v nasledujúcej tabuľke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bookmarkStart w:id="13" w:name="_MON_1455960396"/>
    <w:bookmarkEnd w:id="13"/>
    <w:p w:rsidR="00B53D18" w:rsidRDefault="003F2F80" w:rsidP="00800E7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225740">
        <w:rPr>
          <w:rFonts w:ascii="Arial" w:hAnsi="Arial" w:cs="Arial"/>
          <w:sz w:val="22"/>
          <w:szCs w:val="22"/>
        </w:rPr>
        <w:object w:dxaOrig="9550" w:dyaOrig="2159">
          <v:shape id="_x0000_i1035" type="#_x0000_t75" style="width:477.75pt;height:108pt" o:ole="">
            <v:imagedata r:id="rId30" o:title=""/>
          </v:shape>
          <o:OLEObject Type="Embed" ProgID="Excel.Sheet.12" ShapeID="_x0000_i1035" DrawAspect="Content" ObjectID="_1488963759" r:id="rId31"/>
        </w:object>
      </w:r>
    </w:p>
    <w:p w:rsidR="002240C3" w:rsidRDefault="00BC720C" w:rsidP="00800E7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bežné úč</w:t>
      </w:r>
      <w:r w:rsidR="00575A34">
        <w:rPr>
          <w:rFonts w:ascii="Arial" w:hAnsi="Arial" w:cs="Arial"/>
          <w:sz w:val="22"/>
          <w:szCs w:val="22"/>
        </w:rPr>
        <w:t xml:space="preserve">tovné obdobie </w:t>
      </w:r>
      <w:r>
        <w:rPr>
          <w:rFonts w:ascii="Arial" w:hAnsi="Arial" w:cs="Arial"/>
          <w:sz w:val="22"/>
          <w:szCs w:val="22"/>
        </w:rPr>
        <w:t xml:space="preserve">je zriadené záložné právo k pohľadávkam  na základe </w:t>
      </w:r>
      <w:r w:rsidR="008F6BF0">
        <w:rPr>
          <w:rFonts w:ascii="Arial" w:hAnsi="Arial" w:cs="Arial"/>
          <w:sz w:val="22"/>
          <w:szCs w:val="22"/>
        </w:rPr>
        <w:t>Zmluvy o zriadení záložného práva k</w:t>
      </w:r>
      <w:r w:rsidR="002B796E">
        <w:rPr>
          <w:rFonts w:ascii="Arial" w:hAnsi="Arial" w:cs="Arial"/>
          <w:sz w:val="22"/>
          <w:szCs w:val="22"/>
        </w:rPr>
        <w:t> </w:t>
      </w:r>
      <w:r w:rsidR="008F6BF0">
        <w:rPr>
          <w:rFonts w:ascii="Arial" w:hAnsi="Arial" w:cs="Arial"/>
          <w:sz w:val="22"/>
          <w:szCs w:val="22"/>
        </w:rPr>
        <w:t xml:space="preserve">pohľadávkam </w:t>
      </w:r>
      <w:r>
        <w:rPr>
          <w:rFonts w:ascii="Arial" w:hAnsi="Arial" w:cs="Arial"/>
          <w:sz w:val="22"/>
          <w:szCs w:val="22"/>
        </w:rPr>
        <w:t xml:space="preserve">číslo </w:t>
      </w:r>
      <w:r w:rsidR="001737A5">
        <w:rPr>
          <w:rFonts w:ascii="Arial" w:hAnsi="Arial" w:cs="Arial"/>
          <w:sz w:val="22"/>
          <w:szCs w:val="22"/>
        </w:rPr>
        <w:t>0510/14/44698</w:t>
      </w:r>
      <w:r w:rsidR="002B796E">
        <w:rPr>
          <w:rFonts w:ascii="Arial" w:hAnsi="Arial" w:cs="Arial"/>
          <w:sz w:val="22"/>
          <w:szCs w:val="22"/>
        </w:rPr>
        <w:t xml:space="preserve">, </w:t>
      </w:r>
      <w:r w:rsidR="001737A5"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z w:val="22"/>
          <w:szCs w:val="22"/>
        </w:rPr>
        <w:t>prospech ČSOB a.</w:t>
      </w:r>
      <w:r w:rsidR="002240C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s. Bratislava</w:t>
      </w:r>
      <w:r w:rsidR="00991407">
        <w:rPr>
          <w:rFonts w:ascii="Arial" w:hAnsi="Arial" w:cs="Arial"/>
          <w:sz w:val="22"/>
          <w:szCs w:val="22"/>
        </w:rPr>
        <w:t xml:space="preserve"> k Dodatku č. 2  Zmluv</w:t>
      </w:r>
      <w:r w:rsidR="002B796E">
        <w:rPr>
          <w:rFonts w:ascii="Arial" w:hAnsi="Arial" w:cs="Arial"/>
          <w:sz w:val="22"/>
          <w:szCs w:val="22"/>
        </w:rPr>
        <w:t>y</w:t>
      </w:r>
      <w:r w:rsidR="00991407">
        <w:rPr>
          <w:rFonts w:ascii="Arial" w:hAnsi="Arial" w:cs="Arial"/>
          <w:sz w:val="22"/>
          <w:szCs w:val="22"/>
        </w:rPr>
        <w:t xml:space="preserve"> o účelovom úvere č. 6177/11/44698</w:t>
      </w:r>
      <w:r w:rsidR="00F6716F">
        <w:rPr>
          <w:rFonts w:ascii="Arial" w:hAnsi="Arial" w:cs="Arial"/>
          <w:sz w:val="22"/>
          <w:szCs w:val="22"/>
        </w:rPr>
        <w:t>.</w:t>
      </w:r>
      <w:r w:rsidR="002240C3">
        <w:rPr>
          <w:rFonts w:ascii="Arial" w:hAnsi="Arial" w:cs="Arial"/>
          <w:sz w:val="22"/>
          <w:szCs w:val="22"/>
        </w:rPr>
        <w:t xml:space="preserve"> </w:t>
      </w:r>
    </w:p>
    <w:p w:rsidR="002240C3" w:rsidRDefault="002240C3" w:rsidP="002240C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Default="00682601" w:rsidP="002240C3">
      <w:pPr>
        <w:ind w:right="-468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013BFC">
        <w:rPr>
          <w:rFonts w:ascii="Arial" w:hAnsi="Arial" w:cs="Arial"/>
          <w:b/>
          <w:sz w:val="22"/>
          <w:szCs w:val="22"/>
        </w:rPr>
        <w:t>v</w:t>
      </w:r>
      <w:r w:rsidR="00DA1265" w:rsidRPr="00013BFC">
        <w:rPr>
          <w:rFonts w:ascii="Arial" w:hAnsi="Arial" w:cs="Arial"/>
          <w:b/>
          <w:sz w:val="22"/>
          <w:szCs w:val="22"/>
        </w:rPr>
        <w:t>)</w:t>
      </w:r>
      <w:r w:rsidR="00DA1265" w:rsidRPr="0093379F">
        <w:rPr>
          <w:rFonts w:ascii="Arial" w:hAnsi="Arial" w:cs="Arial"/>
          <w:sz w:val="22"/>
          <w:szCs w:val="22"/>
        </w:rPr>
        <w:t xml:space="preserve"> </w:t>
      </w:r>
      <w:r w:rsidR="00DA1265"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="00DA1265"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</w:p>
    <w:p w:rsidR="004D6A1A" w:rsidRPr="0093379F" w:rsidRDefault="004D6A1A" w:rsidP="002240C3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Default="004D6A1A" w:rsidP="009F39E1">
      <w:pPr>
        <w:ind w:right="-468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 odloženej daňovej pohľadávke </w:t>
      </w:r>
      <w:r w:rsidR="00640752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neúčtuje.</w:t>
      </w:r>
    </w:p>
    <w:p w:rsidR="00652E74" w:rsidRDefault="00652E74" w:rsidP="00DA1265">
      <w:pPr>
        <w:jc w:val="both"/>
        <w:rPr>
          <w:rFonts w:ascii="Arial" w:hAnsi="Arial" w:cs="Arial"/>
          <w:b/>
          <w:sz w:val="22"/>
          <w:szCs w:val="22"/>
        </w:rPr>
      </w:pPr>
    </w:p>
    <w:p w:rsidR="00DA1265" w:rsidRPr="008B7242" w:rsidRDefault="00DA1265" w:rsidP="00DA1265">
      <w:pPr>
        <w:jc w:val="both"/>
        <w:rPr>
          <w:rFonts w:ascii="Arial" w:hAnsi="Arial" w:cs="Arial"/>
          <w:sz w:val="22"/>
          <w:szCs w:val="22"/>
          <w:u w:val="single"/>
        </w:rPr>
      </w:pPr>
      <w:r w:rsidRPr="00013BFC">
        <w:rPr>
          <w:rFonts w:ascii="Arial" w:hAnsi="Arial" w:cs="Arial"/>
          <w:b/>
          <w:sz w:val="22"/>
          <w:szCs w:val="22"/>
        </w:rPr>
        <w:t xml:space="preserve">w) </w:t>
      </w:r>
      <w:r w:rsidRPr="00CC0D00">
        <w:rPr>
          <w:rFonts w:ascii="Arial" w:hAnsi="Arial" w:cs="Arial"/>
          <w:b/>
          <w:sz w:val="22"/>
          <w:szCs w:val="22"/>
          <w:u w:val="single"/>
        </w:rPr>
        <w:t>Významné</w:t>
      </w:r>
      <w:r w:rsidR="00235630" w:rsidRPr="00CC0D00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8B7242">
        <w:rPr>
          <w:rFonts w:ascii="Arial" w:hAnsi="Arial" w:cs="Arial"/>
          <w:b/>
          <w:sz w:val="22"/>
          <w:szCs w:val="22"/>
          <w:u w:val="single"/>
        </w:rPr>
        <w:t>zložk</w:t>
      </w:r>
      <w:r w:rsidRPr="008B7242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7728FB" w:rsidRPr="008B7242">
        <w:rPr>
          <w:rFonts w:ascii="Arial" w:hAnsi="Arial" w:cs="Arial"/>
          <w:b/>
          <w:sz w:val="22"/>
          <w:szCs w:val="22"/>
          <w:u w:val="single"/>
        </w:rPr>
        <w:t>krátkodobého finančného majetku</w:t>
      </w:r>
      <w:r w:rsidRPr="008B7242">
        <w:rPr>
          <w:rFonts w:ascii="Arial" w:hAnsi="Arial" w:cs="Arial"/>
          <w:sz w:val="22"/>
          <w:szCs w:val="22"/>
          <w:u w:val="single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652E74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  <w:r w:rsidRPr="00CC0D00">
        <w:rPr>
          <w:rFonts w:ascii="Arial" w:hAnsi="Arial" w:cs="Arial"/>
          <w:sz w:val="22"/>
          <w:szCs w:val="22"/>
        </w:rPr>
        <w:t>o krátkodobom finančnom majetku</w:t>
      </w:r>
      <w:r w:rsidR="00CC0D00">
        <w:rPr>
          <w:rFonts w:ascii="Arial" w:hAnsi="Arial" w:cs="Arial"/>
          <w:sz w:val="22"/>
          <w:szCs w:val="22"/>
        </w:rPr>
        <w:t xml:space="preserve"> sú uvedené v</w:t>
      </w:r>
      <w:r w:rsidR="006A401C">
        <w:rPr>
          <w:rFonts w:ascii="Arial" w:hAnsi="Arial" w:cs="Arial"/>
          <w:sz w:val="22"/>
          <w:szCs w:val="22"/>
        </w:rPr>
        <w:t> </w:t>
      </w:r>
      <w:r w:rsidR="00CC0D00">
        <w:rPr>
          <w:rFonts w:ascii="Arial" w:hAnsi="Arial" w:cs="Arial"/>
          <w:sz w:val="22"/>
          <w:szCs w:val="22"/>
        </w:rPr>
        <w:t>nasledujúc</w:t>
      </w:r>
      <w:r w:rsidR="006A401C">
        <w:rPr>
          <w:rFonts w:ascii="Arial" w:hAnsi="Arial" w:cs="Arial"/>
          <w:sz w:val="22"/>
          <w:szCs w:val="22"/>
        </w:rPr>
        <w:t>ich tabuľk</w:t>
      </w:r>
      <w:r w:rsidR="00DC693A">
        <w:rPr>
          <w:rFonts w:ascii="Arial" w:hAnsi="Arial" w:cs="Arial"/>
          <w:sz w:val="22"/>
          <w:szCs w:val="22"/>
        </w:rPr>
        <w:t>e</w:t>
      </w:r>
      <w:r w:rsidR="006A401C">
        <w:rPr>
          <w:rFonts w:ascii="Arial" w:hAnsi="Arial" w:cs="Arial"/>
          <w:sz w:val="22"/>
          <w:szCs w:val="22"/>
        </w:rPr>
        <w:t>:</w:t>
      </w:r>
    </w:p>
    <w:p w:rsidR="00E6769F" w:rsidRDefault="00E6769F" w:rsidP="00DA1265">
      <w:pPr>
        <w:jc w:val="both"/>
        <w:rPr>
          <w:rFonts w:ascii="Arial" w:hAnsi="Arial" w:cs="Arial"/>
          <w:sz w:val="22"/>
          <w:szCs w:val="22"/>
        </w:rPr>
      </w:pPr>
    </w:p>
    <w:p w:rsidR="00652E74" w:rsidRDefault="00652E74" w:rsidP="00DA1265">
      <w:pPr>
        <w:jc w:val="both"/>
        <w:rPr>
          <w:rFonts w:ascii="Arial" w:hAnsi="Arial" w:cs="Arial"/>
          <w:sz w:val="22"/>
          <w:szCs w:val="22"/>
        </w:rPr>
      </w:pPr>
    </w:p>
    <w:bookmarkStart w:id="14" w:name="_MON_1455969984"/>
    <w:bookmarkEnd w:id="14"/>
    <w:p w:rsidR="000B5451" w:rsidRDefault="00DC693A" w:rsidP="00B53D18">
      <w:pPr>
        <w:rPr>
          <w:rFonts w:ascii="Arial" w:hAnsi="Arial" w:cs="Arial"/>
          <w:bCs/>
          <w:color w:val="C00000"/>
        </w:rPr>
      </w:pPr>
      <w:r w:rsidRPr="00225740">
        <w:rPr>
          <w:rFonts w:ascii="Arial" w:hAnsi="Arial" w:cs="Arial"/>
          <w:b/>
        </w:rPr>
        <w:object w:dxaOrig="9569" w:dyaOrig="1671">
          <v:shape id="_x0000_i1036" type="#_x0000_t75" style="width:479.25pt;height:83.25pt" o:ole="">
            <v:imagedata r:id="rId32" o:title=""/>
          </v:shape>
          <o:OLEObject Type="Embed" ProgID="Excel.Sheet.8" ShapeID="_x0000_i1036" DrawAspect="Content" ObjectID="_1488963760" r:id="rId33"/>
        </w:object>
      </w:r>
    </w:p>
    <w:bookmarkStart w:id="15" w:name="_MON_1456655004"/>
    <w:bookmarkEnd w:id="15"/>
    <w:p w:rsidR="008E09E9" w:rsidRPr="00CD65C6" w:rsidRDefault="005E3C6E" w:rsidP="00090181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color w:val="C00000"/>
        </w:rPr>
      </w:pPr>
      <w:r w:rsidRPr="00CD65C6">
        <w:rPr>
          <w:rFonts w:ascii="Arial" w:hAnsi="Arial" w:cs="Arial"/>
          <w:b w:val="0"/>
          <w:color w:val="C00000"/>
        </w:rPr>
        <w:object w:dxaOrig="9071" w:dyaOrig="759">
          <v:shape id="_x0000_i1037" type="#_x0000_t75" style="width:453pt;height:39pt" o:ole="">
            <v:imagedata r:id="rId34" o:title=""/>
          </v:shape>
          <o:OLEObject Type="Embed" ProgID="Word.Document.12" ShapeID="_x0000_i1037" DrawAspect="Content" ObjectID="_1488963761" r:id="rId35">
            <o:FieldCodes>\s</o:FieldCodes>
          </o:OLEObject>
        </w:object>
      </w:r>
    </w:p>
    <w:p w:rsidR="00090181" w:rsidRPr="00105629" w:rsidRDefault="005E3C6E" w:rsidP="009F39E1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Účtovná jednotka </w:t>
      </w:r>
      <w:r w:rsidR="00105629">
        <w:rPr>
          <w:rFonts w:ascii="Arial" w:hAnsi="Arial" w:cs="Arial"/>
          <w:b w:val="0"/>
        </w:rPr>
        <w:t xml:space="preserve"> o tejto skutočnosti neúčtuje.</w:t>
      </w:r>
    </w:p>
    <w:p w:rsidR="00090181" w:rsidRDefault="00090181" w:rsidP="00DA1265">
      <w:pPr>
        <w:jc w:val="both"/>
        <w:rPr>
          <w:rFonts w:ascii="Arial" w:hAnsi="Arial" w:cs="Arial"/>
          <w:sz w:val="22"/>
          <w:szCs w:val="22"/>
        </w:rPr>
      </w:pPr>
    </w:p>
    <w:p w:rsidR="00F019F0" w:rsidRDefault="00DA1265" w:rsidP="00DA1265">
      <w:pPr>
        <w:jc w:val="both"/>
        <w:rPr>
          <w:rFonts w:ascii="Arial" w:hAnsi="Arial" w:cs="Arial"/>
          <w:b/>
          <w:sz w:val="22"/>
          <w:szCs w:val="22"/>
          <w:u w:val="single"/>
        </w:rPr>
      </w:pPr>
      <w:r w:rsidRPr="00013BFC">
        <w:rPr>
          <w:rFonts w:ascii="Arial" w:hAnsi="Arial" w:cs="Arial"/>
          <w:b/>
          <w:sz w:val="22"/>
          <w:szCs w:val="22"/>
        </w:rPr>
        <w:t xml:space="preserve">x) </w:t>
      </w:r>
      <w:r w:rsidRPr="00013BFC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013BFC">
        <w:rPr>
          <w:rFonts w:ascii="Arial" w:hAnsi="Arial" w:cs="Arial"/>
          <w:b/>
          <w:sz w:val="22"/>
          <w:szCs w:val="22"/>
          <w:u w:val="single"/>
        </w:rPr>
        <w:t>pravn</w:t>
      </w:r>
      <w:r w:rsidRPr="00013BFC">
        <w:rPr>
          <w:rFonts w:ascii="Arial" w:hAnsi="Arial" w:cs="Arial"/>
          <w:b/>
          <w:sz w:val="22"/>
          <w:szCs w:val="22"/>
          <w:u w:val="single"/>
        </w:rPr>
        <w:t>é</w:t>
      </w:r>
      <w:r w:rsidR="00235630" w:rsidRPr="00013BFC">
        <w:rPr>
          <w:rFonts w:ascii="Arial" w:hAnsi="Arial" w:cs="Arial"/>
          <w:b/>
          <w:sz w:val="22"/>
          <w:szCs w:val="22"/>
          <w:u w:val="single"/>
        </w:rPr>
        <w:t xml:space="preserve"> položk</w:t>
      </w:r>
      <w:r w:rsidRPr="00013BFC">
        <w:rPr>
          <w:rFonts w:ascii="Arial" w:hAnsi="Arial" w:cs="Arial"/>
          <w:b/>
          <w:sz w:val="22"/>
          <w:szCs w:val="22"/>
          <w:u w:val="single"/>
        </w:rPr>
        <w:t>y</w:t>
      </w:r>
      <w:r w:rsidR="00235630" w:rsidRPr="00013BFC">
        <w:rPr>
          <w:rFonts w:ascii="Arial" w:hAnsi="Arial" w:cs="Arial"/>
          <w:b/>
          <w:sz w:val="22"/>
          <w:szCs w:val="22"/>
          <w:u w:val="single"/>
        </w:rPr>
        <w:t xml:space="preserve"> ku krátkodobému finančnému </w:t>
      </w:r>
    </w:p>
    <w:p w:rsidR="00F019F0" w:rsidRDefault="00F019F0" w:rsidP="00DA1265">
      <w:pPr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453111" w:rsidRPr="0093379F" w:rsidRDefault="00F019F0" w:rsidP="00DA1265">
      <w:pPr>
        <w:jc w:val="both"/>
        <w:rPr>
          <w:rFonts w:ascii="Arial" w:hAnsi="Arial" w:cs="Arial"/>
          <w:sz w:val="22"/>
          <w:szCs w:val="22"/>
        </w:rPr>
      </w:pPr>
      <w:r w:rsidRPr="00F019F0">
        <w:rPr>
          <w:rFonts w:ascii="Arial" w:hAnsi="Arial" w:cs="Arial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</w:t>
      </w:r>
      <w:r w:rsidRPr="00F019F0">
        <w:rPr>
          <w:rFonts w:ascii="Arial" w:hAnsi="Arial" w:cs="Arial"/>
          <w:sz w:val="22"/>
          <w:szCs w:val="22"/>
        </w:rPr>
        <w:t>ovná jednotka</w:t>
      </w:r>
      <w:r w:rsidR="000B7C0D">
        <w:rPr>
          <w:rFonts w:ascii="Arial" w:hAnsi="Arial" w:cs="Arial"/>
          <w:sz w:val="22"/>
          <w:szCs w:val="22"/>
        </w:rPr>
        <w:t xml:space="preserve"> netvorila opravné položky ku krátkodobému finančnému majetku za bežné účtovné obdobie od 1.januára 201</w:t>
      </w:r>
      <w:r w:rsidR="00D72544">
        <w:rPr>
          <w:rFonts w:ascii="Arial" w:hAnsi="Arial" w:cs="Arial"/>
          <w:sz w:val="22"/>
          <w:szCs w:val="22"/>
        </w:rPr>
        <w:t>4</w:t>
      </w:r>
      <w:r w:rsidR="000B7C0D">
        <w:rPr>
          <w:rFonts w:ascii="Arial" w:hAnsi="Arial" w:cs="Arial"/>
          <w:sz w:val="22"/>
          <w:szCs w:val="22"/>
        </w:rPr>
        <w:t xml:space="preserve"> do 31.12.201</w:t>
      </w:r>
      <w:r w:rsidR="00D72544">
        <w:rPr>
          <w:rFonts w:ascii="Arial" w:hAnsi="Arial" w:cs="Arial"/>
          <w:sz w:val="22"/>
          <w:szCs w:val="22"/>
        </w:rPr>
        <w:t>4</w:t>
      </w:r>
      <w:r w:rsidR="000B7C0D">
        <w:rPr>
          <w:rFonts w:ascii="Arial" w:hAnsi="Arial" w:cs="Arial"/>
          <w:sz w:val="22"/>
          <w:szCs w:val="22"/>
        </w:rPr>
        <w:t>.</w:t>
      </w:r>
    </w:p>
    <w:p w:rsidR="008811FF" w:rsidRDefault="008811FF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013BFC">
        <w:rPr>
          <w:rFonts w:ascii="Arial" w:hAnsi="Arial" w:cs="Arial"/>
          <w:b/>
          <w:sz w:val="22"/>
          <w:szCs w:val="22"/>
        </w:rPr>
        <w:t xml:space="preserve">y) </w:t>
      </w:r>
      <w:r w:rsidRPr="00013BFC">
        <w:rPr>
          <w:rFonts w:ascii="Arial" w:hAnsi="Arial" w:cs="Arial"/>
          <w:b/>
          <w:sz w:val="22"/>
          <w:szCs w:val="22"/>
          <w:u w:val="single"/>
        </w:rPr>
        <w:t>K</w:t>
      </w:r>
      <w:r w:rsidR="00235630" w:rsidRPr="00013BFC">
        <w:rPr>
          <w:rFonts w:ascii="Arial" w:hAnsi="Arial" w:cs="Arial"/>
          <w:b/>
          <w:sz w:val="22"/>
          <w:szCs w:val="22"/>
          <w:u w:val="single"/>
        </w:rPr>
        <w:t>rátkodob</w:t>
      </w:r>
      <w:r w:rsidRPr="00013BFC">
        <w:rPr>
          <w:rFonts w:ascii="Arial" w:hAnsi="Arial" w:cs="Arial"/>
          <w:b/>
          <w:sz w:val="22"/>
          <w:szCs w:val="22"/>
          <w:u w:val="single"/>
        </w:rPr>
        <w:t>ý</w:t>
      </w:r>
      <w:r w:rsidR="0070649A" w:rsidRPr="00013BFC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013BFC">
        <w:rPr>
          <w:rFonts w:ascii="Arial" w:hAnsi="Arial" w:cs="Arial"/>
          <w:b/>
          <w:sz w:val="22"/>
          <w:szCs w:val="22"/>
          <w:u w:val="single"/>
        </w:rPr>
        <w:t>finančn</w:t>
      </w:r>
      <w:r w:rsidRPr="00013BFC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013BFC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B115F7">
        <w:rPr>
          <w:rFonts w:ascii="Arial" w:hAnsi="Arial" w:cs="Arial"/>
          <w:b/>
          <w:sz w:val="22"/>
          <w:szCs w:val="22"/>
          <w:u w:val="single"/>
        </w:rPr>
        <w:t>majet</w:t>
      </w:r>
      <w:r w:rsidRPr="00B115F7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B115F7">
        <w:rPr>
          <w:rFonts w:ascii="Arial" w:hAnsi="Arial" w:cs="Arial"/>
          <w:b/>
          <w:sz w:val="22"/>
          <w:szCs w:val="22"/>
          <w:u w:val="single"/>
        </w:rPr>
        <w:t>k,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8811FF" w:rsidRDefault="008811FF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9044B6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8811FF">
        <w:rPr>
          <w:rFonts w:ascii="Arial" w:hAnsi="Arial" w:cs="Arial"/>
          <w:sz w:val="22"/>
          <w:szCs w:val="22"/>
        </w:rPr>
        <w:t xml:space="preserve"> nemá zriadené záložné právo ku krátkodobému finančnému majetku ani obmedzené právo nakladania s ním. </w:t>
      </w:r>
    </w:p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b/>
          <w:sz w:val="22"/>
          <w:szCs w:val="22"/>
        </w:rPr>
      </w:pPr>
      <w:proofErr w:type="spellStart"/>
      <w:r w:rsidRPr="008E09E9">
        <w:rPr>
          <w:rFonts w:ascii="Arial" w:hAnsi="Arial" w:cs="Arial"/>
          <w:b/>
          <w:sz w:val="22"/>
          <w:szCs w:val="22"/>
        </w:rPr>
        <w:t>z</w:t>
      </w:r>
      <w:r w:rsidR="00081FC2">
        <w:rPr>
          <w:rFonts w:ascii="Arial" w:hAnsi="Arial" w:cs="Arial"/>
          <w:b/>
          <w:sz w:val="22"/>
          <w:szCs w:val="22"/>
        </w:rPr>
        <w:t>b</w:t>
      </w:r>
      <w:proofErr w:type="spellEnd"/>
      <w:r w:rsidRPr="008E09E9">
        <w:rPr>
          <w:rFonts w:ascii="Arial" w:hAnsi="Arial" w:cs="Arial"/>
          <w:b/>
          <w:sz w:val="22"/>
          <w:szCs w:val="22"/>
        </w:rPr>
        <w:t>)</w:t>
      </w:r>
      <w:r w:rsidR="002150BF">
        <w:rPr>
          <w:rFonts w:ascii="Arial" w:hAnsi="Arial" w:cs="Arial"/>
          <w:b/>
          <w:sz w:val="22"/>
          <w:szCs w:val="22"/>
        </w:rPr>
        <w:t xml:space="preserve"> </w:t>
      </w:r>
      <w:r w:rsidRPr="008E09E9">
        <w:rPr>
          <w:rFonts w:ascii="Arial" w:hAnsi="Arial" w:cs="Arial"/>
          <w:b/>
          <w:sz w:val="22"/>
          <w:szCs w:val="22"/>
          <w:u w:val="single"/>
        </w:rPr>
        <w:t>Významné položky časového rozlíšenia</w:t>
      </w:r>
      <w:r w:rsidRPr="008E09E9">
        <w:rPr>
          <w:rFonts w:ascii="Arial" w:hAnsi="Arial" w:cs="Arial"/>
          <w:b/>
          <w:sz w:val="22"/>
          <w:szCs w:val="22"/>
        </w:rPr>
        <w:t xml:space="preserve"> </w:t>
      </w:r>
      <w:r w:rsidRPr="008E09E9">
        <w:rPr>
          <w:rFonts w:ascii="Arial" w:hAnsi="Arial" w:cs="Arial"/>
          <w:b/>
          <w:sz w:val="22"/>
          <w:szCs w:val="22"/>
          <w:u w:val="single"/>
        </w:rPr>
        <w:t>nákladov budúcich období a príjmov budúcich období</w:t>
      </w:r>
      <w:r w:rsidRPr="008E09E9">
        <w:rPr>
          <w:rFonts w:ascii="Arial" w:hAnsi="Arial" w:cs="Arial"/>
          <w:b/>
          <w:sz w:val="22"/>
          <w:szCs w:val="22"/>
        </w:rPr>
        <w:t>:</w:t>
      </w:r>
    </w:p>
    <w:p w:rsidR="00B53D18" w:rsidRPr="008E09E9" w:rsidRDefault="00B53D18" w:rsidP="00C41DAA">
      <w:pPr>
        <w:jc w:val="both"/>
        <w:rPr>
          <w:rFonts w:ascii="Arial" w:hAnsi="Arial" w:cs="Arial"/>
          <w:b/>
          <w:sz w:val="22"/>
          <w:szCs w:val="22"/>
        </w:rPr>
      </w:pPr>
    </w:p>
    <w:p w:rsidR="00C41DAA" w:rsidRDefault="00C41DAA" w:rsidP="00E65523">
      <w:pPr>
        <w:rPr>
          <w:rFonts w:ascii="Arial" w:hAnsi="Arial" w:cs="Arial"/>
          <w:sz w:val="22"/>
          <w:szCs w:val="22"/>
        </w:rPr>
      </w:pPr>
    </w:p>
    <w:p w:rsidR="00E6769F" w:rsidRPr="0093379F" w:rsidRDefault="00E6769F" w:rsidP="00E65523">
      <w:pPr>
        <w:rPr>
          <w:rFonts w:ascii="Arial" w:hAnsi="Arial" w:cs="Arial"/>
          <w:sz w:val="22"/>
          <w:szCs w:val="22"/>
        </w:rPr>
      </w:pPr>
    </w:p>
    <w:tbl>
      <w:tblPr>
        <w:tblW w:w="892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00"/>
        <w:gridCol w:w="2680"/>
        <w:gridCol w:w="2240"/>
      </w:tblGrid>
      <w:tr w:rsidR="00FF1A48" w:rsidTr="00FF1A48">
        <w:trPr>
          <w:trHeight w:val="810"/>
        </w:trPr>
        <w:tc>
          <w:tcPr>
            <w:tcW w:w="4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F1A48" w:rsidRDefault="00FF1A48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lastRenderedPageBreak/>
              <w:t>Opis položky časového rozlíšenia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F1A48" w:rsidRDefault="00FF1A48">
            <w:pPr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Bežné účtovné obdobie k 31.12..2014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F1A48" w:rsidRDefault="00FF1A48">
            <w:pPr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Bezprostredne predchádzajúce účtovné obdobie k 31.12.2013</w:t>
            </w:r>
          </w:p>
        </w:tc>
      </w:tr>
      <w:tr w:rsidR="00FF1A48" w:rsidTr="00FF1A48">
        <w:trPr>
          <w:trHeight w:val="300"/>
        </w:trPr>
        <w:tc>
          <w:tcPr>
            <w:tcW w:w="4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 xml:space="preserve">Náklady budúcich období dlhodobé,  z toho: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175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0</w:t>
            </w:r>
          </w:p>
        </w:tc>
      </w:tr>
      <w:tr w:rsidR="00FF1A48" w:rsidTr="00FF1A48">
        <w:trPr>
          <w:trHeight w:val="300"/>
        </w:trPr>
        <w:tc>
          <w:tcPr>
            <w:tcW w:w="4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175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</w:tr>
      <w:tr w:rsidR="00FF1A48" w:rsidTr="00FF1A48">
        <w:trPr>
          <w:trHeight w:val="300"/>
        </w:trPr>
        <w:tc>
          <w:tcPr>
            <w:tcW w:w="4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</w:tr>
      <w:tr w:rsidR="00FF1A48" w:rsidTr="00FF1A48">
        <w:trPr>
          <w:trHeight w:val="300"/>
        </w:trPr>
        <w:tc>
          <w:tcPr>
            <w:tcW w:w="4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55 960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77 479</w:t>
            </w:r>
          </w:p>
        </w:tc>
      </w:tr>
      <w:tr w:rsidR="00FF1A48" w:rsidTr="00FF1A48">
        <w:trPr>
          <w:trHeight w:val="300"/>
        </w:trPr>
        <w:tc>
          <w:tcPr>
            <w:tcW w:w="4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Predplatné</w:t>
            </w:r>
            <w:r w:rsidR="00E7524D">
              <w:rPr>
                <w:rFonts w:ascii="Arial Narrow" w:hAnsi="Arial Narrow" w:cs="Calibri"/>
                <w:sz w:val="21"/>
                <w:szCs w:val="21"/>
              </w:rPr>
              <w:t xml:space="preserve"> </w:t>
            </w:r>
            <w:r>
              <w:rPr>
                <w:rFonts w:ascii="Arial Narrow" w:hAnsi="Arial Narrow" w:cs="Calibri"/>
                <w:sz w:val="21"/>
                <w:szCs w:val="21"/>
              </w:rPr>
              <w:t>,poistenie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55 960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77 479</w:t>
            </w:r>
          </w:p>
        </w:tc>
      </w:tr>
      <w:tr w:rsidR="00FF1A48" w:rsidTr="00FF1A48">
        <w:trPr>
          <w:trHeight w:val="300"/>
        </w:trPr>
        <w:tc>
          <w:tcPr>
            <w:tcW w:w="4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</w:tr>
      <w:tr w:rsidR="00FF1A48" w:rsidTr="00FF1A48">
        <w:trPr>
          <w:trHeight w:val="300"/>
        </w:trPr>
        <w:tc>
          <w:tcPr>
            <w:tcW w:w="4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0</w:t>
            </w:r>
          </w:p>
        </w:tc>
      </w:tr>
      <w:tr w:rsidR="00FF1A48" w:rsidTr="00FF1A48">
        <w:trPr>
          <w:trHeight w:val="300"/>
        </w:trPr>
        <w:tc>
          <w:tcPr>
            <w:tcW w:w="4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</w:tr>
      <w:tr w:rsidR="00FF1A48" w:rsidTr="00FF1A48">
        <w:trPr>
          <w:trHeight w:val="300"/>
        </w:trPr>
        <w:tc>
          <w:tcPr>
            <w:tcW w:w="4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1 589 452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926 751</w:t>
            </w:r>
          </w:p>
        </w:tc>
      </w:tr>
      <w:tr w:rsidR="00FF1A48" w:rsidTr="00FF1A48">
        <w:trPr>
          <w:trHeight w:val="300"/>
        </w:trPr>
        <w:tc>
          <w:tcPr>
            <w:tcW w:w="4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Nevyfakturované dodávky vodné a stočné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1 435 182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871 534</w:t>
            </w:r>
          </w:p>
        </w:tc>
      </w:tr>
      <w:tr w:rsidR="00FF1A48" w:rsidTr="00FF1A48">
        <w:trPr>
          <w:trHeight w:val="300"/>
        </w:trPr>
        <w:tc>
          <w:tcPr>
            <w:tcW w:w="4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ostatné príjmy budúcich období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154 270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55 217</w:t>
            </w:r>
          </w:p>
        </w:tc>
      </w:tr>
      <w:tr w:rsidR="00FF1A48" w:rsidTr="00FF1A48">
        <w:trPr>
          <w:trHeight w:val="300"/>
        </w:trPr>
        <w:tc>
          <w:tcPr>
            <w:tcW w:w="4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F1A48" w:rsidRDefault="00FF1A48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</w:tr>
    </w:tbl>
    <w:p w:rsidR="00B53D18" w:rsidRDefault="00B53D18" w:rsidP="00B53D18">
      <w:pPr>
        <w:rPr>
          <w:rFonts w:ascii="Arial" w:hAnsi="Arial" w:cs="Arial"/>
          <w:b/>
        </w:rPr>
      </w:pPr>
    </w:p>
    <w:p w:rsidR="00D503F2" w:rsidRPr="00B53D18" w:rsidRDefault="00B53D18" w:rsidP="00B53D18">
      <w:pPr>
        <w:rPr>
          <w:rFonts w:ascii="Arial" w:hAnsi="Arial" w:cs="Arial"/>
          <w:b/>
        </w:rPr>
      </w:pPr>
      <w:r w:rsidRPr="00D163E3">
        <w:rPr>
          <w:rFonts w:ascii="Arial" w:hAnsi="Arial" w:cs="Arial"/>
          <w:sz w:val="22"/>
          <w:szCs w:val="22"/>
        </w:rPr>
        <w:t>Náklady budúci</w:t>
      </w:r>
      <w:r>
        <w:rPr>
          <w:rFonts w:ascii="Arial" w:hAnsi="Arial" w:cs="Arial"/>
          <w:sz w:val="22"/>
          <w:szCs w:val="22"/>
        </w:rPr>
        <w:t xml:space="preserve">ch období a príjmy budúcich období sa vykazujú vo výške, ktorá je potrebná na dodržanie vecnej a časovej súvislosti s účtovným obdobím. V nákladoch budúcich období sú zaúčtované výdavky obdobia r. 2014, ktoré sa týkajú nákladov budúceho obdobia ( predplatné, poistenie majetku, kredit </w:t>
      </w:r>
      <w:proofErr w:type="spellStart"/>
      <w:r>
        <w:rPr>
          <w:rFonts w:ascii="Arial" w:hAnsi="Arial" w:cs="Arial"/>
          <w:sz w:val="22"/>
          <w:szCs w:val="22"/>
        </w:rPr>
        <w:t>frankovacieho</w:t>
      </w:r>
      <w:proofErr w:type="spellEnd"/>
      <w:r>
        <w:rPr>
          <w:rFonts w:ascii="Arial" w:hAnsi="Arial" w:cs="Arial"/>
          <w:sz w:val="22"/>
          <w:szCs w:val="22"/>
        </w:rPr>
        <w:t xml:space="preserve"> stroja a i.</w:t>
      </w:r>
    </w:p>
    <w:p w:rsidR="000B5451" w:rsidRDefault="000B5451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71A97" w:rsidRDefault="00D71A97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B53D18" w:rsidRDefault="00B53D1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9561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F</w:t>
      </w:r>
      <w:r w:rsidR="00235630" w:rsidRPr="009A2B7D">
        <w:rPr>
          <w:rFonts w:ascii="Arial" w:hAnsi="Arial" w:cs="Arial"/>
          <w:b/>
          <w:bCs/>
          <w:sz w:val="22"/>
          <w:szCs w:val="22"/>
        </w:rPr>
        <w:t xml:space="preserve">. </w:t>
      </w:r>
      <w:r w:rsidR="005F227B" w:rsidRPr="009A2B7D">
        <w:rPr>
          <w:rFonts w:ascii="Arial" w:hAnsi="Arial" w:cs="Arial"/>
          <w:b/>
          <w:bCs/>
          <w:sz w:val="22"/>
          <w:szCs w:val="22"/>
        </w:rPr>
        <w:t xml:space="preserve">INFORMÁCIE </w:t>
      </w:r>
      <w:r>
        <w:rPr>
          <w:rFonts w:ascii="Arial" w:hAnsi="Arial" w:cs="Arial"/>
          <w:b/>
          <w:bCs/>
          <w:sz w:val="22"/>
          <w:szCs w:val="22"/>
        </w:rPr>
        <w:t xml:space="preserve">VYKÁZANÉ </w:t>
      </w:r>
      <w:r w:rsidR="005F227B" w:rsidRPr="009A2B7D">
        <w:rPr>
          <w:rFonts w:ascii="Arial" w:hAnsi="Arial" w:cs="Arial"/>
          <w:b/>
          <w:bCs/>
          <w:sz w:val="22"/>
          <w:szCs w:val="22"/>
        </w:rPr>
        <w:t>NA STRANE PASÍV SÚVAHY</w:t>
      </w:r>
    </w:p>
    <w:p w:rsidR="00235630" w:rsidRPr="00D71A97" w:rsidRDefault="00235630" w:rsidP="0075484E">
      <w:pPr>
        <w:ind w:left="360" w:right="-468"/>
        <w:jc w:val="both"/>
        <w:rPr>
          <w:rFonts w:ascii="Arial" w:hAnsi="Arial" w:cs="Arial"/>
          <w:b/>
          <w:sz w:val="22"/>
          <w:szCs w:val="22"/>
        </w:rPr>
      </w:pPr>
    </w:p>
    <w:p w:rsidR="00545AC0" w:rsidRDefault="00A24618" w:rsidP="00FF50C7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10. Informácia o vlastnom imaní</w:t>
      </w:r>
    </w:p>
    <w:p w:rsidR="009D08B2" w:rsidRDefault="009D08B2" w:rsidP="00FF50C7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235630" w:rsidRPr="00B3754E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A1761B">
        <w:rPr>
          <w:rFonts w:ascii="Arial" w:hAnsi="Arial" w:cs="Arial"/>
          <w:b/>
          <w:sz w:val="22"/>
          <w:szCs w:val="22"/>
        </w:rPr>
        <w:t xml:space="preserve">a) </w:t>
      </w:r>
      <w:r w:rsidRPr="00A1761B">
        <w:rPr>
          <w:rFonts w:ascii="Arial" w:hAnsi="Arial" w:cs="Arial"/>
          <w:b/>
          <w:sz w:val="22"/>
          <w:szCs w:val="22"/>
          <w:u w:val="single"/>
        </w:rPr>
        <w:t>Vlastné imanie</w:t>
      </w:r>
      <w:r w:rsidRPr="00B3754E">
        <w:rPr>
          <w:rFonts w:ascii="Arial" w:hAnsi="Arial" w:cs="Arial"/>
          <w:sz w:val="22"/>
          <w:szCs w:val="22"/>
        </w:rPr>
        <w:t xml:space="preserve"> </w:t>
      </w:r>
      <w:r w:rsidR="00235630" w:rsidRPr="00B3754E">
        <w:rPr>
          <w:rFonts w:ascii="Arial" w:hAnsi="Arial" w:cs="Arial"/>
          <w:sz w:val="22"/>
          <w:szCs w:val="22"/>
        </w:rPr>
        <w:t>za bežné účtovné obdobie</w:t>
      </w:r>
      <w:r w:rsidR="00B3754E" w:rsidRPr="00B3754E">
        <w:rPr>
          <w:rFonts w:ascii="Arial" w:hAnsi="Arial" w:cs="Arial"/>
          <w:sz w:val="22"/>
          <w:szCs w:val="22"/>
        </w:rPr>
        <w:t xml:space="preserve"> sú podrobnejšie popísané  v časti </w:t>
      </w:r>
      <w:r w:rsidR="00D07E56">
        <w:rPr>
          <w:rFonts w:ascii="Arial" w:hAnsi="Arial" w:cs="Arial"/>
          <w:sz w:val="22"/>
          <w:szCs w:val="22"/>
        </w:rPr>
        <w:t>B</w:t>
      </w:r>
      <w:r w:rsidR="00B3754E" w:rsidRPr="00B3754E">
        <w:rPr>
          <w:rFonts w:ascii="Arial" w:hAnsi="Arial" w:cs="Arial"/>
          <w:sz w:val="22"/>
          <w:szCs w:val="22"/>
        </w:rPr>
        <w:t xml:space="preserve"> a </w:t>
      </w:r>
      <w:r w:rsidR="008A5A8D">
        <w:rPr>
          <w:rFonts w:ascii="Arial" w:hAnsi="Arial" w:cs="Arial"/>
          <w:sz w:val="22"/>
          <w:szCs w:val="22"/>
        </w:rPr>
        <w:t>O</w:t>
      </w:r>
      <w:r w:rsidR="00B3754E" w:rsidRPr="00B3754E">
        <w:rPr>
          <w:rFonts w:ascii="Arial" w:hAnsi="Arial" w:cs="Arial"/>
          <w:sz w:val="22"/>
          <w:szCs w:val="22"/>
        </w:rPr>
        <w:t>.</w:t>
      </w:r>
    </w:p>
    <w:p w:rsidR="00990840" w:rsidRPr="00B3754E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B3754E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B3754E">
        <w:rPr>
          <w:rFonts w:ascii="Arial" w:hAnsi="Arial" w:cs="Arial"/>
          <w:sz w:val="22"/>
          <w:szCs w:val="22"/>
        </w:rPr>
        <w:t xml:space="preserve">1. </w:t>
      </w:r>
      <w:r w:rsidRPr="00095925">
        <w:rPr>
          <w:rFonts w:ascii="Arial" w:hAnsi="Arial" w:cs="Arial"/>
          <w:sz w:val="22"/>
          <w:szCs w:val="22"/>
          <w:u w:val="single"/>
        </w:rPr>
        <w:t>O</w:t>
      </w:r>
      <w:r w:rsidR="00235630" w:rsidRPr="00095925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B3754E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="00B3754E" w:rsidRPr="00B3754E">
        <w:rPr>
          <w:rFonts w:ascii="Arial" w:hAnsi="Arial" w:cs="Arial"/>
          <w:sz w:val="22"/>
          <w:szCs w:val="22"/>
        </w:rPr>
        <w:t xml:space="preserve">akcií, splatené základné imanie je podrobnejšie popísané v časti </w:t>
      </w:r>
      <w:r w:rsidR="00D07E56">
        <w:rPr>
          <w:rFonts w:ascii="Arial" w:hAnsi="Arial" w:cs="Arial"/>
          <w:sz w:val="22"/>
          <w:szCs w:val="22"/>
        </w:rPr>
        <w:t>B</w:t>
      </w:r>
      <w:r w:rsidR="00B3754E" w:rsidRPr="00B3754E">
        <w:rPr>
          <w:rFonts w:ascii="Arial" w:hAnsi="Arial" w:cs="Arial"/>
          <w:sz w:val="22"/>
          <w:szCs w:val="22"/>
        </w:rPr>
        <w:t xml:space="preserve"> a </w:t>
      </w:r>
      <w:r w:rsidR="008A5A8D">
        <w:rPr>
          <w:rFonts w:ascii="Arial" w:hAnsi="Arial" w:cs="Arial"/>
          <w:sz w:val="22"/>
          <w:szCs w:val="22"/>
        </w:rPr>
        <w:t>O</w:t>
      </w:r>
      <w:r w:rsidR="00B3754E" w:rsidRPr="00B3754E">
        <w:rPr>
          <w:rFonts w:ascii="Arial" w:hAnsi="Arial" w:cs="Arial"/>
          <w:sz w:val="22"/>
          <w:szCs w:val="22"/>
        </w:rPr>
        <w:t xml:space="preserve">. </w:t>
      </w:r>
    </w:p>
    <w:p w:rsidR="00FF50C7" w:rsidRPr="00B3754E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B3754E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B3754E">
        <w:rPr>
          <w:rFonts w:ascii="Arial" w:hAnsi="Arial" w:cs="Arial"/>
          <w:sz w:val="22"/>
          <w:szCs w:val="22"/>
        </w:rPr>
        <w:t xml:space="preserve">2. </w:t>
      </w:r>
      <w:r w:rsidRPr="00095925">
        <w:rPr>
          <w:rFonts w:ascii="Arial" w:hAnsi="Arial" w:cs="Arial"/>
          <w:sz w:val="22"/>
          <w:szCs w:val="22"/>
          <w:u w:val="single"/>
        </w:rPr>
        <w:t>H</w:t>
      </w:r>
      <w:r w:rsidR="00235630" w:rsidRPr="00095925">
        <w:rPr>
          <w:rFonts w:ascii="Arial" w:hAnsi="Arial" w:cs="Arial"/>
          <w:sz w:val="22"/>
          <w:szCs w:val="22"/>
          <w:u w:val="single"/>
        </w:rPr>
        <w:t>od</w:t>
      </w:r>
      <w:r w:rsidR="00FF50C7" w:rsidRPr="00095925">
        <w:rPr>
          <w:rFonts w:ascii="Arial" w:hAnsi="Arial" w:cs="Arial"/>
          <w:sz w:val="22"/>
          <w:szCs w:val="22"/>
          <w:u w:val="single"/>
        </w:rPr>
        <w:t>nota upísaného vlastného</w:t>
      </w:r>
      <w:r w:rsidR="00FF50C7" w:rsidRPr="00B3754E">
        <w:rPr>
          <w:rFonts w:ascii="Arial" w:hAnsi="Arial" w:cs="Arial"/>
          <w:sz w:val="22"/>
          <w:szCs w:val="22"/>
        </w:rPr>
        <w:t xml:space="preserve"> imania</w:t>
      </w:r>
      <w:r w:rsidR="00B3754E" w:rsidRPr="00B3754E">
        <w:rPr>
          <w:rFonts w:ascii="Arial" w:hAnsi="Arial" w:cs="Arial"/>
          <w:sz w:val="22"/>
          <w:szCs w:val="22"/>
        </w:rPr>
        <w:t xml:space="preserve"> je podrobnejšie popísaná v časti </w:t>
      </w:r>
      <w:r w:rsidR="00D07E56">
        <w:rPr>
          <w:rFonts w:ascii="Arial" w:hAnsi="Arial" w:cs="Arial"/>
          <w:sz w:val="22"/>
          <w:szCs w:val="22"/>
        </w:rPr>
        <w:t>B</w:t>
      </w:r>
      <w:r w:rsidR="00B3754E" w:rsidRPr="00B3754E">
        <w:rPr>
          <w:rFonts w:ascii="Arial" w:hAnsi="Arial" w:cs="Arial"/>
          <w:sz w:val="22"/>
          <w:szCs w:val="22"/>
        </w:rPr>
        <w:t xml:space="preserve"> a </w:t>
      </w:r>
      <w:r w:rsidR="008A5A8D">
        <w:rPr>
          <w:rFonts w:ascii="Arial" w:hAnsi="Arial" w:cs="Arial"/>
          <w:sz w:val="22"/>
          <w:szCs w:val="22"/>
        </w:rPr>
        <w:t>O</w:t>
      </w:r>
      <w:r w:rsidR="00B3754E" w:rsidRPr="00B3754E">
        <w:rPr>
          <w:rFonts w:ascii="Arial" w:hAnsi="Arial" w:cs="Arial"/>
          <w:sz w:val="22"/>
          <w:szCs w:val="22"/>
        </w:rPr>
        <w:t>.</w:t>
      </w:r>
      <w:r w:rsidR="00F73C58" w:rsidRPr="00B3754E">
        <w:rPr>
          <w:rFonts w:ascii="Arial" w:hAnsi="Arial" w:cs="Arial"/>
          <w:sz w:val="22"/>
          <w:szCs w:val="22"/>
        </w:rPr>
        <w:t xml:space="preserve">  </w:t>
      </w:r>
    </w:p>
    <w:p w:rsidR="00FF50C7" w:rsidRPr="00B3754E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095925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Pr="00095925">
        <w:rPr>
          <w:rFonts w:ascii="Arial" w:hAnsi="Arial" w:cs="Arial"/>
          <w:sz w:val="22"/>
          <w:szCs w:val="22"/>
        </w:rPr>
        <w:t>.</w:t>
      </w:r>
      <w:r w:rsidRPr="008A5A8D">
        <w:rPr>
          <w:rFonts w:ascii="Arial" w:hAnsi="Arial" w:cs="Arial"/>
          <w:sz w:val="22"/>
          <w:szCs w:val="22"/>
          <w:u w:val="single"/>
        </w:rPr>
        <w:t>R</w:t>
      </w:r>
      <w:r w:rsidR="00235630" w:rsidRPr="008A5A8D">
        <w:rPr>
          <w:rFonts w:ascii="Arial" w:hAnsi="Arial" w:cs="Arial"/>
          <w:sz w:val="22"/>
          <w:szCs w:val="22"/>
          <w:u w:val="single"/>
        </w:rPr>
        <w:t>ozdelenie</w:t>
      </w:r>
      <w:r w:rsidR="00235630" w:rsidRPr="000B096C">
        <w:rPr>
          <w:rFonts w:ascii="Arial" w:hAnsi="Arial" w:cs="Arial"/>
          <w:sz w:val="22"/>
          <w:szCs w:val="22"/>
          <w:u w:val="single"/>
        </w:rPr>
        <w:t xml:space="preserve"> účtovného zisku</w:t>
      </w:r>
      <w:r w:rsidR="00235630" w:rsidRPr="00A1761B">
        <w:rPr>
          <w:rFonts w:ascii="Arial" w:hAnsi="Arial" w:cs="Arial"/>
          <w:sz w:val="22"/>
          <w:szCs w:val="22"/>
          <w:u w:val="single"/>
        </w:rPr>
        <w:t xml:space="preserve"> alebo vysporiadanie účtovnej straty vykázanej v </w:t>
      </w:r>
      <w:r w:rsidRPr="00A1761B">
        <w:rPr>
          <w:rFonts w:ascii="Arial" w:hAnsi="Arial" w:cs="Arial"/>
          <w:sz w:val="22"/>
          <w:szCs w:val="22"/>
          <w:u w:val="single"/>
        </w:rPr>
        <w:t>predchádzajúcom účtovnom obdob</w:t>
      </w:r>
      <w:r w:rsidRPr="00095925">
        <w:rPr>
          <w:rFonts w:ascii="Arial" w:hAnsi="Arial" w:cs="Arial"/>
          <w:sz w:val="22"/>
          <w:szCs w:val="22"/>
        </w:rPr>
        <w:t>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090181" w:rsidRDefault="001A1F4C" w:rsidP="0095509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</w:t>
      </w:r>
      <w:r w:rsidR="00F33901">
        <w:rPr>
          <w:rFonts w:ascii="Arial" w:hAnsi="Arial" w:cs="Arial"/>
          <w:sz w:val="22"/>
          <w:szCs w:val="22"/>
        </w:rPr>
        <w:t>e</w:t>
      </w:r>
      <w:r w:rsidR="00E960FD">
        <w:rPr>
          <w:rFonts w:ascii="Arial" w:hAnsi="Arial" w:cs="Arial"/>
          <w:sz w:val="22"/>
          <w:szCs w:val="22"/>
        </w:rPr>
        <w:t xml:space="preserve"> o rozdelení účtovného zisku a o vysporiadaní účtovnej straty za bežné a predchádzajúce účtovné obdobie </w:t>
      </w:r>
      <w:r w:rsidR="00F33901">
        <w:rPr>
          <w:rFonts w:ascii="Arial" w:hAnsi="Arial" w:cs="Arial"/>
          <w:sz w:val="22"/>
          <w:szCs w:val="22"/>
        </w:rPr>
        <w:t xml:space="preserve"> sú uvedené v</w:t>
      </w:r>
      <w:r w:rsidR="00955095">
        <w:rPr>
          <w:rFonts w:ascii="Arial" w:hAnsi="Arial" w:cs="Arial"/>
          <w:sz w:val="22"/>
          <w:szCs w:val="22"/>
        </w:rPr>
        <w:t> </w:t>
      </w:r>
      <w:r w:rsidR="00F33901">
        <w:rPr>
          <w:rFonts w:ascii="Arial" w:hAnsi="Arial" w:cs="Arial"/>
          <w:sz w:val="22"/>
          <w:szCs w:val="22"/>
        </w:rPr>
        <w:t>nasledujúc</w:t>
      </w:r>
      <w:r w:rsidR="00955095">
        <w:rPr>
          <w:rFonts w:ascii="Arial" w:hAnsi="Arial" w:cs="Arial"/>
          <w:sz w:val="22"/>
          <w:szCs w:val="22"/>
        </w:rPr>
        <w:t>ej tabuľke:</w:t>
      </w:r>
    </w:p>
    <w:p w:rsidR="00955095" w:rsidRDefault="00955095" w:rsidP="00955095">
      <w:pPr>
        <w:jc w:val="both"/>
        <w:rPr>
          <w:rFonts w:ascii="Arial" w:hAnsi="Arial" w:cs="Arial"/>
          <w:sz w:val="22"/>
          <w:szCs w:val="22"/>
        </w:rPr>
      </w:pPr>
    </w:p>
    <w:bookmarkStart w:id="16" w:name="_MON_1456661233"/>
    <w:bookmarkEnd w:id="16"/>
    <w:p w:rsidR="00090181" w:rsidRDefault="00021453" w:rsidP="001A1F4C">
      <w:pPr>
        <w:rPr>
          <w:rFonts w:ascii="Arial" w:hAnsi="Arial" w:cs="Arial"/>
          <w:sz w:val="22"/>
          <w:szCs w:val="22"/>
        </w:rPr>
      </w:pPr>
      <w:r w:rsidRPr="00225740">
        <w:rPr>
          <w:rFonts w:ascii="Arial" w:hAnsi="Arial" w:cs="Arial"/>
          <w:sz w:val="22"/>
          <w:szCs w:val="22"/>
        </w:rPr>
        <w:object w:dxaOrig="9005" w:dyaOrig="4234">
          <v:shape id="_x0000_i1038" type="#_x0000_t75" style="width:450pt;height:212.25pt" o:ole="">
            <v:imagedata r:id="rId36" o:title=""/>
          </v:shape>
          <o:OLEObject Type="Embed" ProgID="Excel.Sheet.8" ShapeID="_x0000_i1038" DrawAspect="Content" ObjectID="_1488963762" r:id="rId37"/>
        </w:object>
      </w:r>
    </w:p>
    <w:p w:rsidR="00AC6231" w:rsidRDefault="00AC6231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4. </w:t>
      </w:r>
      <w:r w:rsidRPr="00A1761B">
        <w:rPr>
          <w:rFonts w:ascii="Arial" w:hAnsi="Arial" w:cs="Arial"/>
          <w:sz w:val="22"/>
          <w:szCs w:val="22"/>
          <w:u w:val="single"/>
        </w:rPr>
        <w:t>Akcie a podiely na základnom imaní</w:t>
      </w:r>
      <w:r w:rsidRPr="0093379F">
        <w:rPr>
          <w:rFonts w:ascii="Arial" w:hAnsi="Arial" w:cs="Arial"/>
          <w:sz w:val="22"/>
          <w:szCs w:val="22"/>
        </w:rPr>
        <w:t xml:space="preserve"> vlastnené účtovnou jednotkou, vrátane akcií a podielov na základnom imaní vlastnených jej dcérskymi účtovnými jednotkami a osobami, v ktorých má ú</w:t>
      </w:r>
      <w:r w:rsidR="005C4168">
        <w:rPr>
          <w:rFonts w:ascii="Arial" w:hAnsi="Arial" w:cs="Arial"/>
          <w:sz w:val="22"/>
          <w:szCs w:val="22"/>
        </w:rPr>
        <w:t>čtovná jednotka podstatný vplyv</w:t>
      </w:r>
      <w:r w:rsidR="001A4D67">
        <w:rPr>
          <w:rFonts w:ascii="Arial" w:hAnsi="Arial" w:cs="Arial"/>
          <w:sz w:val="22"/>
          <w:szCs w:val="22"/>
        </w:rPr>
        <w:t xml:space="preserve"> účtovná jednotka </w:t>
      </w:r>
      <w:r w:rsidR="005C4168">
        <w:rPr>
          <w:rFonts w:ascii="Arial" w:hAnsi="Arial" w:cs="Arial"/>
          <w:sz w:val="22"/>
          <w:szCs w:val="22"/>
        </w:rPr>
        <w:t>v účtovníctve nevykazuje z dôvodu, že v takýchto účtovných jednotkách nemá podstatný vplyv.</w:t>
      </w:r>
    </w:p>
    <w:p w:rsidR="001A1F4C" w:rsidRPr="001E162D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1E162D">
        <w:rPr>
          <w:rFonts w:ascii="Arial" w:hAnsi="Arial" w:cs="Arial"/>
          <w:sz w:val="22"/>
          <w:szCs w:val="22"/>
        </w:rPr>
        <w:t xml:space="preserve">5. </w:t>
      </w:r>
      <w:r w:rsidRPr="001E162D">
        <w:rPr>
          <w:rFonts w:ascii="Arial" w:hAnsi="Arial" w:cs="Arial"/>
          <w:sz w:val="22"/>
          <w:szCs w:val="22"/>
          <w:u w:val="single"/>
        </w:rPr>
        <w:t>Prehľad o zisku alebo strate</w:t>
      </w:r>
      <w:r w:rsidRPr="001E162D">
        <w:rPr>
          <w:rFonts w:ascii="Arial" w:hAnsi="Arial" w:cs="Arial"/>
          <w:sz w:val="22"/>
          <w:szCs w:val="22"/>
        </w:rPr>
        <w:t>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Default="00A038C8" w:rsidP="001A1F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1E162D">
        <w:rPr>
          <w:rFonts w:ascii="Arial" w:hAnsi="Arial" w:cs="Arial"/>
          <w:sz w:val="22"/>
          <w:szCs w:val="22"/>
        </w:rPr>
        <w:t>o takýchto položkách od 01.</w:t>
      </w:r>
      <w:r w:rsidR="00424C94">
        <w:rPr>
          <w:rFonts w:ascii="Arial" w:hAnsi="Arial" w:cs="Arial"/>
          <w:sz w:val="22"/>
          <w:szCs w:val="22"/>
        </w:rPr>
        <w:t xml:space="preserve">01.2014 </w:t>
      </w:r>
      <w:r w:rsidR="001E162D">
        <w:rPr>
          <w:rFonts w:ascii="Arial" w:hAnsi="Arial" w:cs="Arial"/>
          <w:sz w:val="22"/>
          <w:szCs w:val="22"/>
        </w:rPr>
        <w:t xml:space="preserve"> do 31.</w:t>
      </w:r>
      <w:r w:rsidR="00424C94">
        <w:rPr>
          <w:rFonts w:ascii="Arial" w:hAnsi="Arial" w:cs="Arial"/>
          <w:sz w:val="22"/>
          <w:szCs w:val="22"/>
        </w:rPr>
        <w:t>12.2014</w:t>
      </w:r>
      <w:r w:rsidR="001E162D">
        <w:rPr>
          <w:rFonts w:ascii="Arial" w:hAnsi="Arial" w:cs="Arial"/>
          <w:sz w:val="22"/>
          <w:szCs w:val="22"/>
        </w:rPr>
        <w:t xml:space="preserve"> neúčtovala.</w:t>
      </w:r>
    </w:p>
    <w:p w:rsidR="001A1F4C" w:rsidRPr="0093455D" w:rsidRDefault="001A1F4C" w:rsidP="001A1F4C">
      <w:pPr>
        <w:jc w:val="both"/>
        <w:rPr>
          <w:rFonts w:ascii="Arial" w:hAnsi="Arial" w:cs="Arial"/>
          <w:color w:val="FF0000"/>
          <w:sz w:val="22"/>
          <w:szCs w:val="22"/>
        </w:rPr>
      </w:pPr>
      <w:r w:rsidRPr="0093455D">
        <w:rPr>
          <w:rFonts w:ascii="Arial" w:hAnsi="Arial" w:cs="Arial"/>
          <w:sz w:val="22"/>
          <w:szCs w:val="22"/>
        </w:rPr>
        <w:t>6.</w:t>
      </w:r>
      <w:r w:rsidR="0093455D" w:rsidRPr="0093455D">
        <w:rPr>
          <w:rFonts w:ascii="Arial" w:hAnsi="Arial" w:cs="Arial"/>
          <w:sz w:val="22"/>
          <w:szCs w:val="22"/>
        </w:rPr>
        <w:t xml:space="preserve"> </w:t>
      </w:r>
      <w:r w:rsidR="0093455D" w:rsidRPr="0093455D">
        <w:rPr>
          <w:rFonts w:ascii="Arial" w:hAnsi="Arial" w:cs="Arial"/>
          <w:sz w:val="22"/>
          <w:szCs w:val="22"/>
          <w:u w:val="single"/>
        </w:rPr>
        <w:t>Zisk na 1. akciu</w:t>
      </w:r>
      <w:r w:rsidR="0093455D">
        <w:rPr>
          <w:rFonts w:ascii="Arial" w:hAnsi="Arial" w:cs="Arial"/>
          <w:sz w:val="22"/>
          <w:szCs w:val="22"/>
        </w:rPr>
        <w:t xml:space="preserve"> k 31.12.</w:t>
      </w:r>
      <w:r w:rsidR="0093455D" w:rsidRPr="00A41E53">
        <w:rPr>
          <w:rFonts w:ascii="Arial" w:hAnsi="Arial" w:cs="Arial"/>
          <w:sz w:val="22"/>
          <w:szCs w:val="22"/>
        </w:rPr>
        <w:t>201</w:t>
      </w:r>
      <w:r w:rsidR="00D72544" w:rsidRPr="00A41E53">
        <w:rPr>
          <w:rFonts w:ascii="Arial" w:hAnsi="Arial" w:cs="Arial"/>
          <w:sz w:val="22"/>
          <w:szCs w:val="22"/>
        </w:rPr>
        <w:t>4</w:t>
      </w:r>
      <w:r w:rsidR="005509A9" w:rsidRPr="00A41E53">
        <w:rPr>
          <w:rFonts w:ascii="Arial" w:hAnsi="Arial" w:cs="Arial"/>
          <w:sz w:val="22"/>
          <w:szCs w:val="22"/>
        </w:rPr>
        <w:t xml:space="preserve"> </w:t>
      </w:r>
      <w:r w:rsidR="003F48BE" w:rsidRPr="00A41E53">
        <w:rPr>
          <w:rFonts w:ascii="Arial" w:hAnsi="Arial" w:cs="Arial"/>
          <w:sz w:val="22"/>
          <w:szCs w:val="22"/>
        </w:rPr>
        <w:t xml:space="preserve">predstavuje </w:t>
      </w:r>
      <w:r w:rsidRPr="00A41E53">
        <w:rPr>
          <w:rFonts w:ascii="Arial" w:hAnsi="Arial" w:cs="Arial"/>
          <w:sz w:val="22"/>
          <w:szCs w:val="22"/>
        </w:rPr>
        <w:t xml:space="preserve"> </w:t>
      </w:r>
      <w:r w:rsidR="0093455D" w:rsidRPr="00A41E53">
        <w:rPr>
          <w:rFonts w:ascii="Arial" w:hAnsi="Arial" w:cs="Arial"/>
          <w:sz w:val="22"/>
          <w:szCs w:val="22"/>
        </w:rPr>
        <w:t>0,2</w:t>
      </w:r>
      <w:r w:rsidR="00A41E53" w:rsidRPr="00A41E53">
        <w:rPr>
          <w:rFonts w:ascii="Arial" w:hAnsi="Arial" w:cs="Arial"/>
          <w:sz w:val="22"/>
          <w:szCs w:val="22"/>
        </w:rPr>
        <w:t>3</w:t>
      </w:r>
      <w:r w:rsidR="0093455D" w:rsidRPr="00A41E53">
        <w:rPr>
          <w:rFonts w:ascii="Arial" w:hAnsi="Arial" w:cs="Arial"/>
          <w:sz w:val="22"/>
          <w:szCs w:val="22"/>
        </w:rPr>
        <w:t xml:space="preserve"> EUR</w:t>
      </w:r>
      <w:r w:rsidR="0093455D" w:rsidRPr="00A41E53">
        <w:rPr>
          <w:rFonts w:ascii="Arial" w:hAnsi="Arial" w:cs="Arial"/>
          <w:color w:val="FF0000"/>
          <w:sz w:val="22"/>
          <w:szCs w:val="22"/>
        </w:rPr>
        <w:t>.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3E0A0E">
        <w:rPr>
          <w:rFonts w:ascii="Arial" w:hAnsi="Arial" w:cs="Arial"/>
          <w:b/>
          <w:sz w:val="22"/>
          <w:szCs w:val="22"/>
        </w:rPr>
        <w:t>b</w:t>
      </w:r>
      <w:r w:rsidR="00FF50C7" w:rsidRPr="003E0A0E">
        <w:rPr>
          <w:rFonts w:ascii="Arial" w:hAnsi="Arial" w:cs="Arial"/>
          <w:b/>
          <w:sz w:val="22"/>
          <w:szCs w:val="22"/>
        </w:rPr>
        <w:t>)</w:t>
      </w:r>
      <w:r w:rsidR="00FF50C7" w:rsidRPr="00CF4F4D">
        <w:rPr>
          <w:rFonts w:ascii="Arial" w:hAnsi="Arial" w:cs="Arial"/>
          <w:b/>
          <w:sz w:val="22"/>
          <w:szCs w:val="22"/>
        </w:rPr>
        <w:t xml:space="preserve"> </w:t>
      </w:r>
      <w:r w:rsidR="00FF50C7" w:rsidRPr="003E0A0E">
        <w:rPr>
          <w:rFonts w:ascii="Arial" w:hAnsi="Arial" w:cs="Arial"/>
          <w:b/>
          <w:sz w:val="22"/>
          <w:szCs w:val="22"/>
          <w:u w:val="single"/>
        </w:rPr>
        <w:t>J</w:t>
      </w:r>
      <w:r w:rsidR="00235630" w:rsidRPr="003E0A0E">
        <w:rPr>
          <w:rFonts w:ascii="Arial" w:hAnsi="Arial" w:cs="Arial"/>
          <w:b/>
          <w:sz w:val="22"/>
          <w:szCs w:val="22"/>
          <w:u w:val="single"/>
        </w:rPr>
        <w:t>ednotliv</w:t>
      </w:r>
      <w:r w:rsidR="00FF50C7" w:rsidRPr="003E0A0E">
        <w:rPr>
          <w:rFonts w:ascii="Arial" w:hAnsi="Arial" w:cs="Arial"/>
          <w:b/>
          <w:sz w:val="22"/>
          <w:szCs w:val="22"/>
          <w:u w:val="single"/>
        </w:rPr>
        <w:t>é</w:t>
      </w:r>
      <w:r w:rsidR="00235630" w:rsidRPr="003E0A0E">
        <w:rPr>
          <w:rFonts w:ascii="Arial" w:hAnsi="Arial" w:cs="Arial"/>
          <w:b/>
          <w:sz w:val="22"/>
          <w:szCs w:val="22"/>
          <w:u w:val="single"/>
        </w:rPr>
        <w:t xml:space="preserve"> druh</w:t>
      </w:r>
      <w:r w:rsidR="00FF50C7" w:rsidRPr="003E0A0E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3E0A0E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</w:t>
      </w:r>
      <w:r w:rsidR="008766CE">
        <w:rPr>
          <w:rFonts w:ascii="Arial" w:hAnsi="Arial" w:cs="Arial"/>
          <w:sz w:val="22"/>
          <w:szCs w:val="22"/>
        </w:rPr>
        <w:t>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26E66" w:rsidRDefault="001A0386" w:rsidP="00753EAC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</w:t>
      </w:r>
      <w:r w:rsidR="00CF4F4D">
        <w:rPr>
          <w:rFonts w:ascii="Arial" w:hAnsi="Arial" w:cs="Arial"/>
          <w:sz w:val="22"/>
          <w:szCs w:val="22"/>
        </w:rPr>
        <w:t xml:space="preserve"> o rezervách sú uvedené v nasledujúcich tabuľkách:</w:t>
      </w:r>
    </w:p>
    <w:tbl>
      <w:tblPr>
        <w:tblW w:w="858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500"/>
        <w:gridCol w:w="940"/>
        <w:gridCol w:w="940"/>
        <w:gridCol w:w="940"/>
        <w:gridCol w:w="1460"/>
      </w:tblGrid>
      <w:tr w:rsidR="00EB3A72" w:rsidTr="00EB3A72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3A72" w:rsidRDefault="00EB3A72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3A72" w:rsidRDefault="00880B8F" w:rsidP="00880B8F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Bežné účtovné obdobie k 31.12.2014</w:t>
            </w:r>
          </w:p>
        </w:tc>
      </w:tr>
      <w:tr w:rsidR="00EB3A72" w:rsidTr="00EB3A72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EB3A72" w:rsidRDefault="00EB3A72">
            <w:pPr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B3A72" w:rsidRDefault="00EB3A72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B3A72" w:rsidRDefault="00EB3A72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B3A72" w:rsidRDefault="00EB3A72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B3A72" w:rsidRDefault="00EB3A72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B3A72" w:rsidRDefault="00EB3A72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EB3A72" w:rsidTr="00EB3A72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3A72" w:rsidRDefault="00EB3A72">
            <w:pPr>
              <w:jc w:val="center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3A72" w:rsidRDefault="00EB3A72">
            <w:pPr>
              <w:jc w:val="center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3A72" w:rsidRDefault="00EB3A72">
            <w:pPr>
              <w:jc w:val="center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3A72" w:rsidRDefault="00EB3A72">
            <w:pPr>
              <w:jc w:val="center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3A72" w:rsidRDefault="00EB3A72">
            <w:pPr>
              <w:jc w:val="center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3A72" w:rsidRDefault="00EB3A72">
            <w:pPr>
              <w:jc w:val="center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f</w:t>
            </w:r>
          </w:p>
        </w:tc>
      </w:tr>
      <w:tr w:rsidR="00EB3A72" w:rsidTr="00EB3A72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B3A72" w:rsidRDefault="00EB3A72">
            <w:pPr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 w:rsidP="00EB3A72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718 261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632697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52 485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632697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88</w:t>
            </w:r>
            <w:r w:rsidR="005A7E88">
              <w:rPr>
                <w:rFonts w:ascii="Arial Narrow" w:hAnsi="Arial Narrow" w:cs="Calibri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082</w:t>
            </w:r>
            <w:r w:rsidR="00EB3A72">
              <w:rPr>
                <w:rFonts w:ascii="Arial Narrow" w:hAnsi="Arial Narrow" w:cs="Calibri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632697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682 664</w:t>
            </w:r>
          </w:p>
        </w:tc>
      </w:tr>
      <w:tr w:rsidR="00EB3A72" w:rsidTr="00EB3A72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Zákonné rezervy dlhodobé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0</w:t>
            </w:r>
          </w:p>
        </w:tc>
      </w:tr>
      <w:tr w:rsidR="00EB3A72" w:rsidTr="00EB3A72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Ostatné dlhodobé rezervy, z 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 w:rsidP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718 261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632697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52 485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632697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88 082</w:t>
            </w:r>
            <w:r w:rsidR="00EB3A72"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632697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682 664</w:t>
            </w:r>
          </w:p>
        </w:tc>
      </w:tr>
      <w:tr w:rsidR="00EB3A72" w:rsidTr="00FB6BA3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Pr="00DA4396" w:rsidRDefault="00EB3A72">
            <w:pPr>
              <w:rPr>
                <w:rFonts w:ascii="Arial Narrow" w:hAnsi="Arial Narrow" w:cs="Calibri"/>
                <w:sz w:val="21"/>
                <w:szCs w:val="21"/>
              </w:rPr>
            </w:pPr>
            <w:r w:rsidRPr="00DA4396">
              <w:rPr>
                <w:rFonts w:ascii="Arial Narrow" w:hAnsi="Arial Narrow" w:cs="Calibri"/>
                <w:sz w:val="21"/>
                <w:szCs w:val="21"/>
              </w:rPr>
              <w:t>Jubileá, odchodné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3A72" w:rsidRDefault="005F4E73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512 009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3A72" w:rsidRDefault="005F4E73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52 485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3A72" w:rsidRDefault="005F4E73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564 494</w:t>
            </w:r>
          </w:p>
        </w:tc>
      </w:tr>
      <w:tr w:rsidR="00EB3A72" w:rsidTr="00FB6BA3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Pr="00DA4396" w:rsidRDefault="00EB3A72">
            <w:pPr>
              <w:rPr>
                <w:rFonts w:ascii="Arial Narrow" w:hAnsi="Arial Narrow" w:cs="Calibri"/>
                <w:sz w:val="21"/>
                <w:szCs w:val="21"/>
              </w:rPr>
            </w:pPr>
            <w:r w:rsidRPr="00DA4396">
              <w:rPr>
                <w:rFonts w:ascii="Arial Narrow" w:hAnsi="Arial Narrow" w:cs="Calibri"/>
                <w:sz w:val="21"/>
                <w:szCs w:val="21"/>
              </w:rPr>
              <w:t>Súdne spory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3A72" w:rsidRDefault="005F4E73" w:rsidP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206</w:t>
            </w:r>
            <w:r w:rsidR="00A83E70">
              <w:rPr>
                <w:rFonts w:ascii="Arial Narrow" w:hAnsi="Arial Narrow" w:cs="Calibri"/>
                <w:sz w:val="21"/>
                <w:szCs w:val="21"/>
              </w:rPr>
              <w:t xml:space="preserve"> </w:t>
            </w:r>
            <w:r>
              <w:rPr>
                <w:rFonts w:ascii="Arial Narrow" w:hAnsi="Arial Narrow" w:cs="Calibri"/>
                <w:sz w:val="21"/>
                <w:szCs w:val="21"/>
              </w:rPr>
              <w:t>252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3A72" w:rsidRDefault="005F4E73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88 082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3A72" w:rsidRDefault="005F4E73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118 170</w:t>
            </w:r>
          </w:p>
        </w:tc>
      </w:tr>
      <w:tr w:rsidR="00EB3A72" w:rsidTr="00EB3A72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0</w:t>
            </w:r>
          </w:p>
        </w:tc>
      </w:tr>
      <w:tr w:rsidR="00EB3A72" w:rsidTr="00EB3A72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B3A72" w:rsidRDefault="00EB3A72">
            <w:pPr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 w:rsidP="00EB3A72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206 510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FE77BF" w:rsidP="00852418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194 856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 w:rsidP="00852418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 xml:space="preserve">206 </w:t>
            </w:r>
            <w:r w:rsidR="00852418">
              <w:rPr>
                <w:rFonts w:ascii="Arial Narrow" w:hAnsi="Arial Narrow" w:cs="Calibri"/>
                <w:b/>
                <w:bCs/>
                <w:sz w:val="21"/>
                <w:szCs w:val="21"/>
              </w:rPr>
              <w:t>370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3568D6" w:rsidP="00D925B8">
            <w:pPr>
              <w:jc w:val="right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 xml:space="preserve">194 </w:t>
            </w:r>
            <w:r w:rsidR="00D925B8">
              <w:rPr>
                <w:rFonts w:ascii="Arial Narrow" w:hAnsi="Arial Narrow" w:cs="Calibri"/>
                <w:b/>
                <w:bCs/>
                <w:sz w:val="21"/>
                <w:szCs w:val="21"/>
              </w:rPr>
              <w:t>996</w:t>
            </w:r>
          </w:p>
        </w:tc>
      </w:tr>
      <w:tr w:rsidR="00EB3A72" w:rsidTr="00EB3A72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Ostatné krátkodobé rezervy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 w:rsidP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38 917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 w:rsidP="00175A64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40 12</w:t>
            </w:r>
            <w:r w:rsidR="00175A64">
              <w:rPr>
                <w:rFonts w:ascii="Arial Narrow" w:hAnsi="Arial Narrow" w:cs="Calibri"/>
                <w:sz w:val="21"/>
                <w:szCs w:val="21"/>
              </w:rPr>
              <w:t>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632697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38 917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 w:rsidP="00175A64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40 12</w:t>
            </w:r>
            <w:r w:rsidR="00175A64">
              <w:rPr>
                <w:rFonts w:ascii="Arial Narrow" w:hAnsi="Arial Narrow" w:cs="Calibri"/>
                <w:sz w:val="21"/>
                <w:szCs w:val="21"/>
              </w:rPr>
              <w:t>2</w:t>
            </w:r>
          </w:p>
        </w:tc>
      </w:tr>
      <w:tr w:rsidR="00EB3A72" w:rsidTr="00753EAC">
        <w:trPr>
          <w:trHeight w:val="23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Zákonné rezervy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632697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167 593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801612" w:rsidP="00E6202C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 xml:space="preserve">154 </w:t>
            </w:r>
            <w:r w:rsidR="00E6202C">
              <w:rPr>
                <w:rFonts w:ascii="Arial Narrow" w:hAnsi="Arial Narrow" w:cs="Calibri"/>
                <w:sz w:val="21"/>
                <w:szCs w:val="21"/>
              </w:rPr>
              <w:t>7</w:t>
            </w:r>
            <w:r>
              <w:rPr>
                <w:rFonts w:ascii="Arial Narrow" w:hAnsi="Arial Narrow" w:cs="Calibri"/>
                <w:sz w:val="21"/>
                <w:szCs w:val="21"/>
              </w:rPr>
              <w:t>3</w:t>
            </w:r>
            <w:r w:rsidR="00175A64">
              <w:rPr>
                <w:rFonts w:ascii="Arial Narrow" w:hAnsi="Arial Narrow" w:cs="Calibri"/>
                <w:sz w:val="21"/>
                <w:szCs w:val="21"/>
              </w:rPr>
              <w:t>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852418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167</w:t>
            </w:r>
            <w:r w:rsidR="00977DE0">
              <w:rPr>
                <w:rFonts w:ascii="Arial Narrow" w:hAnsi="Arial Narrow" w:cs="Calibri"/>
                <w:sz w:val="21"/>
                <w:szCs w:val="21"/>
              </w:rPr>
              <w:t xml:space="preserve"> </w:t>
            </w:r>
            <w:r>
              <w:rPr>
                <w:rFonts w:ascii="Arial Narrow" w:hAnsi="Arial Narrow" w:cs="Calibri"/>
                <w:sz w:val="21"/>
                <w:szCs w:val="21"/>
              </w:rPr>
              <w:t>453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672B49" w:rsidP="00E6202C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154 874</w:t>
            </w:r>
          </w:p>
        </w:tc>
      </w:tr>
      <w:tr w:rsidR="00EB3A72" w:rsidTr="00EB3A72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</w:p>
        </w:tc>
      </w:tr>
      <w:tr w:rsidR="00EB3A72" w:rsidTr="00EB3A72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</w:p>
        </w:tc>
      </w:tr>
      <w:tr w:rsidR="00EB3A72" w:rsidTr="00632697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EB3A72">
            <w:pPr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 xml:space="preserve">Rezervy spolu 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632697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924 771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175A64" w:rsidP="00856EE8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24</w:t>
            </w:r>
            <w:r w:rsidR="00856EE8">
              <w:rPr>
                <w:rFonts w:ascii="Arial Narrow" w:hAnsi="Arial Narrow" w:cs="Calibri"/>
                <w:sz w:val="21"/>
                <w:szCs w:val="21"/>
              </w:rPr>
              <w:t>7 3</w:t>
            </w:r>
            <w:r>
              <w:rPr>
                <w:rFonts w:ascii="Arial Narrow" w:hAnsi="Arial Narrow" w:cs="Calibri"/>
                <w:sz w:val="21"/>
                <w:szCs w:val="21"/>
              </w:rPr>
              <w:t>41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3A72" w:rsidRDefault="00977DE0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294 452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B3A72" w:rsidRDefault="00EB3A72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3A72" w:rsidRDefault="00D925B8">
            <w:pPr>
              <w:jc w:val="right"/>
              <w:rPr>
                <w:rFonts w:ascii="Arial Narrow" w:hAnsi="Arial Narrow" w:cs="Calibri"/>
                <w:sz w:val="21"/>
                <w:szCs w:val="21"/>
              </w:rPr>
            </w:pPr>
            <w:r>
              <w:rPr>
                <w:rFonts w:ascii="Arial Narrow" w:hAnsi="Arial Narrow" w:cs="Calibri"/>
                <w:sz w:val="21"/>
                <w:szCs w:val="21"/>
              </w:rPr>
              <w:t>877 660</w:t>
            </w:r>
          </w:p>
        </w:tc>
      </w:tr>
    </w:tbl>
    <w:p w:rsidR="009C49BF" w:rsidRDefault="003D5376" w:rsidP="008D7F2D">
      <w:pPr>
        <w:rPr>
          <w:rFonts w:ascii="Arial" w:hAnsi="Arial" w:cs="Arial"/>
          <w:sz w:val="22"/>
          <w:szCs w:val="22"/>
        </w:rPr>
      </w:pPr>
      <w:r w:rsidRPr="000C6CA2">
        <w:rPr>
          <w:rFonts w:ascii="Arial" w:hAnsi="Arial" w:cs="Arial"/>
          <w:sz w:val="22"/>
          <w:szCs w:val="22"/>
        </w:rPr>
        <w:lastRenderedPageBreak/>
        <w:t>Tabuľka č.2</w:t>
      </w:r>
      <w:bookmarkStart w:id="17" w:name="_MON_1455904702"/>
      <w:bookmarkEnd w:id="17"/>
      <w:r w:rsidR="00021453" w:rsidRPr="00225740">
        <w:rPr>
          <w:rFonts w:ascii="Arial" w:hAnsi="Arial" w:cs="Arial"/>
          <w:sz w:val="22"/>
          <w:szCs w:val="22"/>
        </w:rPr>
        <w:object w:dxaOrig="9213" w:dyaOrig="4860">
          <v:shape id="_x0000_i1039" type="#_x0000_t75" style="width:460.5pt;height:228.75pt" o:ole="">
            <v:imagedata r:id="rId38" o:title=""/>
          </v:shape>
          <o:OLEObject Type="Embed" ProgID="Excel.Sheet.8" ShapeID="_x0000_i1039" DrawAspect="Content" ObjectID="_1488963763" r:id="rId39"/>
        </w:object>
      </w:r>
    </w:p>
    <w:p w:rsidR="007630F0" w:rsidRDefault="007630F0" w:rsidP="007242A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Rezerva na odchodné do dôchodku bola vytvorená s použitím poistnej matematiky a rezerva na odstupné bola vytvorená v súvislosti s dlhodobým plánom zamestnan</w:t>
      </w:r>
      <w:r w:rsidR="007351C7">
        <w:rPr>
          <w:rFonts w:ascii="Arial" w:hAnsi="Arial" w:cs="Arial"/>
          <w:sz w:val="22"/>
          <w:szCs w:val="22"/>
        </w:rPr>
        <w:t>osti  a</w:t>
      </w:r>
      <w:r>
        <w:rPr>
          <w:rFonts w:ascii="Arial" w:hAnsi="Arial" w:cs="Arial"/>
          <w:sz w:val="22"/>
          <w:szCs w:val="22"/>
        </w:rPr>
        <w:t xml:space="preserve">ktuárom. </w:t>
      </w:r>
    </w:p>
    <w:p w:rsidR="007630F0" w:rsidRDefault="007630F0" w:rsidP="007242A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Krátkodobé</w:t>
      </w:r>
      <w:r w:rsidR="00C625B7">
        <w:rPr>
          <w:rFonts w:ascii="Arial" w:hAnsi="Arial" w:cs="Arial"/>
          <w:sz w:val="22"/>
          <w:szCs w:val="22"/>
        </w:rPr>
        <w:t xml:space="preserve"> rezervy sa vzťahujú na rok 2014</w:t>
      </w:r>
      <w:r>
        <w:rPr>
          <w:rFonts w:ascii="Arial" w:hAnsi="Arial" w:cs="Arial"/>
          <w:sz w:val="22"/>
          <w:szCs w:val="22"/>
        </w:rPr>
        <w:t>. Jedná sa o zákonné rezervy na nevyčerpané dovolenky, zdravotné a sociálne poistenie vzťahujúce sa na nevyčerpané dovolenky</w:t>
      </w:r>
      <w:r w:rsidR="002361CD">
        <w:rPr>
          <w:rFonts w:ascii="Arial" w:hAnsi="Arial" w:cs="Arial"/>
          <w:sz w:val="22"/>
          <w:szCs w:val="22"/>
        </w:rPr>
        <w:t xml:space="preserve"> vo </w:t>
      </w:r>
      <w:r w:rsidR="002361CD" w:rsidRPr="00D503F2">
        <w:rPr>
          <w:rFonts w:ascii="Arial" w:hAnsi="Arial" w:cs="Arial"/>
          <w:sz w:val="22"/>
          <w:szCs w:val="22"/>
        </w:rPr>
        <w:t xml:space="preserve">výške </w:t>
      </w:r>
      <w:r w:rsidR="002361CD" w:rsidRPr="00D11134">
        <w:rPr>
          <w:rFonts w:ascii="Arial" w:hAnsi="Arial" w:cs="Arial"/>
          <w:sz w:val="22"/>
          <w:szCs w:val="22"/>
        </w:rPr>
        <w:t>1</w:t>
      </w:r>
      <w:r w:rsidR="00D11134" w:rsidRPr="00D11134">
        <w:rPr>
          <w:rFonts w:ascii="Arial" w:hAnsi="Arial" w:cs="Arial"/>
          <w:sz w:val="22"/>
          <w:szCs w:val="22"/>
        </w:rPr>
        <w:t>34 621</w:t>
      </w:r>
      <w:r w:rsidR="002361CD">
        <w:rPr>
          <w:rFonts w:ascii="Arial" w:hAnsi="Arial" w:cs="Arial"/>
          <w:sz w:val="22"/>
          <w:szCs w:val="22"/>
        </w:rPr>
        <w:t xml:space="preserve"> EUR</w:t>
      </w:r>
      <w:r>
        <w:rPr>
          <w:rFonts w:ascii="Arial" w:hAnsi="Arial" w:cs="Arial"/>
          <w:sz w:val="22"/>
          <w:szCs w:val="22"/>
        </w:rPr>
        <w:t xml:space="preserve"> a tiež rezerva na vypracovanie výročnej správy  a</w:t>
      </w:r>
      <w:r w:rsidR="00E50B2D">
        <w:rPr>
          <w:rFonts w:ascii="Arial" w:hAnsi="Arial" w:cs="Arial"/>
          <w:sz w:val="22"/>
          <w:szCs w:val="22"/>
        </w:rPr>
        <w:t xml:space="preserve"> na </w:t>
      </w:r>
      <w:r w:rsidR="007242A8">
        <w:rPr>
          <w:rFonts w:ascii="Arial" w:hAnsi="Arial" w:cs="Arial"/>
          <w:sz w:val="22"/>
          <w:szCs w:val="22"/>
        </w:rPr>
        <w:t>aud</w:t>
      </w:r>
      <w:r w:rsidR="00E50B2D">
        <w:rPr>
          <w:rFonts w:ascii="Arial" w:hAnsi="Arial" w:cs="Arial"/>
          <w:sz w:val="22"/>
          <w:szCs w:val="22"/>
        </w:rPr>
        <w:t>ítorské</w:t>
      </w:r>
      <w:r>
        <w:rPr>
          <w:rFonts w:ascii="Arial" w:hAnsi="Arial" w:cs="Arial"/>
          <w:sz w:val="22"/>
          <w:szCs w:val="22"/>
        </w:rPr>
        <w:t xml:space="preserve"> služby</w:t>
      </w:r>
      <w:r w:rsidR="002361CD">
        <w:rPr>
          <w:rFonts w:ascii="Arial" w:hAnsi="Arial" w:cs="Arial"/>
          <w:sz w:val="22"/>
          <w:szCs w:val="22"/>
        </w:rPr>
        <w:t xml:space="preserve"> vo výške </w:t>
      </w:r>
      <w:r w:rsidR="00FC06C4">
        <w:rPr>
          <w:rFonts w:ascii="Arial" w:hAnsi="Arial" w:cs="Arial"/>
          <w:sz w:val="22"/>
          <w:szCs w:val="22"/>
        </w:rPr>
        <w:t>10 100</w:t>
      </w:r>
      <w:r w:rsidR="002361CD">
        <w:rPr>
          <w:rFonts w:ascii="Arial" w:hAnsi="Arial" w:cs="Arial"/>
          <w:sz w:val="22"/>
          <w:szCs w:val="22"/>
        </w:rPr>
        <w:t xml:space="preserve"> EUR a</w:t>
      </w:r>
      <w:r w:rsidR="00FC06C4">
        <w:rPr>
          <w:rFonts w:ascii="Arial" w:hAnsi="Arial" w:cs="Arial"/>
          <w:sz w:val="22"/>
          <w:szCs w:val="22"/>
        </w:rPr>
        <w:t> na vyúčtovanie SSE za energiu</w:t>
      </w:r>
      <w:r w:rsidR="002361CD">
        <w:rPr>
          <w:rFonts w:ascii="Arial" w:hAnsi="Arial" w:cs="Arial"/>
          <w:sz w:val="22"/>
          <w:szCs w:val="22"/>
        </w:rPr>
        <w:t xml:space="preserve"> vo výške </w:t>
      </w:r>
      <w:r w:rsidR="00FC06C4">
        <w:rPr>
          <w:rFonts w:ascii="Arial" w:hAnsi="Arial" w:cs="Arial"/>
          <w:sz w:val="22"/>
          <w:szCs w:val="22"/>
        </w:rPr>
        <w:t>10</w:t>
      </w:r>
      <w:r w:rsidR="00C45168">
        <w:rPr>
          <w:rFonts w:ascii="Arial" w:hAnsi="Arial" w:cs="Arial"/>
          <w:sz w:val="22"/>
          <w:szCs w:val="22"/>
        </w:rPr>
        <w:t> </w:t>
      </w:r>
      <w:r w:rsidR="00FC06C4">
        <w:rPr>
          <w:rFonts w:ascii="Arial" w:hAnsi="Arial" w:cs="Arial"/>
          <w:sz w:val="22"/>
          <w:szCs w:val="22"/>
        </w:rPr>
        <w:t>152</w:t>
      </w:r>
      <w:r w:rsidR="00C45168">
        <w:rPr>
          <w:rFonts w:ascii="Arial" w:hAnsi="Arial" w:cs="Arial"/>
          <w:sz w:val="22"/>
          <w:szCs w:val="22"/>
        </w:rPr>
        <w:t xml:space="preserve"> </w:t>
      </w:r>
      <w:r w:rsidR="002361CD">
        <w:rPr>
          <w:rFonts w:ascii="Arial" w:hAnsi="Arial" w:cs="Arial"/>
          <w:sz w:val="22"/>
          <w:szCs w:val="22"/>
        </w:rPr>
        <w:t>EUR.</w:t>
      </w:r>
      <w:r w:rsidR="007242A8">
        <w:rPr>
          <w:rFonts w:ascii="Arial" w:hAnsi="Arial" w:cs="Arial"/>
          <w:sz w:val="22"/>
          <w:szCs w:val="22"/>
        </w:rPr>
        <w:t xml:space="preserve"> Ostatné krátkodobé rezervy na nevyplatené prémie, zdravotné a sociálne poistenie vytvorené k nevyplateným prém</w:t>
      </w:r>
      <w:r w:rsidR="000C6CA2">
        <w:rPr>
          <w:rFonts w:ascii="Arial" w:hAnsi="Arial" w:cs="Arial"/>
          <w:sz w:val="22"/>
          <w:szCs w:val="22"/>
        </w:rPr>
        <w:t xml:space="preserve">iám a odchodné boli vytvorené </w:t>
      </w:r>
      <w:r w:rsidR="000C6CA2" w:rsidRPr="000C6CA2">
        <w:rPr>
          <w:rFonts w:ascii="Arial" w:hAnsi="Arial" w:cs="Arial"/>
          <w:sz w:val="22"/>
          <w:szCs w:val="22"/>
        </w:rPr>
        <w:t xml:space="preserve">vo </w:t>
      </w:r>
      <w:r w:rsidR="007242A8" w:rsidRPr="000C6CA2">
        <w:rPr>
          <w:rFonts w:ascii="Arial" w:hAnsi="Arial" w:cs="Arial"/>
          <w:sz w:val="22"/>
          <w:szCs w:val="22"/>
        </w:rPr>
        <w:t xml:space="preserve"> výške</w:t>
      </w:r>
      <w:r w:rsidR="000C6CA2">
        <w:rPr>
          <w:rFonts w:ascii="Arial" w:hAnsi="Arial" w:cs="Arial"/>
          <w:sz w:val="22"/>
          <w:szCs w:val="22"/>
        </w:rPr>
        <w:t xml:space="preserve"> </w:t>
      </w:r>
      <w:r w:rsidR="00CC266B">
        <w:rPr>
          <w:rFonts w:ascii="Arial" w:hAnsi="Arial" w:cs="Arial"/>
          <w:sz w:val="22"/>
          <w:szCs w:val="22"/>
        </w:rPr>
        <w:t>40 122</w:t>
      </w:r>
      <w:r w:rsidR="000C6CA2">
        <w:rPr>
          <w:rFonts w:ascii="Arial" w:hAnsi="Arial" w:cs="Arial"/>
          <w:sz w:val="22"/>
          <w:szCs w:val="22"/>
        </w:rPr>
        <w:t xml:space="preserve"> EUR.</w:t>
      </w:r>
    </w:p>
    <w:p w:rsidR="007242A8" w:rsidRDefault="007242A8" w:rsidP="007242A8">
      <w:pPr>
        <w:jc w:val="both"/>
        <w:rPr>
          <w:rFonts w:ascii="Arial" w:hAnsi="Arial" w:cs="Arial"/>
          <w:sz w:val="22"/>
          <w:szCs w:val="22"/>
        </w:rPr>
      </w:pPr>
      <w:r w:rsidRPr="00FB68FD">
        <w:rPr>
          <w:rFonts w:ascii="Arial" w:hAnsi="Arial" w:cs="Arial"/>
          <w:sz w:val="22"/>
          <w:szCs w:val="22"/>
        </w:rPr>
        <w:t xml:space="preserve">Dlhodobé rezervy boli tvorené na krytie odhadovaného záväzku, týkajúce sa budúceho odchodného pre zamestnancov odchádzajúcich do starobného dôchodku podľa dohodnutej </w:t>
      </w:r>
      <w:r w:rsidRPr="00870F19">
        <w:rPr>
          <w:rFonts w:ascii="Arial" w:hAnsi="Arial" w:cs="Arial"/>
          <w:sz w:val="22"/>
          <w:szCs w:val="22"/>
        </w:rPr>
        <w:t>Kolektívnej zmluvy</w:t>
      </w:r>
      <w:r w:rsidR="00870F19">
        <w:rPr>
          <w:rFonts w:ascii="Arial" w:hAnsi="Arial" w:cs="Arial"/>
          <w:sz w:val="22"/>
          <w:szCs w:val="22"/>
        </w:rPr>
        <w:t xml:space="preserve"> vo výške 564 494</w:t>
      </w:r>
      <w:r w:rsidR="000C6CA2" w:rsidRPr="00870F19">
        <w:rPr>
          <w:rFonts w:ascii="Arial" w:hAnsi="Arial" w:cs="Arial"/>
          <w:sz w:val="22"/>
          <w:szCs w:val="22"/>
        </w:rPr>
        <w:t xml:space="preserve"> EUR. </w:t>
      </w:r>
      <w:r w:rsidRPr="00870F19">
        <w:rPr>
          <w:rFonts w:ascii="Arial" w:hAnsi="Arial" w:cs="Arial"/>
          <w:sz w:val="22"/>
          <w:szCs w:val="22"/>
        </w:rPr>
        <w:t>, na veden</w:t>
      </w:r>
      <w:r w:rsidR="00870F19" w:rsidRPr="00870F19">
        <w:rPr>
          <w:rFonts w:ascii="Arial" w:hAnsi="Arial" w:cs="Arial"/>
          <w:sz w:val="22"/>
          <w:szCs w:val="22"/>
        </w:rPr>
        <w:t>ý</w:t>
      </w:r>
      <w:r w:rsidRPr="00870F19">
        <w:rPr>
          <w:rFonts w:ascii="Arial" w:hAnsi="Arial" w:cs="Arial"/>
          <w:sz w:val="22"/>
          <w:szCs w:val="22"/>
        </w:rPr>
        <w:t xml:space="preserve"> súdn</w:t>
      </w:r>
      <w:r w:rsidR="00870F19" w:rsidRPr="00870F19">
        <w:rPr>
          <w:rFonts w:ascii="Arial" w:hAnsi="Arial" w:cs="Arial"/>
          <w:sz w:val="22"/>
          <w:szCs w:val="22"/>
        </w:rPr>
        <w:t>y</w:t>
      </w:r>
      <w:r w:rsidRPr="00870F19">
        <w:rPr>
          <w:rFonts w:ascii="Arial" w:hAnsi="Arial" w:cs="Arial"/>
          <w:sz w:val="22"/>
          <w:szCs w:val="22"/>
        </w:rPr>
        <w:t xml:space="preserve"> spor </w:t>
      </w:r>
      <w:r w:rsidR="00870F19" w:rsidRPr="00870F19">
        <w:rPr>
          <w:rFonts w:ascii="Arial" w:hAnsi="Arial" w:cs="Arial"/>
          <w:sz w:val="22"/>
          <w:szCs w:val="22"/>
        </w:rPr>
        <w:t xml:space="preserve">s </w:t>
      </w:r>
      <w:r w:rsidRPr="00870F19">
        <w:rPr>
          <w:rFonts w:ascii="Arial" w:hAnsi="Arial" w:cs="Arial"/>
          <w:sz w:val="22"/>
          <w:szCs w:val="22"/>
        </w:rPr>
        <w:t>p.</w:t>
      </w:r>
      <w:r w:rsidR="0078422C" w:rsidRPr="00870F19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78422C" w:rsidRPr="00870F19">
        <w:rPr>
          <w:rFonts w:ascii="Arial" w:hAnsi="Arial" w:cs="Arial"/>
          <w:sz w:val="22"/>
          <w:szCs w:val="22"/>
        </w:rPr>
        <w:t>Behríkovou</w:t>
      </w:r>
      <w:proofErr w:type="spellEnd"/>
      <w:r w:rsidR="0078422C" w:rsidRPr="00870F19">
        <w:rPr>
          <w:rFonts w:ascii="Arial" w:hAnsi="Arial" w:cs="Arial"/>
          <w:sz w:val="22"/>
          <w:szCs w:val="22"/>
        </w:rPr>
        <w:t xml:space="preserve"> celkom </w:t>
      </w:r>
      <w:r w:rsidR="00870F19" w:rsidRPr="00870F19">
        <w:rPr>
          <w:rFonts w:ascii="Arial" w:hAnsi="Arial" w:cs="Arial"/>
          <w:sz w:val="22"/>
          <w:szCs w:val="22"/>
        </w:rPr>
        <w:t>118 170</w:t>
      </w:r>
      <w:r w:rsidR="0078422C" w:rsidRPr="00870F19">
        <w:rPr>
          <w:rFonts w:ascii="Arial" w:hAnsi="Arial" w:cs="Arial"/>
          <w:sz w:val="22"/>
          <w:szCs w:val="22"/>
        </w:rPr>
        <w:t xml:space="preserve"> EUR.</w:t>
      </w:r>
    </w:p>
    <w:p w:rsidR="007242A8" w:rsidRPr="0093379F" w:rsidRDefault="007242A8" w:rsidP="008D7F2D">
      <w:pPr>
        <w:rPr>
          <w:rFonts w:ascii="Arial" w:hAnsi="Arial" w:cs="Arial"/>
          <w:sz w:val="22"/>
          <w:szCs w:val="22"/>
        </w:rPr>
      </w:pPr>
    </w:p>
    <w:p w:rsidR="008B4817" w:rsidRDefault="00733A07" w:rsidP="0075484E">
      <w:pPr>
        <w:ind w:right="-468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4132C5">
        <w:rPr>
          <w:rFonts w:ascii="Arial" w:hAnsi="Arial" w:cs="Arial"/>
          <w:b/>
          <w:sz w:val="22"/>
          <w:szCs w:val="22"/>
        </w:rPr>
        <w:t>c</w:t>
      </w:r>
      <w:r w:rsidR="004132C5">
        <w:rPr>
          <w:rFonts w:ascii="Arial" w:hAnsi="Arial" w:cs="Arial"/>
          <w:b/>
          <w:sz w:val="22"/>
          <w:szCs w:val="22"/>
        </w:rPr>
        <w:t>)</w:t>
      </w:r>
      <w:r w:rsidRPr="004132C5">
        <w:rPr>
          <w:rFonts w:ascii="Arial" w:hAnsi="Arial" w:cs="Arial"/>
          <w:b/>
          <w:sz w:val="22"/>
          <w:szCs w:val="22"/>
        </w:rPr>
        <w:t>, d</w:t>
      </w:r>
      <w:r w:rsidR="00FF50C7" w:rsidRPr="004132C5">
        <w:rPr>
          <w:rFonts w:ascii="Arial" w:hAnsi="Arial" w:cs="Arial"/>
          <w:b/>
          <w:sz w:val="22"/>
          <w:szCs w:val="22"/>
        </w:rPr>
        <w:t xml:space="preserve">) </w:t>
      </w:r>
      <w:r w:rsidR="00FF50C7" w:rsidRPr="004132C5">
        <w:rPr>
          <w:rFonts w:ascii="Arial" w:hAnsi="Arial" w:cs="Arial"/>
          <w:b/>
          <w:sz w:val="22"/>
          <w:szCs w:val="22"/>
          <w:u w:val="single"/>
        </w:rPr>
        <w:t>V</w:t>
      </w:r>
      <w:r w:rsidR="00235630" w:rsidRPr="004132C5">
        <w:rPr>
          <w:rFonts w:ascii="Arial" w:hAnsi="Arial" w:cs="Arial"/>
          <w:b/>
          <w:sz w:val="22"/>
          <w:szCs w:val="22"/>
          <w:u w:val="single"/>
        </w:rPr>
        <w:t>ýšk</w:t>
      </w:r>
      <w:r w:rsidR="00FF50C7" w:rsidRPr="004132C5">
        <w:rPr>
          <w:rFonts w:ascii="Arial" w:hAnsi="Arial" w:cs="Arial"/>
          <w:b/>
          <w:sz w:val="22"/>
          <w:szCs w:val="22"/>
          <w:u w:val="single"/>
        </w:rPr>
        <w:t>a</w:t>
      </w:r>
      <w:r w:rsidR="00235630" w:rsidRPr="004132C5">
        <w:rPr>
          <w:rFonts w:ascii="Arial" w:hAnsi="Arial" w:cs="Arial"/>
          <w:b/>
          <w:sz w:val="22"/>
          <w:szCs w:val="22"/>
          <w:u w:val="single"/>
        </w:rPr>
        <w:t xml:space="preserve"> záväzkov </w:t>
      </w:r>
      <w:r w:rsidRPr="004132C5">
        <w:rPr>
          <w:rFonts w:ascii="Arial" w:hAnsi="Arial" w:cs="Arial"/>
          <w:b/>
          <w:sz w:val="22"/>
          <w:szCs w:val="22"/>
          <w:u w:val="single"/>
        </w:rPr>
        <w:t>p</w:t>
      </w:r>
      <w:r w:rsidR="00235630" w:rsidRPr="004132C5">
        <w:rPr>
          <w:rFonts w:ascii="Arial" w:hAnsi="Arial" w:cs="Arial"/>
          <w:b/>
          <w:sz w:val="22"/>
          <w:szCs w:val="22"/>
          <w:u w:val="single"/>
        </w:rPr>
        <w:t>o lehot</w:t>
      </w:r>
      <w:r w:rsidRPr="004132C5">
        <w:rPr>
          <w:rFonts w:ascii="Arial" w:hAnsi="Arial" w:cs="Arial"/>
          <w:b/>
          <w:sz w:val="22"/>
          <w:szCs w:val="22"/>
          <w:u w:val="single"/>
        </w:rPr>
        <w:t xml:space="preserve">e </w:t>
      </w:r>
      <w:r w:rsidR="00235630" w:rsidRPr="004132C5">
        <w:rPr>
          <w:rFonts w:ascii="Arial" w:hAnsi="Arial" w:cs="Arial"/>
          <w:b/>
          <w:sz w:val="22"/>
          <w:szCs w:val="22"/>
          <w:u w:val="single"/>
        </w:rPr>
        <w:t>splatnosti a</w:t>
      </w:r>
      <w:r w:rsidRPr="004132C5">
        <w:rPr>
          <w:rFonts w:ascii="Arial" w:hAnsi="Arial" w:cs="Arial"/>
          <w:b/>
          <w:sz w:val="22"/>
          <w:szCs w:val="22"/>
          <w:u w:val="single"/>
        </w:rPr>
        <w:t xml:space="preserve"> š</w:t>
      </w:r>
      <w:r w:rsidR="00F82459" w:rsidRPr="004132C5">
        <w:rPr>
          <w:rFonts w:ascii="Arial" w:hAnsi="Arial" w:cs="Arial"/>
          <w:b/>
          <w:sz w:val="22"/>
          <w:szCs w:val="22"/>
          <w:u w:val="single"/>
        </w:rPr>
        <w:t xml:space="preserve">truktúra </w:t>
      </w:r>
      <w:r w:rsidR="00235630" w:rsidRPr="004132C5">
        <w:rPr>
          <w:rFonts w:ascii="Arial" w:hAnsi="Arial" w:cs="Arial"/>
          <w:b/>
          <w:sz w:val="22"/>
          <w:szCs w:val="22"/>
          <w:u w:val="single"/>
        </w:rPr>
        <w:t xml:space="preserve">záväzkov </w:t>
      </w:r>
      <w:r w:rsidRPr="004132C5">
        <w:rPr>
          <w:rFonts w:ascii="Arial" w:hAnsi="Arial" w:cs="Arial"/>
          <w:b/>
          <w:sz w:val="22"/>
          <w:szCs w:val="22"/>
          <w:u w:val="single"/>
        </w:rPr>
        <w:t xml:space="preserve">do lehoty </w:t>
      </w:r>
      <w:r w:rsidRPr="00F167F2">
        <w:rPr>
          <w:rFonts w:ascii="Arial" w:hAnsi="Arial" w:cs="Arial"/>
          <w:b/>
          <w:sz w:val="22"/>
          <w:szCs w:val="22"/>
          <w:u w:val="single"/>
        </w:rPr>
        <w:t xml:space="preserve">splatnosti </w:t>
      </w:r>
      <w:r w:rsidR="00235630" w:rsidRPr="00F167F2">
        <w:rPr>
          <w:rFonts w:ascii="Arial" w:hAnsi="Arial" w:cs="Arial"/>
          <w:b/>
          <w:sz w:val="22"/>
          <w:szCs w:val="22"/>
          <w:u w:val="single"/>
        </w:rPr>
        <w:t>pod</w:t>
      </w:r>
      <w:r w:rsidR="00F82459" w:rsidRPr="00F167F2">
        <w:rPr>
          <w:rFonts w:ascii="Arial" w:hAnsi="Arial" w:cs="Arial"/>
          <w:b/>
          <w:sz w:val="22"/>
          <w:szCs w:val="22"/>
          <w:u w:val="single"/>
        </w:rPr>
        <w:t>ľa zostatkovej doby splatnosti</w:t>
      </w:r>
    </w:p>
    <w:p w:rsidR="00625270" w:rsidRDefault="00625270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8D7F2D" w:rsidRDefault="008D7F2D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8251AA">
        <w:rPr>
          <w:rFonts w:ascii="Arial" w:hAnsi="Arial" w:cs="Arial"/>
          <w:sz w:val="22"/>
          <w:szCs w:val="22"/>
        </w:rPr>
        <w:t>In</w:t>
      </w:r>
      <w:r w:rsidR="00F167F2" w:rsidRPr="008251AA">
        <w:rPr>
          <w:rFonts w:ascii="Arial" w:hAnsi="Arial" w:cs="Arial"/>
          <w:sz w:val="22"/>
          <w:szCs w:val="22"/>
        </w:rPr>
        <w:t>formácie sú uvedené  v nasledujúcej tabuľke:</w:t>
      </w:r>
    </w:p>
    <w:p w:rsidR="00881972" w:rsidRPr="008D7F2D" w:rsidRDefault="00881972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bookmarkStart w:id="18" w:name="_GoBack"/>
      <w:bookmarkEnd w:id="18"/>
    </w:p>
    <w:p w:rsidR="00D7711B" w:rsidRDefault="00DB5022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noProof/>
          <w:u w:val="single"/>
        </w:rPr>
        <w:object w:dxaOrig="1440" w:dyaOrig="1440">
          <v:shape id="_x0000_s1057" type="#_x0000_t75" style="position:absolute;left:0;text-align:left;margin-left:0;margin-top:0;width:469.65pt;height:154.6pt;z-index:251659264;mso-position-horizontal:left">
            <v:imagedata r:id="rId40" o:title=""/>
            <w10:wrap type="square" side="right"/>
          </v:shape>
          <o:OLEObject Type="Embed" ProgID="Excel.Sheet.12" ShapeID="_x0000_s1057" DrawAspect="Content" ObjectID="_1488963774" r:id="rId41"/>
        </w:object>
      </w:r>
      <w:r w:rsidR="00881972">
        <w:rPr>
          <w:rFonts w:ascii="Arial" w:hAnsi="Arial" w:cs="Arial"/>
          <w:sz w:val="22"/>
          <w:szCs w:val="22"/>
          <w:u w:val="single"/>
        </w:rPr>
        <w:br w:type="textWrapping" w:clear="all"/>
      </w:r>
    </w:p>
    <w:p w:rsidR="00625270" w:rsidRPr="00060665" w:rsidRDefault="004E32B6" w:rsidP="00060665">
      <w:pPr>
        <w:ind w:right="-468"/>
        <w:jc w:val="both"/>
        <w:rPr>
          <w:rFonts w:ascii="Arial" w:hAnsi="Arial" w:cs="Arial"/>
          <w:sz w:val="22"/>
          <w:szCs w:val="22"/>
        </w:rPr>
      </w:pPr>
      <w:r w:rsidRPr="007F6311">
        <w:rPr>
          <w:rFonts w:ascii="Arial" w:hAnsi="Arial" w:cs="Arial"/>
          <w:b/>
          <w:sz w:val="22"/>
          <w:szCs w:val="22"/>
        </w:rPr>
        <w:lastRenderedPageBreak/>
        <w:t xml:space="preserve">e) </w:t>
      </w:r>
      <w:r w:rsidR="00F82459" w:rsidRPr="007F6311">
        <w:rPr>
          <w:rFonts w:ascii="Arial" w:hAnsi="Arial" w:cs="Arial"/>
          <w:b/>
          <w:sz w:val="22"/>
          <w:szCs w:val="22"/>
          <w:u w:val="single"/>
        </w:rPr>
        <w:t>H</w:t>
      </w:r>
      <w:r w:rsidR="00235630" w:rsidRPr="007F6311">
        <w:rPr>
          <w:rFonts w:ascii="Arial" w:hAnsi="Arial" w:cs="Arial"/>
          <w:b/>
          <w:sz w:val="22"/>
          <w:szCs w:val="22"/>
          <w:u w:val="single"/>
        </w:rPr>
        <w:t>odnot</w:t>
      </w:r>
      <w:r w:rsidR="00F82459" w:rsidRPr="007F6311">
        <w:rPr>
          <w:rFonts w:ascii="Arial" w:hAnsi="Arial" w:cs="Arial"/>
          <w:b/>
          <w:sz w:val="22"/>
          <w:szCs w:val="22"/>
          <w:u w:val="single"/>
        </w:rPr>
        <w:t>a</w:t>
      </w:r>
      <w:r w:rsidR="00235630" w:rsidRPr="007F6311">
        <w:rPr>
          <w:rFonts w:ascii="Arial" w:hAnsi="Arial" w:cs="Arial"/>
          <w:b/>
          <w:sz w:val="22"/>
          <w:szCs w:val="22"/>
          <w:u w:val="single"/>
        </w:rPr>
        <w:t xml:space="preserve"> záväzku zabezpečenom záložným právom</w:t>
      </w:r>
      <w:r w:rsidR="00235630" w:rsidRPr="007F6311">
        <w:rPr>
          <w:rFonts w:ascii="Arial" w:hAnsi="Arial" w:cs="Arial"/>
          <w:sz w:val="22"/>
          <w:szCs w:val="22"/>
        </w:rPr>
        <w:t xml:space="preserve"> alebo zabezpečeným inou formou zabezpečenia a to s u</w:t>
      </w:r>
      <w:r w:rsidR="007F523F" w:rsidRPr="007F6311">
        <w:rPr>
          <w:rFonts w:ascii="Arial" w:hAnsi="Arial" w:cs="Arial"/>
          <w:sz w:val="22"/>
          <w:szCs w:val="22"/>
        </w:rPr>
        <w:t>vedením formy zabezpečenia</w:t>
      </w:r>
      <w:r w:rsidR="00741C27">
        <w:rPr>
          <w:rFonts w:ascii="Arial" w:hAnsi="Arial" w:cs="Arial"/>
          <w:sz w:val="22"/>
          <w:szCs w:val="22"/>
        </w:rPr>
        <w:t xml:space="preserve">. O týchto záväzkoch Spoločnosť neúčtovala. </w:t>
      </w: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013BFC">
        <w:rPr>
          <w:rFonts w:ascii="Arial" w:hAnsi="Arial" w:cs="Arial"/>
          <w:b/>
          <w:sz w:val="22"/>
          <w:szCs w:val="22"/>
        </w:rPr>
        <w:t xml:space="preserve">f) </w:t>
      </w:r>
      <w:r w:rsidRPr="008A1030">
        <w:rPr>
          <w:rFonts w:ascii="Arial" w:hAnsi="Arial" w:cs="Arial"/>
          <w:b/>
          <w:sz w:val="22"/>
          <w:szCs w:val="22"/>
          <w:u w:val="single"/>
        </w:rPr>
        <w:t>S</w:t>
      </w:r>
      <w:r w:rsidR="00235630" w:rsidRPr="008A1030">
        <w:rPr>
          <w:rFonts w:ascii="Arial" w:hAnsi="Arial" w:cs="Arial"/>
          <w:b/>
          <w:sz w:val="22"/>
          <w:szCs w:val="22"/>
          <w:u w:val="single"/>
        </w:rPr>
        <w:t>pôsob vzniku odloženého</w:t>
      </w:r>
      <w:r w:rsidR="00235630" w:rsidRPr="00013BFC">
        <w:rPr>
          <w:rFonts w:ascii="Arial" w:hAnsi="Arial" w:cs="Arial"/>
          <w:b/>
          <w:sz w:val="22"/>
          <w:szCs w:val="22"/>
          <w:u w:val="single"/>
        </w:rPr>
        <w:t xml:space="preserve"> daňového záväzk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8E7B22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327D9F">
        <w:rPr>
          <w:rFonts w:ascii="Arial" w:hAnsi="Arial" w:cs="Arial"/>
          <w:sz w:val="22"/>
          <w:szCs w:val="22"/>
        </w:rPr>
        <w:t>Informácie k prílohe o odloženom daňovom záväzku</w:t>
      </w:r>
      <w:r w:rsidR="007E1185" w:rsidRPr="00327D9F">
        <w:rPr>
          <w:rFonts w:ascii="Arial" w:hAnsi="Arial" w:cs="Arial"/>
          <w:sz w:val="22"/>
          <w:szCs w:val="22"/>
        </w:rPr>
        <w:t xml:space="preserve"> sú uvedené v nasledujúcej tabuľke:</w:t>
      </w:r>
    </w:p>
    <w:p w:rsidR="00AE2313" w:rsidRDefault="00AE2313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bookmarkStart w:id="19" w:name="_MON_1456032247"/>
    <w:bookmarkStart w:id="20" w:name="_MON_1457849622"/>
    <w:bookmarkEnd w:id="19"/>
    <w:bookmarkEnd w:id="20"/>
    <w:bookmarkStart w:id="21" w:name="_MON_1457849682"/>
    <w:bookmarkEnd w:id="21"/>
    <w:p w:rsidR="008E7B22" w:rsidRDefault="00F7524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225740">
        <w:rPr>
          <w:rFonts w:ascii="Arial" w:hAnsi="Arial" w:cs="Arial"/>
          <w:sz w:val="22"/>
          <w:szCs w:val="22"/>
          <w:u w:val="single"/>
        </w:rPr>
        <w:object w:dxaOrig="9328" w:dyaOrig="5957">
          <v:shape id="_x0000_i1050" type="#_x0000_t75" style="width:465pt;height:297.75pt" o:ole="">
            <v:imagedata r:id="rId42" o:title=""/>
          </v:shape>
          <o:OLEObject Type="Embed" ProgID="Excel.Sheet.12" ShapeID="_x0000_i1050" DrawAspect="Content" ObjectID="_1488963764" r:id="rId43"/>
        </w:object>
      </w:r>
    </w:p>
    <w:p w:rsidR="00855AB0" w:rsidRDefault="00855AB0" w:rsidP="00154118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630E21" w:rsidRDefault="00F82459" w:rsidP="00855AB0">
      <w:pPr>
        <w:ind w:right="-468"/>
        <w:jc w:val="both"/>
        <w:rPr>
          <w:rFonts w:ascii="Arial" w:hAnsi="Arial" w:cs="Arial"/>
          <w:b/>
          <w:sz w:val="22"/>
          <w:szCs w:val="22"/>
        </w:rPr>
      </w:pPr>
      <w:r w:rsidRPr="008A1030">
        <w:rPr>
          <w:rFonts w:ascii="Arial" w:hAnsi="Arial" w:cs="Arial"/>
          <w:b/>
          <w:sz w:val="22"/>
          <w:szCs w:val="22"/>
        </w:rPr>
        <w:t xml:space="preserve">g) </w:t>
      </w:r>
      <w:r w:rsidR="004E32B6" w:rsidRPr="008A1030">
        <w:rPr>
          <w:rFonts w:ascii="Arial" w:hAnsi="Arial" w:cs="Arial"/>
          <w:b/>
          <w:sz w:val="22"/>
          <w:szCs w:val="22"/>
          <w:u w:val="single"/>
        </w:rPr>
        <w:t>Z</w:t>
      </w:r>
      <w:r w:rsidR="00235630" w:rsidRPr="008A1030">
        <w:rPr>
          <w:rFonts w:ascii="Arial" w:hAnsi="Arial" w:cs="Arial"/>
          <w:b/>
          <w:sz w:val="22"/>
          <w:szCs w:val="22"/>
          <w:u w:val="single"/>
        </w:rPr>
        <w:t>áväzk</w:t>
      </w:r>
      <w:r w:rsidRPr="008A1030">
        <w:rPr>
          <w:rFonts w:ascii="Arial" w:hAnsi="Arial" w:cs="Arial"/>
          <w:b/>
          <w:sz w:val="22"/>
          <w:szCs w:val="22"/>
          <w:u w:val="single"/>
        </w:rPr>
        <w:t>y</w:t>
      </w:r>
      <w:r w:rsidR="00235630" w:rsidRPr="008A1030">
        <w:rPr>
          <w:rFonts w:ascii="Arial" w:hAnsi="Arial" w:cs="Arial"/>
          <w:b/>
          <w:sz w:val="22"/>
          <w:szCs w:val="22"/>
          <w:u w:val="single"/>
        </w:rPr>
        <w:t xml:space="preserve"> zo sociálneho fondu</w:t>
      </w:r>
      <w:r w:rsidRPr="008A1030">
        <w:rPr>
          <w:rFonts w:ascii="Arial" w:hAnsi="Arial" w:cs="Arial"/>
          <w:b/>
          <w:sz w:val="22"/>
          <w:szCs w:val="22"/>
        </w:rPr>
        <w:t xml:space="preserve">: </w:t>
      </w:r>
    </w:p>
    <w:p w:rsidR="00855AB0" w:rsidRDefault="00D237A3" w:rsidP="00855AB0">
      <w:pPr>
        <w:ind w:right="-468"/>
        <w:jc w:val="both"/>
        <w:rPr>
          <w:rFonts w:ascii="Arial" w:hAnsi="Arial" w:cs="Arial"/>
          <w:sz w:val="22"/>
          <w:szCs w:val="22"/>
        </w:rPr>
      </w:pPr>
      <w:r w:rsidRPr="008A1030">
        <w:rPr>
          <w:rFonts w:ascii="Arial" w:hAnsi="Arial" w:cs="Arial"/>
          <w:b/>
          <w:sz w:val="22"/>
          <w:szCs w:val="22"/>
        </w:rPr>
        <w:t xml:space="preserve"> </w:t>
      </w:r>
    </w:p>
    <w:p w:rsidR="00896EB0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B94C7B">
        <w:rPr>
          <w:rFonts w:ascii="Arial" w:hAnsi="Arial" w:cs="Arial"/>
          <w:sz w:val="22"/>
          <w:szCs w:val="22"/>
        </w:rPr>
        <w:t>Informácie o záväzkoch zo sociálneho fondu</w:t>
      </w:r>
      <w:r w:rsidR="00B94C7B" w:rsidRPr="00B94C7B">
        <w:rPr>
          <w:rFonts w:ascii="Arial" w:hAnsi="Arial" w:cs="Arial"/>
          <w:sz w:val="22"/>
          <w:szCs w:val="22"/>
        </w:rPr>
        <w:t xml:space="preserve"> sú uvedené v nasledujúcej tabuľke</w:t>
      </w:r>
      <w:r w:rsidR="00FA732C">
        <w:rPr>
          <w:rFonts w:ascii="Arial" w:hAnsi="Arial" w:cs="Arial"/>
          <w:sz w:val="22"/>
          <w:szCs w:val="22"/>
        </w:rPr>
        <w:t>:</w:t>
      </w:r>
    </w:p>
    <w:bookmarkStart w:id="22" w:name="_MON_1455946266"/>
    <w:bookmarkEnd w:id="22"/>
    <w:p w:rsidR="00246628" w:rsidRDefault="00F925CE" w:rsidP="00246628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225740">
        <w:rPr>
          <w:rFonts w:ascii="Arial" w:hAnsi="Arial" w:cs="Arial"/>
          <w:sz w:val="22"/>
          <w:szCs w:val="22"/>
          <w:u w:val="single"/>
        </w:rPr>
        <w:object w:dxaOrig="9229" w:dyaOrig="3351">
          <v:shape id="_x0000_i1040" type="#_x0000_t75" style="width:461.25pt;height:168.75pt" o:ole="">
            <v:imagedata r:id="rId44" o:title=""/>
          </v:shape>
          <o:OLEObject Type="Embed" ProgID="Excel.Sheet.12" ShapeID="_x0000_i1040" DrawAspect="Content" ObjectID="_1488963765" r:id="rId45"/>
        </w:object>
      </w:r>
    </w:p>
    <w:p w:rsidR="00D237A3" w:rsidRPr="0093379F" w:rsidRDefault="00640752" w:rsidP="00246628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D6251C">
        <w:rPr>
          <w:rFonts w:ascii="Arial" w:hAnsi="Arial" w:cs="Arial"/>
          <w:sz w:val="22"/>
          <w:szCs w:val="22"/>
        </w:rPr>
        <w:t xml:space="preserve"> časť sociálneho fondu podľa zákona</w:t>
      </w:r>
      <w:r w:rsidR="00B62BB0">
        <w:rPr>
          <w:rFonts w:ascii="Arial" w:hAnsi="Arial" w:cs="Arial"/>
          <w:sz w:val="22"/>
          <w:szCs w:val="22"/>
        </w:rPr>
        <w:t xml:space="preserve"> č. 152/1994 Z. z. </w:t>
      </w:r>
      <w:r w:rsidR="00D6251C">
        <w:rPr>
          <w:rFonts w:ascii="Arial" w:hAnsi="Arial" w:cs="Arial"/>
          <w:sz w:val="22"/>
          <w:szCs w:val="22"/>
        </w:rPr>
        <w:t xml:space="preserve"> o sociálnom fonde tvorí povinne na ťarchu nákladov a časť môže vytvárať z čistého zisku. Sociálny fond sa podľa zákona o sociálnom fonde čerpá na sociálne, rekreačné a iné potreby zamestnancov.</w:t>
      </w:r>
    </w:p>
    <w:p w:rsidR="00D71A97" w:rsidRDefault="00D71A97" w:rsidP="00060665">
      <w:pPr>
        <w:rPr>
          <w:rFonts w:ascii="Arial" w:hAnsi="Arial" w:cs="Arial"/>
          <w:b/>
          <w:sz w:val="22"/>
          <w:szCs w:val="22"/>
        </w:rPr>
      </w:pPr>
    </w:p>
    <w:p w:rsidR="00235630" w:rsidRPr="00060665" w:rsidRDefault="00124A2A" w:rsidP="00060665">
      <w:pPr>
        <w:rPr>
          <w:rFonts w:ascii="Arial" w:hAnsi="Arial" w:cs="Arial"/>
          <w:b/>
          <w:sz w:val="22"/>
          <w:szCs w:val="22"/>
        </w:rPr>
      </w:pPr>
      <w:r w:rsidRPr="0094288F">
        <w:rPr>
          <w:rFonts w:ascii="Arial" w:hAnsi="Arial" w:cs="Arial"/>
          <w:b/>
          <w:sz w:val="22"/>
          <w:szCs w:val="22"/>
        </w:rPr>
        <w:lastRenderedPageBreak/>
        <w:t>h</w:t>
      </w:r>
      <w:r w:rsidR="00F82459" w:rsidRPr="0094288F">
        <w:rPr>
          <w:rFonts w:ascii="Arial" w:hAnsi="Arial" w:cs="Arial"/>
          <w:b/>
          <w:sz w:val="22"/>
          <w:szCs w:val="22"/>
        </w:rPr>
        <w:t xml:space="preserve">) </w:t>
      </w:r>
      <w:r w:rsidRPr="0094288F">
        <w:rPr>
          <w:rFonts w:ascii="Arial" w:hAnsi="Arial" w:cs="Arial"/>
          <w:b/>
          <w:sz w:val="22"/>
          <w:szCs w:val="22"/>
          <w:u w:val="single"/>
        </w:rPr>
        <w:t>V</w:t>
      </w:r>
      <w:r w:rsidR="00235630" w:rsidRPr="0094288F">
        <w:rPr>
          <w:rFonts w:ascii="Arial" w:hAnsi="Arial" w:cs="Arial"/>
          <w:b/>
          <w:sz w:val="22"/>
          <w:szCs w:val="22"/>
          <w:u w:val="single"/>
        </w:rPr>
        <w:t>ydan</w:t>
      </w:r>
      <w:r w:rsidR="00F82459" w:rsidRPr="0094288F">
        <w:rPr>
          <w:rFonts w:ascii="Arial" w:hAnsi="Arial" w:cs="Arial"/>
          <w:b/>
          <w:sz w:val="22"/>
          <w:szCs w:val="22"/>
          <w:u w:val="single"/>
        </w:rPr>
        <w:t>é</w:t>
      </w:r>
      <w:r w:rsidR="00235630" w:rsidRPr="0094288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F82459" w:rsidRPr="0094288F">
        <w:rPr>
          <w:rFonts w:ascii="Arial" w:hAnsi="Arial" w:cs="Arial"/>
          <w:b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0B5451" w:rsidRPr="00B03984" w:rsidRDefault="000B5451" w:rsidP="00B03984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932427">
        <w:rPr>
          <w:rFonts w:ascii="Arial" w:hAnsi="Arial" w:cs="Arial"/>
          <w:sz w:val="22"/>
          <w:szCs w:val="22"/>
        </w:rPr>
        <w:t xml:space="preserve">o </w:t>
      </w:r>
      <w:r w:rsidR="004B7DB5" w:rsidRPr="00932427">
        <w:rPr>
          <w:rFonts w:ascii="Arial" w:hAnsi="Arial" w:cs="Arial"/>
          <w:sz w:val="22"/>
          <w:szCs w:val="22"/>
        </w:rPr>
        <w:t> vydaných dlhopisoch</w:t>
      </w:r>
      <w:r w:rsidR="002A5639">
        <w:rPr>
          <w:rFonts w:ascii="Arial" w:hAnsi="Arial" w:cs="Arial"/>
          <w:sz w:val="22"/>
          <w:szCs w:val="22"/>
        </w:rPr>
        <w:t xml:space="preserve"> neúčtuje</w:t>
      </w:r>
      <w:r w:rsidR="00932427">
        <w:rPr>
          <w:rFonts w:ascii="Arial" w:hAnsi="Arial" w:cs="Arial"/>
          <w:sz w:val="22"/>
          <w:szCs w:val="22"/>
        </w:rPr>
        <w:t>.</w:t>
      </w:r>
    </w:p>
    <w:p w:rsidR="00D503F2" w:rsidRDefault="00D503F2" w:rsidP="00F73C58">
      <w:pPr>
        <w:ind w:right="-468"/>
        <w:rPr>
          <w:rFonts w:ascii="Arial" w:hAnsi="Arial" w:cs="Arial"/>
          <w:b/>
          <w:sz w:val="22"/>
          <w:szCs w:val="22"/>
        </w:rPr>
      </w:pPr>
    </w:p>
    <w:p w:rsidR="00D71A97" w:rsidRDefault="008D6D25" w:rsidP="00F73C58">
      <w:pPr>
        <w:ind w:right="-468"/>
        <w:rPr>
          <w:rFonts w:ascii="Arial" w:hAnsi="Arial" w:cs="Arial"/>
          <w:b/>
          <w:sz w:val="22"/>
          <w:szCs w:val="22"/>
          <w:u w:val="single"/>
        </w:rPr>
      </w:pPr>
      <w:r w:rsidRPr="00E436C2">
        <w:rPr>
          <w:rFonts w:ascii="Arial" w:hAnsi="Arial" w:cs="Arial"/>
          <w:b/>
          <w:sz w:val="22"/>
          <w:szCs w:val="22"/>
        </w:rPr>
        <w:t>i.1)</w:t>
      </w:r>
      <w:r w:rsidRPr="0094288F">
        <w:rPr>
          <w:rFonts w:ascii="Arial" w:hAnsi="Arial" w:cs="Arial"/>
          <w:b/>
          <w:sz w:val="22"/>
          <w:szCs w:val="22"/>
        </w:rPr>
        <w:t xml:space="preserve"> </w:t>
      </w:r>
      <w:r w:rsidRPr="0094288F">
        <w:rPr>
          <w:rFonts w:ascii="Arial" w:hAnsi="Arial" w:cs="Arial"/>
          <w:b/>
          <w:sz w:val="22"/>
          <w:szCs w:val="22"/>
          <w:u w:val="single"/>
        </w:rPr>
        <w:t>Bankové úvery, pôžičky a návratné finančné výpomoci</w:t>
      </w:r>
    </w:p>
    <w:p w:rsidR="00DE6D84" w:rsidRPr="00D71A97" w:rsidRDefault="00800BD3" w:rsidP="00F73C58">
      <w:pPr>
        <w:ind w:right="-468"/>
        <w:rPr>
          <w:rFonts w:ascii="Arial" w:hAnsi="Arial" w:cs="Arial"/>
          <w:b/>
          <w:sz w:val="22"/>
          <w:szCs w:val="22"/>
          <w:u w:val="single"/>
        </w:rPr>
      </w:pPr>
      <w:r w:rsidRPr="00800BD3">
        <w:rPr>
          <w:rFonts w:ascii="Arial" w:hAnsi="Arial" w:cs="Arial"/>
          <w:sz w:val="22"/>
          <w:szCs w:val="22"/>
        </w:rPr>
        <w:t>Informácie sú uvedené v nasledujúcej tabuľke:</w:t>
      </w:r>
      <w:r w:rsidR="008D6D25" w:rsidRPr="001121FD">
        <w:rPr>
          <w:rFonts w:ascii="Arial" w:hAnsi="Arial" w:cs="Arial"/>
          <w:sz w:val="22"/>
          <w:szCs w:val="22"/>
        </w:rPr>
        <w:t xml:space="preserve"> </w:t>
      </w:r>
    </w:p>
    <w:tbl>
      <w:tblPr>
        <w:tblW w:w="1863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39"/>
        <w:gridCol w:w="1339"/>
        <w:gridCol w:w="760"/>
        <w:gridCol w:w="1020"/>
        <w:gridCol w:w="1540"/>
        <w:gridCol w:w="3397"/>
        <w:gridCol w:w="940"/>
      </w:tblGrid>
      <w:tr w:rsidR="001121FD" w:rsidTr="00116997">
        <w:trPr>
          <w:trHeight w:val="6067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bookmarkStart w:id="23" w:name="_MON_1455949175"/>
          <w:bookmarkEnd w:id="23"/>
          <w:p w:rsidR="00F73C58" w:rsidRDefault="002F12D6">
            <w:pPr>
              <w:jc w:val="both"/>
              <w:rPr>
                <w:rFonts w:ascii="Arial Narrow" w:hAnsi="Arial Narrow" w:cs="Calibri"/>
                <w:b/>
                <w:bCs/>
                <w:sz w:val="22"/>
                <w:szCs w:val="22"/>
              </w:rPr>
            </w:pPr>
            <w:r w:rsidRPr="00225740">
              <w:rPr>
                <w:rFonts w:ascii="Arial Narrow" w:hAnsi="Arial Narrow" w:cs="Calibri"/>
                <w:b/>
                <w:bCs/>
                <w:sz w:val="22"/>
                <w:szCs w:val="22"/>
              </w:rPr>
              <w:object w:dxaOrig="9242" w:dyaOrig="4513">
                <v:shape id="_x0000_i1041" type="#_x0000_t75" style="width:461.25pt;height:225pt" o:ole="">
                  <v:imagedata r:id="rId46" o:title=""/>
                </v:shape>
                <o:OLEObject Type="Embed" ProgID="Excel.Sheet.12" ShapeID="_x0000_i1041" DrawAspect="Content" ObjectID="_1488963766" r:id="rId47"/>
              </w:object>
            </w:r>
          </w:p>
          <w:p w:rsidR="00F73C58" w:rsidRDefault="00F73C58">
            <w:pPr>
              <w:jc w:val="both"/>
              <w:rPr>
                <w:rFonts w:ascii="Arial Narrow" w:hAnsi="Arial Narrow" w:cs="Calibri"/>
                <w:b/>
                <w:bCs/>
                <w:sz w:val="22"/>
                <w:szCs w:val="22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21FD" w:rsidRDefault="001121FD">
            <w:pPr>
              <w:rPr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21FD" w:rsidRDefault="001121FD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21FD" w:rsidRDefault="001121FD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21FD" w:rsidRDefault="001121FD">
            <w:pPr>
              <w:rPr>
                <w:sz w:val="20"/>
                <w:szCs w:val="20"/>
              </w:rPr>
            </w:pPr>
          </w:p>
        </w:tc>
        <w:tc>
          <w:tcPr>
            <w:tcW w:w="3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21FD" w:rsidRDefault="001121FD">
            <w:pPr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121FD" w:rsidRDefault="001121FD">
            <w:pPr>
              <w:rPr>
                <w:sz w:val="20"/>
                <w:szCs w:val="20"/>
              </w:rPr>
            </w:pPr>
          </w:p>
        </w:tc>
      </w:tr>
    </w:tbl>
    <w:p w:rsidR="004C6E5A" w:rsidRDefault="004C6E5A" w:rsidP="00D5703A">
      <w:pPr>
        <w:jc w:val="both"/>
        <w:rPr>
          <w:rFonts w:ascii="Arial" w:hAnsi="Arial" w:cs="Arial"/>
          <w:sz w:val="22"/>
          <w:szCs w:val="22"/>
        </w:rPr>
      </w:pPr>
    </w:p>
    <w:p w:rsidR="00082C4F" w:rsidRDefault="006D6877" w:rsidP="00D5703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Dlhodobé úvery</w:t>
      </w:r>
      <w:r w:rsidR="004A4130">
        <w:rPr>
          <w:rFonts w:ascii="Arial" w:hAnsi="Arial" w:cs="Arial"/>
          <w:sz w:val="22"/>
          <w:szCs w:val="22"/>
        </w:rPr>
        <w:t xml:space="preserve"> účtovná jednotka </w:t>
      </w:r>
      <w:r>
        <w:rPr>
          <w:rFonts w:ascii="Arial" w:hAnsi="Arial" w:cs="Arial"/>
          <w:sz w:val="22"/>
          <w:szCs w:val="22"/>
        </w:rPr>
        <w:t>čerpala na financovanie projektov spolufinancovaných z prostriedkov Európskej únie a zo Štátneho rozpočtu: Projekt ISPA</w:t>
      </w:r>
      <w:r w:rsidR="00E62C15">
        <w:rPr>
          <w:rFonts w:ascii="Arial" w:hAnsi="Arial" w:cs="Arial"/>
          <w:sz w:val="22"/>
          <w:szCs w:val="22"/>
        </w:rPr>
        <w:t xml:space="preserve">: Intenzifikácia ČOV a rozšírenie kanalizácie Žilina a </w:t>
      </w:r>
      <w:r>
        <w:rPr>
          <w:rFonts w:ascii="Arial" w:hAnsi="Arial" w:cs="Arial"/>
          <w:sz w:val="22"/>
          <w:szCs w:val="22"/>
        </w:rPr>
        <w:t> projekt Kohézneho fondu</w:t>
      </w:r>
      <w:r w:rsidR="00E62C15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Dodávka pitnej vody </w:t>
      </w:r>
      <w:r w:rsidR="00E62C15">
        <w:rPr>
          <w:rFonts w:ascii="Arial" w:hAnsi="Arial" w:cs="Arial"/>
          <w:sz w:val="22"/>
          <w:szCs w:val="22"/>
        </w:rPr>
        <w:t>a </w:t>
      </w:r>
      <w:proofErr w:type="spellStart"/>
      <w:r w:rsidR="00E62C15">
        <w:rPr>
          <w:rFonts w:ascii="Arial" w:hAnsi="Arial" w:cs="Arial"/>
          <w:sz w:val="22"/>
          <w:szCs w:val="22"/>
        </w:rPr>
        <w:t>odkanalizovanie</w:t>
      </w:r>
      <w:proofErr w:type="spellEnd"/>
      <w:r w:rsidR="00E62C15">
        <w:rPr>
          <w:rFonts w:ascii="Arial" w:hAnsi="Arial" w:cs="Arial"/>
          <w:sz w:val="22"/>
          <w:szCs w:val="22"/>
        </w:rPr>
        <w:t xml:space="preserve"> Horných </w:t>
      </w:r>
      <w:proofErr w:type="spellStart"/>
      <w:r w:rsidR="00E62C15">
        <w:rPr>
          <w:rFonts w:ascii="Arial" w:hAnsi="Arial" w:cs="Arial"/>
          <w:sz w:val="22"/>
          <w:szCs w:val="22"/>
        </w:rPr>
        <w:t>Kysúc</w:t>
      </w:r>
      <w:proofErr w:type="spellEnd"/>
      <w:r w:rsidR="00E62C15">
        <w:rPr>
          <w:rFonts w:ascii="Arial" w:hAnsi="Arial" w:cs="Arial"/>
          <w:sz w:val="22"/>
          <w:szCs w:val="22"/>
        </w:rPr>
        <w:t>. Č</w:t>
      </w:r>
      <w:r>
        <w:rPr>
          <w:rFonts w:ascii="Arial" w:hAnsi="Arial" w:cs="Arial"/>
          <w:sz w:val="22"/>
          <w:szCs w:val="22"/>
        </w:rPr>
        <w:t>iastočne</w:t>
      </w:r>
      <w:r w:rsidR="00BD235B">
        <w:rPr>
          <w:rFonts w:ascii="Arial" w:hAnsi="Arial" w:cs="Arial"/>
          <w:sz w:val="22"/>
          <w:szCs w:val="22"/>
        </w:rPr>
        <w:t xml:space="preserve"> </w:t>
      </w:r>
      <w:r w:rsidR="001C1E3C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 úverov financovala </w:t>
      </w:r>
      <w:r w:rsidR="00E62C15">
        <w:rPr>
          <w:rFonts w:ascii="Arial" w:hAnsi="Arial" w:cs="Arial"/>
          <w:sz w:val="22"/>
          <w:szCs w:val="22"/>
        </w:rPr>
        <w:t xml:space="preserve">aj </w:t>
      </w:r>
      <w:r>
        <w:rPr>
          <w:rFonts w:ascii="Arial" w:hAnsi="Arial" w:cs="Arial"/>
          <w:sz w:val="22"/>
          <w:szCs w:val="22"/>
        </w:rPr>
        <w:t xml:space="preserve">projekt Verejná kanalizácia Rajec, rekonštrukcia stokovej siete a ČOV. </w:t>
      </w:r>
      <w:r w:rsidR="00D5703A">
        <w:rPr>
          <w:rFonts w:ascii="Arial" w:hAnsi="Arial" w:cs="Arial"/>
          <w:sz w:val="22"/>
          <w:szCs w:val="22"/>
        </w:rPr>
        <w:t>Úvery boli ručené nehnuteľným majetkom a pohľadávkami. Podrobná informácia je</w:t>
      </w:r>
      <w:r w:rsidR="00921720">
        <w:rPr>
          <w:rFonts w:ascii="Arial" w:hAnsi="Arial" w:cs="Arial"/>
          <w:sz w:val="22"/>
          <w:szCs w:val="22"/>
        </w:rPr>
        <w:t xml:space="preserve"> uvedená</w:t>
      </w:r>
      <w:r w:rsidR="00E62C15">
        <w:rPr>
          <w:rFonts w:ascii="Arial" w:hAnsi="Arial" w:cs="Arial"/>
          <w:sz w:val="22"/>
          <w:szCs w:val="22"/>
        </w:rPr>
        <w:t xml:space="preserve"> </w:t>
      </w:r>
      <w:r w:rsidR="00D5703A">
        <w:rPr>
          <w:rFonts w:ascii="Arial" w:hAnsi="Arial" w:cs="Arial"/>
          <w:sz w:val="22"/>
          <w:szCs w:val="22"/>
        </w:rPr>
        <w:t>v</w:t>
      </w:r>
      <w:r w:rsidR="00E62C15">
        <w:rPr>
          <w:rFonts w:ascii="Arial" w:hAnsi="Arial" w:cs="Arial"/>
          <w:sz w:val="22"/>
          <w:szCs w:val="22"/>
        </w:rPr>
        <w:t> </w:t>
      </w:r>
      <w:r w:rsidR="00D5703A">
        <w:rPr>
          <w:rFonts w:ascii="Arial" w:hAnsi="Arial" w:cs="Arial"/>
          <w:sz w:val="22"/>
          <w:szCs w:val="22"/>
        </w:rPr>
        <w:t>prehľade</w:t>
      </w:r>
      <w:r w:rsidR="00E62C15">
        <w:rPr>
          <w:rFonts w:ascii="Arial" w:hAnsi="Arial" w:cs="Arial"/>
          <w:sz w:val="22"/>
          <w:szCs w:val="22"/>
        </w:rPr>
        <w:t>:</w:t>
      </w:r>
      <w:r w:rsidR="00D5703A">
        <w:rPr>
          <w:rFonts w:ascii="Arial" w:hAnsi="Arial" w:cs="Arial"/>
          <w:sz w:val="22"/>
          <w:szCs w:val="22"/>
        </w:rPr>
        <w:t xml:space="preserve"> Údaje o záložnom práve k dlhodobému hmotnému majetku </w:t>
      </w:r>
      <w:r w:rsidR="00D5703A" w:rsidRPr="00195EF1">
        <w:rPr>
          <w:rFonts w:ascii="Arial" w:hAnsi="Arial" w:cs="Arial"/>
          <w:sz w:val="22"/>
          <w:szCs w:val="22"/>
        </w:rPr>
        <w:t>na strane</w:t>
      </w:r>
      <w:r w:rsidR="00195EF1">
        <w:rPr>
          <w:rFonts w:ascii="Arial" w:hAnsi="Arial" w:cs="Arial"/>
          <w:sz w:val="22"/>
          <w:szCs w:val="22"/>
        </w:rPr>
        <w:t xml:space="preserve"> </w:t>
      </w:r>
      <w:r w:rsidR="00195EF1" w:rsidRPr="00FD1F37">
        <w:rPr>
          <w:rFonts w:ascii="Arial" w:hAnsi="Arial" w:cs="Arial"/>
          <w:sz w:val="22"/>
          <w:szCs w:val="22"/>
        </w:rPr>
        <w:t>č. 11 a </w:t>
      </w:r>
      <w:r w:rsidR="00921720" w:rsidRPr="00FD1F37">
        <w:rPr>
          <w:rFonts w:ascii="Arial" w:hAnsi="Arial" w:cs="Arial"/>
          <w:sz w:val="22"/>
          <w:szCs w:val="22"/>
        </w:rPr>
        <w:t xml:space="preserve"> </w:t>
      </w:r>
      <w:r w:rsidR="00195EF1" w:rsidRPr="00FD1F37">
        <w:rPr>
          <w:rFonts w:ascii="Arial" w:hAnsi="Arial" w:cs="Arial"/>
          <w:sz w:val="22"/>
          <w:szCs w:val="22"/>
        </w:rPr>
        <w:t>12.</w:t>
      </w:r>
      <w:r w:rsidR="00921720">
        <w:rPr>
          <w:rFonts w:ascii="Arial" w:hAnsi="Arial" w:cs="Arial"/>
          <w:sz w:val="22"/>
          <w:szCs w:val="22"/>
        </w:rPr>
        <w:t xml:space="preserve"> </w:t>
      </w:r>
      <w:r w:rsidR="00082C4F">
        <w:rPr>
          <w:rFonts w:ascii="Arial" w:hAnsi="Arial" w:cs="Arial"/>
          <w:sz w:val="22"/>
          <w:szCs w:val="22"/>
        </w:rPr>
        <w:t>Spoločnosť má s ČSOB  podpísanú Zmluvu o pravidlách úverovania č. 7633/12/44698 upravujúcu pravidlá pre rokovanie zmluvných strán o možnosti uzatvorenia úveru s limitom do výšky 1 659 000 EUR.</w:t>
      </w:r>
      <w:r w:rsidR="00971894">
        <w:rPr>
          <w:rFonts w:ascii="Arial" w:hAnsi="Arial" w:cs="Arial"/>
          <w:sz w:val="22"/>
          <w:szCs w:val="22"/>
        </w:rPr>
        <w:t xml:space="preserve"> Spolufinancovanie nového projektu</w:t>
      </w:r>
      <w:r w:rsidR="00042EDE">
        <w:rPr>
          <w:rFonts w:ascii="Arial" w:hAnsi="Arial" w:cs="Arial"/>
          <w:sz w:val="22"/>
          <w:szCs w:val="22"/>
        </w:rPr>
        <w:t xml:space="preserve">: </w:t>
      </w:r>
      <w:r w:rsidR="00971894">
        <w:rPr>
          <w:rFonts w:ascii="Arial" w:hAnsi="Arial" w:cs="Arial"/>
          <w:sz w:val="22"/>
          <w:szCs w:val="22"/>
        </w:rPr>
        <w:t xml:space="preserve">Zásobovanie vodou, </w:t>
      </w:r>
      <w:proofErr w:type="spellStart"/>
      <w:r w:rsidR="00971894">
        <w:rPr>
          <w:rFonts w:ascii="Arial" w:hAnsi="Arial" w:cs="Arial"/>
          <w:sz w:val="22"/>
          <w:szCs w:val="22"/>
        </w:rPr>
        <w:t>odkanalizovanie</w:t>
      </w:r>
      <w:proofErr w:type="spellEnd"/>
      <w:r w:rsidR="00971894">
        <w:rPr>
          <w:rFonts w:ascii="Arial" w:hAnsi="Arial" w:cs="Arial"/>
          <w:sz w:val="22"/>
          <w:szCs w:val="22"/>
        </w:rPr>
        <w:t xml:space="preserve"> a čistenie odpadových vôd v okrese Bytča bolo zo strany Spoločnosti ako konečného prijímateľa zabezpečené úverom</w:t>
      </w:r>
      <w:r w:rsidR="000E7D45">
        <w:rPr>
          <w:rFonts w:ascii="Arial" w:hAnsi="Arial" w:cs="Arial"/>
          <w:sz w:val="22"/>
          <w:szCs w:val="22"/>
        </w:rPr>
        <w:t xml:space="preserve"> poskytnutým </w:t>
      </w:r>
      <w:r w:rsidR="00971894">
        <w:rPr>
          <w:rFonts w:ascii="Arial" w:hAnsi="Arial" w:cs="Arial"/>
          <w:sz w:val="22"/>
          <w:szCs w:val="22"/>
        </w:rPr>
        <w:t xml:space="preserve"> </w:t>
      </w:r>
      <w:r w:rsidR="00042EDE">
        <w:rPr>
          <w:rFonts w:ascii="Arial" w:hAnsi="Arial" w:cs="Arial"/>
          <w:sz w:val="22"/>
          <w:szCs w:val="22"/>
        </w:rPr>
        <w:t xml:space="preserve">od </w:t>
      </w:r>
      <w:r w:rsidR="00971894">
        <w:rPr>
          <w:rFonts w:ascii="Arial" w:hAnsi="Arial" w:cs="Arial"/>
          <w:sz w:val="22"/>
          <w:szCs w:val="22"/>
        </w:rPr>
        <w:t xml:space="preserve"> ČSOB a.</w:t>
      </w:r>
      <w:r w:rsidR="00FD3F22">
        <w:rPr>
          <w:rFonts w:ascii="Arial" w:hAnsi="Arial" w:cs="Arial"/>
          <w:sz w:val="22"/>
          <w:szCs w:val="22"/>
        </w:rPr>
        <w:t xml:space="preserve"> </w:t>
      </w:r>
      <w:r w:rsidR="00971894">
        <w:rPr>
          <w:rFonts w:ascii="Arial" w:hAnsi="Arial" w:cs="Arial"/>
          <w:sz w:val="22"/>
          <w:szCs w:val="22"/>
        </w:rPr>
        <w:t>s., na základe Dodatku č. 2 k úverovej zmluve č. 6177/44698 vo výške 16</w:t>
      </w:r>
      <w:r w:rsidR="00042EDE">
        <w:rPr>
          <w:rFonts w:ascii="Arial" w:hAnsi="Arial" w:cs="Arial"/>
          <w:sz w:val="22"/>
          <w:szCs w:val="22"/>
        </w:rPr>
        <w:t> 000 000</w:t>
      </w:r>
      <w:r w:rsidR="00685DB7">
        <w:rPr>
          <w:rFonts w:ascii="Arial" w:hAnsi="Arial" w:cs="Arial"/>
          <w:sz w:val="22"/>
          <w:szCs w:val="22"/>
        </w:rPr>
        <w:t xml:space="preserve">  Eur, so splatnosťou k 30.6.2028. Prvá splátka istiny úveru vo výške 333.333,- Eur je k 30.9.2016. </w:t>
      </w:r>
      <w:r w:rsidR="00FA6B14">
        <w:rPr>
          <w:rFonts w:ascii="Arial" w:hAnsi="Arial" w:cs="Arial"/>
          <w:sz w:val="22"/>
          <w:szCs w:val="22"/>
        </w:rPr>
        <w:t>S čerpaním úveru sa začalo v roku 2015.</w:t>
      </w: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CD4776" w:rsidRDefault="00CD4776" w:rsidP="008D6D25">
      <w:pPr>
        <w:ind w:right="-468"/>
        <w:rPr>
          <w:rFonts w:ascii="Arial" w:hAnsi="Arial" w:cs="Arial"/>
          <w:b/>
          <w:sz w:val="22"/>
          <w:szCs w:val="22"/>
        </w:rPr>
      </w:pPr>
    </w:p>
    <w:p w:rsidR="00704D9C" w:rsidRDefault="008D6D25" w:rsidP="008D6D25">
      <w:pPr>
        <w:ind w:right="-468"/>
        <w:rPr>
          <w:rFonts w:ascii="Arial" w:hAnsi="Arial" w:cs="Arial"/>
          <w:b/>
          <w:sz w:val="22"/>
          <w:szCs w:val="22"/>
          <w:u w:val="single"/>
        </w:rPr>
      </w:pPr>
      <w:r w:rsidRPr="00704D9C">
        <w:rPr>
          <w:rFonts w:ascii="Arial" w:hAnsi="Arial" w:cs="Arial"/>
          <w:b/>
          <w:sz w:val="22"/>
          <w:szCs w:val="22"/>
        </w:rPr>
        <w:t>i.</w:t>
      </w:r>
      <w:r w:rsidR="004C5915" w:rsidRPr="00704D9C">
        <w:rPr>
          <w:rFonts w:ascii="Arial" w:hAnsi="Arial" w:cs="Arial"/>
          <w:b/>
          <w:sz w:val="22"/>
          <w:szCs w:val="22"/>
        </w:rPr>
        <w:t>2</w:t>
      </w:r>
      <w:r w:rsidRPr="00704D9C">
        <w:rPr>
          <w:rFonts w:ascii="Arial" w:hAnsi="Arial" w:cs="Arial"/>
          <w:b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704D9C">
        <w:rPr>
          <w:rFonts w:ascii="Arial" w:hAnsi="Arial" w:cs="Arial"/>
          <w:b/>
          <w:sz w:val="22"/>
          <w:szCs w:val="22"/>
          <w:u w:val="single"/>
        </w:rPr>
        <w:t>Bankové úvery, pôžičky a návratné finančné výpomoci - hodnota a forma zabezpečenia</w:t>
      </w:r>
    </w:p>
    <w:p w:rsidR="00704D9C" w:rsidRDefault="00704D9C" w:rsidP="008D6D25">
      <w:pPr>
        <w:ind w:right="-468"/>
        <w:rPr>
          <w:rFonts w:ascii="Arial" w:hAnsi="Arial" w:cs="Arial"/>
          <w:b/>
          <w:sz w:val="22"/>
          <w:szCs w:val="22"/>
          <w:u w:val="single"/>
        </w:rPr>
      </w:pPr>
    </w:p>
    <w:p w:rsidR="008D6D25" w:rsidRPr="0093379F" w:rsidRDefault="00704D9C" w:rsidP="008D6D25">
      <w:pPr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Podrobné informácie o forme zabezpečenia bankových úverov , hodnota v eurách sú uvedené v časti </w:t>
      </w:r>
      <w:r w:rsidR="002A7507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 bod c2).</w:t>
      </w:r>
      <w:r w:rsidR="008D6D25" w:rsidRPr="0093379F">
        <w:rPr>
          <w:rFonts w:ascii="Arial" w:hAnsi="Arial" w:cs="Arial"/>
          <w:sz w:val="22"/>
          <w:szCs w:val="22"/>
        </w:rPr>
        <w:t xml:space="preserve"> </w:t>
      </w:r>
    </w:p>
    <w:p w:rsidR="00D503F2" w:rsidRDefault="00D503F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B8635A" w:rsidRDefault="00124A2A" w:rsidP="00FF50C7">
      <w:pPr>
        <w:ind w:right="-468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B8635A">
        <w:rPr>
          <w:rFonts w:ascii="Arial" w:hAnsi="Arial" w:cs="Arial"/>
          <w:b/>
          <w:sz w:val="22"/>
          <w:szCs w:val="22"/>
        </w:rPr>
        <w:lastRenderedPageBreak/>
        <w:t>j</w:t>
      </w:r>
      <w:r w:rsidR="004E32B6" w:rsidRPr="00B8635A">
        <w:rPr>
          <w:rFonts w:ascii="Arial" w:hAnsi="Arial" w:cs="Arial"/>
          <w:b/>
          <w:sz w:val="22"/>
          <w:szCs w:val="22"/>
        </w:rPr>
        <w:t>)</w:t>
      </w:r>
      <w:r w:rsidR="004E32B6" w:rsidRPr="00B8635A">
        <w:rPr>
          <w:rFonts w:ascii="Arial" w:hAnsi="Arial" w:cs="Arial"/>
          <w:sz w:val="22"/>
          <w:szCs w:val="22"/>
        </w:rPr>
        <w:t xml:space="preserve"> </w:t>
      </w:r>
      <w:r w:rsidR="004E32B6" w:rsidRPr="00B8635A">
        <w:rPr>
          <w:rFonts w:ascii="Arial" w:hAnsi="Arial" w:cs="Arial"/>
          <w:b/>
          <w:sz w:val="22"/>
          <w:szCs w:val="22"/>
          <w:u w:val="single"/>
        </w:rPr>
        <w:t>V</w:t>
      </w:r>
      <w:r w:rsidR="00235630" w:rsidRPr="00B8635A">
        <w:rPr>
          <w:rFonts w:ascii="Arial" w:hAnsi="Arial" w:cs="Arial"/>
          <w:b/>
          <w:sz w:val="22"/>
          <w:szCs w:val="22"/>
          <w:u w:val="single"/>
        </w:rPr>
        <w:t>ýznamn</w:t>
      </w:r>
      <w:r w:rsidR="004E32B6" w:rsidRPr="00B8635A">
        <w:rPr>
          <w:rFonts w:ascii="Arial" w:hAnsi="Arial" w:cs="Arial"/>
          <w:b/>
          <w:sz w:val="22"/>
          <w:szCs w:val="22"/>
          <w:u w:val="single"/>
        </w:rPr>
        <w:t>é</w:t>
      </w:r>
      <w:r w:rsidR="00235630" w:rsidRPr="00B8635A">
        <w:rPr>
          <w:rFonts w:ascii="Arial" w:hAnsi="Arial" w:cs="Arial"/>
          <w:b/>
          <w:sz w:val="22"/>
          <w:szCs w:val="22"/>
          <w:u w:val="single"/>
        </w:rPr>
        <w:t xml:space="preserve"> položk</w:t>
      </w:r>
      <w:r w:rsidR="004E32B6" w:rsidRPr="00B8635A">
        <w:rPr>
          <w:rFonts w:ascii="Arial" w:hAnsi="Arial" w:cs="Arial"/>
          <w:b/>
          <w:sz w:val="22"/>
          <w:szCs w:val="22"/>
          <w:u w:val="single"/>
        </w:rPr>
        <w:t>y</w:t>
      </w:r>
      <w:r w:rsidR="00235630" w:rsidRPr="00B8635A">
        <w:rPr>
          <w:rFonts w:ascii="Arial" w:hAnsi="Arial" w:cs="Arial"/>
          <w:b/>
          <w:sz w:val="22"/>
          <w:szCs w:val="22"/>
          <w:u w:val="single"/>
        </w:rPr>
        <w:t xml:space="preserve"> časového rozlíšenia výdavkov budúcich období a výnosov budúcich </w:t>
      </w:r>
    </w:p>
    <w:p w:rsidR="00562E0F" w:rsidRDefault="00235630" w:rsidP="00FF50C7">
      <w:pPr>
        <w:ind w:right="-468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B8635A">
        <w:rPr>
          <w:rFonts w:ascii="Arial" w:hAnsi="Arial" w:cs="Arial"/>
          <w:b/>
          <w:sz w:val="22"/>
          <w:szCs w:val="22"/>
          <w:u w:val="single"/>
        </w:rPr>
        <w:t>období</w:t>
      </w:r>
    </w:p>
    <w:p w:rsidR="00921720" w:rsidRDefault="00921720" w:rsidP="00FF50C7">
      <w:pPr>
        <w:ind w:right="-468"/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A64E38" w:rsidRPr="00FD74E9" w:rsidRDefault="00B8635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136D8C">
        <w:rPr>
          <w:rFonts w:ascii="Arial" w:hAnsi="Arial" w:cs="Arial"/>
          <w:sz w:val="22"/>
          <w:szCs w:val="22"/>
        </w:rPr>
        <w:t>Informácie sú uvedené v nasledujúcej tabuľke</w:t>
      </w:r>
      <w:r w:rsidR="00EA36FB" w:rsidRPr="00136D8C">
        <w:rPr>
          <w:rFonts w:ascii="Arial" w:hAnsi="Arial" w:cs="Arial"/>
          <w:sz w:val="22"/>
          <w:szCs w:val="22"/>
        </w:rPr>
        <w:t>:</w:t>
      </w:r>
    </w:p>
    <w:bookmarkStart w:id="24" w:name="_MON_1456744647"/>
    <w:bookmarkEnd w:id="24"/>
    <w:p w:rsidR="00761F78" w:rsidRDefault="001D49B9" w:rsidP="00FF50C7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225740">
        <w:rPr>
          <w:rFonts w:ascii="Arial" w:hAnsi="Arial" w:cs="Arial"/>
          <w:color w:val="FF0000"/>
          <w:sz w:val="22"/>
          <w:szCs w:val="22"/>
        </w:rPr>
        <w:object w:dxaOrig="9150" w:dyaOrig="3410">
          <v:shape id="_x0000_i1042" type="#_x0000_t75" style="width:456.75pt;height:170.25pt" o:ole="">
            <v:imagedata r:id="rId48" o:title=""/>
          </v:shape>
          <o:OLEObject Type="Embed" ProgID="Excel.Sheet.12" ShapeID="_x0000_i1042" DrawAspect="Content" ObjectID="_1488963767" r:id="rId49"/>
        </w:object>
      </w:r>
      <w:r w:rsidR="000E7D45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761F78" w:rsidRDefault="00761F78" w:rsidP="00FF50C7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</w:p>
    <w:p w:rsidR="00812519" w:rsidRPr="00812519" w:rsidRDefault="00124A2A" w:rsidP="00FF50C7">
      <w:pPr>
        <w:ind w:right="-468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812519">
        <w:rPr>
          <w:rFonts w:ascii="Arial" w:hAnsi="Arial" w:cs="Arial"/>
          <w:b/>
          <w:sz w:val="22"/>
          <w:szCs w:val="22"/>
        </w:rPr>
        <w:t>k</w:t>
      </w:r>
      <w:r w:rsidR="004E32B6" w:rsidRPr="00812519">
        <w:rPr>
          <w:rFonts w:ascii="Arial" w:hAnsi="Arial" w:cs="Arial"/>
          <w:b/>
          <w:sz w:val="22"/>
          <w:szCs w:val="22"/>
        </w:rPr>
        <w:t xml:space="preserve">) </w:t>
      </w:r>
      <w:r w:rsidR="004E32B6" w:rsidRPr="005F049C">
        <w:rPr>
          <w:rFonts w:ascii="Arial" w:hAnsi="Arial" w:cs="Arial"/>
          <w:b/>
          <w:sz w:val="22"/>
          <w:szCs w:val="22"/>
          <w:u w:val="single"/>
        </w:rPr>
        <w:t>Významné</w:t>
      </w:r>
      <w:r w:rsidR="00562E0F" w:rsidRPr="005F049C">
        <w:rPr>
          <w:rFonts w:ascii="Arial" w:hAnsi="Arial" w:cs="Arial"/>
          <w:b/>
          <w:sz w:val="22"/>
          <w:szCs w:val="22"/>
          <w:u w:val="single"/>
        </w:rPr>
        <w:t xml:space="preserve"> položk</w:t>
      </w:r>
      <w:r w:rsidR="004E32B6" w:rsidRPr="005F049C">
        <w:rPr>
          <w:rFonts w:ascii="Arial" w:hAnsi="Arial" w:cs="Arial"/>
          <w:b/>
          <w:sz w:val="22"/>
          <w:szCs w:val="22"/>
          <w:u w:val="single"/>
        </w:rPr>
        <w:t>y</w:t>
      </w:r>
      <w:r w:rsidR="00562E0F" w:rsidRPr="00812519">
        <w:rPr>
          <w:rFonts w:ascii="Arial" w:hAnsi="Arial" w:cs="Arial"/>
          <w:b/>
          <w:sz w:val="22"/>
          <w:szCs w:val="22"/>
          <w:u w:val="single"/>
        </w:rPr>
        <w:t xml:space="preserve"> derivátov</w:t>
      </w:r>
    </w:p>
    <w:p w:rsidR="00812519" w:rsidRPr="00812519" w:rsidRDefault="00812519" w:rsidP="00FF50C7">
      <w:pPr>
        <w:ind w:right="-468"/>
        <w:jc w:val="both"/>
        <w:rPr>
          <w:rFonts w:ascii="Arial" w:hAnsi="Arial" w:cs="Arial"/>
          <w:b/>
          <w:sz w:val="22"/>
          <w:szCs w:val="22"/>
          <w:u w:val="single"/>
        </w:rPr>
      </w:pPr>
    </w:p>
    <w:p w:rsidR="00812519" w:rsidRPr="00812519" w:rsidRDefault="00C776A5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</w:t>
      </w:r>
      <w:r w:rsidR="00812519" w:rsidRPr="00812519">
        <w:rPr>
          <w:rFonts w:ascii="Arial" w:hAnsi="Arial" w:cs="Arial"/>
          <w:sz w:val="22"/>
          <w:szCs w:val="22"/>
        </w:rPr>
        <w:t xml:space="preserve"> o derivátoch neúčtuje.</w:t>
      </w:r>
    </w:p>
    <w:p w:rsidR="00B87E21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503F2" w:rsidRDefault="00D503F2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95610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G</w:t>
      </w:r>
      <w:r w:rsidR="00124A2A" w:rsidRPr="009A2B7D">
        <w:rPr>
          <w:rFonts w:ascii="Arial" w:hAnsi="Arial" w:cs="Arial"/>
          <w:b/>
          <w:bCs/>
          <w:sz w:val="22"/>
          <w:szCs w:val="22"/>
        </w:rPr>
        <w:t xml:space="preserve">. </w:t>
      </w:r>
      <w:r w:rsidR="000D0F03" w:rsidRPr="009A2B7D">
        <w:rPr>
          <w:rFonts w:ascii="Arial" w:hAnsi="Arial" w:cs="Arial"/>
          <w:b/>
          <w:bCs/>
          <w:sz w:val="22"/>
          <w:szCs w:val="22"/>
        </w:rPr>
        <w:t>INFORMÁCIE O VÝNOSOCH</w:t>
      </w:r>
      <w:r w:rsidR="00124A2A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FD74E9" w:rsidRPr="0093379F" w:rsidRDefault="00FD74E9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AC5487" w:rsidRDefault="00952C06" w:rsidP="009F39E1">
      <w:pPr>
        <w:jc w:val="both"/>
        <w:outlineLvl w:val="0"/>
        <w:rPr>
          <w:rFonts w:ascii="Arial" w:hAnsi="Arial" w:cs="Arial"/>
          <w:sz w:val="22"/>
          <w:szCs w:val="22"/>
        </w:rPr>
      </w:pPr>
      <w:r w:rsidRPr="004F3717">
        <w:rPr>
          <w:rFonts w:ascii="Arial" w:hAnsi="Arial" w:cs="Arial"/>
          <w:b/>
          <w:sz w:val="22"/>
          <w:szCs w:val="22"/>
        </w:rPr>
        <w:t xml:space="preserve">a) </w:t>
      </w:r>
      <w:r w:rsidRPr="0048390C">
        <w:rPr>
          <w:rFonts w:ascii="Arial" w:hAnsi="Arial" w:cs="Arial"/>
          <w:b/>
          <w:sz w:val="22"/>
          <w:szCs w:val="22"/>
          <w:u w:val="single"/>
        </w:rPr>
        <w:t>S</w:t>
      </w:r>
      <w:r w:rsidR="00235630" w:rsidRPr="0048390C">
        <w:rPr>
          <w:rFonts w:ascii="Arial" w:hAnsi="Arial" w:cs="Arial"/>
          <w:b/>
          <w:sz w:val="22"/>
          <w:szCs w:val="22"/>
          <w:u w:val="single"/>
        </w:rPr>
        <w:t>umy tržieb za vlastné výkony a </w:t>
      </w:r>
      <w:r w:rsidR="004F3717" w:rsidRPr="0048390C">
        <w:rPr>
          <w:rFonts w:ascii="Arial" w:hAnsi="Arial" w:cs="Arial"/>
          <w:b/>
          <w:sz w:val="22"/>
          <w:szCs w:val="22"/>
          <w:u w:val="single"/>
        </w:rPr>
        <w:t>tovar</w:t>
      </w:r>
      <w:r w:rsidR="004F3717" w:rsidRPr="004F3717">
        <w:rPr>
          <w:rFonts w:ascii="Arial" w:hAnsi="Arial" w:cs="Arial"/>
          <w:sz w:val="22"/>
          <w:szCs w:val="22"/>
        </w:rPr>
        <w:t xml:space="preserve"> </w:t>
      </w:r>
    </w:p>
    <w:p w:rsidR="004F3717" w:rsidRDefault="004F3717" w:rsidP="002E490E">
      <w:pPr>
        <w:jc w:val="both"/>
        <w:rPr>
          <w:rFonts w:ascii="Arial" w:hAnsi="Arial" w:cs="Arial"/>
          <w:sz w:val="22"/>
          <w:szCs w:val="22"/>
        </w:rPr>
      </w:pPr>
    </w:p>
    <w:p w:rsidR="004F2352" w:rsidRDefault="004F3717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Tržby za vlastné výkony a podľa jednotlivých segmentov, t. j. výrobkov a služieb sú uvedené v nasledujúcom </w:t>
      </w:r>
      <w:r w:rsidR="00CD4776">
        <w:rPr>
          <w:rFonts w:ascii="Arial" w:hAnsi="Arial" w:cs="Arial"/>
          <w:sz w:val="22"/>
          <w:szCs w:val="22"/>
        </w:rPr>
        <w:t xml:space="preserve">prehľade: </w:t>
      </w:r>
    </w:p>
    <w:p w:rsidR="004F2352" w:rsidRDefault="004F2352" w:rsidP="002E490E">
      <w:pPr>
        <w:jc w:val="both"/>
        <w:rPr>
          <w:rFonts w:ascii="Arial" w:hAnsi="Arial" w:cs="Arial"/>
          <w:sz w:val="22"/>
          <w:szCs w:val="22"/>
        </w:rPr>
      </w:pPr>
    </w:p>
    <w:bookmarkStart w:id="25" w:name="_MON_1457849717"/>
    <w:bookmarkStart w:id="26" w:name="_MON_1457849804"/>
    <w:bookmarkStart w:id="27" w:name="_MON_1457849907"/>
    <w:bookmarkEnd w:id="25"/>
    <w:bookmarkEnd w:id="26"/>
    <w:bookmarkEnd w:id="27"/>
    <w:bookmarkStart w:id="28" w:name="_MON_1457446998"/>
    <w:bookmarkEnd w:id="28"/>
    <w:p w:rsidR="001108E3" w:rsidRDefault="003242A6" w:rsidP="002E490E">
      <w:pPr>
        <w:jc w:val="both"/>
        <w:rPr>
          <w:rFonts w:ascii="Arial" w:hAnsi="Arial" w:cs="Arial"/>
          <w:sz w:val="22"/>
          <w:szCs w:val="22"/>
        </w:rPr>
      </w:pPr>
      <w:r w:rsidRPr="00225740">
        <w:rPr>
          <w:rFonts w:ascii="Arial" w:hAnsi="Arial" w:cs="Arial"/>
          <w:sz w:val="22"/>
          <w:szCs w:val="22"/>
        </w:rPr>
        <w:object w:dxaOrig="9215" w:dyaOrig="3032">
          <v:shape id="_x0000_i1043" type="#_x0000_t75" style="width:459.75pt;height:151.5pt" o:ole="">
            <v:imagedata r:id="rId50" o:title=""/>
          </v:shape>
          <o:OLEObject Type="Embed" ProgID="Excel.Sheet.12" ShapeID="_x0000_i1043" DrawAspect="Content" ObjectID="_1488963768" r:id="rId51"/>
        </w:object>
      </w:r>
    </w:p>
    <w:p w:rsidR="001108E3" w:rsidRDefault="001108E3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A97F84" w:rsidRDefault="00952C06" w:rsidP="009F39E1">
      <w:pPr>
        <w:jc w:val="both"/>
        <w:outlineLvl w:val="0"/>
        <w:rPr>
          <w:rFonts w:ascii="Arial" w:hAnsi="Arial" w:cs="Arial"/>
          <w:b/>
          <w:sz w:val="22"/>
          <w:szCs w:val="22"/>
        </w:rPr>
      </w:pPr>
      <w:r w:rsidRPr="00A64E38">
        <w:rPr>
          <w:rFonts w:ascii="Arial" w:hAnsi="Arial" w:cs="Arial"/>
          <w:b/>
          <w:sz w:val="22"/>
          <w:szCs w:val="22"/>
        </w:rPr>
        <w:t xml:space="preserve">b) </w:t>
      </w:r>
      <w:r w:rsidRPr="0048390C">
        <w:rPr>
          <w:rFonts w:ascii="Arial" w:hAnsi="Arial" w:cs="Arial"/>
          <w:b/>
          <w:sz w:val="22"/>
          <w:szCs w:val="22"/>
          <w:u w:val="single"/>
        </w:rPr>
        <w:t>Z</w:t>
      </w:r>
      <w:r w:rsidR="00235630" w:rsidRPr="0048390C">
        <w:rPr>
          <w:rFonts w:ascii="Arial" w:hAnsi="Arial" w:cs="Arial"/>
          <w:b/>
          <w:sz w:val="22"/>
          <w:szCs w:val="22"/>
          <w:u w:val="single"/>
        </w:rPr>
        <w:t xml:space="preserve">meny stavu </w:t>
      </w:r>
      <w:r w:rsidR="00053F45" w:rsidRPr="0048390C">
        <w:rPr>
          <w:rFonts w:ascii="Arial" w:hAnsi="Arial" w:cs="Arial"/>
          <w:b/>
          <w:sz w:val="22"/>
          <w:szCs w:val="22"/>
          <w:u w:val="single"/>
        </w:rPr>
        <w:t>zásob vlastnej výroby</w:t>
      </w:r>
      <w:r w:rsidR="00235630" w:rsidRPr="00A97F84">
        <w:rPr>
          <w:rFonts w:ascii="Arial" w:hAnsi="Arial" w:cs="Arial"/>
          <w:b/>
          <w:sz w:val="22"/>
          <w:szCs w:val="22"/>
        </w:rPr>
        <w:t xml:space="preserve"> </w:t>
      </w:r>
    </w:p>
    <w:p w:rsidR="00BD235B" w:rsidRDefault="00BD235B" w:rsidP="002E490E">
      <w:pPr>
        <w:jc w:val="both"/>
        <w:rPr>
          <w:rFonts w:ascii="Arial" w:hAnsi="Arial" w:cs="Arial"/>
          <w:sz w:val="22"/>
          <w:szCs w:val="22"/>
        </w:rPr>
      </w:pPr>
    </w:p>
    <w:p w:rsidR="00BD235B" w:rsidRDefault="00A97F84" w:rsidP="009F39E1">
      <w:pPr>
        <w:jc w:val="both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Zmenu stavu zásob vlastnej výroby </w:t>
      </w:r>
      <w:r w:rsidR="00E217A2">
        <w:rPr>
          <w:rFonts w:ascii="Arial" w:hAnsi="Arial" w:cs="Arial"/>
          <w:sz w:val="22"/>
          <w:szCs w:val="22"/>
        </w:rPr>
        <w:t>účtovná jednotka</w:t>
      </w:r>
      <w:r>
        <w:rPr>
          <w:rFonts w:ascii="Arial" w:hAnsi="Arial" w:cs="Arial"/>
          <w:sz w:val="22"/>
          <w:szCs w:val="22"/>
        </w:rPr>
        <w:t xml:space="preserve"> nevykazuje. </w:t>
      </w:r>
    </w:p>
    <w:p w:rsidR="0048165B" w:rsidRDefault="0048165B" w:rsidP="002E490E">
      <w:pPr>
        <w:jc w:val="both"/>
        <w:rPr>
          <w:rFonts w:ascii="Arial" w:hAnsi="Arial" w:cs="Arial"/>
          <w:sz w:val="22"/>
          <w:szCs w:val="22"/>
        </w:rPr>
      </w:pPr>
    </w:p>
    <w:p w:rsidR="00722D33" w:rsidRPr="0089651E" w:rsidRDefault="0048165B" w:rsidP="009F39E1">
      <w:pPr>
        <w:jc w:val="both"/>
        <w:outlineLvl w:val="0"/>
        <w:rPr>
          <w:rFonts w:ascii="Arial" w:hAnsi="Arial" w:cs="Arial"/>
          <w:b/>
          <w:sz w:val="22"/>
          <w:szCs w:val="22"/>
        </w:rPr>
      </w:pPr>
      <w:r w:rsidRPr="0089651E">
        <w:rPr>
          <w:rFonts w:ascii="Arial" w:hAnsi="Arial" w:cs="Arial"/>
          <w:b/>
          <w:sz w:val="22"/>
          <w:szCs w:val="22"/>
        </w:rPr>
        <w:t>c) Opis a sumu významných položiek výnosov pri aktivácii nákladov</w:t>
      </w:r>
    </w:p>
    <w:bookmarkStart w:id="29" w:name="_MON_1457527873"/>
    <w:bookmarkEnd w:id="29"/>
    <w:p w:rsidR="009A2860" w:rsidRDefault="00406A06" w:rsidP="00677100">
      <w:pPr>
        <w:jc w:val="both"/>
        <w:rPr>
          <w:rFonts w:ascii="Arial" w:hAnsi="Arial" w:cs="Arial"/>
          <w:sz w:val="22"/>
          <w:szCs w:val="22"/>
        </w:rPr>
      </w:pPr>
      <w:r w:rsidRPr="00225740">
        <w:rPr>
          <w:rFonts w:ascii="Arial" w:hAnsi="Arial" w:cs="Arial"/>
          <w:sz w:val="22"/>
          <w:szCs w:val="22"/>
        </w:rPr>
        <w:object w:dxaOrig="9086" w:dyaOrig="5610">
          <v:shape id="_x0000_i1044" type="#_x0000_t75" style="width:452.25pt;height:280.5pt" o:ole="">
            <v:imagedata r:id="rId52" o:title=""/>
          </v:shape>
          <o:OLEObject Type="Embed" ProgID="Excel.Sheet.12" ShapeID="_x0000_i1044" DrawAspect="Content" ObjectID="_1488963769" r:id="rId53"/>
        </w:object>
      </w:r>
    </w:p>
    <w:p w:rsidR="00047C5E" w:rsidRDefault="00047C5E" w:rsidP="00677100">
      <w:pPr>
        <w:jc w:val="both"/>
        <w:rPr>
          <w:rFonts w:ascii="Arial" w:hAnsi="Arial" w:cs="Arial"/>
          <w:sz w:val="22"/>
          <w:szCs w:val="22"/>
        </w:rPr>
      </w:pPr>
    </w:p>
    <w:p w:rsidR="00677100" w:rsidRDefault="00D004CC" w:rsidP="00677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>um</w:t>
      </w:r>
      <w:r w:rsidR="00677100">
        <w:rPr>
          <w:rFonts w:ascii="Arial" w:hAnsi="Arial" w:cs="Arial"/>
          <w:sz w:val="22"/>
          <w:szCs w:val="22"/>
        </w:rPr>
        <w:t>u</w:t>
      </w:r>
      <w:r w:rsidR="0070649A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</w:t>
      </w:r>
      <w:r w:rsidR="00677100">
        <w:rPr>
          <w:rFonts w:ascii="Arial" w:hAnsi="Arial" w:cs="Arial"/>
          <w:sz w:val="22"/>
          <w:szCs w:val="22"/>
        </w:rPr>
        <w:t>u</w:t>
      </w:r>
      <w:r w:rsidR="00235630" w:rsidRPr="0093379F">
        <w:rPr>
          <w:rFonts w:ascii="Arial" w:hAnsi="Arial" w:cs="Arial"/>
          <w:sz w:val="22"/>
          <w:szCs w:val="22"/>
        </w:rPr>
        <w:t xml:space="preserve">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677100">
        <w:rPr>
          <w:rFonts w:ascii="Arial" w:hAnsi="Arial" w:cs="Arial"/>
          <w:sz w:val="22"/>
          <w:szCs w:val="22"/>
        </w:rPr>
        <w:t>ch účtovných období a ich opi</w:t>
      </w:r>
      <w:r w:rsidR="000F10D5">
        <w:rPr>
          <w:rFonts w:ascii="Arial" w:hAnsi="Arial" w:cs="Arial"/>
          <w:sz w:val="22"/>
          <w:szCs w:val="22"/>
        </w:rPr>
        <w:t>s</w:t>
      </w:r>
      <w:r w:rsidR="00677100">
        <w:rPr>
          <w:rFonts w:ascii="Arial" w:hAnsi="Arial" w:cs="Arial"/>
          <w:sz w:val="22"/>
          <w:szCs w:val="22"/>
        </w:rPr>
        <w:t xml:space="preserve"> </w:t>
      </w:r>
      <w:r w:rsidR="000F10D5">
        <w:rPr>
          <w:rFonts w:ascii="Arial" w:hAnsi="Arial" w:cs="Arial"/>
          <w:sz w:val="22"/>
          <w:szCs w:val="22"/>
        </w:rPr>
        <w:t>účtovná jednotka</w:t>
      </w:r>
      <w:r w:rsidR="00677100">
        <w:rPr>
          <w:rFonts w:ascii="Arial" w:hAnsi="Arial" w:cs="Arial"/>
          <w:sz w:val="22"/>
          <w:szCs w:val="22"/>
        </w:rPr>
        <w:t xml:space="preserve"> nevykazuje.</w:t>
      </w:r>
    </w:p>
    <w:p w:rsidR="00677100" w:rsidRDefault="00677100" w:rsidP="00677100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677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 zákona</w:t>
      </w:r>
      <w:r w:rsidR="004A1E6C" w:rsidRPr="0093379F">
        <w:rPr>
          <w:rFonts w:ascii="Arial" w:hAnsi="Arial" w:cs="Arial"/>
          <w:sz w:val="22"/>
          <w:szCs w:val="22"/>
        </w:rPr>
        <w:t xml:space="preserve"> o</w:t>
      </w:r>
      <w:r w:rsidR="00221ABE">
        <w:rPr>
          <w:rFonts w:ascii="Arial" w:hAnsi="Arial" w:cs="Arial"/>
          <w:sz w:val="22"/>
          <w:szCs w:val="22"/>
        </w:rPr>
        <w:t xml:space="preserve"> účtovníctve 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9A2860" w:rsidRDefault="009A286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44945" w:rsidRDefault="00221ABE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čistom obrate sú v nasledujúcej tabuľke: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C0E73" w:rsidRPr="00FC0E73" w:rsidTr="001274B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FC0E73" w:rsidP="00FC0E7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FC0E73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FC0E73" w:rsidP="00FC0E7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FC0E73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  <w:r w:rsidR="00156E8A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 k 31.12.2014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0E73" w:rsidRPr="00FC0E73" w:rsidRDefault="00FC0E73" w:rsidP="00FC0E7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FC0E73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  <w:r w:rsidR="00156E8A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 k 31.12.2013</w:t>
            </w:r>
          </w:p>
        </w:tc>
      </w:tr>
      <w:tr w:rsidR="00FC0E73" w:rsidRPr="00FC0E73" w:rsidTr="00047C5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FC0E73" w:rsidP="00FC0E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FC0E73">
              <w:rPr>
                <w:rFonts w:ascii="Arial Narrow" w:hAnsi="Arial Narrow"/>
                <w:sz w:val="22"/>
                <w:szCs w:val="22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0E73" w:rsidRPr="00FC0E73" w:rsidRDefault="001D2B10" w:rsidP="001D2B1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B76A68">
              <w:rPr>
                <w:rFonts w:ascii="Arial Narrow" w:hAnsi="Arial Narrow"/>
                <w:sz w:val="22"/>
                <w:szCs w:val="22"/>
                <w:lang w:eastAsia="en-US"/>
              </w:rPr>
              <w:t>21 052 797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1D2B10" w:rsidP="001D2B1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20 786 369</w:t>
            </w:r>
          </w:p>
        </w:tc>
      </w:tr>
      <w:tr w:rsidR="00FC0E73" w:rsidRPr="00FC0E73" w:rsidTr="001274B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FC0E73" w:rsidP="00FC0E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FC0E73">
              <w:rPr>
                <w:rFonts w:ascii="Arial Narrow" w:hAnsi="Arial Narrow"/>
                <w:sz w:val="22"/>
                <w:szCs w:val="22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1D2B10" w:rsidP="001D2B1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  214 419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1D2B10" w:rsidP="001D2B1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201 516</w:t>
            </w:r>
          </w:p>
        </w:tc>
      </w:tr>
      <w:tr w:rsidR="00FC0E73" w:rsidRPr="00FC0E73" w:rsidTr="001274B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FC0E73" w:rsidP="00FC0E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FC0E73">
              <w:rPr>
                <w:rFonts w:ascii="Arial Narrow" w:hAnsi="Arial Narrow"/>
                <w:sz w:val="22"/>
                <w:szCs w:val="22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FC0E73" w:rsidP="001D2B1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FC0E73" w:rsidP="001D2B1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70F45" w:rsidRPr="00FC0E73" w:rsidTr="001274B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0F45" w:rsidRPr="00FC0E73" w:rsidRDefault="00870F45" w:rsidP="00FC0E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0F45" w:rsidRPr="00FC0E73" w:rsidRDefault="00870F45" w:rsidP="001D2B1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0F45" w:rsidRPr="00FC0E73" w:rsidRDefault="00870F45" w:rsidP="001D2B1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FC0E73" w:rsidRPr="00FC0E73" w:rsidTr="001D2B1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FE17A9" w:rsidP="00FC0E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Aktivácia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0E73" w:rsidRPr="00FC0E73" w:rsidRDefault="00FC0E73" w:rsidP="001D2B1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0E73" w:rsidRPr="00FC0E73" w:rsidRDefault="00FC0E73" w:rsidP="001D2B1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FC0E73" w:rsidRPr="00FC0E73" w:rsidTr="00FE17A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FC0E73" w:rsidP="00FC0E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FC0E73">
              <w:rPr>
                <w:rFonts w:ascii="Arial Narrow" w:hAnsi="Arial Narrow"/>
                <w:sz w:val="22"/>
                <w:szCs w:val="22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FC0E73" w:rsidP="001D2B1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0E73" w:rsidRPr="00FC0E73" w:rsidRDefault="00FC0E73" w:rsidP="001D2B1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FC0E73" w:rsidRPr="00FC0E73" w:rsidTr="001274B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FC0E73" w:rsidP="00FC0E7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FC0E73">
              <w:rPr>
                <w:rFonts w:ascii="Arial Narrow" w:hAnsi="Arial Narrow"/>
                <w:sz w:val="22"/>
                <w:szCs w:val="22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B76A68" w:rsidP="00B76A68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15 848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B76A68" w:rsidP="001D2B1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52 549</w:t>
            </w:r>
          </w:p>
        </w:tc>
      </w:tr>
      <w:tr w:rsidR="00FC0E73" w:rsidRPr="00FC0E73" w:rsidTr="001274B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FC0E73" w:rsidP="00FC0E73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FC0E73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1D2B10" w:rsidP="001D2B1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21 283 064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0E73" w:rsidRPr="00FC0E73" w:rsidRDefault="001D2B10" w:rsidP="001D2B10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21 040 434</w:t>
            </w:r>
          </w:p>
        </w:tc>
      </w:tr>
    </w:tbl>
    <w:p w:rsidR="00424409" w:rsidRDefault="00424409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44945" w:rsidRDefault="00E44945" w:rsidP="00934B0B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235630" w:rsidRDefault="0029561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H</w:t>
      </w:r>
      <w:r w:rsidR="00235630" w:rsidRPr="009A2B7D">
        <w:rPr>
          <w:rFonts w:ascii="Arial" w:hAnsi="Arial" w:cs="Arial"/>
          <w:b/>
          <w:bCs/>
          <w:sz w:val="22"/>
          <w:szCs w:val="22"/>
        </w:rPr>
        <w:t>.</w:t>
      </w:r>
      <w:r w:rsidR="002E0DE8" w:rsidRPr="009A2B7D">
        <w:rPr>
          <w:rFonts w:ascii="Arial" w:hAnsi="Arial" w:cs="Arial"/>
          <w:b/>
          <w:bCs/>
          <w:sz w:val="22"/>
          <w:szCs w:val="22"/>
        </w:rPr>
        <w:t xml:space="preserve"> INFORMÁCIE O NÁKLADOCH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AA206F" w:rsidRPr="0093379F" w:rsidRDefault="00AA206F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7561E8" w:rsidRPr="0093379F" w:rsidRDefault="007561E8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 w:rsidRPr="005F049C">
        <w:rPr>
          <w:rFonts w:ascii="Arial" w:hAnsi="Arial" w:cs="Arial"/>
          <w:b/>
          <w:sz w:val="22"/>
          <w:szCs w:val="22"/>
        </w:rPr>
        <w:t xml:space="preserve">a) </w:t>
      </w:r>
      <w:r w:rsidR="00683790" w:rsidRPr="005F049C">
        <w:rPr>
          <w:rFonts w:ascii="Arial" w:hAnsi="Arial" w:cs="Arial"/>
          <w:b/>
          <w:sz w:val="22"/>
          <w:szCs w:val="22"/>
          <w:u w:val="single"/>
        </w:rPr>
        <w:t>Opis a suma významných položiek</w:t>
      </w:r>
      <w:r w:rsidR="00683790" w:rsidRPr="005F049C">
        <w:rPr>
          <w:rFonts w:ascii="Arial" w:hAnsi="Arial" w:cs="Arial"/>
          <w:b/>
          <w:sz w:val="22"/>
          <w:szCs w:val="22"/>
        </w:rPr>
        <w:t xml:space="preserve"> </w:t>
      </w:r>
      <w:r w:rsidRPr="005F049C">
        <w:rPr>
          <w:rFonts w:ascii="Arial" w:hAnsi="Arial" w:cs="Arial"/>
          <w:b/>
          <w:sz w:val="22"/>
          <w:szCs w:val="22"/>
          <w:u w:val="single"/>
        </w:rPr>
        <w:t>náklado</w:t>
      </w:r>
      <w:r w:rsidR="00683790" w:rsidRPr="005F049C">
        <w:rPr>
          <w:rFonts w:ascii="Arial" w:hAnsi="Arial" w:cs="Arial"/>
          <w:b/>
          <w:sz w:val="22"/>
          <w:szCs w:val="22"/>
          <w:u w:val="single"/>
        </w:rPr>
        <w:t>v za poskytnuté služby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5F049C" w:rsidRDefault="00683790" w:rsidP="009F39E1">
      <w:pPr>
        <w:ind w:right="-468"/>
        <w:jc w:val="both"/>
        <w:outlineLvl w:val="0"/>
        <w:rPr>
          <w:rFonts w:ascii="Arial" w:hAnsi="Arial" w:cs="Arial"/>
          <w:b/>
          <w:sz w:val="22"/>
          <w:szCs w:val="22"/>
        </w:rPr>
      </w:pPr>
      <w:r w:rsidRPr="005F049C">
        <w:rPr>
          <w:rFonts w:ascii="Arial" w:hAnsi="Arial" w:cs="Arial"/>
          <w:b/>
          <w:sz w:val="22"/>
          <w:szCs w:val="22"/>
        </w:rPr>
        <w:t xml:space="preserve">b) </w:t>
      </w:r>
      <w:r w:rsidRPr="005F049C">
        <w:rPr>
          <w:rFonts w:ascii="Arial" w:hAnsi="Arial" w:cs="Arial"/>
          <w:b/>
          <w:sz w:val="22"/>
          <w:szCs w:val="22"/>
          <w:u w:val="single"/>
        </w:rPr>
        <w:t>Opis a suma významných položiek</w:t>
      </w:r>
      <w:r w:rsidRPr="005F049C">
        <w:rPr>
          <w:rFonts w:ascii="Arial" w:hAnsi="Arial" w:cs="Arial"/>
          <w:b/>
          <w:sz w:val="22"/>
          <w:szCs w:val="22"/>
        </w:rPr>
        <w:t xml:space="preserve"> </w:t>
      </w:r>
      <w:r w:rsidRPr="005F049C">
        <w:rPr>
          <w:rFonts w:ascii="Arial" w:hAnsi="Arial" w:cs="Arial"/>
          <w:b/>
          <w:sz w:val="22"/>
          <w:szCs w:val="22"/>
          <w:u w:val="single"/>
        </w:rPr>
        <w:t>ostatných nákladov z hospodárskej činnosti</w:t>
      </w:r>
    </w:p>
    <w:p w:rsidR="00683790" w:rsidRPr="005F049C" w:rsidRDefault="00683790" w:rsidP="00683790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683790" w:rsidRPr="0093379F" w:rsidRDefault="00683790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 w:rsidRPr="005F049C">
        <w:rPr>
          <w:rFonts w:ascii="Arial" w:hAnsi="Arial" w:cs="Arial"/>
          <w:b/>
          <w:sz w:val="22"/>
          <w:szCs w:val="22"/>
        </w:rPr>
        <w:t>c)</w:t>
      </w:r>
      <w:r w:rsidRPr="005F049C">
        <w:rPr>
          <w:rFonts w:ascii="Arial" w:hAnsi="Arial" w:cs="Arial"/>
          <w:b/>
          <w:sz w:val="22"/>
          <w:szCs w:val="22"/>
          <w:u w:val="single"/>
        </w:rPr>
        <w:t xml:space="preserve"> Opis a suma významných položiek 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9F39E1">
      <w:pPr>
        <w:ind w:right="-468"/>
        <w:jc w:val="both"/>
        <w:outlineLvl w:val="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Pr="005F049C">
        <w:rPr>
          <w:rFonts w:ascii="Arial" w:hAnsi="Arial" w:cs="Arial"/>
          <w:b/>
          <w:sz w:val="22"/>
          <w:szCs w:val="22"/>
          <w:u w:val="single"/>
        </w:rPr>
        <w:t>Opis a suma položiek mimoriadnych nákladov</w:t>
      </w:r>
      <w:r w:rsidRPr="005F049C">
        <w:rPr>
          <w:rFonts w:ascii="Arial" w:hAnsi="Arial" w:cs="Arial"/>
          <w:b/>
          <w:sz w:val="22"/>
          <w:szCs w:val="22"/>
        </w:rPr>
        <w:t xml:space="preserve"> týkajúcich sa bežného účtovného obdobia a položiek mimoriadnych nákladov tkajúcich sa predchádzajúcich účtovných období</w:t>
      </w:r>
    </w:p>
    <w:p w:rsidR="00683790" w:rsidRPr="005D2D3C" w:rsidRDefault="00683790" w:rsidP="00683790">
      <w:pPr>
        <w:ind w:right="-468"/>
        <w:jc w:val="both"/>
        <w:rPr>
          <w:rFonts w:ascii="Arial" w:hAnsi="Arial" w:cs="Arial"/>
          <w:b/>
          <w:sz w:val="22"/>
          <w:szCs w:val="22"/>
        </w:rPr>
      </w:pPr>
    </w:p>
    <w:p w:rsidR="00683790" w:rsidRPr="005D2D3C" w:rsidRDefault="00683790" w:rsidP="009F39E1">
      <w:pPr>
        <w:spacing w:after="120"/>
        <w:ind w:right="-471"/>
        <w:jc w:val="both"/>
        <w:outlineLvl w:val="0"/>
        <w:rPr>
          <w:rFonts w:ascii="Arial" w:hAnsi="Arial" w:cs="Arial"/>
          <w:b/>
          <w:sz w:val="22"/>
          <w:szCs w:val="22"/>
        </w:rPr>
      </w:pPr>
      <w:r w:rsidRPr="005D2D3C">
        <w:rPr>
          <w:rFonts w:ascii="Arial" w:hAnsi="Arial" w:cs="Arial"/>
          <w:b/>
          <w:sz w:val="22"/>
          <w:szCs w:val="22"/>
        </w:rPr>
        <w:t xml:space="preserve">e) </w:t>
      </w:r>
      <w:r w:rsidRPr="005D2D3C">
        <w:rPr>
          <w:rFonts w:ascii="Arial" w:hAnsi="Arial" w:cs="Arial"/>
          <w:b/>
          <w:sz w:val="22"/>
          <w:szCs w:val="22"/>
          <w:u w:val="single"/>
        </w:rPr>
        <w:t>Opis a celková suma nákladov za overenie individuálnej účtovnej závierky audítorom</w:t>
      </w:r>
      <w:r w:rsidRPr="005D2D3C">
        <w:rPr>
          <w:rFonts w:ascii="Arial" w:hAnsi="Arial" w:cs="Arial"/>
          <w:b/>
          <w:sz w:val="22"/>
          <w:szCs w:val="22"/>
        </w:rPr>
        <w:t>:</w:t>
      </w:r>
    </w:p>
    <w:p w:rsidR="00873624" w:rsidRDefault="0087362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B77E16" w:rsidRDefault="00BE62F5" w:rsidP="00D503F2">
      <w:pPr>
        <w:spacing w:after="120"/>
        <w:ind w:right="-471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lastRenderedPageBreak/>
        <w:t>Informácie sú uvedené v nasledujúcej tabuľke:</w:t>
      </w:r>
      <w:bookmarkStart w:id="30" w:name="_MON_1457449133"/>
      <w:bookmarkEnd w:id="30"/>
      <w:r w:rsidR="00037436" w:rsidRPr="00225740">
        <w:rPr>
          <w:rFonts w:ascii="Arial" w:hAnsi="Arial" w:cs="Arial"/>
          <w:sz w:val="22"/>
          <w:szCs w:val="22"/>
          <w:u w:val="single"/>
        </w:rPr>
        <w:object w:dxaOrig="9553" w:dyaOrig="11699">
          <v:shape id="_x0000_i1045" type="#_x0000_t75" style="width:478.5pt;height:585.75pt" o:ole="">
            <v:imagedata r:id="rId54" o:title=""/>
          </v:shape>
          <o:OLEObject Type="Embed" ProgID="Excel.Sheet.12" ShapeID="_x0000_i1045" DrawAspect="Content" ObjectID="_1488963770" r:id="rId55"/>
        </w:object>
      </w:r>
    </w:p>
    <w:p w:rsidR="00060665" w:rsidRDefault="00060665" w:rsidP="00060665">
      <w:pPr>
        <w:rPr>
          <w:rFonts w:ascii="Arial" w:hAnsi="Arial" w:cs="Arial"/>
          <w:b/>
          <w:bCs/>
          <w:sz w:val="22"/>
          <w:szCs w:val="22"/>
        </w:rPr>
      </w:pPr>
    </w:p>
    <w:p w:rsidR="00235630" w:rsidRPr="00624080" w:rsidRDefault="00295610" w:rsidP="006A00C7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b/>
          <w:bCs/>
          <w:sz w:val="22"/>
          <w:szCs w:val="22"/>
        </w:rPr>
        <w:t>I</w:t>
      </w:r>
      <w:r w:rsidR="00235630" w:rsidRPr="009A2B7D">
        <w:rPr>
          <w:rFonts w:ascii="Arial" w:hAnsi="Arial" w:cs="Arial"/>
          <w:b/>
          <w:bCs/>
          <w:sz w:val="22"/>
          <w:szCs w:val="22"/>
        </w:rPr>
        <w:t xml:space="preserve">. </w:t>
      </w:r>
      <w:r w:rsidR="002E0DE8" w:rsidRPr="009A2B7D">
        <w:rPr>
          <w:rFonts w:ascii="Arial" w:hAnsi="Arial" w:cs="Arial"/>
          <w:b/>
          <w:bCs/>
          <w:sz w:val="22"/>
          <w:szCs w:val="22"/>
        </w:rPr>
        <w:t>INFORMÁCIE O DANIACH Z PRÍJMOV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060665" w:rsidRDefault="00060665" w:rsidP="004A1E6C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14741">
        <w:rPr>
          <w:rFonts w:ascii="Arial" w:hAnsi="Arial" w:cs="Arial"/>
          <w:b/>
          <w:sz w:val="22"/>
          <w:szCs w:val="22"/>
        </w:rPr>
        <w:t>a,b,c,d,e</w:t>
      </w:r>
      <w:proofErr w:type="spellEnd"/>
      <w:r w:rsidR="00952C06" w:rsidRPr="00914741">
        <w:rPr>
          <w:rFonts w:ascii="Arial" w:hAnsi="Arial" w:cs="Arial"/>
          <w:b/>
          <w:sz w:val="22"/>
          <w:szCs w:val="22"/>
        </w:rPr>
        <w:t xml:space="preserve">) </w:t>
      </w:r>
      <w:r w:rsidRPr="0038747E">
        <w:rPr>
          <w:rFonts w:ascii="Arial" w:hAnsi="Arial" w:cs="Arial"/>
          <w:b/>
          <w:sz w:val="22"/>
          <w:szCs w:val="22"/>
          <w:u w:val="single"/>
        </w:rPr>
        <w:t>Informácie o daniach z</w:t>
      </w:r>
      <w:r w:rsidR="005A41F7" w:rsidRPr="0038747E">
        <w:rPr>
          <w:rFonts w:ascii="Arial" w:hAnsi="Arial" w:cs="Arial"/>
          <w:b/>
          <w:sz w:val="22"/>
          <w:szCs w:val="22"/>
          <w:u w:val="single"/>
        </w:rPr>
        <w:t> </w:t>
      </w:r>
      <w:r w:rsidRPr="0038747E">
        <w:rPr>
          <w:rFonts w:ascii="Arial" w:hAnsi="Arial" w:cs="Arial"/>
          <w:b/>
          <w:sz w:val="22"/>
          <w:szCs w:val="22"/>
          <w:u w:val="single"/>
        </w:rPr>
        <w:t>príjmov</w:t>
      </w:r>
      <w:r w:rsidR="005A41F7" w:rsidRPr="0038747E">
        <w:rPr>
          <w:rFonts w:ascii="Arial" w:hAnsi="Arial" w:cs="Arial"/>
          <w:sz w:val="22"/>
          <w:szCs w:val="22"/>
          <w:u w:val="single"/>
        </w:rPr>
        <w:t>:</w:t>
      </w:r>
    </w:p>
    <w:p w:rsidR="00092058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424E1D">
        <w:rPr>
          <w:rFonts w:ascii="Arial" w:hAnsi="Arial" w:cs="Arial"/>
          <w:sz w:val="22"/>
          <w:szCs w:val="22"/>
        </w:rPr>
        <w:lastRenderedPageBreak/>
        <w:t>Informácie</w:t>
      </w:r>
      <w:r w:rsidR="00BE62F5" w:rsidRPr="00424E1D">
        <w:rPr>
          <w:rFonts w:ascii="Arial" w:hAnsi="Arial" w:cs="Arial"/>
          <w:sz w:val="22"/>
          <w:szCs w:val="22"/>
        </w:rPr>
        <w:t xml:space="preserve"> </w:t>
      </w:r>
      <w:r w:rsidRPr="00424E1D">
        <w:rPr>
          <w:rFonts w:ascii="Arial" w:hAnsi="Arial" w:cs="Arial"/>
          <w:sz w:val="22"/>
          <w:szCs w:val="22"/>
        </w:rPr>
        <w:t>o daniach z</w:t>
      </w:r>
      <w:r w:rsidR="00BE62F5" w:rsidRPr="00424E1D">
        <w:rPr>
          <w:rFonts w:ascii="Arial" w:hAnsi="Arial" w:cs="Arial"/>
          <w:sz w:val="22"/>
          <w:szCs w:val="22"/>
        </w:rPr>
        <w:t> </w:t>
      </w:r>
      <w:r w:rsidRPr="00424E1D">
        <w:rPr>
          <w:rFonts w:ascii="Arial" w:hAnsi="Arial" w:cs="Arial"/>
          <w:sz w:val="22"/>
          <w:szCs w:val="22"/>
        </w:rPr>
        <w:t>príjmov</w:t>
      </w:r>
      <w:r w:rsidR="00BE62F5" w:rsidRPr="00424E1D">
        <w:rPr>
          <w:rFonts w:ascii="Arial" w:hAnsi="Arial" w:cs="Arial"/>
          <w:sz w:val="22"/>
          <w:szCs w:val="22"/>
        </w:rPr>
        <w:t xml:space="preserve"> sú uvedené v nasledujúcej tabuľke:</w:t>
      </w:r>
    </w:p>
    <w:p w:rsidR="007E43BD" w:rsidRPr="00092058" w:rsidRDefault="00E217A2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2A2AE2">
        <w:rPr>
          <w:rFonts w:ascii="Arial" w:hAnsi="Arial" w:cs="Arial"/>
          <w:sz w:val="22"/>
          <w:szCs w:val="22"/>
        </w:rPr>
        <w:t xml:space="preserve"> o odloženom daňovom záväzku  ako </w:t>
      </w:r>
      <w:r w:rsidR="000F10D5">
        <w:rPr>
          <w:rFonts w:ascii="Arial" w:hAnsi="Arial" w:cs="Arial"/>
          <w:sz w:val="22"/>
          <w:szCs w:val="22"/>
        </w:rPr>
        <w:t>o</w:t>
      </w:r>
      <w:r w:rsidR="002A2AE2">
        <w:rPr>
          <w:rFonts w:ascii="Arial" w:hAnsi="Arial" w:cs="Arial"/>
          <w:sz w:val="22"/>
          <w:szCs w:val="22"/>
        </w:rPr>
        <w:t xml:space="preserve"> náklad</w:t>
      </w:r>
      <w:r w:rsidR="000F10D5">
        <w:rPr>
          <w:rFonts w:ascii="Arial" w:hAnsi="Arial" w:cs="Arial"/>
          <w:sz w:val="22"/>
          <w:szCs w:val="22"/>
        </w:rPr>
        <w:t>e</w:t>
      </w:r>
      <w:r w:rsidR="002A2AE2">
        <w:rPr>
          <w:rFonts w:ascii="Arial" w:hAnsi="Arial" w:cs="Arial"/>
          <w:sz w:val="22"/>
          <w:szCs w:val="22"/>
        </w:rPr>
        <w:t xml:space="preserve"> alebo o výnos</w:t>
      </w:r>
      <w:r w:rsidR="000F10D5">
        <w:rPr>
          <w:rFonts w:ascii="Arial" w:hAnsi="Arial" w:cs="Arial"/>
          <w:sz w:val="22"/>
          <w:szCs w:val="22"/>
        </w:rPr>
        <w:t>e</w:t>
      </w:r>
      <w:r w:rsidR="002A2AE2">
        <w:rPr>
          <w:rFonts w:ascii="Arial" w:hAnsi="Arial" w:cs="Arial"/>
          <w:sz w:val="22"/>
          <w:szCs w:val="22"/>
        </w:rPr>
        <w:t xml:space="preserve"> vyplývajúc</w:t>
      </w:r>
      <w:r w:rsidR="000F10D5">
        <w:rPr>
          <w:rFonts w:ascii="Arial" w:hAnsi="Arial" w:cs="Arial"/>
          <w:sz w:val="22"/>
          <w:szCs w:val="22"/>
        </w:rPr>
        <w:t xml:space="preserve">eho </w:t>
      </w:r>
      <w:r w:rsidR="002A2AE2">
        <w:rPr>
          <w:rFonts w:ascii="Arial" w:hAnsi="Arial" w:cs="Arial"/>
          <w:sz w:val="22"/>
          <w:szCs w:val="22"/>
        </w:rPr>
        <w:t xml:space="preserve"> zo zmeny sadzby dane </w:t>
      </w:r>
      <w:r w:rsidR="002A2AE2" w:rsidRPr="00870F45">
        <w:rPr>
          <w:rFonts w:ascii="Arial" w:hAnsi="Arial" w:cs="Arial"/>
          <w:sz w:val="22"/>
          <w:szCs w:val="22"/>
        </w:rPr>
        <w:t>z príjmov k 31.12.201</w:t>
      </w:r>
      <w:r w:rsidR="000F10D5" w:rsidRPr="00870F45">
        <w:rPr>
          <w:rFonts w:ascii="Arial" w:hAnsi="Arial" w:cs="Arial"/>
          <w:sz w:val="22"/>
          <w:szCs w:val="22"/>
        </w:rPr>
        <w:t>4</w:t>
      </w:r>
      <w:r w:rsidR="002A2AE2" w:rsidRPr="00870F45">
        <w:rPr>
          <w:rFonts w:ascii="Arial" w:hAnsi="Arial" w:cs="Arial"/>
          <w:sz w:val="22"/>
          <w:szCs w:val="22"/>
        </w:rPr>
        <w:t xml:space="preserve"> neúčtovala</w:t>
      </w:r>
      <w:r w:rsidR="002A2AE2">
        <w:rPr>
          <w:rFonts w:ascii="Arial" w:hAnsi="Arial" w:cs="Arial"/>
          <w:sz w:val="22"/>
          <w:szCs w:val="22"/>
        </w:rPr>
        <w:t xml:space="preserve">. </w:t>
      </w:r>
    </w:p>
    <w:bookmarkStart w:id="31" w:name="_MON_1455951349"/>
    <w:bookmarkEnd w:id="31"/>
    <w:p w:rsidR="00D503F2" w:rsidRPr="00060665" w:rsidRDefault="00D503F2" w:rsidP="00060665">
      <w:pPr>
        <w:spacing w:after="120"/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225740">
        <w:rPr>
          <w:rFonts w:ascii="Arial" w:hAnsi="Arial" w:cs="Arial"/>
          <w:sz w:val="22"/>
          <w:szCs w:val="22"/>
          <w:u w:val="single"/>
        </w:rPr>
        <w:object w:dxaOrig="9542" w:dyaOrig="5816">
          <v:shape id="_x0000_i1046" type="#_x0000_t75" style="width:477.75pt;height:290.25pt" o:ole="">
            <v:imagedata r:id="rId56" o:title=""/>
          </v:shape>
          <o:OLEObject Type="Embed" ProgID="Excel.Sheet.12" ShapeID="_x0000_i1046" DrawAspect="Content" ObjectID="_1488963771" r:id="rId57"/>
        </w:object>
      </w:r>
    </w:p>
    <w:p w:rsidR="00C53BB5" w:rsidRPr="00914741" w:rsidRDefault="00C53BB5" w:rsidP="004A1E6C">
      <w:pPr>
        <w:spacing w:after="120"/>
        <w:jc w:val="both"/>
        <w:rPr>
          <w:rFonts w:ascii="Arial" w:hAnsi="Arial" w:cs="Arial"/>
          <w:b/>
          <w:sz w:val="22"/>
          <w:szCs w:val="22"/>
          <w:u w:val="single"/>
        </w:rPr>
      </w:pPr>
      <w:proofErr w:type="spellStart"/>
      <w:r w:rsidRPr="00914741">
        <w:rPr>
          <w:rFonts w:ascii="Arial" w:hAnsi="Arial" w:cs="Arial"/>
          <w:b/>
          <w:sz w:val="22"/>
          <w:szCs w:val="22"/>
        </w:rPr>
        <w:t>f</w:t>
      </w:r>
      <w:r w:rsidR="00914741">
        <w:rPr>
          <w:rFonts w:ascii="Arial" w:hAnsi="Arial" w:cs="Arial"/>
          <w:b/>
          <w:sz w:val="22"/>
          <w:szCs w:val="22"/>
        </w:rPr>
        <w:t>,</w:t>
      </w:r>
      <w:r w:rsidRPr="00914741">
        <w:rPr>
          <w:rFonts w:ascii="Arial" w:hAnsi="Arial" w:cs="Arial"/>
          <w:b/>
          <w:sz w:val="22"/>
          <w:szCs w:val="22"/>
        </w:rPr>
        <w:t>g</w:t>
      </w:r>
      <w:proofErr w:type="spellEnd"/>
      <w:r w:rsidRPr="00914741">
        <w:rPr>
          <w:rFonts w:ascii="Arial" w:hAnsi="Arial" w:cs="Arial"/>
          <w:b/>
          <w:sz w:val="22"/>
          <w:szCs w:val="22"/>
        </w:rPr>
        <w:t xml:space="preserve">) </w:t>
      </w:r>
      <w:r w:rsidRPr="00914741">
        <w:rPr>
          <w:rFonts w:ascii="Arial" w:hAnsi="Arial" w:cs="Arial"/>
          <w:b/>
          <w:sz w:val="22"/>
          <w:szCs w:val="22"/>
          <w:u w:val="single"/>
        </w:rPr>
        <w:t>Informácie o daniach z príjmov:</w:t>
      </w:r>
    </w:p>
    <w:p w:rsidR="00060665" w:rsidRDefault="00060665" w:rsidP="00D503F2">
      <w:pPr>
        <w:spacing w:after="120"/>
        <w:ind w:right="-468"/>
        <w:rPr>
          <w:rFonts w:ascii="Arial" w:hAnsi="Arial" w:cs="Arial"/>
          <w:sz w:val="22"/>
          <w:szCs w:val="22"/>
        </w:rPr>
      </w:pPr>
    </w:p>
    <w:p w:rsidR="004E5749" w:rsidRPr="004E5749" w:rsidRDefault="00C53BB5" w:rsidP="00D503F2">
      <w:pPr>
        <w:spacing w:after="120"/>
        <w:ind w:right="-468"/>
        <w:rPr>
          <w:rFonts w:ascii="Arial" w:hAnsi="Arial" w:cs="Arial"/>
          <w:sz w:val="22"/>
          <w:szCs w:val="22"/>
          <w:u w:val="single"/>
        </w:rPr>
      </w:pPr>
      <w:r w:rsidRPr="003A16F4">
        <w:rPr>
          <w:rFonts w:ascii="Arial" w:hAnsi="Arial" w:cs="Arial"/>
          <w:sz w:val="22"/>
          <w:szCs w:val="22"/>
        </w:rPr>
        <w:t>Informácie</w:t>
      </w:r>
      <w:r w:rsidR="00BE62F5" w:rsidRPr="003A16F4">
        <w:rPr>
          <w:rFonts w:ascii="Arial" w:hAnsi="Arial" w:cs="Arial"/>
          <w:sz w:val="22"/>
          <w:szCs w:val="22"/>
        </w:rPr>
        <w:t xml:space="preserve"> </w:t>
      </w:r>
      <w:r w:rsidRPr="003A16F4">
        <w:rPr>
          <w:rFonts w:ascii="Arial" w:hAnsi="Arial" w:cs="Arial"/>
          <w:sz w:val="22"/>
          <w:szCs w:val="22"/>
        </w:rPr>
        <w:t xml:space="preserve"> o daniach z</w:t>
      </w:r>
      <w:r w:rsidR="00BE62F5" w:rsidRPr="003A16F4">
        <w:rPr>
          <w:rFonts w:ascii="Arial" w:hAnsi="Arial" w:cs="Arial"/>
          <w:sz w:val="22"/>
          <w:szCs w:val="22"/>
        </w:rPr>
        <w:t> </w:t>
      </w:r>
      <w:r w:rsidRPr="003A16F4">
        <w:rPr>
          <w:rFonts w:ascii="Arial" w:hAnsi="Arial" w:cs="Arial"/>
          <w:sz w:val="22"/>
          <w:szCs w:val="22"/>
        </w:rPr>
        <w:t>príjmov</w:t>
      </w:r>
      <w:r w:rsidR="00BE62F5" w:rsidRPr="003A16F4">
        <w:rPr>
          <w:rFonts w:ascii="Arial" w:hAnsi="Arial" w:cs="Arial"/>
          <w:sz w:val="22"/>
          <w:szCs w:val="22"/>
        </w:rPr>
        <w:t xml:space="preserve"> sú uvedené v nasledujúcej tabuľke:</w:t>
      </w:r>
      <w:bookmarkStart w:id="32" w:name="_MON_1457849998"/>
      <w:bookmarkEnd w:id="32"/>
      <w:bookmarkStart w:id="33" w:name="_MON_1456033674"/>
      <w:bookmarkEnd w:id="33"/>
      <w:r w:rsidR="00F2698E" w:rsidRPr="00225740">
        <w:rPr>
          <w:rFonts w:ascii="Arial" w:hAnsi="Arial" w:cs="Arial"/>
          <w:sz w:val="22"/>
          <w:szCs w:val="22"/>
          <w:u w:val="single"/>
        </w:rPr>
        <w:object w:dxaOrig="9086" w:dyaOrig="4421">
          <v:shape id="_x0000_i1047" type="#_x0000_t75" style="width:480pt;height:235.5pt" o:ole="">
            <v:imagedata r:id="rId58" o:title=""/>
          </v:shape>
          <o:OLEObject Type="Embed" ProgID="Excel.Sheet.12" ShapeID="_x0000_i1047" DrawAspect="Content" ObjectID="_1488963772" r:id="rId59"/>
        </w:object>
      </w:r>
    </w:p>
    <w:p w:rsidR="00060665" w:rsidRDefault="00060665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060665" w:rsidRDefault="00060665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AA206F" w:rsidRDefault="00780C3C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J</w:t>
      </w:r>
      <w:r w:rsidR="00914741" w:rsidRPr="009A2B7D">
        <w:rPr>
          <w:rFonts w:ascii="Arial" w:hAnsi="Arial" w:cs="Arial"/>
          <w:b/>
          <w:bCs/>
          <w:sz w:val="22"/>
          <w:szCs w:val="22"/>
        </w:rPr>
        <w:t xml:space="preserve">. </w:t>
      </w:r>
      <w:r>
        <w:rPr>
          <w:rFonts w:ascii="Arial" w:hAnsi="Arial" w:cs="Arial"/>
          <w:b/>
          <w:bCs/>
          <w:sz w:val="22"/>
          <w:szCs w:val="22"/>
        </w:rPr>
        <w:t>INFORMÁCIE O ÚDAJOCH N</w:t>
      </w:r>
      <w:r w:rsidR="00914741" w:rsidRPr="009A2B7D">
        <w:rPr>
          <w:rFonts w:ascii="Arial" w:hAnsi="Arial" w:cs="Arial"/>
          <w:b/>
          <w:bCs/>
          <w:sz w:val="22"/>
          <w:szCs w:val="22"/>
        </w:rPr>
        <w:t>A PODSÚVAHOVÝCH ÚČTOCH</w:t>
      </w:r>
    </w:p>
    <w:p w:rsidR="0092607A" w:rsidRPr="0093379F" w:rsidRDefault="0092607A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</w:t>
      </w:r>
      <w:r w:rsidR="003E4BEE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záväzkoch</w:t>
      </w:r>
      <w:r w:rsidR="003E4BEE">
        <w:rPr>
          <w:rFonts w:ascii="Arial" w:hAnsi="Arial" w:cs="Arial"/>
          <w:sz w:val="22"/>
          <w:szCs w:val="22"/>
        </w:rPr>
        <w:t>.</w:t>
      </w:r>
    </w:p>
    <w:p w:rsidR="0092607A" w:rsidRPr="0093379F" w:rsidRDefault="0092607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780C3C" w:rsidP="007B4537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K</w:t>
      </w:r>
      <w:r w:rsidR="00235630" w:rsidRPr="003A16F4">
        <w:rPr>
          <w:rFonts w:ascii="Arial" w:hAnsi="Arial" w:cs="Arial"/>
          <w:b/>
          <w:bCs/>
          <w:sz w:val="22"/>
          <w:szCs w:val="22"/>
        </w:rPr>
        <w:t xml:space="preserve">. </w:t>
      </w:r>
      <w:r w:rsidR="002E490E" w:rsidRPr="003A16F4">
        <w:rPr>
          <w:rFonts w:ascii="Arial" w:hAnsi="Arial" w:cs="Arial"/>
          <w:b/>
          <w:bCs/>
          <w:sz w:val="22"/>
          <w:szCs w:val="22"/>
        </w:rPr>
        <w:t>I</w:t>
      </w:r>
      <w:r w:rsidR="00AA206F" w:rsidRPr="003A16F4">
        <w:rPr>
          <w:rFonts w:ascii="Arial" w:hAnsi="Arial" w:cs="Arial"/>
          <w:b/>
          <w:bCs/>
          <w:sz w:val="22"/>
          <w:szCs w:val="22"/>
        </w:rPr>
        <w:t>NFORMÁCIE O INÝCH AKTÍVACH A INÝCH PASÍVACH</w:t>
      </w:r>
    </w:p>
    <w:p w:rsidR="00AA206F" w:rsidRDefault="00AA206F" w:rsidP="007B4537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7160A" w:rsidRPr="0093379F" w:rsidRDefault="0027160A" w:rsidP="007B4537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35100" w:rsidRDefault="00DE00F7" w:rsidP="007B453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AC317E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04302C">
        <w:rPr>
          <w:rFonts w:ascii="Arial" w:hAnsi="Arial" w:cs="Arial"/>
          <w:sz w:val="22"/>
          <w:szCs w:val="22"/>
        </w:rPr>
        <w:t xml:space="preserve">účtovná jednotka </w:t>
      </w:r>
      <w:r w:rsidR="00AC317E">
        <w:rPr>
          <w:rFonts w:ascii="Arial" w:hAnsi="Arial" w:cs="Arial"/>
          <w:sz w:val="22"/>
          <w:szCs w:val="22"/>
        </w:rPr>
        <w:t xml:space="preserve"> od 01. januára 201</w:t>
      </w:r>
      <w:r w:rsidR="0004302C">
        <w:rPr>
          <w:rFonts w:ascii="Arial" w:hAnsi="Arial" w:cs="Arial"/>
          <w:sz w:val="22"/>
          <w:szCs w:val="22"/>
        </w:rPr>
        <w:t>4 do 31.12.2014</w:t>
      </w:r>
      <w:r w:rsidR="00AC317E">
        <w:rPr>
          <w:rFonts w:ascii="Arial" w:hAnsi="Arial" w:cs="Arial"/>
          <w:sz w:val="22"/>
          <w:szCs w:val="22"/>
        </w:rPr>
        <w:t xml:space="preserve"> nevykazuje.</w:t>
      </w:r>
    </w:p>
    <w:p w:rsidR="00AC317E" w:rsidRPr="0093379F" w:rsidRDefault="00AC317E" w:rsidP="007B4537">
      <w:pPr>
        <w:jc w:val="both"/>
        <w:rPr>
          <w:rFonts w:ascii="Arial" w:hAnsi="Arial" w:cs="Arial"/>
          <w:sz w:val="22"/>
          <w:szCs w:val="22"/>
        </w:rPr>
      </w:pPr>
    </w:p>
    <w:p w:rsidR="00AC317E" w:rsidRDefault="00D35100" w:rsidP="007B453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B568B3">
        <w:rPr>
          <w:rFonts w:ascii="Arial" w:hAnsi="Arial" w:cs="Arial"/>
          <w:sz w:val="22"/>
          <w:szCs w:val="22"/>
        </w:rPr>
        <w:t xml:space="preserve"> </w:t>
      </w:r>
      <w:r w:rsidR="00AC317E" w:rsidRPr="002B5E7B">
        <w:rPr>
          <w:rFonts w:ascii="Arial" w:hAnsi="Arial" w:cs="Arial"/>
          <w:b/>
          <w:sz w:val="22"/>
          <w:szCs w:val="22"/>
          <w:u w:val="single"/>
        </w:rPr>
        <w:t>O</w:t>
      </w:r>
      <w:r w:rsidRPr="002B5E7B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="00AC317E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C175E4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C175E4">
        <w:rPr>
          <w:rFonts w:ascii="Arial" w:hAnsi="Arial" w:cs="Arial"/>
          <w:sz w:val="22"/>
          <w:szCs w:val="22"/>
        </w:rPr>
        <w:t>účtovná jednotka</w:t>
      </w:r>
      <w:r w:rsidR="00AC317E" w:rsidRPr="00AC317E">
        <w:rPr>
          <w:rFonts w:ascii="Arial" w:hAnsi="Arial" w:cs="Arial"/>
          <w:sz w:val="22"/>
          <w:szCs w:val="22"/>
        </w:rPr>
        <w:t xml:space="preserve"> neúčtuje</w:t>
      </w:r>
      <w:r w:rsidR="00AC317E">
        <w:rPr>
          <w:rFonts w:ascii="Arial" w:hAnsi="Arial" w:cs="Arial"/>
          <w:sz w:val="22"/>
          <w:szCs w:val="22"/>
        </w:rPr>
        <w:t>.</w:t>
      </w:r>
    </w:p>
    <w:p w:rsidR="00D35100" w:rsidRPr="00AC317E" w:rsidRDefault="00AC317E" w:rsidP="007B4537">
      <w:pPr>
        <w:jc w:val="both"/>
        <w:rPr>
          <w:rFonts w:ascii="Arial" w:hAnsi="Arial" w:cs="Arial"/>
          <w:sz w:val="22"/>
          <w:szCs w:val="22"/>
        </w:rPr>
      </w:pPr>
      <w:r w:rsidRPr="00AC317E">
        <w:rPr>
          <w:rFonts w:ascii="Arial" w:hAnsi="Arial" w:cs="Arial"/>
          <w:sz w:val="22"/>
          <w:szCs w:val="22"/>
        </w:rPr>
        <w:t xml:space="preserve"> </w:t>
      </w:r>
    </w:p>
    <w:p w:rsidR="00697203" w:rsidRPr="00AC317E" w:rsidRDefault="00697203" w:rsidP="007B453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AC317E">
        <w:rPr>
          <w:rFonts w:ascii="Arial" w:hAnsi="Arial" w:cs="Arial"/>
          <w:sz w:val="22"/>
          <w:szCs w:val="22"/>
        </w:rPr>
        <w:t xml:space="preserve">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AC317E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C175E4">
        <w:rPr>
          <w:rFonts w:ascii="Arial" w:hAnsi="Arial" w:cs="Arial"/>
          <w:sz w:val="22"/>
          <w:szCs w:val="22"/>
        </w:rPr>
        <w:t xml:space="preserve"> účtovná jednotka</w:t>
      </w:r>
      <w:r w:rsidR="00AC317E" w:rsidRPr="00AC317E">
        <w:rPr>
          <w:rFonts w:ascii="Arial" w:hAnsi="Arial" w:cs="Arial"/>
          <w:sz w:val="22"/>
          <w:szCs w:val="22"/>
        </w:rPr>
        <w:t xml:space="preserve"> neeviduje</w:t>
      </w:r>
      <w:r w:rsidR="00AC317E">
        <w:rPr>
          <w:rFonts w:ascii="Arial" w:hAnsi="Arial" w:cs="Arial"/>
          <w:sz w:val="22"/>
          <w:szCs w:val="22"/>
        </w:rPr>
        <w:t>.</w:t>
      </w:r>
    </w:p>
    <w:p w:rsidR="00BF51A4" w:rsidRPr="0093379F" w:rsidRDefault="00BF51A4" w:rsidP="007B4537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89297F" w:rsidRDefault="0089297F" w:rsidP="007B453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780C3C" w:rsidRDefault="00780C3C" w:rsidP="007B453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L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.</w:t>
      </w:r>
      <w:r w:rsidR="00304B85"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INFORMÁCIE O PRÍJMOCH </w:t>
      </w:r>
      <w:r w:rsidR="00D843CC">
        <w:rPr>
          <w:rFonts w:ascii="Arial" w:hAnsi="Arial" w:cs="Arial"/>
          <w:b/>
          <w:bCs/>
          <w:sz w:val="22"/>
          <w:szCs w:val="22"/>
        </w:rPr>
        <w:t>A VÝHOD</w:t>
      </w:r>
      <w:r>
        <w:rPr>
          <w:rFonts w:ascii="Arial" w:hAnsi="Arial" w:cs="Arial"/>
          <w:b/>
          <w:bCs/>
          <w:sz w:val="22"/>
          <w:szCs w:val="22"/>
        </w:rPr>
        <w:t>ÁCH</w:t>
      </w:r>
      <w:r w:rsidR="00D843CC">
        <w:rPr>
          <w:rFonts w:ascii="Arial" w:hAnsi="Arial" w:cs="Arial"/>
          <w:b/>
          <w:bCs/>
          <w:sz w:val="22"/>
          <w:szCs w:val="22"/>
        </w:rPr>
        <w:t xml:space="preserve"> ČLENOV ŠTATUTÁRN</w:t>
      </w:r>
      <w:r>
        <w:rPr>
          <w:rFonts w:ascii="Arial" w:hAnsi="Arial" w:cs="Arial"/>
          <w:b/>
          <w:bCs/>
          <w:sz w:val="22"/>
          <w:szCs w:val="22"/>
        </w:rPr>
        <w:t xml:space="preserve">YCH </w:t>
      </w:r>
      <w:r w:rsidR="00D843CC">
        <w:rPr>
          <w:rFonts w:ascii="Arial" w:hAnsi="Arial" w:cs="Arial"/>
          <w:b/>
          <w:bCs/>
          <w:sz w:val="22"/>
          <w:szCs w:val="22"/>
        </w:rPr>
        <w:t>ORGÁN</w:t>
      </w:r>
      <w:r>
        <w:rPr>
          <w:rFonts w:ascii="Arial" w:hAnsi="Arial" w:cs="Arial"/>
          <w:b/>
          <w:bCs/>
          <w:sz w:val="22"/>
          <w:szCs w:val="22"/>
        </w:rPr>
        <w:t xml:space="preserve">OV, </w:t>
      </w:r>
    </w:p>
    <w:p w:rsidR="00087928" w:rsidRDefault="00780C3C" w:rsidP="009F39E1">
      <w:pPr>
        <w:spacing w:after="120"/>
        <w:ind w:right="-471"/>
        <w:jc w:val="both"/>
        <w:outlineLvl w:val="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</w:t>
      </w:r>
      <w:r w:rsidR="00D843CC"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="00D843CC">
        <w:rPr>
          <w:rFonts w:ascii="Arial" w:hAnsi="Arial" w:cs="Arial"/>
          <w:b/>
          <w:bCs/>
          <w:sz w:val="22"/>
          <w:szCs w:val="22"/>
        </w:rPr>
        <w:t>DOZORN</w:t>
      </w:r>
      <w:r>
        <w:rPr>
          <w:rFonts w:ascii="Arial" w:hAnsi="Arial" w:cs="Arial"/>
          <w:b/>
          <w:bCs/>
          <w:sz w:val="22"/>
          <w:szCs w:val="22"/>
        </w:rPr>
        <w:t>ÝCH</w:t>
      </w:r>
      <w:r w:rsidR="00D843CC">
        <w:rPr>
          <w:rFonts w:ascii="Arial" w:hAnsi="Arial" w:cs="Arial"/>
          <w:b/>
          <w:bCs/>
          <w:sz w:val="22"/>
          <w:szCs w:val="22"/>
        </w:rPr>
        <w:t xml:space="preserve"> ORGÁN</w:t>
      </w:r>
      <w:r>
        <w:rPr>
          <w:rFonts w:ascii="Arial" w:hAnsi="Arial" w:cs="Arial"/>
          <w:b/>
          <w:bCs/>
          <w:sz w:val="22"/>
          <w:szCs w:val="22"/>
        </w:rPr>
        <w:t>OV A INÝCH ORGÁNOV ÚČTOVNEJ JEDNOTKY</w:t>
      </w:r>
      <w:r w:rsidR="00D843CC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6385F" w:rsidRDefault="0026385F" w:rsidP="007B453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304B85" w:rsidRDefault="00E67116" w:rsidP="007B453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proofErr w:type="spellStart"/>
      <w:r w:rsidRPr="001F59DE">
        <w:rPr>
          <w:rFonts w:ascii="Arial" w:hAnsi="Arial" w:cs="Arial"/>
          <w:b/>
          <w:bCs/>
          <w:sz w:val="22"/>
          <w:szCs w:val="22"/>
        </w:rPr>
        <w:t>a,b,c,d,e</w:t>
      </w:r>
      <w:proofErr w:type="spellEnd"/>
      <w:r w:rsidR="009965DA" w:rsidRPr="001F59DE">
        <w:rPr>
          <w:rFonts w:ascii="Arial" w:hAnsi="Arial" w:cs="Arial"/>
          <w:b/>
          <w:bCs/>
          <w:sz w:val="22"/>
          <w:szCs w:val="22"/>
        </w:rPr>
        <w:t xml:space="preserve">) </w:t>
      </w:r>
      <w:r w:rsidR="00780227" w:rsidRPr="001F59DE">
        <w:rPr>
          <w:rFonts w:ascii="Arial" w:hAnsi="Arial" w:cs="Arial"/>
          <w:b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1F59DE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304B85" w:rsidRPr="00304B85" w:rsidRDefault="00304B85" w:rsidP="007B4537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Priznané odmeny</w:t>
      </w:r>
      <w:r w:rsidR="00FA1AA4">
        <w:rPr>
          <w:rFonts w:ascii="Arial" w:hAnsi="Arial" w:cs="Arial"/>
          <w:bCs/>
          <w:sz w:val="22"/>
          <w:szCs w:val="22"/>
        </w:rPr>
        <w:t xml:space="preserve"> členov štatutárnych orgánov a dozorných orgánov za ich činnosť </w:t>
      </w:r>
      <w:r w:rsidR="00780227" w:rsidRPr="001F59DE">
        <w:rPr>
          <w:rFonts w:ascii="Arial" w:hAnsi="Arial" w:cs="Arial"/>
          <w:bCs/>
          <w:sz w:val="22"/>
          <w:szCs w:val="22"/>
        </w:rPr>
        <w:t xml:space="preserve">za </w:t>
      </w:r>
      <w:r w:rsidR="001F59DE">
        <w:rPr>
          <w:rFonts w:ascii="Arial" w:hAnsi="Arial" w:cs="Arial"/>
          <w:bCs/>
          <w:sz w:val="22"/>
          <w:szCs w:val="22"/>
        </w:rPr>
        <w:t>obdobie od</w:t>
      </w:r>
      <w:r w:rsidR="00FA1AA4">
        <w:rPr>
          <w:rFonts w:ascii="Arial" w:hAnsi="Arial" w:cs="Arial"/>
          <w:bCs/>
          <w:sz w:val="22"/>
          <w:szCs w:val="22"/>
        </w:rPr>
        <w:t xml:space="preserve"> </w:t>
      </w:r>
      <w:r w:rsidR="001F59DE">
        <w:rPr>
          <w:rFonts w:ascii="Arial" w:hAnsi="Arial" w:cs="Arial"/>
          <w:bCs/>
          <w:sz w:val="22"/>
          <w:szCs w:val="22"/>
        </w:rPr>
        <w:t>1.</w:t>
      </w:r>
      <w:r w:rsidR="00E85DD1">
        <w:rPr>
          <w:rFonts w:ascii="Arial" w:hAnsi="Arial" w:cs="Arial"/>
          <w:bCs/>
          <w:sz w:val="22"/>
          <w:szCs w:val="22"/>
        </w:rPr>
        <w:t xml:space="preserve"> </w:t>
      </w:r>
      <w:r w:rsidR="001F59DE">
        <w:rPr>
          <w:rFonts w:ascii="Arial" w:hAnsi="Arial" w:cs="Arial"/>
          <w:bCs/>
          <w:sz w:val="22"/>
          <w:szCs w:val="22"/>
        </w:rPr>
        <w:t>januára 201</w:t>
      </w:r>
      <w:r w:rsidR="00963C66">
        <w:rPr>
          <w:rFonts w:ascii="Arial" w:hAnsi="Arial" w:cs="Arial"/>
          <w:bCs/>
          <w:sz w:val="22"/>
          <w:szCs w:val="22"/>
        </w:rPr>
        <w:t>4</w:t>
      </w:r>
      <w:r w:rsidR="001F59DE">
        <w:rPr>
          <w:rFonts w:ascii="Arial" w:hAnsi="Arial" w:cs="Arial"/>
          <w:bCs/>
          <w:sz w:val="22"/>
          <w:szCs w:val="22"/>
        </w:rPr>
        <w:t xml:space="preserve"> do 31.</w:t>
      </w:r>
      <w:r w:rsidR="00E85DD1">
        <w:rPr>
          <w:rFonts w:ascii="Arial" w:hAnsi="Arial" w:cs="Arial"/>
          <w:bCs/>
          <w:sz w:val="22"/>
          <w:szCs w:val="22"/>
        </w:rPr>
        <w:t xml:space="preserve"> </w:t>
      </w:r>
      <w:r w:rsidR="001F59DE">
        <w:rPr>
          <w:rFonts w:ascii="Arial" w:hAnsi="Arial" w:cs="Arial"/>
          <w:bCs/>
          <w:sz w:val="22"/>
          <w:szCs w:val="22"/>
        </w:rPr>
        <w:t>decembra 201</w:t>
      </w:r>
      <w:r w:rsidR="00963C66">
        <w:rPr>
          <w:rFonts w:ascii="Arial" w:hAnsi="Arial" w:cs="Arial"/>
          <w:bCs/>
          <w:sz w:val="22"/>
          <w:szCs w:val="22"/>
        </w:rPr>
        <w:t>4</w:t>
      </w:r>
      <w:r w:rsidR="00810942">
        <w:rPr>
          <w:rFonts w:ascii="Arial" w:hAnsi="Arial" w:cs="Arial"/>
          <w:bCs/>
          <w:sz w:val="22"/>
          <w:szCs w:val="22"/>
        </w:rPr>
        <w:t>:</w:t>
      </w:r>
    </w:p>
    <w:p w:rsidR="00A8759B" w:rsidRDefault="004A1E6C" w:rsidP="007B4537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C71FBA">
        <w:rPr>
          <w:rFonts w:ascii="Arial" w:hAnsi="Arial" w:cs="Arial"/>
          <w:bCs/>
          <w:sz w:val="22"/>
          <w:szCs w:val="22"/>
        </w:rPr>
        <w:t xml:space="preserve">        </w:t>
      </w:r>
      <w:r w:rsidR="00734DAB">
        <w:rPr>
          <w:rFonts w:ascii="Arial" w:hAnsi="Arial" w:cs="Arial"/>
          <w:bCs/>
          <w:sz w:val="22"/>
          <w:szCs w:val="22"/>
        </w:rPr>
        <w:t xml:space="preserve"> </w:t>
      </w:r>
      <w:r w:rsidR="001E3D25">
        <w:rPr>
          <w:rFonts w:ascii="Arial" w:hAnsi="Arial" w:cs="Arial"/>
          <w:bCs/>
          <w:sz w:val="22"/>
          <w:szCs w:val="22"/>
        </w:rPr>
        <w:t>39 810,79</w:t>
      </w:r>
      <w:r w:rsidR="00734DAB">
        <w:rPr>
          <w:rFonts w:ascii="Arial" w:hAnsi="Arial" w:cs="Arial"/>
          <w:bCs/>
          <w:sz w:val="22"/>
          <w:szCs w:val="22"/>
        </w:rPr>
        <w:t xml:space="preserve"> EUR</w:t>
      </w:r>
    </w:p>
    <w:p w:rsidR="00780227" w:rsidRPr="0093379F" w:rsidRDefault="004A1E6C" w:rsidP="007B4537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734DAB">
        <w:rPr>
          <w:rFonts w:ascii="Arial" w:hAnsi="Arial" w:cs="Arial"/>
          <w:bCs/>
          <w:sz w:val="22"/>
          <w:szCs w:val="22"/>
        </w:rPr>
        <w:t xml:space="preserve">     </w:t>
      </w:r>
      <w:r w:rsidR="00C71FBA">
        <w:rPr>
          <w:rFonts w:ascii="Arial" w:hAnsi="Arial" w:cs="Arial"/>
          <w:bCs/>
          <w:sz w:val="22"/>
          <w:szCs w:val="22"/>
        </w:rPr>
        <w:t xml:space="preserve">       </w:t>
      </w:r>
      <w:r w:rsidR="001E3D25">
        <w:rPr>
          <w:rFonts w:ascii="Arial" w:hAnsi="Arial" w:cs="Arial"/>
          <w:bCs/>
          <w:sz w:val="22"/>
          <w:szCs w:val="22"/>
        </w:rPr>
        <w:t xml:space="preserve">11 543,75 </w:t>
      </w:r>
      <w:r w:rsidR="00734DAB">
        <w:rPr>
          <w:rFonts w:ascii="Arial" w:hAnsi="Arial" w:cs="Arial"/>
          <w:bCs/>
          <w:sz w:val="22"/>
          <w:szCs w:val="22"/>
        </w:rPr>
        <w:t>EUR</w:t>
      </w:r>
    </w:p>
    <w:p w:rsidR="004A1E6C" w:rsidRPr="00681A72" w:rsidRDefault="004A1E6C" w:rsidP="00681A72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734DAB">
        <w:rPr>
          <w:rFonts w:ascii="Arial" w:hAnsi="Arial" w:cs="Arial"/>
          <w:bCs/>
          <w:sz w:val="22"/>
          <w:szCs w:val="22"/>
        </w:rPr>
        <w:t xml:space="preserve">                 </w:t>
      </w:r>
      <w:r w:rsidR="00C71FBA">
        <w:rPr>
          <w:rFonts w:ascii="Arial" w:hAnsi="Arial" w:cs="Arial"/>
          <w:bCs/>
          <w:sz w:val="22"/>
          <w:szCs w:val="22"/>
        </w:rPr>
        <w:t xml:space="preserve">       </w:t>
      </w:r>
      <w:r w:rsidR="00734DAB">
        <w:rPr>
          <w:rFonts w:ascii="Arial" w:hAnsi="Arial" w:cs="Arial"/>
          <w:bCs/>
          <w:sz w:val="22"/>
          <w:szCs w:val="22"/>
        </w:rPr>
        <w:t xml:space="preserve">     </w:t>
      </w:r>
      <w:r w:rsidR="00D564A2">
        <w:rPr>
          <w:rFonts w:ascii="Arial" w:hAnsi="Arial" w:cs="Arial"/>
          <w:bCs/>
          <w:sz w:val="22"/>
          <w:szCs w:val="22"/>
        </w:rPr>
        <w:t xml:space="preserve"> </w:t>
      </w:r>
      <w:r w:rsidR="00734DAB">
        <w:rPr>
          <w:rFonts w:ascii="Arial" w:hAnsi="Arial" w:cs="Arial"/>
          <w:bCs/>
          <w:sz w:val="22"/>
          <w:szCs w:val="22"/>
        </w:rPr>
        <w:t>0,00 EUR</w:t>
      </w:r>
    </w:p>
    <w:p w:rsidR="00087928" w:rsidRDefault="00087928" w:rsidP="007B4537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450F2" w:rsidRDefault="006450F2" w:rsidP="007B4537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087928" w:rsidRDefault="00780C3C" w:rsidP="007B4537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M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.</w:t>
      </w:r>
      <w:r w:rsidR="004956E3">
        <w:rPr>
          <w:rFonts w:ascii="Arial" w:hAnsi="Arial" w:cs="Arial"/>
          <w:b/>
          <w:bCs/>
          <w:sz w:val="22"/>
          <w:szCs w:val="22"/>
        </w:rPr>
        <w:t xml:space="preserve"> INFORMÁCIE O EKONOMICKÝCH VZTAHOCH ÚĆTOVNEJ JEDNOTKY</w:t>
      </w:r>
    </w:p>
    <w:p w:rsidR="002C1A49" w:rsidRPr="0093379F" w:rsidRDefault="00087928" w:rsidP="009F39E1">
      <w:pPr>
        <w:jc w:val="both"/>
        <w:outlineLvl w:val="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</w:t>
      </w:r>
      <w:r w:rsidR="004956E3">
        <w:rPr>
          <w:rFonts w:ascii="Arial" w:hAnsi="Arial" w:cs="Arial"/>
          <w:b/>
          <w:bCs/>
          <w:sz w:val="22"/>
          <w:szCs w:val="22"/>
        </w:rPr>
        <w:t xml:space="preserve"> A SPRIAZNENÝCH </w:t>
      </w:r>
      <w:proofErr w:type="spellStart"/>
      <w:r w:rsidR="004956E3">
        <w:rPr>
          <w:rFonts w:ascii="Arial" w:hAnsi="Arial" w:cs="Arial"/>
          <w:b/>
          <w:bCs/>
          <w:sz w:val="22"/>
          <w:szCs w:val="22"/>
        </w:rPr>
        <w:t>OSôB</w:t>
      </w:r>
      <w:proofErr w:type="spellEnd"/>
    </w:p>
    <w:p w:rsidR="00235630" w:rsidRPr="0093379F" w:rsidRDefault="00235630" w:rsidP="007B4537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70772F" w:rsidRDefault="00723420" w:rsidP="007B4537">
      <w:pPr>
        <w:jc w:val="both"/>
        <w:rPr>
          <w:rFonts w:ascii="Arial" w:hAnsi="Arial" w:cs="Arial"/>
          <w:b/>
          <w:sz w:val="22"/>
          <w:szCs w:val="22"/>
          <w:u w:val="single"/>
        </w:rPr>
      </w:pPr>
      <w:proofErr w:type="spellStart"/>
      <w:r w:rsidRPr="0070772F">
        <w:rPr>
          <w:rFonts w:ascii="Arial" w:hAnsi="Arial" w:cs="Arial"/>
          <w:b/>
          <w:sz w:val="22"/>
          <w:szCs w:val="22"/>
        </w:rPr>
        <w:t>a,b,c</w:t>
      </w:r>
      <w:proofErr w:type="spellEnd"/>
      <w:r w:rsidR="00E72E71" w:rsidRPr="0070772F">
        <w:rPr>
          <w:rFonts w:ascii="Arial" w:hAnsi="Arial" w:cs="Arial"/>
          <w:b/>
          <w:sz w:val="22"/>
          <w:szCs w:val="22"/>
        </w:rPr>
        <w:t>)</w:t>
      </w:r>
      <w:r w:rsidR="00780227" w:rsidRPr="0070772F">
        <w:rPr>
          <w:rFonts w:ascii="Arial" w:hAnsi="Arial" w:cs="Arial"/>
          <w:b/>
          <w:sz w:val="22"/>
          <w:szCs w:val="22"/>
          <w:u w:val="single"/>
        </w:rPr>
        <w:t>Zoznam obchodov</w:t>
      </w:r>
      <w:r w:rsidR="00E67116" w:rsidRPr="0070772F">
        <w:rPr>
          <w:rFonts w:ascii="Arial" w:hAnsi="Arial" w:cs="Arial"/>
          <w:b/>
          <w:sz w:val="22"/>
          <w:szCs w:val="22"/>
          <w:u w:val="single"/>
        </w:rPr>
        <w:t xml:space="preserve">, neuzavretých na základe obvyklých obchodných podmienok, </w:t>
      </w:r>
      <w:r w:rsidR="00780227" w:rsidRPr="0070772F">
        <w:rPr>
          <w:rFonts w:ascii="Arial" w:hAnsi="Arial" w:cs="Arial"/>
          <w:b/>
          <w:sz w:val="22"/>
          <w:szCs w:val="22"/>
          <w:u w:val="single"/>
        </w:rPr>
        <w:t>medzi účtovnou jednotkou a spriaznenými osobami</w:t>
      </w:r>
    </w:p>
    <w:p w:rsidR="004956E3" w:rsidRDefault="004956E3" w:rsidP="007B4537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4956E3" w:rsidRPr="004956E3" w:rsidRDefault="00E217A2" w:rsidP="007B453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767A66">
        <w:rPr>
          <w:rFonts w:ascii="Arial" w:hAnsi="Arial" w:cs="Arial"/>
          <w:sz w:val="22"/>
          <w:szCs w:val="22"/>
        </w:rPr>
        <w:t xml:space="preserve"> od 01. januára 201</w:t>
      </w:r>
      <w:r>
        <w:rPr>
          <w:rFonts w:ascii="Arial" w:hAnsi="Arial" w:cs="Arial"/>
          <w:sz w:val="22"/>
          <w:szCs w:val="22"/>
        </w:rPr>
        <w:t>4</w:t>
      </w:r>
      <w:r w:rsidR="00767A66">
        <w:rPr>
          <w:rFonts w:ascii="Arial" w:hAnsi="Arial" w:cs="Arial"/>
          <w:sz w:val="22"/>
          <w:szCs w:val="22"/>
        </w:rPr>
        <w:t xml:space="preserve">  do 31. decembra</w:t>
      </w:r>
      <w:r w:rsidR="004956E3">
        <w:rPr>
          <w:rFonts w:ascii="Arial" w:hAnsi="Arial" w:cs="Arial"/>
          <w:sz w:val="22"/>
          <w:szCs w:val="22"/>
        </w:rPr>
        <w:t xml:space="preserve"> </w:t>
      </w:r>
      <w:r w:rsidR="00767A66">
        <w:rPr>
          <w:rFonts w:ascii="Arial" w:hAnsi="Arial" w:cs="Arial"/>
          <w:sz w:val="22"/>
          <w:szCs w:val="22"/>
        </w:rPr>
        <w:t>201</w:t>
      </w:r>
      <w:r>
        <w:rPr>
          <w:rFonts w:ascii="Arial" w:hAnsi="Arial" w:cs="Arial"/>
          <w:sz w:val="22"/>
          <w:szCs w:val="22"/>
        </w:rPr>
        <w:t>4</w:t>
      </w:r>
      <w:r w:rsidR="00767A66">
        <w:rPr>
          <w:rFonts w:ascii="Arial" w:hAnsi="Arial" w:cs="Arial"/>
          <w:sz w:val="22"/>
          <w:szCs w:val="22"/>
        </w:rPr>
        <w:t xml:space="preserve"> </w:t>
      </w:r>
      <w:r w:rsidR="004956E3">
        <w:rPr>
          <w:rFonts w:ascii="Arial" w:hAnsi="Arial" w:cs="Arial"/>
          <w:sz w:val="22"/>
          <w:szCs w:val="22"/>
        </w:rPr>
        <w:t>neuzatvorila zmluvy so spriaznenými osobami.</w:t>
      </w:r>
    </w:p>
    <w:p w:rsidR="00283B09" w:rsidRPr="0093379F" w:rsidRDefault="00283B09" w:rsidP="007B453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B453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87928" w:rsidRPr="00883889" w:rsidRDefault="00780C3C" w:rsidP="007B4537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N</w:t>
      </w:r>
      <w:r w:rsidR="00A35F64" w:rsidRPr="00883889">
        <w:rPr>
          <w:rFonts w:ascii="Arial" w:hAnsi="Arial" w:cs="Arial"/>
          <w:b/>
          <w:bCs/>
          <w:sz w:val="22"/>
          <w:szCs w:val="22"/>
        </w:rPr>
        <w:t xml:space="preserve">. </w:t>
      </w:r>
      <w:r w:rsidR="00AA206F" w:rsidRPr="00883889">
        <w:rPr>
          <w:rFonts w:ascii="Arial" w:hAnsi="Arial" w:cs="Arial"/>
          <w:b/>
          <w:bCs/>
          <w:sz w:val="22"/>
          <w:szCs w:val="22"/>
        </w:rPr>
        <w:t>INFORMÁCIE O SKUTOĆNOSTIACH, KTORÉ NASTALI PO DNI, KU KTORÉMU SA</w:t>
      </w:r>
    </w:p>
    <w:p w:rsidR="00235630" w:rsidRDefault="00087928" w:rsidP="009F39E1">
      <w:pPr>
        <w:ind w:right="-468"/>
        <w:jc w:val="both"/>
        <w:outlineLvl w:val="0"/>
        <w:rPr>
          <w:rFonts w:ascii="Arial" w:hAnsi="Arial" w:cs="Arial"/>
          <w:b/>
          <w:bCs/>
          <w:sz w:val="22"/>
          <w:szCs w:val="22"/>
        </w:rPr>
      </w:pPr>
      <w:r w:rsidRPr="00883889">
        <w:rPr>
          <w:rFonts w:ascii="Arial" w:hAnsi="Arial" w:cs="Arial"/>
          <w:b/>
          <w:bCs/>
          <w:sz w:val="22"/>
          <w:szCs w:val="22"/>
        </w:rPr>
        <w:t xml:space="preserve">    </w:t>
      </w:r>
      <w:r w:rsidR="00AA206F" w:rsidRPr="00883889">
        <w:rPr>
          <w:rFonts w:ascii="Arial" w:hAnsi="Arial" w:cs="Arial"/>
          <w:b/>
          <w:bCs/>
          <w:sz w:val="22"/>
          <w:szCs w:val="22"/>
        </w:rPr>
        <w:t xml:space="preserve"> ZOSTAVUJE ÚĆTOVNÁ ZÁVIERKA DO DŃA ZOSTAVENIA ÚĆTOVNEJ  ZÁVIERKY</w:t>
      </w:r>
    </w:p>
    <w:p w:rsidR="00BD16F7" w:rsidRDefault="00BD16F7" w:rsidP="007B4537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26902" w:rsidRDefault="00726902" w:rsidP="0034683A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FC3139" w:rsidRPr="00BD16F7" w:rsidRDefault="00BD16F7" w:rsidP="0034683A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BD16F7">
        <w:rPr>
          <w:rFonts w:ascii="Arial" w:hAnsi="Arial" w:cs="Arial"/>
          <w:bCs/>
          <w:sz w:val="22"/>
          <w:szCs w:val="22"/>
        </w:rPr>
        <w:t>Po 3</w:t>
      </w:r>
      <w:r>
        <w:rPr>
          <w:rFonts w:ascii="Arial" w:hAnsi="Arial" w:cs="Arial"/>
          <w:bCs/>
          <w:sz w:val="22"/>
          <w:szCs w:val="22"/>
        </w:rPr>
        <w:t>1.decembri 201</w:t>
      </w:r>
      <w:r w:rsidR="005509A9">
        <w:rPr>
          <w:rFonts w:ascii="Arial" w:hAnsi="Arial" w:cs="Arial"/>
          <w:bCs/>
          <w:sz w:val="22"/>
          <w:szCs w:val="22"/>
        </w:rPr>
        <w:t>4</w:t>
      </w:r>
      <w:r>
        <w:rPr>
          <w:rFonts w:ascii="Arial" w:hAnsi="Arial" w:cs="Arial"/>
          <w:bCs/>
          <w:sz w:val="22"/>
          <w:szCs w:val="22"/>
        </w:rPr>
        <w:t xml:space="preserve"> nenastali udalosti majúce významný vplyv na verné zobrazenie skutočností, ktoré sú predmetom účtovníctva. </w:t>
      </w:r>
    </w:p>
    <w:p w:rsidR="00BF3FB4" w:rsidRDefault="00BF3FB4" w:rsidP="007B453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  <w:highlight w:val="yellow"/>
        </w:rPr>
      </w:pPr>
    </w:p>
    <w:p w:rsidR="00D503F2" w:rsidRDefault="00D503F2" w:rsidP="007B453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  <w:highlight w:val="yellow"/>
        </w:rPr>
      </w:pPr>
    </w:p>
    <w:p w:rsidR="00726902" w:rsidRDefault="006E00B5" w:rsidP="007B453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</w:t>
      </w:r>
      <w:r w:rsidR="00235630" w:rsidRPr="009A2B7D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A2B7D">
        <w:rPr>
          <w:rFonts w:ascii="Arial" w:hAnsi="Arial" w:cs="Arial"/>
          <w:b/>
          <w:bCs/>
          <w:sz w:val="22"/>
          <w:szCs w:val="22"/>
        </w:rPr>
        <w:t>P</w:t>
      </w:r>
      <w:r w:rsidR="00EF31AE" w:rsidRPr="009A2B7D">
        <w:rPr>
          <w:rFonts w:ascii="Arial" w:hAnsi="Arial" w:cs="Arial"/>
          <w:b/>
          <w:bCs/>
          <w:sz w:val="22"/>
          <w:szCs w:val="22"/>
        </w:rPr>
        <w:t>REHĹAD ZMIEN  VLASTNÉHO IMANIA</w:t>
      </w:r>
    </w:p>
    <w:p w:rsidR="008D640C" w:rsidRDefault="00154F64" w:rsidP="0034683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Informácie o výške základného imania účtovnej jednotky sú </w:t>
      </w:r>
      <w:r w:rsidR="00B1347D">
        <w:rPr>
          <w:rFonts w:ascii="Arial" w:hAnsi="Arial" w:cs="Arial"/>
          <w:sz w:val="22"/>
          <w:szCs w:val="22"/>
        </w:rPr>
        <w:t>uvedené</w:t>
      </w:r>
      <w:r>
        <w:rPr>
          <w:rFonts w:ascii="Arial" w:hAnsi="Arial" w:cs="Arial"/>
          <w:sz w:val="22"/>
          <w:szCs w:val="22"/>
        </w:rPr>
        <w:t xml:space="preserve"> v časti </w:t>
      </w:r>
      <w:r w:rsidR="005509A9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.</w:t>
      </w:r>
    </w:p>
    <w:p w:rsidR="00892379" w:rsidRPr="008D640C" w:rsidRDefault="00CD452D" w:rsidP="0034683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6E4845">
        <w:rPr>
          <w:rFonts w:ascii="Arial" w:hAnsi="Arial" w:cs="Arial"/>
          <w:sz w:val="22"/>
          <w:szCs w:val="22"/>
        </w:rPr>
        <w:lastRenderedPageBreak/>
        <w:t>Informácie o zmenách vlastného imania</w:t>
      </w:r>
      <w:r w:rsidR="0092283E" w:rsidRPr="006E4845">
        <w:rPr>
          <w:rFonts w:ascii="Arial" w:hAnsi="Arial" w:cs="Arial"/>
          <w:sz w:val="22"/>
          <w:szCs w:val="22"/>
        </w:rPr>
        <w:t xml:space="preserve"> sú uv</w:t>
      </w:r>
      <w:r w:rsidR="00535F58">
        <w:rPr>
          <w:rFonts w:ascii="Arial" w:hAnsi="Arial" w:cs="Arial"/>
          <w:sz w:val="22"/>
          <w:szCs w:val="22"/>
        </w:rPr>
        <w:t>edené v nasledujúcich tabuľkách</w:t>
      </w:r>
      <w:r w:rsidR="00892379">
        <w:rPr>
          <w:rFonts w:ascii="Arial" w:hAnsi="Arial" w:cs="Arial"/>
          <w:sz w:val="22"/>
          <w:szCs w:val="22"/>
        </w:rPr>
        <w:t>:</w:t>
      </w:r>
    </w:p>
    <w:p w:rsidR="004468A5" w:rsidRDefault="00CD452D" w:rsidP="0034683A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306734">
        <w:rPr>
          <w:rFonts w:ascii="Arial" w:hAnsi="Arial" w:cs="Arial"/>
          <w:sz w:val="22"/>
          <w:szCs w:val="22"/>
        </w:rPr>
        <w:t>Tabuľka č.1</w:t>
      </w:r>
    </w:p>
    <w:bookmarkStart w:id="34" w:name="_MON_1457442090"/>
    <w:bookmarkEnd w:id="34"/>
    <w:p w:rsidR="00DD71BA" w:rsidRDefault="00201E19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225740">
        <w:rPr>
          <w:rFonts w:ascii="Arial" w:hAnsi="Arial" w:cs="Arial"/>
          <w:sz w:val="22"/>
          <w:szCs w:val="22"/>
        </w:rPr>
        <w:object w:dxaOrig="7750" w:dyaOrig="13225">
          <v:shape id="_x0000_i1048" type="#_x0000_t75" style="width:387.75pt;height:661.5pt" o:ole="">
            <v:imagedata r:id="rId60" o:title=""/>
          </v:shape>
          <o:OLEObject Type="Embed" ProgID="Excel.Sheet.12" ShapeID="_x0000_i1048" DrawAspect="Content" ObjectID="_1488963773" r:id="rId61"/>
        </w:object>
      </w:r>
    </w:p>
    <w:p w:rsidR="00BE536A" w:rsidRPr="002F06BE" w:rsidRDefault="006E00B5" w:rsidP="005921CF">
      <w:pPr>
        <w:tabs>
          <w:tab w:val="left" w:pos="1276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P</w:t>
      </w:r>
      <w:r w:rsidR="00E51AE1" w:rsidRPr="00DC7697">
        <w:rPr>
          <w:rFonts w:ascii="Arial" w:hAnsi="Arial" w:cs="Arial"/>
          <w:b/>
          <w:bCs/>
          <w:sz w:val="22"/>
          <w:szCs w:val="22"/>
        </w:rPr>
        <w:t>. P</w:t>
      </w:r>
      <w:r w:rsidR="003C685D" w:rsidRPr="00DC7697">
        <w:rPr>
          <w:rFonts w:ascii="Arial" w:hAnsi="Arial" w:cs="Arial"/>
          <w:b/>
          <w:bCs/>
          <w:sz w:val="22"/>
          <w:szCs w:val="22"/>
        </w:rPr>
        <w:t>REHĹAD PEŃAŹNÝCH TOKOV</w:t>
      </w:r>
      <w:r w:rsidR="00BD3181" w:rsidRPr="005766EF">
        <w:rPr>
          <w:rFonts w:ascii="Arial" w:hAnsi="Arial" w:cs="Arial"/>
          <w:b/>
          <w:bCs/>
          <w:sz w:val="22"/>
          <w:szCs w:val="22"/>
        </w:rPr>
        <w:t xml:space="preserve">  </w:t>
      </w:r>
      <w:r w:rsidR="003C685D" w:rsidRPr="005766E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085A82" w:rsidRDefault="00085A82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936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905"/>
        <w:gridCol w:w="4121"/>
        <w:gridCol w:w="1985"/>
        <w:gridCol w:w="1717"/>
      </w:tblGrid>
      <w:tr w:rsidR="00885D66" w:rsidTr="00885D66">
        <w:trPr>
          <w:trHeight w:val="225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 w:rsidP="00885D6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Riadok</w:t>
            </w: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Označenie</w:t>
            </w:r>
          </w:p>
        </w:tc>
        <w:tc>
          <w:tcPr>
            <w:tcW w:w="41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 riadku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Skutočné bežné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obd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Minulé obdobie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Z/S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z bežnej činnosti pred zdanením daňou z príjmov (+/-)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498 773,87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445 159,11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Nepeňažné operácie ovplyvňujúce výsledok hospodárenia z bežnej činnosti pred zdanením daňou z príjmov (súčet A. 1. 1. až A. 1. 13.) (+/-)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9 671 648,61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16 368 831,08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A.1.1.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Odpisy dlhodobého nehmotného majetku a dlhodobého hmotného majetku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13 985 443,34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13 473 109,14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A.1.2.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A.1.3.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Odpis opravnej položky k nadobudnutému majetku (+/-)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A.1.4.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dlhodobých rezerv (+/-)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-35 597,15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26 786,00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A.1.5.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opravných položiek (+/-)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EE60B4">
              <w:rPr>
                <w:rFonts w:ascii="Arial" w:hAnsi="Arial" w:cs="Arial"/>
                <w:sz w:val="16"/>
                <w:szCs w:val="16"/>
              </w:rPr>
              <w:t>297 640,65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-14 148,59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A.1.6.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položiek časového rozlíšenia nákladov a výnosov (+/-)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-4 949 745,13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3 180 703,08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A.1.7.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Dividendy a iné podiely na zisku účtované do výnosov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A.1.8.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 účtované do nákladov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403 551,56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A.1.9.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 účtované do výnosov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-4 609,15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A.1.10.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A.1.11.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4,76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A.1.12.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z predaja dlhodobého majetku s výnimkou majetku, ktorý sa považuje za peňažný ekvivalent (+/-)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-12 749,15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19 624,53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A.1.13.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-12 351,12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-317 243,08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A.2.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Vplyv zmien stavu pracovného kapitálu, ktorým sa účely tohto opatrenia rozumie rozdiel medzi obežným majetkom a krátkodobými záväzkami s výnimkou položiek obežného majetku, ktoré sú súčasťou peňažných prostriedkov a peňažných ekvivalentov, na výsledok hospodárenia z bežnej činnosti (súčet A. 2. 1. až A. 2. 4.)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-1 831 594,74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-1 123 759,72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A.2.1.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pohľadávok z prevádzkovej činnosti (-/+)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33 632,22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957 077,28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A.2.2.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záväzkov z prevádzkovej činnosti (+/-)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-1 852 959,30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-2 057 688,93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A.2.3.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zásob (-/+)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-12 267,66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-23 148,07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A.2.4.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z prevádzkovej činnosti s výnimkou príjmov a výdavkov, ktoré sa uvádzajú osobitne v iných častiach prehľadu peňažných tokov (+/-), (súčet Z/S + A1 + A 2)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Pr="00EE60B4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EE60B4">
              <w:rPr>
                <w:rFonts w:ascii="Arial" w:hAnsi="Arial" w:cs="Arial"/>
                <w:sz w:val="16"/>
                <w:szCs w:val="16"/>
              </w:rPr>
              <w:t>8 339 664,32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Pr="00EE60B4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EE60B4">
              <w:rPr>
                <w:rFonts w:ascii="Arial" w:hAnsi="Arial" w:cs="Arial"/>
                <w:sz w:val="16"/>
                <w:szCs w:val="16"/>
              </w:rPr>
              <w:t>15 755 885,81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A.3.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4 609,15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A.4.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-403 551,56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A.5.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A.6.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z prevádzkovej činnosti (+/-), (súčet Z/S + A1. až A. 6.)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7 939 885,33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15 755 885,81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A.7.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-158 883,72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-256 388,81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A.8.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výnimočného rozsahu alebo výskytu vzťahujúce sa na prevádzkovú činnosť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A.9.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výnimočného rozsahu alebo výskytu vzťahujúce sa na prevádzkovú činnosť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color w:val="FF0000"/>
                <w:sz w:val="16"/>
                <w:szCs w:val="16"/>
              </w:rPr>
              <w:lastRenderedPageBreak/>
              <w:t>30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color w:val="FF0000"/>
                <w:sz w:val="16"/>
                <w:szCs w:val="16"/>
              </w:rPr>
              <w:t>A.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color w:val="FF0000"/>
                <w:sz w:val="16"/>
                <w:szCs w:val="16"/>
              </w:rPr>
              <w:t>Čisté peňažné toky z prevádzkovej činnosti (+/-), (súčet Z/S + A.1. až A. 9.)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7 781 001,61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15 433 841,66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-101 250,00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-20 710,00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B.2.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-5 390 059,78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-12 454 384,70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B.3.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B.4.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B.5.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15 849,07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52 548,26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B.6.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35,71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B.7.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B.8.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B.9.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B.10.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B.11.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B.12.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B.13.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B.14.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B.15.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ak je ju možné začleniť do investičných činností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B.16.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výnimočného rozsahu alebo výskytu vzťahujúce sa na investičnú činnosť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B.17.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výnimočného rozsahu alebo výskytu vzťahujúce sa na investičnú činnosť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B.18.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B.19.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color w:val="FF0000"/>
                <w:sz w:val="16"/>
                <w:szCs w:val="16"/>
              </w:rPr>
              <w:t>51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color w:val="FF0000"/>
                <w:sz w:val="16"/>
                <w:szCs w:val="16"/>
              </w:rPr>
              <w:t>B.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color w:val="FF0000"/>
                <w:sz w:val="16"/>
                <w:szCs w:val="16"/>
              </w:rPr>
              <w:t>Čisté peňažné toky z investičnej činnosti (súčet B. 1. až B. 20.)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-5 475 425,00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-12 422 546,44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C.1.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vo vlastnom imaní (súčet C. 1. 1. až C. 1. 8.)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C.1.1.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C.1.2.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C.1.3.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peňažné dary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C.1.4.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úhrady straty spoločníkmi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C.1.5.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C.1.6.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C.1.7.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C.1.8.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z iných dôvodov, ktoré súvisia so znížením vlastného imania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61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C.2.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vznikajúce z dlhodobých záväzkov a krátkodobých záväzkov z finančnej činnosti (súčet C. 2. 1. až C. 2. 10.)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-2 107 684,00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-2 107 700,00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C.2.1.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C.2.2.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úhradu záväzkov z dlhových cenných papierov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C.2.3.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3 515 096,00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4 507 684,00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C.2.4.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-5 622 780,00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-6 615 384,00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C.2.5.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C.2.6.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C.2.7.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C.2.8.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C.2.9.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C.3.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prevádzkových činností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C.4.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C.5.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C.6.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C.7.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C.8.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výnimočného rozsahu alebo výskytu vzťahujúce sa na finančnú činnosť (+)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C.9.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výnimočného rozsahu alebo výskytu vzťahujúce sa na finančnú činnosť (-)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color w:val="FF0000"/>
                <w:sz w:val="16"/>
                <w:szCs w:val="16"/>
              </w:rPr>
              <w:t>79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color w:val="FF0000"/>
                <w:sz w:val="16"/>
                <w:szCs w:val="16"/>
              </w:rPr>
              <w:t>C.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color w:val="FF0000"/>
                <w:sz w:val="16"/>
                <w:szCs w:val="16"/>
              </w:rPr>
              <w:t>Čisté peňažné toky z finančnej činnosti (súčet C. 1. až C. 9.)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-2 107 684,00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-2 107 700,00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D.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Čisté zvýšenie alebo čisté zníženie peňažných prostriedkov (+/-) (súčet A + B + C)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197 892,61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903 595,22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peňažných prostriedkov a peňažných ekvivalentov na začiatku účtovného obdobia (+/-)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5 394 645,27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4 491 050,05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5 592 542,64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5 394 645,27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-4,76</w:t>
            </w:r>
          </w:p>
        </w:tc>
        <w:tc>
          <w:tcPr>
            <w:tcW w:w="17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5 592 537,88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5 394 645,27</w:t>
            </w:r>
          </w:p>
        </w:tc>
      </w:tr>
      <w:tr w:rsidR="00885D66" w:rsidTr="00885D66">
        <w:trPr>
          <w:trHeight w:val="2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Rozdiel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5D66" w:rsidRDefault="00885D6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</w:tbl>
    <w:p w:rsidR="00DC7697" w:rsidRDefault="00DC7697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7D6E92" w:rsidRDefault="007D6E92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6E00B5" w:rsidRDefault="006E00B5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R. INFORMÁCIE ÚČTOVNÝCH JEDNOTIEK</w:t>
      </w:r>
      <w:r w:rsidR="0082773D">
        <w:rPr>
          <w:rFonts w:ascii="Arial" w:hAnsi="Arial" w:cs="Arial"/>
          <w:b/>
          <w:bCs/>
          <w:sz w:val="22"/>
          <w:szCs w:val="22"/>
        </w:rPr>
        <w:t>,</w:t>
      </w:r>
      <w:r>
        <w:rPr>
          <w:rFonts w:ascii="Arial" w:hAnsi="Arial" w:cs="Arial"/>
          <w:b/>
          <w:bCs/>
          <w:sz w:val="22"/>
          <w:szCs w:val="22"/>
        </w:rPr>
        <w:t xml:space="preserve"> V KTORÝCH MÁ ORGÁN VEREJNEJ MOCI VAČŠINOVÝ PODIEL NA HLASOVACÍCH PRÁVACH</w:t>
      </w:r>
    </w:p>
    <w:p w:rsidR="007D6E92" w:rsidRDefault="007D6E92" w:rsidP="00E51AE1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</w:p>
    <w:p w:rsidR="007D6E92" w:rsidRDefault="00AE23C7" w:rsidP="00E51AE1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AE23C7">
        <w:rPr>
          <w:rFonts w:ascii="Arial" w:hAnsi="Arial" w:cs="Arial"/>
          <w:bCs/>
          <w:sz w:val="22"/>
          <w:szCs w:val="22"/>
        </w:rPr>
        <w:t>Orgán</w:t>
      </w:r>
      <w:r>
        <w:rPr>
          <w:rFonts w:ascii="Arial" w:hAnsi="Arial" w:cs="Arial"/>
          <w:bCs/>
          <w:sz w:val="22"/>
          <w:szCs w:val="22"/>
        </w:rPr>
        <w:t xml:space="preserve"> verejnej moci nemá v účtovnej jednotke väčšinový podiel na hlasovacích právach, účtovná </w:t>
      </w:r>
    </w:p>
    <w:p w:rsidR="00AE23C7" w:rsidRPr="00AE23C7" w:rsidRDefault="00AE23C7" w:rsidP="00E51AE1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lastRenderedPageBreak/>
        <w:t>jednotka nie je zaradená do kategórie priemyselnej výroby podľa osobitného predpisu a obrat účtovnej jednotky za prechádzajúce účtovné obdobie nebol väčší ako 250 mil. Eur.</w:t>
      </w:r>
    </w:p>
    <w:p w:rsidR="007D6E92" w:rsidRDefault="007D6E92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7D6E92" w:rsidRDefault="007D6E92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6E00B5" w:rsidRDefault="006E00B5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S. INFORMÁCIE ÚČTOVNÝCH JEDNOTIEK, KTORÝM BOLO UDELENÉ VÝLUČNÉ PRÁVO ALEBO OSOBITNÉ PRÁVO A ÚČTOVNÝCH JEDNOTIEK,KTORÝM BOLO UDELENÉ PRÁVO POSKYTOVAŤ SLUŹBY VO VEREJNOM ZÁUJME.</w:t>
      </w:r>
    </w:p>
    <w:p w:rsidR="00083DFB" w:rsidRDefault="00083DFB" w:rsidP="00E51AE1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</w:p>
    <w:p w:rsidR="003B6B84" w:rsidRDefault="00884F2C" w:rsidP="003B6B84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21A6A">
        <w:rPr>
          <w:rFonts w:ascii="Arial" w:hAnsi="Arial" w:cs="Arial"/>
          <w:bCs/>
          <w:sz w:val="22"/>
          <w:szCs w:val="22"/>
        </w:rPr>
        <w:t>Podr</w:t>
      </w:r>
      <w:r>
        <w:rPr>
          <w:rFonts w:ascii="Arial" w:hAnsi="Arial" w:cs="Arial"/>
          <w:bCs/>
          <w:sz w:val="22"/>
          <w:szCs w:val="22"/>
        </w:rPr>
        <w:t>obné informácie o predmete činnosti účtovnej jednotky sú uvedené v</w:t>
      </w:r>
      <w:r w:rsidR="00A477ED">
        <w:rPr>
          <w:rFonts w:ascii="Arial" w:hAnsi="Arial" w:cs="Arial"/>
          <w:bCs/>
          <w:sz w:val="22"/>
          <w:szCs w:val="22"/>
        </w:rPr>
        <w:t xml:space="preserve"> časti </w:t>
      </w:r>
      <w:r>
        <w:rPr>
          <w:rFonts w:ascii="Arial" w:hAnsi="Arial" w:cs="Arial"/>
          <w:bCs/>
          <w:sz w:val="22"/>
          <w:szCs w:val="22"/>
        </w:rPr>
        <w:t xml:space="preserve"> A.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 xml:space="preserve">Rozhodujúcou činnosťou účtovnej jednotky je výroba a distribúcia pitnej vody spracovateľom a obyvateľstvu. </w:t>
      </w:r>
      <w:r w:rsidR="00A477ED">
        <w:rPr>
          <w:rFonts w:ascii="Arial" w:hAnsi="Arial" w:cs="Arial"/>
          <w:bCs/>
          <w:sz w:val="22"/>
          <w:szCs w:val="22"/>
        </w:rPr>
        <w:t xml:space="preserve">Prevádzkovanie tejto činnosti </w:t>
      </w:r>
      <w:r>
        <w:rPr>
          <w:rFonts w:ascii="Arial" w:hAnsi="Arial" w:cs="Arial"/>
          <w:bCs/>
          <w:sz w:val="22"/>
          <w:szCs w:val="22"/>
        </w:rPr>
        <w:t>si  vyžaduje značné finančné zdroje jednak do existujúcich technických zariadení</w:t>
      </w:r>
      <w:r w:rsidR="00A477ED">
        <w:rPr>
          <w:rFonts w:ascii="Arial" w:hAnsi="Arial" w:cs="Arial"/>
          <w:bCs/>
          <w:sz w:val="22"/>
          <w:szCs w:val="22"/>
        </w:rPr>
        <w:t>,</w:t>
      </w:r>
      <w:r>
        <w:rPr>
          <w:rFonts w:ascii="Arial" w:hAnsi="Arial" w:cs="Arial"/>
          <w:bCs/>
          <w:sz w:val="22"/>
          <w:szCs w:val="22"/>
        </w:rPr>
        <w:t xml:space="preserve"> ale aj investície do nových technológií pre zásobovanie vodou, </w:t>
      </w:r>
      <w:r w:rsidR="00A477ED">
        <w:rPr>
          <w:rFonts w:ascii="Arial" w:hAnsi="Arial" w:cs="Arial"/>
          <w:bCs/>
          <w:sz w:val="22"/>
          <w:szCs w:val="22"/>
        </w:rPr>
        <w:t xml:space="preserve">rekonštrukciu </w:t>
      </w:r>
      <w:r>
        <w:rPr>
          <w:rFonts w:ascii="Arial" w:hAnsi="Arial" w:cs="Arial"/>
          <w:bCs/>
          <w:sz w:val="22"/>
          <w:szCs w:val="22"/>
        </w:rPr>
        <w:t>čističiek odpadových vôd a</w:t>
      </w:r>
      <w:r w:rsidR="00B9535E">
        <w:rPr>
          <w:rFonts w:ascii="Arial" w:hAnsi="Arial" w:cs="Arial"/>
          <w:bCs/>
          <w:sz w:val="22"/>
          <w:szCs w:val="22"/>
        </w:rPr>
        <w:t> rozširovania kanalizačných sietí. Spoločnosť týmto plní aj záväzok SR</w:t>
      </w:r>
      <w:r w:rsidR="00093744">
        <w:rPr>
          <w:rFonts w:ascii="Arial" w:hAnsi="Arial" w:cs="Arial"/>
          <w:bCs/>
          <w:sz w:val="22"/>
          <w:szCs w:val="22"/>
        </w:rPr>
        <w:t>:</w:t>
      </w:r>
      <w:r w:rsidR="00B9535E">
        <w:rPr>
          <w:rFonts w:ascii="Arial" w:hAnsi="Arial" w:cs="Arial"/>
          <w:bCs/>
          <w:sz w:val="22"/>
          <w:szCs w:val="22"/>
        </w:rPr>
        <w:t xml:space="preserve"> zabezpečiť vybudovanie nových vodovodných prípojok a verejnej kanalizácie v aglomeráciách s počtom obyvateľov do 2</w:t>
      </w:r>
      <w:r w:rsidR="00795CD0">
        <w:rPr>
          <w:rFonts w:ascii="Arial" w:hAnsi="Arial" w:cs="Arial"/>
          <w:bCs/>
          <w:sz w:val="22"/>
          <w:szCs w:val="22"/>
        </w:rPr>
        <w:t> </w:t>
      </w:r>
      <w:r w:rsidR="00B9535E">
        <w:rPr>
          <w:rFonts w:ascii="Arial" w:hAnsi="Arial" w:cs="Arial"/>
          <w:bCs/>
          <w:sz w:val="22"/>
          <w:szCs w:val="22"/>
        </w:rPr>
        <w:t>000.</w:t>
      </w:r>
      <w:r w:rsidR="00795CD0">
        <w:rPr>
          <w:rFonts w:ascii="Arial" w:hAnsi="Arial" w:cs="Arial"/>
          <w:bCs/>
          <w:sz w:val="22"/>
          <w:szCs w:val="22"/>
        </w:rPr>
        <w:t xml:space="preserve"> </w:t>
      </w:r>
      <w:r w:rsidR="00B9535E">
        <w:rPr>
          <w:rFonts w:ascii="Arial" w:hAnsi="Arial" w:cs="Arial"/>
          <w:bCs/>
          <w:sz w:val="22"/>
          <w:szCs w:val="22"/>
        </w:rPr>
        <w:t xml:space="preserve">Realizácia  týchto projektov je vo verejnom záujme s dopadom na zlepšenie a ozdravenie životného prostredia. </w:t>
      </w:r>
      <w:r>
        <w:rPr>
          <w:rFonts w:ascii="Arial" w:hAnsi="Arial" w:cs="Arial"/>
          <w:bCs/>
          <w:sz w:val="22"/>
          <w:szCs w:val="22"/>
        </w:rPr>
        <w:t>Pre financovanie nových projektov je významnou podporou spolufinancovanie zo štrukturálnych fondov EÚ</w:t>
      </w:r>
      <w:r w:rsidR="00A477ED">
        <w:rPr>
          <w:rFonts w:ascii="Arial" w:hAnsi="Arial" w:cs="Arial"/>
          <w:bCs/>
          <w:sz w:val="22"/>
          <w:szCs w:val="22"/>
        </w:rPr>
        <w:t xml:space="preserve"> poskytnutím dotácií</w:t>
      </w:r>
      <w:r w:rsidR="00093744">
        <w:rPr>
          <w:rFonts w:ascii="Arial" w:hAnsi="Arial" w:cs="Arial"/>
          <w:bCs/>
          <w:sz w:val="22"/>
          <w:szCs w:val="22"/>
        </w:rPr>
        <w:t>.</w:t>
      </w:r>
      <w:r w:rsidR="00131A17">
        <w:rPr>
          <w:rFonts w:ascii="Arial" w:hAnsi="Arial" w:cs="Arial"/>
          <w:bCs/>
          <w:sz w:val="22"/>
          <w:szCs w:val="22"/>
        </w:rPr>
        <w:t xml:space="preserve"> Ú</w:t>
      </w:r>
      <w:r w:rsidR="00921A6A">
        <w:rPr>
          <w:rFonts w:ascii="Arial" w:hAnsi="Arial" w:cs="Arial"/>
          <w:bCs/>
          <w:sz w:val="22"/>
          <w:szCs w:val="22"/>
        </w:rPr>
        <w:t>čtovná jednotka je</w:t>
      </w:r>
      <w:r w:rsidR="00A477ED">
        <w:rPr>
          <w:rFonts w:ascii="Arial" w:hAnsi="Arial" w:cs="Arial"/>
          <w:bCs/>
          <w:sz w:val="22"/>
          <w:szCs w:val="22"/>
        </w:rPr>
        <w:t xml:space="preserve"> </w:t>
      </w:r>
      <w:r w:rsidR="00921A6A">
        <w:rPr>
          <w:rFonts w:ascii="Arial" w:hAnsi="Arial" w:cs="Arial"/>
          <w:bCs/>
          <w:sz w:val="22"/>
          <w:szCs w:val="22"/>
        </w:rPr>
        <w:t>konečným prijímateľom dotácií z</w:t>
      </w:r>
      <w:r w:rsidR="00131A17">
        <w:rPr>
          <w:rFonts w:ascii="Arial" w:hAnsi="Arial" w:cs="Arial"/>
          <w:bCs/>
          <w:sz w:val="22"/>
          <w:szCs w:val="22"/>
        </w:rPr>
        <w:t xml:space="preserve"> fondov</w:t>
      </w:r>
      <w:r w:rsidR="00921A6A">
        <w:rPr>
          <w:rFonts w:ascii="Arial" w:hAnsi="Arial" w:cs="Arial"/>
          <w:bCs/>
          <w:sz w:val="22"/>
          <w:szCs w:val="22"/>
        </w:rPr>
        <w:t xml:space="preserve"> EÚ a</w:t>
      </w:r>
      <w:r w:rsidR="00131A17">
        <w:rPr>
          <w:rFonts w:ascii="Arial" w:hAnsi="Arial" w:cs="Arial"/>
          <w:bCs/>
          <w:sz w:val="22"/>
          <w:szCs w:val="22"/>
        </w:rPr>
        <w:t> zo štátneho rozpočtu SR</w:t>
      </w:r>
      <w:r w:rsidR="00921A6A">
        <w:rPr>
          <w:rFonts w:ascii="Arial" w:hAnsi="Arial" w:cs="Arial"/>
          <w:bCs/>
          <w:sz w:val="22"/>
          <w:szCs w:val="22"/>
        </w:rPr>
        <w:t>, zároveň sa</w:t>
      </w:r>
      <w:r w:rsidR="00A477ED">
        <w:rPr>
          <w:rFonts w:ascii="Arial" w:hAnsi="Arial" w:cs="Arial"/>
          <w:bCs/>
          <w:sz w:val="22"/>
          <w:szCs w:val="22"/>
        </w:rPr>
        <w:t xml:space="preserve"> </w:t>
      </w:r>
      <w:r w:rsidR="00921A6A">
        <w:rPr>
          <w:rFonts w:ascii="Arial" w:hAnsi="Arial" w:cs="Arial"/>
          <w:bCs/>
          <w:sz w:val="22"/>
          <w:szCs w:val="22"/>
        </w:rPr>
        <w:t>podieľa na spolufinancovaní týchto projektov vlastnými zdrojmi</w:t>
      </w:r>
      <w:r w:rsidR="00A477ED">
        <w:rPr>
          <w:rFonts w:ascii="Arial" w:hAnsi="Arial" w:cs="Arial"/>
          <w:bCs/>
          <w:sz w:val="22"/>
          <w:szCs w:val="22"/>
        </w:rPr>
        <w:t>,</w:t>
      </w:r>
      <w:r w:rsidR="00B9535E">
        <w:rPr>
          <w:rFonts w:ascii="Arial" w:hAnsi="Arial" w:cs="Arial"/>
          <w:bCs/>
          <w:sz w:val="22"/>
          <w:szCs w:val="22"/>
        </w:rPr>
        <w:t xml:space="preserve"> </w:t>
      </w:r>
      <w:r w:rsidR="00A477ED">
        <w:rPr>
          <w:rFonts w:ascii="Arial" w:hAnsi="Arial" w:cs="Arial"/>
          <w:bCs/>
          <w:sz w:val="22"/>
          <w:szCs w:val="22"/>
        </w:rPr>
        <w:t>hlavne z investičných úverov. Informácie o v</w:t>
      </w:r>
      <w:r w:rsidR="00921A6A">
        <w:rPr>
          <w:rFonts w:ascii="Arial" w:hAnsi="Arial" w:cs="Arial"/>
          <w:bCs/>
          <w:sz w:val="22"/>
          <w:szCs w:val="22"/>
        </w:rPr>
        <w:t>ýšk</w:t>
      </w:r>
      <w:r w:rsidR="00A477ED">
        <w:rPr>
          <w:rFonts w:ascii="Arial" w:hAnsi="Arial" w:cs="Arial"/>
          <w:bCs/>
          <w:sz w:val="22"/>
          <w:szCs w:val="22"/>
        </w:rPr>
        <w:t>e</w:t>
      </w:r>
      <w:r w:rsidR="00921A6A">
        <w:rPr>
          <w:rFonts w:ascii="Arial" w:hAnsi="Arial" w:cs="Arial"/>
          <w:bCs/>
          <w:sz w:val="22"/>
          <w:szCs w:val="22"/>
        </w:rPr>
        <w:t xml:space="preserve"> dotácií </w:t>
      </w:r>
      <w:r w:rsidR="00A477ED">
        <w:rPr>
          <w:rFonts w:ascii="Arial" w:hAnsi="Arial" w:cs="Arial"/>
          <w:bCs/>
          <w:sz w:val="22"/>
          <w:szCs w:val="22"/>
        </w:rPr>
        <w:t>sú uvedené</w:t>
      </w:r>
      <w:r w:rsidR="00921A6A">
        <w:rPr>
          <w:rFonts w:ascii="Arial" w:hAnsi="Arial" w:cs="Arial"/>
          <w:bCs/>
          <w:sz w:val="22"/>
          <w:szCs w:val="22"/>
        </w:rPr>
        <w:t xml:space="preserve"> v časti G. </w:t>
      </w:r>
      <w:r w:rsidR="00A477ED">
        <w:rPr>
          <w:rFonts w:ascii="Arial" w:hAnsi="Arial" w:cs="Arial"/>
          <w:bCs/>
          <w:sz w:val="22"/>
          <w:szCs w:val="22"/>
        </w:rPr>
        <w:t>Na ú</w:t>
      </w:r>
      <w:r w:rsidR="00385DAD">
        <w:rPr>
          <w:rFonts w:ascii="Arial" w:hAnsi="Arial" w:cs="Arial"/>
          <w:bCs/>
          <w:sz w:val="22"/>
          <w:szCs w:val="22"/>
        </w:rPr>
        <w:t xml:space="preserve">čtovanie dotácií má účtovná jednotka vypracovanú vnútropodnikovú smernicu. </w:t>
      </w:r>
    </w:p>
    <w:p w:rsidR="003B6B84" w:rsidRDefault="003B6B84" w:rsidP="003B6B84">
      <w:pPr>
        <w:rPr>
          <w:rFonts w:ascii="Arial" w:hAnsi="Arial" w:cs="Arial"/>
          <w:sz w:val="22"/>
          <w:szCs w:val="22"/>
        </w:rPr>
      </w:pPr>
    </w:p>
    <w:p w:rsidR="00643D8C" w:rsidRDefault="00D503F2" w:rsidP="00D503F2">
      <w:pPr>
        <w:spacing w:after="120"/>
        <w:ind w:right="-471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I</w:t>
      </w:r>
      <w:r w:rsidR="00B9535E">
        <w:rPr>
          <w:rFonts w:ascii="Arial" w:hAnsi="Arial" w:cs="Arial"/>
          <w:bCs/>
          <w:sz w:val="22"/>
          <w:szCs w:val="22"/>
        </w:rPr>
        <w:t xml:space="preserve">nformácie o počte zamestnancov sú uvedené v časti A. </w:t>
      </w:r>
      <w:r w:rsidR="00166773">
        <w:rPr>
          <w:rFonts w:ascii="Arial" w:hAnsi="Arial" w:cs="Arial"/>
          <w:bCs/>
          <w:sz w:val="22"/>
          <w:szCs w:val="22"/>
        </w:rPr>
        <w:t>Základná organizačná štruktúra účtovnej jednotky je v nasledujúcej tabuľke:</w:t>
      </w:r>
      <w:r w:rsidR="00D470D2">
        <w:rPr>
          <w:rFonts w:ascii="Arial" w:hAnsi="Arial" w:cs="Arial"/>
          <w:b/>
          <w:bCs/>
          <w:noProof/>
          <w:sz w:val="22"/>
          <w:szCs w:val="22"/>
        </w:rPr>
        <w:drawing>
          <wp:inline distT="0" distB="0" distL="0" distR="0">
            <wp:extent cx="6267600" cy="4352400"/>
            <wp:effectExtent l="1905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nímka.PNG"/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67600" cy="43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43D8C" w:rsidSect="00DF7839">
      <w:headerReference w:type="default" r:id="rId63"/>
      <w:footerReference w:type="default" r:id="rId64"/>
      <w:headerReference w:type="first" r:id="rId65"/>
      <w:pgSz w:w="11907" w:h="16840" w:code="9"/>
      <w:pgMar w:top="1418" w:right="1418" w:bottom="1418" w:left="1418" w:header="567" w:footer="567" w:gutter="0"/>
      <w:pgNumType w:start="13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733E" w:rsidRDefault="005B733E">
      <w:r>
        <w:separator/>
      </w:r>
    </w:p>
  </w:endnote>
  <w:endnote w:type="continuationSeparator" w:id="0">
    <w:p w:rsidR="005B733E" w:rsidRDefault="005B73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368598"/>
      <w:docPartObj>
        <w:docPartGallery w:val="Page Numbers (Bottom of Page)"/>
        <w:docPartUnique/>
      </w:docPartObj>
    </w:sdtPr>
    <w:sdtContent>
      <w:p w:rsidR="00DB5022" w:rsidRDefault="00DB5022">
        <w:pPr>
          <w:pStyle w:val="Pta"/>
          <w:jc w:val="right"/>
        </w:pPr>
        <w:r>
          <w:t xml:space="preserve">Strana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7524F">
          <w:rPr>
            <w:noProof/>
          </w:rPr>
          <w:t>44</w:t>
        </w:r>
        <w:r>
          <w:rPr>
            <w:noProof/>
          </w:rPr>
          <w:fldChar w:fldCharType="end"/>
        </w:r>
      </w:p>
    </w:sdtContent>
  </w:sdt>
  <w:p w:rsidR="00DB5022" w:rsidRDefault="00DB502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733E" w:rsidRDefault="005B733E">
      <w:r>
        <w:separator/>
      </w:r>
    </w:p>
  </w:footnote>
  <w:footnote w:type="continuationSeparator" w:id="0">
    <w:p w:rsidR="005B733E" w:rsidRDefault="005B73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B5022" w:rsidRPr="0093379F" w:rsidTr="00CC2540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B5022" w:rsidRPr="0093379F" w:rsidRDefault="00DB5022" w:rsidP="009F39E1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</w:t>
          </w:r>
          <w:r>
            <w:rPr>
              <w:rFonts w:ascii="Arial" w:hAnsi="Arial" w:cs="Arial"/>
              <w:color w:val="000000"/>
              <w:sz w:val="22"/>
              <w:szCs w:val="22"/>
            </w:rPr>
            <w:t>–</w:t>
          </w: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5022" w:rsidRPr="0093379F" w:rsidRDefault="00DB5022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5022" w:rsidRPr="0093379F" w:rsidRDefault="00DB502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5022" w:rsidRPr="0093379F" w:rsidRDefault="00DB5022" w:rsidP="00CC2540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5022" w:rsidRPr="0093379F" w:rsidRDefault="00DB5022" w:rsidP="00CC2540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5022" w:rsidRPr="0093379F" w:rsidRDefault="00DB5022" w:rsidP="00CC2540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5022" w:rsidRPr="0093379F" w:rsidRDefault="00DB5022" w:rsidP="00CC2540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5022" w:rsidRPr="0093379F" w:rsidRDefault="00DB5022" w:rsidP="00CC2540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5022" w:rsidRPr="0093379F" w:rsidRDefault="00DB502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5022" w:rsidRPr="0093379F" w:rsidRDefault="00DB502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5022" w:rsidRPr="0093379F" w:rsidRDefault="00DB502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5022" w:rsidRPr="0093379F" w:rsidRDefault="00DB502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5022" w:rsidRPr="0093379F" w:rsidRDefault="00DB502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</w:tr>
  </w:tbl>
  <w:p w:rsidR="00DB5022" w:rsidRPr="0093379F" w:rsidRDefault="00DB5022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B502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B5022" w:rsidRPr="003F477D" w:rsidRDefault="00DB502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5022" w:rsidRPr="003F477D" w:rsidRDefault="00DB502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B5022" w:rsidRPr="003F477D" w:rsidRDefault="00DB502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5022" w:rsidRPr="003F477D" w:rsidRDefault="00DB502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5022" w:rsidRPr="003F477D" w:rsidRDefault="00DB50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5022" w:rsidRPr="003F477D" w:rsidRDefault="00DB50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5022" w:rsidRPr="003F477D" w:rsidRDefault="00DB50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5022" w:rsidRPr="003F477D" w:rsidRDefault="00DB50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5022" w:rsidRPr="003F477D" w:rsidRDefault="00DB50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5022" w:rsidRPr="003F477D" w:rsidRDefault="00DB50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5022" w:rsidRPr="003F477D" w:rsidRDefault="00DB50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5022" w:rsidRPr="003F477D" w:rsidRDefault="00DB50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B5022" w:rsidRPr="003F477D" w:rsidRDefault="00DB50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B5022" w:rsidRDefault="00DB5022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ED1F6A"/>
    <w:multiLevelType w:val="hybridMultilevel"/>
    <w:tmpl w:val="0304F462"/>
    <w:lvl w:ilvl="0" w:tplc="2BCA281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652A3A"/>
    <w:multiLevelType w:val="hybridMultilevel"/>
    <w:tmpl w:val="2AD805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9885E16"/>
    <w:multiLevelType w:val="hybridMultilevel"/>
    <w:tmpl w:val="75CECA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AE6CBE"/>
    <w:multiLevelType w:val="hybridMultilevel"/>
    <w:tmpl w:val="E6EA2B68"/>
    <w:lvl w:ilvl="0" w:tplc="DCA8D85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6481EBF"/>
    <w:multiLevelType w:val="hybridMultilevel"/>
    <w:tmpl w:val="6D1EB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9B46D18"/>
    <w:multiLevelType w:val="hybridMultilevel"/>
    <w:tmpl w:val="8258F15E"/>
    <w:lvl w:ilvl="0" w:tplc="76680A2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5A171B"/>
    <w:multiLevelType w:val="hybridMultilevel"/>
    <w:tmpl w:val="FE82738A"/>
    <w:lvl w:ilvl="0" w:tplc="66289EC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B13E4C"/>
    <w:multiLevelType w:val="hybridMultilevel"/>
    <w:tmpl w:val="7DEAFD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D34209"/>
    <w:multiLevelType w:val="hybridMultilevel"/>
    <w:tmpl w:val="4D3080A4"/>
    <w:lvl w:ilvl="0" w:tplc="DBBE8BB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C91E1A"/>
    <w:multiLevelType w:val="hybridMultilevel"/>
    <w:tmpl w:val="7F369ADE"/>
    <w:lvl w:ilvl="0" w:tplc="3A123E1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C4C22C4"/>
    <w:multiLevelType w:val="hybridMultilevel"/>
    <w:tmpl w:val="63AE8DF0"/>
    <w:lvl w:ilvl="0" w:tplc="FAA89CC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EDD1C87"/>
    <w:multiLevelType w:val="hybridMultilevel"/>
    <w:tmpl w:val="1AF0DE16"/>
    <w:lvl w:ilvl="0" w:tplc="BCC0B72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42653FC"/>
    <w:multiLevelType w:val="hybridMultilevel"/>
    <w:tmpl w:val="5A48EF8A"/>
    <w:lvl w:ilvl="0" w:tplc="A94E921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3F5AA2"/>
    <w:multiLevelType w:val="hybridMultilevel"/>
    <w:tmpl w:val="7DEEBBC0"/>
    <w:lvl w:ilvl="0" w:tplc="17AA169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9FA625F"/>
    <w:multiLevelType w:val="hybridMultilevel"/>
    <w:tmpl w:val="C56066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583017E"/>
    <w:multiLevelType w:val="hybridMultilevel"/>
    <w:tmpl w:val="37DC4234"/>
    <w:lvl w:ilvl="0" w:tplc="CA7223F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"/>
  </w:num>
  <w:num w:numId="3">
    <w:abstractNumId w:val="5"/>
  </w:num>
  <w:num w:numId="4">
    <w:abstractNumId w:val="20"/>
  </w:num>
  <w:num w:numId="5">
    <w:abstractNumId w:val="6"/>
  </w:num>
  <w:num w:numId="6">
    <w:abstractNumId w:val="11"/>
  </w:num>
  <w:num w:numId="7">
    <w:abstractNumId w:val="0"/>
  </w:num>
  <w:num w:numId="8">
    <w:abstractNumId w:val="12"/>
  </w:num>
  <w:num w:numId="9">
    <w:abstractNumId w:val="4"/>
  </w:num>
  <w:num w:numId="10">
    <w:abstractNumId w:val="14"/>
  </w:num>
  <w:num w:numId="11">
    <w:abstractNumId w:val="16"/>
  </w:num>
  <w:num w:numId="12">
    <w:abstractNumId w:val="8"/>
  </w:num>
  <w:num w:numId="13">
    <w:abstractNumId w:val="15"/>
  </w:num>
  <w:num w:numId="14">
    <w:abstractNumId w:val="13"/>
  </w:num>
  <w:num w:numId="15">
    <w:abstractNumId w:val="9"/>
  </w:num>
  <w:num w:numId="16">
    <w:abstractNumId w:val="19"/>
  </w:num>
  <w:num w:numId="17">
    <w:abstractNumId w:val="3"/>
  </w:num>
  <w:num w:numId="18">
    <w:abstractNumId w:val="18"/>
  </w:num>
  <w:num w:numId="19">
    <w:abstractNumId w:val="7"/>
  </w:num>
  <w:num w:numId="20">
    <w:abstractNumId w:val="1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3B97"/>
    <w:rsid w:val="000104C1"/>
    <w:rsid w:val="00013BFC"/>
    <w:rsid w:val="00021453"/>
    <w:rsid w:val="000219ED"/>
    <w:rsid w:val="00024C33"/>
    <w:rsid w:val="00024CC8"/>
    <w:rsid w:val="00025A2E"/>
    <w:rsid w:val="00026E66"/>
    <w:rsid w:val="0002705A"/>
    <w:rsid w:val="000314F0"/>
    <w:rsid w:val="00031E9E"/>
    <w:rsid w:val="000328E9"/>
    <w:rsid w:val="0003399E"/>
    <w:rsid w:val="00036187"/>
    <w:rsid w:val="00037436"/>
    <w:rsid w:val="00037452"/>
    <w:rsid w:val="0004070C"/>
    <w:rsid w:val="00040AF2"/>
    <w:rsid w:val="00040C82"/>
    <w:rsid w:val="00041F0E"/>
    <w:rsid w:val="00042108"/>
    <w:rsid w:val="00042664"/>
    <w:rsid w:val="00042EDE"/>
    <w:rsid w:val="0004302C"/>
    <w:rsid w:val="000433E0"/>
    <w:rsid w:val="000434E1"/>
    <w:rsid w:val="0004454E"/>
    <w:rsid w:val="000445D1"/>
    <w:rsid w:val="00044E9F"/>
    <w:rsid w:val="00045B2B"/>
    <w:rsid w:val="00047C5E"/>
    <w:rsid w:val="00050A07"/>
    <w:rsid w:val="00051B40"/>
    <w:rsid w:val="00052054"/>
    <w:rsid w:val="000537EB"/>
    <w:rsid w:val="000538A8"/>
    <w:rsid w:val="00053DE0"/>
    <w:rsid w:val="00053F45"/>
    <w:rsid w:val="000542B8"/>
    <w:rsid w:val="00055708"/>
    <w:rsid w:val="0005650F"/>
    <w:rsid w:val="00056DFE"/>
    <w:rsid w:val="00057E69"/>
    <w:rsid w:val="00060665"/>
    <w:rsid w:val="00061242"/>
    <w:rsid w:val="000655E8"/>
    <w:rsid w:val="00066759"/>
    <w:rsid w:val="00070129"/>
    <w:rsid w:val="00070DC9"/>
    <w:rsid w:val="00070F0E"/>
    <w:rsid w:val="000723B7"/>
    <w:rsid w:val="00072B34"/>
    <w:rsid w:val="00072F6D"/>
    <w:rsid w:val="0007326A"/>
    <w:rsid w:val="000756DD"/>
    <w:rsid w:val="00075A3D"/>
    <w:rsid w:val="00075B6C"/>
    <w:rsid w:val="00080329"/>
    <w:rsid w:val="00080469"/>
    <w:rsid w:val="00080CF7"/>
    <w:rsid w:val="00081FC2"/>
    <w:rsid w:val="00082C4F"/>
    <w:rsid w:val="00083DFB"/>
    <w:rsid w:val="0008591E"/>
    <w:rsid w:val="00085A82"/>
    <w:rsid w:val="00087928"/>
    <w:rsid w:val="00090181"/>
    <w:rsid w:val="00092058"/>
    <w:rsid w:val="00092FBD"/>
    <w:rsid w:val="0009308A"/>
    <w:rsid w:val="000931E6"/>
    <w:rsid w:val="00093744"/>
    <w:rsid w:val="00093BC1"/>
    <w:rsid w:val="00095925"/>
    <w:rsid w:val="000A4042"/>
    <w:rsid w:val="000A46AB"/>
    <w:rsid w:val="000B096C"/>
    <w:rsid w:val="000B1BA1"/>
    <w:rsid w:val="000B20C1"/>
    <w:rsid w:val="000B20CA"/>
    <w:rsid w:val="000B252C"/>
    <w:rsid w:val="000B2961"/>
    <w:rsid w:val="000B40E5"/>
    <w:rsid w:val="000B5451"/>
    <w:rsid w:val="000B591C"/>
    <w:rsid w:val="000B598F"/>
    <w:rsid w:val="000B744F"/>
    <w:rsid w:val="000B7C0D"/>
    <w:rsid w:val="000B7FC3"/>
    <w:rsid w:val="000C1E6D"/>
    <w:rsid w:val="000C58FF"/>
    <w:rsid w:val="000C6CA2"/>
    <w:rsid w:val="000C7225"/>
    <w:rsid w:val="000D042C"/>
    <w:rsid w:val="000D0F03"/>
    <w:rsid w:val="000D13E0"/>
    <w:rsid w:val="000D32DB"/>
    <w:rsid w:val="000D41AE"/>
    <w:rsid w:val="000D4A11"/>
    <w:rsid w:val="000D5939"/>
    <w:rsid w:val="000E00C9"/>
    <w:rsid w:val="000E0A47"/>
    <w:rsid w:val="000E0FA5"/>
    <w:rsid w:val="000E19EC"/>
    <w:rsid w:val="000E1CD6"/>
    <w:rsid w:val="000E2BD8"/>
    <w:rsid w:val="000E4475"/>
    <w:rsid w:val="000E57B5"/>
    <w:rsid w:val="000E7875"/>
    <w:rsid w:val="000E7BC6"/>
    <w:rsid w:val="000E7D45"/>
    <w:rsid w:val="000F10D5"/>
    <w:rsid w:val="000F2046"/>
    <w:rsid w:val="000F226D"/>
    <w:rsid w:val="000F2D11"/>
    <w:rsid w:val="000F3F2F"/>
    <w:rsid w:val="000F5D5E"/>
    <w:rsid w:val="001001CA"/>
    <w:rsid w:val="00102103"/>
    <w:rsid w:val="001027D4"/>
    <w:rsid w:val="00103263"/>
    <w:rsid w:val="00103473"/>
    <w:rsid w:val="00105490"/>
    <w:rsid w:val="00105629"/>
    <w:rsid w:val="0010564D"/>
    <w:rsid w:val="00106217"/>
    <w:rsid w:val="001108E3"/>
    <w:rsid w:val="00110FDF"/>
    <w:rsid w:val="00111CE9"/>
    <w:rsid w:val="001121FD"/>
    <w:rsid w:val="001126C4"/>
    <w:rsid w:val="001148AB"/>
    <w:rsid w:val="00114CA5"/>
    <w:rsid w:val="00114FB2"/>
    <w:rsid w:val="00116997"/>
    <w:rsid w:val="00117BEB"/>
    <w:rsid w:val="00124A2A"/>
    <w:rsid w:val="00126F30"/>
    <w:rsid w:val="001274BE"/>
    <w:rsid w:val="00131A17"/>
    <w:rsid w:val="00131DA6"/>
    <w:rsid w:val="00132644"/>
    <w:rsid w:val="00134F2E"/>
    <w:rsid w:val="00136120"/>
    <w:rsid w:val="00136D8C"/>
    <w:rsid w:val="001371C1"/>
    <w:rsid w:val="00141828"/>
    <w:rsid w:val="00142886"/>
    <w:rsid w:val="00144E94"/>
    <w:rsid w:val="00146A7F"/>
    <w:rsid w:val="00146DFD"/>
    <w:rsid w:val="00147917"/>
    <w:rsid w:val="001505A7"/>
    <w:rsid w:val="00150FAF"/>
    <w:rsid w:val="0015119A"/>
    <w:rsid w:val="00151722"/>
    <w:rsid w:val="0015276C"/>
    <w:rsid w:val="00154118"/>
    <w:rsid w:val="00154F64"/>
    <w:rsid w:val="001550FB"/>
    <w:rsid w:val="00155204"/>
    <w:rsid w:val="00155690"/>
    <w:rsid w:val="00156E8A"/>
    <w:rsid w:val="00160F47"/>
    <w:rsid w:val="00162543"/>
    <w:rsid w:val="00162D9C"/>
    <w:rsid w:val="00163122"/>
    <w:rsid w:val="00166773"/>
    <w:rsid w:val="001676E9"/>
    <w:rsid w:val="00171D3D"/>
    <w:rsid w:val="00172284"/>
    <w:rsid w:val="00172323"/>
    <w:rsid w:val="00173195"/>
    <w:rsid w:val="001737A5"/>
    <w:rsid w:val="00173903"/>
    <w:rsid w:val="00173E72"/>
    <w:rsid w:val="00175067"/>
    <w:rsid w:val="00175A64"/>
    <w:rsid w:val="00175ECF"/>
    <w:rsid w:val="00177499"/>
    <w:rsid w:val="00177E9D"/>
    <w:rsid w:val="001817BE"/>
    <w:rsid w:val="0018731D"/>
    <w:rsid w:val="001904BA"/>
    <w:rsid w:val="001922C8"/>
    <w:rsid w:val="00193598"/>
    <w:rsid w:val="0019425A"/>
    <w:rsid w:val="00194863"/>
    <w:rsid w:val="00195116"/>
    <w:rsid w:val="00195375"/>
    <w:rsid w:val="00195B5E"/>
    <w:rsid w:val="00195EF1"/>
    <w:rsid w:val="001A030B"/>
    <w:rsid w:val="001A0386"/>
    <w:rsid w:val="001A1F4C"/>
    <w:rsid w:val="001A3422"/>
    <w:rsid w:val="001A4D67"/>
    <w:rsid w:val="001A5888"/>
    <w:rsid w:val="001A5D58"/>
    <w:rsid w:val="001A5DD0"/>
    <w:rsid w:val="001A6AA3"/>
    <w:rsid w:val="001B08E2"/>
    <w:rsid w:val="001B29DD"/>
    <w:rsid w:val="001B34AD"/>
    <w:rsid w:val="001B376D"/>
    <w:rsid w:val="001B68D4"/>
    <w:rsid w:val="001B698A"/>
    <w:rsid w:val="001B7A4D"/>
    <w:rsid w:val="001C1E3C"/>
    <w:rsid w:val="001C4843"/>
    <w:rsid w:val="001C7237"/>
    <w:rsid w:val="001D2B10"/>
    <w:rsid w:val="001D3304"/>
    <w:rsid w:val="001D495E"/>
    <w:rsid w:val="001D49B9"/>
    <w:rsid w:val="001D5C3E"/>
    <w:rsid w:val="001D60EB"/>
    <w:rsid w:val="001E0676"/>
    <w:rsid w:val="001E162D"/>
    <w:rsid w:val="001E3D25"/>
    <w:rsid w:val="001F035C"/>
    <w:rsid w:val="001F55B2"/>
    <w:rsid w:val="001F59DE"/>
    <w:rsid w:val="001F65FD"/>
    <w:rsid w:val="001F73B6"/>
    <w:rsid w:val="001F7CCE"/>
    <w:rsid w:val="00200232"/>
    <w:rsid w:val="002012A1"/>
    <w:rsid w:val="002015CA"/>
    <w:rsid w:val="002019EE"/>
    <w:rsid w:val="00201E19"/>
    <w:rsid w:val="0020407A"/>
    <w:rsid w:val="00206CDE"/>
    <w:rsid w:val="002100EC"/>
    <w:rsid w:val="00210A62"/>
    <w:rsid w:val="00210F1C"/>
    <w:rsid w:val="00211102"/>
    <w:rsid w:val="0021491C"/>
    <w:rsid w:val="002150BF"/>
    <w:rsid w:val="002156C1"/>
    <w:rsid w:val="00216124"/>
    <w:rsid w:val="0021663D"/>
    <w:rsid w:val="00216B14"/>
    <w:rsid w:val="0021761B"/>
    <w:rsid w:val="00220489"/>
    <w:rsid w:val="00221ABE"/>
    <w:rsid w:val="00222D31"/>
    <w:rsid w:val="00223544"/>
    <w:rsid w:val="00223758"/>
    <w:rsid w:val="002240C3"/>
    <w:rsid w:val="00225740"/>
    <w:rsid w:val="00226905"/>
    <w:rsid w:val="0023086A"/>
    <w:rsid w:val="00234078"/>
    <w:rsid w:val="00235630"/>
    <w:rsid w:val="00235734"/>
    <w:rsid w:val="002358FA"/>
    <w:rsid w:val="002361CD"/>
    <w:rsid w:val="00245085"/>
    <w:rsid w:val="002457F8"/>
    <w:rsid w:val="00246628"/>
    <w:rsid w:val="00246C6C"/>
    <w:rsid w:val="002474D2"/>
    <w:rsid w:val="00250267"/>
    <w:rsid w:val="002508B9"/>
    <w:rsid w:val="00250F3C"/>
    <w:rsid w:val="00262126"/>
    <w:rsid w:val="0026385F"/>
    <w:rsid w:val="0026388C"/>
    <w:rsid w:val="002644BE"/>
    <w:rsid w:val="00265418"/>
    <w:rsid w:val="00266BCC"/>
    <w:rsid w:val="00266DB4"/>
    <w:rsid w:val="00270F17"/>
    <w:rsid w:val="002715D0"/>
    <w:rsid w:val="0027160A"/>
    <w:rsid w:val="002716CB"/>
    <w:rsid w:val="002720D5"/>
    <w:rsid w:val="00274B29"/>
    <w:rsid w:val="00275873"/>
    <w:rsid w:val="00277EC7"/>
    <w:rsid w:val="00281335"/>
    <w:rsid w:val="00281723"/>
    <w:rsid w:val="00281BF9"/>
    <w:rsid w:val="00282D41"/>
    <w:rsid w:val="00283B09"/>
    <w:rsid w:val="00286D3C"/>
    <w:rsid w:val="00287F94"/>
    <w:rsid w:val="00290369"/>
    <w:rsid w:val="0029222B"/>
    <w:rsid w:val="00292240"/>
    <w:rsid w:val="00294012"/>
    <w:rsid w:val="00294A1C"/>
    <w:rsid w:val="00294EF2"/>
    <w:rsid w:val="002954DE"/>
    <w:rsid w:val="00295610"/>
    <w:rsid w:val="00295C7F"/>
    <w:rsid w:val="00295E93"/>
    <w:rsid w:val="00297FEB"/>
    <w:rsid w:val="002A2196"/>
    <w:rsid w:val="002A22C9"/>
    <w:rsid w:val="002A2389"/>
    <w:rsid w:val="002A28DC"/>
    <w:rsid w:val="002A2AE2"/>
    <w:rsid w:val="002A3766"/>
    <w:rsid w:val="002A3C64"/>
    <w:rsid w:val="002A4195"/>
    <w:rsid w:val="002A42F8"/>
    <w:rsid w:val="002A5639"/>
    <w:rsid w:val="002A6718"/>
    <w:rsid w:val="002A7507"/>
    <w:rsid w:val="002A78C8"/>
    <w:rsid w:val="002B00CA"/>
    <w:rsid w:val="002B2E75"/>
    <w:rsid w:val="002B3A1F"/>
    <w:rsid w:val="002B4561"/>
    <w:rsid w:val="002B5E7B"/>
    <w:rsid w:val="002B663E"/>
    <w:rsid w:val="002B796E"/>
    <w:rsid w:val="002B7FA5"/>
    <w:rsid w:val="002C087D"/>
    <w:rsid w:val="002C1869"/>
    <w:rsid w:val="002C1A49"/>
    <w:rsid w:val="002C25D7"/>
    <w:rsid w:val="002C2841"/>
    <w:rsid w:val="002C2D2D"/>
    <w:rsid w:val="002C6B8F"/>
    <w:rsid w:val="002C73D3"/>
    <w:rsid w:val="002D0058"/>
    <w:rsid w:val="002D0D47"/>
    <w:rsid w:val="002D2F4A"/>
    <w:rsid w:val="002D3FB7"/>
    <w:rsid w:val="002D6D2B"/>
    <w:rsid w:val="002D7F30"/>
    <w:rsid w:val="002E083B"/>
    <w:rsid w:val="002E0B80"/>
    <w:rsid w:val="002E0DE8"/>
    <w:rsid w:val="002E1542"/>
    <w:rsid w:val="002E2313"/>
    <w:rsid w:val="002E490E"/>
    <w:rsid w:val="002E4DAB"/>
    <w:rsid w:val="002E6607"/>
    <w:rsid w:val="002E7998"/>
    <w:rsid w:val="002F0118"/>
    <w:rsid w:val="002F06BE"/>
    <w:rsid w:val="002F0DA9"/>
    <w:rsid w:val="002F12D6"/>
    <w:rsid w:val="002F1DC6"/>
    <w:rsid w:val="002F23B0"/>
    <w:rsid w:val="002F4BE2"/>
    <w:rsid w:val="00301F46"/>
    <w:rsid w:val="00301F54"/>
    <w:rsid w:val="00302371"/>
    <w:rsid w:val="003023F7"/>
    <w:rsid w:val="003027E5"/>
    <w:rsid w:val="003027FB"/>
    <w:rsid w:val="00303F1F"/>
    <w:rsid w:val="00304B85"/>
    <w:rsid w:val="00306734"/>
    <w:rsid w:val="00306960"/>
    <w:rsid w:val="00312CE9"/>
    <w:rsid w:val="00313C5D"/>
    <w:rsid w:val="00313D02"/>
    <w:rsid w:val="0031441A"/>
    <w:rsid w:val="003168D0"/>
    <w:rsid w:val="003242A6"/>
    <w:rsid w:val="0032492F"/>
    <w:rsid w:val="00325075"/>
    <w:rsid w:val="00326E8C"/>
    <w:rsid w:val="00327D9F"/>
    <w:rsid w:val="00330077"/>
    <w:rsid w:val="00330785"/>
    <w:rsid w:val="00331575"/>
    <w:rsid w:val="00331A8F"/>
    <w:rsid w:val="00331EB6"/>
    <w:rsid w:val="00333E86"/>
    <w:rsid w:val="00334DC4"/>
    <w:rsid w:val="00335D29"/>
    <w:rsid w:val="00337F77"/>
    <w:rsid w:val="00341585"/>
    <w:rsid w:val="0034275C"/>
    <w:rsid w:val="0034584E"/>
    <w:rsid w:val="0034591C"/>
    <w:rsid w:val="0034683A"/>
    <w:rsid w:val="00346F61"/>
    <w:rsid w:val="00347B7D"/>
    <w:rsid w:val="00350C0C"/>
    <w:rsid w:val="00351D6E"/>
    <w:rsid w:val="00354154"/>
    <w:rsid w:val="0035523C"/>
    <w:rsid w:val="00355441"/>
    <w:rsid w:val="003568D6"/>
    <w:rsid w:val="00360B68"/>
    <w:rsid w:val="00362212"/>
    <w:rsid w:val="0036269F"/>
    <w:rsid w:val="003630A3"/>
    <w:rsid w:val="0036452C"/>
    <w:rsid w:val="00364D7D"/>
    <w:rsid w:val="0036517C"/>
    <w:rsid w:val="00367FD4"/>
    <w:rsid w:val="003710CF"/>
    <w:rsid w:val="00372853"/>
    <w:rsid w:val="003765F0"/>
    <w:rsid w:val="003823F7"/>
    <w:rsid w:val="00382CCF"/>
    <w:rsid w:val="00384EF4"/>
    <w:rsid w:val="003857A9"/>
    <w:rsid w:val="00385DAD"/>
    <w:rsid w:val="0038747E"/>
    <w:rsid w:val="00391A1E"/>
    <w:rsid w:val="00393179"/>
    <w:rsid w:val="00393215"/>
    <w:rsid w:val="003951D2"/>
    <w:rsid w:val="003957D1"/>
    <w:rsid w:val="003959C2"/>
    <w:rsid w:val="003974CA"/>
    <w:rsid w:val="00397B4D"/>
    <w:rsid w:val="003A16F4"/>
    <w:rsid w:val="003A2C7A"/>
    <w:rsid w:val="003A2DDD"/>
    <w:rsid w:val="003A3C0F"/>
    <w:rsid w:val="003A584F"/>
    <w:rsid w:val="003A7A82"/>
    <w:rsid w:val="003B22E0"/>
    <w:rsid w:val="003B536E"/>
    <w:rsid w:val="003B6B84"/>
    <w:rsid w:val="003B7731"/>
    <w:rsid w:val="003C13BE"/>
    <w:rsid w:val="003C20BE"/>
    <w:rsid w:val="003C28B2"/>
    <w:rsid w:val="003C28CB"/>
    <w:rsid w:val="003C34C1"/>
    <w:rsid w:val="003C3F39"/>
    <w:rsid w:val="003C4E65"/>
    <w:rsid w:val="003C4F72"/>
    <w:rsid w:val="003C516A"/>
    <w:rsid w:val="003C6685"/>
    <w:rsid w:val="003C685D"/>
    <w:rsid w:val="003C6AAE"/>
    <w:rsid w:val="003D1B77"/>
    <w:rsid w:val="003D3AF5"/>
    <w:rsid w:val="003D3B6C"/>
    <w:rsid w:val="003D4C8A"/>
    <w:rsid w:val="003D5376"/>
    <w:rsid w:val="003D6F82"/>
    <w:rsid w:val="003D7215"/>
    <w:rsid w:val="003D737A"/>
    <w:rsid w:val="003E0589"/>
    <w:rsid w:val="003E0A0E"/>
    <w:rsid w:val="003E330A"/>
    <w:rsid w:val="003E3C41"/>
    <w:rsid w:val="003E4BEE"/>
    <w:rsid w:val="003E7E8C"/>
    <w:rsid w:val="003F2F80"/>
    <w:rsid w:val="003F434A"/>
    <w:rsid w:val="003F48BE"/>
    <w:rsid w:val="003F5DAA"/>
    <w:rsid w:val="003F65D6"/>
    <w:rsid w:val="0040137C"/>
    <w:rsid w:val="00401491"/>
    <w:rsid w:val="00401AA2"/>
    <w:rsid w:val="00406A06"/>
    <w:rsid w:val="00406D81"/>
    <w:rsid w:val="00410128"/>
    <w:rsid w:val="004132C5"/>
    <w:rsid w:val="0041493D"/>
    <w:rsid w:val="00417822"/>
    <w:rsid w:val="004232F6"/>
    <w:rsid w:val="004233E2"/>
    <w:rsid w:val="00424409"/>
    <w:rsid w:val="004245E3"/>
    <w:rsid w:val="00424C38"/>
    <w:rsid w:val="00424C94"/>
    <w:rsid w:val="00424E1D"/>
    <w:rsid w:val="004252B7"/>
    <w:rsid w:val="004264CD"/>
    <w:rsid w:val="00430F03"/>
    <w:rsid w:val="0043305B"/>
    <w:rsid w:val="00433F2A"/>
    <w:rsid w:val="00434546"/>
    <w:rsid w:val="004347CD"/>
    <w:rsid w:val="00434A9A"/>
    <w:rsid w:val="00442928"/>
    <w:rsid w:val="004458A1"/>
    <w:rsid w:val="00445C44"/>
    <w:rsid w:val="004468A5"/>
    <w:rsid w:val="00450DED"/>
    <w:rsid w:val="004512F5"/>
    <w:rsid w:val="00452E3E"/>
    <w:rsid w:val="00453111"/>
    <w:rsid w:val="0045497E"/>
    <w:rsid w:val="00454AEB"/>
    <w:rsid w:val="00454F2D"/>
    <w:rsid w:val="0045642D"/>
    <w:rsid w:val="00457F66"/>
    <w:rsid w:val="00460CC6"/>
    <w:rsid w:val="00460D3B"/>
    <w:rsid w:val="00461FDB"/>
    <w:rsid w:val="004627D3"/>
    <w:rsid w:val="00463145"/>
    <w:rsid w:val="00463729"/>
    <w:rsid w:val="004638D2"/>
    <w:rsid w:val="00463CF9"/>
    <w:rsid w:val="00466208"/>
    <w:rsid w:val="00476126"/>
    <w:rsid w:val="004768FB"/>
    <w:rsid w:val="00476AF4"/>
    <w:rsid w:val="00476E49"/>
    <w:rsid w:val="00480349"/>
    <w:rsid w:val="0048084F"/>
    <w:rsid w:val="0048165B"/>
    <w:rsid w:val="00482574"/>
    <w:rsid w:val="004833B2"/>
    <w:rsid w:val="0048390C"/>
    <w:rsid w:val="00484634"/>
    <w:rsid w:val="00487167"/>
    <w:rsid w:val="00487CB2"/>
    <w:rsid w:val="004904CA"/>
    <w:rsid w:val="0049092D"/>
    <w:rsid w:val="004936DB"/>
    <w:rsid w:val="0049477D"/>
    <w:rsid w:val="00494C09"/>
    <w:rsid w:val="004956E3"/>
    <w:rsid w:val="00495949"/>
    <w:rsid w:val="004A0601"/>
    <w:rsid w:val="004A0C7E"/>
    <w:rsid w:val="004A1C62"/>
    <w:rsid w:val="004A1E6C"/>
    <w:rsid w:val="004A374C"/>
    <w:rsid w:val="004A4130"/>
    <w:rsid w:val="004A4FDE"/>
    <w:rsid w:val="004A65D5"/>
    <w:rsid w:val="004A72EF"/>
    <w:rsid w:val="004A7C85"/>
    <w:rsid w:val="004A7D52"/>
    <w:rsid w:val="004B40D7"/>
    <w:rsid w:val="004B4CA9"/>
    <w:rsid w:val="004B7120"/>
    <w:rsid w:val="004B75A0"/>
    <w:rsid w:val="004B7DB5"/>
    <w:rsid w:val="004C04B5"/>
    <w:rsid w:val="004C0752"/>
    <w:rsid w:val="004C5915"/>
    <w:rsid w:val="004C6E5A"/>
    <w:rsid w:val="004C7D02"/>
    <w:rsid w:val="004D2554"/>
    <w:rsid w:val="004D4436"/>
    <w:rsid w:val="004D52AA"/>
    <w:rsid w:val="004D5595"/>
    <w:rsid w:val="004D579D"/>
    <w:rsid w:val="004D6874"/>
    <w:rsid w:val="004D6A1A"/>
    <w:rsid w:val="004D6D30"/>
    <w:rsid w:val="004E1566"/>
    <w:rsid w:val="004E251C"/>
    <w:rsid w:val="004E32B6"/>
    <w:rsid w:val="004E375E"/>
    <w:rsid w:val="004E3F85"/>
    <w:rsid w:val="004E4A85"/>
    <w:rsid w:val="004E4FCE"/>
    <w:rsid w:val="004E5749"/>
    <w:rsid w:val="004E6E2A"/>
    <w:rsid w:val="004E7458"/>
    <w:rsid w:val="004F2352"/>
    <w:rsid w:val="004F2DAC"/>
    <w:rsid w:val="004F323F"/>
    <w:rsid w:val="004F355C"/>
    <w:rsid w:val="004F3717"/>
    <w:rsid w:val="004F3BD2"/>
    <w:rsid w:val="004F42C3"/>
    <w:rsid w:val="004F561F"/>
    <w:rsid w:val="004F5AFD"/>
    <w:rsid w:val="00500392"/>
    <w:rsid w:val="00500DC2"/>
    <w:rsid w:val="005030B7"/>
    <w:rsid w:val="005031B8"/>
    <w:rsid w:val="005031C4"/>
    <w:rsid w:val="00504EAB"/>
    <w:rsid w:val="00505873"/>
    <w:rsid w:val="00506E33"/>
    <w:rsid w:val="00512000"/>
    <w:rsid w:val="005122C0"/>
    <w:rsid w:val="0051344F"/>
    <w:rsid w:val="0051350D"/>
    <w:rsid w:val="00513729"/>
    <w:rsid w:val="00521511"/>
    <w:rsid w:val="00523804"/>
    <w:rsid w:val="00526EBD"/>
    <w:rsid w:val="00526FB9"/>
    <w:rsid w:val="005278CB"/>
    <w:rsid w:val="00527E38"/>
    <w:rsid w:val="00530330"/>
    <w:rsid w:val="00532FC6"/>
    <w:rsid w:val="005330E4"/>
    <w:rsid w:val="00535F58"/>
    <w:rsid w:val="00536C15"/>
    <w:rsid w:val="00537033"/>
    <w:rsid w:val="00537F24"/>
    <w:rsid w:val="005402AA"/>
    <w:rsid w:val="0054078B"/>
    <w:rsid w:val="00542E7D"/>
    <w:rsid w:val="005439C0"/>
    <w:rsid w:val="00543D8B"/>
    <w:rsid w:val="00544434"/>
    <w:rsid w:val="00545AC0"/>
    <w:rsid w:val="00546C55"/>
    <w:rsid w:val="00547109"/>
    <w:rsid w:val="00547AB5"/>
    <w:rsid w:val="005509A9"/>
    <w:rsid w:val="00550F87"/>
    <w:rsid w:val="0055194A"/>
    <w:rsid w:val="005571E0"/>
    <w:rsid w:val="00560CC6"/>
    <w:rsid w:val="00562855"/>
    <w:rsid w:val="00562E0F"/>
    <w:rsid w:val="00564789"/>
    <w:rsid w:val="005659E7"/>
    <w:rsid w:val="00573E9F"/>
    <w:rsid w:val="00575A34"/>
    <w:rsid w:val="0057641B"/>
    <w:rsid w:val="005766EF"/>
    <w:rsid w:val="00580517"/>
    <w:rsid w:val="00580BF2"/>
    <w:rsid w:val="00582C1D"/>
    <w:rsid w:val="00582E93"/>
    <w:rsid w:val="00582F0F"/>
    <w:rsid w:val="00585033"/>
    <w:rsid w:val="00585C1A"/>
    <w:rsid w:val="005921CF"/>
    <w:rsid w:val="00592FEB"/>
    <w:rsid w:val="0059302F"/>
    <w:rsid w:val="00593B4A"/>
    <w:rsid w:val="00593BDD"/>
    <w:rsid w:val="00595767"/>
    <w:rsid w:val="00597716"/>
    <w:rsid w:val="005977C3"/>
    <w:rsid w:val="005A0D11"/>
    <w:rsid w:val="005A2180"/>
    <w:rsid w:val="005A3E35"/>
    <w:rsid w:val="005A41F7"/>
    <w:rsid w:val="005A5912"/>
    <w:rsid w:val="005A612F"/>
    <w:rsid w:val="005A6A6A"/>
    <w:rsid w:val="005A7B89"/>
    <w:rsid w:val="005A7E88"/>
    <w:rsid w:val="005B0E45"/>
    <w:rsid w:val="005B2C2A"/>
    <w:rsid w:val="005B2D9C"/>
    <w:rsid w:val="005B51ED"/>
    <w:rsid w:val="005B60F0"/>
    <w:rsid w:val="005B733E"/>
    <w:rsid w:val="005C08D0"/>
    <w:rsid w:val="005C3B7A"/>
    <w:rsid w:val="005C4168"/>
    <w:rsid w:val="005C5E0E"/>
    <w:rsid w:val="005C7964"/>
    <w:rsid w:val="005C7B17"/>
    <w:rsid w:val="005C7EEB"/>
    <w:rsid w:val="005C7F2E"/>
    <w:rsid w:val="005D12E4"/>
    <w:rsid w:val="005D26CF"/>
    <w:rsid w:val="005D2918"/>
    <w:rsid w:val="005D2D3C"/>
    <w:rsid w:val="005D4D8D"/>
    <w:rsid w:val="005D7097"/>
    <w:rsid w:val="005D7E8F"/>
    <w:rsid w:val="005E006A"/>
    <w:rsid w:val="005E0D7A"/>
    <w:rsid w:val="005E11D0"/>
    <w:rsid w:val="005E12D2"/>
    <w:rsid w:val="005E3C6E"/>
    <w:rsid w:val="005E4F88"/>
    <w:rsid w:val="005E6F68"/>
    <w:rsid w:val="005F049C"/>
    <w:rsid w:val="005F0A57"/>
    <w:rsid w:val="005F0DAF"/>
    <w:rsid w:val="005F227B"/>
    <w:rsid w:val="005F35FF"/>
    <w:rsid w:val="005F41A5"/>
    <w:rsid w:val="005F4E73"/>
    <w:rsid w:val="005F504F"/>
    <w:rsid w:val="005F5992"/>
    <w:rsid w:val="005F6467"/>
    <w:rsid w:val="005F676C"/>
    <w:rsid w:val="005F6860"/>
    <w:rsid w:val="005F68A3"/>
    <w:rsid w:val="005F7B58"/>
    <w:rsid w:val="00601C9F"/>
    <w:rsid w:val="00602C40"/>
    <w:rsid w:val="00604D16"/>
    <w:rsid w:val="0060681D"/>
    <w:rsid w:val="0060785D"/>
    <w:rsid w:val="006078BA"/>
    <w:rsid w:val="006100FA"/>
    <w:rsid w:val="00610801"/>
    <w:rsid w:val="00614845"/>
    <w:rsid w:val="00615C55"/>
    <w:rsid w:val="00620515"/>
    <w:rsid w:val="00621DAA"/>
    <w:rsid w:val="00622E4C"/>
    <w:rsid w:val="00624080"/>
    <w:rsid w:val="00624EDA"/>
    <w:rsid w:val="00625270"/>
    <w:rsid w:val="00630361"/>
    <w:rsid w:val="00630E21"/>
    <w:rsid w:val="006311F4"/>
    <w:rsid w:val="00632697"/>
    <w:rsid w:val="00633148"/>
    <w:rsid w:val="00635C70"/>
    <w:rsid w:val="00636459"/>
    <w:rsid w:val="00636C09"/>
    <w:rsid w:val="00640019"/>
    <w:rsid w:val="00640752"/>
    <w:rsid w:val="00640B2B"/>
    <w:rsid w:val="0064267A"/>
    <w:rsid w:val="00642FD8"/>
    <w:rsid w:val="006435E9"/>
    <w:rsid w:val="00643D8C"/>
    <w:rsid w:val="006450F2"/>
    <w:rsid w:val="00645D1E"/>
    <w:rsid w:val="00645FBA"/>
    <w:rsid w:val="006466A2"/>
    <w:rsid w:val="006527F4"/>
    <w:rsid w:val="00652E74"/>
    <w:rsid w:val="006541A0"/>
    <w:rsid w:val="00654A50"/>
    <w:rsid w:val="00654B3A"/>
    <w:rsid w:val="00655660"/>
    <w:rsid w:val="00661CE7"/>
    <w:rsid w:val="00663A92"/>
    <w:rsid w:val="0066457D"/>
    <w:rsid w:val="006652A6"/>
    <w:rsid w:val="00665E5E"/>
    <w:rsid w:val="00671EEA"/>
    <w:rsid w:val="006726E4"/>
    <w:rsid w:val="00672B49"/>
    <w:rsid w:val="006735C1"/>
    <w:rsid w:val="006739E4"/>
    <w:rsid w:val="006761B2"/>
    <w:rsid w:val="006767A9"/>
    <w:rsid w:val="00677100"/>
    <w:rsid w:val="00681A72"/>
    <w:rsid w:val="00681CB7"/>
    <w:rsid w:val="00682601"/>
    <w:rsid w:val="00683790"/>
    <w:rsid w:val="00684E4D"/>
    <w:rsid w:val="006852B5"/>
    <w:rsid w:val="00685DB7"/>
    <w:rsid w:val="006871F0"/>
    <w:rsid w:val="00687F86"/>
    <w:rsid w:val="00687FEF"/>
    <w:rsid w:val="00690572"/>
    <w:rsid w:val="00691B3D"/>
    <w:rsid w:val="00693095"/>
    <w:rsid w:val="0069501E"/>
    <w:rsid w:val="0069590F"/>
    <w:rsid w:val="00695BE0"/>
    <w:rsid w:val="00697203"/>
    <w:rsid w:val="006A00C7"/>
    <w:rsid w:val="006A0CA6"/>
    <w:rsid w:val="006A127F"/>
    <w:rsid w:val="006A1871"/>
    <w:rsid w:val="006A3A68"/>
    <w:rsid w:val="006A401C"/>
    <w:rsid w:val="006A43D1"/>
    <w:rsid w:val="006A60CF"/>
    <w:rsid w:val="006A626C"/>
    <w:rsid w:val="006A7D9E"/>
    <w:rsid w:val="006B066D"/>
    <w:rsid w:val="006B32E3"/>
    <w:rsid w:val="006B3C50"/>
    <w:rsid w:val="006B69FE"/>
    <w:rsid w:val="006B6FC1"/>
    <w:rsid w:val="006B7FBD"/>
    <w:rsid w:val="006C232F"/>
    <w:rsid w:val="006C43FD"/>
    <w:rsid w:val="006C7633"/>
    <w:rsid w:val="006C7BF2"/>
    <w:rsid w:val="006C7E68"/>
    <w:rsid w:val="006D20B8"/>
    <w:rsid w:val="006D285B"/>
    <w:rsid w:val="006D2872"/>
    <w:rsid w:val="006D374E"/>
    <w:rsid w:val="006D6316"/>
    <w:rsid w:val="006D6877"/>
    <w:rsid w:val="006D7398"/>
    <w:rsid w:val="006D7C89"/>
    <w:rsid w:val="006E00B5"/>
    <w:rsid w:val="006E04A4"/>
    <w:rsid w:val="006E4845"/>
    <w:rsid w:val="006E4EEE"/>
    <w:rsid w:val="006E7161"/>
    <w:rsid w:val="006F27C7"/>
    <w:rsid w:val="006F46DF"/>
    <w:rsid w:val="006F5221"/>
    <w:rsid w:val="006F5596"/>
    <w:rsid w:val="006F5A49"/>
    <w:rsid w:val="006F7565"/>
    <w:rsid w:val="007004F7"/>
    <w:rsid w:val="00700653"/>
    <w:rsid w:val="007006A4"/>
    <w:rsid w:val="00701C3B"/>
    <w:rsid w:val="007030EA"/>
    <w:rsid w:val="007049A0"/>
    <w:rsid w:val="00704D9C"/>
    <w:rsid w:val="00704DF2"/>
    <w:rsid w:val="0070649A"/>
    <w:rsid w:val="0070772F"/>
    <w:rsid w:val="00711673"/>
    <w:rsid w:val="00711C27"/>
    <w:rsid w:val="007120C5"/>
    <w:rsid w:val="00712A70"/>
    <w:rsid w:val="00712CD4"/>
    <w:rsid w:val="00713167"/>
    <w:rsid w:val="00713539"/>
    <w:rsid w:val="007139BF"/>
    <w:rsid w:val="007168E0"/>
    <w:rsid w:val="00716C22"/>
    <w:rsid w:val="007203EA"/>
    <w:rsid w:val="00720CCE"/>
    <w:rsid w:val="00721A9D"/>
    <w:rsid w:val="00722D33"/>
    <w:rsid w:val="00723420"/>
    <w:rsid w:val="00723659"/>
    <w:rsid w:val="007242A8"/>
    <w:rsid w:val="00726902"/>
    <w:rsid w:val="00727566"/>
    <w:rsid w:val="007311D0"/>
    <w:rsid w:val="00731210"/>
    <w:rsid w:val="007327EF"/>
    <w:rsid w:val="007330F4"/>
    <w:rsid w:val="007335E7"/>
    <w:rsid w:val="00733A07"/>
    <w:rsid w:val="00734DAB"/>
    <w:rsid w:val="007351C7"/>
    <w:rsid w:val="00735DFD"/>
    <w:rsid w:val="007418FC"/>
    <w:rsid w:val="00741A9D"/>
    <w:rsid w:val="00741B8C"/>
    <w:rsid w:val="00741C27"/>
    <w:rsid w:val="00741F31"/>
    <w:rsid w:val="0074756F"/>
    <w:rsid w:val="007475DC"/>
    <w:rsid w:val="00747C63"/>
    <w:rsid w:val="0075132C"/>
    <w:rsid w:val="007514F4"/>
    <w:rsid w:val="007519ED"/>
    <w:rsid w:val="00753EAC"/>
    <w:rsid w:val="0075484E"/>
    <w:rsid w:val="00754956"/>
    <w:rsid w:val="00755737"/>
    <w:rsid w:val="00755D65"/>
    <w:rsid w:val="00755E77"/>
    <w:rsid w:val="007561E8"/>
    <w:rsid w:val="00760326"/>
    <w:rsid w:val="00760E36"/>
    <w:rsid w:val="00761929"/>
    <w:rsid w:val="00761F52"/>
    <w:rsid w:val="00761F78"/>
    <w:rsid w:val="00762709"/>
    <w:rsid w:val="00763041"/>
    <w:rsid w:val="007630F0"/>
    <w:rsid w:val="0076679C"/>
    <w:rsid w:val="00766E36"/>
    <w:rsid w:val="00766E39"/>
    <w:rsid w:val="00767A66"/>
    <w:rsid w:val="00770BC0"/>
    <w:rsid w:val="007719F9"/>
    <w:rsid w:val="00771D0D"/>
    <w:rsid w:val="00772596"/>
    <w:rsid w:val="007728FB"/>
    <w:rsid w:val="00774C06"/>
    <w:rsid w:val="007753B9"/>
    <w:rsid w:val="00780227"/>
    <w:rsid w:val="00780C3C"/>
    <w:rsid w:val="007812C9"/>
    <w:rsid w:val="007817A8"/>
    <w:rsid w:val="00781FBA"/>
    <w:rsid w:val="007830EF"/>
    <w:rsid w:val="007840D6"/>
    <w:rsid w:val="0078422C"/>
    <w:rsid w:val="00786CEC"/>
    <w:rsid w:val="00790537"/>
    <w:rsid w:val="0079130A"/>
    <w:rsid w:val="0079428D"/>
    <w:rsid w:val="00794C0E"/>
    <w:rsid w:val="00794E4D"/>
    <w:rsid w:val="00795CD0"/>
    <w:rsid w:val="007A17D1"/>
    <w:rsid w:val="007A2318"/>
    <w:rsid w:val="007A2499"/>
    <w:rsid w:val="007A3949"/>
    <w:rsid w:val="007A3CA0"/>
    <w:rsid w:val="007A557C"/>
    <w:rsid w:val="007A623E"/>
    <w:rsid w:val="007A6BEE"/>
    <w:rsid w:val="007A7751"/>
    <w:rsid w:val="007B13AF"/>
    <w:rsid w:val="007B3B53"/>
    <w:rsid w:val="007B4033"/>
    <w:rsid w:val="007B41D3"/>
    <w:rsid w:val="007B4537"/>
    <w:rsid w:val="007B6B6C"/>
    <w:rsid w:val="007C06BB"/>
    <w:rsid w:val="007C2176"/>
    <w:rsid w:val="007C40F2"/>
    <w:rsid w:val="007C7EC4"/>
    <w:rsid w:val="007D01CA"/>
    <w:rsid w:val="007D357A"/>
    <w:rsid w:val="007D50DA"/>
    <w:rsid w:val="007D5A33"/>
    <w:rsid w:val="007D61B3"/>
    <w:rsid w:val="007D6CA6"/>
    <w:rsid w:val="007D6E92"/>
    <w:rsid w:val="007E1185"/>
    <w:rsid w:val="007E43BD"/>
    <w:rsid w:val="007E4948"/>
    <w:rsid w:val="007E5D88"/>
    <w:rsid w:val="007E7210"/>
    <w:rsid w:val="007F1F6E"/>
    <w:rsid w:val="007F2095"/>
    <w:rsid w:val="007F26F7"/>
    <w:rsid w:val="007F523F"/>
    <w:rsid w:val="007F6311"/>
    <w:rsid w:val="007F6624"/>
    <w:rsid w:val="007F68D5"/>
    <w:rsid w:val="00800BD3"/>
    <w:rsid w:val="00800E78"/>
    <w:rsid w:val="00801612"/>
    <w:rsid w:val="0080258D"/>
    <w:rsid w:val="00803F74"/>
    <w:rsid w:val="0080611C"/>
    <w:rsid w:val="00810942"/>
    <w:rsid w:val="008119BF"/>
    <w:rsid w:val="00812519"/>
    <w:rsid w:val="00812938"/>
    <w:rsid w:val="00812AF1"/>
    <w:rsid w:val="00813069"/>
    <w:rsid w:val="0081445E"/>
    <w:rsid w:val="0081575B"/>
    <w:rsid w:val="00815AE4"/>
    <w:rsid w:val="00820FC7"/>
    <w:rsid w:val="00821D1D"/>
    <w:rsid w:val="00823037"/>
    <w:rsid w:val="00823CC8"/>
    <w:rsid w:val="008251AA"/>
    <w:rsid w:val="0082773D"/>
    <w:rsid w:val="008306C8"/>
    <w:rsid w:val="00832FF0"/>
    <w:rsid w:val="0083423E"/>
    <w:rsid w:val="008358BC"/>
    <w:rsid w:val="0083713E"/>
    <w:rsid w:val="0084070B"/>
    <w:rsid w:val="00842FCB"/>
    <w:rsid w:val="008454D5"/>
    <w:rsid w:val="00847F77"/>
    <w:rsid w:val="00850422"/>
    <w:rsid w:val="00852418"/>
    <w:rsid w:val="008559C2"/>
    <w:rsid w:val="00855AB0"/>
    <w:rsid w:val="00855B4C"/>
    <w:rsid w:val="00856EE8"/>
    <w:rsid w:val="008602FC"/>
    <w:rsid w:val="00861401"/>
    <w:rsid w:val="00861803"/>
    <w:rsid w:val="00861A4C"/>
    <w:rsid w:val="00866928"/>
    <w:rsid w:val="00867392"/>
    <w:rsid w:val="008706D0"/>
    <w:rsid w:val="00870F19"/>
    <w:rsid w:val="00870F45"/>
    <w:rsid w:val="008719C5"/>
    <w:rsid w:val="00872890"/>
    <w:rsid w:val="00873624"/>
    <w:rsid w:val="008737F7"/>
    <w:rsid w:val="00874263"/>
    <w:rsid w:val="00875365"/>
    <w:rsid w:val="008766CE"/>
    <w:rsid w:val="00880B8F"/>
    <w:rsid w:val="008811FF"/>
    <w:rsid w:val="00881972"/>
    <w:rsid w:val="00881A88"/>
    <w:rsid w:val="00883889"/>
    <w:rsid w:val="00884A8C"/>
    <w:rsid w:val="00884F2C"/>
    <w:rsid w:val="00885D66"/>
    <w:rsid w:val="008875F7"/>
    <w:rsid w:val="00890711"/>
    <w:rsid w:val="00891C7A"/>
    <w:rsid w:val="00892379"/>
    <w:rsid w:val="0089297F"/>
    <w:rsid w:val="00893FA5"/>
    <w:rsid w:val="00894B00"/>
    <w:rsid w:val="00894DA0"/>
    <w:rsid w:val="0089651E"/>
    <w:rsid w:val="00896EB0"/>
    <w:rsid w:val="008979BD"/>
    <w:rsid w:val="008A1030"/>
    <w:rsid w:val="008A11E0"/>
    <w:rsid w:val="008A1374"/>
    <w:rsid w:val="008A1671"/>
    <w:rsid w:val="008A1CCA"/>
    <w:rsid w:val="008A5A8D"/>
    <w:rsid w:val="008A68D4"/>
    <w:rsid w:val="008B1200"/>
    <w:rsid w:val="008B147D"/>
    <w:rsid w:val="008B186E"/>
    <w:rsid w:val="008B19F2"/>
    <w:rsid w:val="008B2337"/>
    <w:rsid w:val="008B4817"/>
    <w:rsid w:val="008B6609"/>
    <w:rsid w:val="008B7242"/>
    <w:rsid w:val="008C3838"/>
    <w:rsid w:val="008C4105"/>
    <w:rsid w:val="008C5C88"/>
    <w:rsid w:val="008C5EA4"/>
    <w:rsid w:val="008C63FE"/>
    <w:rsid w:val="008C641A"/>
    <w:rsid w:val="008D0374"/>
    <w:rsid w:val="008D0B38"/>
    <w:rsid w:val="008D1C29"/>
    <w:rsid w:val="008D25C0"/>
    <w:rsid w:val="008D3B9D"/>
    <w:rsid w:val="008D3D79"/>
    <w:rsid w:val="008D52B8"/>
    <w:rsid w:val="008D52DF"/>
    <w:rsid w:val="008D6021"/>
    <w:rsid w:val="008D640C"/>
    <w:rsid w:val="008D6D25"/>
    <w:rsid w:val="008D7F2D"/>
    <w:rsid w:val="008E01D3"/>
    <w:rsid w:val="008E09E9"/>
    <w:rsid w:val="008E18B3"/>
    <w:rsid w:val="008E6809"/>
    <w:rsid w:val="008E7087"/>
    <w:rsid w:val="008E7894"/>
    <w:rsid w:val="008E7B22"/>
    <w:rsid w:val="008F0D54"/>
    <w:rsid w:val="008F2297"/>
    <w:rsid w:val="008F6BF0"/>
    <w:rsid w:val="008F7BD4"/>
    <w:rsid w:val="00901B33"/>
    <w:rsid w:val="0090428B"/>
    <w:rsid w:val="009044B6"/>
    <w:rsid w:val="009053D2"/>
    <w:rsid w:val="0090575C"/>
    <w:rsid w:val="009057BA"/>
    <w:rsid w:val="00906267"/>
    <w:rsid w:val="00907945"/>
    <w:rsid w:val="00910EE4"/>
    <w:rsid w:val="00913071"/>
    <w:rsid w:val="00914741"/>
    <w:rsid w:val="00914927"/>
    <w:rsid w:val="00917D39"/>
    <w:rsid w:val="0092146D"/>
    <w:rsid w:val="00921720"/>
    <w:rsid w:val="00921A6A"/>
    <w:rsid w:val="0092283E"/>
    <w:rsid w:val="00925C6F"/>
    <w:rsid w:val="0092607A"/>
    <w:rsid w:val="00927E9C"/>
    <w:rsid w:val="009303BA"/>
    <w:rsid w:val="00932427"/>
    <w:rsid w:val="0093379F"/>
    <w:rsid w:val="0093455D"/>
    <w:rsid w:val="00934B0B"/>
    <w:rsid w:val="009359CC"/>
    <w:rsid w:val="00937A2C"/>
    <w:rsid w:val="00937F09"/>
    <w:rsid w:val="00940C7E"/>
    <w:rsid w:val="00941AE0"/>
    <w:rsid w:val="00941F39"/>
    <w:rsid w:val="0094288F"/>
    <w:rsid w:val="00945830"/>
    <w:rsid w:val="00945CB3"/>
    <w:rsid w:val="0095278F"/>
    <w:rsid w:val="0095296D"/>
    <w:rsid w:val="00952C06"/>
    <w:rsid w:val="00955095"/>
    <w:rsid w:val="0095638F"/>
    <w:rsid w:val="00956F41"/>
    <w:rsid w:val="009629F1"/>
    <w:rsid w:val="00962EB8"/>
    <w:rsid w:val="00963C66"/>
    <w:rsid w:val="009647BC"/>
    <w:rsid w:val="00964F53"/>
    <w:rsid w:val="00967390"/>
    <w:rsid w:val="00967EF0"/>
    <w:rsid w:val="00970ADE"/>
    <w:rsid w:val="00971894"/>
    <w:rsid w:val="00973263"/>
    <w:rsid w:val="00976ADE"/>
    <w:rsid w:val="009773A0"/>
    <w:rsid w:val="00977DE0"/>
    <w:rsid w:val="00980590"/>
    <w:rsid w:val="00981B35"/>
    <w:rsid w:val="00981BA7"/>
    <w:rsid w:val="00982457"/>
    <w:rsid w:val="00983797"/>
    <w:rsid w:val="00983AE5"/>
    <w:rsid w:val="0098505E"/>
    <w:rsid w:val="00986144"/>
    <w:rsid w:val="00986EF3"/>
    <w:rsid w:val="00990840"/>
    <w:rsid w:val="00991407"/>
    <w:rsid w:val="00992661"/>
    <w:rsid w:val="009965DA"/>
    <w:rsid w:val="009970FE"/>
    <w:rsid w:val="009A06CA"/>
    <w:rsid w:val="009A13CF"/>
    <w:rsid w:val="009A2860"/>
    <w:rsid w:val="009A2B7D"/>
    <w:rsid w:val="009A34A9"/>
    <w:rsid w:val="009A38DD"/>
    <w:rsid w:val="009A50BA"/>
    <w:rsid w:val="009A5E2E"/>
    <w:rsid w:val="009A5FCD"/>
    <w:rsid w:val="009B0F44"/>
    <w:rsid w:val="009B11AD"/>
    <w:rsid w:val="009B124D"/>
    <w:rsid w:val="009B17D1"/>
    <w:rsid w:val="009B1F4C"/>
    <w:rsid w:val="009B38C4"/>
    <w:rsid w:val="009B3C21"/>
    <w:rsid w:val="009B43F9"/>
    <w:rsid w:val="009B45F1"/>
    <w:rsid w:val="009B6F7C"/>
    <w:rsid w:val="009C06D2"/>
    <w:rsid w:val="009C0978"/>
    <w:rsid w:val="009C2162"/>
    <w:rsid w:val="009C49BF"/>
    <w:rsid w:val="009C58C9"/>
    <w:rsid w:val="009C6562"/>
    <w:rsid w:val="009C787A"/>
    <w:rsid w:val="009C7F99"/>
    <w:rsid w:val="009D08B2"/>
    <w:rsid w:val="009D0C18"/>
    <w:rsid w:val="009D1D62"/>
    <w:rsid w:val="009D5062"/>
    <w:rsid w:val="009E34D0"/>
    <w:rsid w:val="009E41CB"/>
    <w:rsid w:val="009E64AD"/>
    <w:rsid w:val="009E7346"/>
    <w:rsid w:val="009E7857"/>
    <w:rsid w:val="009F04E7"/>
    <w:rsid w:val="009F39E1"/>
    <w:rsid w:val="009F5D0D"/>
    <w:rsid w:val="009F60E9"/>
    <w:rsid w:val="009F65FA"/>
    <w:rsid w:val="009F6DA7"/>
    <w:rsid w:val="009F6DA9"/>
    <w:rsid w:val="009F746D"/>
    <w:rsid w:val="00A038C8"/>
    <w:rsid w:val="00A04B19"/>
    <w:rsid w:val="00A05D38"/>
    <w:rsid w:val="00A061CB"/>
    <w:rsid w:val="00A068D1"/>
    <w:rsid w:val="00A06AD9"/>
    <w:rsid w:val="00A06EA9"/>
    <w:rsid w:val="00A10E26"/>
    <w:rsid w:val="00A110AB"/>
    <w:rsid w:val="00A126DD"/>
    <w:rsid w:val="00A1626F"/>
    <w:rsid w:val="00A16C95"/>
    <w:rsid w:val="00A1761B"/>
    <w:rsid w:val="00A200C0"/>
    <w:rsid w:val="00A20E30"/>
    <w:rsid w:val="00A224E5"/>
    <w:rsid w:val="00A228C5"/>
    <w:rsid w:val="00A24618"/>
    <w:rsid w:val="00A251B3"/>
    <w:rsid w:val="00A26876"/>
    <w:rsid w:val="00A27A85"/>
    <w:rsid w:val="00A30144"/>
    <w:rsid w:val="00A30641"/>
    <w:rsid w:val="00A30C10"/>
    <w:rsid w:val="00A3246D"/>
    <w:rsid w:val="00A35F64"/>
    <w:rsid w:val="00A3617E"/>
    <w:rsid w:val="00A4025F"/>
    <w:rsid w:val="00A407C5"/>
    <w:rsid w:val="00A40E0B"/>
    <w:rsid w:val="00A416B2"/>
    <w:rsid w:val="00A41E53"/>
    <w:rsid w:val="00A43198"/>
    <w:rsid w:val="00A44372"/>
    <w:rsid w:val="00A4588D"/>
    <w:rsid w:val="00A477ED"/>
    <w:rsid w:val="00A50496"/>
    <w:rsid w:val="00A5053E"/>
    <w:rsid w:val="00A50E44"/>
    <w:rsid w:val="00A5250A"/>
    <w:rsid w:val="00A53820"/>
    <w:rsid w:val="00A5428F"/>
    <w:rsid w:val="00A5649D"/>
    <w:rsid w:val="00A601C4"/>
    <w:rsid w:val="00A60215"/>
    <w:rsid w:val="00A616C9"/>
    <w:rsid w:val="00A629A7"/>
    <w:rsid w:val="00A63B92"/>
    <w:rsid w:val="00A649E0"/>
    <w:rsid w:val="00A64E38"/>
    <w:rsid w:val="00A657F6"/>
    <w:rsid w:val="00A678A6"/>
    <w:rsid w:val="00A67B7A"/>
    <w:rsid w:val="00A7002F"/>
    <w:rsid w:val="00A70797"/>
    <w:rsid w:val="00A71BC2"/>
    <w:rsid w:val="00A71DD9"/>
    <w:rsid w:val="00A73263"/>
    <w:rsid w:val="00A751D6"/>
    <w:rsid w:val="00A75780"/>
    <w:rsid w:val="00A76945"/>
    <w:rsid w:val="00A77C4A"/>
    <w:rsid w:val="00A80B84"/>
    <w:rsid w:val="00A834C1"/>
    <w:rsid w:val="00A836E5"/>
    <w:rsid w:val="00A83B34"/>
    <w:rsid w:val="00A83C2C"/>
    <w:rsid w:val="00A83E70"/>
    <w:rsid w:val="00A84C9F"/>
    <w:rsid w:val="00A85E67"/>
    <w:rsid w:val="00A8759B"/>
    <w:rsid w:val="00A9024B"/>
    <w:rsid w:val="00A91854"/>
    <w:rsid w:val="00A918E2"/>
    <w:rsid w:val="00A9339E"/>
    <w:rsid w:val="00A94C90"/>
    <w:rsid w:val="00A95B16"/>
    <w:rsid w:val="00A96EE9"/>
    <w:rsid w:val="00A97F84"/>
    <w:rsid w:val="00AA0570"/>
    <w:rsid w:val="00AA0F97"/>
    <w:rsid w:val="00AA15E9"/>
    <w:rsid w:val="00AA206F"/>
    <w:rsid w:val="00AA2BED"/>
    <w:rsid w:val="00AA3E88"/>
    <w:rsid w:val="00AA424F"/>
    <w:rsid w:val="00AA44FB"/>
    <w:rsid w:val="00AA4B17"/>
    <w:rsid w:val="00AA57FA"/>
    <w:rsid w:val="00AA70A4"/>
    <w:rsid w:val="00AB3D00"/>
    <w:rsid w:val="00AB5F97"/>
    <w:rsid w:val="00AB6DF9"/>
    <w:rsid w:val="00AB7AF6"/>
    <w:rsid w:val="00AC0D9C"/>
    <w:rsid w:val="00AC14E8"/>
    <w:rsid w:val="00AC17D6"/>
    <w:rsid w:val="00AC317E"/>
    <w:rsid w:val="00AC3BD1"/>
    <w:rsid w:val="00AC4C6A"/>
    <w:rsid w:val="00AC5487"/>
    <w:rsid w:val="00AC6231"/>
    <w:rsid w:val="00AC71CD"/>
    <w:rsid w:val="00AC7F57"/>
    <w:rsid w:val="00AD0716"/>
    <w:rsid w:val="00AD1402"/>
    <w:rsid w:val="00AD161A"/>
    <w:rsid w:val="00AD28FF"/>
    <w:rsid w:val="00AD39B9"/>
    <w:rsid w:val="00AD5E55"/>
    <w:rsid w:val="00AD60D4"/>
    <w:rsid w:val="00AD7FE2"/>
    <w:rsid w:val="00AE2313"/>
    <w:rsid w:val="00AE23C7"/>
    <w:rsid w:val="00AE28DD"/>
    <w:rsid w:val="00AE433D"/>
    <w:rsid w:val="00AF0C89"/>
    <w:rsid w:val="00AF1D5C"/>
    <w:rsid w:val="00B00B73"/>
    <w:rsid w:val="00B00DA1"/>
    <w:rsid w:val="00B020F7"/>
    <w:rsid w:val="00B028F6"/>
    <w:rsid w:val="00B03548"/>
    <w:rsid w:val="00B03984"/>
    <w:rsid w:val="00B04932"/>
    <w:rsid w:val="00B1126C"/>
    <w:rsid w:val="00B115F7"/>
    <w:rsid w:val="00B12106"/>
    <w:rsid w:val="00B1347D"/>
    <w:rsid w:val="00B13D40"/>
    <w:rsid w:val="00B13E94"/>
    <w:rsid w:val="00B22357"/>
    <w:rsid w:val="00B234D3"/>
    <w:rsid w:val="00B2395A"/>
    <w:rsid w:val="00B23CA8"/>
    <w:rsid w:val="00B23F82"/>
    <w:rsid w:val="00B25485"/>
    <w:rsid w:val="00B26C43"/>
    <w:rsid w:val="00B311A0"/>
    <w:rsid w:val="00B32182"/>
    <w:rsid w:val="00B32EF1"/>
    <w:rsid w:val="00B33F54"/>
    <w:rsid w:val="00B34DA0"/>
    <w:rsid w:val="00B355DF"/>
    <w:rsid w:val="00B35DA5"/>
    <w:rsid w:val="00B362E7"/>
    <w:rsid w:val="00B363CF"/>
    <w:rsid w:val="00B36503"/>
    <w:rsid w:val="00B3754E"/>
    <w:rsid w:val="00B40D12"/>
    <w:rsid w:val="00B419AD"/>
    <w:rsid w:val="00B41A6B"/>
    <w:rsid w:val="00B42876"/>
    <w:rsid w:val="00B44037"/>
    <w:rsid w:val="00B465FD"/>
    <w:rsid w:val="00B46883"/>
    <w:rsid w:val="00B47D3C"/>
    <w:rsid w:val="00B50B0E"/>
    <w:rsid w:val="00B53B34"/>
    <w:rsid w:val="00B53D18"/>
    <w:rsid w:val="00B5432A"/>
    <w:rsid w:val="00B568B3"/>
    <w:rsid w:val="00B577C7"/>
    <w:rsid w:val="00B602AF"/>
    <w:rsid w:val="00B626C4"/>
    <w:rsid w:val="00B62BB0"/>
    <w:rsid w:val="00B640BD"/>
    <w:rsid w:val="00B66313"/>
    <w:rsid w:val="00B70061"/>
    <w:rsid w:val="00B716A2"/>
    <w:rsid w:val="00B743FC"/>
    <w:rsid w:val="00B75A8F"/>
    <w:rsid w:val="00B75AE0"/>
    <w:rsid w:val="00B76A68"/>
    <w:rsid w:val="00B77E16"/>
    <w:rsid w:val="00B811C0"/>
    <w:rsid w:val="00B819F3"/>
    <w:rsid w:val="00B820F1"/>
    <w:rsid w:val="00B82176"/>
    <w:rsid w:val="00B84347"/>
    <w:rsid w:val="00B8635A"/>
    <w:rsid w:val="00B87E21"/>
    <w:rsid w:val="00B91639"/>
    <w:rsid w:val="00B94A1B"/>
    <w:rsid w:val="00B94C7B"/>
    <w:rsid w:val="00B9535E"/>
    <w:rsid w:val="00B95B92"/>
    <w:rsid w:val="00B964D5"/>
    <w:rsid w:val="00BA1B62"/>
    <w:rsid w:val="00BA33A7"/>
    <w:rsid w:val="00BA362E"/>
    <w:rsid w:val="00BA3CD1"/>
    <w:rsid w:val="00BA47A5"/>
    <w:rsid w:val="00BA566A"/>
    <w:rsid w:val="00BA56D6"/>
    <w:rsid w:val="00BA6109"/>
    <w:rsid w:val="00BA62C5"/>
    <w:rsid w:val="00BB0311"/>
    <w:rsid w:val="00BB0AFB"/>
    <w:rsid w:val="00BB2AB7"/>
    <w:rsid w:val="00BB565F"/>
    <w:rsid w:val="00BB5CC2"/>
    <w:rsid w:val="00BB5DD9"/>
    <w:rsid w:val="00BB6BC6"/>
    <w:rsid w:val="00BB705F"/>
    <w:rsid w:val="00BB7262"/>
    <w:rsid w:val="00BC3432"/>
    <w:rsid w:val="00BC3D4A"/>
    <w:rsid w:val="00BC4730"/>
    <w:rsid w:val="00BC720C"/>
    <w:rsid w:val="00BC7CC7"/>
    <w:rsid w:val="00BD0068"/>
    <w:rsid w:val="00BD12C7"/>
    <w:rsid w:val="00BD16F7"/>
    <w:rsid w:val="00BD235B"/>
    <w:rsid w:val="00BD2F98"/>
    <w:rsid w:val="00BD3181"/>
    <w:rsid w:val="00BD52BA"/>
    <w:rsid w:val="00BD55A8"/>
    <w:rsid w:val="00BD7407"/>
    <w:rsid w:val="00BD7E39"/>
    <w:rsid w:val="00BE0AC6"/>
    <w:rsid w:val="00BE1A3F"/>
    <w:rsid w:val="00BE536A"/>
    <w:rsid w:val="00BE55F3"/>
    <w:rsid w:val="00BE62F5"/>
    <w:rsid w:val="00BE68CE"/>
    <w:rsid w:val="00BF042A"/>
    <w:rsid w:val="00BF1944"/>
    <w:rsid w:val="00BF316C"/>
    <w:rsid w:val="00BF3FB4"/>
    <w:rsid w:val="00BF51A4"/>
    <w:rsid w:val="00BF69E2"/>
    <w:rsid w:val="00BF6D98"/>
    <w:rsid w:val="00BF6DE9"/>
    <w:rsid w:val="00C022D5"/>
    <w:rsid w:val="00C035C7"/>
    <w:rsid w:val="00C05165"/>
    <w:rsid w:val="00C057E6"/>
    <w:rsid w:val="00C0603C"/>
    <w:rsid w:val="00C10684"/>
    <w:rsid w:val="00C11F98"/>
    <w:rsid w:val="00C12F10"/>
    <w:rsid w:val="00C142BC"/>
    <w:rsid w:val="00C15E63"/>
    <w:rsid w:val="00C175E4"/>
    <w:rsid w:val="00C17877"/>
    <w:rsid w:val="00C20E2C"/>
    <w:rsid w:val="00C211A8"/>
    <w:rsid w:val="00C22A46"/>
    <w:rsid w:val="00C24B0E"/>
    <w:rsid w:val="00C260E2"/>
    <w:rsid w:val="00C2790B"/>
    <w:rsid w:val="00C31D64"/>
    <w:rsid w:val="00C3322C"/>
    <w:rsid w:val="00C3439E"/>
    <w:rsid w:val="00C41DAA"/>
    <w:rsid w:val="00C42CE5"/>
    <w:rsid w:val="00C437C7"/>
    <w:rsid w:val="00C45168"/>
    <w:rsid w:val="00C45FE9"/>
    <w:rsid w:val="00C47EB8"/>
    <w:rsid w:val="00C50078"/>
    <w:rsid w:val="00C514C6"/>
    <w:rsid w:val="00C5163D"/>
    <w:rsid w:val="00C518C4"/>
    <w:rsid w:val="00C53BB5"/>
    <w:rsid w:val="00C53F30"/>
    <w:rsid w:val="00C53F54"/>
    <w:rsid w:val="00C54732"/>
    <w:rsid w:val="00C54D1D"/>
    <w:rsid w:val="00C56FCD"/>
    <w:rsid w:val="00C57038"/>
    <w:rsid w:val="00C61C50"/>
    <w:rsid w:val="00C625B7"/>
    <w:rsid w:val="00C6271F"/>
    <w:rsid w:val="00C638AB"/>
    <w:rsid w:val="00C64722"/>
    <w:rsid w:val="00C662C3"/>
    <w:rsid w:val="00C673D5"/>
    <w:rsid w:val="00C70726"/>
    <w:rsid w:val="00C71FBA"/>
    <w:rsid w:val="00C736CF"/>
    <w:rsid w:val="00C73DCF"/>
    <w:rsid w:val="00C7429E"/>
    <w:rsid w:val="00C757A5"/>
    <w:rsid w:val="00C765BA"/>
    <w:rsid w:val="00C776A5"/>
    <w:rsid w:val="00C7776A"/>
    <w:rsid w:val="00C80694"/>
    <w:rsid w:val="00C80FCD"/>
    <w:rsid w:val="00C821C6"/>
    <w:rsid w:val="00C82444"/>
    <w:rsid w:val="00C86E91"/>
    <w:rsid w:val="00C91426"/>
    <w:rsid w:val="00C91476"/>
    <w:rsid w:val="00C92B74"/>
    <w:rsid w:val="00C93560"/>
    <w:rsid w:val="00C940C4"/>
    <w:rsid w:val="00CA13D6"/>
    <w:rsid w:val="00CA154B"/>
    <w:rsid w:val="00CA16A2"/>
    <w:rsid w:val="00CA306B"/>
    <w:rsid w:val="00CA5436"/>
    <w:rsid w:val="00CA62AF"/>
    <w:rsid w:val="00CB021F"/>
    <w:rsid w:val="00CB1951"/>
    <w:rsid w:val="00CB1ACE"/>
    <w:rsid w:val="00CB4D19"/>
    <w:rsid w:val="00CB57E0"/>
    <w:rsid w:val="00CC0173"/>
    <w:rsid w:val="00CC0279"/>
    <w:rsid w:val="00CC0D00"/>
    <w:rsid w:val="00CC1ADB"/>
    <w:rsid w:val="00CC1EDC"/>
    <w:rsid w:val="00CC2540"/>
    <w:rsid w:val="00CC2647"/>
    <w:rsid w:val="00CC266B"/>
    <w:rsid w:val="00CC2DE6"/>
    <w:rsid w:val="00CC2F39"/>
    <w:rsid w:val="00CC40E4"/>
    <w:rsid w:val="00CC44D2"/>
    <w:rsid w:val="00CC4834"/>
    <w:rsid w:val="00CC5420"/>
    <w:rsid w:val="00CC6DA7"/>
    <w:rsid w:val="00CC78D7"/>
    <w:rsid w:val="00CC7995"/>
    <w:rsid w:val="00CD0DD8"/>
    <w:rsid w:val="00CD1BAB"/>
    <w:rsid w:val="00CD1BFB"/>
    <w:rsid w:val="00CD21D2"/>
    <w:rsid w:val="00CD2EA4"/>
    <w:rsid w:val="00CD3630"/>
    <w:rsid w:val="00CD452D"/>
    <w:rsid w:val="00CD4776"/>
    <w:rsid w:val="00CD560B"/>
    <w:rsid w:val="00CD57FD"/>
    <w:rsid w:val="00CD604D"/>
    <w:rsid w:val="00CD65C6"/>
    <w:rsid w:val="00CD6A6C"/>
    <w:rsid w:val="00CD7556"/>
    <w:rsid w:val="00CD78AA"/>
    <w:rsid w:val="00CE0ABB"/>
    <w:rsid w:val="00CE135C"/>
    <w:rsid w:val="00CE47B4"/>
    <w:rsid w:val="00CE565C"/>
    <w:rsid w:val="00CE6613"/>
    <w:rsid w:val="00CF092E"/>
    <w:rsid w:val="00CF2910"/>
    <w:rsid w:val="00CF29E4"/>
    <w:rsid w:val="00CF4F4D"/>
    <w:rsid w:val="00D004CC"/>
    <w:rsid w:val="00D01115"/>
    <w:rsid w:val="00D021EA"/>
    <w:rsid w:val="00D043F6"/>
    <w:rsid w:val="00D07715"/>
    <w:rsid w:val="00D07E56"/>
    <w:rsid w:val="00D11134"/>
    <w:rsid w:val="00D1283C"/>
    <w:rsid w:val="00D13BF7"/>
    <w:rsid w:val="00D1454A"/>
    <w:rsid w:val="00D14B87"/>
    <w:rsid w:val="00D163E3"/>
    <w:rsid w:val="00D16457"/>
    <w:rsid w:val="00D165B7"/>
    <w:rsid w:val="00D20BF8"/>
    <w:rsid w:val="00D214A3"/>
    <w:rsid w:val="00D22054"/>
    <w:rsid w:val="00D223FE"/>
    <w:rsid w:val="00D22A13"/>
    <w:rsid w:val="00D22E8A"/>
    <w:rsid w:val="00D237A3"/>
    <w:rsid w:val="00D25861"/>
    <w:rsid w:val="00D276A9"/>
    <w:rsid w:val="00D30075"/>
    <w:rsid w:val="00D316DB"/>
    <w:rsid w:val="00D319A0"/>
    <w:rsid w:val="00D31E15"/>
    <w:rsid w:val="00D32A85"/>
    <w:rsid w:val="00D343DA"/>
    <w:rsid w:val="00D35100"/>
    <w:rsid w:val="00D354F9"/>
    <w:rsid w:val="00D404F7"/>
    <w:rsid w:val="00D42B05"/>
    <w:rsid w:val="00D42ECD"/>
    <w:rsid w:val="00D45610"/>
    <w:rsid w:val="00D470D2"/>
    <w:rsid w:val="00D47EBF"/>
    <w:rsid w:val="00D503F2"/>
    <w:rsid w:val="00D511E0"/>
    <w:rsid w:val="00D51CB0"/>
    <w:rsid w:val="00D54149"/>
    <w:rsid w:val="00D54600"/>
    <w:rsid w:val="00D54BAB"/>
    <w:rsid w:val="00D564A2"/>
    <w:rsid w:val="00D5703A"/>
    <w:rsid w:val="00D612B2"/>
    <w:rsid w:val="00D6251C"/>
    <w:rsid w:val="00D62DF7"/>
    <w:rsid w:val="00D64D55"/>
    <w:rsid w:val="00D65F08"/>
    <w:rsid w:val="00D65F5A"/>
    <w:rsid w:val="00D6685A"/>
    <w:rsid w:val="00D7084B"/>
    <w:rsid w:val="00D70BD8"/>
    <w:rsid w:val="00D71A97"/>
    <w:rsid w:val="00D72544"/>
    <w:rsid w:val="00D72A8D"/>
    <w:rsid w:val="00D74637"/>
    <w:rsid w:val="00D755F9"/>
    <w:rsid w:val="00D7711B"/>
    <w:rsid w:val="00D81832"/>
    <w:rsid w:val="00D843CC"/>
    <w:rsid w:val="00D84718"/>
    <w:rsid w:val="00D90D06"/>
    <w:rsid w:val="00D91235"/>
    <w:rsid w:val="00D91F38"/>
    <w:rsid w:val="00D923B1"/>
    <w:rsid w:val="00D925B8"/>
    <w:rsid w:val="00D9429A"/>
    <w:rsid w:val="00D96D33"/>
    <w:rsid w:val="00D96FB5"/>
    <w:rsid w:val="00D97CDB"/>
    <w:rsid w:val="00DA03FA"/>
    <w:rsid w:val="00DA1265"/>
    <w:rsid w:val="00DA1382"/>
    <w:rsid w:val="00DA3076"/>
    <w:rsid w:val="00DA33E6"/>
    <w:rsid w:val="00DA4396"/>
    <w:rsid w:val="00DA580D"/>
    <w:rsid w:val="00DA6339"/>
    <w:rsid w:val="00DA68AA"/>
    <w:rsid w:val="00DA6BF4"/>
    <w:rsid w:val="00DA7353"/>
    <w:rsid w:val="00DA7D4D"/>
    <w:rsid w:val="00DB00DC"/>
    <w:rsid w:val="00DB0D1D"/>
    <w:rsid w:val="00DB14B6"/>
    <w:rsid w:val="00DB171F"/>
    <w:rsid w:val="00DB1F91"/>
    <w:rsid w:val="00DB24FD"/>
    <w:rsid w:val="00DB5022"/>
    <w:rsid w:val="00DB74C8"/>
    <w:rsid w:val="00DC0A55"/>
    <w:rsid w:val="00DC17C0"/>
    <w:rsid w:val="00DC1CF1"/>
    <w:rsid w:val="00DC693A"/>
    <w:rsid w:val="00DC6A9E"/>
    <w:rsid w:val="00DC7697"/>
    <w:rsid w:val="00DC77A2"/>
    <w:rsid w:val="00DD45F0"/>
    <w:rsid w:val="00DD49C5"/>
    <w:rsid w:val="00DD5BD9"/>
    <w:rsid w:val="00DD5F13"/>
    <w:rsid w:val="00DD6176"/>
    <w:rsid w:val="00DD71BA"/>
    <w:rsid w:val="00DD736F"/>
    <w:rsid w:val="00DE00F7"/>
    <w:rsid w:val="00DE28C5"/>
    <w:rsid w:val="00DE30E5"/>
    <w:rsid w:val="00DE441B"/>
    <w:rsid w:val="00DE4D02"/>
    <w:rsid w:val="00DE6D84"/>
    <w:rsid w:val="00DF0BC8"/>
    <w:rsid w:val="00DF19E0"/>
    <w:rsid w:val="00DF366F"/>
    <w:rsid w:val="00DF4CA2"/>
    <w:rsid w:val="00DF65BF"/>
    <w:rsid w:val="00DF7839"/>
    <w:rsid w:val="00E018C0"/>
    <w:rsid w:val="00E02BAC"/>
    <w:rsid w:val="00E03FA3"/>
    <w:rsid w:val="00E04706"/>
    <w:rsid w:val="00E066D7"/>
    <w:rsid w:val="00E078D9"/>
    <w:rsid w:val="00E07CF1"/>
    <w:rsid w:val="00E11976"/>
    <w:rsid w:val="00E1233C"/>
    <w:rsid w:val="00E13E91"/>
    <w:rsid w:val="00E14DA7"/>
    <w:rsid w:val="00E15EEC"/>
    <w:rsid w:val="00E16AC4"/>
    <w:rsid w:val="00E217A2"/>
    <w:rsid w:val="00E247AD"/>
    <w:rsid w:val="00E252D4"/>
    <w:rsid w:val="00E2548B"/>
    <w:rsid w:val="00E264D5"/>
    <w:rsid w:val="00E27485"/>
    <w:rsid w:val="00E30EE5"/>
    <w:rsid w:val="00E31A4B"/>
    <w:rsid w:val="00E33459"/>
    <w:rsid w:val="00E350E8"/>
    <w:rsid w:val="00E35BBF"/>
    <w:rsid w:val="00E35E27"/>
    <w:rsid w:val="00E36501"/>
    <w:rsid w:val="00E3771F"/>
    <w:rsid w:val="00E40050"/>
    <w:rsid w:val="00E408FB"/>
    <w:rsid w:val="00E41EC8"/>
    <w:rsid w:val="00E427C4"/>
    <w:rsid w:val="00E436C2"/>
    <w:rsid w:val="00E43F95"/>
    <w:rsid w:val="00E44510"/>
    <w:rsid w:val="00E44945"/>
    <w:rsid w:val="00E45CE8"/>
    <w:rsid w:val="00E508B2"/>
    <w:rsid w:val="00E50A4C"/>
    <w:rsid w:val="00E50B2D"/>
    <w:rsid w:val="00E50C13"/>
    <w:rsid w:val="00E51AE1"/>
    <w:rsid w:val="00E52D21"/>
    <w:rsid w:val="00E550F0"/>
    <w:rsid w:val="00E5518E"/>
    <w:rsid w:val="00E55384"/>
    <w:rsid w:val="00E55B3B"/>
    <w:rsid w:val="00E55DB4"/>
    <w:rsid w:val="00E56718"/>
    <w:rsid w:val="00E6005B"/>
    <w:rsid w:val="00E6025D"/>
    <w:rsid w:val="00E61A9F"/>
    <w:rsid w:val="00E61ACE"/>
    <w:rsid w:val="00E6202C"/>
    <w:rsid w:val="00E62382"/>
    <w:rsid w:val="00E629D1"/>
    <w:rsid w:val="00E62C15"/>
    <w:rsid w:val="00E62D6F"/>
    <w:rsid w:val="00E62EA6"/>
    <w:rsid w:val="00E64C1C"/>
    <w:rsid w:val="00E65523"/>
    <w:rsid w:val="00E65FD8"/>
    <w:rsid w:val="00E67116"/>
    <w:rsid w:val="00E672BA"/>
    <w:rsid w:val="00E6769F"/>
    <w:rsid w:val="00E70599"/>
    <w:rsid w:val="00E7088D"/>
    <w:rsid w:val="00E71FFB"/>
    <w:rsid w:val="00E72E71"/>
    <w:rsid w:val="00E74C70"/>
    <w:rsid w:val="00E751E1"/>
    <w:rsid w:val="00E7524D"/>
    <w:rsid w:val="00E75DF9"/>
    <w:rsid w:val="00E81C52"/>
    <w:rsid w:val="00E83A90"/>
    <w:rsid w:val="00E83E02"/>
    <w:rsid w:val="00E85065"/>
    <w:rsid w:val="00E85DD1"/>
    <w:rsid w:val="00E86487"/>
    <w:rsid w:val="00E86D14"/>
    <w:rsid w:val="00E87851"/>
    <w:rsid w:val="00E9034B"/>
    <w:rsid w:val="00E90529"/>
    <w:rsid w:val="00E9228F"/>
    <w:rsid w:val="00E92588"/>
    <w:rsid w:val="00E95135"/>
    <w:rsid w:val="00E9580D"/>
    <w:rsid w:val="00E960FD"/>
    <w:rsid w:val="00E96453"/>
    <w:rsid w:val="00EA0BC2"/>
    <w:rsid w:val="00EA2C1D"/>
    <w:rsid w:val="00EA2EEC"/>
    <w:rsid w:val="00EA36FB"/>
    <w:rsid w:val="00EA60F7"/>
    <w:rsid w:val="00EA7EE4"/>
    <w:rsid w:val="00EB1396"/>
    <w:rsid w:val="00EB1426"/>
    <w:rsid w:val="00EB218F"/>
    <w:rsid w:val="00EB2278"/>
    <w:rsid w:val="00EB303A"/>
    <w:rsid w:val="00EB3A72"/>
    <w:rsid w:val="00EB4E9D"/>
    <w:rsid w:val="00EB5BB2"/>
    <w:rsid w:val="00EC0C2D"/>
    <w:rsid w:val="00EC2243"/>
    <w:rsid w:val="00EC6A05"/>
    <w:rsid w:val="00ED0D29"/>
    <w:rsid w:val="00ED0D74"/>
    <w:rsid w:val="00ED1FFF"/>
    <w:rsid w:val="00ED2C9B"/>
    <w:rsid w:val="00ED5BD7"/>
    <w:rsid w:val="00ED7779"/>
    <w:rsid w:val="00EE227F"/>
    <w:rsid w:val="00EE29B4"/>
    <w:rsid w:val="00EE37DA"/>
    <w:rsid w:val="00EE5653"/>
    <w:rsid w:val="00EE60B4"/>
    <w:rsid w:val="00EE7A11"/>
    <w:rsid w:val="00EF2F9D"/>
    <w:rsid w:val="00EF3014"/>
    <w:rsid w:val="00EF31AE"/>
    <w:rsid w:val="00EF4F70"/>
    <w:rsid w:val="00EF6214"/>
    <w:rsid w:val="00EF7A4C"/>
    <w:rsid w:val="00F009E0"/>
    <w:rsid w:val="00F00BBE"/>
    <w:rsid w:val="00F019F0"/>
    <w:rsid w:val="00F01B41"/>
    <w:rsid w:val="00F02C71"/>
    <w:rsid w:val="00F04864"/>
    <w:rsid w:val="00F07184"/>
    <w:rsid w:val="00F107C2"/>
    <w:rsid w:val="00F10A47"/>
    <w:rsid w:val="00F127E5"/>
    <w:rsid w:val="00F129DB"/>
    <w:rsid w:val="00F13BF3"/>
    <w:rsid w:val="00F1419E"/>
    <w:rsid w:val="00F1535A"/>
    <w:rsid w:val="00F1544E"/>
    <w:rsid w:val="00F15A2F"/>
    <w:rsid w:val="00F167F2"/>
    <w:rsid w:val="00F210A0"/>
    <w:rsid w:val="00F2291B"/>
    <w:rsid w:val="00F233BF"/>
    <w:rsid w:val="00F26230"/>
    <w:rsid w:val="00F2698E"/>
    <w:rsid w:val="00F26D58"/>
    <w:rsid w:val="00F26E58"/>
    <w:rsid w:val="00F26E85"/>
    <w:rsid w:val="00F27B1D"/>
    <w:rsid w:val="00F27F76"/>
    <w:rsid w:val="00F30374"/>
    <w:rsid w:val="00F3115B"/>
    <w:rsid w:val="00F31B95"/>
    <w:rsid w:val="00F33901"/>
    <w:rsid w:val="00F34271"/>
    <w:rsid w:val="00F369EF"/>
    <w:rsid w:val="00F370BE"/>
    <w:rsid w:val="00F418C0"/>
    <w:rsid w:val="00F42ACA"/>
    <w:rsid w:val="00F44736"/>
    <w:rsid w:val="00F44FAD"/>
    <w:rsid w:val="00F45189"/>
    <w:rsid w:val="00F4572F"/>
    <w:rsid w:val="00F457B5"/>
    <w:rsid w:val="00F45973"/>
    <w:rsid w:val="00F47A7D"/>
    <w:rsid w:val="00F500DA"/>
    <w:rsid w:val="00F52C5B"/>
    <w:rsid w:val="00F53106"/>
    <w:rsid w:val="00F566B3"/>
    <w:rsid w:val="00F56A61"/>
    <w:rsid w:val="00F57983"/>
    <w:rsid w:val="00F57F0C"/>
    <w:rsid w:val="00F616AF"/>
    <w:rsid w:val="00F61983"/>
    <w:rsid w:val="00F64AF6"/>
    <w:rsid w:val="00F6716F"/>
    <w:rsid w:val="00F679DE"/>
    <w:rsid w:val="00F67B18"/>
    <w:rsid w:val="00F72F9B"/>
    <w:rsid w:val="00F73509"/>
    <w:rsid w:val="00F73C58"/>
    <w:rsid w:val="00F7524F"/>
    <w:rsid w:val="00F75C25"/>
    <w:rsid w:val="00F75D7C"/>
    <w:rsid w:val="00F773E0"/>
    <w:rsid w:val="00F82459"/>
    <w:rsid w:val="00F825F0"/>
    <w:rsid w:val="00F83213"/>
    <w:rsid w:val="00F840E2"/>
    <w:rsid w:val="00F84C4E"/>
    <w:rsid w:val="00F85B6D"/>
    <w:rsid w:val="00F86679"/>
    <w:rsid w:val="00F870D0"/>
    <w:rsid w:val="00F920DE"/>
    <w:rsid w:val="00F925CE"/>
    <w:rsid w:val="00F93C11"/>
    <w:rsid w:val="00F948C0"/>
    <w:rsid w:val="00F97124"/>
    <w:rsid w:val="00FA0504"/>
    <w:rsid w:val="00FA1AA4"/>
    <w:rsid w:val="00FA1C57"/>
    <w:rsid w:val="00FA1E6E"/>
    <w:rsid w:val="00FA360C"/>
    <w:rsid w:val="00FA3F95"/>
    <w:rsid w:val="00FA4AA9"/>
    <w:rsid w:val="00FA5372"/>
    <w:rsid w:val="00FA6B14"/>
    <w:rsid w:val="00FA732C"/>
    <w:rsid w:val="00FB0802"/>
    <w:rsid w:val="00FB271E"/>
    <w:rsid w:val="00FB68FD"/>
    <w:rsid w:val="00FB6BA3"/>
    <w:rsid w:val="00FB7889"/>
    <w:rsid w:val="00FC0445"/>
    <w:rsid w:val="00FC06C4"/>
    <w:rsid w:val="00FC0E73"/>
    <w:rsid w:val="00FC1655"/>
    <w:rsid w:val="00FC17C0"/>
    <w:rsid w:val="00FC3139"/>
    <w:rsid w:val="00FC349E"/>
    <w:rsid w:val="00FC48CA"/>
    <w:rsid w:val="00FC64AE"/>
    <w:rsid w:val="00FC672F"/>
    <w:rsid w:val="00FC7132"/>
    <w:rsid w:val="00FD10E9"/>
    <w:rsid w:val="00FD146F"/>
    <w:rsid w:val="00FD1F37"/>
    <w:rsid w:val="00FD3F22"/>
    <w:rsid w:val="00FD54E5"/>
    <w:rsid w:val="00FD74E9"/>
    <w:rsid w:val="00FE04D4"/>
    <w:rsid w:val="00FE0748"/>
    <w:rsid w:val="00FE17A9"/>
    <w:rsid w:val="00FE23E3"/>
    <w:rsid w:val="00FE28E8"/>
    <w:rsid w:val="00FE2BF2"/>
    <w:rsid w:val="00FE77BF"/>
    <w:rsid w:val="00FF1A48"/>
    <w:rsid w:val="00FF230B"/>
    <w:rsid w:val="00FF2A75"/>
    <w:rsid w:val="00FF50C7"/>
    <w:rsid w:val="00FF654E"/>
    <w:rsid w:val="00FF79A1"/>
    <w:rsid w:val="00FF7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8"/>
    <o:shapelayout v:ext="edit">
      <o:idmap v:ext="edit" data="1"/>
    </o:shapelayout>
  </w:shapeDefaults>
  <w:doNotEmbedSmartTags/>
  <w:decimalSymbol w:val=","/>
  <w:listSeparator w:val=";"/>
  <w15:docId w15:val="{9EA5560B-D275-4B65-AA66-28B0D1C3D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B40D7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B40D7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4B40D7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B40D7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A57FA"/>
    <w:pPr>
      <w:ind w:left="720"/>
      <w:contextualSpacing/>
    </w:pPr>
  </w:style>
  <w:style w:type="paragraph" w:styleId="Textbubliny">
    <w:name w:val="Balloon Text"/>
    <w:basedOn w:val="Normlny"/>
    <w:link w:val="TextbublinyChar"/>
    <w:semiHidden/>
    <w:unhideWhenUsed/>
    <w:rsid w:val="002A419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2A4195"/>
    <w:rPr>
      <w:rFonts w:ascii="Segoe UI" w:hAnsi="Segoe UI" w:cs="Segoe UI"/>
      <w:sz w:val="18"/>
      <w:szCs w:val="18"/>
    </w:rPr>
  </w:style>
  <w:style w:type="paragraph" w:styleId="truktradokumentu">
    <w:name w:val="Document Map"/>
    <w:basedOn w:val="Normlny"/>
    <w:link w:val="truktradokumentuChar"/>
    <w:semiHidden/>
    <w:unhideWhenUsed/>
    <w:rsid w:val="009F39E1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9F39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8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8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10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93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27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16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Microsoft_Excel_97-2003_Worksheet9.xls"/><Relationship Id="rId21" Type="http://schemas.openxmlformats.org/officeDocument/2006/relationships/oleObject" Target="embeddings/Microsoft_Excel_97-2003_Worksheet3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1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15.xlsx"/><Relationship Id="rId63" Type="http://schemas.openxmlformats.org/officeDocument/2006/relationships/header" Target="head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Microsoft_Excel_97-2003_Worksheet6.xls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Microsoft_Excel_97-2003_Worksheet8.xls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0.xlsx"/><Relationship Id="rId53" Type="http://schemas.openxmlformats.org/officeDocument/2006/relationships/package" Target="embeddings/Microsoft_Excel_Worksheet14.xlsx"/><Relationship Id="rId58" Type="http://schemas.openxmlformats.org/officeDocument/2006/relationships/image" Target="media/image26.emf"/><Relationship Id="rId66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2.xls"/><Relationship Id="rId23" Type="http://schemas.openxmlformats.org/officeDocument/2006/relationships/oleObject" Target="embeddings/Microsoft_Excel_97-2003_Worksheet4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12.xlsx"/><Relationship Id="rId57" Type="http://schemas.openxmlformats.org/officeDocument/2006/relationships/package" Target="embeddings/Microsoft_Excel_Worksheet16.xlsx"/><Relationship Id="rId61" Type="http://schemas.openxmlformats.org/officeDocument/2006/relationships/package" Target="embeddings/Microsoft_Excel_Worksheet18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4.xlsx"/><Relationship Id="rId31" Type="http://schemas.openxmlformats.org/officeDocument/2006/relationships/package" Target="embeddings/Microsoft_Excel_Worksheet6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5.xlsx"/><Relationship Id="rId30" Type="http://schemas.openxmlformats.org/officeDocument/2006/relationships/image" Target="media/image12.emf"/><Relationship Id="rId35" Type="http://schemas.openxmlformats.org/officeDocument/2006/relationships/package" Target="embeddings/Microsoft_Word_Document7.docx"/><Relationship Id="rId43" Type="http://schemas.openxmlformats.org/officeDocument/2006/relationships/package" Target="embeddings/Microsoft_Excel_Worksheet9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footer" Target="footer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13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3.xlsx"/><Relationship Id="rId25" Type="http://schemas.openxmlformats.org/officeDocument/2006/relationships/oleObject" Target="embeddings/Microsoft_Excel_97-2003_Worksheet5.xls"/><Relationship Id="rId33" Type="http://schemas.openxmlformats.org/officeDocument/2006/relationships/oleObject" Target="embeddings/Microsoft_Excel_97-2003_Worksheet7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17.xlsx"/><Relationship Id="rId67" Type="http://schemas.openxmlformats.org/officeDocument/2006/relationships/theme" Target="theme/theme1.xml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8.xlsx"/><Relationship Id="rId54" Type="http://schemas.openxmlformats.org/officeDocument/2006/relationships/image" Target="media/image24.emf"/><Relationship Id="rId62" Type="http://schemas.openxmlformats.org/officeDocument/2006/relationships/image" Target="media/image2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7178E1-B32D-4B48-91CE-8F67FF95C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667</TotalTime>
  <Pages>34</Pages>
  <Words>7143</Words>
  <Characters>40719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Mária KORENČIAKOVÁ Ing.</cp:lastModifiedBy>
  <cp:revision>21</cp:revision>
  <cp:lastPrinted>2015-03-27T10:52:00Z</cp:lastPrinted>
  <dcterms:created xsi:type="dcterms:W3CDTF">2015-03-25T10:30:00Z</dcterms:created>
  <dcterms:modified xsi:type="dcterms:W3CDTF">2015-03-27T11:14:00Z</dcterms:modified>
</cp:coreProperties>
</file>