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314DC">
        <w:rPr>
          <w:rFonts w:ascii="Arial Narrow" w:hAnsi="Arial Narrow"/>
          <w:b/>
        </w:rPr>
        <w:t>4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421A7F">
              <w:rPr>
                <w:rFonts w:ascii="Arial Narrow" w:hAnsi="Arial Narrow" w:cs="Arial Narrow"/>
                <w:sz w:val="22"/>
                <w:szCs w:val="22"/>
              </w:rPr>
              <w:t>DUKOTRANS s.r.o.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2905D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Javorinská 1196/10,  907 01  Myjava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387DF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22.05.2012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387DF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22.05.2012</w:t>
            </w:r>
          </w:p>
        </w:tc>
      </w:tr>
    </w:tbl>
    <w:p w:rsidR="000E0FA5" w:rsidRPr="002716CB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614845" w:rsidRDefault="00387DF6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Nákladná cestná doprava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19 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      18    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 23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       17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   2 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87DF6">
              <w:rPr>
                <w:rFonts w:ascii="Arial Narrow" w:hAnsi="Arial Narrow" w:cs="Arial Narrow"/>
                <w:sz w:val="22"/>
                <w:szCs w:val="22"/>
              </w:rPr>
              <w:t xml:space="preserve">                       2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Pr="002716CB" w:rsidRDefault="00387DF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nie je neobmedzene ručiacim spoločníkom v iných účtovných jednotkách</w:t>
      </w: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Pr="002716CB" w:rsidRDefault="00387DF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Bežná účtovná závierka</w:t>
      </w:r>
    </w:p>
    <w:p w:rsidR="003B22E0" w:rsidRPr="002716CB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jednotky:</w:t>
      </w:r>
    </w:p>
    <w:p w:rsidR="006F5A49" w:rsidRPr="002716CB" w:rsidRDefault="00387DF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07.07.2014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2716CB">
        <w:rPr>
          <w:rFonts w:ascii="Arial Narrow" w:hAnsi="Arial Narrow" w:cs="Arial Narrow"/>
          <w:sz w:val="22"/>
          <w:szCs w:val="22"/>
        </w:rPr>
        <w:t>nsolidovanou účtovnou jednotkou:</w:t>
      </w:r>
    </w:p>
    <w:p w:rsidR="00E90529" w:rsidRPr="002716CB" w:rsidRDefault="00380AE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nie je súčasťou konsolidovaného celku</w:t>
      </w:r>
    </w:p>
    <w:p w:rsidR="003C13BE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2716CB">
        <w:rPr>
          <w:rFonts w:ascii="Arial Narrow" w:hAnsi="Arial Narrow" w:cs="Arial Narrow"/>
          <w:sz w:val="22"/>
          <w:szCs w:val="22"/>
        </w:rPr>
        <w:t>nsolidujúcou účtovnou jednotkou:</w:t>
      </w:r>
    </w:p>
    <w:p w:rsidR="003C13BE" w:rsidRPr="002716CB" w:rsidRDefault="00380AE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c) O</w:t>
      </w:r>
      <w:r w:rsidR="00235630" w:rsidRPr="002716CB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5132C" w:rsidRPr="002716CB" w:rsidRDefault="00380AEA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A1C62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2716CB">
        <w:rPr>
          <w:rFonts w:ascii="Arial Narrow" w:hAnsi="Arial Narrow" w:cs="Arial Narrow"/>
          <w:sz w:val="22"/>
          <w:szCs w:val="22"/>
        </w:rPr>
        <w:t>jednotka</w:t>
      </w:r>
      <w:r w:rsidRPr="002716CB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380AEA" w:rsidRPr="002716CB" w:rsidRDefault="00380AEA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2716CB">
        <w:rPr>
          <w:rFonts w:ascii="Arial Narrow" w:hAnsi="Arial Narrow" w:cs="Arial Narrow"/>
          <w:sz w:val="22"/>
          <w:szCs w:val="22"/>
        </w:rPr>
        <w:t>IFRS</w:t>
      </w:r>
      <w:r w:rsidR="00755E77" w:rsidRPr="002716CB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</w:p>
    <w:p w:rsidR="00755E77" w:rsidRPr="002716CB" w:rsidRDefault="00380AEA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4A1C62" w:rsidRPr="002716CB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2716CB">
        <w:rPr>
          <w:rFonts w:ascii="Arial Narrow" w:hAnsi="Arial Narrow" w:cs="Arial Narrow"/>
          <w:sz w:val="22"/>
          <w:szCs w:val="22"/>
        </w:rPr>
        <w:t>P</w:t>
      </w:r>
      <w:r w:rsidR="00755E77" w:rsidRPr="002716CB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755E77" w:rsidRPr="002716CB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235630" w:rsidRPr="002716CB" w:rsidRDefault="00380AE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bude nepretržite pokračovať vo svojej činnosti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380AE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Nevyskytli sa 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281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3208FD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Pr="00BD2F98" w:rsidRDefault="00BD2F98" w:rsidP="00C86E91">
      <w:p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:</w:t>
      </w:r>
    </w:p>
    <w:p w:rsidR="00BD2F98" w:rsidRPr="00BD2F98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úbytku 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z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bankového účtu – vážený aritmetický priemer. </w:t>
      </w:r>
    </w:p>
    <w:p w:rsidR="00E90529" w:rsidRDefault="00BD2F98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prírastku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cudzej meny v hotovosti alebo 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na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bankov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ý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>úč</w:t>
      </w:r>
      <w:r>
        <w:rPr>
          <w:rFonts w:ascii="Arial Narrow" w:hAnsi="Arial Narrow" w:cs="Arial Narrow"/>
          <w:color w:val="FF0000"/>
          <w:sz w:val="22"/>
          <w:szCs w:val="22"/>
        </w:rPr>
        <w:t xml:space="preserve">et </w:t>
      </w:r>
      <w:r w:rsidRPr="00BD2F98">
        <w:rPr>
          <w:rFonts w:ascii="Arial Narrow" w:hAnsi="Arial Narrow" w:cs="Arial Narrow"/>
          <w:color w:val="FF0000"/>
          <w:sz w:val="22"/>
          <w:szCs w:val="22"/>
        </w:rPr>
        <w:t xml:space="preserve">– </w:t>
      </w:r>
      <w:r>
        <w:rPr>
          <w:rFonts w:ascii="Arial Narrow" w:hAnsi="Arial Narrow" w:cs="Arial Narrow"/>
          <w:color w:val="FF0000"/>
          <w:sz w:val="22"/>
          <w:szCs w:val="22"/>
        </w:rPr>
        <w:t>zmenárenský kurz konkrétnej banky.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Default="00CC40E4" w:rsidP="00C86E91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color w:val="FF0000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Pr="002716CB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E90529" w:rsidRDefault="00380AEA" w:rsidP="00E90529">
      <w:r>
        <w:t>V súlade s §§ 26 a 27 zákona o dani z príjmov</w:t>
      </w:r>
    </w:p>
    <w:p w:rsidR="00DA7353" w:rsidRPr="00BD2F98" w:rsidRDefault="00DA7353" w:rsidP="00BD2F98">
      <w:pPr>
        <w:spacing w:after="120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  <w:u w:val="single"/>
        </w:rPr>
        <w:t>Komentár</w:t>
      </w:r>
      <w:r w:rsidRPr="00BD2F98">
        <w:rPr>
          <w:rFonts w:ascii="Arial Narrow" w:hAnsi="Arial Narrow"/>
          <w:color w:val="FF0000"/>
          <w:sz w:val="22"/>
          <w:szCs w:val="22"/>
        </w:rPr>
        <w:t xml:space="preserve">: </w:t>
      </w:r>
    </w:p>
    <w:p w:rsidR="00BD2F98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>ÚJ nepoužíva kategóriu drobného dlhodobého nehmotného majetku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- </w:t>
      </w:r>
      <w:r w:rsidRPr="00BD2F98">
        <w:rPr>
          <w:rFonts w:ascii="Arial Narrow" w:hAnsi="Arial Narrow"/>
          <w:color w:val="FF0000"/>
          <w:sz w:val="22"/>
          <w:szCs w:val="22"/>
        </w:rPr>
        <w:t>položky pod 2 400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13/2 PU).</w:t>
      </w:r>
    </w:p>
    <w:p w:rsidR="00DA7353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color w:val="FF0000"/>
          <w:sz w:val="22"/>
          <w:szCs w:val="22"/>
        </w:rPr>
      </w:pPr>
      <w:r w:rsidRPr="00BD2F98">
        <w:rPr>
          <w:rFonts w:ascii="Arial Narrow" w:hAnsi="Arial Narrow"/>
          <w:color w:val="FF0000"/>
          <w:sz w:val="22"/>
          <w:szCs w:val="22"/>
        </w:rPr>
        <w:t xml:space="preserve">ÚJ nepoužíva kategóriu drobného dlhodobého hmotného majetku 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- </w:t>
      </w:r>
      <w:r w:rsidRPr="00BD2F98">
        <w:rPr>
          <w:rFonts w:ascii="Arial Narrow" w:hAnsi="Arial Narrow"/>
          <w:color w:val="FF0000"/>
          <w:sz w:val="22"/>
          <w:szCs w:val="22"/>
        </w:rPr>
        <w:t>položky pod 1 700 eur jednotkovej ceny</w:t>
      </w:r>
      <w:r w:rsidR="00BD2F98">
        <w:rPr>
          <w:rFonts w:ascii="Arial Narrow" w:hAnsi="Arial Narrow"/>
          <w:color w:val="FF0000"/>
          <w:sz w:val="22"/>
          <w:szCs w:val="22"/>
        </w:rPr>
        <w:t xml:space="preserve"> (§ 13/6 PU</w:t>
      </w:r>
      <w:r w:rsidRPr="00BD2F98">
        <w:rPr>
          <w:rFonts w:ascii="Arial Narrow" w:hAnsi="Arial Narrow"/>
          <w:color w:val="FF0000"/>
          <w:sz w:val="22"/>
          <w:szCs w:val="22"/>
        </w:rPr>
        <w:t>).</w:t>
      </w:r>
    </w:p>
    <w:p w:rsidR="00BD2F98" w:rsidRP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2716CB" w:rsidRDefault="00DA7353" w:rsidP="00E90529"/>
    <w:p w:rsidR="00235630" w:rsidRPr="002716CB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</w:p>
    <w:p w:rsidR="00235630" w:rsidRPr="002716CB" w:rsidRDefault="00380A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2716CB" w:rsidRDefault="00380AE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Pr="002716CB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AD1402" w:rsidRPr="002716CB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nehmotnom majetku</w:t>
      </w:r>
    </w:p>
    <w:p w:rsidR="00AD1402" w:rsidRPr="002716CB" w:rsidRDefault="00AD1402" w:rsidP="00AD1402">
      <w:pPr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331EB6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331EB6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331EB6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98776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98776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2716CB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2716CB" w:rsidRDefault="00AD1402" w:rsidP="00AD1402">
      <w:pPr>
        <w:pStyle w:val="Nzov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2716CB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2716CB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Obsta-</w:t>
            </w:r>
          </w:p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2716CB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2716CB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-345717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49388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6452C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2716CB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AD1402" w:rsidRPr="002716CB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2716CB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2716CB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D1402" w:rsidRPr="002716CB" w:rsidRDefault="00AD1402" w:rsidP="00AD1402">
      <w:pPr>
        <w:pStyle w:val="Nzov"/>
        <w:keepNext w:val="0"/>
        <w:spacing w:before="0" w:beforeAutospacing="0" w:after="0"/>
        <w:jc w:val="left"/>
      </w:pPr>
    </w:p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pred-davky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80AEA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380AEA" w:rsidRDefault="00380AEA" w:rsidP="00380AEA">
            <w:pPr>
              <w:rPr>
                <w:rFonts w:ascii="Arial Narrow" w:hAnsi="Arial Narrow"/>
                <w:sz w:val="22"/>
                <w:szCs w:val="22"/>
              </w:rPr>
            </w:pPr>
          </w:p>
          <w:p w:rsidR="00C31D64" w:rsidRPr="00380AEA" w:rsidRDefault="00380AEA" w:rsidP="00380A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736748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767974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516393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516393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46500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13328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17898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1206641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380AE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1237867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116310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116683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353010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353905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46500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46500</w:t>
            </w: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422820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8B0C2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424088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144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S</w:t>
      </w:r>
      <w:r w:rsidR="00235630" w:rsidRPr="002716CB">
        <w:rPr>
          <w:rFonts w:ascii="Arial Narrow" w:hAnsi="Arial Narrow" w:cs="Arial Narrow"/>
          <w:sz w:val="22"/>
          <w:szCs w:val="22"/>
        </w:rPr>
        <w:t>pôsob a výšk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2716CB">
        <w:rPr>
          <w:rFonts w:ascii="Arial Narrow" w:hAnsi="Arial Narrow" w:cs="Arial Narrow"/>
          <w:sz w:val="22"/>
          <w:szCs w:val="22"/>
        </w:rPr>
        <w:t>u a dlhodobého hmotného majetku:</w:t>
      </w:r>
      <w:r w:rsidR="008B0C29">
        <w:rPr>
          <w:rFonts w:ascii="Arial Narrow" w:hAnsi="Arial Narrow" w:cs="Arial Narrow"/>
          <w:sz w:val="22"/>
          <w:szCs w:val="22"/>
        </w:rPr>
        <w:t xml:space="preserve"> Nehmotný majetok bez poistenia (goodwill), nákladné autá – PZP, HP  a budovy sú poistené – poistenie majetku, poistenie zásob, poistenie  CMR, poistenie právnej ochrany podnikateľa, poistenie právnej ochrany vozidiel. Výška poistenia je na obstarávaciu cenu majetku a poistné za rok činilo 39.807 Eur.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8B0C29">
        <w:rPr>
          <w:rFonts w:ascii="Arial Narrow" w:hAnsi="Arial Narrow" w:cs="Arial Narrow"/>
          <w:sz w:val="22"/>
          <w:szCs w:val="22"/>
        </w:rPr>
        <w:t xml:space="preserve"> </w:t>
      </w:r>
    </w:p>
    <w:p w:rsidR="00C80FCD" w:rsidRPr="002716CB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 xml:space="preserve">Nie je </w:t>
      </w:r>
    </w:p>
    <w:p w:rsidR="00051B40" w:rsidRPr="002716CB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B2046D" w:rsidP="00B2046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0</w:t>
            </w: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B2046D">
        <w:rPr>
          <w:rFonts w:ascii="Arial Narrow" w:hAnsi="Arial Narrow" w:cs="Arial Narrow"/>
          <w:sz w:val="22"/>
          <w:szCs w:val="22"/>
        </w:rPr>
        <w:t>Nie je</w:t>
      </w: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B2046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0</w:t>
            </w: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d) Dlhodobý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716CB">
        <w:rPr>
          <w:rFonts w:ascii="Arial Narrow" w:hAnsi="Arial Narrow" w:cs="Arial Narrow"/>
          <w:sz w:val="22"/>
          <w:szCs w:val="22"/>
        </w:rPr>
        <w:t>a na základe zmluvy o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045B2B" w:rsidRPr="002716CB">
        <w:rPr>
          <w:rFonts w:ascii="Arial Narrow" w:hAnsi="Arial Narrow" w:cs="Arial Narrow"/>
          <w:sz w:val="22"/>
          <w:szCs w:val="22"/>
        </w:rPr>
        <w:t>výpožičke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Nadobudnutý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alebo preveden</w:t>
      </w:r>
      <w:r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dlhodob</w:t>
      </w:r>
      <w:r w:rsidRPr="002716CB">
        <w:rPr>
          <w:rFonts w:ascii="Arial Narrow" w:hAnsi="Arial Narrow" w:cs="Arial Narrow"/>
          <w:sz w:val="22"/>
          <w:szCs w:val="22"/>
        </w:rPr>
        <w:t>ý nehnuteľný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716CB">
        <w:rPr>
          <w:rFonts w:ascii="Arial Narrow" w:hAnsi="Arial Narrow" w:cs="Arial Narrow"/>
          <w:sz w:val="22"/>
          <w:szCs w:val="22"/>
        </w:rPr>
        <w:t>ná jednotka tento majetok užíva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M</w:t>
      </w:r>
      <w:r w:rsidR="00235630" w:rsidRPr="002716CB">
        <w:rPr>
          <w:rFonts w:ascii="Arial Narrow" w:hAnsi="Arial Narrow" w:cs="Arial Narrow"/>
          <w:sz w:val="22"/>
          <w:szCs w:val="22"/>
        </w:rPr>
        <w:t>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k, ktorý</w:t>
      </w:r>
      <w:r w:rsidRPr="002716CB">
        <w:rPr>
          <w:rFonts w:ascii="Arial Narrow" w:hAnsi="Arial Narrow" w:cs="Arial Narrow"/>
          <w:sz w:val="22"/>
          <w:szCs w:val="22"/>
        </w:rPr>
        <w:t>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716CB">
        <w:rPr>
          <w:rFonts w:ascii="Arial Narrow" w:hAnsi="Arial Narrow" w:cs="Arial Narrow"/>
          <w:sz w:val="22"/>
          <w:szCs w:val="22"/>
        </w:rPr>
        <w:t> o spôsobe výpočtu jeho hodnoty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2046D">
        <w:rPr>
          <w:rFonts w:ascii="Arial Narrow" w:hAnsi="Arial Narrow" w:cs="Arial Narrow"/>
          <w:sz w:val="22"/>
          <w:szCs w:val="22"/>
        </w:rPr>
        <w:t xml:space="preserve"> Záporný Goodwill z roku 2013 z kúpy podniku odpisuje sa 1/7 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g) Údaje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716CB">
        <w:rPr>
          <w:rFonts w:ascii="Arial Narrow" w:hAnsi="Arial Narrow" w:cs="Arial Narrow"/>
          <w:sz w:val="22"/>
          <w:szCs w:val="22"/>
        </w:rPr>
        <w:t>položka k nadobudnutému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h) Výskumná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vývojov</w:t>
      </w:r>
      <w:r w:rsidRPr="002716CB">
        <w:rPr>
          <w:rFonts w:ascii="Arial Narrow" w:hAnsi="Arial Narrow" w:cs="Arial Narrow"/>
          <w:sz w:val="22"/>
          <w:szCs w:val="22"/>
        </w:rPr>
        <w:t>á činnosť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2716CB">
        <w:rPr>
          <w:rFonts w:ascii="Arial Narrow" w:hAnsi="Arial Narrow" w:cs="Arial Narrow"/>
          <w:sz w:val="22"/>
          <w:szCs w:val="22"/>
        </w:rPr>
        <w:t>N</w:t>
      </w:r>
      <w:r w:rsidR="00235630" w:rsidRPr="002716CB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2716CB">
        <w:rPr>
          <w:rFonts w:ascii="Arial Narrow" w:hAnsi="Arial Narrow" w:cs="Arial Narrow"/>
          <w:sz w:val="22"/>
          <w:szCs w:val="22"/>
        </w:rPr>
        <w:t>ložené v bežnom účtovnom období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177E9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2716CB">
        <w:rPr>
          <w:rFonts w:ascii="Arial Narrow" w:hAnsi="Arial Narrow" w:cs="Arial Narrow"/>
          <w:sz w:val="22"/>
          <w:szCs w:val="22"/>
        </w:rPr>
        <w:t>tovnom období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2716CB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2716CB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Bežné účtovné obdobie </w:t>
            </w:r>
          </w:p>
        </w:tc>
      </w:tr>
      <w:tr w:rsidR="009F5D0D" w:rsidRPr="002716CB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 ÚJ na ZI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 ÚJ na hlasovacích právach </w:t>
            </w:r>
          </w:p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Hodnota  vlastného imania ÚJ, v ktorej má ÚJ umiestnený </w:t>
            </w:r>
            <w:r w:rsidRPr="002716CB">
              <w:rPr>
                <w:b w:val="0"/>
              </w:rPr>
              <w:lastRenderedPageBreak/>
              <w:t>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Účtovná hodnota </w:t>
            </w:r>
            <w:r w:rsidRPr="002716CB">
              <w:rPr>
                <w:b w:val="0"/>
              </w:rPr>
              <w:br/>
              <w:t>DFM</w:t>
            </w:r>
          </w:p>
        </w:tc>
      </w:tr>
      <w:tr w:rsidR="009F5D0D" w:rsidRPr="002716CB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B13D40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2716CB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9F5D0D" w:rsidRPr="002716CB" w:rsidRDefault="009F5D0D" w:rsidP="009F5D0D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Obstarávacia cena zložiek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2716CB" w:rsidRDefault="00051B40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716CB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FC64A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</w:p>
    <w:p w:rsidR="00FC64AE" w:rsidRPr="002716CB" w:rsidRDefault="00FC64AE" w:rsidP="00FC64AE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2716CB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</w:pPr>
            <w:r w:rsidRPr="002716CB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2716CB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Podielové </w:t>
            </w:r>
            <w:r w:rsidRPr="002716CB">
              <w:rPr>
                <w:b w:val="0"/>
              </w:rPr>
              <w:br/>
              <w:t xml:space="preserve">CP a podiely </w:t>
            </w:r>
            <w:r w:rsidRPr="002716CB">
              <w:rPr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Pôžičky ÚJ </w:t>
            </w:r>
            <w:r w:rsidRPr="002716CB">
              <w:rPr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1922C8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9F5D0D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Ob-stará-vaný </w:t>
            </w:r>
            <w:r w:rsidRPr="002716CB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Poskyt-nuté pred-davky na </w:t>
            </w:r>
          </w:p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Spolu</w:t>
            </w:r>
          </w:p>
        </w:tc>
      </w:tr>
      <w:tr w:rsidR="00FC64AE" w:rsidRPr="002716CB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9B17D1" w:rsidP="009B17D1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7B6B6C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2716CB" w:rsidRDefault="00FC64AE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j</w:t>
            </w:r>
          </w:p>
        </w:tc>
      </w:tr>
      <w:tr w:rsidR="00FC64AE" w:rsidRPr="002716CB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2716CB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2716CB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2716CB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:rsidR="00FC64AE" w:rsidRPr="002716CB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2716CB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5DD0" w:rsidRPr="002716CB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7F26F7" w:rsidRPr="002716CB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331EB6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2716CB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331EB6" w:rsidRDefault="007F26F7" w:rsidP="00CD560B">
            <w:pPr>
              <w:pStyle w:val="TopHeader"/>
            </w:pPr>
            <w:r w:rsidRPr="00331EB6">
              <w:t>Dlhové CP</w:t>
            </w:r>
            <w:r w:rsidRPr="00331EB6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Vyradenie dlhového CP z účtovníctva </w:t>
            </w:r>
          </w:p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7F26F7" w:rsidRPr="002716CB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331EB6" w:rsidP="00331EB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g</w:t>
            </w:r>
          </w:p>
        </w:tc>
      </w:tr>
      <w:tr w:rsidR="007F26F7" w:rsidRPr="002716CB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2716CB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7F26F7" w:rsidRPr="002716CB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>
        <w:rPr>
          <w:rFonts w:ascii="Arial Narrow" w:hAnsi="Arial Narrow" w:cs="Arial Narrow"/>
          <w:sz w:val="22"/>
          <w:szCs w:val="22"/>
          <w:u w:val="single"/>
        </w:rPr>
        <w:t>dob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2716CB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46C6C" w:rsidRDefault="007F26F7" w:rsidP="00CD560B">
            <w:pPr>
              <w:pStyle w:val="TopHeader"/>
            </w:pPr>
            <w:r w:rsidRPr="00246C6C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Vyradenie pôžičky z účtovníctva </w:t>
            </w:r>
          </w:p>
          <w:p w:rsidR="007F26F7" w:rsidRPr="002716CB" w:rsidRDefault="007F26F7" w:rsidP="00246C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</w:t>
            </w:r>
            <w:r w:rsidR="00246C6C">
              <w:rPr>
                <w:b w:val="0"/>
              </w:rPr>
              <w:t> </w:t>
            </w:r>
            <w:r w:rsidRPr="002716CB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</w:t>
            </w:r>
            <w:r w:rsidRPr="002716CB">
              <w:rPr>
                <w:b w:val="0"/>
              </w:rPr>
              <w:br/>
              <w:t>na konci účtovného obdobia</w:t>
            </w:r>
          </w:p>
        </w:tc>
      </w:tr>
      <w:tr w:rsidR="007F26F7" w:rsidRPr="002716CB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2716CB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2716CB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2716CB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7F26F7" w:rsidRPr="002716CB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246C6C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2716CB">
        <w:rPr>
          <w:rFonts w:ascii="Arial Narrow" w:hAnsi="Arial Narrow" w:cs="Arial Narrow"/>
          <w:sz w:val="22"/>
          <w:szCs w:val="22"/>
        </w:rPr>
        <w:t>konci bežného účtovného obdobia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F920DE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D4A" w:rsidRPr="002716CB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m)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F5D0D" w:rsidRPr="002716CB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2716CB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716CB" w:rsidRDefault="0095296D" w:rsidP="00573E9F">
            <w:pPr>
              <w:pStyle w:val="TopHeader"/>
            </w:pPr>
            <w:r w:rsidRPr="002716CB">
              <w:t>Hodnota za bežné účtovné obdobie</w:t>
            </w:r>
          </w:p>
        </w:tc>
      </w:tr>
      <w:tr w:rsidR="0095296D" w:rsidRPr="002716CB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716CB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n)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cenen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1148AB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2716C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o)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>pravn</w:t>
      </w:r>
      <w:r w:rsidRPr="00246C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246C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46C6C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DA7353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DA7353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DA7353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B2046D">
        <w:rPr>
          <w:rFonts w:ascii="Arial Narrow" w:hAnsi="Arial Narrow" w:cs="Arial Narrow"/>
          <w:sz w:val="22"/>
          <w:szCs w:val="22"/>
        </w:rPr>
        <w:t>Bez náplne</w:t>
      </w:r>
    </w:p>
    <w:p w:rsidR="0095296D" w:rsidRPr="002716CB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76945" w:rsidRPr="002716CB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2716CB">
        <w:rPr>
          <w:rFonts w:ascii="Arial Narrow" w:hAnsi="Arial Narrow" w:cs="Arial Narrow"/>
          <w:sz w:val="22"/>
          <w:szCs w:val="22"/>
        </w:rPr>
        <w:t>o</w:t>
      </w:r>
      <w:r w:rsidRPr="002716CB">
        <w:rPr>
          <w:rFonts w:ascii="Arial Narrow" w:hAnsi="Arial Narrow" w:cs="Arial Narrow"/>
          <w:sz w:val="22"/>
          <w:szCs w:val="22"/>
        </w:rPr>
        <w:t>) o</w:t>
      </w:r>
      <w:r w:rsidR="00B50B0E" w:rsidRPr="002716CB">
        <w:rPr>
          <w:rFonts w:ascii="Arial Narrow" w:hAnsi="Arial Narrow" w:cs="Arial Narrow"/>
          <w:sz w:val="22"/>
          <w:szCs w:val="22"/>
        </w:rPr>
        <w:t> 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246C6C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2716CB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46C6C" w:rsidRDefault="00A76945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A76945" w:rsidRPr="002716CB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  <w:p w:rsidR="00A76945" w:rsidRPr="002716CB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A76945" w:rsidRPr="002716CB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246C6C" w:rsidP="00246C6C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B50B0E" w:rsidP="00B50B0E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A76945" w:rsidRPr="002716CB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</w:p>
    <w:p w:rsidR="00A76945" w:rsidRPr="002716CB" w:rsidRDefault="00A76945" w:rsidP="00A7694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2716CB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2716CB" w:rsidRDefault="00A76945" w:rsidP="004C5915">
            <w:pPr>
              <w:pStyle w:val="TopHeader"/>
            </w:pPr>
            <w:r w:rsidRPr="002716CB">
              <w:t>Hodnota</w:t>
            </w: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2716CB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2716CB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A76945" w:rsidRPr="002716CB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:rsidR="00235630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2716CB">
        <w:rPr>
          <w:rFonts w:ascii="Arial Narrow" w:hAnsi="Arial Narrow" w:cs="Arial Narrow"/>
          <w:sz w:val="22"/>
          <w:szCs w:val="22"/>
        </w:rPr>
        <w:t>Z</w:t>
      </w:r>
      <w:r w:rsidR="00235630" w:rsidRPr="002716CB">
        <w:rPr>
          <w:rFonts w:ascii="Arial Narrow" w:hAnsi="Arial Narrow" w:cs="Arial Narrow"/>
          <w:sz w:val="22"/>
          <w:szCs w:val="22"/>
        </w:rPr>
        <w:t>ásob</w:t>
      </w:r>
      <w:r w:rsidRPr="002716CB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716CB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2716CB">
        <w:rPr>
          <w:rFonts w:ascii="Arial Narrow" w:hAnsi="Arial Narrow" w:cs="Arial Narrow"/>
          <w:sz w:val="22"/>
          <w:szCs w:val="22"/>
        </w:rPr>
        <w:t>y</w:t>
      </w:r>
      <w:r w:rsidR="00235630" w:rsidRPr="002716CB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2716CB">
        <w:rPr>
          <w:rFonts w:ascii="Arial Narrow" w:hAnsi="Arial Narrow" w:cs="Arial Narrow"/>
          <w:sz w:val="22"/>
          <w:szCs w:val="22"/>
        </w:rPr>
        <w:t>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>Bez náplne</w:t>
      </w:r>
    </w:p>
    <w:p w:rsidR="001922C8" w:rsidRPr="002716CB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716CB" w:rsidRDefault="00E40050" w:rsidP="001148AB">
            <w:pPr>
              <w:pStyle w:val="TopHeader"/>
            </w:pPr>
            <w:r w:rsidRPr="002716CB">
              <w:t>Hodnota za bežné účtovné obdobie</w:t>
            </w:r>
          </w:p>
        </w:tc>
      </w:tr>
      <w:tr w:rsidR="00E40050" w:rsidRPr="002716CB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716CB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2716CB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q) </w:t>
      </w:r>
      <w:r w:rsidRPr="001922C8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1922C8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1922C8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1922C8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a to v členení na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>Bez náplne</w:t>
      </w:r>
    </w:p>
    <w:p w:rsidR="00B53B34" w:rsidRPr="002716CB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53B34" w:rsidRPr="002716CB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1. V</w:t>
      </w:r>
      <w:r w:rsidR="00235630" w:rsidRPr="002716CB">
        <w:rPr>
          <w:rFonts w:ascii="Arial Narrow" w:hAnsi="Arial Narrow" w:cs="Arial Narrow"/>
          <w:sz w:val="22"/>
          <w:szCs w:val="22"/>
        </w:rPr>
        <w:t>šeobecné údaje, pričom sa uvádza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1a. H</w:t>
      </w:r>
      <w:r w:rsidR="00235630" w:rsidRPr="002716CB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2716CB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2716CB">
        <w:rPr>
          <w:rFonts w:ascii="Arial Narrow" w:hAnsi="Arial Narrow" w:cs="Arial Narrow"/>
          <w:sz w:val="22"/>
          <w:szCs w:val="22"/>
        </w:rPr>
        <w:t>nom období vykázaná vo výnosoch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B53B34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1b.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2716CB">
        <w:rPr>
          <w:rFonts w:ascii="Arial Narrow" w:hAnsi="Arial Narrow" w:cs="Arial Narrow"/>
          <w:sz w:val="22"/>
          <w:szCs w:val="22"/>
        </w:rPr>
        <w:t>v bežnom účtov</w:t>
      </w:r>
      <w:r w:rsidRPr="002716CB">
        <w:rPr>
          <w:rFonts w:ascii="Arial Narrow" w:hAnsi="Arial Narrow" w:cs="Arial Narrow"/>
          <w:sz w:val="22"/>
          <w:szCs w:val="22"/>
        </w:rPr>
        <w:t>nom období: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1c. M</w:t>
      </w:r>
      <w:r w:rsidR="00235630" w:rsidRPr="002716CB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2716CB">
        <w:rPr>
          <w:rFonts w:ascii="Arial Narrow" w:hAnsi="Arial Narrow" w:cs="Arial Narrow"/>
          <w:sz w:val="22"/>
          <w:szCs w:val="22"/>
        </w:rPr>
        <w:t>ňa dokončenia zákazkovej výroby</w:t>
      </w:r>
      <w:r w:rsidRPr="002716CB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</w:p>
    <w:p w:rsidR="00235630" w:rsidRPr="002716CB" w:rsidRDefault="00177E9D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90711" w:rsidRPr="002716CB" w:rsidRDefault="00890711" w:rsidP="00E61A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1da.</w:t>
      </w:r>
      <w:r w:rsidR="00A06EA9" w:rsidRPr="002716CB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890711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890711" w:rsidRPr="002716CB">
        <w:rPr>
          <w:rFonts w:ascii="Arial Narrow" w:hAnsi="Arial Narrow" w:cs="Arial Narrow"/>
          <w:sz w:val="22"/>
          <w:szCs w:val="22"/>
        </w:rPr>
        <w:t xml:space="preserve">    </w:t>
      </w:r>
    </w:p>
    <w:p w:rsidR="00890711" w:rsidRPr="002716CB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2716CB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990840" w:rsidRPr="002716CB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246C6C">
        <w:rPr>
          <w:rFonts w:ascii="Arial Narrow" w:hAnsi="Arial Narrow" w:cs="Arial Narrow"/>
          <w:sz w:val="22"/>
          <w:szCs w:val="22"/>
          <w:u w:val="single"/>
        </w:rPr>
        <w:t>o zákazkovej výrobe</w:t>
      </w:r>
      <w:r w:rsidRPr="002716CB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716CB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lastRenderedPageBreak/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B50B0E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716CB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21761B" w:rsidRPr="002716CB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2716CB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716CB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716CB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r) 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>Bez náplne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 OP na začiatku </w:t>
            </w:r>
            <w:r w:rsidRPr="002716CB">
              <w:rPr>
                <w:b w:val="0"/>
              </w:rPr>
              <w:lastRenderedPageBreak/>
              <w:t>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zániku </w:t>
            </w:r>
            <w:r w:rsidRPr="002716CB">
              <w:rPr>
                <w:b w:val="0"/>
              </w:rPr>
              <w:lastRenderedPageBreak/>
              <w:t>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 xml:space="preserve">Zúčtovanie OP z dôvodu vyradenia </w:t>
            </w:r>
            <w:r w:rsidRPr="002716CB">
              <w:rPr>
                <w:b w:val="0"/>
              </w:rPr>
              <w:lastRenderedPageBreak/>
              <w:t xml:space="preserve">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 xml:space="preserve">Stav OP na konci </w:t>
            </w:r>
            <w:r w:rsidRPr="002716CB">
              <w:rPr>
                <w:b w:val="0"/>
              </w:rPr>
              <w:lastRenderedPageBreak/>
              <w:t>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lastRenderedPageBreak/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u w:val="single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CC40E4" w:rsidRDefault="00CC40E4" w:rsidP="00CC40E4">
      <w:pPr>
        <w:rPr>
          <w:rFonts w:ascii="Arial Narrow" w:hAnsi="Arial Narrow"/>
          <w:color w:val="FF0000"/>
          <w:sz w:val="22"/>
          <w:szCs w:val="22"/>
          <w:lang w:eastAsia="en-US"/>
        </w:rPr>
      </w:pP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ÚJ tvorí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účtovné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oprav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n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é položky vo výške 50 % 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>k 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pohľadávka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m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nad 180 dní po lehote splatnosti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a vo výške 100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 xml:space="preserve">% k pohľadávkam </w:t>
      </w:r>
      <w:r>
        <w:rPr>
          <w:rFonts w:ascii="Arial Narrow" w:hAnsi="Arial Narrow"/>
          <w:color w:val="FF0000"/>
          <w:sz w:val="22"/>
          <w:szCs w:val="22"/>
          <w:lang w:eastAsia="en-US"/>
        </w:rPr>
        <w:t xml:space="preserve">nad </w:t>
      </w:r>
      <w:r w:rsidRPr="00CC40E4">
        <w:rPr>
          <w:rFonts w:ascii="Arial Narrow" w:hAnsi="Arial Narrow"/>
          <w:color w:val="FF0000"/>
          <w:sz w:val="22"/>
          <w:szCs w:val="22"/>
          <w:lang w:eastAsia="en-US"/>
        </w:rPr>
        <w:t>360 dní po lehote splatnosti.</w:t>
      </w:r>
    </w:p>
    <w:p w:rsidR="00CC40E4" w:rsidRPr="00CC40E4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331575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59662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391237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55096</w:t>
            </w: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55096</w:t>
            </w: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386671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59662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B2046D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446333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t) 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716CB">
        <w:rPr>
          <w:rFonts w:ascii="Arial Narrow" w:hAnsi="Arial Narrow" w:cs="Arial Narrow"/>
          <w:sz w:val="22"/>
          <w:szCs w:val="22"/>
        </w:rPr>
        <w:t>s uvedením formy zabezpečenia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E90529" w:rsidRPr="002716CB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u) H</w:t>
      </w:r>
      <w:r w:rsidR="0070649A" w:rsidRPr="002716CB">
        <w:rPr>
          <w:rFonts w:ascii="Arial Narrow" w:hAnsi="Arial Narrow" w:cs="Arial Narrow"/>
          <w:sz w:val="22"/>
          <w:szCs w:val="22"/>
        </w:rPr>
        <w:t>odnota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2716CB">
        <w:rPr>
          <w:rFonts w:ascii="Arial Narrow" w:hAnsi="Arial Narrow" w:cs="Arial Narrow"/>
          <w:sz w:val="22"/>
          <w:szCs w:val="22"/>
        </w:rPr>
        <w:t>bmedzené právo s nimi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A28DC" w:rsidRPr="002716CB" w:rsidRDefault="002A28DC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2716CB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B2046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0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B2046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0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B2046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0</w:t>
            </w: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v)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716CB">
        <w:rPr>
          <w:rFonts w:ascii="Arial Narrow" w:hAnsi="Arial Narrow" w:cs="Arial Narrow"/>
          <w:sz w:val="22"/>
          <w:szCs w:val="22"/>
        </w:rPr>
        <w:t>, p</w:t>
      </w:r>
      <w:r w:rsidR="007728FB" w:rsidRPr="002716CB">
        <w:rPr>
          <w:rFonts w:ascii="Arial Narrow" w:hAnsi="Arial Narrow" w:cs="Arial Narrow"/>
          <w:sz w:val="22"/>
          <w:szCs w:val="22"/>
        </w:rPr>
        <w:t>ričom sa uvedie opis jej vzniku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2046D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7475DC" w:rsidRPr="002716CB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2716CB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057E69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2716CB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lastRenderedPageBreak/>
        <w:t>Komentár: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DA7353" w:rsidRDefault="00DA7353" w:rsidP="007475DC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w) Významné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zložk</w:t>
      </w:r>
      <w:r w:rsidRPr="002716CB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A95B16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Ind w:w="-5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F74B68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27919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F74B68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59317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F74B68" w:rsidP="00F74B68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 88762 </w:t>
            </w:r>
          </w:p>
        </w:tc>
        <w:tc>
          <w:tcPr>
            <w:tcW w:w="2908" w:type="dxa"/>
            <w:vAlign w:val="center"/>
          </w:tcPr>
          <w:p w:rsidR="00175067" w:rsidRPr="002716CB" w:rsidRDefault="00F74B68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 xml:space="preserve">                    31634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F74B6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116681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F74B6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90951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x)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Obstarávanie krátkodobého </w:t>
            </w: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y)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2716CB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2716CB">
        <w:rPr>
          <w:rFonts w:ascii="Arial Narrow" w:hAnsi="Arial Narrow" w:cs="Arial Narrow"/>
          <w:sz w:val="22"/>
          <w:szCs w:val="22"/>
        </w:rPr>
        <w:t>ý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2716CB">
        <w:rPr>
          <w:rFonts w:ascii="Arial Narrow" w:hAnsi="Arial Narrow" w:cs="Arial Narrow"/>
          <w:sz w:val="22"/>
          <w:szCs w:val="22"/>
        </w:rPr>
        <w:t>obmedzené právo s</w:t>
      </w:r>
      <w:r w:rsidR="00A678A6" w:rsidRPr="002716CB">
        <w:rPr>
          <w:rFonts w:ascii="Arial Narrow" w:hAnsi="Arial Narrow" w:cs="Arial Narrow"/>
          <w:sz w:val="22"/>
          <w:szCs w:val="22"/>
        </w:rPr>
        <w:t> n</w:t>
      </w:r>
      <w:r w:rsidR="00990840" w:rsidRPr="002716CB">
        <w:rPr>
          <w:rFonts w:ascii="Arial Narrow" w:hAnsi="Arial Narrow" w:cs="Arial Narrow"/>
          <w:sz w:val="22"/>
          <w:szCs w:val="22"/>
        </w:rPr>
        <w:t>í</w:t>
      </w:r>
      <w:r w:rsidR="00A678A6" w:rsidRPr="002716CB">
        <w:rPr>
          <w:rFonts w:ascii="Arial Narrow" w:hAnsi="Arial Narrow" w:cs="Arial Narrow"/>
          <w:sz w:val="22"/>
          <w:szCs w:val="22"/>
        </w:rPr>
        <w:t>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F74B6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F74B68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         0</w:t>
            </w: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za)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cenen</w:t>
      </w:r>
      <w:r w:rsidRPr="00A95B16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2716CB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2716CB">
        <w:rPr>
          <w:rFonts w:ascii="Arial Narrow" w:hAnsi="Arial Narrow" w:cs="Arial Narrow"/>
          <w:sz w:val="22"/>
          <w:szCs w:val="22"/>
        </w:rPr>
        <w:t>nia a na výšku vlastného imania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65523" w:rsidRDefault="00F74B68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 J nevlastní</w:t>
      </w:r>
    </w:p>
    <w:p w:rsidR="00F74B68" w:rsidRPr="002716CB" w:rsidRDefault="00F74B68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F74B68">
        <w:rPr>
          <w:rFonts w:ascii="Arial Narrow" w:hAnsi="Arial Narrow" w:cs="Arial Narrow"/>
          <w:sz w:val="22"/>
          <w:szCs w:val="22"/>
          <w:u w:val="single"/>
        </w:rPr>
        <w:t xml:space="preserve">: ÚJ nevlastní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zb)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484848">
        <w:rPr>
          <w:rFonts w:ascii="Arial Narrow" w:hAnsi="Arial Narrow" w:cs="Arial Narrow"/>
          <w:sz w:val="22"/>
          <w:szCs w:val="22"/>
        </w:rPr>
        <w:t xml:space="preserve">: </w:t>
      </w:r>
      <w:r w:rsidR="00F74B68">
        <w:rPr>
          <w:rFonts w:ascii="Arial Narrow" w:hAnsi="Arial Narrow" w:cs="Arial Narrow"/>
          <w:sz w:val="22"/>
          <w:szCs w:val="22"/>
        </w:rPr>
        <w:t>ÚJ je s.r.o.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484848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484848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484848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484848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484848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484848">
        <w:rPr>
          <w:rFonts w:ascii="Arial Narrow" w:hAnsi="Arial Narrow" w:cs="Arial Narrow"/>
          <w:sz w:val="22"/>
          <w:szCs w:val="22"/>
        </w:rPr>
        <w:t>z</w:t>
      </w:r>
      <w:r w:rsidR="00DA4EEF" w:rsidRPr="00484848">
        <w:rPr>
          <w:rFonts w:ascii="Arial Narrow" w:hAnsi="Arial Narrow" w:cs="Arial Narrow"/>
          <w:sz w:val="22"/>
          <w:szCs w:val="22"/>
        </w:rPr>
        <w:t>c</w:t>
      </w:r>
      <w:r w:rsidRPr="00484848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484848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484848">
        <w:rPr>
          <w:rFonts w:ascii="Arial Narrow" w:hAnsi="Arial Narrow" w:cs="Arial Narrow"/>
          <w:sz w:val="22"/>
          <w:szCs w:val="22"/>
        </w:rPr>
        <w:t>:</w:t>
      </w:r>
      <w:r w:rsidR="00F74B68">
        <w:rPr>
          <w:rFonts w:ascii="Arial Narrow" w:hAnsi="Arial Narrow" w:cs="Arial Narrow"/>
          <w:sz w:val="22"/>
          <w:szCs w:val="22"/>
        </w:rPr>
        <w:t xml:space="preserve"> </w:t>
      </w:r>
    </w:p>
    <w:p w:rsidR="00C41DAA" w:rsidRPr="00484848" w:rsidRDefault="00C41DAA" w:rsidP="00E65523">
      <w:pPr>
        <w:rPr>
          <w:rFonts w:ascii="Arial Narrow" w:hAnsi="Arial Narrow"/>
          <w:sz w:val="22"/>
          <w:szCs w:val="22"/>
        </w:rPr>
      </w:pPr>
    </w:p>
    <w:p w:rsidR="00C41DAA" w:rsidRPr="00484848" w:rsidRDefault="00C41DAA" w:rsidP="00C41DAA">
      <w:pPr>
        <w:pStyle w:val="Nzov"/>
        <w:spacing w:before="0" w:beforeAutospacing="0" w:after="120"/>
        <w:jc w:val="both"/>
        <w:rPr>
          <w:b w:val="0"/>
          <w:bCs w:val="0"/>
        </w:rPr>
      </w:pPr>
      <w:r w:rsidRPr="00484848">
        <w:rPr>
          <w:b w:val="0"/>
          <w:bCs w:val="0"/>
        </w:rPr>
        <w:t>z</w:t>
      </w:r>
      <w:r w:rsidR="00DA4EEF" w:rsidRPr="00484848">
        <w:rPr>
          <w:b w:val="0"/>
          <w:bCs w:val="0"/>
        </w:rPr>
        <w:t>d</w:t>
      </w:r>
      <w:r w:rsidRPr="00484848">
        <w:rPr>
          <w:b w:val="0"/>
          <w:bCs w:val="0"/>
        </w:rPr>
        <w:t xml:space="preserve">) Majetok prenajatý formou </w:t>
      </w:r>
      <w:r w:rsidRPr="00484848">
        <w:rPr>
          <w:b w:val="0"/>
          <w:bCs w:val="0"/>
          <w:u w:val="single"/>
        </w:rPr>
        <w:t>finančného prenájmu</w:t>
      </w:r>
      <w:r w:rsidRPr="00484848">
        <w:rPr>
          <w:b w:val="0"/>
          <w:bCs w:val="0"/>
        </w:rPr>
        <w:t xml:space="preserve"> v poznámkach </w:t>
      </w:r>
      <w:r w:rsidRPr="00484848">
        <w:rPr>
          <w:bCs w:val="0"/>
          <w:u w:val="single"/>
        </w:rPr>
        <w:t>prenajímateľa</w:t>
      </w:r>
      <w:r w:rsidRPr="00484848">
        <w:rPr>
          <w:b w:val="0"/>
          <w:bCs w:val="0"/>
        </w:rPr>
        <w:t>:</w:t>
      </w:r>
      <w:r w:rsidR="00F74B68">
        <w:rPr>
          <w:b w:val="0"/>
          <w:bCs w:val="0"/>
        </w:rPr>
        <w:t xml:space="preserve"> Bez náplne</w:t>
      </w:r>
    </w:p>
    <w:p w:rsidR="00C41DAA" w:rsidRPr="002716CB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Informácie k prílohe č.3 časti F písm. z</w:t>
      </w:r>
      <w:r w:rsidR="00DA4EEF">
        <w:rPr>
          <w:rFonts w:ascii="Arial Narrow" w:hAnsi="Arial Narrow"/>
          <w:sz w:val="22"/>
          <w:szCs w:val="22"/>
        </w:rPr>
        <w:t>d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to</w:t>
      </w:r>
      <w:r w:rsidR="00990840" w:rsidRPr="002716CB">
        <w:rPr>
          <w:rFonts w:ascii="Arial Narrow" w:hAnsi="Arial Narrow" w:cs="Arial Narrow"/>
          <w:sz w:val="22"/>
          <w:szCs w:val="22"/>
        </w:rPr>
        <w:t>:</w:t>
      </w:r>
      <w:r w:rsidR="00F74B68">
        <w:rPr>
          <w:rFonts w:ascii="Arial Narrow" w:hAnsi="Arial Narrow" w:cs="Arial Narrow"/>
          <w:sz w:val="22"/>
          <w:szCs w:val="22"/>
        </w:rPr>
        <w:t xml:space="preserve"> </w:t>
      </w:r>
    </w:p>
    <w:p w:rsidR="00990840" w:rsidRPr="002716CB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1.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2716CB">
        <w:rPr>
          <w:rFonts w:ascii="Arial Narrow" w:hAnsi="Arial Narrow" w:cs="Arial Narrow"/>
          <w:sz w:val="22"/>
          <w:szCs w:val="22"/>
        </w:rPr>
        <w:t>akcií, splatené základné imanie:</w:t>
      </w:r>
    </w:p>
    <w:p w:rsidR="00FF50C7" w:rsidRPr="002716CB" w:rsidRDefault="00F74B68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Základné imanie splatené je 84000 Eur</w:t>
      </w:r>
    </w:p>
    <w:p w:rsidR="00235630" w:rsidRPr="002716CB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2.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A95B16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2716CB">
        <w:rPr>
          <w:rFonts w:ascii="Arial Narrow" w:hAnsi="Arial Narrow" w:cs="Arial Narrow"/>
          <w:sz w:val="22"/>
          <w:szCs w:val="22"/>
        </w:rPr>
        <w:t>:</w:t>
      </w:r>
      <w:r w:rsidR="00F74B68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3.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vykázanej v </w:t>
      </w:r>
      <w:r w:rsidRPr="002716CB">
        <w:rPr>
          <w:rFonts w:ascii="Arial Narrow" w:hAnsi="Arial Narrow" w:cs="Arial Narrow"/>
          <w:sz w:val="22"/>
          <w:szCs w:val="22"/>
        </w:rPr>
        <w:t>predchádzajúcom účtovnom období:</w:t>
      </w:r>
      <w:r w:rsidR="00F74B68">
        <w:rPr>
          <w:rFonts w:ascii="Arial Narrow" w:hAnsi="Arial Narrow" w:cs="Arial Narrow"/>
          <w:sz w:val="22"/>
          <w:szCs w:val="22"/>
        </w:rPr>
        <w:t xml:space="preserve"> </w:t>
      </w:r>
    </w:p>
    <w:p w:rsidR="00FF50C7" w:rsidRPr="002716CB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512A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12030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F74B6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468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8497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12AAB">
              <w:rPr>
                <w:rFonts w:ascii="Arial Narrow" w:hAnsi="Arial Narrow"/>
                <w:sz w:val="22"/>
                <w:szCs w:val="22"/>
              </w:rPr>
              <w:t>- daň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2678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512AA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12030</w:t>
            </w: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512AAB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</w:t>
      </w:r>
      <w:r w:rsidR="001A1F4C" w:rsidRPr="002716CB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512AA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2716CB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="001A1F4C" w:rsidRPr="002716CB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512AAB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1A1F4C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  <w:r w:rsidR="00512AAB">
        <w:rPr>
          <w:rFonts w:ascii="Arial Narrow" w:hAnsi="Arial Narrow" w:cs="Arial Narrow"/>
          <w:sz w:val="22"/>
          <w:szCs w:val="22"/>
        </w:rPr>
        <w:t xml:space="preserve"> 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CF61F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Nevyčerpané dovolenky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3949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5705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3949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CF61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5705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 xml:space="preserve">na konci </w:t>
            </w:r>
            <w:r w:rsidRPr="002716CB">
              <w:rPr>
                <w:b w:val="0"/>
              </w:rPr>
              <w:lastRenderedPageBreak/>
              <w:t>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CF61FC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Nevyčerpaná dovolenka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>3949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3949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716CB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713422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433479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CF61F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   82844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CF61FC" w:rsidP="00CF61F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             48111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2716CB">
        <w:rPr>
          <w:rFonts w:ascii="Arial Narrow" w:hAnsi="Arial Narrow" w:cs="Arial Narrow"/>
          <w:sz w:val="22"/>
          <w:szCs w:val="22"/>
        </w:rPr>
        <w:t>H</w:t>
      </w:r>
      <w:r w:rsidR="00235630" w:rsidRPr="002716CB">
        <w:rPr>
          <w:rFonts w:ascii="Arial Narrow" w:hAnsi="Arial Narrow" w:cs="Arial Narrow"/>
          <w:sz w:val="22"/>
          <w:szCs w:val="22"/>
        </w:rPr>
        <w:t>odnot</w:t>
      </w:r>
      <w:r w:rsidR="00F82459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716CB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CF61FC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Pr="002716CB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716CB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f) S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CF61FC"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  <w:u w:val="single"/>
        </w:rPr>
      </w:pPr>
      <w:r w:rsidRPr="00DA7353">
        <w:rPr>
          <w:rFonts w:ascii="Arial Narrow" w:hAnsi="Arial Narrow" w:cs="Arial Narrow"/>
          <w:color w:val="FF0000"/>
          <w:sz w:val="22"/>
          <w:szCs w:val="22"/>
          <w:u w:val="single"/>
        </w:rPr>
        <w:t>Komentár: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DA7353" w:rsidRDefault="00BD2F98" w:rsidP="00BD2F98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  <w:r w:rsidRPr="00DA7353">
        <w:rPr>
          <w:rFonts w:ascii="Arial Narrow" w:hAnsi="Arial Narrow" w:cs="Arial Narrow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F61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1200    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    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F61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 475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1592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 475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1592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CF61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 648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5489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39</w:t>
            </w:r>
            <w:r w:rsidR="00654897">
              <w:rPr>
                <w:rFonts w:ascii="Arial Narrow" w:hAnsi="Arial Narrow"/>
                <w:sz w:val="22"/>
                <w:szCs w:val="22"/>
              </w:rPr>
              <w:t>2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1027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F61F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F61FC">
              <w:rPr>
                <w:rFonts w:ascii="Arial Narrow" w:hAnsi="Arial Narrow"/>
                <w:sz w:val="22"/>
                <w:szCs w:val="22"/>
              </w:rPr>
              <w:t xml:space="preserve">                    1200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2716CB">
        <w:rPr>
          <w:rFonts w:ascii="Arial Narrow" w:hAnsi="Arial Narrow" w:cs="Arial Narrow"/>
          <w:sz w:val="22"/>
          <w:szCs w:val="22"/>
        </w:rPr>
        <w:t>:</w:t>
      </w:r>
      <w:r w:rsidR="0065489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i.1)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 xml:space="preserve">ajú-ce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489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4897">
              <w:rPr>
                <w:rFonts w:ascii="Arial Narrow" w:hAnsi="Arial Narrow"/>
                <w:sz w:val="22"/>
                <w:szCs w:val="22"/>
              </w:rPr>
              <w:t xml:space="preserve">       2015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5489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4897">
              <w:rPr>
                <w:rFonts w:ascii="Arial Narrow" w:hAnsi="Arial Narrow"/>
                <w:sz w:val="22"/>
                <w:szCs w:val="22"/>
              </w:rPr>
              <w:t xml:space="preserve">       11000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65489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4897">
              <w:rPr>
                <w:rFonts w:ascii="Arial Narrow" w:hAnsi="Arial Narrow"/>
                <w:sz w:val="22"/>
                <w:szCs w:val="22"/>
              </w:rPr>
              <w:t xml:space="preserve">     16500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bezprostred-ne predchá-dzajúce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654897" w:rsidP="0065489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65489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654897"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65489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spoločníci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65489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65489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0  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65489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50000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65489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zabezpečenia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6548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>) Významné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2716CB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654897">
        <w:rPr>
          <w:rFonts w:ascii="Arial Narrow" w:hAnsi="Arial Narrow" w:cs="Arial Narrow"/>
          <w:sz w:val="22"/>
          <w:szCs w:val="22"/>
        </w:rPr>
        <w:t>Bez náplne</w:t>
      </w: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4A1E6C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4A1E6C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2716CB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m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H. Informácie o výnosoch: </w:t>
      </w:r>
    </w:p>
    <w:p w:rsidR="00654897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2716CB">
        <w:rPr>
          <w:rFonts w:ascii="Arial Narrow" w:hAnsi="Arial Narrow" w:cs="Arial Narrow"/>
          <w:sz w:val="22"/>
          <w:szCs w:val="22"/>
        </w:rPr>
        <w:t> hlavných oblastí odbytu:</w:t>
      </w:r>
      <w:r w:rsidR="00654897">
        <w:rPr>
          <w:rFonts w:ascii="Arial Narrow" w:hAnsi="Arial Narrow" w:cs="Arial Narrow"/>
          <w:sz w:val="22"/>
          <w:szCs w:val="22"/>
        </w:rPr>
        <w:t xml:space="preserve"> </w:t>
      </w:r>
    </w:p>
    <w:p w:rsidR="00654897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EÚ v hodnote 1542887 Eur, služby v doprave</w:t>
      </w:r>
    </w:p>
    <w:p w:rsidR="00654897" w:rsidRPr="002716CB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2716CB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716CB">
        <w:rPr>
          <w:rFonts w:ascii="Arial Narrow" w:hAnsi="Arial Narrow" w:cs="Arial Narrow"/>
          <w:sz w:val="22"/>
          <w:szCs w:val="22"/>
        </w:rPr>
        <w:t>zmena metódy oceňovania, dary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ED7779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:rsidR="00654897" w:rsidRPr="002716CB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4A1E6C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4A1E6C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654897">
        <w:rPr>
          <w:rFonts w:ascii="Arial Narrow" w:hAnsi="Arial Narrow" w:cs="Arial Narrow"/>
          <w:sz w:val="22"/>
          <w:szCs w:val="22"/>
        </w:rPr>
        <w:t>Bez náplne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654897" w:rsidRDefault="00654897" w:rsidP="0065489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EÚ v hodnote 49935 Eur, predaj DHM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</w:t>
      </w:r>
    </w:p>
    <w:p w:rsidR="00654897" w:rsidRPr="002716CB" w:rsidRDefault="0065489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  <w:r w:rsidR="00654897">
        <w:rPr>
          <w:rFonts w:ascii="Arial Narrow" w:hAnsi="Arial Narrow" w:cs="Arial Narrow"/>
          <w:sz w:val="22"/>
          <w:szCs w:val="22"/>
        </w:rPr>
        <w:t xml:space="preserve"> Nie sú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885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1542210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588651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       677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130949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 35563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1673836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624214  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Pr="002716CB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B10470">
        <w:rPr>
          <w:rFonts w:ascii="Arial Narrow" w:hAnsi="Arial Narrow" w:cs="Arial Narrow"/>
          <w:sz w:val="22"/>
          <w:szCs w:val="22"/>
        </w:rPr>
        <w:t xml:space="preserve">  1646197 Eur</w:t>
      </w:r>
    </w:p>
    <w:p w:rsidR="00683790" w:rsidRPr="002716CB" w:rsidRDefault="00B1047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B10470">
        <w:rPr>
          <w:rFonts w:ascii="Arial Narrow" w:hAnsi="Arial Narrow" w:cs="Arial Narrow"/>
          <w:sz w:val="22"/>
          <w:szCs w:val="22"/>
        </w:rPr>
        <w:t xml:space="preserve"> 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  <w:r w:rsidR="00B10470">
        <w:rPr>
          <w:rFonts w:ascii="Arial Narrow" w:hAnsi="Arial Narrow" w:cs="Arial Narrow"/>
          <w:sz w:val="22"/>
          <w:szCs w:val="22"/>
        </w:rPr>
        <w:t xml:space="preserve"> 60910 Eur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  <w:r w:rsidR="00B10470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  <w:r w:rsidR="00B10470">
        <w:rPr>
          <w:rFonts w:ascii="Arial Narrow" w:hAnsi="Arial Narrow" w:cs="Arial Narrow"/>
          <w:sz w:val="22"/>
          <w:szCs w:val="22"/>
        </w:rPr>
        <w:t xml:space="preserve"> Bez povinnosti auditu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>a,b,c,d,e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  <w:r w:rsidR="00B10470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f,g)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B1047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-33262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A485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12030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0A485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2767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0A485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       679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B10470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           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22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 xml:space="preserve">               387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89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10470">
              <w:rPr>
                <w:rFonts w:ascii="Arial Narrow" w:hAnsi="Arial Narrow"/>
                <w:sz w:val="22"/>
                <w:szCs w:val="22"/>
              </w:rPr>
              <w:t xml:space="preserve">         -32591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0A4851" w:rsidP="000A485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F47FD7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267</w:t>
            </w:r>
            <w:r w:rsidR="00F47FD7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0A4851">
              <w:rPr>
                <w:rFonts w:ascii="Arial Narrow" w:hAnsi="Arial Narrow"/>
                <w:sz w:val="22"/>
                <w:szCs w:val="22"/>
              </w:rPr>
              <w:t>23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0A4851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Pr="002716CB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6A00C7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A00C7" w:rsidRPr="002716CB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2716CB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2716CB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716CB">
        <w:rPr>
          <w:rFonts w:ascii="Arial Narrow" w:hAnsi="Arial Narrow" w:cs="Arial Narrow"/>
          <w:sz w:val="22"/>
          <w:szCs w:val="22"/>
        </w:rPr>
        <w:t>a pohľadávkach a záväzkoch z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lízingu</w:t>
      </w:r>
      <w:r w:rsidR="002E490E" w:rsidRPr="002716CB">
        <w:rPr>
          <w:rFonts w:ascii="Arial Narrow" w:hAnsi="Arial Narrow" w:cs="Arial Narrow"/>
          <w:sz w:val="22"/>
          <w:szCs w:val="22"/>
        </w:rPr>
        <w:t>:</w:t>
      </w:r>
      <w:r w:rsidR="000A485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opis a hodnota </w:t>
      </w:r>
      <w:r w:rsidRPr="002716CB">
        <w:rPr>
          <w:rFonts w:ascii="Arial Narrow" w:hAnsi="Arial Narrow" w:cs="Arial Narrow"/>
          <w:sz w:val="22"/>
          <w:szCs w:val="22"/>
        </w:rPr>
        <w:t>podmienen</w:t>
      </w:r>
      <w:r w:rsidR="00C53BB5" w:rsidRPr="002716CB">
        <w:rPr>
          <w:rFonts w:ascii="Arial Narrow" w:hAnsi="Arial Narrow" w:cs="Arial Narrow"/>
          <w:sz w:val="22"/>
          <w:szCs w:val="22"/>
        </w:rPr>
        <w:t xml:space="preserve">ých </w:t>
      </w:r>
      <w:r w:rsidRPr="002716CB">
        <w:rPr>
          <w:rFonts w:ascii="Arial Narrow" w:hAnsi="Arial Narrow" w:cs="Arial Narrow"/>
          <w:sz w:val="22"/>
          <w:szCs w:val="22"/>
        </w:rPr>
        <w:t>záväzk</w:t>
      </w:r>
      <w:r w:rsidR="00C53BB5" w:rsidRPr="002716CB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2716CB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A485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2716CB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0A485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2716CB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2716CB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2716CB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2716CB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0A485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2716CB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a,b,c,d,e</w:t>
      </w:r>
      <w:r w:rsidR="009965DA" w:rsidRPr="002716CB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:</w:t>
      </w:r>
      <w:r w:rsidR="000A4851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tatutárny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D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ozorný orgán:</w:t>
      </w:r>
    </w:p>
    <w:p w:rsidR="00780227" w:rsidRPr="002716CB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I</w:t>
      </w:r>
      <w:r w:rsidR="00780227" w:rsidRPr="002716CB">
        <w:rPr>
          <w:rFonts w:ascii="Arial Narrow" w:hAnsi="Arial Narrow" w:cs="Arial Narrow"/>
          <w:bCs/>
          <w:sz w:val="22"/>
          <w:szCs w:val="22"/>
        </w:rPr>
        <w:t>ný orgán:</w:t>
      </w:r>
    </w:p>
    <w:p w:rsidR="004A1E6C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  <w:r w:rsidR="000A4851">
        <w:rPr>
          <w:rFonts w:ascii="Arial Narrow" w:hAnsi="Arial Narrow" w:cs="Arial Narrow"/>
          <w:b/>
          <w:bCs/>
          <w:sz w:val="22"/>
          <w:szCs w:val="22"/>
        </w:rPr>
        <w:t xml:space="preserve">  Bez náplne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Pr="002716CB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a,b</w:t>
      </w:r>
      <w:r w:rsidR="00E72E71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2716CB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2716CB">
        <w:rPr>
          <w:rFonts w:ascii="Arial Narrow" w:hAnsi="Arial Narrow" w:cs="Arial Narrow"/>
          <w:sz w:val="22"/>
          <w:szCs w:val="22"/>
        </w:rPr>
        <w:t>:</w:t>
      </w:r>
    </w:p>
    <w:p w:rsidR="00283B09" w:rsidRPr="002716CB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0A4851">
        <w:rPr>
          <w:rFonts w:ascii="Arial Narrow" w:hAnsi="Arial Narrow" w:cs="Arial Narrow"/>
          <w:b/>
          <w:bCs/>
          <w:sz w:val="22"/>
          <w:szCs w:val="22"/>
        </w:rPr>
        <w:t>Nenastali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61484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ako dôsled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E55384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61484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2716CB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2716CB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2716CB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A4851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A35F64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men</w:t>
      </w:r>
      <w:r w:rsidR="00A35F64" w:rsidRPr="002716CB">
        <w:rPr>
          <w:rFonts w:ascii="Arial Narrow" w:hAnsi="Arial Narrow" w:cs="Arial Narrow"/>
          <w:sz w:val="22"/>
          <w:szCs w:val="22"/>
        </w:rPr>
        <w:t>a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A4851">
        <w:rPr>
          <w:rFonts w:ascii="Arial Narrow" w:hAnsi="Arial Narrow" w:cs="Arial Narrow"/>
          <w:sz w:val="22"/>
          <w:szCs w:val="22"/>
        </w:rPr>
        <w:t>Nenastala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d</w:t>
      </w:r>
      <w:r w:rsidR="00A35F64" w:rsidRPr="002716CB">
        <w:rPr>
          <w:rFonts w:ascii="Arial Narrow" w:hAnsi="Arial Narrow" w:cs="Arial Narrow"/>
          <w:sz w:val="22"/>
          <w:szCs w:val="22"/>
        </w:rPr>
        <w:t>) P</w:t>
      </w:r>
      <w:r w:rsidR="00235630" w:rsidRPr="002716CB">
        <w:rPr>
          <w:rFonts w:ascii="Arial Narrow" w:hAnsi="Arial Narrow" w:cs="Arial Narrow"/>
          <w:sz w:val="22"/>
          <w:szCs w:val="22"/>
        </w:rPr>
        <w:t>rijat</w:t>
      </w:r>
      <w:r w:rsidR="002474D2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716CB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2716CB">
        <w:rPr>
          <w:rFonts w:ascii="Arial Narrow" w:hAnsi="Arial Narrow" w:cs="Arial Narrow"/>
          <w:sz w:val="22"/>
          <w:szCs w:val="22"/>
        </w:rPr>
        <w:t xml:space="preserve"> časti:</w:t>
      </w:r>
      <w:r w:rsidR="000A4851">
        <w:rPr>
          <w:rFonts w:ascii="Arial Narrow" w:hAnsi="Arial Narrow" w:cs="Arial Narrow"/>
          <w:sz w:val="22"/>
          <w:szCs w:val="22"/>
        </w:rPr>
        <w:t xml:space="preserve"> Neboli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</w:t>
      </w:r>
      <w:r w:rsidR="00A35F64" w:rsidRPr="002716CB">
        <w:rPr>
          <w:rFonts w:ascii="Arial Narrow" w:hAnsi="Arial Narrow" w:cs="Arial Narrow"/>
          <w:sz w:val="22"/>
          <w:szCs w:val="22"/>
        </w:rPr>
        <w:t>) 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2716CB">
        <w:rPr>
          <w:rFonts w:ascii="Arial Narrow" w:hAnsi="Arial Narrow" w:cs="Arial Narrow"/>
          <w:sz w:val="22"/>
          <w:szCs w:val="22"/>
        </w:rPr>
        <w:t>k dlhodobého finančného majetku:</w:t>
      </w:r>
      <w:r w:rsidR="000A4851">
        <w:rPr>
          <w:rFonts w:ascii="Arial Narrow" w:hAnsi="Arial Narrow" w:cs="Arial Narrow"/>
          <w:sz w:val="22"/>
          <w:szCs w:val="22"/>
        </w:rPr>
        <w:t xml:space="preserve"> Neboli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f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ačat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2716CB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716CB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A4851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g</w:t>
      </w:r>
      <w:r w:rsidR="00302371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ydan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2716CB">
        <w:rPr>
          <w:rFonts w:ascii="Arial Narrow" w:hAnsi="Arial Narrow" w:cs="Arial Narrow"/>
          <w:sz w:val="22"/>
          <w:szCs w:val="22"/>
        </w:rPr>
        <w:t>pisy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2716CB">
        <w:rPr>
          <w:rFonts w:ascii="Arial Narrow" w:hAnsi="Arial Narrow" w:cs="Arial Narrow"/>
          <w:sz w:val="22"/>
          <w:szCs w:val="22"/>
        </w:rPr>
        <w:t>é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2716CB">
        <w:rPr>
          <w:rFonts w:ascii="Arial Narrow" w:hAnsi="Arial Narrow" w:cs="Arial Narrow"/>
          <w:sz w:val="22"/>
          <w:szCs w:val="22"/>
        </w:rPr>
        <w:t>e: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A4851">
        <w:rPr>
          <w:rFonts w:ascii="Arial Narrow" w:hAnsi="Arial Narrow" w:cs="Arial Narrow"/>
          <w:sz w:val="22"/>
          <w:szCs w:val="22"/>
        </w:rPr>
        <w:t>Bez náplne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Pr="002716C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h</w:t>
      </w:r>
      <w:r w:rsidR="00302371" w:rsidRPr="002716CB">
        <w:rPr>
          <w:rFonts w:ascii="Arial Narrow" w:hAnsi="Arial Narrow" w:cs="Arial Narrow"/>
          <w:sz w:val="22"/>
          <w:szCs w:val="22"/>
        </w:rPr>
        <w:t>) Z</w:t>
      </w:r>
      <w:r w:rsidR="00235630" w:rsidRPr="002716CB">
        <w:rPr>
          <w:rFonts w:ascii="Arial Narrow" w:hAnsi="Arial Narrow" w:cs="Arial Narrow"/>
          <w:sz w:val="22"/>
          <w:szCs w:val="22"/>
        </w:rPr>
        <w:t>lúčen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splynut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>, rozdelen</w:t>
      </w:r>
      <w:r w:rsidR="00302371" w:rsidRPr="002716CB">
        <w:rPr>
          <w:rFonts w:ascii="Arial Narrow" w:hAnsi="Arial Narrow" w:cs="Arial Narrow"/>
          <w:sz w:val="22"/>
          <w:szCs w:val="22"/>
        </w:rPr>
        <w:t>ie a zmena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2716CB">
        <w:rPr>
          <w:rFonts w:ascii="Arial Narrow" w:hAnsi="Arial Narrow" w:cs="Arial Narrow"/>
          <w:sz w:val="22"/>
          <w:szCs w:val="22"/>
        </w:rPr>
        <w:t>rávnej formy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E6025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0A4851">
        <w:rPr>
          <w:rFonts w:ascii="Arial Narrow" w:hAnsi="Arial Narrow" w:cs="Arial Narrow"/>
          <w:sz w:val="22"/>
          <w:szCs w:val="22"/>
        </w:rPr>
        <w:t>Nenastalo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</w:t>
      </w:r>
      <w:r w:rsidR="00302371" w:rsidRPr="002716CB">
        <w:rPr>
          <w:rFonts w:ascii="Arial Narrow" w:hAnsi="Arial Narrow" w:cs="Arial Narrow"/>
          <w:sz w:val="22"/>
          <w:szCs w:val="22"/>
        </w:rPr>
        <w:t>) Mimoriadne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2716CB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2716CB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D97CDB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F47FD7">
        <w:rPr>
          <w:rFonts w:ascii="Arial Narrow" w:hAnsi="Arial Narrow" w:cs="Arial Narrow"/>
          <w:sz w:val="22"/>
          <w:szCs w:val="22"/>
        </w:rPr>
        <w:t>Nenastali</w:t>
      </w: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j</w:t>
      </w:r>
      <w:r w:rsidR="00302371" w:rsidRPr="002716CB">
        <w:rPr>
          <w:rFonts w:ascii="Arial Narrow" w:hAnsi="Arial Narrow" w:cs="Arial Narrow"/>
          <w:sz w:val="22"/>
          <w:szCs w:val="22"/>
        </w:rPr>
        <w:t>) Získanie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716CB">
        <w:rPr>
          <w:rFonts w:ascii="Arial Narrow" w:hAnsi="Arial Narrow" w:cs="Arial Narrow"/>
          <w:sz w:val="22"/>
          <w:szCs w:val="22"/>
        </w:rPr>
        <w:t>nnosť účtovnej</w:t>
      </w:r>
      <w:r w:rsidR="00302371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716CB">
        <w:rPr>
          <w:rFonts w:ascii="Arial Narrow" w:hAnsi="Arial Narrow" w:cs="Arial Narrow"/>
          <w:sz w:val="22"/>
          <w:szCs w:val="22"/>
        </w:rPr>
        <w:t>jednotky</w:t>
      </w:r>
      <w:r w:rsidR="00302371" w:rsidRPr="002716CB">
        <w:rPr>
          <w:rFonts w:ascii="Arial Narrow" w:hAnsi="Arial Narrow" w:cs="Arial Narrow"/>
          <w:sz w:val="22"/>
          <w:szCs w:val="22"/>
        </w:rPr>
        <w:t>:</w:t>
      </w:r>
      <w:r w:rsidR="00F47FD7">
        <w:rPr>
          <w:rFonts w:ascii="Arial Narrow" w:hAnsi="Arial Narrow" w:cs="Arial Narrow"/>
          <w:sz w:val="22"/>
          <w:szCs w:val="22"/>
        </w:rPr>
        <w:t xml:space="preserve"> Bez náplne</w:t>
      </w:r>
    </w:p>
    <w:p w:rsidR="00235630" w:rsidRPr="002716CB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101309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F47FD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192513  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293822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F47FD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84000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467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237000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F47FD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8497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F47FD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-36142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195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83613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101309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F47FD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F47FD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17696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Pr="002716CB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V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:rsidR="00E51AE1" w:rsidRPr="002716CB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2716CB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85B" w:rsidRDefault="00D5585B">
      <w:r>
        <w:separator/>
      </w:r>
    </w:p>
  </w:endnote>
  <w:endnote w:type="continuationSeparator" w:id="1">
    <w:p w:rsidR="00D5585B" w:rsidRDefault="00D558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5DC" w:rsidRDefault="002905DC">
    <w:pPr>
      <w:pStyle w:val="Pta"/>
      <w:jc w:val="right"/>
    </w:pPr>
    <w:fldSimple w:instr="PAGE   \* MERGEFORMAT">
      <w:r w:rsidR="00F47FD7">
        <w:rPr>
          <w:noProof/>
        </w:rPr>
        <w:t>25</w:t>
      </w:r>
    </w:fldSimple>
  </w:p>
  <w:p w:rsidR="002905DC" w:rsidRDefault="002905D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85B" w:rsidRDefault="00D5585B">
      <w:r>
        <w:separator/>
      </w:r>
    </w:p>
  </w:footnote>
  <w:footnote w:type="continuationSeparator" w:id="1">
    <w:p w:rsidR="00D5585B" w:rsidRDefault="00D558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05DC" w:rsidRDefault="002905D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46668888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2023519641</w:t>
    </w:r>
  </w:p>
  <w:p w:rsidR="002905DC" w:rsidRDefault="002905DC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905DC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905DC" w:rsidRPr="003F477D" w:rsidRDefault="002905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05DC" w:rsidRPr="003F477D" w:rsidRDefault="002905D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905DC" w:rsidRPr="003F477D" w:rsidRDefault="002905D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905DC" w:rsidRPr="003F477D" w:rsidRDefault="002905D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905DC" w:rsidRDefault="002905DC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A4851"/>
    <w:rsid w:val="000B12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05DC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80AEA"/>
    <w:rsid w:val="00387DF6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1A7F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12AAB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4897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467ED"/>
    <w:rsid w:val="00861401"/>
    <w:rsid w:val="00861803"/>
    <w:rsid w:val="00867392"/>
    <w:rsid w:val="00882F60"/>
    <w:rsid w:val="00884A8C"/>
    <w:rsid w:val="00890711"/>
    <w:rsid w:val="008A1671"/>
    <w:rsid w:val="008B0C29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51AA"/>
    <w:rsid w:val="00B10470"/>
    <w:rsid w:val="00B1126C"/>
    <w:rsid w:val="00B13D40"/>
    <w:rsid w:val="00B13E94"/>
    <w:rsid w:val="00B2046D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CF61FC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5585B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47FD7"/>
    <w:rsid w:val="00F57983"/>
    <w:rsid w:val="00F616AF"/>
    <w:rsid w:val="00F74B68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E60E6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467E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467E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467E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467E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0938E8-E577-4579-B841-3B40F72E0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7666</Words>
  <Characters>43701</Characters>
  <Application>Microsoft Office Word</Application>
  <DocSecurity>0</DocSecurity>
  <Lines>364</Lines>
  <Paragraphs>102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Olga</cp:lastModifiedBy>
  <cp:revision>4</cp:revision>
  <cp:lastPrinted>2010-04-22T15:02:00Z</cp:lastPrinted>
  <dcterms:created xsi:type="dcterms:W3CDTF">2015-03-22T09:05:00Z</dcterms:created>
  <dcterms:modified xsi:type="dcterms:W3CDTF">2015-03-26T19:47:00Z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154932888</vt:i4>
  </property>
  <property fmtid="{D5CDD505-2E9C-101B-9397-08002B2CF9AE}" pid="3" name="_EmailSubject">
    <vt:lpwstr>Poznámky nové 2014</vt:lpwstr>
  </property>
  <property fmtid="{D5CDD505-2E9C-101B-9397-08002B2CF9AE}" pid="4" name="_AuthorEmail">
    <vt:lpwstr>info@managementservice.sk</vt:lpwstr>
  </property>
  <property fmtid="{D5CDD505-2E9C-101B-9397-08002B2CF9AE}" pid="5" name="_AuthorEmailDisplayName">
    <vt:lpwstr>Pažitka Vladimír</vt:lpwstr>
  </property>
  <property fmtid="{D5CDD505-2E9C-101B-9397-08002B2CF9AE}" pid="6" name="_ReviewingToolsShownOnce">
    <vt:lpwstr/>
  </property>
</Properties>
</file>