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70DD" w:rsidRDefault="00EA70DD" w:rsidP="00EA70DD">
      <w:pPr>
        <w:ind w:left="709" w:hanging="709"/>
        <w:rPr>
          <w:b/>
          <w:sz w:val="28"/>
          <w:szCs w:val="28"/>
          <w:u w:val="single"/>
        </w:rPr>
      </w:pPr>
      <w:r>
        <w:rPr>
          <w:b/>
          <w:sz w:val="28"/>
          <w:szCs w:val="28"/>
          <w:bdr w:val="single" w:sz="4" w:space="0" w:color="auto" w:frame="1"/>
        </w:rPr>
        <w:t xml:space="preserve">Poznámky </w:t>
      </w:r>
      <w:proofErr w:type="spellStart"/>
      <w:r>
        <w:rPr>
          <w:b/>
          <w:sz w:val="28"/>
          <w:szCs w:val="28"/>
          <w:bdr w:val="single" w:sz="4" w:space="0" w:color="auto" w:frame="1"/>
        </w:rPr>
        <w:t>Úč</w:t>
      </w:r>
      <w:proofErr w:type="spellEnd"/>
      <w:r>
        <w:rPr>
          <w:b/>
          <w:sz w:val="28"/>
          <w:szCs w:val="28"/>
          <w:bdr w:val="single" w:sz="4" w:space="0" w:color="auto" w:frame="1"/>
        </w:rPr>
        <w:t xml:space="preserve"> POD 3 – 01</w:t>
      </w:r>
      <w:r>
        <w:rPr>
          <w:b/>
          <w:sz w:val="28"/>
          <w:szCs w:val="28"/>
        </w:rPr>
        <w:t xml:space="preserve">      </w:t>
      </w:r>
      <w:r>
        <w:rPr>
          <w:b/>
          <w:sz w:val="28"/>
          <w:szCs w:val="28"/>
          <w:bdr w:val="single" w:sz="4" w:space="0" w:color="auto" w:frame="1"/>
        </w:rPr>
        <w:t xml:space="preserve">IČO  3 6 3 2 1 </w:t>
      </w:r>
      <w:proofErr w:type="spellStart"/>
      <w:r>
        <w:rPr>
          <w:b/>
          <w:sz w:val="28"/>
          <w:szCs w:val="28"/>
          <w:bdr w:val="single" w:sz="4" w:space="0" w:color="auto" w:frame="1"/>
        </w:rPr>
        <w:t>1</w:t>
      </w:r>
      <w:proofErr w:type="spellEnd"/>
      <w:r>
        <w:rPr>
          <w:b/>
          <w:sz w:val="28"/>
          <w:szCs w:val="28"/>
          <w:bdr w:val="single" w:sz="4" w:space="0" w:color="auto" w:frame="1"/>
        </w:rPr>
        <w:t xml:space="preserve"> 4 1</w:t>
      </w:r>
      <w:r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  <w:bdr w:val="single" w:sz="4" w:space="0" w:color="auto" w:frame="1"/>
        </w:rPr>
        <w:t xml:space="preserve">DIČ   2 0 2 0 </w:t>
      </w:r>
      <w:proofErr w:type="spellStart"/>
      <w:r>
        <w:rPr>
          <w:b/>
          <w:sz w:val="28"/>
          <w:szCs w:val="28"/>
          <w:bdr w:val="single" w:sz="4" w:space="0" w:color="auto" w:frame="1"/>
        </w:rPr>
        <w:t>0</w:t>
      </w:r>
      <w:proofErr w:type="spellEnd"/>
      <w:r>
        <w:rPr>
          <w:b/>
          <w:sz w:val="28"/>
          <w:szCs w:val="28"/>
          <w:bdr w:val="single" w:sz="4" w:space="0" w:color="auto" w:frame="1"/>
        </w:rPr>
        <w:t xml:space="preserve"> 7 8 7 2 0  </w:t>
      </w:r>
    </w:p>
    <w:p w:rsidR="009C0EBB" w:rsidRDefault="00EA70DD" w:rsidP="000844C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9C0EBB" w:rsidRDefault="009C0EBB" w:rsidP="000844CF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obchodnej spoločnosti</w:t>
      </w:r>
    </w:p>
    <w:p w:rsidR="009C0EBB" w:rsidRDefault="009C0EBB" w:rsidP="000844CF">
      <w:pPr>
        <w:ind w:left="360"/>
        <w:rPr>
          <w:b/>
          <w:sz w:val="28"/>
          <w:szCs w:val="28"/>
        </w:rPr>
      </w:pPr>
    </w:p>
    <w:p w:rsidR="009C0EBB" w:rsidRPr="00BA5A70" w:rsidRDefault="009C0EBB" w:rsidP="000844CF">
      <w:pPr>
        <w:rPr>
          <w:b/>
        </w:rPr>
      </w:pPr>
      <w:r>
        <w:rPr>
          <w:b/>
        </w:rPr>
        <w:t>1. Založenie obchodnej spoločnosti</w:t>
      </w:r>
    </w:p>
    <w:p w:rsidR="009C0EBB" w:rsidRDefault="009C0EBB" w:rsidP="000844CF">
      <w:r>
        <w:t xml:space="preserve">Obchodná spoločnosť LMR  s.r.o. bola do obchodného registra Okresného súdu Trenčín v Trenčíne, oddiel </w:t>
      </w:r>
      <w:proofErr w:type="spellStart"/>
      <w:r>
        <w:t>Sro</w:t>
      </w:r>
      <w:proofErr w:type="spellEnd"/>
      <w:r>
        <w:t>, vložka 12961/R  zapísaná dňa 14.11.2001.</w:t>
      </w:r>
    </w:p>
    <w:p w:rsidR="009C0EBB" w:rsidRPr="00BA5A70" w:rsidRDefault="009C0EBB" w:rsidP="000844CF"/>
    <w:p w:rsidR="009C0EBB" w:rsidRDefault="009C0EBB" w:rsidP="000844CF">
      <w:pPr>
        <w:rPr>
          <w:b/>
        </w:rPr>
      </w:pPr>
      <w:r>
        <w:rPr>
          <w:b/>
        </w:rPr>
        <w:t>2. Hlavné činnosti obchodnej spoločnosti</w:t>
      </w:r>
    </w:p>
    <w:p w:rsidR="009C0EBB" w:rsidRDefault="009C0EBB" w:rsidP="000844CF">
      <w:r>
        <w:t>Medzi hlavné činnosti obchodnej spoločnosti patria:</w:t>
      </w:r>
    </w:p>
    <w:p w:rsidR="009C0EBB" w:rsidRDefault="009C0EBB" w:rsidP="000844CF">
      <w:r>
        <w:t>- maloobchod, veľkoobchod v rozsahu voľných živností</w:t>
      </w:r>
    </w:p>
    <w:p w:rsidR="009C0EBB" w:rsidRDefault="009C0EBB" w:rsidP="000844CF">
      <w:r>
        <w:t>- prenájom hnuteľných vecí</w:t>
      </w:r>
    </w:p>
    <w:p w:rsidR="009C0EBB" w:rsidRDefault="009C0EBB" w:rsidP="004C32B5">
      <w:r>
        <w:t>- nákladná cestná doprava vykonávaná cestnými vozidlami, ktorých celková hmotnosť nepresahuje 3,5 t.</w:t>
      </w:r>
    </w:p>
    <w:p w:rsidR="009C0EBB" w:rsidRDefault="009C0EBB" w:rsidP="000844CF">
      <w:r>
        <w:t>- sprostredkovateľská činnosť</w:t>
      </w:r>
    </w:p>
    <w:p w:rsidR="009C0EBB" w:rsidRDefault="009C0EBB" w:rsidP="000844CF"/>
    <w:p w:rsidR="009C0EBB" w:rsidRPr="00861DFC" w:rsidRDefault="009C0EBB" w:rsidP="000844CF">
      <w:pPr>
        <w:rPr>
          <w:b/>
        </w:rPr>
      </w:pPr>
      <w:r>
        <w:rPr>
          <w:b/>
        </w:rPr>
        <w:t>3. Počet zamestnancov</w:t>
      </w:r>
    </w:p>
    <w:p w:rsidR="009C0EBB" w:rsidRDefault="009C0EBB" w:rsidP="000844CF">
      <w:r>
        <w:t>Účtovná jednotka nezamestnávala v priebehu roku 201</w:t>
      </w:r>
      <w:r w:rsidR="00EA70DD">
        <w:t>4</w:t>
      </w:r>
      <w:r>
        <w:t xml:space="preserve"> žiadnych pracovníkov ani predchádzajúcom účtovnom období.</w:t>
      </w:r>
    </w:p>
    <w:p w:rsidR="009C0EBB" w:rsidRDefault="009C0EBB" w:rsidP="000844CF"/>
    <w:p w:rsidR="009C0EBB" w:rsidRDefault="009C0EBB" w:rsidP="000844CF">
      <w:pPr>
        <w:rPr>
          <w:b/>
        </w:rPr>
      </w:pPr>
      <w:r>
        <w:rPr>
          <w:b/>
        </w:rPr>
        <w:t>4. Neobmedzené  ručenie v inej účtovnej jednotke</w:t>
      </w:r>
    </w:p>
    <w:p w:rsidR="009C0EBB" w:rsidRDefault="009C0EBB" w:rsidP="000844CF">
      <w:r>
        <w:t xml:space="preserve"> Účtovná jednotka nemá podiel na základnom imaní v iných spoločnostiach.</w:t>
      </w:r>
    </w:p>
    <w:p w:rsidR="009C0EBB" w:rsidRDefault="009C0EBB" w:rsidP="000844CF"/>
    <w:p w:rsidR="009C0EBB" w:rsidRDefault="009C0EBB" w:rsidP="00576117">
      <w:pPr>
        <w:jc w:val="both"/>
      </w:pPr>
      <w:r w:rsidRPr="00BE0331">
        <w:rPr>
          <w:b/>
        </w:rPr>
        <w:t>5.</w:t>
      </w:r>
      <w:r w:rsidRPr="0023799D">
        <w:t>Účtovná závierka obchodnej spoločnosti zostavená k 31.1</w:t>
      </w:r>
      <w:r>
        <w:t>2</w:t>
      </w:r>
      <w:r w:rsidRPr="0023799D">
        <w:t>.201</w:t>
      </w:r>
      <w:r w:rsidR="00EA70DD">
        <w:t>4</w:t>
      </w:r>
      <w:r w:rsidRPr="0023799D">
        <w:t xml:space="preserve"> je zostavená ako riadna účtovná závierka podľa § 17 ods. 6 zákona č. 431/2012 </w:t>
      </w:r>
      <w:proofErr w:type="spellStart"/>
      <w:r w:rsidRPr="0023799D">
        <w:t>Z.z</w:t>
      </w:r>
      <w:proofErr w:type="spellEnd"/>
      <w:r w:rsidRPr="0023799D">
        <w:t>. o účtovníctve v </w:t>
      </w:r>
    </w:p>
    <w:p w:rsidR="009C0EBB" w:rsidRDefault="009C0EBB" w:rsidP="00576117">
      <w:pPr>
        <w:jc w:val="both"/>
      </w:pPr>
    </w:p>
    <w:p w:rsidR="009C0EBB" w:rsidRDefault="009C0EBB" w:rsidP="00576117">
      <w:pPr>
        <w:jc w:val="both"/>
      </w:pPr>
    </w:p>
    <w:p w:rsidR="009C0EBB" w:rsidRDefault="009C0EBB" w:rsidP="00576117">
      <w:pPr>
        <w:jc w:val="both"/>
      </w:pPr>
    </w:p>
    <w:p w:rsidR="009C0EBB" w:rsidRDefault="009C0EBB" w:rsidP="00576117">
      <w:pPr>
        <w:jc w:val="both"/>
      </w:pPr>
    </w:p>
    <w:p w:rsidR="009C0EBB" w:rsidRDefault="009C0EBB" w:rsidP="000844CF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 členoch štatutárnych a iných orgánov obchodnej spoločnosti</w:t>
      </w:r>
    </w:p>
    <w:p w:rsidR="009C0EBB" w:rsidRDefault="009C0EBB" w:rsidP="000844CF">
      <w:pPr>
        <w:ind w:left="360"/>
        <w:rPr>
          <w:b/>
          <w:sz w:val="28"/>
          <w:szCs w:val="28"/>
        </w:rPr>
      </w:pPr>
    </w:p>
    <w:p w:rsidR="009C0EBB" w:rsidRDefault="009C0EBB" w:rsidP="000844CF">
      <w:r>
        <w:t xml:space="preserve">Konatelia: </w:t>
      </w:r>
      <w:r>
        <w:tab/>
        <w:t xml:space="preserve">Ing. Ján </w:t>
      </w:r>
      <w:proofErr w:type="spellStart"/>
      <w:r>
        <w:t>Melišek</w:t>
      </w:r>
      <w:proofErr w:type="spellEnd"/>
    </w:p>
    <w:p w:rsidR="009C0EBB" w:rsidRDefault="009C0EBB" w:rsidP="000844CF">
      <w:r>
        <w:t xml:space="preserve">Spoločníci: </w:t>
      </w:r>
      <w:r>
        <w:tab/>
        <w:t xml:space="preserve">Ing. Ján </w:t>
      </w:r>
      <w:proofErr w:type="spellStart"/>
      <w:r>
        <w:t>Melišek</w:t>
      </w:r>
      <w:proofErr w:type="spellEnd"/>
    </w:p>
    <w:p w:rsidR="009C0EBB" w:rsidRPr="00861DFC" w:rsidRDefault="009C0EBB" w:rsidP="000844CF">
      <w:r>
        <w:t>V priebehu účtovného obdobia sa nemenilo zloženie orgánov.</w:t>
      </w:r>
    </w:p>
    <w:p w:rsidR="009C0EBB" w:rsidRDefault="009C0EBB" w:rsidP="000844CF"/>
    <w:p w:rsidR="009C0EBB" w:rsidRDefault="009C0EBB" w:rsidP="000844CF">
      <w:pPr>
        <w:numPr>
          <w:ilvl w:val="0"/>
          <w:numId w:val="1"/>
        </w:numPr>
        <w:rPr>
          <w:b/>
          <w:sz w:val="28"/>
          <w:szCs w:val="28"/>
        </w:rPr>
      </w:pPr>
      <w:r w:rsidRPr="00106DBE">
        <w:rPr>
          <w:b/>
          <w:sz w:val="28"/>
          <w:szCs w:val="28"/>
        </w:rPr>
        <w:t xml:space="preserve">Výška podielu na základnom imaní </w:t>
      </w:r>
    </w:p>
    <w:p w:rsidR="008E13D3" w:rsidRDefault="008E13D3" w:rsidP="008E13D3">
      <w:pPr>
        <w:ind w:left="720"/>
        <w:rPr>
          <w:b/>
          <w:sz w:val="28"/>
          <w:szCs w:val="28"/>
        </w:rPr>
      </w:pPr>
    </w:p>
    <w:p w:rsidR="009C0EBB" w:rsidRDefault="009C0EBB" w:rsidP="000844CF">
      <w:r>
        <w:t xml:space="preserve">Spoločník : Ing. Ján </w:t>
      </w:r>
      <w:proofErr w:type="spellStart"/>
      <w:r>
        <w:t>Melišek</w:t>
      </w:r>
      <w:proofErr w:type="spellEnd"/>
      <w:r>
        <w:t xml:space="preserve">  </w:t>
      </w:r>
      <w:r>
        <w:tab/>
        <w:t xml:space="preserve"> -    výška vkladu 6.671,98 € </w:t>
      </w:r>
    </w:p>
    <w:p w:rsidR="009C0EBB" w:rsidRDefault="009C0EBB" w:rsidP="004C32B5">
      <w:pPr>
        <w:pStyle w:val="Odsekzoznamu"/>
        <w:numPr>
          <w:ilvl w:val="0"/>
          <w:numId w:val="4"/>
        </w:numPr>
      </w:pPr>
      <w:r>
        <w:t>výška podielu  na základnom imaní je 100%</w:t>
      </w:r>
    </w:p>
    <w:p w:rsidR="009C0EBB" w:rsidRDefault="009C0EBB" w:rsidP="00BE0331"/>
    <w:p w:rsidR="009C0EBB" w:rsidRDefault="008E13D3" w:rsidP="00BE033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D</w:t>
      </w:r>
      <w:r w:rsidR="009C0EBB" w:rsidRPr="00E55368">
        <w:rPr>
          <w:b/>
          <w:sz w:val="28"/>
          <w:szCs w:val="28"/>
        </w:rPr>
        <w:t>.</w:t>
      </w:r>
      <w:r w:rsidR="009C0EBB">
        <w:rPr>
          <w:b/>
          <w:sz w:val="28"/>
          <w:szCs w:val="28"/>
        </w:rPr>
        <w:t xml:space="preserve"> </w:t>
      </w:r>
      <w:r w:rsidR="009C0EBB" w:rsidRPr="00E55368">
        <w:rPr>
          <w:b/>
          <w:sz w:val="28"/>
          <w:szCs w:val="28"/>
        </w:rPr>
        <w:t>Informácie o</w:t>
      </w:r>
      <w:r w:rsidR="009C0EBB">
        <w:rPr>
          <w:b/>
          <w:sz w:val="28"/>
          <w:szCs w:val="28"/>
        </w:rPr>
        <w:t> použitých účtovných zásadách a účtovných metódach</w:t>
      </w:r>
    </w:p>
    <w:p w:rsidR="009C0EBB" w:rsidRDefault="009C0EBB" w:rsidP="00BE0331">
      <w:pPr>
        <w:rPr>
          <w:b/>
          <w:sz w:val="28"/>
          <w:szCs w:val="28"/>
        </w:rPr>
      </w:pPr>
    </w:p>
    <w:p w:rsidR="009C0EBB" w:rsidRDefault="009C0EBB" w:rsidP="00BE0331">
      <w:pPr>
        <w:jc w:val="both"/>
      </w:pPr>
      <w:r>
        <w:t>Účtovná závierka bola zostavená za predpokladu nepretržitého trvania spoločnosti.</w:t>
      </w:r>
    </w:p>
    <w:p w:rsidR="009C0EBB" w:rsidRDefault="009C0EBB" w:rsidP="00BE0331">
      <w:pPr>
        <w:jc w:val="both"/>
      </w:pPr>
      <w:r>
        <w:t xml:space="preserve">Základné účtovné metódy použité pri zostavovaní tejto individuálnej účtovnej závierky sú opísané nižšie. </w:t>
      </w:r>
    </w:p>
    <w:p w:rsidR="009C0EBB" w:rsidRDefault="009C0EBB" w:rsidP="00BE0331">
      <w:pPr>
        <w:jc w:val="both"/>
      </w:pPr>
      <w:r>
        <w:t>Tieto metódy sa uplatňujú konzistentne počas všetkých účtovných období, ak nie je uvedené inak.</w:t>
      </w:r>
    </w:p>
    <w:p w:rsidR="009C0EBB" w:rsidRPr="0023799D" w:rsidRDefault="009C0EBB" w:rsidP="00BE0331">
      <w:pPr>
        <w:jc w:val="both"/>
      </w:pPr>
      <w:r>
        <w:t>Právne predpisy upravujúce účtovníctvo, ktoré je potrebné aplikovať pri zostavení účtovnej závierky za rok 201</w:t>
      </w:r>
      <w:r w:rsidR="00EA70DD">
        <w:t>4</w:t>
      </w:r>
      <w:r>
        <w:t xml:space="preserve">. (Zákon č. 431/2002 </w:t>
      </w:r>
      <w:proofErr w:type="spellStart"/>
      <w:r>
        <w:t>Z.z</w:t>
      </w:r>
      <w:proofErr w:type="spellEnd"/>
      <w:r>
        <w:t>. o účtovníctve v znení neskorších predpisov, a opatrenia Ministerstva financií Slovenskej republiky – týmito opatreniami sa stanovujú podrobnosti o postupoch účtovania  a rámcovej účtovnej osnove)</w:t>
      </w:r>
    </w:p>
    <w:p w:rsidR="009C0EBB" w:rsidRDefault="009C0EBB"/>
    <w:p w:rsidR="00EA70DD" w:rsidRDefault="00EA70DD" w:rsidP="00EA70DD">
      <w:pPr>
        <w:ind w:left="709" w:hanging="709"/>
        <w:rPr>
          <w:b/>
          <w:sz w:val="28"/>
          <w:szCs w:val="28"/>
          <w:u w:val="single"/>
        </w:rPr>
      </w:pPr>
      <w:r>
        <w:rPr>
          <w:b/>
          <w:sz w:val="28"/>
          <w:szCs w:val="28"/>
          <w:bdr w:val="single" w:sz="4" w:space="0" w:color="auto" w:frame="1"/>
        </w:rPr>
        <w:t xml:space="preserve">Poznámky </w:t>
      </w:r>
      <w:proofErr w:type="spellStart"/>
      <w:r>
        <w:rPr>
          <w:b/>
          <w:sz w:val="28"/>
          <w:szCs w:val="28"/>
          <w:bdr w:val="single" w:sz="4" w:space="0" w:color="auto" w:frame="1"/>
        </w:rPr>
        <w:t>Úč</w:t>
      </w:r>
      <w:proofErr w:type="spellEnd"/>
      <w:r>
        <w:rPr>
          <w:b/>
          <w:sz w:val="28"/>
          <w:szCs w:val="28"/>
          <w:bdr w:val="single" w:sz="4" w:space="0" w:color="auto" w:frame="1"/>
        </w:rPr>
        <w:t xml:space="preserve"> POD 3 – 01</w:t>
      </w:r>
      <w:r>
        <w:rPr>
          <w:b/>
          <w:sz w:val="28"/>
          <w:szCs w:val="28"/>
        </w:rPr>
        <w:t xml:space="preserve">      </w:t>
      </w:r>
      <w:r>
        <w:rPr>
          <w:b/>
          <w:sz w:val="28"/>
          <w:szCs w:val="28"/>
          <w:bdr w:val="single" w:sz="4" w:space="0" w:color="auto" w:frame="1"/>
        </w:rPr>
        <w:t xml:space="preserve">IČO  3 6 3 2 1 </w:t>
      </w:r>
      <w:proofErr w:type="spellStart"/>
      <w:r>
        <w:rPr>
          <w:b/>
          <w:sz w:val="28"/>
          <w:szCs w:val="28"/>
          <w:bdr w:val="single" w:sz="4" w:space="0" w:color="auto" w:frame="1"/>
        </w:rPr>
        <w:t>1</w:t>
      </w:r>
      <w:proofErr w:type="spellEnd"/>
      <w:r>
        <w:rPr>
          <w:b/>
          <w:sz w:val="28"/>
          <w:szCs w:val="28"/>
          <w:bdr w:val="single" w:sz="4" w:space="0" w:color="auto" w:frame="1"/>
        </w:rPr>
        <w:t xml:space="preserve"> 4 1</w:t>
      </w:r>
      <w:r>
        <w:rPr>
          <w:b/>
          <w:sz w:val="28"/>
          <w:szCs w:val="28"/>
        </w:rPr>
        <w:t xml:space="preserve">     </w:t>
      </w:r>
      <w:r>
        <w:rPr>
          <w:b/>
          <w:sz w:val="28"/>
          <w:szCs w:val="28"/>
          <w:bdr w:val="single" w:sz="4" w:space="0" w:color="auto" w:frame="1"/>
        </w:rPr>
        <w:t xml:space="preserve">DIČ   2 0 2 0 </w:t>
      </w:r>
      <w:proofErr w:type="spellStart"/>
      <w:r>
        <w:rPr>
          <w:b/>
          <w:sz w:val="28"/>
          <w:szCs w:val="28"/>
          <w:bdr w:val="single" w:sz="4" w:space="0" w:color="auto" w:frame="1"/>
        </w:rPr>
        <w:t>0</w:t>
      </w:r>
      <w:proofErr w:type="spellEnd"/>
      <w:r>
        <w:rPr>
          <w:b/>
          <w:sz w:val="28"/>
          <w:szCs w:val="28"/>
          <w:bdr w:val="single" w:sz="4" w:space="0" w:color="auto" w:frame="1"/>
        </w:rPr>
        <w:t xml:space="preserve"> 7 8 7 2 0  </w:t>
      </w:r>
    </w:p>
    <w:p w:rsidR="009C0EBB" w:rsidRDefault="009C0EBB"/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4358"/>
        <w:gridCol w:w="140"/>
        <w:gridCol w:w="1663"/>
        <w:gridCol w:w="995"/>
        <w:gridCol w:w="1076"/>
        <w:gridCol w:w="923"/>
      </w:tblGrid>
      <w:tr w:rsidR="009C0EBB" w:rsidTr="008E13D3">
        <w:trPr>
          <w:trHeight w:val="315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EA70DD" w:rsidP="00EA70D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1. Informácie k časti A </w:t>
            </w:r>
            <w:r w:rsidR="009C0EBB">
              <w:rPr>
                <w:b/>
                <w:bCs/>
              </w:rPr>
              <w:t xml:space="preserve"> prílohy č.3 o počte zamestnancov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 xml:space="preserve">Názov položky 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Priemerný počet zamestnancov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Stav zamestnancov ku dňu, účtovnej závierky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počet vedúcich zamestnancov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0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2. Informácie</w:t>
            </w:r>
            <w:r w:rsidR="00EA70DD">
              <w:rPr>
                <w:b/>
                <w:bCs/>
              </w:rPr>
              <w:t xml:space="preserve"> k časti B </w:t>
            </w:r>
            <w:r>
              <w:rPr>
                <w:b/>
                <w:bCs/>
              </w:rPr>
              <w:t xml:space="preserve"> prílohy č. 3 o štruktúre spoločníkov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Spoločník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Výška podielu na ZI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Výška podielu na ZI v %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proofErr w:type="spellStart"/>
            <w:r>
              <w:t>Ing.Ján</w:t>
            </w:r>
            <w:proofErr w:type="spellEnd"/>
            <w:r>
              <w:t xml:space="preserve"> </w:t>
            </w:r>
            <w:proofErr w:type="spellStart"/>
            <w:r>
              <w:t>Melišek</w:t>
            </w:r>
            <w:proofErr w:type="spellEnd"/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6 671,98 €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100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Spolu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6 671,98 €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100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EA70DD" w:rsidP="00EA70DD">
            <w:pPr>
              <w:rPr>
                <w:b/>
                <w:bCs/>
              </w:rPr>
            </w:pPr>
            <w:r>
              <w:rPr>
                <w:b/>
                <w:bCs/>
              </w:rPr>
              <w:t>3. Informácia</w:t>
            </w:r>
            <w:r w:rsidR="009C0EBB">
              <w:rPr>
                <w:b/>
                <w:bCs/>
              </w:rPr>
              <w:t xml:space="preserve"> prílohy č. 3 o dlhodobom nehmotnom majetku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účtovná jednotka takýto majetok neeviduje ani v minulosti neevidovala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EA70D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4. Informácia </w:t>
            </w:r>
            <w:r w:rsidR="009C0EBB">
              <w:rPr>
                <w:b/>
                <w:bCs/>
              </w:rPr>
              <w:t xml:space="preserve"> prílohy č. 3 o dlhodobom hmotnom majetku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Dlhodobý hmotný majetok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proofErr w:type="spellStart"/>
            <w:r>
              <w:t>Sam.hnuteľné</w:t>
            </w:r>
            <w:proofErr w:type="spellEnd"/>
            <w:r>
              <w:t xml:space="preserve"> veci a </w:t>
            </w:r>
            <w:r>
              <w:br/>
              <w:t xml:space="preserve">súbory </w:t>
            </w:r>
            <w:proofErr w:type="spellStart"/>
            <w:r>
              <w:t>hnuteľ.vecí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>
            <w:pPr>
              <w:jc w:val="center"/>
            </w:pPr>
            <w:r>
              <w:t>86 218,65 €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75 397,65 €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r>
              <w:t>Prírastky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>
            <w:pPr>
              <w:jc w:val="center"/>
            </w:pPr>
            <w:r>
              <w:t>29 000,00 €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60 800,00 €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r>
              <w:t>Úbytky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>
            <w:pPr>
              <w:jc w:val="center"/>
            </w:pPr>
            <w:r>
              <w:t>0,00 €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49 979,00 €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>
            <w:pPr>
              <w:jc w:val="center"/>
            </w:pPr>
            <w:r>
              <w:t>115 218,65 €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86 218,65 €</w:t>
            </w:r>
          </w:p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Oprávky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proofErr w:type="spellStart"/>
            <w:r>
              <w:t>Sam.hnuteľné</w:t>
            </w:r>
            <w:proofErr w:type="spellEnd"/>
            <w:r>
              <w:t xml:space="preserve"> veci a </w:t>
            </w:r>
            <w:r>
              <w:br/>
              <w:t xml:space="preserve">súbory </w:t>
            </w:r>
            <w:proofErr w:type="spellStart"/>
            <w:r>
              <w:t>hnuteľ.vecí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>
            <w:pPr>
              <w:jc w:val="center"/>
            </w:pPr>
            <w:r>
              <w:t>17 722,00 €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3 707,00 €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r>
              <w:t>Prírastky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 w:rsidP="00EA70DD">
            <w:pPr>
              <w:jc w:val="center"/>
            </w:pPr>
            <w:r>
              <w:t>23 974,00 €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14 015,00 €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r>
              <w:t>Úbytky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 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>
            <w:pPr>
              <w:jc w:val="center"/>
            </w:pPr>
            <w:r>
              <w:t>41 696,00 €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17 722,00 €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64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Zostatková cena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proofErr w:type="spellStart"/>
            <w:r>
              <w:t>Sam.hnuteľné</w:t>
            </w:r>
            <w:proofErr w:type="spellEnd"/>
            <w:r>
              <w:t xml:space="preserve"> veci a </w:t>
            </w:r>
            <w:r>
              <w:br/>
              <w:t xml:space="preserve">súbory </w:t>
            </w:r>
            <w:proofErr w:type="spellStart"/>
            <w:r>
              <w:t>hnuteľ.vecí</w:t>
            </w:r>
            <w:proofErr w:type="spellEnd"/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>
            <w:pPr>
              <w:jc w:val="center"/>
            </w:pPr>
            <w:r>
              <w:t>68 496,65 €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71 690,65 €</w:t>
            </w:r>
          </w:p>
        </w:tc>
      </w:tr>
      <w:tr w:rsidR="00EA70DD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A70DD" w:rsidRDefault="00EA70DD">
            <w:pPr>
              <w:jc w:val="center"/>
            </w:pPr>
            <w:r>
              <w:t>73 522,65 €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A70DD" w:rsidRDefault="00EA70DD" w:rsidP="00110948">
            <w:pPr>
              <w:jc w:val="center"/>
            </w:pPr>
            <w:r>
              <w:t>68 496,65 €</w:t>
            </w:r>
          </w:p>
        </w:tc>
      </w:tr>
      <w:tr w:rsidR="005F1A60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F1A60" w:rsidRDefault="005F1A60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5F1A60" w:rsidRDefault="005F1A60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F1A60" w:rsidRDefault="005F1A60" w:rsidP="00110948">
            <w:pPr>
              <w:jc w:val="center"/>
            </w:pP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0948" w:rsidRDefault="00110948" w:rsidP="00110948">
            <w:pPr>
              <w:ind w:left="709" w:hanging="709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bdr w:val="single" w:sz="4" w:space="0" w:color="auto" w:frame="1"/>
              </w:rPr>
              <w:lastRenderedPageBreak/>
              <w:t xml:space="preserve">Poznámky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 w:frame="1"/>
              </w:rPr>
              <w:t>Úč</w:t>
            </w:r>
            <w:proofErr w:type="spellEnd"/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 POD 3 – 01</w:t>
            </w:r>
            <w:r>
              <w:rPr>
                <w:b/>
                <w:sz w:val="28"/>
                <w:szCs w:val="28"/>
              </w:rPr>
              <w:t xml:space="preserve">      </w:t>
            </w:r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IČO  3 6 3 2 1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 w:frame="1"/>
              </w:rPr>
              <w:t>1</w:t>
            </w:r>
            <w:proofErr w:type="spellEnd"/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 4 1</w:t>
            </w:r>
            <w:r>
              <w:rPr>
                <w:b/>
                <w:sz w:val="28"/>
                <w:szCs w:val="28"/>
              </w:rPr>
              <w:t xml:space="preserve">     </w:t>
            </w:r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DIČ   2 0 2 0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 w:frame="1"/>
              </w:rPr>
              <w:t>0</w:t>
            </w:r>
            <w:proofErr w:type="spellEnd"/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 7 8 7 2 0  </w:t>
            </w:r>
          </w:p>
          <w:p w:rsidR="00EA70DD" w:rsidRDefault="00EA70DD">
            <w:pPr>
              <w:rPr>
                <w:b/>
                <w:bCs/>
              </w:rPr>
            </w:pPr>
          </w:p>
          <w:p w:rsidR="00110948" w:rsidRDefault="00110948">
            <w:pPr>
              <w:rPr>
                <w:b/>
                <w:bCs/>
              </w:rPr>
            </w:pPr>
          </w:p>
          <w:p w:rsidR="00110948" w:rsidRDefault="00110948">
            <w:pPr>
              <w:rPr>
                <w:b/>
                <w:bCs/>
              </w:rPr>
            </w:pPr>
          </w:p>
          <w:p w:rsidR="009C0EBB" w:rsidRDefault="009C0EBB" w:rsidP="00110948">
            <w:pPr>
              <w:rPr>
                <w:b/>
                <w:bCs/>
              </w:rPr>
            </w:pPr>
            <w:r>
              <w:rPr>
                <w:b/>
                <w:bCs/>
              </w:rPr>
              <w:t>5. Informácia prílohy č. 3 o dlhodobom finančnom majetku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účtovná jednotka takýto majetok neeviduje ani v minulosti neevidovala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110948">
            <w:pPr>
              <w:rPr>
                <w:b/>
                <w:bCs/>
              </w:rPr>
            </w:pPr>
            <w:r>
              <w:rPr>
                <w:b/>
                <w:bCs/>
              </w:rPr>
              <w:t>6. Informácia prílohy č. 3 o poskytnutých dlhodobých pôžičkách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 xml:space="preserve">Názov položky 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VB Leasing SK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9 694,65 €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13 025,21 €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VUB Leasing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78 018,25 €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86 071,36 €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Stav na konci 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87 712,90 €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99 096,57 €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110948">
            <w:pPr>
              <w:rPr>
                <w:b/>
                <w:bCs/>
              </w:rPr>
            </w:pPr>
            <w:r>
              <w:rPr>
                <w:b/>
                <w:bCs/>
              </w:rPr>
              <w:t>7. Informácia prílohy č. 3 o zásobách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br/>
              <w:t>Zásoby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Tovar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pPr>
              <w:rPr>
                <w:b/>
                <w:bCs/>
              </w:rPr>
            </w:pPr>
            <w:r>
              <w:rPr>
                <w:b/>
                <w:bCs/>
              </w:rPr>
              <w:t>Stav na začiatku 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91 500,00 €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0,00 €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Prírastky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489 145,51 €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91 500,00 €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Úbytky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91 500,00€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0,00 €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Satv</w:t>
            </w:r>
            <w:proofErr w:type="spellEnd"/>
            <w:r>
              <w:rPr>
                <w:b/>
                <w:bCs/>
              </w:rPr>
              <w:t xml:space="preserve"> na konci 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91 500,00 €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91 500,00 €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opravné položky k zásobám sa netvorili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na zásoby nie je zriadené záložné právo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110948">
            <w:pPr>
              <w:rPr>
                <w:b/>
                <w:bCs/>
              </w:rPr>
            </w:pPr>
            <w:r>
              <w:rPr>
                <w:b/>
                <w:bCs/>
              </w:rPr>
              <w:t>8. Informácia prílohy č. 3 o vekovej štruktúre pohľadávok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Názov položky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V lehote splatnosti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Po lehote splatnosti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Pohľadávky z obchodného styku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Iné pohľadávky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Pohľadávky voči spoločníkom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Dlhodobé pohľadávky spolu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Pohľadávky z obchodného styku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8E13D3" w:rsidP="008E13D3">
            <w:pPr>
              <w:jc w:val="center"/>
            </w:pPr>
            <w:r>
              <w:t>140</w:t>
            </w:r>
            <w:r w:rsidR="00110948">
              <w:t> </w:t>
            </w:r>
            <w:r>
              <w:t>083</w:t>
            </w:r>
            <w:r w:rsidR="00110948">
              <w:t>,</w:t>
            </w:r>
            <w:r>
              <w:t>19</w:t>
            </w:r>
            <w:r w:rsidR="009C0EBB">
              <w:t xml:space="preserve">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110948" w:rsidP="00110948">
            <w:pPr>
              <w:jc w:val="center"/>
            </w:pPr>
            <w:r>
              <w:t>9 706,25 €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Pohľadávky voči spoločníkom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Daňové pohľadávky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Iné pohľadávky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27 145,62 €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Krátkodobé pohľadávky spolu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110948">
            <w:pPr>
              <w:jc w:val="center"/>
            </w:pPr>
            <w:r>
              <w:t>176 935,06</w:t>
            </w:r>
            <w:r w:rsidR="009C0EBB">
              <w:t xml:space="preserve">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right"/>
            </w:pPr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0948" w:rsidRDefault="00110948" w:rsidP="00110948">
            <w:pPr>
              <w:ind w:left="709" w:hanging="709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bdr w:val="single" w:sz="4" w:space="0" w:color="auto" w:frame="1"/>
              </w:rPr>
              <w:lastRenderedPageBreak/>
              <w:t xml:space="preserve">Poznámky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 w:frame="1"/>
              </w:rPr>
              <w:t>Úč</w:t>
            </w:r>
            <w:proofErr w:type="spellEnd"/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 POD 3 – 01</w:t>
            </w:r>
            <w:r>
              <w:rPr>
                <w:b/>
                <w:sz w:val="28"/>
                <w:szCs w:val="28"/>
              </w:rPr>
              <w:t xml:space="preserve">      </w:t>
            </w:r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IČO  3 6 3 2 1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 w:frame="1"/>
              </w:rPr>
              <w:t>1</w:t>
            </w:r>
            <w:proofErr w:type="spellEnd"/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 4 1</w:t>
            </w:r>
            <w:r>
              <w:rPr>
                <w:b/>
                <w:sz w:val="28"/>
                <w:szCs w:val="28"/>
              </w:rPr>
              <w:t xml:space="preserve">     </w:t>
            </w:r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DIČ   2 0 2 0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 w:frame="1"/>
              </w:rPr>
              <w:t>0</w:t>
            </w:r>
            <w:proofErr w:type="spellEnd"/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 7 8 7 2 0  </w:t>
            </w:r>
          </w:p>
          <w:p w:rsidR="00110948" w:rsidRDefault="00110948">
            <w:pPr>
              <w:rPr>
                <w:b/>
                <w:bCs/>
              </w:rPr>
            </w:pPr>
          </w:p>
          <w:p w:rsidR="00110948" w:rsidRDefault="00110948">
            <w:pPr>
              <w:rPr>
                <w:b/>
                <w:bCs/>
              </w:rPr>
            </w:pPr>
          </w:p>
          <w:p w:rsidR="00110948" w:rsidRDefault="00110948">
            <w:pPr>
              <w:rPr>
                <w:b/>
                <w:bCs/>
              </w:rPr>
            </w:pPr>
          </w:p>
          <w:p w:rsidR="009C0EBB" w:rsidRDefault="00110948" w:rsidP="0011094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9. Informácia </w:t>
            </w:r>
            <w:r w:rsidR="009C0EBB">
              <w:rPr>
                <w:b/>
                <w:bCs/>
              </w:rPr>
              <w:t xml:space="preserve"> prílohy č. 3 o krátkodobom finančnom majetku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 xml:space="preserve">Názov položky 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Pokladnica, ceniny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6 077,88 €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2 184,89 €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Bežné bankové účty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24 686,66 €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49,44 €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Peniaze na ceste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110948">
            <w:pPr>
              <w:jc w:val="center"/>
            </w:pPr>
            <w:r>
              <w:t>0,00 €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0,00 €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>
            <w:r>
              <w:t>Spolu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110948" w:rsidRDefault="00060873">
            <w:pPr>
              <w:jc w:val="center"/>
            </w:pPr>
            <w:r>
              <w:t>30 764,54</w:t>
            </w:r>
            <w:r w:rsidR="00110948">
              <w:t xml:space="preserve">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  <w:r>
              <w:t>2 234,33 €</w:t>
            </w:r>
          </w:p>
        </w:tc>
      </w:tr>
      <w:tr w:rsidR="00110948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0948" w:rsidRDefault="00110948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0948" w:rsidRDefault="00110948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10948" w:rsidRDefault="00110948" w:rsidP="00110948">
            <w:pPr>
              <w:jc w:val="center"/>
            </w:pP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060873">
            <w:pPr>
              <w:rPr>
                <w:b/>
                <w:bCs/>
              </w:rPr>
            </w:pPr>
            <w:r>
              <w:rPr>
                <w:b/>
                <w:bCs/>
              </w:rPr>
              <w:t>10. Informácia prílohy č. 3 o položkách časového rozlíšenia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Náklady budúcich období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060873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>
            <w:r>
              <w:t>poistné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60873" w:rsidRDefault="00060873">
            <w:pPr>
              <w:jc w:val="center"/>
            </w:pPr>
            <w:r>
              <w:t>115,02 €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 w:rsidP="00395BAE">
            <w:pPr>
              <w:jc w:val="center"/>
            </w:pPr>
            <w:r>
              <w:t>115,02 €</w:t>
            </w:r>
          </w:p>
        </w:tc>
      </w:tr>
      <w:tr w:rsidR="00060873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>
            <w:r>
              <w:t>služby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60873" w:rsidRDefault="00060873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 w:rsidP="00395BAE">
            <w:pPr>
              <w:jc w:val="center"/>
            </w:pPr>
            <w:r>
              <w:t> </w:t>
            </w:r>
          </w:p>
        </w:tc>
      </w:tr>
      <w:tr w:rsidR="00060873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>
            <w:r>
              <w:t>Spolu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60873" w:rsidRDefault="00060873">
            <w:pPr>
              <w:jc w:val="center"/>
            </w:pPr>
            <w:r>
              <w:t>115,02 €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 w:rsidP="00395BAE">
            <w:pPr>
              <w:jc w:val="center"/>
            </w:pPr>
            <w:r>
              <w:t>115,02 €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060873">
            <w:pPr>
              <w:rPr>
                <w:b/>
                <w:bCs/>
              </w:rPr>
            </w:pPr>
            <w:r>
              <w:rPr>
                <w:b/>
                <w:bCs/>
              </w:rPr>
              <w:t>11. Informácia prílohy č. 3 o majetku prenajatou formou finančný leasing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060873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>
            <w:r>
              <w:t>Istina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60873" w:rsidRDefault="00060873">
            <w:pPr>
              <w:jc w:val="center"/>
            </w:pPr>
            <w:r>
              <w:t>24 756,17 €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 w:rsidP="00395BAE">
            <w:pPr>
              <w:jc w:val="center"/>
            </w:pPr>
            <w:r>
              <w:t>39 762,04 €</w:t>
            </w:r>
          </w:p>
        </w:tc>
      </w:tr>
      <w:tr w:rsidR="00060873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60873" w:rsidRDefault="00060873">
            <w:pPr>
              <w:jc w:val="center"/>
            </w:pPr>
            <w:r>
              <w:t>0,00 €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 w:rsidP="00395BAE">
            <w:pPr>
              <w:jc w:val="center"/>
            </w:pPr>
            <w:r>
              <w:t>0,00 €</w:t>
            </w:r>
          </w:p>
        </w:tc>
      </w:tr>
      <w:tr w:rsidR="00060873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>
            <w:r>
              <w:t>Spolu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60873" w:rsidRDefault="00060873">
            <w:pPr>
              <w:jc w:val="center"/>
            </w:pPr>
            <w:r>
              <w:t>24 756,17 €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60873" w:rsidRDefault="00060873" w:rsidP="00395BAE">
            <w:pPr>
              <w:jc w:val="center"/>
            </w:pPr>
            <w:r>
              <w:t>39 762,04 €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060873">
            <w:pPr>
              <w:rPr>
                <w:b/>
                <w:bCs/>
              </w:rPr>
            </w:pPr>
            <w:r>
              <w:rPr>
                <w:b/>
                <w:bCs/>
              </w:rPr>
              <w:t>12. Informácia prílohy č. 3 o rozdelení účtovného zisku prípadne straty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dosiahnutý </w:t>
            </w:r>
            <w:r w:rsidRPr="00060873">
              <w:rPr>
                <w:b/>
              </w:rPr>
              <w:t>zisk</w:t>
            </w:r>
            <w:r>
              <w:t xml:space="preserve"> - strata bude preúčtovaná v bežnom účtovnom období na 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060873">
            <w:r>
              <w:t xml:space="preserve">   účet </w:t>
            </w:r>
            <w:r w:rsidR="00060873">
              <w:t>nerozdelený zisk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 w:rsidP="00060873">
            <w:pPr>
              <w:rPr>
                <w:b/>
                <w:bCs/>
              </w:rPr>
            </w:pPr>
            <w:r>
              <w:rPr>
                <w:b/>
                <w:bCs/>
              </w:rPr>
              <w:t>13. Informácia prílohy č. 3 o</w:t>
            </w:r>
            <w:r w:rsidR="00AB2729">
              <w:rPr>
                <w:b/>
                <w:bCs/>
              </w:rPr>
              <w:t> </w:t>
            </w:r>
            <w:r>
              <w:rPr>
                <w:b/>
                <w:bCs/>
              </w:rPr>
              <w:t>rezervách</w:t>
            </w:r>
          </w:p>
          <w:p w:rsidR="00AB2729" w:rsidRDefault="00AB2729" w:rsidP="00060873">
            <w:pPr>
              <w:rPr>
                <w:b/>
                <w:bCs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AB2729" w:rsidTr="008E13D3">
        <w:trPr>
          <w:trHeight w:val="399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2729" w:rsidRDefault="00AB2729">
            <w:r>
              <w:t xml:space="preserve"> - v účtovnom období  neevidujeme a neboli tvorené rezervy, ani v</w:t>
            </w:r>
            <w:r w:rsidR="005F1A60">
              <w:t> </w:t>
            </w:r>
            <w:r>
              <w:t>predchádzajúcom</w:t>
            </w:r>
          </w:p>
          <w:p w:rsidR="005F1A60" w:rsidRDefault="005F1A60"/>
          <w:p w:rsidR="00AB2729" w:rsidRDefault="00AB2729"/>
          <w:p w:rsidR="00AB2729" w:rsidRDefault="00AB2729" w:rsidP="00AB2729">
            <w:pPr>
              <w:ind w:left="709" w:hanging="709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bdr w:val="single" w:sz="4" w:space="0" w:color="auto" w:frame="1"/>
              </w:rPr>
              <w:lastRenderedPageBreak/>
              <w:t xml:space="preserve">Poznámky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 w:frame="1"/>
              </w:rPr>
              <w:t>Úč</w:t>
            </w:r>
            <w:proofErr w:type="spellEnd"/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 POD 3 – 01</w:t>
            </w:r>
            <w:r>
              <w:rPr>
                <w:b/>
                <w:sz w:val="28"/>
                <w:szCs w:val="28"/>
              </w:rPr>
              <w:t xml:space="preserve">      </w:t>
            </w:r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IČO  3 6 3 2 1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 w:frame="1"/>
              </w:rPr>
              <w:t>1</w:t>
            </w:r>
            <w:proofErr w:type="spellEnd"/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 4 1</w:t>
            </w:r>
            <w:r>
              <w:rPr>
                <w:b/>
                <w:sz w:val="28"/>
                <w:szCs w:val="28"/>
              </w:rPr>
              <w:t xml:space="preserve">     </w:t>
            </w:r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DIČ   2 0 2 0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 w:frame="1"/>
              </w:rPr>
              <w:t>0</w:t>
            </w:r>
            <w:proofErr w:type="spellEnd"/>
            <w:r>
              <w:rPr>
                <w:b/>
                <w:sz w:val="28"/>
                <w:szCs w:val="28"/>
                <w:bdr w:val="single" w:sz="4" w:space="0" w:color="auto" w:frame="1"/>
              </w:rPr>
              <w:t xml:space="preserve"> 7 8 7 2 0  </w:t>
            </w:r>
          </w:p>
          <w:p w:rsidR="00AB2729" w:rsidRDefault="00AB2729"/>
          <w:p w:rsidR="00AB2729" w:rsidRDefault="00AB2729" w:rsidP="00AB2729"/>
        </w:tc>
      </w:tr>
      <w:tr w:rsidR="00AB2729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B2729" w:rsidRDefault="00E014AA" w:rsidP="00AB2729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14</w:t>
            </w:r>
            <w:r w:rsidR="00AB2729">
              <w:rPr>
                <w:b/>
                <w:bCs/>
              </w:rPr>
              <w:t>. Informácia prílohy č. 3 o vekovej štruktúre záväzkov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Názov položky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C0EBB" w:rsidRDefault="009C0EBB">
            <w:pPr>
              <w:jc w:val="center"/>
            </w:pPr>
            <w:r>
              <w:t>V lehote splatnosti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Po lehote splatnosti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Záväzky z obchodného styku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Iné záväzky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 w:rsidP="00AB2729"/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Záväzky voči spoločníkom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Dlhodobé záväzky spolu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 </w:t>
            </w:r>
          </w:p>
        </w:tc>
      </w:tr>
      <w:tr w:rsidR="00AB2729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>
            <w:r>
              <w:t>Záväzky z obchodného styku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2729" w:rsidRDefault="00AB2729" w:rsidP="00395BAE">
            <w:pPr>
              <w:jc w:val="center"/>
            </w:pPr>
            <w:r>
              <w:t>576 379,75 €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 w:rsidP="00AB2729">
            <w:pPr>
              <w:jc w:val="center"/>
            </w:pPr>
            <w:r>
              <w:t>45 320,00 €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Záväzky voči spoločníkom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 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Daňové záväzky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AB2729">
            <w:pPr>
              <w:jc w:val="center"/>
            </w:pPr>
            <w:r>
              <w:t>3 758,86 €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Iné záväzky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AB2729">
            <w:pPr>
              <w:jc w:val="center"/>
            </w:pPr>
            <w:r>
              <w:t>5 000,00 €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pPr>
              <w:jc w:val="center"/>
            </w:pP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9C0EBB">
            <w:r>
              <w:t>Krátkodobé záväzky spolu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0EBB" w:rsidRDefault="00AB2729">
            <w:pPr>
              <w:jc w:val="center"/>
            </w:pPr>
            <w:r>
              <w:t>585 138,61 €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0EBB" w:rsidRDefault="00AB2729">
            <w:pPr>
              <w:jc w:val="center"/>
            </w:pPr>
            <w:r>
              <w:t>45 320,00 €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AB2729">
              <w:rPr>
                <w:b/>
                <w:bCs/>
              </w:rPr>
              <w:t>5. Informácia</w:t>
            </w:r>
            <w:r>
              <w:rPr>
                <w:b/>
                <w:bCs/>
              </w:rPr>
              <w:t xml:space="preserve"> prílohy č. 3 o záväzkoch zo </w:t>
            </w:r>
            <w:proofErr w:type="spellStart"/>
            <w:r>
              <w:rPr>
                <w:b/>
                <w:bCs/>
              </w:rPr>
              <w:t>sociálného</w:t>
            </w:r>
            <w:proofErr w:type="spellEnd"/>
            <w:r>
              <w:rPr>
                <w:b/>
                <w:bCs/>
              </w:rPr>
              <w:t xml:space="preserve"> fondu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r>
              <w:t xml:space="preserve"> - účtovná jednotka v bežnom účtovnom období netvorila sociálny fond,</w:t>
            </w:r>
            <w:r w:rsidR="00AB2729">
              <w:t xml:space="preserve"> </w:t>
            </w:r>
            <w:r>
              <w:t>ani v predchádzajúcom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15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E014AA" w:rsidP="00AB2729">
            <w:pPr>
              <w:rPr>
                <w:b/>
                <w:bCs/>
              </w:rPr>
            </w:pPr>
            <w:r>
              <w:rPr>
                <w:b/>
                <w:bCs/>
              </w:rPr>
              <w:t>16</w:t>
            </w:r>
            <w:r w:rsidR="009C0EBB">
              <w:rPr>
                <w:b/>
                <w:bCs/>
              </w:rPr>
              <w:t>. Informácia k prílohy č. 3 o</w:t>
            </w:r>
            <w:r w:rsidR="00CD0A1E">
              <w:rPr>
                <w:b/>
                <w:bCs/>
              </w:rPr>
              <w:t> </w:t>
            </w:r>
            <w:r w:rsidR="009C0EBB">
              <w:rPr>
                <w:b/>
                <w:bCs/>
              </w:rPr>
              <w:t>výnosoch</w:t>
            </w:r>
            <w:r w:rsidR="00CD0A1E">
              <w:rPr>
                <w:b/>
                <w:bCs/>
              </w:rPr>
              <w:t xml:space="preserve"> o nákladoch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AB2729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>
            <w:r>
              <w:t>tržby z predaja služieb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2729" w:rsidRDefault="00AB2729">
            <w:pPr>
              <w:jc w:val="center"/>
            </w:pPr>
            <w:r>
              <w:t>66 624,32 €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 w:rsidP="00395BAE">
            <w:pPr>
              <w:jc w:val="center"/>
            </w:pPr>
            <w:r>
              <w:t>33 788,34 €</w:t>
            </w:r>
          </w:p>
        </w:tc>
      </w:tr>
      <w:tr w:rsidR="00AB2729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>
            <w:r>
              <w:t>tržby za tovar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2729" w:rsidRDefault="00AB2729">
            <w:pPr>
              <w:jc w:val="center"/>
            </w:pPr>
            <w:r>
              <w:t>1 347 920,12 €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 w:rsidP="00395BAE">
            <w:pPr>
              <w:jc w:val="center"/>
            </w:pPr>
            <w:r>
              <w:t>40 822,10 €</w:t>
            </w:r>
          </w:p>
        </w:tc>
      </w:tr>
      <w:tr w:rsidR="00AB2729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CD0A1E" w:rsidP="00CD0A1E">
            <w:r>
              <w:t>postúpenie pohľadávky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2729" w:rsidRDefault="00CD0A1E">
            <w:pPr>
              <w:jc w:val="center"/>
            </w:pPr>
            <w:r>
              <w:t>34 448,82 €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 w:rsidP="00395BAE">
            <w:pPr>
              <w:jc w:val="center"/>
            </w:pPr>
            <w:r>
              <w:t>20 000,47 €</w:t>
            </w:r>
          </w:p>
        </w:tc>
      </w:tr>
      <w:tr w:rsidR="00AB2729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>
            <w:r>
              <w:t xml:space="preserve"> výnosy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2729" w:rsidRDefault="00CD0A1E">
            <w:pPr>
              <w:jc w:val="center"/>
            </w:pPr>
            <w:r>
              <w:t xml:space="preserve">903,76 </w:t>
            </w:r>
            <w:r w:rsidR="00AB2729">
              <w:t xml:space="preserve">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 w:rsidP="00395BAE">
            <w:pPr>
              <w:jc w:val="center"/>
            </w:pPr>
            <w:r>
              <w:t>6 808,10 €</w:t>
            </w:r>
          </w:p>
        </w:tc>
      </w:tr>
      <w:tr w:rsidR="00AB2729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0A1E" w:rsidRDefault="00CD0A1E"/>
          <w:p w:rsidR="00AB2729" w:rsidRDefault="00AB2729">
            <w:r>
              <w:t>Spolu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AB2729" w:rsidRDefault="00CD0A1E">
            <w:pPr>
              <w:jc w:val="center"/>
            </w:pPr>
            <w:r>
              <w:t>1 449 897,02</w:t>
            </w:r>
            <w:r w:rsidR="00AB2729">
              <w:t xml:space="preserve">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AB2729" w:rsidRDefault="00AB2729" w:rsidP="00395BAE">
            <w:pPr>
              <w:jc w:val="center"/>
            </w:pPr>
            <w:r>
              <w:t>101 419,01 €</w:t>
            </w:r>
          </w:p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D0A1E" w:rsidRDefault="00CD0A1E" w:rsidP="00CD0A1E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0EBB" w:rsidRDefault="009C0EBB" w:rsidP="00CD0A1E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C0EBB" w:rsidRDefault="009C0EBB" w:rsidP="00CD0A1E">
            <w:pPr>
              <w:jc w:val="center"/>
            </w:pPr>
          </w:p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>
            <w:r>
              <w:t>bežná spotreba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5BAE" w:rsidRDefault="00395BAE">
            <w:pPr>
              <w:jc w:val="center"/>
            </w:pPr>
            <w:r>
              <w:t>12 340,67 €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7 067,84 €</w:t>
            </w: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r>
              <w:t>nákup tovaru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1 320 046,21 €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40 635,97 €</w:t>
            </w: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r>
              <w:t>služby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5BAE" w:rsidRDefault="008E13D3" w:rsidP="008E13D3">
            <w:pPr>
              <w:jc w:val="center"/>
            </w:pPr>
            <w:r>
              <w:t>28 294,16</w:t>
            </w:r>
            <w:r w:rsidR="00395BAE">
              <w:t xml:space="preserve">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23 684,77 €</w:t>
            </w: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>
            <w:r>
              <w:t>Postúpenie pohľadávky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5BAE" w:rsidRDefault="00395BAE">
            <w:pPr>
              <w:jc w:val="center"/>
            </w:pPr>
            <w:r>
              <w:t>34 448,82 €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E13D3" w:rsidRDefault="008E13D3">
            <w:r>
              <w:t>Úroky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5BAE" w:rsidRDefault="008E13D3">
            <w:pPr>
              <w:jc w:val="center"/>
            </w:pPr>
            <w:r>
              <w:t>2 805,58 €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>
            <w:r>
              <w:t>cestná daň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924,58 €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925,25 €</w:t>
            </w: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>
            <w:r>
              <w:t>ZC predaného majetku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5BAE" w:rsidRDefault="00395BAE">
            <w:pPr>
              <w:jc w:val="center"/>
            </w:pP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18 868,35 €</w:t>
            </w: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>
            <w:r>
              <w:t>odpisy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23 974,00 €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14 015,00 €</w:t>
            </w: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>
            <w:r>
              <w:t>ostatné náklady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8E13D3">
            <w:pPr>
              <w:jc w:val="center"/>
            </w:pPr>
            <w:r>
              <w:t>13 263,20</w:t>
            </w:r>
            <w:r w:rsidR="00395BAE">
              <w:t xml:space="preserve">  €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10 293,47 €</w:t>
            </w:r>
          </w:p>
        </w:tc>
      </w:tr>
      <w:tr w:rsidR="00395BAE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>
            <w:r>
              <w:t>Spolu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>
            <w:pPr>
              <w:jc w:val="center"/>
            </w:pPr>
            <w:r>
              <w:t>1 436 097,22 €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95BAE" w:rsidRDefault="00395BAE" w:rsidP="00395BAE">
            <w:pPr>
              <w:jc w:val="center"/>
            </w:pPr>
            <w:r>
              <w:t>115 490,65 €</w:t>
            </w:r>
          </w:p>
        </w:tc>
      </w:tr>
      <w:tr w:rsidR="009C0EBB" w:rsidTr="008E13D3">
        <w:trPr>
          <w:trHeight w:val="315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E13D3" w:rsidRDefault="008E13D3" w:rsidP="00395BAE">
            <w:pPr>
              <w:rPr>
                <w:b/>
                <w:bCs/>
              </w:rPr>
            </w:pPr>
          </w:p>
          <w:p w:rsidR="008E13D3" w:rsidRDefault="008E13D3" w:rsidP="00395BAE">
            <w:pPr>
              <w:rPr>
                <w:b/>
                <w:bCs/>
              </w:rPr>
            </w:pPr>
          </w:p>
          <w:p w:rsidR="009C0EBB" w:rsidRDefault="009C0EBB" w:rsidP="00395BAE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E014AA">
              <w:rPr>
                <w:b/>
                <w:bCs/>
              </w:rPr>
              <w:t>7</w:t>
            </w:r>
            <w:r>
              <w:rPr>
                <w:b/>
                <w:bCs/>
              </w:rPr>
              <w:t>.Informácia k časti P. prílohy č. 3 o zmenách vlastného imania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33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/>
        </w:tc>
      </w:tr>
      <w:tr w:rsidR="009C0EBB" w:rsidTr="008E13D3">
        <w:trPr>
          <w:trHeight w:val="96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Opis položky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9C0EBB" w:rsidRDefault="009C0EBB">
            <w:pPr>
              <w:jc w:val="center"/>
            </w:pPr>
            <w:r>
              <w:t>Bežné účtovné obdobie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C0EBB" w:rsidRDefault="009C0EBB">
            <w:pPr>
              <w:jc w:val="center"/>
            </w:pPr>
            <w:r>
              <w:t>Bezprostredne predchádzajúce</w:t>
            </w:r>
            <w:r>
              <w:br/>
              <w:t>účtovné obdobie</w:t>
            </w:r>
          </w:p>
        </w:tc>
      </w:tr>
      <w:tr w:rsidR="00E014AA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>
            <w:r>
              <w:t>Základné imanie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014AA" w:rsidRDefault="00E014AA">
            <w:pPr>
              <w:jc w:val="center"/>
            </w:pPr>
            <w:r>
              <w:t>6 671,98 €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 w:rsidP="00385D02">
            <w:pPr>
              <w:jc w:val="center"/>
            </w:pPr>
            <w:r>
              <w:t>6 671,98 €</w:t>
            </w:r>
          </w:p>
        </w:tc>
      </w:tr>
      <w:tr w:rsidR="00E014AA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>
            <w:r>
              <w:t>Zákonný rezervný fond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014AA" w:rsidRDefault="00E014AA">
            <w:pPr>
              <w:jc w:val="center"/>
            </w:pPr>
            <w:r>
              <w:t>331,94 €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 w:rsidP="00385D02">
            <w:pPr>
              <w:jc w:val="center"/>
            </w:pPr>
            <w:r>
              <w:t>331,94 €</w:t>
            </w:r>
          </w:p>
        </w:tc>
      </w:tr>
      <w:tr w:rsidR="00E014AA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>
            <w:r>
              <w:t>Nerozdelený zisk minulých rokov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014AA" w:rsidRDefault="00E014AA">
            <w:pPr>
              <w:jc w:val="center"/>
            </w:pPr>
            <w:r>
              <w:t>20 481,08 €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 w:rsidP="00385D02">
            <w:pPr>
              <w:jc w:val="center"/>
            </w:pPr>
            <w:r>
              <w:t>20 481,08 €</w:t>
            </w:r>
          </w:p>
        </w:tc>
      </w:tr>
      <w:tr w:rsidR="00E014AA" w:rsidTr="008E13D3">
        <w:trPr>
          <w:trHeight w:val="31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>
            <w:r>
              <w:t>Neuhradená strata minulých rokov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E014AA" w:rsidRDefault="00E014AA">
            <w:pPr>
              <w:jc w:val="center"/>
            </w:pPr>
            <w:r>
              <w:t>14 230,94 € </w:t>
            </w:r>
          </w:p>
        </w:tc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 w:rsidP="00385D02">
            <w:pPr>
              <w:jc w:val="center"/>
            </w:pPr>
            <w:r>
              <w:t> </w:t>
            </w:r>
          </w:p>
        </w:tc>
      </w:tr>
      <w:tr w:rsidR="00E014AA" w:rsidTr="008E13D3">
        <w:trPr>
          <w:trHeight w:val="945"/>
        </w:trPr>
        <w:tc>
          <w:tcPr>
            <w:tcW w:w="0" w:type="auto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014AA" w:rsidRDefault="00E014AA">
            <w:r>
              <w:t xml:space="preserve">Výsledok hospodárenia bežného </w:t>
            </w:r>
            <w:r>
              <w:br/>
              <w:t>účtovného obdobia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 w:rsidP="00E014AA">
            <w:pPr>
              <w:jc w:val="center"/>
            </w:pPr>
            <w:r>
              <w:t>13 799,80 €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014AA" w:rsidRDefault="00E014AA" w:rsidP="00385D02">
            <w:pPr>
              <w:jc w:val="center"/>
            </w:pPr>
            <w:r>
              <w:t>-14 071,64 €</w:t>
            </w:r>
          </w:p>
        </w:tc>
      </w:tr>
      <w:tr w:rsidR="009C0EBB" w:rsidTr="008E13D3">
        <w:trPr>
          <w:trHeight w:val="30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rFonts w:ascii="Calibri" w:hAnsi="Calibri"/>
                <w:color w:val="000000"/>
              </w:rPr>
            </w:pPr>
          </w:p>
        </w:tc>
      </w:tr>
      <w:tr w:rsidR="009C0EBB" w:rsidTr="008E13D3">
        <w:tblPrEx>
          <w:tblLook w:val="0000"/>
        </w:tblPrEx>
        <w:trPr>
          <w:gridAfter w:val="1"/>
          <w:trHeight w:val="255"/>
        </w:trPr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C0EBB" w:rsidRDefault="009C0EB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E13D3" w:rsidRPr="005F1A60" w:rsidTr="008E13D3">
        <w:tblPrEx>
          <w:tblLook w:val="0000"/>
        </w:tblPrEx>
        <w:trPr>
          <w:gridAfter w:val="1"/>
          <w:trHeight w:val="255"/>
        </w:trPr>
        <w:tc>
          <w:tcPr>
            <w:tcW w:w="59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pPr>
              <w:rPr>
                <w:b/>
                <w:bCs/>
              </w:rPr>
            </w:pPr>
            <w:r w:rsidRPr="005F1A60">
              <w:rPr>
                <w:b/>
                <w:bCs/>
              </w:rPr>
              <w:t>18</w:t>
            </w:r>
            <w:r w:rsidRPr="005F1A60">
              <w:rPr>
                <w:b/>
                <w:bCs/>
              </w:rPr>
              <w:t>. Informácia o výsledku hospodárenia</w:t>
            </w:r>
          </w:p>
        </w:tc>
        <w:tc>
          <w:tcPr>
            <w:tcW w:w="27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8E13D3" w:rsidP="00BC727D"/>
        </w:tc>
      </w:tr>
      <w:tr w:rsidR="008E13D3" w:rsidTr="008E13D3">
        <w:tblPrEx>
          <w:tblLook w:val="0000"/>
        </w:tblPrEx>
        <w:trPr>
          <w:gridAfter w:val="1"/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3D3" w:rsidTr="008E13D3">
        <w:tblPrEx>
          <w:tblLook w:val="0000"/>
        </w:tblPrEx>
        <w:trPr>
          <w:gridAfter w:val="1"/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pPr>
              <w:jc w:val="center"/>
            </w:pPr>
            <w:r w:rsidRPr="005F1A60">
              <w:t>Opis položky</w:t>
            </w:r>
          </w:p>
        </w:tc>
        <w:tc>
          <w:tcPr>
            <w:tcW w:w="238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pPr>
              <w:jc w:val="center"/>
            </w:pPr>
            <w:r w:rsidRPr="005F1A60">
              <w:t>Bežné účtovné obdobie</w:t>
            </w:r>
          </w:p>
        </w:tc>
        <w:tc>
          <w:tcPr>
            <w:tcW w:w="275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8E13D3" w:rsidRDefault="008E13D3" w:rsidP="00BC727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</w:t>
            </w:r>
            <w:r>
              <w:rPr>
                <w:rFonts w:ascii="Arial" w:hAnsi="Arial" w:cs="Arial"/>
                <w:sz w:val="16"/>
                <w:szCs w:val="16"/>
              </w:rPr>
              <w:br/>
              <w:t>účtovné obdobie</w:t>
            </w:r>
          </w:p>
        </w:tc>
      </w:tr>
      <w:tr w:rsidR="008E13D3" w:rsidTr="008E13D3">
        <w:tblPrEx>
          <w:tblLook w:val="0000"/>
        </w:tblPrEx>
        <w:trPr>
          <w:gridAfter w:val="1"/>
          <w:trHeight w:val="510"/>
        </w:trPr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8E13D3" w:rsidRPr="005F1A60" w:rsidRDefault="008E13D3" w:rsidP="00BC727D">
            <w:r w:rsidRPr="005F1A60">
              <w:t xml:space="preserve">Výsledok hospodárenia bežného </w:t>
            </w:r>
            <w:r w:rsidRPr="005F1A60">
              <w:br/>
              <w:t>účtovného obdobia pred zdanením,</w:t>
            </w:r>
          </w:p>
        </w:tc>
        <w:tc>
          <w:tcPr>
            <w:tcW w:w="23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Pr="005F1A60" w:rsidRDefault="005F1A60" w:rsidP="00BC727D">
            <w:pPr>
              <w:jc w:val="center"/>
            </w:pPr>
            <w:r w:rsidRPr="005F1A60">
              <w:t>13 799,80</w:t>
            </w:r>
            <w:r w:rsidR="008E13D3" w:rsidRPr="005F1A60">
              <w:t xml:space="preserve"> €</w:t>
            </w:r>
          </w:p>
        </w:tc>
        <w:tc>
          <w:tcPr>
            <w:tcW w:w="27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3D3" w:rsidTr="008E13D3">
        <w:tblPrEx>
          <w:tblLook w:val="0000"/>
        </w:tblPrEx>
        <w:trPr>
          <w:gridAfter w:val="1"/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r w:rsidRPr="005F1A60">
              <w:t>Pripočítateľná položka</w:t>
            </w:r>
          </w:p>
        </w:tc>
        <w:tc>
          <w:tcPr>
            <w:tcW w:w="23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5F1A60" w:rsidP="00BC727D">
            <w:pPr>
              <w:jc w:val="center"/>
            </w:pPr>
            <w:r>
              <w:t>839,15</w:t>
            </w:r>
            <w:r w:rsidR="008E13D3" w:rsidRPr="005F1A60">
              <w:t xml:space="preserve"> €</w:t>
            </w:r>
          </w:p>
        </w:tc>
        <w:tc>
          <w:tcPr>
            <w:tcW w:w="2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3D3" w:rsidTr="008E13D3">
        <w:tblPrEx>
          <w:tblLook w:val="0000"/>
        </w:tblPrEx>
        <w:trPr>
          <w:gridAfter w:val="1"/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r w:rsidRPr="005F1A60">
              <w:t>Zdaniteľný základ</w:t>
            </w:r>
          </w:p>
        </w:tc>
        <w:tc>
          <w:tcPr>
            <w:tcW w:w="23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5F1A60" w:rsidP="00BC727D">
            <w:pPr>
              <w:jc w:val="center"/>
            </w:pPr>
            <w:r>
              <w:t>14 638,92</w:t>
            </w:r>
            <w:r w:rsidR="008E13D3" w:rsidRPr="005F1A60">
              <w:t xml:space="preserve"> €</w:t>
            </w:r>
          </w:p>
        </w:tc>
        <w:tc>
          <w:tcPr>
            <w:tcW w:w="2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3D3" w:rsidTr="008E13D3">
        <w:tblPrEx>
          <w:tblLook w:val="0000"/>
        </w:tblPrEx>
        <w:trPr>
          <w:gridAfter w:val="1"/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r w:rsidRPr="005F1A60">
              <w:t xml:space="preserve">Odpočítaná strata minulých rokov </w:t>
            </w:r>
          </w:p>
        </w:tc>
        <w:tc>
          <w:tcPr>
            <w:tcW w:w="23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5F1A60" w:rsidP="00BC727D">
            <w:pPr>
              <w:jc w:val="center"/>
            </w:pPr>
            <w:r>
              <w:t>3 517,91</w:t>
            </w:r>
            <w:r w:rsidR="008E13D3" w:rsidRPr="005F1A60">
              <w:t xml:space="preserve"> €</w:t>
            </w:r>
          </w:p>
        </w:tc>
        <w:tc>
          <w:tcPr>
            <w:tcW w:w="2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3D3" w:rsidTr="008E13D3">
        <w:tblPrEx>
          <w:tblLook w:val="0000"/>
        </w:tblPrEx>
        <w:trPr>
          <w:gridAfter w:val="1"/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r w:rsidRPr="005F1A60">
              <w:t xml:space="preserve">Základ dane </w:t>
            </w:r>
          </w:p>
        </w:tc>
        <w:tc>
          <w:tcPr>
            <w:tcW w:w="23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5F1A60" w:rsidP="00BC727D">
            <w:pPr>
              <w:jc w:val="center"/>
            </w:pPr>
            <w:r>
              <w:t>11 121,04</w:t>
            </w:r>
            <w:r w:rsidR="008E13D3" w:rsidRPr="005F1A60">
              <w:t xml:space="preserve"> €</w:t>
            </w:r>
          </w:p>
        </w:tc>
        <w:tc>
          <w:tcPr>
            <w:tcW w:w="2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3D3" w:rsidTr="008E13D3">
        <w:tblPrEx>
          <w:tblLook w:val="0000"/>
        </w:tblPrEx>
        <w:trPr>
          <w:gridAfter w:val="1"/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pPr>
              <w:rPr>
                <w:b/>
                <w:bCs/>
              </w:rPr>
            </w:pPr>
            <w:r w:rsidRPr="005F1A60">
              <w:rPr>
                <w:b/>
                <w:bCs/>
              </w:rPr>
              <w:t xml:space="preserve">Daň </w:t>
            </w:r>
          </w:p>
        </w:tc>
        <w:tc>
          <w:tcPr>
            <w:tcW w:w="23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5F1A60" w:rsidP="00BC72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2 446,62</w:t>
            </w:r>
            <w:r w:rsidR="008E13D3" w:rsidRPr="005F1A60">
              <w:rPr>
                <w:b/>
                <w:bCs/>
              </w:rPr>
              <w:t xml:space="preserve"> €</w:t>
            </w:r>
          </w:p>
        </w:tc>
        <w:tc>
          <w:tcPr>
            <w:tcW w:w="27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8E13D3" w:rsidTr="008E13D3">
        <w:tblPrEx>
          <w:tblLook w:val="0000"/>
        </w:tblPrEx>
        <w:trPr>
          <w:gridAfter w:val="1"/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Default="008E13D3" w:rsidP="00BC727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E13D3" w:rsidRPr="005F1A60" w:rsidTr="008E13D3">
        <w:tblPrEx>
          <w:tblLook w:val="0000"/>
        </w:tblPrEx>
        <w:trPr>
          <w:gridAfter w:val="1"/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pPr>
              <w:rPr>
                <w:b/>
              </w:rPr>
            </w:pPr>
            <w:r w:rsidRPr="005F1A60">
              <w:rPr>
                <w:b/>
              </w:rPr>
              <w:t xml:space="preserve">K úhrade daňová licencia </w:t>
            </w:r>
          </w:p>
        </w:tc>
        <w:tc>
          <w:tcPr>
            <w:tcW w:w="23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5F1A60" w:rsidP="005F1A60">
            <w:pPr>
              <w:rPr>
                <w:b/>
              </w:rPr>
            </w:pPr>
            <w:r>
              <w:rPr>
                <w:b/>
              </w:rPr>
              <w:t xml:space="preserve">     2 880</w:t>
            </w:r>
            <w:r w:rsidR="008E13D3" w:rsidRPr="005F1A60">
              <w:rPr>
                <w:b/>
              </w:rPr>
              <w:t>,00 €</w:t>
            </w:r>
          </w:p>
        </w:tc>
        <w:tc>
          <w:tcPr>
            <w:tcW w:w="27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E13D3" w:rsidRPr="005F1A60" w:rsidRDefault="008E13D3" w:rsidP="00BC727D">
            <w:pPr>
              <w:rPr>
                <w:b/>
              </w:rPr>
            </w:pPr>
          </w:p>
        </w:tc>
      </w:tr>
    </w:tbl>
    <w:p w:rsidR="009C0EBB" w:rsidRDefault="009C0EBB" w:rsidP="00A64D20"/>
    <w:p w:rsidR="009C0EBB" w:rsidRDefault="009C0EBB" w:rsidP="00A64D20"/>
    <w:p w:rsidR="009C0EBB" w:rsidRDefault="009C0EBB" w:rsidP="00A64D20">
      <w:r>
        <w:t xml:space="preserve">V Prievidzi </w:t>
      </w:r>
      <w:r w:rsidR="00395BAE">
        <w:t>30</w:t>
      </w:r>
      <w:r>
        <w:t>.3.201</w:t>
      </w:r>
      <w:r w:rsidR="00E014AA">
        <w:t>5</w:t>
      </w:r>
    </w:p>
    <w:sectPr w:rsidR="009C0EBB" w:rsidSect="000B43AE">
      <w:pgSz w:w="11906" w:h="16838"/>
      <w:pgMar w:top="1134" w:right="1418" w:bottom="680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6003" w:rsidRDefault="00BD6003" w:rsidP="00060873">
      <w:r>
        <w:separator/>
      </w:r>
    </w:p>
  </w:endnote>
  <w:endnote w:type="continuationSeparator" w:id="0">
    <w:p w:rsidR="00BD6003" w:rsidRDefault="00BD6003" w:rsidP="000608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6003" w:rsidRDefault="00BD6003" w:rsidP="00060873">
      <w:r>
        <w:separator/>
      </w:r>
    </w:p>
  </w:footnote>
  <w:footnote w:type="continuationSeparator" w:id="0">
    <w:p w:rsidR="00BD6003" w:rsidRDefault="00BD6003" w:rsidP="0006087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521FBB"/>
    <w:multiLevelType w:val="hybridMultilevel"/>
    <w:tmpl w:val="8A9ACBB6"/>
    <w:lvl w:ilvl="0" w:tplc="041B0015">
      <w:start w:val="1"/>
      <w:numFmt w:val="upperLetter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5A72013F"/>
    <w:multiLevelType w:val="hybridMultilevel"/>
    <w:tmpl w:val="D026E4F8"/>
    <w:lvl w:ilvl="0" w:tplc="32E4E59A">
      <w:start w:val="3"/>
      <w:numFmt w:val="bullet"/>
      <w:lvlText w:val="-"/>
      <w:lvlJc w:val="left"/>
      <w:pPr>
        <w:tabs>
          <w:tab w:val="num" w:pos="3192"/>
        </w:tabs>
        <w:ind w:left="319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912"/>
        </w:tabs>
        <w:ind w:left="39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632"/>
        </w:tabs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352"/>
        </w:tabs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072"/>
        </w:tabs>
        <w:ind w:left="60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792"/>
        </w:tabs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512"/>
        </w:tabs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232"/>
        </w:tabs>
        <w:ind w:left="82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952"/>
        </w:tabs>
        <w:ind w:left="8952" w:hanging="360"/>
      </w:pPr>
      <w:rPr>
        <w:rFonts w:ascii="Wingdings" w:hAnsi="Wingdings" w:hint="default"/>
      </w:rPr>
    </w:lvl>
  </w:abstractNum>
  <w:abstractNum w:abstractNumId="2">
    <w:nsid w:val="5F90518F"/>
    <w:multiLevelType w:val="hybridMultilevel"/>
    <w:tmpl w:val="C11AAA9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6E6E3D81"/>
    <w:multiLevelType w:val="hybridMultilevel"/>
    <w:tmpl w:val="F7B6B326"/>
    <w:lvl w:ilvl="0" w:tplc="7838763A">
      <w:start w:val="1"/>
      <w:numFmt w:val="bullet"/>
      <w:lvlText w:val="-"/>
      <w:lvlJc w:val="left"/>
      <w:pPr>
        <w:ind w:left="39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1788"/>
    <w:rsid w:val="00060873"/>
    <w:rsid w:val="000844CF"/>
    <w:rsid w:val="000B43AE"/>
    <w:rsid w:val="000C7883"/>
    <w:rsid w:val="00106DBE"/>
    <w:rsid w:val="00110948"/>
    <w:rsid w:val="0023799D"/>
    <w:rsid w:val="00265CBD"/>
    <w:rsid w:val="002847D7"/>
    <w:rsid w:val="0034336C"/>
    <w:rsid w:val="00395BAE"/>
    <w:rsid w:val="004C32B5"/>
    <w:rsid w:val="005315FF"/>
    <w:rsid w:val="00576117"/>
    <w:rsid w:val="005A116F"/>
    <w:rsid w:val="005F1A60"/>
    <w:rsid w:val="00650CC6"/>
    <w:rsid w:val="008149C2"/>
    <w:rsid w:val="00861DFC"/>
    <w:rsid w:val="008E13D3"/>
    <w:rsid w:val="009001EE"/>
    <w:rsid w:val="009C0EBB"/>
    <w:rsid w:val="00A22820"/>
    <w:rsid w:val="00A64D20"/>
    <w:rsid w:val="00AB2729"/>
    <w:rsid w:val="00B269D5"/>
    <w:rsid w:val="00B600BF"/>
    <w:rsid w:val="00B92B0F"/>
    <w:rsid w:val="00BA5A70"/>
    <w:rsid w:val="00BD6003"/>
    <w:rsid w:val="00BE0331"/>
    <w:rsid w:val="00C52C43"/>
    <w:rsid w:val="00C5358D"/>
    <w:rsid w:val="00CD0A1E"/>
    <w:rsid w:val="00E014AA"/>
    <w:rsid w:val="00E01788"/>
    <w:rsid w:val="00E55368"/>
    <w:rsid w:val="00EA70DD"/>
    <w:rsid w:val="00F070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788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BE033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6087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6087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06087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06087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693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93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94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60C88E-206E-4B8E-B202-B6F60CC24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1253</Words>
  <Characters>7146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DIČ: 2020078720</vt:lpstr>
    </vt:vector>
  </TitlesOfParts>
  <Company>Hewlett-Packard Company</Company>
  <LinksUpToDate>false</LinksUpToDate>
  <CharactersWithSpaces>8383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DIČ: 2020078720</dc:title>
  <dc:subject/>
  <dc:creator>PROFIN</dc:creator>
  <cp:keywords/>
  <dc:description/>
  <cp:lastModifiedBy>HP</cp:lastModifiedBy>
  <cp:revision>8</cp:revision>
  <cp:lastPrinted>2014-03-28T17:58:00Z</cp:lastPrinted>
  <dcterms:created xsi:type="dcterms:W3CDTF">2014-03-29T07:59:00Z</dcterms:created>
  <dcterms:modified xsi:type="dcterms:W3CDTF">2015-03-31T04:43:00Z</dcterms:modified>
</cp:coreProperties>
</file>