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A745D4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A745D4">
              <w:rPr>
                <w:rFonts w:cs="Arial"/>
                <w:b/>
                <w:sz w:val="32"/>
                <w:szCs w:val="32"/>
                <w:lang w:eastAsia="sk-SK"/>
              </w:rPr>
              <w:t>4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745D4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A745D4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5A57E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5A57E3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1212ED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D06" w:rsidRPr="00D26E73" w:rsidRDefault="00935D06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24</w:t>
            </w:r>
            <w:r w:rsidR="00E469DC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AC0D50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935D06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013986" w:rsidP="008B7BAF">
      <w:pPr>
        <w:pStyle w:val="ListParagraph"/>
        <w:rPr>
          <w:b/>
          <w:sz w:val="24"/>
        </w:rPr>
      </w:pPr>
      <w:r>
        <w:rPr>
          <w:b/>
          <w:sz w:val="24"/>
        </w:rPr>
        <w:t>A</w:t>
      </w:r>
      <w:r w:rsidR="005A6D54">
        <w:rPr>
          <w:b/>
          <w:sz w:val="24"/>
        </w:rPr>
        <w:t>LEX Medsystems</w:t>
      </w:r>
      <w:r w:rsidR="008B7BAF">
        <w:rPr>
          <w:b/>
          <w:sz w:val="24"/>
        </w:rPr>
        <w:t>, s.r.o.</w:t>
      </w:r>
    </w:p>
    <w:p w:rsidR="00B44786" w:rsidRDefault="00B44786" w:rsidP="008B7BAF">
      <w:pPr>
        <w:pStyle w:val="ListParagraph"/>
        <w:rPr>
          <w:b/>
          <w:sz w:val="24"/>
        </w:rPr>
      </w:pPr>
      <w:r w:rsidRPr="00B44786">
        <w:rPr>
          <w:b/>
          <w:sz w:val="24"/>
        </w:rPr>
        <w:t>Dr. I. Horvátha 898/6</w:t>
      </w:r>
    </w:p>
    <w:p w:rsidR="008B7BAF" w:rsidRDefault="00B44786" w:rsidP="008B7BAF">
      <w:pPr>
        <w:pStyle w:val="ListParagraph"/>
        <w:rPr>
          <w:b/>
          <w:sz w:val="24"/>
        </w:rPr>
      </w:pPr>
      <w:r w:rsidRPr="00B44786">
        <w:rPr>
          <w:b/>
          <w:sz w:val="24"/>
        </w:rPr>
        <w:t>Senica 905 01</w:t>
      </w:r>
    </w:p>
    <w:p w:rsidR="00B44786" w:rsidRDefault="00B44786" w:rsidP="008B7BAF">
      <w:pPr>
        <w:pStyle w:val="ListParagraph"/>
        <w:rPr>
          <w:b/>
          <w:sz w:val="24"/>
        </w:rPr>
      </w:pPr>
    </w:p>
    <w:p w:rsidR="008B7BAF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 xml:space="preserve">Spoločnosť </w:t>
      </w:r>
      <w:r w:rsidR="00AC1D68">
        <w:rPr>
          <w:sz w:val="24"/>
        </w:rPr>
        <w:t>A</w:t>
      </w:r>
      <w:r w:rsidR="005A6D54">
        <w:rPr>
          <w:sz w:val="24"/>
        </w:rPr>
        <w:t>LEX Medsystems</w:t>
      </w:r>
      <w:r w:rsidR="00AC1D68">
        <w:rPr>
          <w:sz w:val="24"/>
        </w:rPr>
        <w:t>,</w:t>
      </w:r>
      <w:r>
        <w:rPr>
          <w:sz w:val="24"/>
        </w:rPr>
        <w:t xml:space="preserve"> s.r.o.(ďalej len „Spoločnosť“) bola založená </w:t>
      </w:r>
      <w:r w:rsidR="005A6D54">
        <w:rPr>
          <w:sz w:val="24"/>
        </w:rPr>
        <w:t>spoločenskou zmluvou zo dňa 11.07.2012 v zmysle ust. par.105 – 153 zák. č. 513/1991 Zb.Obchodný zákonník.</w:t>
      </w:r>
      <w:r>
        <w:rPr>
          <w:sz w:val="24"/>
        </w:rPr>
        <w:t xml:space="preserve"> </w:t>
      </w:r>
      <w:r w:rsidR="005A6D54">
        <w:rPr>
          <w:sz w:val="24"/>
        </w:rPr>
        <w:t>D</w:t>
      </w:r>
      <w:r>
        <w:rPr>
          <w:sz w:val="24"/>
        </w:rPr>
        <w:t xml:space="preserve">o obchodného registra bola zapísaná </w:t>
      </w:r>
      <w:r w:rsidR="005A6D54">
        <w:rPr>
          <w:sz w:val="24"/>
        </w:rPr>
        <w:t>01</w:t>
      </w:r>
      <w:r w:rsidR="00AC1D68">
        <w:rPr>
          <w:sz w:val="24"/>
        </w:rPr>
        <w:t>.0</w:t>
      </w:r>
      <w:r w:rsidR="005A6D54">
        <w:rPr>
          <w:sz w:val="24"/>
        </w:rPr>
        <w:t>8</w:t>
      </w:r>
      <w:r w:rsidR="00AC1D68">
        <w:rPr>
          <w:sz w:val="24"/>
        </w:rPr>
        <w:t>.20</w:t>
      </w:r>
      <w:r w:rsidR="005A6D54">
        <w:rPr>
          <w:sz w:val="24"/>
        </w:rPr>
        <w:t>12</w:t>
      </w:r>
      <w:r>
        <w:rPr>
          <w:sz w:val="24"/>
        </w:rPr>
        <w:t xml:space="preserve"> (Obchodný register Okresného súdu v Braislave I., oddiel: Sro, vložka číslo </w:t>
      </w:r>
      <w:r w:rsidR="005A6D54">
        <w:rPr>
          <w:sz w:val="24"/>
        </w:rPr>
        <w:t>83103</w:t>
      </w:r>
      <w:r>
        <w:rPr>
          <w:sz w:val="24"/>
        </w:rPr>
        <w:t>/B)</w:t>
      </w:r>
      <w:r w:rsidR="005A6D54">
        <w:rPr>
          <w:sz w:val="24"/>
        </w:rPr>
        <w:t>.</w:t>
      </w:r>
    </w:p>
    <w:p w:rsidR="00CD7442" w:rsidRDefault="00CD7442" w:rsidP="008B7BAF">
      <w:pPr>
        <w:pStyle w:val="ListParagraph"/>
        <w:rPr>
          <w:sz w:val="24"/>
        </w:rPr>
      </w:pPr>
    </w:p>
    <w:p w:rsidR="005A6D54" w:rsidRDefault="00CD7442" w:rsidP="008B7BAF">
      <w:pPr>
        <w:pStyle w:val="ListParagraph"/>
        <w:rPr>
          <w:sz w:val="24"/>
        </w:rPr>
      </w:pPr>
      <w:r>
        <w:rPr>
          <w:sz w:val="24"/>
        </w:rPr>
        <w:t>V období</w:t>
      </w:r>
      <w:r w:rsidR="005A6D54">
        <w:rPr>
          <w:sz w:val="24"/>
        </w:rPr>
        <w:t xml:space="preserve"> 01.08.2012 </w:t>
      </w:r>
      <w:r>
        <w:rPr>
          <w:sz w:val="24"/>
        </w:rPr>
        <w:t>–</w:t>
      </w:r>
      <w:r w:rsidR="005A6D54">
        <w:rPr>
          <w:sz w:val="24"/>
        </w:rPr>
        <w:t xml:space="preserve"> </w:t>
      </w:r>
      <w:r>
        <w:rPr>
          <w:sz w:val="24"/>
        </w:rPr>
        <w:t>12.08.2013 sa menovaná s.r.o. volala Z and Z studio s.r.o. K zmene obchodného mena na ALEX Medsystems, s.r.o. došlo od 13.08.2013.</w:t>
      </w:r>
    </w:p>
    <w:p w:rsidR="00B44786" w:rsidRDefault="00B44786" w:rsidP="008B7BAF">
      <w:pPr>
        <w:pStyle w:val="ListParagraph"/>
        <w:rPr>
          <w:sz w:val="24"/>
        </w:rPr>
      </w:pPr>
    </w:p>
    <w:p w:rsidR="00B44786" w:rsidRDefault="00B44786" w:rsidP="008B7BAF">
      <w:pPr>
        <w:pStyle w:val="ListParagraph"/>
        <w:rPr>
          <w:sz w:val="24"/>
        </w:rPr>
      </w:pPr>
      <w:r>
        <w:rPr>
          <w:sz w:val="24"/>
        </w:rPr>
        <w:t>Od 27.08.2014 spoločnosť zmenila sídlo na Dr.I.Horvatha 898/6, 905 01 Senica</w:t>
      </w:r>
    </w:p>
    <w:p w:rsidR="008B7BAF" w:rsidRDefault="008B7BAF" w:rsidP="008B7BAF">
      <w:pPr>
        <w:rPr>
          <w:sz w:val="24"/>
        </w:rPr>
      </w:pPr>
    </w:p>
    <w:p w:rsidR="00935405" w:rsidRPr="00CD7442" w:rsidRDefault="008B7BAF" w:rsidP="00935405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prevádzkovanie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služby súvisiace so skrášľovaním tela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poradenská činnosť v oblasti zdravého životného štýlu a zdravej výživy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CD7442" w:rsidRPr="00CD7442" w:rsidRDefault="00CD7442" w:rsidP="00CD7442">
            <w:pPr>
              <w:pStyle w:val="ListParagraph"/>
              <w:rPr>
                <w:b/>
                <w:lang w:eastAsia="sk-SK"/>
              </w:rPr>
            </w:pPr>
          </w:p>
        </w:tc>
      </w:tr>
    </w:tbl>
    <w:p w:rsidR="00CD7442" w:rsidRPr="00CD7442" w:rsidRDefault="00CD7442" w:rsidP="00CD7442">
      <w:pPr>
        <w:rPr>
          <w:b/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CD7442" w:rsidRPr="00CD7442" w:rsidTr="00CD74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D7442" w:rsidRPr="00CD7442" w:rsidRDefault="00CD7442" w:rsidP="00CD7442">
            <w:pPr>
              <w:pStyle w:val="ListParagraph"/>
              <w:numPr>
                <w:ilvl w:val="0"/>
                <w:numId w:val="22"/>
              </w:numPr>
              <w:rPr>
                <w:b/>
                <w:lang w:eastAsia="sk-SK"/>
              </w:rPr>
            </w:pPr>
            <w:r w:rsidRPr="00CD7442">
              <w:rPr>
                <w:rFonts w:cs="Arial CE"/>
                <w:b/>
                <w:bCs/>
                <w:color w:val="000000"/>
                <w:szCs w:val="22"/>
                <w:lang w:eastAsia="sk-SK"/>
              </w:rPr>
              <w:t>prenájom nehnuteľností bez poskytovania iných než základných služieb spojených s prenájmom </w:t>
            </w:r>
          </w:p>
        </w:tc>
      </w:tr>
    </w:tbl>
    <w:p w:rsidR="00623A4F" w:rsidRDefault="00623A4F" w:rsidP="00623A4F">
      <w:pPr>
        <w:rPr>
          <w:sz w:val="24"/>
        </w:rPr>
      </w:pPr>
    </w:p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Pr="00BC3922" w:rsidRDefault="00BC3922" w:rsidP="00BC3922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623A4F" w:rsidRDefault="00BC3922" w:rsidP="00BC3922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CD7442">
        <w:rPr>
          <w:sz w:val="24"/>
        </w:rPr>
        <w:t>nezamestnáva v roku 201</w:t>
      </w:r>
      <w:r w:rsidR="00B44786">
        <w:rPr>
          <w:sz w:val="24"/>
        </w:rPr>
        <w:t>4</w:t>
      </w:r>
      <w:r w:rsidR="00CD7442">
        <w:rPr>
          <w:sz w:val="24"/>
        </w:rPr>
        <w:t xml:space="preserve"> žiadneho zamestnanca.</w:t>
      </w:r>
    </w:p>
    <w:p w:rsidR="00BC3922" w:rsidRPr="00BC3922" w:rsidRDefault="00BC3922" w:rsidP="00BC3922">
      <w:pPr>
        <w:ind w:left="720"/>
        <w:rPr>
          <w:sz w:val="24"/>
        </w:rPr>
      </w:pPr>
    </w:p>
    <w:p w:rsidR="00623A4F" w:rsidRDefault="00623A4F" w:rsidP="00623A4F">
      <w:pPr>
        <w:rPr>
          <w:b/>
          <w:sz w:val="24"/>
        </w:rPr>
      </w:pPr>
    </w:p>
    <w:p w:rsidR="00BC3922" w:rsidRDefault="00BC3922" w:rsidP="00623A4F">
      <w:pPr>
        <w:rPr>
          <w:b/>
          <w:sz w:val="24"/>
        </w:rPr>
      </w:pPr>
    </w:p>
    <w:p w:rsidR="00CD7442" w:rsidRDefault="00CD7442" w:rsidP="00623A4F">
      <w:pPr>
        <w:rPr>
          <w:b/>
          <w:sz w:val="24"/>
        </w:rPr>
      </w:pPr>
    </w:p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Účtovná závierka Spoločnosti je zostavená ako riadna účtovná závierka podľa paragrafu 17 ods. 6 zákona NR SR č. 431/2002 Z.z. o účtovníctve (ďalej len „zákon o účtovníctve“) za účtovné </w:t>
      </w:r>
      <w:r w:rsidR="00E469DC">
        <w:rPr>
          <w:sz w:val="24"/>
        </w:rPr>
        <w:t>obdobie od 1.januára 201</w:t>
      </w:r>
      <w:r w:rsidR="00B44786">
        <w:rPr>
          <w:sz w:val="24"/>
        </w:rPr>
        <w:t>4</w:t>
      </w:r>
      <w:r w:rsidR="00E469DC">
        <w:rPr>
          <w:sz w:val="24"/>
        </w:rPr>
        <w:t xml:space="preserve"> do 31.decembra.201</w:t>
      </w:r>
      <w:r w:rsidR="00B44786">
        <w:rPr>
          <w:sz w:val="24"/>
        </w:rPr>
        <w:t>4</w:t>
      </w:r>
      <w:r>
        <w:rPr>
          <w:sz w:val="24"/>
        </w:rPr>
        <w:t>.</w:t>
      </w:r>
    </w:p>
    <w:p w:rsidR="00BC3922" w:rsidRDefault="00BC3922" w:rsidP="00BC3922">
      <w:pPr>
        <w:ind w:left="720"/>
        <w:rPr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Údaje za bezprostredne predchádzajúce obdobie sú v súvahe </w:t>
      </w:r>
      <w:r w:rsidR="00743BC1">
        <w:rPr>
          <w:sz w:val="24"/>
        </w:rPr>
        <w:t xml:space="preserve">a vo výkaze ziskov a strát uvedené za obdobie od </w:t>
      </w:r>
      <w:r w:rsidR="00430B60">
        <w:rPr>
          <w:sz w:val="24"/>
        </w:rPr>
        <w:t>01.0</w:t>
      </w:r>
      <w:r w:rsidR="00B44786">
        <w:rPr>
          <w:sz w:val="24"/>
        </w:rPr>
        <w:t>1</w:t>
      </w:r>
      <w:r w:rsidR="00743BC1">
        <w:rPr>
          <w:sz w:val="24"/>
        </w:rPr>
        <w:t>.201</w:t>
      </w:r>
      <w:r w:rsidR="00B44786">
        <w:rPr>
          <w:sz w:val="24"/>
        </w:rPr>
        <w:t>3</w:t>
      </w:r>
      <w:r w:rsidR="00743BC1">
        <w:rPr>
          <w:sz w:val="24"/>
        </w:rPr>
        <w:t xml:space="preserve"> do 31.12.201</w:t>
      </w:r>
      <w:r w:rsidR="00B44786">
        <w:rPr>
          <w:sz w:val="24"/>
        </w:rPr>
        <w:t>3</w:t>
      </w:r>
      <w:r w:rsidR="00743BC1">
        <w:rPr>
          <w:sz w:val="24"/>
        </w:rPr>
        <w:t>.</w:t>
      </w:r>
    </w:p>
    <w:p w:rsidR="00743BC1" w:rsidRDefault="00743BC1" w:rsidP="00743BC1">
      <w:pPr>
        <w:rPr>
          <w:sz w:val="24"/>
        </w:rPr>
      </w:pPr>
    </w:p>
    <w:p w:rsidR="00430B60" w:rsidRDefault="00430B60" w:rsidP="00743BC1">
      <w:pPr>
        <w:rPr>
          <w:sz w:val="24"/>
        </w:rPr>
      </w:pPr>
    </w:p>
    <w:p w:rsidR="00743BC1" w:rsidRDefault="00743BC1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 xml:space="preserve">Dátum schválenia účtovnej závierky za predchádzajúce účtovne obdobie </w:t>
      </w:r>
    </w:p>
    <w:p w:rsidR="002D27AA" w:rsidRDefault="002D27AA" w:rsidP="002D27AA">
      <w:pPr>
        <w:pStyle w:val="ListParagraph"/>
        <w:rPr>
          <w:sz w:val="24"/>
        </w:rPr>
      </w:pPr>
    </w:p>
    <w:p w:rsidR="002D27AA" w:rsidRPr="002D27AA" w:rsidRDefault="002D27AA" w:rsidP="002D27AA">
      <w:pPr>
        <w:pStyle w:val="ListParagraph"/>
        <w:rPr>
          <w:sz w:val="24"/>
        </w:rPr>
      </w:pPr>
      <w:r w:rsidRPr="002D27AA">
        <w:rPr>
          <w:sz w:val="24"/>
        </w:rPr>
        <w:t xml:space="preserve">Účtovná jednotka nemá náplň pre túto položku     </w:t>
      </w:r>
    </w:p>
    <w:p w:rsidR="00743BC1" w:rsidRDefault="00743BC1" w:rsidP="00743BC1">
      <w:pPr>
        <w:rPr>
          <w:sz w:val="24"/>
        </w:rPr>
      </w:pPr>
    </w:p>
    <w:p w:rsidR="002D3473" w:rsidRDefault="002D3473" w:rsidP="00743BC1">
      <w:pPr>
        <w:rPr>
          <w:sz w:val="24"/>
        </w:rPr>
      </w:pPr>
    </w:p>
    <w:p w:rsidR="00CD7442" w:rsidRPr="00743BC1" w:rsidRDefault="00CD7442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743BC1" w:rsidRPr="00743BC1" w:rsidRDefault="00743BC1" w:rsidP="00743BC1">
      <w:pPr>
        <w:rPr>
          <w:b/>
          <w:sz w:val="24"/>
        </w:rPr>
      </w:pPr>
    </w:p>
    <w:p w:rsidR="00743BC1" w:rsidRDefault="00887274" w:rsidP="00743BC1">
      <w:pPr>
        <w:ind w:left="720"/>
        <w:rPr>
          <w:sz w:val="24"/>
        </w:rPr>
      </w:pPr>
      <w:hyperlink r:id="rId8" w:history="1">
        <w:r w:rsidR="00CD7442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Silvia</w:t>
        </w:r>
        <w:r w:rsidR="00CD7442">
          <w:rPr>
            <w:rStyle w:val="apple-converted-space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  <w:r w:rsidR="00CD7442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Bukovská</w:t>
        </w:r>
        <w:r w:rsidR="00CD7442">
          <w:rPr>
            <w:rStyle w:val="apple-converted-space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  <w:r w:rsidR="00CD7442">
        <w:t>,</w:t>
      </w:r>
      <w:r w:rsidR="00743BC1">
        <w:rPr>
          <w:sz w:val="24"/>
        </w:rPr>
        <w:t>konateľ</w:t>
      </w:r>
      <w:r w:rsidR="00B51BDD">
        <w:rPr>
          <w:sz w:val="24"/>
        </w:rPr>
        <w:t>.</w:t>
      </w:r>
      <w:r w:rsidR="00CD7442">
        <w:rPr>
          <w:sz w:val="24"/>
        </w:rPr>
        <w:t xml:space="preserve">                      </w:t>
      </w:r>
      <w:r w:rsidR="00B51BDD">
        <w:rPr>
          <w:sz w:val="24"/>
        </w:rPr>
        <w:t xml:space="preserve"> Vznik funkcie : </w:t>
      </w:r>
      <w:r w:rsidR="002F30CF" w:rsidRPr="002F30CF">
        <w:rPr>
          <w:sz w:val="24"/>
        </w:rPr>
        <w:t>13.08.2013 do: 26.08.2014</w:t>
      </w:r>
    </w:p>
    <w:p w:rsidR="002F30CF" w:rsidRDefault="002F30CF" w:rsidP="00743BC1">
      <w:pPr>
        <w:ind w:left="720"/>
        <w:rPr>
          <w:sz w:val="24"/>
        </w:rPr>
      </w:pPr>
      <w:r w:rsidRPr="002F30CF">
        <w:rPr>
          <w:b/>
          <w:sz w:val="24"/>
        </w:rPr>
        <w:t>Anna Kopecká</w:t>
      </w:r>
      <w:r>
        <w:rPr>
          <w:sz w:val="24"/>
        </w:rPr>
        <w:t xml:space="preserve">, konateľ                              Vznik funkcie :  </w:t>
      </w:r>
      <w:r w:rsidRPr="002F30CF">
        <w:rPr>
          <w:sz w:val="24"/>
        </w:rPr>
        <w:t>od: 23.10.2014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2F30CF">
        <w:rPr>
          <w:sz w:val="24"/>
        </w:rPr>
        <w:t>4</w:t>
      </w:r>
      <w:r>
        <w:rPr>
          <w:sz w:val="24"/>
        </w:rPr>
        <w:t xml:space="preserve"> :</w:t>
      </w:r>
    </w:p>
    <w:p w:rsidR="00743BC1" w:rsidRDefault="00743BC1" w:rsidP="00743BC1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2532F6" w:rsidRPr="00D26E73" w:rsidTr="00342826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342826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342826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2D27AA" w:rsidRDefault="002F30CF" w:rsidP="00342826">
            <w:pPr>
              <w:rPr>
                <w:b/>
                <w:sz w:val="21"/>
                <w:szCs w:val="21"/>
              </w:rPr>
            </w:pPr>
            <w:r w:rsidRPr="002F30CF">
              <w:rPr>
                <w:b/>
                <w:sz w:val="24"/>
              </w:rPr>
              <w:t>Anna Kopecká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743BC1" w:rsidRPr="00743BC1" w:rsidRDefault="00743BC1" w:rsidP="00743BC1">
      <w:pPr>
        <w:ind w:left="720"/>
        <w:rPr>
          <w:sz w:val="24"/>
        </w:rPr>
      </w:pPr>
    </w:p>
    <w:p w:rsidR="008B7BAF" w:rsidRDefault="00743BC1" w:rsidP="00743BC1">
      <w:pPr>
        <w:rPr>
          <w:sz w:val="24"/>
        </w:rPr>
      </w:pPr>
      <w:r>
        <w:rPr>
          <w:sz w:val="24"/>
        </w:rPr>
        <w:t xml:space="preserve"> </w:t>
      </w:r>
    </w:p>
    <w:p w:rsidR="008B7BAF" w:rsidRDefault="008B7BAF" w:rsidP="008B7BAF">
      <w:pPr>
        <w:rPr>
          <w:sz w:val="24"/>
        </w:rPr>
      </w:pP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A078E8">
      <w:pPr>
        <w:rPr>
          <w:sz w:val="24"/>
        </w:rPr>
      </w:pP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ÚČTOVNÉ METÓDY A VŠEOBECNÉ ÚČTOVNÉ ZÁSADY</w:t>
      </w:r>
    </w:p>
    <w:p w:rsidR="00A078E8" w:rsidRDefault="00A078E8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A078E8" w:rsidRDefault="00A078E8" w:rsidP="00A078E8">
      <w:pPr>
        <w:rPr>
          <w:sz w:val="24"/>
        </w:rPr>
      </w:pPr>
    </w:p>
    <w:p w:rsidR="00A078E8" w:rsidRDefault="00A078E8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2D27AA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osobitosťami.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eastAsia="sk-SK"/>
        </w:rPr>
        <w:lastRenderedPageBreak/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B51BDD" w:rsidRDefault="00B51BDD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2F30CF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B51BDD" w:rsidRDefault="003159F6" w:rsidP="002F30CF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</w:t>
      </w: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2F30CF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2F30CF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6487C" w:rsidRDefault="00C6487C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C6487C" w:rsidRDefault="00C6487C" w:rsidP="00C6487C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>ktorý bol upravený o pripočítateľné a odpočítateľné položky z titulu trvalých a dočasných úprav dańového základu a umorenia straty. Daňový 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lastRenderedPageBreak/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dane.</w:t>
      </w:r>
    </w:p>
    <w:p w:rsidR="00D63BE5" w:rsidRDefault="00D63BE5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D63BE5" w:rsidRDefault="00D63BE5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2F30CF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B51BDD" w:rsidRDefault="00E7257D" w:rsidP="00CD7442">
      <w:pPr>
        <w:pStyle w:val="ListParagraph"/>
        <w:rPr>
          <w:sz w:val="24"/>
        </w:rPr>
      </w:pPr>
      <w:r>
        <w:rPr>
          <w:sz w:val="24"/>
        </w:rPr>
        <w:t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</w:t>
      </w:r>
    </w:p>
    <w:p w:rsidR="00B51BDD" w:rsidRDefault="00B51BDD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E7257D" w:rsidRDefault="00E7257D" w:rsidP="00E725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AKTÍVA</w:t>
      </w:r>
    </w:p>
    <w:p w:rsidR="00E7257D" w:rsidRDefault="00E7257D" w:rsidP="00E7257D">
      <w:pPr>
        <w:ind w:left="360"/>
        <w:rPr>
          <w:b/>
          <w:sz w:val="28"/>
          <w:szCs w:val="28"/>
        </w:rPr>
      </w:pP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B51BDD" w:rsidRPr="002F30CF" w:rsidRDefault="00561A90" w:rsidP="002F30CF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</w:t>
      </w:r>
    </w:p>
    <w:p w:rsidR="001F532E" w:rsidRDefault="001F532E" w:rsidP="006A3DA2">
      <w:pPr>
        <w:rPr>
          <w:b/>
          <w:sz w:val="24"/>
        </w:rPr>
      </w:pPr>
    </w:p>
    <w:p w:rsidR="006A3DA2" w:rsidRDefault="006A3DA2" w:rsidP="00607F8B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6A3DA2" w:rsidRDefault="006A3DA2" w:rsidP="006A3DA2">
      <w:pPr>
        <w:pStyle w:val="ListParagraph"/>
        <w:rPr>
          <w:b/>
          <w:sz w:val="24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77"/>
        <w:gridCol w:w="856"/>
      </w:tblGrid>
      <w:tr w:rsidR="006A3DA2" w:rsidRPr="00D26E73" w:rsidTr="006C4959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58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DA2" w:rsidRPr="00D26E73" w:rsidTr="006C4959"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6C4959"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55227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227" w:rsidRPr="00D26E73" w:rsidRDefault="0035522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9A20D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42708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42708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E469DC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55227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227" w:rsidRPr="00D26E73" w:rsidRDefault="0035522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355227" w:rsidP="00AD6E4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1 015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355227" w:rsidP="00AD6E4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1 015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35522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1 354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35522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1 354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55227" w:rsidRPr="00D26E73" w:rsidTr="006C4959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227" w:rsidRPr="00D26E73" w:rsidRDefault="0035522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3717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22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3717</w:t>
            </w:r>
          </w:p>
        </w:tc>
      </w:tr>
      <w:tr w:rsidR="00427087" w:rsidRPr="00D26E73" w:rsidTr="006C4959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355227" w:rsidP="00355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2 702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BD28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BD28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BD28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BD28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BD28F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C232E1" w:rsidRDefault="00355227" w:rsidP="00BD28F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2 702</w:t>
            </w:r>
          </w:p>
        </w:tc>
      </w:tr>
    </w:tbl>
    <w:p w:rsidR="00B51BDD" w:rsidRPr="00D26E73" w:rsidRDefault="00B51BDD" w:rsidP="006A3DA2">
      <w:pPr>
        <w:rPr>
          <w:sz w:val="21"/>
          <w:szCs w:val="21"/>
        </w:rPr>
      </w:pPr>
    </w:p>
    <w:p w:rsidR="006A3DA2" w:rsidRPr="00D26E73" w:rsidRDefault="006A3DA2" w:rsidP="006A3DA2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A3DA2" w:rsidRPr="00D26E73" w:rsidTr="00427087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A3DA2" w:rsidRPr="00D26E73" w:rsidTr="00427087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427087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427087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9124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9124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4056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9124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508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8955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2F30C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9124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</w:t>
            </w: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C232E1" w:rsidRDefault="00427087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27087" w:rsidRPr="00D26E73" w:rsidTr="00427087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087" w:rsidRPr="00D26E73" w:rsidRDefault="00427087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F30CF" w:rsidRPr="00D26E73" w:rsidTr="0042708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8616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8616</w:t>
            </w:r>
          </w:p>
        </w:tc>
      </w:tr>
      <w:tr w:rsidR="002F30CF" w:rsidRPr="00D26E73" w:rsidTr="00427087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D26E73" w:rsidRDefault="002F30CF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0CF" w:rsidRPr="00C232E1" w:rsidRDefault="002F30CF" w:rsidP="002F30C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3717</w:t>
            </w:r>
          </w:p>
        </w:tc>
      </w:tr>
    </w:tbl>
    <w:p w:rsidR="006A3DA2" w:rsidRDefault="006A3DA2" w:rsidP="006A3DA2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sz w:val="21"/>
          <w:szCs w:val="21"/>
        </w:rPr>
      </w:pPr>
    </w:p>
    <w:p w:rsidR="001F532E" w:rsidRDefault="001F532E" w:rsidP="00607F8B">
      <w:pPr>
        <w:rPr>
          <w:sz w:val="21"/>
          <w:szCs w:val="21"/>
        </w:rPr>
      </w:pPr>
    </w:p>
    <w:p w:rsidR="00B51BDD" w:rsidRDefault="00B51BDD" w:rsidP="00607F8B">
      <w:pPr>
        <w:rPr>
          <w:sz w:val="21"/>
          <w:szCs w:val="21"/>
        </w:rPr>
      </w:pPr>
    </w:p>
    <w:p w:rsidR="00B51BDD" w:rsidRDefault="00B51BDD" w:rsidP="00607F8B">
      <w:pPr>
        <w:rPr>
          <w:sz w:val="21"/>
          <w:szCs w:val="21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lastRenderedPageBreak/>
        <w:t>Prehľad o výške poistenia dlhodobého nehmotného a hmotného majetku</w:t>
      </w:r>
    </w:p>
    <w:p w:rsidR="00BA7654" w:rsidRDefault="00BA7654" w:rsidP="00BA7654">
      <w:pPr>
        <w:pStyle w:val="ListParagraph"/>
        <w:rPr>
          <w:b/>
          <w:sz w:val="24"/>
        </w:rPr>
      </w:pPr>
    </w:p>
    <w:p w:rsidR="00E216A9" w:rsidRDefault="00E216A9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E216A9" w:rsidRDefault="00607F8B" w:rsidP="00E216A9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E216A9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 xml:space="preserve">Charakteristika Goodwillu  </w:t>
      </w:r>
    </w:p>
    <w:p w:rsidR="00E216A9" w:rsidRPr="00E216A9" w:rsidRDefault="00E216A9" w:rsidP="00E216A9">
      <w:pPr>
        <w:pStyle w:val="ListParagraph"/>
        <w:numPr>
          <w:ilvl w:val="0"/>
          <w:numId w:val="15"/>
        </w:numPr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BD29DE" w:rsidRPr="00E216A9" w:rsidRDefault="00607F8B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BD29DE" w:rsidRPr="00607F8B" w:rsidRDefault="00BD29DE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Pr="00E216A9" w:rsidRDefault="00607F8B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lastRenderedPageBreak/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E216A9" w:rsidRDefault="00E216A9" w:rsidP="00662FE0">
      <w:pPr>
        <w:ind w:left="720"/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662FE0" w:rsidRDefault="00662FE0" w:rsidP="00662FE0">
      <w:pPr>
        <w:pStyle w:val="ListParagrap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62FE0" w:rsidRPr="00D26E73" w:rsidTr="00E216A9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E216A9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E216A9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16A9" w:rsidRPr="00D26E73" w:rsidRDefault="00E216A9" w:rsidP="001E4F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16 464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E216A9" w:rsidRPr="00D26E73" w:rsidRDefault="00E216A9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16 464</w:t>
            </w: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37108A" w:rsidRDefault="00E216A9" w:rsidP="00C54BD1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34 52</w:t>
            </w:r>
            <w:r w:rsidR="00C54BD1"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37108A" w:rsidRDefault="00E216A9" w:rsidP="00C54BD1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34 52</w:t>
            </w:r>
            <w:r w:rsidR="00C54BD1">
              <w:rPr>
                <w:sz w:val="21"/>
                <w:szCs w:val="21"/>
                <w:lang w:val="en-US"/>
              </w:rPr>
              <w:t>5</w:t>
            </w: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16A9" w:rsidRPr="00D26E73" w:rsidRDefault="00E216A9" w:rsidP="00C54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</w:t>
            </w:r>
            <w:r w:rsidR="00C54BD1">
              <w:rPr>
                <w:sz w:val="21"/>
                <w:szCs w:val="21"/>
              </w:rPr>
              <w:t>77</w:t>
            </w: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E216A9" w:rsidRPr="00D26E73" w:rsidRDefault="00E216A9" w:rsidP="00C54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</w:t>
            </w:r>
            <w:r w:rsidR="00C54BD1">
              <w:rPr>
                <w:sz w:val="21"/>
                <w:szCs w:val="21"/>
              </w:rPr>
              <w:t>77</w:t>
            </w: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4E6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16A9" w:rsidRPr="00C232E1" w:rsidRDefault="00E216A9" w:rsidP="00C54B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60 0</w:t>
            </w:r>
            <w:r w:rsidR="00C54BD1">
              <w:rPr>
                <w:b/>
                <w:sz w:val="21"/>
                <w:szCs w:val="21"/>
              </w:rPr>
              <w:t>66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E216A9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E216A9" w:rsidP="00C54B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60 0</w:t>
            </w:r>
            <w:r w:rsidR="00C54BD1">
              <w:rPr>
                <w:b/>
                <w:sz w:val="21"/>
                <w:szCs w:val="21"/>
              </w:rPr>
              <w:t>66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Pr="00E216A9" w:rsidRDefault="001B3B87" w:rsidP="00E216A9">
      <w:pPr>
        <w:pStyle w:val="ListParagraph"/>
        <w:jc w:val="both"/>
        <w:rPr>
          <w:sz w:val="24"/>
        </w:rPr>
      </w:pPr>
      <w:r>
        <w:rPr>
          <w:sz w:val="24"/>
        </w:rPr>
        <w:t>Ako finančné účty sú vykázané peniaze v pokladni a účty v bankách. Účtami v bankách môže Spoločnosť voľne disponovať</w:t>
      </w:r>
    </w:p>
    <w:p w:rsidR="001B3B87" w:rsidRDefault="001B3B87" w:rsidP="001B3B87">
      <w:pPr>
        <w:pStyle w:val="ListParagraph"/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B3B87" w:rsidRPr="00D26E73" w:rsidTr="00D838D1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16A9" w:rsidRPr="00406683" w:rsidRDefault="00B80B72" w:rsidP="0037108A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53 223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E216A9" w:rsidRPr="00406683" w:rsidRDefault="00E216A9" w:rsidP="00E216A9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43 683</w:t>
            </w: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B80B72" w:rsidP="003710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5 209</w:t>
            </w: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26 369</w:t>
            </w: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216A9" w:rsidRPr="00C232E1" w:rsidTr="00D838D1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16A9" w:rsidRPr="00C232E1" w:rsidRDefault="00B80B72" w:rsidP="0037108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58 432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E216A9" w:rsidP="00E216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70 052</w:t>
            </w:r>
          </w:p>
        </w:tc>
      </w:tr>
    </w:tbl>
    <w:p w:rsidR="001B3B87" w:rsidRDefault="001B3B87" w:rsidP="001B3B87">
      <w:pPr>
        <w:pStyle w:val="ListParagraph"/>
        <w:jc w:val="both"/>
        <w:rPr>
          <w:sz w:val="24"/>
        </w:rPr>
      </w:pPr>
    </w:p>
    <w:p w:rsidR="001B3B87" w:rsidRPr="00E216A9" w:rsidRDefault="001B3B87" w:rsidP="00E216A9">
      <w:pPr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B80B72" w:rsidRDefault="00B80B72" w:rsidP="001B3B87">
      <w:pPr>
        <w:pStyle w:val="ListParagraph"/>
        <w:rPr>
          <w:b/>
          <w:sz w:val="24"/>
        </w:rPr>
      </w:pPr>
    </w:p>
    <w:p w:rsidR="00B80B72" w:rsidRDefault="00B80B72" w:rsidP="001B3B87">
      <w:pPr>
        <w:pStyle w:val="ListParagraph"/>
        <w:rPr>
          <w:b/>
          <w:sz w:val="24"/>
        </w:rPr>
      </w:pPr>
    </w:p>
    <w:p w:rsidR="00B80B72" w:rsidRDefault="00B80B72" w:rsidP="001B3B87">
      <w:pPr>
        <w:pStyle w:val="ListParagraph"/>
        <w:rPr>
          <w:b/>
          <w:sz w:val="24"/>
        </w:rPr>
      </w:pPr>
    </w:p>
    <w:p w:rsidR="00B80B72" w:rsidRDefault="00B80B72" w:rsidP="001B3B87">
      <w:pPr>
        <w:pStyle w:val="ListParagraph"/>
        <w:rPr>
          <w:b/>
          <w:sz w:val="24"/>
        </w:rPr>
      </w:pPr>
    </w:p>
    <w:p w:rsidR="00B80B72" w:rsidRPr="001B3B87" w:rsidRDefault="00B80B72" w:rsidP="001B3B87">
      <w:pPr>
        <w:pStyle w:val="ListParagraph"/>
        <w:rPr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lastRenderedPageBreak/>
        <w:t>Významné položky časového rozlíšenia nákladov budúcich období a príjmov budúcich období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B3B87" w:rsidRPr="00D26E73" w:rsidTr="00C229B5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B80B72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0B72" w:rsidRPr="00B80B72" w:rsidRDefault="00B80B72" w:rsidP="00D838D1">
            <w:pPr>
              <w:pStyle w:val="Value"/>
              <w:rPr>
                <w:b/>
                <w:sz w:val="21"/>
                <w:szCs w:val="21"/>
              </w:rPr>
            </w:pPr>
            <w:r w:rsidRPr="00B80B72">
              <w:rPr>
                <w:b/>
                <w:sz w:val="21"/>
                <w:szCs w:val="21"/>
              </w:rPr>
              <w:t>215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0B72" w:rsidRPr="00B80B72" w:rsidRDefault="00B80B72" w:rsidP="00B80B72">
            <w:pPr>
              <w:pStyle w:val="Value"/>
              <w:rPr>
                <w:b/>
                <w:sz w:val="21"/>
                <w:szCs w:val="21"/>
              </w:rPr>
            </w:pPr>
            <w:r w:rsidRPr="00B80B72">
              <w:rPr>
                <w:b/>
                <w:sz w:val="21"/>
                <w:szCs w:val="21"/>
              </w:rPr>
              <w:t>308</w:t>
            </w: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B80B72" w:rsidP="00D838D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Prenájom sídla/Emineo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0B72" w:rsidRPr="00D26E73" w:rsidRDefault="00B80B72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B80B72" w:rsidRPr="00D26E73" w:rsidRDefault="00B80B72" w:rsidP="00B80B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</w:t>
            </w: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B80B72" w:rsidP="00D838D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PZP/Union</w:t>
            </w: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0B72" w:rsidRPr="00D26E73" w:rsidRDefault="00B80B72" w:rsidP="004B24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B80B72" w:rsidRPr="00D26E73" w:rsidRDefault="00B80B72" w:rsidP="00B80B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80312" w:rsidRDefault="00A80312" w:rsidP="001B3B87">
      <w:pPr>
        <w:pStyle w:val="ListParagraph"/>
        <w:jc w:val="both"/>
        <w:rPr>
          <w:rFonts w:cs="Arial"/>
          <w:b/>
          <w:sz w:val="24"/>
        </w:rPr>
      </w:pPr>
    </w:p>
    <w:p w:rsidR="00B80B72" w:rsidRDefault="00B80B72" w:rsidP="001B3B87">
      <w:pPr>
        <w:pStyle w:val="ListParagraph"/>
        <w:jc w:val="both"/>
        <w:rPr>
          <w:rFonts w:cs="Arial"/>
          <w:b/>
          <w:sz w:val="24"/>
        </w:rPr>
      </w:pPr>
    </w:p>
    <w:p w:rsidR="00B80B72" w:rsidRDefault="00B80B72" w:rsidP="001B3B87">
      <w:pPr>
        <w:pStyle w:val="ListParagraph"/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B80B72" w:rsidRPr="008C4465" w:rsidRDefault="00B80B72" w:rsidP="00B80B72">
      <w:pPr>
        <w:pStyle w:val="ListParagraph"/>
        <w:ind w:left="1080"/>
        <w:rPr>
          <w:b/>
          <w:sz w:val="24"/>
        </w:rPr>
      </w:pP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AA242F" w:rsidRDefault="00B80B72" w:rsidP="00B80B7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Anna Kopecká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0312" w:rsidRDefault="00A80312" w:rsidP="008C4465">
      <w:pPr>
        <w:rPr>
          <w:b/>
          <w:sz w:val="20"/>
          <w:szCs w:val="20"/>
        </w:rPr>
      </w:pPr>
    </w:p>
    <w:p w:rsidR="00AA242F" w:rsidRDefault="00AA242F" w:rsidP="008C4465">
      <w:pPr>
        <w:rPr>
          <w:b/>
          <w:sz w:val="20"/>
          <w:szCs w:val="20"/>
        </w:rPr>
      </w:pPr>
    </w:p>
    <w:p w:rsidR="00AA242F" w:rsidRDefault="00AA242F" w:rsidP="008C4465">
      <w:pPr>
        <w:rPr>
          <w:b/>
          <w:sz w:val="20"/>
          <w:szCs w:val="20"/>
        </w:rPr>
      </w:pPr>
    </w:p>
    <w:p w:rsidR="00AA242F" w:rsidRDefault="00AA242F" w:rsidP="008C4465">
      <w:pPr>
        <w:rPr>
          <w:b/>
          <w:sz w:val="20"/>
          <w:szCs w:val="20"/>
        </w:rPr>
      </w:pPr>
    </w:p>
    <w:p w:rsidR="00B80B72" w:rsidRDefault="00B80B72" w:rsidP="008C4465">
      <w:pPr>
        <w:rPr>
          <w:b/>
          <w:sz w:val="20"/>
          <w:szCs w:val="20"/>
        </w:rPr>
      </w:pPr>
    </w:p>
    <w:p w:rsidR="00B80B72" w:rsidRDefault="00B80B72" w:rsidP="008C4465">
      <w:pPr>
        <w:rPr>
          <w:b/>
          <w:sz w:val="20"/>
          <w:szCs w:val="20"/>
        </w:rPr>
      </w:pPr>
    </w:p>
    <w:p w:rsidR="00B80B72" w:rsidRDefault="00B80B72" w:rsidP="008C4465">
      <w:pPr>
        <w:rPr>
          <w:b/>
          <w:sz w:val="20"/>
          <w:szCs w:val="20"/>
        </w:rPr>
      </w:pPr>
    </w:p>
    <w:p w:rsidR="00B80B72" w:rsidRDefault="00B80B72" w:rsidP="008C4465">
      <w:pPr>
        <w:rPr>
          <w:b/>
          <w:sz w:val="20"/>
          <w:szCs w:val="20"/>
        </w:rPr>
      </w:pPr>
    </w:p>
    <w:p w:rsidR="00B80B72" w:rsidRDefault="00B80B72" w:rsidP="008C4465">
      <w:pPr>
        <w:rPr>
          <w:b/>
          <w:sz w:val="20"/>
          <w:szCs w:val="20"/>
        </w:rPr>
      </w:pPr>
    </w:p>
    <w:p w:rsidR="00AA242F" w:rsidRDefault="00AA242F" w:rsidP="008C4465">
      <w:pPr>
        <w:rPr>
          <w:b/>
          <w:sz w:val="20"/>
          <w:szCs w:val="20"/>
        </w:rPr>
      </w:pPr>
    </w:p>
    <w:p w:rsidR="008C4465" w:rsidRP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lastRenderedPageBreak/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662FE0" w:rsidRPr="008C4465" w:rsidRDefault="008C4465" w:rsidP="00662FE0">
      <w:pPr>
        <w:rPr>
          <w:b/>
          <w:sz w:val="24"/>
        </w:rPr>
      </w:pPr>
      <w:r w:rsidRPr="008C4465">
        <w:rPr>
          <w:b/>
          <w:sz w:val="24"/>
        </w:rPr>
        <w:t xml:space="preserve">  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8C4465" w:rsidRPr="00D26E73" w:rsidTr="00D838D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  <w:r w:rsidR="00385643">
              <w:rPr>
                <w:b/>
                <w:bCs/>
                <w:sz w:val="21"/>
                <w:szCs w:val="21"/>
              </w:rPr>
              <w:t>/strata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385643" w:rsidP="00385643">
            <w:pPr>
              <w:pStyle w:val="Value"/>
              <w:numPr>
                <w:ilvl w:val="0"/>
                <w:numId w:val="22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385643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</w:t>
            </w:r>
            <w:r w:rsidR="00385643">
              <w:rPr>
                <w:sz w:val="21"/>
                <w:szCs w:val="21"/>
              </w:rPr>
              <w:t>/strata</w:t>
            </w:r>
            <w:r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385643" w:rsidP="00385643">
            <w:pPr>
              <w:pStyle w:val="Value"/>
              <w:numPr>
                <w:ilvl w:val="0"/>
                <w:numId w:val="2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262A4B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B80B72" w:rsidP="00385643">
            <w:pPr>
              <w:pStyle w:val="Value"/>
              <w:numPr>
                <w:ilvl w:val="0"/>
                <w:numId w:val="22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49 672</w:t>
            </w:r>
          </w:p>
        </w:tc>
      </w:tr>
    </w:tbl>
    <w:p w:rsidR="005F7B4A" w:rsidRDefault="005F7B4A" w:rsidP="008C4465">
      <w:pPr>
        <w:rPr>
          <w:b/>
          <w:sz w:val="24"/>
        </w:rPr>
      </w:pPr>
    </w:p>
    <w:p w:rsidR="00AA242F" w:rsidRDefault="00AA242F" w:rsidP="008C4465">
      <w:pPr>
        <w:rPr>
          <w:b/>
          <w:sz w:val="24"/>
        </w:rPr>
      </w:pPr>
    </w:p>
    <w:p w:rsidR="008C4465" w:rsidRPr="00AA242F" w:rsidRDefault="008C4465" w:rsidP="00AA242F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Tvorba a čerpanie rezerv v bežnom účtovnom období</w:t>
      </w:r>
    </w:p>
    <w:p w:rsidR="005F7B4A" w:rsidRDefault="009A2ABF" w:rsidP="008C4465">
      <w:pPr>
        <w:ind w:left="720"/>
        <w:rPr>
          <w:sz w:val="24"/>
        </w:rPr>
      </w:pPr>
      <w:r>
        <w:rPr>
          <w:sz w:val="24"/>
        </w:rPr>
        <w:t xml:space="preserve">       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5F7B4A" w:rsidRPr="00D26E73" w:rsidTr="005F7B4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5F7B4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C232E1" w:rsidRDefault="00280A53" w:rsidP="005F7B4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</w:t>
            </w: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Spracovanie daňového priznania 2014/Emineo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</w:t>
            </w: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F7B4A" w:rsidRDefault="005F7B4A" w:rsidP="005F7B4A">
      <w:pPr>
        <w:rPr>
          <w:sz w:val="21"/>
          <w:szCs w:val="21"/>
        </w:rPr>
      </w:pPr>
    </w:p>
    <w:p w:rsidR="00AA242F" w:rsidRDefault="00AA242F" w:rsidP="005F7B4A">
      <w:pPr>
        <w:rPr>
          <w:sz w:val="21"/>
          <w:szCs w:val="21"/>
        </w:rPr>
      </w:pPr>
    </w:p>
    <w:p w:rsidR="00AA242F" w:rsidRDefault="00AA242F" w:rsidP="005F7B4A">
      <w:pPr>
        <w:rPr>
          <w:sz w:val="21"/>
          <w:szCs w:val="21"/>
        </w:rPr>
      </w:pPr>
    </w:p>
    <w:p w:rsidR="00AA242F" w:rsidRDefault="00AA242F" w:rsidP="005F7B4A">
      <w:pPr>
        <w:rPr>
          <w:sz w:val="21"/>
          <w:szCs w:val="21"/>
        </w:rPr>
      </w:pPr>
    </w:p>
    <w:p w:rsidR="00AA242F" w:rsidRDefault="00AA242F" w:rsidP="009A2ABF">
      <w:pPr>
        <w:rPr>
          <w:sz w:val="24"/>
        </w:rPr>
      </w:pPr>
    </w:p>
    <w:p w:rsidR="00AA242F" w:rsidRDefault="009A2ABF" w:rsidP="00BD28F8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lastRenderedPageBreak/>
        <w:t>Výška záväzkov do lehoty a po lehote splatnosti</w:t>
      </w:r>
    </w:p>
    <w:p w:rsidR="00280A53" w:rsidRPr="00BD28F8" w:rsidRDefault="00280A53" w:rsidP="00280A53">
      <w:pPr>
        <w:pStyle w:val="ListParagraph"/>
        <w:ind w:left="1080"/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A2ABF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A53" w:rsidRPr="00D26E73" w:rsidRDefault="00280A53" w:rsidP="00562B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41 766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55 741</w:t>
            </w:r>
          </w:p>
        </w:tc>
      </w:tr>
      <w:tr w:rsidR="00280A53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0A53" w:rsidRPr="00C232E1" w:rsidRDefault="00280A53" w:rsidP="00562B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41 766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55 741</w:t>
            </w:r>
          </w:p>
        </w:tc>
      </w:tr>
      <w:tr w:rsidR="00AA242F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242F" w:rsidRPr="00D26E73" w:rsidRDefault="00AA242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242F" w:rsidRPr="00D26E73" w:rsidRDefault="00AA242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A242F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242F" w:rsidRPr="00D26E73" w:rsidRDefault="00AA242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A242F" w:rsidRPr="00D26E73" w:rsidRDefault="00AA242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A242F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242F" w:rsidRPr="00C232E1" w:rsidRDefault="00AA242F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42F" w:rsidRPr="00C232E1" w:rsidRDefault="00AA242F" w:rsidP="0024309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5F7B4A" w:rsidRPr="009A2ABF" w:rsidRDefault="005F7B4A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5F7B4A" w:rsidRPr="00AA242F" w:rsidRDefault="005F7B4A" w:rsidP="00AA242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262A4B" w:rsidRDefault="00262A4B" w:rsidP="00262A4B">
      <w:pPr>
        <w:rPr>
          <w:b/>
          <w:sz w:val="24"/>
        </w:rPr>
      </w:pPr>
    </w:p>
    <w:p w:rsidR="00D838D1" w:rsidRPr="00AA242F" w:rsidRDefault="00AA242F" w:rsidP="002D08EC">
      <w:pPr>
        <w:rPr>
          <w:sz w:val="24"/>
        </w:rPr>
      </w:pPr>
      <w:r>
        <w:rPr>
          <w:b/>
          <w:sz w:val="24"/>
        </w:rPr>
        <w:t xml:space="preserve">               </w:t>
      </w:r>
      <w:r w:rsidR="00262A4B">
        <w:rPr>
          <w:b/>
          <w:sz w:val="24"/>
        </w:rPr>
        <w:t xml:space="preserve">    </w:t>
      </w:r>
      <w:r w:rsidR="00262A4B">
        <w:rPr>
          <w:sz w:val="24"/>
        </w:rPr>
        <w:t>Účtovná jednotka nemá náplň pre túto položku</w:t>
      </w:r>
    </w:p>
    <w:p w:rsidR="00491E5F" w:rsidRPr="00087289" w:rsidRDefault="00491E5F" w:rsidP="00087289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62A4B" w:rsidRPr="00491E5F" w:rsidRDefault="00262A4B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280A53" w:rsidRPr="00491E5F" w:rsidRDefault="00280A53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lastRenderedPageBreak/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61FE4" w:rsidRPr="00BD28F8" w:rsidRDefault="00D838D1" w:rsidP="00BD28F8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D838D1" w:rsidRDefault="00D838D1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VO VÝNOSOCH</w:t>
      </w:r>
    </w:p>
    <w:p w:rsidR="00491E5F" w:rsidRDefault="00491E5F" w:rsidP="00491E5F">
      <w:pPr>
        <w:rPr>
          <w:b/>
          <w:sz w:val="24"/>
        </w:rPr>
      </w:pPr>
    </w:p>
    <w:p w:rsidR="00491E5F" w:rsidRDefault="00491E5F" w:rsidP="00491E5F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280A53">
        <w:rPr>
          <w:b/>
          <w:sz w:val="24"/>
        </w:rPr>
        <w:t> </w:t>
      </w:r>
      <w:r>
        <w:rPr>
          <w:b/>
          <w:sz w:val="24"/>
        </w:rPr>
        <w:t>tovar</w:t>
      </w:r>
    </w:p>
    <w:p w:rsidR="00280A53" w:rsidRPr="00087289" w:rsidRDefault="00280A53" w:rsidP="00280A53">
      <w:pPr>
        <w:pStyle w:val="ListParagraph"/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09"/>
        <w:gridCol w:w="1295"/>
        <w:gridCol w:w="1244"/>
        <w:gridCol w:w="955"/>
        <w:gridCol w:w="1584"/>
        <w:gridCol w:w="955"/>
        <w:gridCol w:w="1584"/>
      </w:tblGrid>
      <w:tr w:rsidR="00491E5F" w:rsidRPr="00D26E73" w:rsidTr="004A1114">
        <w:trPr>
          <w:trHeight w:val="330"/>
          <w:jc w:val="center"/>
        </w:trPr>
        <w:tc>
          <w:tcPr>
            <w:tcW w:w="19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2D08EC">
        <w:trPr>
          <w:trHeight w:val="902"/>
          <w:jc w:val="center"/>
        </w:trPr>
        <w:tc>
          <w:tcPr>
            <w:tcW w:w="1909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2D08EC">
        <w:trPr>
          <w:trHeight w:val="116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tovaru/604,607/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D56166" w:rsidP="002D08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42 758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119 236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vl.výrobkov a služieb/601,602,606/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D08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2 824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D08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D08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542A47" w:rsidTr="002D08EC">
        <w:trPr>
          <w:trHeight w:val="345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2D08EC" w:rsidRDefault="00D56166" w:rsidP="002D08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42 758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2D08EC" w:rsidRDefault="00280A53" w:rsidP="00280A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122 060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28F8" w:rsidRDefault="00BD28F8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96302D" w:rsidRPr="00D26E73" w:rsidTr="002D08EC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  <w:r w:rsidR="002D08EC">
              <w:rPr>
                <w:sz w:val="21"/>
                <w:szCs w:val="21"/>
              </w:rPr>
              <w:t>/601/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2D08E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  <w:r>
              <w:rPr>
                <w:sz w:val="21"/>
                <w:szCs w:val="21"/>
              </w:rPr>
              <w:t>/602/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2 824</w:t>
            </w: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  <w:r>
              <w:rPr>
                <w:sz w:val="21"/>
                <w:szCs w:val="21"/>
              </w:rPr>
              <w:t>/604/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42 758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119 236</w:t>
            </w: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08728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predaj</w:t>
            </w:r>
            <w:r>
              <w:rPr>
                <w:sz w:val="21"/>
                <w:szCs w:val="21"/>
              </w:rPr>
              <w:t>a DM/641,642/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3 400</w:t>
            </w: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  <w:r>
              <w:rPr>
                <w:sz w:val="21"/>
                <w:szCs w:val="21"/>
              </w:rPr>
              <w:t>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1 477</w:t>
            </w:r>
          </w:p>
        </w:tc>
      </w:tr>
      <w:tr w:rsidR="00D56166" w:rsidRPr="00542A47" w:rsidTr="002D08EC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542A47" w:rsidRDefault="00D56166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42 759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542A47" w:rsidRDefault="00D56166" w:rsidP="00D561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126 937</w:t>
            </w:r>
          </w:p>
        </w:tc>
      </w:tr>
    </w:tbl>
    <w:p w:rsidR="00262A4B" w:rsidRDefault="00262A4B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lastRenderedPageBreak/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61FE4" w:rsidRDefault="00961FE4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finančných výnosov a celková suma kurzových ziskov</w:t>
      </w:r>
    </w:p>
    <w:p w:rsidR="002F6973" w:rsidRDefault="002F6973" w:rsidP="002F6973">
      <w:pPr>
        <w:pStyle w:val="ListParagraph"/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6"/>
        <w:gridCol w:w="2268"/>
        <w:gridCol w:w="2158"/>
      </w:tblGrid>
      <w:tr w:rsidR="002F6973" w:rsidRPr="00B77029" w:rsidTr="00D838D1">
        <w:tc>
          <w:tcPr>
            <w:tcW w:w="4786" w:type="dxa"/>
          </w:tcPr>
          <w:p w:rsidR="002F6973" w:rsidRPr="002F6973" w:rsidRDefault="002F6973" w:rsidP="00D838D1">
            <w:pPr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Položky finančných výnosov</w:t>
            </w:r>
          </w:p>
        </w:tc>
        <w:tc>
          <w:tcPr>
            <w:tcW w:w="226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215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PO</w:t>
            </w:r>
          </w:p>
        </w:tc>
      </w:tr>
      <w:tr w:rsidR="00A958A7" w:rsidRPr="00B77029" w:rsidTr="00D838D1">
        <w:tc>
          <w:tcPr>
            <w:tcW w:w="4786" w:type="dxa"/>
          </w:tcPr>
          <w:p w:rsidR="00A958A7" w:rsidRPr="002F6973" w:rsidRDefault="00A958A7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Výnosové úroky</w:t>
            </w:r>
            <w:r>
              <w:rPr>
                <w:sz w:val="20"/>
                <w:szCs w:val="20"/>
              </w:rPr>
              <w:t>/662/</w:t>
            </w:r>
          </w:p>
        </w:tc>
        <w:tc>
          <w:tcPr>
            <w:tcW w:w="2268" w:type="dxa"/>
          </w:tcPr>
          <w:p w:rsidR="00A958A7" w:rsidRPr="002F6973" w:rsidRDefault="00A958A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158" w:type="dxa"/>
          </w:tcPr>
          <w:p w:rsidR="00A958A7" w:rsidRPr="002F6973" w:rsidRDefault="00A958A7" w:rsidP="00A958A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958A7" w:rsidRPr="00B77029" w:rsidTr="00D838D1">
        <w:tc>
          <w:tcPr>
            <w:tcW w:w="4786" w:type="dxa"/>
          </w:tcPr>
          <w:p w:rsidR="00A958A7" w:rsidRPr="002F6973" w:rsidRDefault="00A958A7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Kurzové zisky</w:t>
            </w:r>
            <w:r>
              <w:rPr>
                <w:sz w:val="20"/>
                <w:szCs w:val="20"/>
              </w:rPr>
              <w:t>/663/</w:t>
            </w:r>
          </w:p>
        </w:tc>
        <w:tc>
          <w:tcPr>
            <w:tcW w:w="2268" w:type="dxa"/>
          </w:tcPr>
          <w:p w:rsidR="00A958A7" w:rsidRPr="002F6973" w:rsidRDefault="00A958A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8" w:type="dxa"/>
          </w:tcPr>
          <w:p w:rsidR="00A958A7" w:rsidRPr="002F6973" w:rsidRDefault="00A958A7" w:rsidP="00A958A7">
            <w:pPr>
              <w:jc w:val="center"/>
              <w:rPr>
                <w:sz w:val="20"/>
                <w:szCs w:val="20"/>
              </w:rPr>
            </w:pPr>
          </w:p>
        </w:tc>
      </w:tr>
      <w:tr w:rsidR="00A958A7" w:rsidRPr="00B77029" w:rsidTr="00D838D1">
        <w:tc>
          <w:tcPr>
            <w:tcW w:w="4786" w:type="dxa"/>
          </w:tcPr>
          <w:p w:rsidR="00A958A7" w:rsidRPr="002F6973" w:rsidRDefault="00A958A7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Ostatné finančné výnosy</w:t>
            </w:r>
            <w:r>
              <w:rPr>
                <w:sz w:val="20"/>
                <w:szCs w:val="20"/>
              </w:rPr>
              <w:t>/668/</w:t>
            </w:r>
          </w:p>
        </w:tc>
        <w:tc>
          <w:tcPr>
            <w:tcW w:w="2268" w:type="dxa"/>
          </w:tcPr>
          <w:p w:rsidR="00A958A7" w:rsidRPr="002F6973" w:rsidRDefault="00A958A7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8" w:type="dxa"/>
          </w:tcPr>
          <w:p w:rsidR="00A958A7" w:rsidRPr="002F6973" w:rsidRDefault="00A958A7" w:rsidP="00A958A7">
            <w:pPr>
              <w:jc w:val="center"/>
              <w:rPr>
                <w:sz w:val="20"/>
                <w:szCs w:val="20"/>
              </w:rPr>
            </w:pPr>
          </w:p>
        </w:tc>
      </w:tr>
      <w:tr w:rsidR="00A958A7" w:rsidRPr="00B77029" w:rsidTr="00D838D1">
        <w:tc>
          <w:tcPr>
            <w:tcW w:w="4786" w:type="dxa"/>
          </w:tcPr>
          <w:p w:rsidR="00A958A7" w:rsidRPr="002F6973" w:rsidRDefault="00A958A7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Spolu</w:t>
            </w:r>
          </w:p>
        </w:tc>
        <w:tc>
          <w:tcPr>
            <w:tcW w:w="2268" w:type="dxa"/>
          </w:tcPr>
          <w:p w:rsidR="00A958A7" w:rsidRPr="002F6973" w:rsidRDefault="00A958A7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158" w:type="dxa"/>
          </w:tcPr>
          <w:p w:rsidR="00A958A7" w:rsidRPr="002F6973" w:rsidRDefault="00A958A7" w:rsidP="00A958A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262A4B" w:rsidRDefault="00262A4B" w:rsidP="002F6973">
      <w:pPr>
        <w:rPr>
          <w:sz w:val="24"/>
        </w:rPr>
      </w:pPr>
    </w:p>
    <w:p w:rsidR="00087289" w:rsidRDefault="00087289" w:rsidP="002F6973">
      <w:pPr>
        <w:rPr>
          <w:sz w:val="24"/>
        </w:rPr>
      </w:pPr>
    </w:p>
    <w:p w:rsidR="00262A4B" w:rsidRDefault="00262A4B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 NÁKLADOCH</w:t>
      </w:r>
    </w:p>
    <w:p w:rsidR="002F6973" w:rsidRDefault="002F6973" w:rsidP="002F6973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958A7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FA3FE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7F7C54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11 041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A958A7" w:rsidP="00A958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61 724</w:t>
            </w:r>
          </w:p>
        </w:tc>
      </w:tr>
      <w:tr w:rsidR="00A958A7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CD3949" w:rsidRDefault="00A958A7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materialu/501/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3D45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2 655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CD3949" w:rsidRDefault="00A958A7" w:rsidP="0008728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 – /504/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2D27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44 829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Služby/51/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3D45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4 875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Mzdove náklady/521,522/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poistenie/524,525,526/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Dane a poplatky/53/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Odpisy/551/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4 116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hospodársku činnosť/543,544,545,546,548,549/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7F7C54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ZC predaného DM/541,542/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4 839</w:t>
            </w: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7F7C54" w:rsidP="00262A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A958A7" w:rsidP="00A958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7F7C54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7F7C54" w:rsidP="00D838D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162</w:t>
            </w: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finančnú činnosť/568,569/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7F7C54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</w:tr>
      <w:tr w:rsidR="00961FE4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 úroky /562/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1FE4" w:rsidRPr="00542A47" w:rsidRDefault="00961FE4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1FE4" w:rsidRPr="00542A47" w:rsidRDefault="00961FE4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62A4B" w:rsidRDefault="00262A4B" w:rsidP="00262A4B"/>
    <w:p w:rsidR="00262A4B" w:rsidRDefault="00262A4B" w:rsidP="00262A4B"/>
    <w:p w:rsidR="00262A4B" w:rsidRDefault="00262A4B" w:rsidP="00262A4B"/>
    <w:p w:rsidR="00262A4B" w:rsidRPr="00262A4B" w:rsidRDefault="00262A4B" w:rsidP="00262A4B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690"/>
        <w:gridCol w:w="924"/>
        <w:gridCol w:w="654"/>
        <w:gridCol w:w="1682"/>
        <w:gridCol w:w="933"/>
        <w:gridCol w:w="654"/>
      </w:tblGrid>
      <w:tr w:rsidR="004714BA" w:rsidRPr="00D26E73" w:rsidTr="00284E16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7F7C54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6370D4">
            <w:pPr>
              <w:pStyle w:val="Value"/>
              <w:ind w:left="7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31 720,62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ind w:left="7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65 213,95</w:t>
            </w: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284E1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6 978,53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22,00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14 999,2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23,00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663191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786,35</w:t>
            </w:r>
          </w:p>
        </w:tc>
        <w:tc>
          <w:tcPr>
            <w:tcW w:w="9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663191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172,99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F468C2" w:rsidP="006631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</w:t>
            </w:r>
            <w:r w:rsidR="00663191">
              <w:rPr>
                <w:sz w:val="21"/>
                <w:szCs w:val="21"/>
              </w:rPr>
              <w:t>54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515,35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118,53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0,18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F468C2" w:rsidP="006370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- 2,93</w:t>
            </w:r>
          </w:p>
        </w:tc>
        <w:tc>
          <w:tcPr>
            <w:tcW w:w="9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F468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F468C2">
              <w:rPr>
                <w:sz w:val="21"/>
                <w:szCs w:val="21"/>
              </w:rPr>
              <w:t>0,64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F468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</w:t>
            </w:r>
            <w:r w:rsidR="00F468C2">
              <w:rPr>
                <w:sz w:val="21"/>
                <w:szCs w:val="21"/>
              </w:rPr>
              <w:t>00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-1 477,83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-339,9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-0,52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-531,62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-122,27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-0,18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F468C2" w:rsidP="006631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</w:t>
            </w:r>
            <w:r w:rsidR="00663191">
              <w:rPr>
                <w:sz w:val="21"/>
                <w:szCs w:val="21"/>
              </w:rPr>
              <w:t> 504,04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F468C2" w:rsidP="006631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663191">
              <w:rPr>
                <w:sz w:val="21"/>
                <w:szCs w:val="21"/>
              </w:rPr>
              <w:t> 150,88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356DC1" w:rsidP="00B4302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</w:t>
            </w:r>
            <w:r w:rsidR="00B43020">
              <w:rPr>
                <w:sz w:val="21"/>
                <w:szCs w:val="21"/>
              </w:rPr>
              <w:t>54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63 719,85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14 655,56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22,48</w:t>
            </w:r>
          </w:p>
        </w:tc>
      </w:tr>
      <w:tr w:rsidR="00B43020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CA68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7 150,88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CA68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22,54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14 655,56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22,48</w:t>
            </w:r>
          </w:p>
        </w:tc>
      </w:tr>
      <w:tr w:rsidR="00356DC1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B43020" w:rsidRPr="00D26E73" w:rsidTr="007F7C54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CA68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7 150,88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CA68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22,54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14 655,56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3020" w:rsidRPr="00D26E73" w:rsidRDefault="00B43020" w:rsidP="007F7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22,48</w:t>
            </w:r>
          </w:p>
        </w:tc>
      </w:tr>
    </w:tbl>
    <w:p w:rsidR="004714BA" w:rsidRPr="00D26E73" w:rsidRDefault="004714BA" w:rsidP="004714B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5F7B4A" w:rsidRPr="004714BA" w:rsidRDefault="005F7B4A" w:rsidP="004714BA">
      <w:pPr>
        <w:rPr>
          <w:b/>
          <w:sz w:val="28"/>
          <w:szCs w:val="28"/>
        </w:rPr>
      </w:pPr>
    </w:p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NA PODSÚVAHOVÝCH ÚČTOCH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INÝCH AKTÍVACH A INÝCH PASÍVACH</w:t>
      </w:r>
    </w:p>
    <w:p w:rsidR="004714BA" w:rsidRDefault="004714BA" w:rsidP="004714BA">
      <w:pPr>
        <w:pStyle w:val="ListParagraph"/>
        <w:rPr>
          <w:sz w:val="24"/>
        </w:rPr>
      </w:pPr>
    </w:p>
    <w:p w:rsidR="004714BA" w:rsidRDefault="004714BA" w:rsidP="004714BA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sz w:val="24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PRÍJMOCH ČLENOV ORGÁNOV ÚČTOVNEJ JEDNOTKY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EKONOMICKÝCH VZŤAHOCH ÚČTOVNEJ JEDNOTKY SO SPRIAZNENÝMI OSOBAMI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SKUTOČNOSTIACH, KTORÉ NASTALI PO DNI, KU KTORÉMU SA ZOSTAVUJE ÚČTOVNÁ ZÁVIERKA DO DŇA ZOSTAVENIA ÚČTOVNEJ ZÁVIERKY</w:t>
      </w:r>
    </w:p>
    <w:p w:rsidR="00EC59AB" w:rsidRDefault="00EC59AB" w:rsidP="00EC59AB">
      <w:pPr>
        <w:pStyle w:val="ListParagraph"/>
        <w:rPr>
          <w:b/>
          <w:sz w:val="28"/>
          <w:szCs w:val="28"/>
        </w:rPr>
      </w:pPr>
    </w:p>
    <w:p w:rsidR="00EC59AB" w:rsidRDefault="00EC59AB" w:rsidP="00EC59AB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ZMENÁCH VLASTNÉHO IMANIA</w:t>
      </w:r>
    </w:p>
    <w:p w:rsidR="00EC59AB" w:rsidRDefault="00EC59AB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918D6" w:rsidP="006677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918D6" w:rsidP="006677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262A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B43020" w:rsidP="00627E8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49 672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B43020" w:rsidP="00627E8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49 672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356DC1" w:rsidP="00667712">
            <w:pPr>
              <w:pStyle w:val="Value"/>
              <w:numPr>
                <w:ilvl w:val="0"/>
                <w:numId w:val="22"/>
              </w:num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ind w:left="720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B43020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667712" w:rsidP="00667712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50 558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B43020" w:rsidP="006677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25 989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667712" w:rsidP="00B4302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</w:t>
            </w:r>
            <w:r w:rsidR="00B43020">
              <w:rPr>
                <w:sz w:val="21"/>
                <w:szCs w:val="21"/>
              </w:rPr>
              <w:t>69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84CC3" w:rsidRDefault="00784CC3" w:rsidP="00EC59AB">
      <w:pPr>
        <w:rPr>
          <w:sz w:val="21"/>
          <w:szCs w:val="21"/>
        </w:rPr>
      </w:pPr>
    </w:p>
    <w:sectPr w:rsidR="00784CC3" w:rsidSect="00CD6E03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191" w:rsidRDefault="00663191" w:rsidP="00B53A41">
      <w:r>
        <w:separator/>
      </w:r>
    </w:p>
  </w:endnote>
  <w:endnote w:type="continuationSeparator" w:id="0">
    <w:p w:rsidR="00663191" w:rsidRDefault="00663191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663191" w:rsidRDefault="00663191">
        <w:pPr>
          <w:pStyle w:val="Footer"/>
          <w:jc w:val="right"/>
        </w:pPr>
        <w:fldSimple w:instr=" PAGE   \* MERGEFORMAT ">
          <w:r w:rsidR="00B43020">
            <w:rPr>
              <w:noProof/>
            </w:rPr>
            <w:t>19</w:t>
          </w:r>
        </w:fldSimple>
      </w:p>
    </w:sdtContent>
  </w:sdt>
  <w:p w:rsidR="00663191" w:rsidRDefault="0066319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191" w:rsidRDefault="00663191" w:rsidP="00B53A41">
      <w:r>
        <w:separator/>
      </w:r>
    </w:p>
  </w:footnote>
  <w:footnote w:type="continuationSeparator" w:id="0">
    <w:p w:rsidR="00663191" w:rsidRDefault="00663191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191" w:rsidRDefault="00663191" w:rsidP="00A745D4">
    <w:pPr>
      <w:pStyle w:val="Header"/>
      <w:tabs>
        <w:tab w:val="clear" w:pos="9072"/>
        <w:tab w:val="right" w:pos="10065"/>
      </w:tabs>
      <w:ind w:right="-993"/>
      <w:rPr>
        <w:sz w:val="16"/>
        <w:szCs w:val="16"/>
      </w:rPr>
    </w:pPr>
    <w:r w:rsidRPr="002461BA">
      <w:rPr>
        <w:sz w:val="16"/>
        <w:szCs w:val="16"/>
      </w:rPr>
      <w:t xml:space="preserve">                               </w:t>
    </w:r>
    <w:r>
      <w:rPr>
        <w:sz w:val="16"/>
        <w:szCs w:val="16"/>
      </w:rPr>
      <w:t xml:space="preserve">                   </w:t>
    </w:r>
    <w:r w:rsidRPr="002461BA">
      <w:rPr>
        <w:sz w:val="16"/>
        <w:szCs w:val="16"/>
      </w:rPr>
      <w:t xml:space="preserve">             </w:t>
    </w:r>
    <w:r w:rsidRPr="002461BA">
      <w:rPr>
        <w:sz w:val="16"/>
        <w:szCs w:val="16"/>
      </w:rPr>
      <w:t>A</w:t>
    </w:r>
    <w:r>
      <w:rPr>
        <w:sz w:val="16"/>
        <w:szCs w:val="16"/>
      </w:rPr>
      <w:t>LEX Medsystems</w:t>
    </w:r>
    <w:r w:rsidRPr="002461BA">
      <w:rPr>
        <w:sz w:val="16"/>
        <w:szCs w:val="16"/>
      </w:rPr>
      <w:t>, s.r.o.</w:t>
    </w:r>
    <w:r>
      <w:rPr>
        <w:sz w:val="16"/>
        <w:szCs w:val="16"/>
      </w:rPr>
      <w:t>Dr.I.Horvátha 898/6</w:t>
    </w:r>
    <w:r w:rsidRPr="002461BA">
      <w:rPr>
        <w:sz w:val="16"/>
        <w:szCs w:val="16"/>
      </w:rPr>
      <w:t>,</w:t>
    </w:r>
    <w:r>
      <w:rPr>
        <w:sz w:val="16"/>
        <w:szCs w:val="16"/>
      </w:rPr>
      <w:t xml:space="preserve"> 905  01</w:t>
    </w:r>
    <w:r w:rsidRPr="002461BA">
      <w:rPr>
        <w:sz w:val="16"/>
        <w:szCs w:val="16"/>
      </w:rPr>
      <w:t xml:space="preserve"> </w:t>
    </w:r>
    <w:r>
      <w:rPr>
        <w:sz w:val="16"/>
        <w:szCs w:val="16"/>
      </w:rPr>
      <w:t>Senica</w:t>
    </w:r>
    <w:r w:rsidRPr="009E2B54">
      <w:rPr>
        <w:sz w:val="16"/>
        <w:szCs w:val="16"/>
      </w:rPr>
      <w:t xml:space="preserve">, Slovenská Republika  </w:t>
    </w:r>
    <w:r>
      <w:rPr>
        <w:sz w:val="16"/>
        <w:szCs w:val="16"/>
      </w:rPr>
      <w:t xml:space="preserve">                            </w:t>
    </w:r>
    <w:r w:rsidRPr="00A745D4">
      <w:rPr>
        <w:rFonts w:cs="Arial"/>
        <w:b/>
        <w:sz w:val="16"/>
        <w:szCs w:val="16"/>
        <w:lang w:eastAsia="sk-SK"/>
      </w:rPr>
      <w:t>Poznámky Úč POD 3 - 01</w:t>
    </w:r>
  </w:p>
  <w:p w:rsidR="00663191" w:rsidRPr="009E2B54" w:rsidRDefault="00663191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ICO : 46771026, DIC : 2023563102</w:t>
    </w:r>
  </w:p>
  <w:p w:rsidR="00663191" w:rsidRPr="00B53A41" w:rsidRDefault="00663191">
    <w:pPr>
      <w:pStyle w:val="Header"/>
      <w:rPr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5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9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1562020"/>
    <w:multiLevelType w:val="hybridMultilevel"/>
    <w:tmpl w:val="6D96884E"/>
    <w:lvl w:ilvl="0" w:tplc="1D989B54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ED7BBB"/>
    <w:multiLevelType w:val="hybridMultilevel"/>
    <w:tmpl w:val="7C78A2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19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EC2DC1"/>
    <w:multiLevelType w:val="hybridMultilevel"/>
    <w:tmpl w:val="23F00F0C"/>
    <w:lvl w:ilvl="0" w:tplc="6102019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5"/>
  </w:num>
  <w:num w:numId="3">
    <w:abstractNumId w:val="18"/>
  </w:num>
  <w:num w:numId="4">
    <w:abstractNumId w:val="9"/>
  </w:num>
  <w:num w:numId="5">
    <w:abstractNumId w:val="8"/>
  </w:num>
  <w:num w:numId="6">
    <w:abstractNumId w:val="0"/>
  </w:num>
  <w:num w:numId="7">
    <w:abstractNumId w:val="6"/>
  </w:num>
  <w:num w:numId="8">
    <w:abstractNumId w:val="13"/>
  </w:num>
  <w:num w:numId="9">
    <w:abstractNumId w:val="11"/>
  </w:num>
  <w:num w:numId="10">
    <w:abstractNumId w:val="10"/>
  </w:num>
  <w:num w:numId="11">
    <w:abstractNumId w:val="5"/>
  </w:num>
  <w:num w:numId="12">
    <w:abstractNumId w:val="7"/>
  </w:num>
  <w:num w:numId="13">
    <w:abstractNumId w:val="17"/>
  </w:num>
  <w:num w:numId="14">
    <w:abstractNumId w:val="21"/>
  </w:num>
  <w:num w:numId="15">
    <w:abstractNumId w:val="16"/>
  </w:num>
  <w:num w:numId="16">
    <w:abstractNumId w:val="19"/>
  </w:num>
  <w:num w:numId="17">
    <w:abstractNumId w:val="1"/>
  </w:num>
  <w:num w:numId="18">
    <w:abstractNumId w:val="20"/>
  </w:num>
  <w:num w:numId="19">
    <w:abstractNumId w:val="2"/>
  </w:num>
  <w:num w:numId="20">
    <w:abstractNumId w:val="3"/>
  </w:num>
  <w:num w:numId="21">
    <w:abstractNumId w:val="4"/>
  </w:num>
  <w:num w:numId="22">
    <w:abstractNumId w:val="22"/>
  </w:num>
  <w:num w:numId="2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10390"/>
    <w:rsid w:val="00013986"/>
    <w:rsid w:val="00026D75"/>
    <w:rsid w:val="00073E76"/>
    <w:rsid w:val="00087289"/>
    <w:rsid w:val="000B1A91"/>
    <w:rsid w:val="0011392B"/>
    <w:rsid w:val="001166DA"/>
    <w:rsid w:val="001212ED"/>
    <w:rsid w:val="00122E82"/>
    <w:rsid w:val="00154F91"/>
    <w:rsid w:val="0015505E"/>
    <w:rsid w:val="00174088"/>
    <w:rsid w:val="00174D2D"/>
    <w:rsid w:val="00195178"/>
    <w:rsid w:val="001B3B87"/>
    <w:rsid w:val="001E2A81"/>
    <w:rsid w:val="001E4FDA"/>
    <w:rsid w:val="001E68F0"/>
    <w:rsid w:val="001F532E"/>
    <w:rsid w:val="00232BB6"/>
    <w:rsid w:val="0024309B"/>
    <w:rsid w:val="002461BA"/>
    <w:rsid w:val="002532F6"/>
    <w:rsid w:val="00262A4B"/>
    <w:rsid w:val="0027719F"/>
    <w:rsid w:val="00280A53"/>
    <w:rsid w:val="00283C3E"/>
    <w:rsid w:val="00284E16"/>
    <w:rsid w:val="0029707F"/>
    <w:rsid w:val="002D08EC"/>
    <w:rsid w:val="002D27AA"/>
    <w:rsid w:val="002D3473"/>
    <w:rsid w:val="002F30CF"/>
    <w:rsid w:val="002F510B"/>
    <w:rsid w:val="002F6973"/>
    <w:rsid w:val="002F752F"/>
    <w:rsid w:val="003031EA"/>
    <w:rsid w:val="00310909"/>
    <w:rsid w:val="0031242E"/>
    <w:rsid w:val="00313BC9"/>
    <w:rsid w:val="003159F6"/>
    <w:rsid w:val="003409BB"/>
    <w:rsid w:val="00341774"/>
    <w:rsid w:val="00342826"/>
    <w:rsid w:val="00355227"/>
    <w:rsid w:val="00356DC1"/>
    <w:rsid w:val="003571CA"/>
    <w:rsid w:val="0037108A"/>
    <w:rsid w:val="00385643"/>
    <w:rsid w:val="003C6F09"/>
    <w:rsid w:val="003D45D7"/>
    <w:rsid w:val="003E2937"/>
    <w:rsid w:val="003E2D04"/>
    <w:rsid w:val="00406683"/>
    <w:rsid w:val="00427087"/>
    <w:rsid w:val="00430B60"/>
    <w:rsid w:val="0046093A"/>
    <w:rsid w:val="004714BA"/>
    <w:rsid w:val="00491E5F"/>
    <w:rsid w:val="004A1114"/>
    <w:rsid w:val="004B245E"/>
    <w:rsid w:val="004C3A77"/>
    <w:rsid w:val="004E3B85"/>
    <w:rsid w:val="004E6417"/>
    <w:rsid w:val="00555D28"/>
    <w:rsid w:val="00561A90"/>
    <w:rsid w:val="00562B46"/>
    <w:rsid w:val="0056405C"/>
    <w:rsid w:val="005A57E3"/>
    <w:rsid w:val="005A6D54"/>
    <w:rsid w:val="005F7B4A"/>
    <w:rsid w:val="00607F8B"/>
    <w:rsid w:val="006100DE"/>
    <w:rsid w:val="00623A4F"/>
    <w:rsid w:val="0062755A"/>
    <w:rsid w:val="00627E82"/>
    <w:rsid w:val="006370D4"/>
    <w:rsid w:val="0064317D"/>
    <w:rsid w:val="006509E4"/>
    <w:rsid w:val="00657312"/>
    <w:rsid w:val="00662FE0"/>
    <w:rsid w:val="00663191"/>
    <w:rsid w:val="00667712"/>
    <w:rsid w:val="006A3DA2"/>
    <w:rsid w:val="006C4959"/>
    <w:rsid w:val="006C5052"/>
    <w:rsid w:val="006F7436"/>
    <w:rsid w:val="0070714B"/>
    <w:rsid w:val="00743BC1"/>
    <w:rsid w:val="00770E85"/>
    <w:rsid w:val="00784CC3"/>
    <w:rsid w:val="007A4E45"/>
    <w:rsid w:val="007D690A"/>
    <w:rsid w:val="007F7C54"/>
    <w:rsid w:val="00812206"/>
    <w:rsid w:val="00850246"/>
    <w:rsid w:val="00850C53"/>
    <w:rsid w:val="00887274"/>
    <w:rsid w:val="008A7135"/>
    <w:rsid w:val="008B7BAF"/>
    <w:rsid w:val="008C1E82"/>
    <w:rsid w:val="008C4465"/>
    <w:rsid w:val="008C7875"/>
    <w:rsid w:val="008E6FDF"/>
    <w:rsid w:val="008F4F0D"/>
    <w:rsid w:val="00924E13"/>
    <w:rsid w:val="0093216A"/>
    <w:rsid w:val="00935405"/>
    <w:rsid w:val="00935D06"/>
    <w:rsid w:val="00943053"/>
    <w:rsid w:val="00961384"/>
    <w:rsid w:val="00961FE4"/>
    <w:rsid w:val="0096302D"/>
    <w:rsid w:val="009A20D9"/>
    <w:rsid w:val="009A2ABF"/>
    <w:rsid w:val="009C1D02"/>
    <w:rsid w:val="009C5F94"/>
    <w:rsid w:val="009E2B54"/>
    <w:rsid w:val="00A0676D"/>
    <w:rsid w:val="00A078E8"/>
    <w:rsid w:val="00A102E8"/>
    <w:rsid w:val="00A1276E"/>
    <w:rsid w:val="00A616BB"/>
    <w:rsid w:val="00A745D4"/>
    <w:rsid w:val="00A80312"/>
    <w:rsid w:val="00A83C3D"/>
    <w:rsid w:val="00A958A7"/>
    <w:rsid w:val="00AA242F"/>
    <w:rsid w:val="00AC0D50"/>
    <w:rsid w:val="00AC1D68"/>
    <w:rsid w:val="00AD6E43"/>
    <w:rsid w:val="00AE08A3"/>
    <w:rsid w:val="00AE4A61"/>
    <w:rsid w:val="00B043AD"/>
    <w:rsid w:val="00B05FD8"/>
    <w:rsid w:val="00B17C81"/>
    <w:rsid w:val="00B31367"/>
    <w:rsid w:val="00B406B2"/>
    <w:rsid w:val="00B43020"/>
    <w:rsid w:val="00B44786"/>
    <w:rsid w:val="00B51BDD"/>
    <w:rsid w:val="00B53A41"/>
    <w:rsid w:val="00B80B72"/>
    <w:rsid w:val="00B97C12"/>
    <w:rsid w:val="00BA0AFC"/>
    <w:rsid w:val="00BA7654"/>
    <w:rsid w:val="00BC3922"/>
    <w:rsid w:val="00BC3B9A"/>
    <w:rsid w:val="00BD28F8"/>
    <w:rsid w:val="00BD29DE"/>
    <w:rsid w:val="00C20D1E"/>
    <w:rsid w:val="00C229B5"/>
    <w:rsid w:val="00C46722"/>
    <w:rsid w:val="00C54BD1"/>
    <w:rsid w:val="00C61825"/>
    <w:rsid w:val="00C6487C"/>
    <w:rsid w:val="00C6641C"/>
    <w:rsid w:val="00C873C3"/>
    <w:rsid w:val="00CD347B"/>
    <w:rsid w:val="00CD3949"/>
    <w:rsid w:val="00CD6E03"/>
    <w:rsid w:val="00CD7442"/>
    <w:rsid w:val="00CE3AD6"/>
    <w:rsid w:val="00CE5A01"/>
    <w:rsid w:val="00CF0350"/>
    <w:rsid w:val="00CF51DA"/>
    <w:rsid w:val="00D56166"/>
    <w:rsid w:val="00D63BE5"/>
    <w:rsid w:val="00D838D1"/>
    <w:rsid w:val="00DE4F85"/>
    <w:rsid w:val="00DF1A21"/>
    <w:rsid w:val="00E15EA6"/>
    <w:rsid w:val="00E20802"/>
    <w:rsid w:val="00E216A9"/>
    <w:rsid w:val="00E23D4F"/>
    <w:rsid w:val="00E24394"/>
    <w:rsid w:val="00E306E1"/>
    <w:rsid w:val="00E469DC"/>
    <w:rsid w:val="00E5069F"/>
    <w:rsid w:val="00E525E4"/>
    <w:rsid w:val="00E7257D"/>
    <w:rsid w:val="00E918D6"/>
    <w:rsid w:val="00EC59AB"/>
    <w:rsid w:val="00ED6358"/>
    <w:rsid w:val="00F12BF4"/>
    <w:rsid w:val="00F32C80"/>
    <w:rsid w:val="00F333EB"/>
    <w:rsid w:val="00F45EB5"/>
    <w:rsid w:val="00F468C2"/>
    <w:rsid w:val="00F8223B"/>
    <w:rsid w:val="00FA3FE2"/>
    <w:rsid w:val="00FB461E"/>
    <w:rsid w:val="00FE3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a">
    <w:name w:val="ra"/>
    <w:basedOn w:val="DefaultParagraphFont"/>
    <w:rsid w:val="00195178"/>
  </w:style>
  <w:style w:type="character" w:customStyle="1" w:styleId="apple-converted-space">
    <w:name w:val="apple-converted-space"/>
    <w:basedOn w:val="DefaultParagraphFont"/>
    <w:rsid w:val="00CD74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2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ukovsk%E1&amp;MENO=Silv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673EC-9ABD-4EC7-8D8C-4C2859C31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19</Pages>
  <Words>3776</Words>
  <Characters>21525</Characters>
  <Application>Microsoft Office Word</Application>
  <DocSecurity>0</DocSecurity>
  <Lines>179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25251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EP</cp:lastModifiedBy>
  <cp:revision>9</cp:revision>
  <cp:lastPrinted>2012-02-13T10:41:00Z</cp:lastPrinted>
  <dcterms:created xsi:type="dcterms:W3CDTF">2014-02-14T08:24:00Z</dcterms:created>
  <dcterms:modified xsi:type="dcterms:W3CDTF">2015-03-26T13:49:00Z</dcterms:modified>
</cp:coreProperties>
</file>