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50B9" w:rsidRDefault="005450B9" w:rsidP="004D3B4A">
      <w:pPr>
        <w:pStyle w:val="Nadpis1"/>
        <w:tabs>
          <w:tab w:val="clear" w:pos="450"/>
          <w:tab w:val="num" w:pos="360"/>
        </w:tabs>
        <w:spacing w:before="120" w:after="60"/>
        <w:ind w:left="360"/>
        <w:sectPr w:rsidR="005450B9" w:rsidSect="004D3188">
          <w:headerReference w:type="default" r:id="rId12"/>
          <w:footerReference w:type="default" r:id="rId13"/>
          <w:headerReference w:type="first" r:id="rId14"/>
          <w:type w:val="continuous"/>
          <w:pgSz w:w="11907" w:h="16840" w:code="9"/>
          <w:pgMar w:top="1979" w:right="1021" w:bottom="1134" w:left="1673" w:header="675" w:footer="408" w:gutter="0"/>
          <w:pgNumType w:start="13"/>
          <w:cols w:space="708"/>
          <w:docGrid w:linePitch="272"/>
        </w:sectPr>
      </w:pPr>
      <w:bookmarkStart w:id="0" w:name="_Toc530739894"/>
    </w:p>
    <w:p w:rsidR="004D3B4A" w:rsidRDefault="004D3B4A" w:rsidP="004D3B4A">
      <w:pPr>
        <w:pStyle w:val="Nadpis1"/>
        <w:tabs>
          <w:tab w:val="clear" w:pos="450"/>
          <w:tab w:val="num" w:pos="360"/>
        </w:tabs>
        <w:spacing w:before="120" w:after="60"/>
        <w:ind w:left="360"/>
      </w:pPr>
      <w:r>
        <w:lastRenderedPageBreak/>
        <w:t>Informácie o účtovnej jednotke</w:t>
      </w:r>
      <w:bookmarkEnd w:id="0"/>
    </w:p>
    <w:p w:rsidR="004D3B4A" w:rsidRDefault="004D3B4A" w:rsidP="004D3B4A">
      <w:pPr>
        <w:pStyle w:val="Zkladntext"/>
      </w:pPr>
    </w:p>
    <w:p w:rsidR="004D3B4A" w:rsidRDefault="00D72087" w:rsidP="004D3B4A">
      <w:pPr>
        <w:pStyle w:val="Nadpis2"/>
      </w:pPr>
      <w:r>
        <w:t>Založenie spoločnosti</w:t>
      </w:r>
    </w:p>
    <w:p w:rsidR="004D3B4A" w:rsidRDefault="004D3B4A" w:rsidP="004D3B4A">
      <w:pPr>
        <w:pStyle w:val="Zkladntext"/>
      </w:pPr>
      <w:r>
        <w:t xml:space="preserve">Spoločnosť </w:t>
      </w:r>
      <w:r w:rsidR="00245898">
        <w:t>TERNO Slovensko, spotrebné družstvo</w:t>
      </w:r>
      <w:r>
        <w:t xml:space="preserve"> (ďalej len</w:t>
      </w:r>
      <w:r w:rsidR="00923F3A">
        <w:t xml:space="preserve"> Družstvo</w:t>
      </w:r>
      <w:r>
        <w:t xml:space="preserve">), bola založená </w:t>
      </w:r>
      <w:r w:rsidR="00744C03">
        <w:t xml:space="preserve">19. </w:t>
      </w:r>
      <w:r w:rsidR="006B2695">
        <w:t>decembra</w:t>
      </w:r>
      <w:r>
        <w:t xml:space="preserve"> 19</w:t>
      </w:r>
      <w:r w:rsidR="00245898">
        <w:t>7</w:t>
      </w:r>
      <w:r w:rsidR="006B2695">
        <w:t>7</w:t>
      </w:r>
      <w:r>
        <w:t xml:space="preserve"> a do obc</w:t>
      </w:r>
      <w:r w:rsidR="00D173DE">
        <w:t xml:space="preserve">hodného registra bola </w:t>
      </w:r>
      <w:r w:rsidR="00D173DE" w:rsidRPr="001029A8">
        <w:t>zapísaná 1. januára 19</w:t>
      </w:r>
      <w:r w:rsidR="00D173DE" w:rsidRPr="001029A8">
        <w:rPr>
          <w:lang w:val="en-US"/>
        </w:rPr>
        <w:t>78</w:t>
      </w:r>
      <w:r w:rsidRPr="001029A8">
        <w:t xml:space="preserve"> (Obchodný register Okresného súdu Bratisl</w:t>
      </w:r>
      <w:r w:rsidR="00B26596" w:rsidRPr="001029A8">
        <w:t xml:space="preserve">ava I v Bratislave, oddiel </w:t>
      </w:r>
      <w:proofErr w:type="spellStart"/>
      <w:r w:rsidR="00B26596" w:rsidRPr="001029A8">
        <w:t>D</w:t>
      </w:r>
      <w:r w:rsidR="00D173DE" w:rsidRPr="001029A8">
        <w:t>r</w:t>
      </w:r>
      <w:proofErr w:type="spellEnd"/>
      <w:r w:rsidRPr="001029A8">
        <w:t>, vložka</w:t>
      </w:r>
      <w:r w:rsidR="006B2695" w:rsidRPr="001029A8">
        <w:t>135/B</w:t>
      </w:r>
      <w:r w:rsidRPr="001029A8">
        <w:t>).</w:t>
      </w:r>
      <w:r>
        <w:t xml:space="preserve"> </w:t>
      </w:r>
    </w:p>
    <w:p w:rsidR="004D3B4A" w:rsidRPr="0060790D" w:rsidRDefault="004D3B4A" w:rsidP="004D3B4A">
      <w:pPr>
        <w:rPr>
          <w:sz w:val="18"/>
          <w:szCs w:val="18"/>
        </w:rPr>
      </w:pPr>
    </w:p>
    <w:p w:rsidR="004D3B4A" w:rsidRDefault="004D3B4A" w:rsidP="004D3B4A">
      <w:pPr>
        <w:pStyle w:val="Nadpis2"/>
      </w:pPr>
      <w:bookmarkStart w:id="1" w:name="_Toc530739896"/>
      <w:r>
        <w:t>Hlavnými činnosťami Spoločnosti sú:</w:t>
      </w:r>
      <w:bookmarkEnd w:id="1"/>
    </w:p>
    <w:p w:rsidR="004D3B4A" w:rsidRDefault="006B2695" w:rsidP="004D3B4A">
      <w:pPr>
        <w:pStyle w:val="Zkladntext"/>
      </w:pPr>
      <w:r>
        <w:t>– nákup a predaj tovarov formou veľkoobchodu a</w:t>
      </w:r>
      <w:r w:rsidR="00744C03">
        <w:t> </w:t>
      </w:r>
      <w:r>
        <w:t>maloobchodu</w:t>
      </w:r>
      <w:r w:rsidR="00744C03">
        <w:t>,</w:t>
      </w:r>
    </w:p>
    <w:p w:rsidR="004D3B4A" w:rsidRDefault="006B2695" w:rsidP="004D3B4A">
      <w:pPr>
        <w:pStyle w:val="Zkladntext"/>
      </w:pPr>
      <w:r>
        <w:t>– prenájom nehnuteľností spojených s po</w:t>
      </w:r>
      <w:r w:rsidR="00417BC2">
        <w:t>s</w:t>
      </w:r>
      <w:r>
        <w:t>kytovaním iných než základných služieb spojených s</w:t>
      </w:r>
      <w:r w:rsidR="00744C03">
        <w:t> </w:t>
      </w:r>
      <w:r>
        <w:t>prenájmom</w:t>
      </w:r>
      <w:r w:rsidR="00744C03">
        <w:t>,</w:t>
      </w:r>
    </w:p>
    <w:p w:rsidR="004D3B4A" w:rsidRDefault="006B2695" w:rsidP="004D3B4A">
      <w:pPr>
        <w:pStyle w:val="Zkladntext"/>
      </w:pPr>
      <w:r>
        <w:t>– prevádzkovanie lahôdkarskej výrobne</w:t>
      </w:r>
      <w:r w:rsidR="00744C03">
        <w:t>.</w:t>
      </w:r>
    </w:p>
    <w:p w:rsidR="004D3B4A" w:rsidRDefault="004D3B4A" w:rsidP="004D3B4A">
      <w:pPr>
        <w:pStyle w:val="Zkladntext"/>
      </w:pPr>
    </w:p>
    <w:p w:rsidR="004D3B4A" w:rsidRDefault="005F5D4F" w:rsidP="004D3B4A">
      <w:pPr>
        <w:pStyle w:val="Nadpis2"/>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F3068F" w:rsidP="004D3B4A">
      <w:pPr>
        <w:pStyle w:val="Zkladntext"/>
      </w:pPr>
      <w: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75pt" o:ole="" o:preferrelative="f">
            <v:imagedata r:id="rId15" o:title=""/>
            <o:lock v:ext="edit" aspectratio="f"/>
          </v:shape>
          <o:OLEObject Type="Embed" ProgID="Excel.Sheet.12" ShapeID="_x0000_i1025" DrawAspect="Content" ObjectID="_1489302161" r:id="rId16"/>
        </w:object>
      </w:r>
    </w:p>
    <w:p w:rsidR="004D3B4A" w:rsidRDefault="004D3B4A" w:rsidP="004D3B4A">
      <w:pPr>
        <w:pStyle w:val="Zkladntext"/>
      </w:pPr>
    </w:p>
    <w:p w:rsidR="004D3B4A" w:rsidRDefault="004D3B4A" w:rsidP="004D3B4A">
      <w:pPr>
        <w:pStyle w:val="Nadpis2"/>
      </w:pPr>
      <w:r>
        <w:t>Údaje o neobmedzenom ručení</w:t>
      </w:r>
    </w:p>
    <w:p w:rsidR="004D3B4A" w:rsidRDefault="00923F3A" w:rsidP="004D3B4A">
      <w:pPr>
        <w:ind w:left="450"/>
        <w:jc w:val="both"/>
        <w:rPr>
          <w:sz w:val="18"/>
          <w:szCs w:val="18"/>
        </w:rPr>
      </w:pPr>
      <w:r>
        <w:rPr>
          <w:sz w:val="18"/>
          <w:szCs w:val="18"/>
        </w:rPr>
        <w:t>Družstvo</w:t>
      </w:r>
      <w:r w:rsidR="004D3B4A" w:rsidRPr="00D87FBD">
        <w:rPr>
          <w:sz w:val="18"/>
          <w:szCs w:val="18"/>
        </w:rPr>
        <w:t xml:space="preserve"> nie je neobmedzene ručiacim spoločníkom v</w:t>
      </w:r>
      <w:r w:rsidR="004D3B4A" w:rsidRPr="00C35B60">
        <w:rPr>
          <w:sz w:val="18"/>
          <w:szCs w:val="18"/>
        </w:rPr>
        <w:t> </w:t>
      </w:r>
      <w:r w:rsidR="004D3B4A" w:rsidRPr="00D87FBD">
        <w:rPr>
          <w:sz w:val="18"/>
          <w:szCs w:val="18"/>
        </w:rPr>
        <w:t xml:space="preserve">iných </w:t>
      </w:r>
      <w:r w:rsidR="004D3B4A">
        <w:rPr>
          <w:sz w:val="18"/>
          <w:szCs w:val="18"/>
        </w:rPr>
        <w:t xml:space="preserve">spoločnostiach podľa </w:t>
      </w:r>
      <w:r w:rsidR="004D3B4A" w:rsidRPr="00467471">
        <w:rPr>
          <w:sz w:val="18"/>
          <w:szCs w:val="18"/>
        </w:rPr>
        <w:t>§ 56 ods. 5 Obchodného zákonníka</w:t>
      </w:r>
      <w:r w:rsidR="004D3B4A" w:rsidRPr="00D87FBD">
        <w:rPr>
          <w:sz w:val="18"/>
          <w:szCs w:val="18"/>
        </w:rPr>
        <w:t>.</w:t>
      </w:r>
    </w:p>
    <w:p w:rsidR="004D3B4A" w:rsidRDefault="004D3B4A" w:rsidP="004D3B4A">
      <w:pPr>
        <w:pStyle w:val="Zkladntext"/>
      </w:pPr>
    </w:p>
    <w:p w:rsidR="004D3B4A" w:rsidRDefault="004D3B4A" w:rsidP="004D3B4A">
      <w:pPr>
        <w:pStyle w:val="Nadpis2"/>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693636">
        <w:t>4</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693636">
        <w:t>4</w:t>
      </w:r>
      <w:r>
        <w:t xml:space="preserve"> do 31. decembra </w:t>
      </w:r>
      <w:r w:rsidR="00C4486C">
        <w:t>201</w:t>
      </w:r>
      <w:r w:rsidR="00693636">
        <w:t>4</w:t>
      </w:r>
      <w:r>
        <w:t>.</w:t>
      </w:r>
    </w:p>
    <w:p w:rsidR="004D3B4A" w:rsidRDefault="004D3B4A" w:rsidP="004D3B4A">
      <w:pPr>
        <w:pStyle w:val="Zkladntext"/>
        <w:ind w:hanging="426"/>
      </w:pPr>
    </w:p>
    <w:p w:rsidR="004D3B4A" w:rsidRDefault="004D3B4A" w:rsidP="004D3B4A">
      <w:pPr>
        <w:pStyle w:val="Nadpis2"/>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693636">
        <w:t>3</w:t>
      </w:r>
      <w:r>
        <w:t xml:space="preserve">, za predchádzajúce účtovné obdobie, bola schválená </w:t>
      </w:r>
      <w:r w:rsidR="006E2DB0">
        <w:t>Zh</w:t>
      </w:r>
      <w:r>
        <w:t xml:space="preserve">romaždením </w:t>
      </w:r>
      <w:r w:rsidR="006E2DB0" w:rsidRPr="009F37E2">
        <w:t>delegátov</w:t>
      </w:r>
      <w:r w:rsidRPr="009F37E2">
        <w:t xml:space="preserve"> 2</w:t>
      </w:r>
      <w:r w:rsidR="009F37E2" w:rsidRPr="009F37E2">
        <w:t>4</w:t>
      </w:r>
      <w:r w:rsidRPr="009F37E2">
        <w:t>.</w:t>
      </w:r>
      <w:r w:rsidR="00645D2F">
        <w:t xml:space="preserve"> </w:t>
      </w:r>
      <w:r w:rsidR="009F37E2" w:rsidRPr="009F37E2">
        <w:t>júna</w:t>
      </w:r>
      <w:r w:rsidRPr="009F37E2">
        <w:t xml:space="preserve"> </w:t>
      </w:r>
      <w:r w:rsidR="00C4486C" w:rsidRPr="009F37E2">
        <w:t>201</w:t>
      </w:r>
      <w:r w:rsidR="009F37E2" w:rsidRPr="009F37E2">
        <w:t>4</w:t>
      </w:r>
      <w:r w:rsidRPr="00693636">
        <w:rPr>
          <w:color w:val="FF0000"/>
        </w:rPr>
        <w:t>.</w:t>
      </w:r>
    </w:p>
    <w:p w:rsidR="004D3B4A" w:rsidRDefault="004D3B4A" w:rsidP="004D3B4A">
      <w:pPr>
        <w:pStyle w:val="Zkladntext"/>
        <w:ind w:hanging="426"/>
      </w:pPr>
    </w:p>
    <w:p w:rsidR="004D3B4A" w:rsidRPr="00CB3698" w:rsidRDefault="004D3B4A" w:rsidP="004D3B4A">
      <w:pPr>
        <w:pStyle w:val="Nadpis2"/>
      </w:pPr>
      <w:bookmarkStart w:id="3" w:name="OLE_LINK13"/>
      <w:bookmarkStart w:id="4" w:name="OLE_LINK14"/>
      <w:r w:rsidRPr="00CB3698">
        <w:t>Zverejnenie účtovnej závierky za predchádzajúce účtovné obdobie</w:t>
      </w:r>
    </w:p>
    <w:p w:rsidR="00CB3698" w:rsidRPr="00B50225" w:rsidRDefault="00CB3698" w:rsidP="00CB3698">
      <w:pPr>
        <w:pStyle w:val="Zkladntext"/>
        <w:rPr>
          <w:szCs w:val="18"/>
        </w:rPr>
      </w:pPr>
      <w:r w:rsidRPr="00B50225">
        <w:rPr>
          <w:szCs w:val="18"/>
        </w:rPr>
        <w:t>Účtovná závierka Spoločnosti k 31. decembru 2013 bola uložená d</w:t>
      </w:r>
      <w:r>
        <w:rPr>
          <w:szCs w:val="18"/>
        </w:rPr>
        <w:t>o registra účtovných závierok 27. júna</w:t>
      </w:r>
      <w:r w:rsidRPr="00B50225">
        <w:rPr>
          <w:szCs w:val="18"/>
        </w:rPr>
        <w:t xml:space="preserve"> 2014</w:t>
      </w:r>
      <w:r>
        <w:rPr>
          <w:szCs w:val="18"/>
        </w:rPr>
        <w:t>.</w:t>
      </w:r>
    </w:p>
    <w:p w:rsidR="004D3B4A" w:rsidRDefault="004D3B4A" w:rsidP="004D3B4A">
      <w:pPr>
        <w:pStyle w:val="Zkladntext"/>
      </w:pPr>
    </w:p>
    <w:p w:rsidR="004D3B4A" w:rsidRDefault="004D3B4A" w:rsidP="004D3B4A">
      <w:pPr>
        <w:pStyle w:val="Nadpis2"/>
      </w:pPr>
      <w:r>
        <w:t>Schválenie audítora</w:t>
      </w:r>
    </w:p>
    <w:p w:rsidR="004D3B4A" w:rsidRPr="007C5DFB" w:rsidRDefault="004D3B4A" w:rsidP="00CB3698">
      <w:pPr>
        <w:pStyle w:val="Zkladntext"/>
      </w:pPr>
      <w:r w:rsidRPr="007C5DFB">
        <w:t xml:space="preserve">Valné zhromaždenie </w:t>
      </w:r>
      <w:r w:rsidR="007C5DFB" w:rsidRPr="007C5DFB">
        <w:t>24. júna</w:t>
      </w:r>
      <w:r w:rsidRPr="007C5DFB">
        <w:t xml:space="preserve"> </w:t>
      </w:r>
      <w:r w:rsidR="00C4486C" w:rsidRPr="007C5DFB">
        <w:t>201</w:t>
      </w:r>
      <w:r w:rsidR="007C5DFB" w:rsidRPr="007C5DFB">
        <w:rPr>
          <w:lang w:val="en-US"/>
        </w:rPr>
        <w:t>4</w:t>
      </w:r>
      <w:r w:rsidRPr="007C5DFB">
        <w:t xml:space="preserve"> schválilo spoločnosť </w:t>
      </w:r>
      <w:r w:rsidR="00627427" w:rsidRPr="007C5DFB">
        <w:t>KPMG Slovensko, spol. s </w:t>
      </w:r>
      <w:proofErr w:type="spellStart"/>
      <w:r w:rsidR="00627427" w:rsidRPr="007C5DFB">
        <w:t>r.o</w:t>
      </w:r>
      <w:proofErr w:type="spellEnd"/>
      <w:r w:rsidR="00627427" w:rsidRPr="007C5DFB">
        <w:t xml:space="preserve">. </w:t>
      </w:r>
      <w:r w:rsidRPr="007C5DFB">
        <w:t xml:space="preserve">ako audítora na overenie účtovnej závierky za účtovné obdobie od 1. januára </w:t>
      </w:r>
      <w:r w:rsidR="00C4486C" w:rsidRPr="007C5DFB">
        <w:t>201</w:t>
      </w:r>
      <w:r w:rsidR="00CB3698" w:rsidRPr="007C5DFB">
        <w:t>4</w:t>
      </w:r>
      <w:r w:rsidRPr="007C5DFB">
        <w:t xml:space="preserve"> do 31. decembra </w:t>
      </w:r>
      <w:r w:rsidR="00C4486C" w:rsidRPr="007C5DFB">
        <w:t>201</w:t>
      </w:r>
      <w:r w:rsidR="00CB3698" w:rsidRPr="007C5DFB">
        <w:t>4</w:t>
      </w:r>
    </w:p>
    <w:bookmarkEnd w:id="3"/>
    <w:bookmarkEnd w:id="4"/>
    <w:p w:rsidR="004D3B4A" w:rsidRPr="007C5DFB"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744C03" w:rsidRPr="00744C03" w:rsidRDefault="00744C03" w:rsidP="00744C03"/>
    <w:p w:rsidR="004D3B4A" w:rsidRPr="001029A8" w:rsidRDefault="00C07B8E" w:rsidP="004D3B4A">
      <w:pPr>
        <w:pStyle w:val="Zkladntext"/>
      </w:pPr>
      <w:r>
        <w:t>Predstavenstvo</w:t>
      </w:r>
      <w:r>
        <w:tab/>
      </w:r>
      <w:r w:rsidR="004D3B4A" w:rsidRPr="001029A8">
        <w:t xml:space="preserve">Ing. </w:t>
      </w:r>
      <w:r w:rsidRPr="001029A8">
        <w:t>Michal Holík</w:t>
      </w:r>
      <w:r w:rsidR="00AA408F" w:rsidRPr="001029A8">
        <w:t>, predseda</w:t>
      </w:r>
      <w:r w:rsidRPr="001029A8">
        <w:t xml:space="preserve"> </w:t>
      </w:r>
    </w:p>
    <w:p w:rsidR="004D3B4A" w:rsidRPr="001029A8" w:rsidRDefault="004D3B4A" w:rsidP="004D3B4A">
      <w:pPr>
        <w:pStyle w:val="Zkladntext"/>
      </w:pPr>
      <w:r w:rsidRPr="001029A8">
        <w:tab/>
      </w:r>
      <w:r w:rsidRPr="001029A8">
        <w:tab/>
      </w:r>
      <w:r w:rsidRPr="001029A8">
        <w:tab/>
      </w:r>
      <w:r w:rsidR="00693636" w:rsidRPr="001029A8">
        <w:t>Mgr. Lucia Kyliánová, člen</w:t>
      </w:r>
      <w:r w:rsidR="00C07B8E" w:rsidRPr="001029A8">
        <w:t xml:space="preserve"> </w:t>
      </w:r>
    </w:p>
    <w:p w:rsidR="004D3B4A" w:rsidRPr="001029A8" w:rsidRDefault="00C07B8E" w:rsidP="004D3B4A">
      <w:pPr>
        <w:pStyle w:val="Zkladntext"/>
      </w:pPr>
      <w:r w:rsidRPr="001029A8">
        <w:t>Kontrolná komisia:</w:t>
      </w:r>
      <w:r w:rsidRPr="001029A8">
        <w:tab/>
      </w:r>
      <w:r w:rsidR="00F80208" w:rsidRPr="001029A8">
        <w:t>JUDr. Peter</w:t>
      </w:r>
      <w:r w:rsidR="00AA0E07" w:rsidRPr="001029A8">
        <w:t xml:space="preserve"> </w:t>
      </w:r>
      <w:proofErr w:type="spellStart"/>
      <w:r w:rsidR="00AA0E07" w:rsidRPr="001029A8">
        <w:t>Seidner</w:t>
      </w:r>
      <w:proofErr w:type="spellEnd"/>
    </w:p>
    <w:p w:rsidR="004D3B4A" w:rsidRPr="001029A8" w:rsidRDefault="004D3B4A" w:rsidP="004D3B4A">
      <w:pPr>
        <w:pStyle w:val="Zkladntext"/>
      </w:pPr>
      <w:r w:rsidRPr="001029A8">
        <w:tab/>
      </w:r>
      <w:r w:rsidRPr="001029A8">
        <w:tab/>
      </w:r>
      <w:r w:rsidRPr="001029A8">
        <w:tab/>
      </w:r>
      <w:r w:rsidR="00F80208" w:rsidRPr="001029A8">
        <w:t>Ing. Eduard</w:t>
      </w:r>
      <w:r w:rsidR="00AA0E07" w:rsidRPr="001029A8">
        <w:t xml:space="preserve"> Vrábel</w:t>
      </w:r>
    </w:p>
    <w:p w:rsidR="00675164" w:rsidRDefault="00266F2C" w:rsidP="004D3B4A">
      <w:pPr>
        <w:pStyle w:val="Zkladntext"/>
      </w:pPr>
      <w:r w:rsidRPr="001029A8">
        <w:tab/>
      </w:r>
      <w:r w:rsidRPr="001029A8">
        <w:tab/>
      </w:r>
      <w:r w:rsidRPr="001029A8">
        <w:tab/>
      </w:r>
      <w:r w:rsidR="00645D2F" w:rsidRPr="001029A8">
        <w:t>Ing. Zol</w:t>
      </w:r>
      <w:r w:rsidR="00F80208" w:rsidRPr="001029A8">
        <w:t>tán</w:t>
      </w:r>
      <w:r w:rsidR="00AA0E07" w:rsidRPr="001029A8">
        <w:t xml:space="preserve"> </w:t>
      </w:r>
      <w:proofErr w:type="spellStart"/>
      <w:r w:rsidR="00AA0E07" w:rsidRPr="001029A8">
        <w:t>Csóka</w:t>
      </w:r>
      <w:proofErr w:type="spellEnd"/>
    </w:p>
    <w:p w:rsidR="004D3B4A" w:rsidRDefault="004D3B4A" w:rsidP="004D3B4A">
      <w:pPr>
        <w:pStyle w:val="Zkladntext"/>
      </w:pPr>
      <w:r>
        <w:tab/>
      </w:r>
      <w:r>
        <w:tab/>
      </w:r>
      <w:r>
        <w:tab/>
      </w:r>
    </w:p>
    <w:p w:rsidR="006B2D3C" w:rsidRDefault="006B2D3C">
      <w:pPr>
        <w:spacing w:after="200" w:line="276" w:lineRule="auto"/>
        <w:rPr>
          <w:b/>
          <w:caps/>
          <w:sz w:val="18"/>
        </w:rPr>
      </w:pPr>
      <w:bookmarkStart w:id="6" w:name="_Toc530739898"/>
    </w:p>
    <w:p w:rsidR="006B2D3C" w:rsidRDefault="006B2D3C">
      <w:pPr>
        <w:spacing w:after="200" w:line="276" w:lineRule="auto"/>
        <w:rPr>
          <w:b/>
          <w:caps/>
          <w:sz w:val="18"/>
        </w:rPr>
      </w:pPr>
    </w:p>
    <w:p w:rsidR="00744C03" w:rsidRDefault="00744C03">
      <w:pPr>
        <w:spacing w:after="200" w:line="276" w:lineRule="auto"/>
        <w:rPr>
          <w:b/>
          <w:caps/>
          <w:sz w:val="18"/>
        </w:rPr>
      </w:pPr>
    </w:p>
    <w:p w:rsidR="00C07B8E" w:rsidRDefault="00C07B8E">
      <w:pPr>
        <w:spacing w:after="200" w:line="276" w:lineRule="auto"/>
        <w:rPr>
          <w:b/>
          <w:caps/>
          <w:sz w:val="18"/>
        </w:rPr>
      </w:pPr>
    </w:p>
    <w:p w:rsidR="00C07B8E" w:rsidRDefault="00C07B8E">
      <w:pPr>
        <w:spacing w:after="200" w:line="276" w:lineRule="auto"/>
        <w:rPr>
          <w:b/>
          <w:caps/>
          <w:sz w:val="18"/>
        </w:rPr>
      </w:pPr>
    </w:p>
    <w:p w:rsidR="004D3B4A" w:rsidRPr="0093795D" w:rsidRDefault="004D3B4A" w:rsidP="004D3B4A">
      <w:pPr>
        <w:pStyle w:val="Nadpis1"/>
        <w:tabs>
          <w:tab w:val="clear" w:pos="450"/>
          <w:tab w:val="num" w:pos="360"/>
        </w:tabs>
        <w:spacing w:before="120" w:after="60"/>
        <w:ind w:left="360"/>
      </w:pPr>
      <w:r w:rsidRPr="0093795D">
        <w:t xml:space="preserve">informácie o </w:t>
      </w:r>
      <w:r w:rsidR="00A1542F">
        <w:t>ČLENOCH</w:t>
      </w:r>
      <w:r w:rsidRPr="0093795D">
        <w:t xml:space="preserve"> účtovnej jednotky</w:t>
      </w:r>
      <w:bookmarkEnd w:id="6"/>
    </w:p>
    <w:p w:rsidR="00D54563" w:rsidRDefault="00D54563" w:rsidP="00744C03">
      <w:pPr>
        <w:pStyle w:val="Zkladntext"/>
        <w:ind w:left="0"/>
        <w:rPr>
          <w:color w:val="FF0000"/>
        </w:rPr>
      </w:pPr>
    </w:p>
    <w:p w:rsidR="004E0FCB" w:rsidRPr="00C07B8E" w:rsidRDefault="004E0FCB" w:rsidP="004E0FCB">
      <w:pPr>
        <w:pStyle w:val="Zkladntext"/>
        <w:rPr>
          <w:color w:val="FF0000"/>
        </w:rPr>
      </w:pPr>
      <w:r w:rsidRPr="00891481">
        <w:rPr>
          <w:szCs w:val="18"/>
        </w:rPr>
        <w:t xml:space="preserve">Štruktúra </w:t>
      </w:r>
      <w:r w:rsidR="00A1542F">
        <w:rPr>
          <w:szCs w:val="18"/>
        </w:rPr>
        <w:t>členov</w:t>
      </w:r>
      <w:r w:rsidRPr="00891481">
        <w:rPr>
          <w:szCs w:val="18"/>
        </w:rPr>
        <w:t xml:space="preserve"> k 31. decembru </w:t>
      </w:r>
      <w:r w:rsidRPr="008C0838">
        <w:rPr>
          <w:szCs w:val="18"/>
        </w:rPr>
        <w:t>201</w:t>
      </w:r>
      <w:r w:rsidRPr="00B50225">
        <w:rPr>
          <w:szCs w:val="18"/>
        </w:rPr>
        <w:t xml:space="preserve">4 je takáto: </w:t>
      </w:r>
    </w:p>
    <w:bookmarkStart w:id="7" w:name="_MON_1405921861"/>
    <w:bookmarkEnd w:id="7"/>
    <w:p w:rsidR="00D91BEC" w:rsidRPr="00F80208" w:rsidRDefault="00A1542F" w:rsidP="00E95128">
      <w:pPr>
        <w:ind w:left="426"/>
        <w:rPr>
          <w:color w:val="FF0000"/>
        </w:rPr>
      </w:pPr>
      <w:r w:rsidRPr="00F80208">
        <w:rPr>
          <w:color w:val="FF0000"/>
        </w:rPr>
        <w:object w:dxaOrig="9103" w:dyaOrig="3736">
          <v:shape id="_x0000_i1026" type="#_x0000_t75" style="width:438pt;height:198.75pt" o:ole="" o:preferrelative="f">
            <v:imagedata r:id="rId17" o:title=""/>
            <o:lock v:ext="edit" aspectratio="f"/>
          </v:shape>
          <o:OLEObject Type="Embed" ProgID="Excel.Sheet.12" ShapeID="_x0000_i1026" DrawAspect="Content" ObjectID="_1489302162" r:id="rId18"/>
        </w:object>
      </w:r>
    </w:p>
    <w:p w:rsidR="00EC75E8" w:rsidRDefault="00EC75E8">
      <w:pPr>
        <w:ind w:left="426"/>
        <w:jc w:val="both"/>
        <w:rPr>
          <w:sz w:val="18"/>
          <w:szCs w:val="18"/>
        </w:rPr>
      </w:pPr>
    </w:p>
    <w:p w:rsidR="004D3B4A" w:rsidRPr="001D407F" w:rsidRDefault="004D3B4A" w:rsidP="004D3B4A">
      <w:pPr>
        <w:pStyle w:val="Nadpis1"/>
        <w:tabs>
          <w:tab w:val="clear" w:pos="450"/>
          <w:tab w:val="num" w:pos="360"/>
        </w:tabs>
        <w:spacing w:before="120" w:after="60"/>
        <w:ind w:left="360"/>
      </w:pPr>
      <w:r w:rsidRPr="001D407F">
        <w:t>Informácie o konsolidovanom celku</w:t>
      </w:r>
    </w:p>
    <w:p w:rsidR="004D3B4A" w:rsidRPr="00E6664B" w:rsidRDefault="004D3B4A" w:rsidP="004E0FCB">
      <w:pPr>
        <w:pStyle w:val="Zkladntext"/>
        <w:ind w:left="708"/>
        <w:rPr>
          <w:color w:val="FF0000"/>
        </w:rPr>
      </w:pPr>
    </w:p>
    <w:p w:rsidR="00651689" w:rsidRPr="00744C03" w:rsidRDefault="00923F3A" w:rsidP="001D407F">
      <w:pPr>
        <w:pStyle w:val="Zkladntext"/>
        <w:ind w:left="360"/>
      </w:pPr>
      <w:r>
        <w:t>Družstvo</w:t>
      </w:r>
      <w:r w:rsidR="001D407F" w:rsidRPr="00744C03">
        <w:t xml:space="preserve"> </w:t>
      </w:r>
      <w:r w:rsidR="00417BC2">
        <w:t xml:space="preserve">je </w:t>
      </w:r>
      <w:r w:rsidR="001D407F" w:rsidRPr="00744C03">
        <w:t>zah</w:t>
      </w:r>
      <w:r w:rsidR="00417BC2">
        <w:t>r</w:t>
      </w:r>
      <w:r w:rsidR="001D407F" w:rsidRPr="00744C03">
        <w:t>ň</w:t>
      </w:r>
      <w:r>
        <w:t>ované</w:t>
      </w:r>
      <w:r w:rsidR="00417BC2">
        <w:t xml:space="preserve"> </w:t>
      </w:r>
      <w:r w:rsidR="001D407F" w:rsidRPr="00744C03">
        <w:t xml:space="preserve">do konsolidovanej účtovnej závierky </w:t>
      </w:r>
      <w:r w:rsidR="00417BC2">
        <w:t xml:space="preserve">spoločnosti CONDORUM LTD, so sídlom </w:t>
      </w:r>
      <w:proofErr w:type="spellStart"/>
      <w:r w:rsidR="00417BC2">
        <w:t>Kyriakou</w:t>
      </w:r>
      <w:proofErr w:type="spellEnd"/>
      <w:r w:rsidR="00417BC2">
        <w:t xml:space="preserve"> </w:t>
      </w:r>
      <w:proofErr w:type="spellStart"/>
      <w:r w:rsidR="00417BC2">
        <w:t>Matsi</w:t>
      </w:r>
      <w:proofErr w:type="spellEnd"/>
      <w:r w:rsidR="00417BC2">
        <w:t xml:space="preserve"> 16, </w:t>
      </w:r>
      <w:proofErr w:type="spellStart"/>
      <w:r w:rsidR="00417BC2">
        <w:t>Agioi</w:t>
      </w:r>
      <w:proofErr w:type="spellEnd"/>
      <w:r w:rsidR="00417BC2">
        <w:t xml:space="preserve">  </w:t>
      </w:r>
      <w:proofErr w:type="spellStart"/>
      <w:r w:rsidR="00417BC2">
        <w:t>Omologites</w:t>
      </w:r>
      <w:proofErr w:type="spellEnd"/>
      <w:r w:rsidR="00417BC2">
        <w:t>, 1082 Cyprus</w:t>
      </w:r>
      <w:r w:rsidR="00475E80">
        <w:t>. Konsolidovaná účtovná závierka spoločnosti CONDORUM LTD je dostupná v sídle tejto spoločnosti.</w:t>
      </w:r>
      <w:r w:rsidR="00651689" w:rsidRPr="00744C03">
        <w:t xml:space="preserve"> </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Pr="003723EA" w:rsidRDefault="004D3B4A" w:rsidP="001029A8">
      <w:pPr>
        <w:pStyle w:val="Pismenka"/>
        <w:tabs>
          <w:tab w:val="clear" w:pos="426"/>
        </w:tabs>
        <w:spacing w:line="276" w:lineRule="auto"/>
        <w:ind w:left="426"/>
      </w:pPr>
      <w:r w:rsidRPr="003723EA">
        <w:t>Východiská pre zostavenie účtovnej závierky</w:t>
      </w:r>
    </w:p>
    <w:p w:rsidR="003723EA" w:rsidRPr="003723EA" w:rsidRDefault="003723EA" w:rsidP="003723EA">
      <w:pPr>
        <w:pStyle w:val="Zkladntext"/>
      </w:pPr>
      <w:r w:rsidRPr="003723EA">
        <w:t>K 31. decembru 2014 krátkodobé záväzky prevyšujú krátkodobý majetok  Spoločnosti o</w:t>
      </w:r>
      <w:r w:rsidR="0078478C">
        <w:t xml:space="preserve"> 3 093 369 </w:t>
      </w:r>
      <w:bookmarkStart w:id="9" w:name="_GoBack"/>
      <w:bookmarkEnd w:id="9"/>
      <w:r w:rsidRPr="003723EA">
        <w:t xml:space="preserve"> EUR. </w:t>
      </w:r>
    </w:p>
    <w:p w:rsidR="003723EA" w:rsidRPr="003723EA" w:rsidRDefault="003723EA" w:rsidP="003723EA">
      <w:pPr>
        <w:pStyle w:val="Zkladntext"/>
      </w:pPr>
    </w:p>
    <w:p w:rsidR="003723EA" w:rsidRPr="00B95C2C" w:rsidRDefault="003723EA" w:rsidP="003723EA">
      <w:pPr>
        <w:pStyle w:val="Zkladntext"/>
      </w:pPr>
      <w:r>
        <w:t>Spoločnosť</w:t>
      </w:r>
      <w:r w:rsidRPr="00EC334A">
        <w:t xml:space="preserve"> nemá súčasné ani budúce plány a úmysly, ktoré by viedli k ukončeniu </w:t>
      </w:r>
      <w:r>
        <w:t xml:space="preserve">jej </w:t>
      </w:r>
      <w:r w:rsidRPr="00EC334A">
        <w:t>činnosti</w:t>
      </w:r>
      <w:r>
        <w:t xml:space="preserve">. Zároveň </w:t>
      </w:r>
      <w:r w:rsidRPr="00B95C2C">
        <w:t xml:space="preserve">vedenie </w:t>
      </w:r>
      <w:r>
        <w:t xml:space="preserve">Spoločnosti </w:t>
      </w:r>
      <w:r w:rsidRPr="00B95C2C">
        <w:t>podniká kroky na stabilizáciu likvidnej situácie. Tieto kroky okrem iného zahŕňajú predĺženie splatností a zmenu financovania v rámci celej skupiny. Vedenie spoločnosti zabezpečilo nové externé financovanie, ktoré výrazné zlepší platobnú disciplínu a</w:t>
      </w:r>
      <w:r>
        <w:t> umožní nepretržite pokračovať vo svojej činnosti</w:t>
      </w:r>
      <w:r w:rsidRPr="00B95C2C">
        <w:t xml:space="preserve">. Proces zmeny </w:t>
      </w:r>
      <w:r>
        <w:t xml:space="preserve">finančnej a prevádzkovej </w:t>
      </w:r>
      <w:r w:rsidRPr="00B95C2C">
        <w:t>štruktúry smerujúci k</w:t>
      </w:r>
      <w:r>
        <w:t xml:space="preserve"> zvýšeniu </w:t>
      </w:r>
      <w:r w:rsidRPr="00B95C2C">
        <w:t xml:space="preserve">efektivity, bude implementovaný </w:t>
      </w:r>
      <w:r>
        <w:t xml:space="preserve">a </w:t>
      </w:r>
      <w:r w:rsidRPr="007813F1">
        <w:t xml:space="preserve">ukončený </w:t>
      </w:r>
      <w:r w:rsidRPr="00B95C2C">
        <w:t>do konca roku 2015.</w:t>
      </w:r>
    </w:p>
    <w:p w:rsidR="003723EA" w:rsidRPr="003723EA" w:rsidRDefault="003723EA" w:rsidP="003723EA">
      <w:pPr>
        <w:pStyle w:val="Zkladntext"/>
      </w:pPr>
    </w:p>
    <w:p w:rsidR="003723EA" w:rsidRPr="003723EA" w:rsidRDefault="003723EA" w:rsidP="003723EA">
      <w:pPr>
        <w:pStyle w:val="Zkladntext"/>
      </w:pPr>
      <w:r w:rsidRPr="003723EA">
        <w:t>Na základe týchto skutočností bola účtovná závierka zostavená za predpokladu, že Spoločnosť bude nepretržite pokračovať vo svojej činnosti (</w:t>
      </w:r>
      <w:proofErr w:type="spellStart"/>
      <w:r w:rsidRPr="003723EA">
        <w:t>going</w:t>
      </w:r>
      <w:proofErr w:type="spellEnd"/>
      <w:r w:rsidRPr="003723EA">
        <w:t xml:space="preserve"> </w:t>
      </w:r>
      <w:proofErr w:type="spellStart"/>
      <w:r w:rsidRPr="003723EA">
        <w:t>concern</w:t>
      </w:r>
      <w:proofErr w:type="spellEnd"/>
      <w:r w:rsidRPr="003723EA">
        <w:t>).</w:t>
      </w:r>
    </w:p>
    <w:p w:rsidR="003723EA" w:rsidRDefault="003723EA" w:rsidP="004D3B4A">
      <w:pPr>
        <w:pStyle w:val="Zkladntext"/>
        <w:ind w:left="450"/>
      </w:pPr>
    </w:p>
    <w:p w:rsidR="00205968" w:rsidRPr="00205968" w:rsidRDefault="004D3B4A" w:rsidP="00205968">
      <w:pPr>
        <w:pStyle w:val="Zkladntext"/>
      </w:pPr>
      <w:r w:rsidRPr="000F038C">
        <w:t xml:space="preserve">Účtovné metódy a všeobecné účtovné zásady boli </w:t>
      </w:r>
      <w:r w:rsidRPr="00205968">
        <w:t>účtovnou jednotkou konzistentne</w:t>
      </w:r>
      <w:r w:rsidR="00F4619A" w:rsidRPr="00205968">
        <w:t xml:space="preserve"> aplikované</w:t>
      </w:r>
      <w:r w:rsidR="00CD2EFC" w:rsidRPr="00205968">
        <w:t>.</w:t>
      </w:r>
      <w:r w:rsidR="00205968" w:rsidRPr="00205968">
        <w:t xml:space="preserve"> K 31. decembru 2014 sa zmenila štruktúra súvahy a výkazu ziskov a strát. Zmena si vyžiadala aj preradenie položiek v súvahe a výkaze ziskov a strát za predchádzajúce účtovné obdobie podľa novej štruktúry výkazov.</w:t>
      </w:r>
    </w:p>
    <w:p w:rsidR="006E5BDA" w:rsidRDefault="006E5BDA" w:rsidP="00205968">
      <w:pPr>
        <w:pStyle w:val="Zkladntext"/>
      </w:pPr>
    </w:p>
    <w:p w:rsidR="00205968" w:rsidRDefault="00205968" w:rsidP="00205968">
      <w:pPr>
        <w:pStyle w:val="Zkladntext"/>
      </w:pPr>
      <w:r w:rsidRPr="00205968">
        <w:t>Zmena nemala žiadny vplyv na výsledok hospodárenia bežného účtovného obdobia, ani na výsledok hospodárenia minulých rokov.</w:t>
      </w:r>
      <w:r>
        <w:t xml:space="preserve"> </w:t>
      </w:r>
    </w:p>
    <w:p w:rsidR="004317F0" w:rsidRDefault="004317F0" w:rsidP="004D3B4A">
      <w:pPr>
        <w:pStyle w:val="Zkladntext"/>
        <w:ind w:left="450"/>
      </w:pPr>
    </w:p>
    <w:p w:rsidR="004317F0" w:rsidRPr="000F038C" w:rsidRDefault="004317F0" w:rsidP="004D3B4A">
      <w:pPr>
        <w:pStyle w:val="Zkladntext"/>
        <w:ind w:left="450"/>
      </w:pPr>
      <w:r>
        <w:t>V účtovnom období 201</w:t>
      </w:r>
      <w:r w:rsidR="0093795D">
        <w:t>4</w:t>
      </w:r>
      <w:r>
        <w:t xml:space="preserve"> </w:t>
      </w:r>
      <w:r w:rsidR="00923F3A">
        <w:t>Družstvo nevykonalo</w:t>
      </w:r>
      <w:r>
        <w:t xml:space="preserve">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3952AD" w:rsidRDefault="004D3B4A" w:rsidP="00E96C5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3952AD" w:rsidRDefault="003952AD" w:rsidP="004D3B4A">
      <w:pPr>
        <w:pStyle w:val="Zkladntext"/>
      </w:pPr>
    </w:p>
    <w:p w:rsidR="003952AD" w:rsidRDefault="003952AD"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39"/>
        <w:gridCol w:w="407"/>
        <w:gridCol w:w="1532"/>
        <w:gridCol w:w="222"/>
        <w:gridCol w:w="1796"/>
        <w:gridCol w:w="222"/>
        <w:gridCol w:w="1665"/>
        <w:gridCol w:w="74"/>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gridSpan w:val="2"/>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gridSpan w:val="2"/>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30" w:type="dxa"/>
            <w:gridSpan w:val="2"/>
          </w:tcPr>
          <w:p w:rsidR="004D3B4A" w:rsidRDefault="004D3B4A" w:rsidP="0000290B">
            <w:pPr>
              <w:pStyle w:val="Tabulka"/>
              <w:jc w:val="center"/>
            </w:pPr>
          </w:p>
        </w:tc>
      </w:tr>
      <w:tr w:rsidR="004D3B4A" w:rsidTr="00056013">
        <w:trPr>
          <w:trHeight w:val="453"/>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gridSpan w:val="2"/>
          </w:tcPr>
          <w:p w:rsidR="004D3B4A" w:rsidRDefault="004D3B4A" w:rsidP="0000290B">
            <w:pPr>
              <w:pStyle w:val="Tabulka"/>
              <w:jc w:val="center"/>
            </w:pPr>
            <w:r>
              <w:t>25</w:t>
            </w:r>
          </w:p>
        </w:tc>
      </w:tr>
      <w:tr w:rsidR="004D3B4A" w:rsidTr="0000290B">
        <w:tblPrEx>
          <w:tblCellMar>
            <w:left w:w="108" w:type="dxa"/>
            <w:right w:w="108" w:type="dxa"/>
          </w:tblCellMar>
        </w:tblPrEx>
        <w:trPr>
          <w:gridAfter w:val="1"/>
          <w:wAfter w:w="78" w:type="dxa"/>
          <w:trHeight w:val="245"/>
        </w:trPr>
        <w:tc>
          <w:tcPr>
            <w:tcW w:w="3402" w:type="dxa"/>
            <w:gridSpan w:val="2"/>
          </w:tcPr>
          <w:p w:rsidR="004D3B4A" w:rsidRDefault="004D3B4A" w:rsidP="00056013">
            <w:pPr>
              <w:pStyle w:val="Tabulka"/>
              <w:ind w:hanging="84"/>
            </w:pPr>
            <w:r>
              <w:t>Oceniteľné práva (</w:t>
            </w:r>
            <w:r w:rsidR="00056013">
              <w:t>vecné bremeno, doména TERNO</w:t>
            </w:r>
            <w:r>
              <w:t>)</w:t>
            </w:r>
          </w:p>
        </w:tc>
        <w:tc>
          <w:tcPr>
            <w:tcW w:w="1559" w:type="dxa"/>
          </w:tcPr>
          <w:p w:rsidR="004D3B4A" w:rsidRDefault="00056013"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056013" w:rsidP="0000290B">
            <w:pPr>
              <w:pStyle w:val="Tabulka"/>
              <w:jc w:val="center"/>
            </w:pPr>
            <w:r>
              <w:t>25</w:t>
            </w:r>
          </w:p>
        </w:tc>
      </w:tr>
      <w:tr w:rsidR="004D3B4A" w:rsidTr="0000290B">
        <w:tblPrEx>
          <w:tblCellMar>
            <w:left w:w="108" w:type="dxa"/>
            <w:right w:w="108" w:type="dxa"/>
          </w:tblCellMar>
        </w:tblPrEx>
        <w:trPr>
          <w:gridAfter w:val="1"/>
          <w:wAfter w:w="78" w:type="dxa"/>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E96C5A" w:rsidRDefault="00E96C5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181FDA" w:rsidRPr="00FC603B" w:rsidTr="008344CA">
        <w:trPr>
          <w:trHeight w:val="250"/>
        </w:trPr>
        <w:tc>
          <w:tcPr>
            <w:tcW w:w="3118" w:type="dxa"/>
            <w:gridSpan w:val="2"/>
          </w:tcPr>
          <w:p w:rsidR="00181FDA" w:rsidRPr="00B50225" w:rsidRDefault="00181FDA" w:rsidP="008344CA">
            <w:pPr>
              <w:pStyle w:val="Tabulka"/>
              <w:rPr>
                <w:szCs w:val="18"/>
              </w:rPr>
            </w:pPr>
          </w:p>
        </w:tc>
        <w:tc>
          <w:tcPr>
            <w:tcW w:w="1985" w:type="dxa"/>
          </w:tcPr>
          <w:p w:rsidR="00181FDA" w:rsidRPr="00B50225" w:rsidRDefault="00181FDA" w:rsidP="008344CA">
            <w:pPr>
              <w:pStyle w:val="Tabulka"/>
              <w:jc w:val="center"/>
              <w:rPr>
                <w:szCs w:val="18"/>
              </w:rPr>
            </w:pPr>
            <w:r w:rsidRPr="00B50225">
              <w:rPr>
                <w:szCs w:val="18"/>
              </w:rPr>
              <w:t>Predpokladaná</w:t>
            </w:r>
          </w:p>
        </w:tc>
        <w:tc>
          <w:tcPr>
            <w:tcW w:w="141" w:type="dxa"/>
          </w:tcPr>
          <w:p w:rsidR="00181FDA" w:rsidRPr="00B50225" w:rsidRDefault="00181FDA" w:rsidP="008344CA">
            <w:pPr>
              <w:pStyle w:val="Tabulka"/>
              <w:jc w:val="center"/>
              <w:rPr>
                <w:szCs w:val="18"/>
              </w:rPr>
            </w:pPr>
          </w:p>
        </w:tc>
        <w:tc>
          <w:tcPr>
            <w:tcW w:w="1701" w:type="dxa"/>
          </w:tcPr>
          <w:p w:rsidR="00181FDA" w:rsidRPr="00B50225" w:rsidRDefault="00181FDA" w:rsidP="008344CA">
            <w:pPr>
              <w:pStyle w:val="Tabulka"/>
              <w:jc w:val="center"/>
              <w:rPr>
                <w:szCs w:val="18"/>
              </w:rPr>
            </w:pPr>
            <w:r w:rsidRPr="00B50225">
              <w:rPr>
                <w:szCs w:val="18"/>
              </w:rPr>
              <w:t>Metóda</w:t>
            </w:r>
          </w:p>
        </w:tc>
        <w:tc>
          <w:tcPr>
            <w:tcW w:w="142" w:type="dxa"/>
          </w:tcPr>
          <w:p w:rsidR="00181FDA" w:rsidRPr="00B50225" w:rsidRDefault="00181FDA" w:rsidP="008344CA">
            <w:pPr>
              <w:pStyle w:val="Tabulka"/>
              <w:jc w:val="center"/>
              <w:rPr>
                <w:szCs w:val="18"/>
              </w:rPr>
            </w:pPr>
          </w:p>
        </w:tc>
        <w:tc>
          <w:tcPr>
            <w:tcW w:w="1701" w:type="dxa"/>
          </w:tcPr>
          <w:p w:rsidR="00181FDA" w:rsidRPr="00B50225" w:rsidRDefault="00181FDA" w:rsidP="008344CA">
            <w:pPr>
              <w:pStyle w:val="Tabulka"/>
              <w:jc w:val="center"/>
              <w:rPr>
                <w:szCs w:val="18"/>
              </w:rPr>
            </w:pPr>
            <w:r w:rsidRPr="00B50225">
              <w:rPr>
                <w:szCs w:val="18"/>
              </w:rPr>
              <w:t>Ročná odpisová</w:t>
            </w:r>
          </w:p>
        </w:tc>
      </w:tr>
      <w:tr w:rsidR="00181FDA" w:rsidRPr="00FC603B" w:rsidTr="008344CA">
        <w:trPr>
          <w:trHeight w:val="250"/>
        </w:trPr>
        <w:tc>
          <w:tcPr>
            <w:tcW w:w="2976" w:type="dxa"/>
            <w:tcBorders>
              <w:bottom w:val="single" w:sz="4" w:space="0" w:color="auto"/>
            </w:tcBorders>
          </w:tcPr>
          <w:p w:rsidR="00181FDA" w:rsidRPr="00FD3474" w:rsidRDefault="00181FDA" w:rsidP="008344CA">
            <w:pPr>
              <w:pStyle w:val="Tabulka"/>
              <w:rPr>
                <w:szCs w:val="18"/>
              </w:rPr>
            </w:pPr>
          </w:p>
        </w:tc>
        <w:tc>
          <w:tcPr>
            <w:tcW w:w="142" w:type="dxa"/>
            <w:tcBorders>
              <w:bottom w:val="single" w:sz="4" w:space="0" w:color="auto"/>
            </w:tcBorders>
          </w:tcPr>
          <w:p w:rsidR="00181FDA" w:rsidRPr="00891481" w:rsidRDefault="00181FDA" w:rsidP="008344CA">
            <w:pPr>
              <w:pStyle w:val="Tabulka"/>
              <w:rPr>
                <w:szCs w:val="18"/>
              </w:rPr>
            </w:pPr>
          </w:p>
        </w:tc>
        <w:tc>
          <w:tcPr>
            <w:tcW w:w="1985" w:type="dxa"/>
            <w:tcBorders>
              <w:bottom w:val="single" w:sz="4" w:space="0" w:color="auto"/>
            </w:tcBorders>
          </w:tcPr>
          <w:p w:rsidR="00181FDA" w:rsidRPr="00B50225" w:rsidRDefault="00181FDA" w:rsidP="008344CA">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181FDA" w:rsidRPr="00B50225" w:rsidRDefault="00181FDA" w:rsidP="008344CA">
            <w:pPr>
              <w:pStyle w:val="Tabulka"/>
              <w:jc w:val="center"/>
              <w:rPr>
                <w:szCs w:val="18"/>
              </w:rPr>
            </w:pPr>
          </w:p>
        </w:tc>
        <w:tc>
          <w:tcPr>
            <w:tcW w:w="1701" w:type="dxa"/>
            <w:tcBorders>
              <w:bottom w:val="single" w:sz="4" w:space="0" w:color="auto"/>
            </w:tcBorders>
          </w:tcPr>
          <w:p w:rsidR="00181FDA" w:rsidRPr="00B50225" w:rsidRDefault="00181FDA" w:rsidP="008344CA">
            <w:pPr>
              <w:pStyle w:val="Tabulka"/>
              <w:jc w:val="center"/>
              <w:rPr>
                <w:szCs w:val="18"/>
              </w:rPr>
            </w:pPr>
            <w:r w:rsidRPr="00B50225">
              <w:rPr>
                <w:szCs w:val="18"/>
              </w:rPr>
              <w:t>odpisovania</w:t>
            </w:r>
          </w:p>
        </w:tc>
        <w:tc>
          <w:tcPr>
            <w:tcW w:w="142" w:type="dxa"/>
            <w:tcBorders>
              <w:bottom w:val="single" w:sz="4" w:space="0" w:color="auto"/>
            </w:tcBorders>
          </w:tcPr>
          <w:p w:rsidR="00181FDA" w:rsidRPr="00B50225" w:rsidRDefault="00181FDA" w:rsidP="008344CA">
            <w:pPr>
              <w:pStyle w:val="Tabulka"/>
              <w:jc w:val="center"/>
              <w:rPr>
                <w:szCs w:val="18"/>
              </w:rPr>
            </w:pPr>
          </w:p>
        </w:tc>
        <w:tc>
          <w:tcPr>
            <w:tcW w:w="1701" w:type="dxa"/>
            <w:tcBorders>
              <w:bottom w:val="single" w:sz="4" w:space="0" w:color="auto"/>
            </w:tcBorders>
          </w:tcPr>
          <w:p w:rsidR="00181FDA" w:rsidRPr="00B50225" w:rsidRDefault="00181FDA" w:rsidP="008344CA">
            <w:pPr>
              <w:pStyle w:val="Tabulka"/>
              <w:jc w:val="center"/>
              <w:rPr>
                <w:szCs w:val="18"/>
              </w:rPr>
            </w:pPr>
            <w:r w:rsidRPr="00B50225">
              <w:rPr>
                <w:szCs w:val="18"/>
              </w:rPr>
              <w:t>sadzba v %</w:t>
            </w:r>
          </w:p>
        </w:tc>
      </w:tr>
      <w:tr w:rsidR="00181FDA" w:rsidRPr="00FC603B" w:rsidTr="008344CA">
        <w:trPr>
          <w:trHeight w:val="250"/>
        </w:trPr>
        <w:tc>
          <w:tcPr>
            <w:tcW w:w="3118" w:type="dxa"/>
            <w:gridSpan w:val="2"/>
            <w:tcBorders>
              <w:top w:val="single" w:sz="4" w:space="0" w:color="auto"/>
            </w:tcBorders>
          </w:tcPr>
          <w:p w:rsidR="00181FDA" w:rsidRPr="00891481" w:rsidRDefault="00181FDA" w:rsidP="008344CA">
            <w:pPr>
              <w:pStyle w:val="Tabulka"/>
              <w:rPr>
                <w:szCs w:val="18"/>
              </w:rPr>
            </w:pPr>
            <w:r w:rsidRPr="00FD3474">
              <w:rPr>
                <w:szCs w:val="18"/>
              </w:rPr>
              <w:t>Stavby</w:t>
            </w:r>
          </w:p>
        </w:tc>
        <w:tc>
          <w:tcPr>
            <w:tcW w:w="1985" w:type="dxa"/>
            <w:tcBorders>
              <w:top w:val="single" w:sz="4" w:space="0" w:color="auto"/>
            </w:tcBorders>
          </w:tcPr>
          <w:p w:rsidR="00181FDA" w:rsidRPr="00B50225" w:rsidRDefault="00181FDA" w:rsidP="008344CA">
            <w:pPr>
              <w:pStyle w:val="Tabulka"/>
              <w:jc w:val="center"/>
              <w:rPr>
                <w:szCs w:val="18"/>
              </w:rPr>
            </w:pPr>
            <w:r>
              <w:rPr>
                <w:szCs w:val="18"/>
              </w:rPr>
              <w:t>3</w:t>
            </w:r>
            <w:r w:rsidRPr="008C0838">
              <w:rPr>
                <w:szCs w:val="18"/>
              </w:rPr>
              <w:t>0</w:t>
            </w:r>
          </w:p>
        </w:tc>
        <w:tc>
          <w:tcPr>
            <w:tcW w:w="141" w:type="dxa"/>
            <w:tcBorders>
              <w:top w:val="single" w:sz="4" w:space="0" w:color="auto"/>
            </w:tcBorders>
          </w:tcPr>
          <w:p w:rsidR="00181FDA" w:rsidRPr="00B50225" w:rsidRDefault="00181FDA" w:rsidP="008344CA">
            <w:pPr>
              <w:pStyle w:val="Tabulka"/>
              <w:jc w:val="center"/>
              <w:rPr>
                <w:szCs w:val="18"/>
              </w:rPr>
            </w:pPr>
          </w:p>
        </w:tc>
        <w:tc>
          <w:tcPr>
            <w:tcW w:w="1701" w:type="dxa"/>
            <w:tcBorders>
              <w:top w:val="single" w:sz="4" w:space="0" w:color="auto"/>
            </w:tcBorders>
          </w:tcPr>
          <w:p w:rsidR="00181FDA" w:rsidRPr="00B50225" w:rsidRDefault="00181FDA" w:rsidP="008344CA">
            <w:pPr>
              <w:pStyle w:val="Tabulka"/>
              <w:jc w:val="center"/>
              <w:rPr>
                <w:szCs w:val="18"/>
              </w:rPr>
            </w:pPr>
            <w:r w:rsidRPr="00B50225">
              <w:rPr>
                <w:szCs w:val="18"/>
              </w:rPr>
              <w:t>lineárna</w:t>
            </w:r>
          </w:p>
        </w:tc>
        <w:tc>
          <w:tcPr>
            <w:tcW w:w="142" w:type="dxa"/>
            <w:tcBorders>
              <w:top w:val="single" w:sz="4" w:space="0" w:color="auto"/>
            </w:tcBorders>
          </w:tcPr>
          <w:p w:rsidR="00181FDA" w:rsidRPr="00B50225" w:rsidRDefault="00181FDA" w:rsidP="008344CA">
            <w:pPr>
              <w:pStyle w:val="Tabulka"/>
              <w:jc w:val="center"/>
              <w:rPr>
                <w:szCs w:val="18"/>
              </w:rPr>
            </w:pPr>
          </w:p>
        </w:tc>
        <w:tc>
          <w:tcPr>
            <w:tcW w:w="1701" w:type="dxa"/>
            <w:tcBorders>
              <w:top w:val="single" w:sz="4" w:space="0" w:color="auto"/>
            </w:tcBorders>
          </w:tcPr>
          <w:p w:rsidR="00181FDA" w:rsidRPr="00B50225" w:rsidRDefault="00181FDA" w:rsidP="008344CA">
            <w:pPr>
              <w:pStyle w:val="Tabulka"/>
              <w:jc w:val="center"/>
              <w:rPr>
                <w:szCs w:val="18"/>
              </w:rPr>
            </w:pPr>
            <w:r>
              <w:rPr>
                <w:szCs w:val="18"/>
              </w:rPr>
              <w:t>3,33</w:t>
            </w:r>
          </w:p>
        </w:tc>
      </w:tr>
      <w:tr w:rsidR="00181FDA" w:rsidRPr="00FC603B" w:rsidTr="008344CA">
        <w:trPr>
          <w:trHeight w:val="250"/>
        </w:trPr>
        <w:tc>
          <w:tcPr>
            <w:tcW w:w="3118" w:type="dxa"/>
            <w:gridSpan w:val="2"/>
          </w:tcPr>
          <w:p w:rsidR="00181FDA" w:rsidRPr="00891481" w:rsidRDefault="00181FDA" w:rsidP="008344CA">
            <w:pPr>
              <w:pStyle w:val="Tabulka"/>
              <w:rPr>
                <w:szCs w:val="18"/>
              </w:rPr>
            </w:pPr>
            <w:r w:rsidRPr="00FD3474">
              <w:rPr>
                <w:szCs w:val="18"/>
              </w:rPr>
              <w:t xml:space="preserve">Stroje, </w:t>
            </w:r>
            <w:r w:rsidRPr="00891481">
              <w:rPr>
                <w:szCs w:val="18"/>
              </w:rPr>
              <w:t>prístroje a zariadenia</w:t>
            </w:r>
          </w:p>
        </w:tc>
        <w:tc>
          <w:tcPr>
            <w:tcW w:w="1985" w:type="dxa"/>
          </w:tcPr>
          <w:p w:rsidR="00181FDA" w:rsidRPr="00B50225" w:rsidRDefault="00181FDA" w:rsidP="008344CA">
            <w:pPr>
              <w:pStyle w:val="Tabulka"/>
              <w:jc w:val="center"/>
              <w:rPr>
                <w:szCs w:val="18"/>
              </w:rPr>
            </w:pPr>
            <w:r>
              <w:rPr>
                <w:szCs w:val="18"/>
              </w:rPr>
              <w:t>4</w:t>
            </w:r>
            <w:r w:rsidRPr="008C0838">
              <w:rPr>
                <w:szCs w:val="18"/>
              </w:rPr>
              <w:t xml:space="preserve"> až 12</w:t>
            </w:r>
          </w:p>
        </w:tc>
        <w:tc>
          <w:tcPr>
            <w:tcW w:w="141" w:type="dxa"/>
          </w:tcPr>
          <w:p w:rsidR="00181FDA" w:rsidRPr="00B50225" w:rsidRDefault="00181FDA" w:rsidP="008344CA">
            <w:pPr>
              <w:pStyle w:val="Tabulka"/>
              <w:jc w:val="center"/>
              <w:rPr>
                <w:szCs w:val="18"/>
              </w:rPr>
            </w:pPr>
          </w:p>
        </w:tc>
        <w:tc>
          <w:tcPr>
            <w:tcW w:w="1701" w:type="dxa"/>
          </w:tcPr>
          <w:p w:rsidR="00181FDA" w:rsidRPr="00B50225" w:rsidRDefault="00181FDA" w:rsidP="008344CA">
            <w:pPr>
              <w:pStyle w:val="Tabulka"/>
              <w:jc w:val="center"/>
              <w:rPr>
                <w:szCs w:val="18"/>
              </w:rPr>
            </w:pPr>
            <w:r w:rsidRPr="00B50225">
              <w:rPr>
                <w:szCs w:val="18"/>
              </w:rPr>
              <w:t>lineárna</w:t>
            </w:r>
          </w:p>
        </w:tc>
        <w:tc>
          <w:tcPr>
            <w:tcW w:w="142" w:type="dxa"/>
          </w:tcPr>
          <w:p w:rsidR="00181FDA" w:rsidRPr="00B50225" w:rsidRDefault="00181FDA" w:rsidP="008344CA">
            <w:pPr>
              <w:pStyle w:val="Tabulka"/>
              <w:jc w:val="center"/>
              <w:rPr>
                <w:szCs w:val="18"/>
              </w:rPr>
            </w:pPr>
          </w:p>
        </w:tc>
        <w:tc>
          <w:tcPr>
            <w:tcW w:w="1701" w:type="dxa"/>
          </w:tcPr>
          <w:p w:rsidR="00181FDA" w:rsidRPr="00B50225" w:rsidRDefault="00181FDA" w:rsidP="008344CA">
            <w:pPr>
              <w:pStyle w:val="Tabulka"/>
              <w:jc w:val="center"/>
              <w:rPr>
                <w:szCs w:val="18"/>
              </w:rPr>
            </w:pPr>
            <w:r>
              <w:rPr>
                <w:szCs w:val="18"/>
              </w:rPr>
              <w:t>8,3 až 2</w:t>
            </w:r>
            <w:r w:rsidRPr="00B50225">
              <w:rPr>
                <w:szCs w:val="18"/>
              </w:rPr>
              <w:t>5</w:t>
            </w:r>
          </w:p>
        </w:tc>
      </w:tr>
      <w:tr w:rsidR="00181FDA" w:rsidRPr="00FC603B" w:rsidTr="008344CA">
        <w:trPr>
          <w:trHeight w:val="250"/>
        </w:trPr>
        <w:tc>
          <w:tcPr>
            <w:tcW w:w="3118" w:type="dxa"/>
            <w:gridSpan w:val="2"/>
          </w:tcPr>
          <w:p w:rsidR="00181FDA" w:rsidRPr="00891481" w:rsidRDefault="00181FDA" w:rsidP="008344CA">
            <w:pPr>
              <w:pStyle w:val="Tabulka"/>
              <w:rPr>
                <w:szCs w:val="18"/>
              </w:rPr>
            </w:pPr>
            <w:r w:rsidRPr="00FD3474">
              <w:rPr>
                <w:szCs w:val="18"/>
              </w:rPr>
              <w:t>Dopravné prostriedky</w:t>
            </w:r>
          </w:p>
        </w:tc>
        <w:tc>
          <w:tcPr>
            <w:tcW w:w="1985" w:type="dxa"/>
          </w:tcPr>
          <w:p w:rsidR="00181FDA" w:rsidRPr="00B50225" w:rsidRDefault="00181FDA" w:rsidP="008344CA">
            <w:pPr>
              <w:pStyle w:val="Tabulka"/>
              <w:jc w:val="center"/>
              <w:rPr>
                <w:szCs w:val="18"/>
              </w:rPr>
            </w:pPr>
            <w:r>
              <w:rPr>
                <w:szCs w:val="18"/>
              </w:rPr>
              <w:t>4</w:t>
            </w:r>
          </w:p>
        </w:tc>
        <w:tc>
          <w:tcPr>
            <w:tcW w:w="141" w:type="dxa"/>
          </w:tcPr>
          <w:p w:rsidR="00181FDA" w:rsidRPr="00B50225" w:rsidRDefault="00181FDA" w:rsidP="008344CA">
            <w:pPr>
              <w:pStyle w:val="Tabulka"/>
              <w:jc w:val="center"/>
              <w:rPr>
                <w:szCs w:val="18"/>
              </w:rPr>
            </w:pPr>
          </w:p>
        </w:tc>
        <w:tc>
          <w:tcPr>
            <w:tcW w:w="1701" w:type="dxa"/>
          </w:tcPr>
          <w:p w:rsidR="00181FDA" w:rsidRPr="00B50225" w:rsidRDefault="00181FDA" w:rsidP="008344CA">
            <w:pPr>
              <w:pStyle w:val="Tabulka"/>
              <w:jc w:val="center"/>
              <w:rPr>
                <w:szCs w:val="18"/>
              </w:rPr>
            </w:pPr>
            <w:r w:rsidRPr="00B50225">
              <w:rPr>
                <w:szCs w:val="18"/>
              </w:rPr>
              <w:t>lineárna</w:t>
            </w:r>
          </w:p>
        </w:tc>
        <w:tc>
          <w:tcPr>
            <w:tcW w:w="142" w:type="dxa"/>
          </w:tcPr>
          <w:p w:rsidR="00181FDA" w:rsidRPr="00B50225" w:rsidRDefault="00181FDA" w:rsidP="008344CA">
            <w:pPr>
              <w:pStyle w:val="Tabulka"/>
              <w:jc w:val="center"/>
              <w:rPr>
                <w:szCs w:val="18"/>
              </w:rPr>
            </w:pPr>
          </w:p>
        </w:tc>
        <w:tc>
          <w:tcPr>
            <w:tcW w:w="1701" w:type="dxa"/>
          </w:tcPr>
          <w:p w:rsidR="00181FDA" w:rsidRPr="00B50225" w:rsidRDefault="00181FDA" w:rsidP="008344CA">
            <w:pPr>
              <w:pStyle w:val="Tabulka"/>
              <w:jc w:val="center"/>
              <w:rPr>
                <w:szCs w:val="18"/>
              </w:rPr>
            </w:pPr>
            <w:r>
              <w:rPr>
                <w:szCs w:val="18"/>
              </w:rPr>
              <w:t>25</w:t>
            </w:r>
          </w:p>
        </w:tc>
      </w:tr>
      <w:tr w:rsidR="00181FDA" w:rsidRPr="00FC603B" w:rsidTr="008344CA">
        <w:trPr>
          <w:trHeight w:val="250"/>
        </w:trPr>
        <w:tc>
          <w:tcPr>
            <w:tcW w:w="3118" w:type="dxa"/>
            <w:gridSpan w:val="2"/>
          </w:tcPr>
          <w:p w:rsidR="00181FDA" w:rsidRPr="00891481" w:rsidRDefault="00181FDA" w:rsidP="008344CA">
            <w:pPr>
              <w:pStyle w:val="Tabulka"/>
              <w:rPr>
                <w:szCs w:val="18"/>
              </w:rPr>
            </w:pPr>
            <w:r w:rsidRPr="00FD3474">
              <w:rPr>
                <w:szCs w:val="18"/>
              </w:rPr>
              <w:t>Drobný dlhodobý hmotný majetok</w:t>
            </w:r>
          </w:p>
        </w:tc>
        <w:tc>
          <w:tcPr>
            <w:tcW w:w="1985" w:type="dxa"/>
          </w:tcPr>
          <w:p w:rsidR="00181FDA" w:rsidRPr="00B50225" w:rsidRDefault="00181FDA" w:rsidP="008344CA">
            <w:pPr>
              <w:pStyle w:val="Tabulka"/>
              <w:jc w:val="center"/>
              <w:rPr>
                <w:szCs w:val="18"/>
              </w:rPr>
            </w:pPr>
            <w:r w:rsidRPr="008C0838">
              <w:rPr>
                <w:szCs w:val="18"/>
              </w:rPr>
              <w:t>rôzna</w:t>
            </w:r>
          </w:p>
        </w:tc>
        <w:tc>
          <w:tcPr>
            <w:tcW w:w="141" w:type="dxa"/>
          </w:tcPr>
          <w:p w:rsidR="00181FDA" w:rsidRPr="00B50225" w:rsidRDefault="00181FDA" w:rsidP="008344CA">
            <w:pPr>
              <w:pStyle w:val="Tabulka"/>
              <w:jc w:val="center"/>
              <w:rPr>
                <w:szCs w:val="18"/>
              </w:rPr>
            </w:pPr>
          </w:p>
        </w:tc>
        <w:tc>
          <w:tcPr>
            <w:tcW w:w="1701" w:type="dxa"/>
          </w:tcPr>
          <w:p w:rsidR="00181FDA" w:rsidRPr="00B50225" w:rsidRDefault="00181FDA" w:rsidP="008344CA">
            <w:pPr>
              <w:pStyle w:val="Tabulka"/>
              <w:jc w:val="center"/>
              <w:rPr>
                <w:szCs w:val="18"/>
              </w:rPr>
            </w:pPr>
            <w:r w:rsidRPr="00B50225">
              <w:rPr>
                <w:szCs w:val="18"/>
              </w:rPr>
              <w:t>jednorazový odpis</w:t>
            </w:r>
          </w:p>
        </w:tc>
        <w:tc>
          <w:tcPr>
            <w:tcW w:w="142" w:type="dxa"/>
          </w:tcPr>
          <w:p w:rsidR="00181FDA" w:rsidRPr="00B50225" w:rsidRDefault="00181FDA" w:rsidP="008344CA">
            <w:pPr>
              <w:pStyle w:val="Tabulka"/>
              <w:jc w:val="center"/>
              <w:rPr>
                <w:szCs w:val="18"/>
              </w:rPr>
            </w:pPr>
          </w:p>
        </w:tc>
        <w:tc>
          <w:tcPr>
            <w:tcW w:w="1701" w:type="dxa"/>
          </w:tcPr>
          <w:p w:rsidR="00181FDA" w:rsidRPr="00B50225" w:rsidRDefault="00181FDA" w:rsidP="008344CA">
            <w:pPr>
              <w:pStyle w:val="Tabulka"/>
              <w:jc w:val="center"/>
              <w:rPr>
                <w:szCs w:val="18"/>
              </w:rPr>
            </w:pPr>
            <w:r w:rsidRPr="00B50225">
              <w:rPr>
                <w:szCs w:val="18"/>
              </w:rP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9F231A" w:rsidRDefault="009F231A" w:rsidP="004D3B4A">
      <w:pPr>
        <w:pStyle w:val="Zkladntext"/>
      </w:pPr>
    </w:p>
    <w:p w:rsidR="009F231A" w:rsidRPr="00B50225" w:rsidRDefault="009F231A" w:rsidP="009F231A">
      <w:pPr>
        <w:pStyle w:val="Zkladntext"/>
        <w:rPr>
          <w:szCs w:val="18"/>
        </w:rPr>
      </w:pPr>
      <w:r w:rsidRPr="00B50225">
        <w:rPr>
          <w:szCs w:val="18"/>
        </w:rPr>
        <w:t xml:space="preserve">Cenné papiere na obchodovanie sa pri ich obstaraní oceňujú reálnou hodnotou. </w:t>
      </w:r>
    </w:p>
    <w:p w:rsidR="004D3B4A" w:rsidRDefault="004D3B4A" w:rsidP="00627427">
      <w:pPr>
        <w:pStyle w:val="Zkladntext"/>
        <w:ind w:left="0"/>
      </w:pPr>
    </w:p>
    <w:p w:rsidR="004D3B4A" w:rsidRDefault="004D3B4A" w:rsidP="00251BF2">
      <w:pPr>
        <w:pStyle w:val="Pismenka"/>
        <w:tabs>
          <w:tab w:val="clear" w:pos="426"/>
        </w:tabs>
        <w:ind w:left="426"/>
      </w:pPr>
      <w:r>
        <w:t xml:space="preserve">Zásoby </w:t>
      </w:r>
    </w:p>
    <w:p w:rsidR="009F231A" w:rsidRPr="00B50225" w:rsidRDefault="004D3B4A" w:rsidP="009F231A">
      <w:pPr>
        <w:pStyle w:val="Zkladntext"/>
        <w:rPr>
          <w:szCs w:val="18"/>
        </w:rPr>
      </w:pPr>
      <w:r>
        <w:t>Zásoby sa oceňujú nižšou z nasledujúcich hodnôt: obstarávacou cenou (nakupované zásoby)</w:t>
      </w:r>
      <w:r w:rsidR="009F231A">
        <w:t xml:space="preserve"> </w:t>
      </w:r>
      <w:r w:rsidR="009F231A" w:rsidRPr="00B50225">
        <w:rPr>
          <w:szCs w:val="18"/>
        </w:rPr>
        <w:t>alebo vlastnými nákladmi (zásoby vytvorené vlastnou činnosťou) alebo čistou realizačnou hodnotou.</w:t>
      </w:r>
    </w:p>
    <w:p w:rsidR="00D566E2" w:rsidRDefault="00D566E2" w:rsidP="00627427">
      <w:pPr>
        <w:pStyle w:val="Zkladntext"/>
        <w:ind w:left="0"/>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627427">
      <w:pPr>
        <w:pStyle w:val="Zkladntext"/>
        <w:ind w:left="0"/>
      </w:pPr>
    </w:p>
    <w:p w:rsidR="004D3B4A" w:rsidRDefault="004D3B4A" w:rsidP="00627427">
      <w:pPr>
        <w:pStyle w:val="Zkladntext"/>
      </w:pPr>
      <w:r>
        <w:t xml:space="preserve">Zníženie hodnoty zásob sa </w:t>
      </w:r>
      <w:r w:rsidR="00E5113F">
        <w:t xml:space="preserve">zohľadňuje </w:t>
      </w:r>
      <w:r>
        <w:t>vytvorením opravnej položky.</w:t>
      </w:r>
    </w:p>
    <w:p w:rsidR="00627427" w:rsidRPr="00627427" w:rsidRDefault="00627427" w:rsidP="00627427">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lastRenderedPageBreak/>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9C4FA5" w:rsidRDefault="009C4FA5" w:rsidP="004D3B4A">
      <w:pPr>
        <w:pStyle w:val="Zkladntext"/>
      </w:pPr>
    </w:p>
    <w:p w:rsidR="009C4FA5" w:rsidRDefault="009C4FA5"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0D706C" w:rsidRDefault="000D706C"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952AD" w:rsidRDefault="003952AD" w:rsidP="00251BF2">
      <w:pPr>
        <w:pStyle w:val="Pismenka"/>
        <w:numPr>
          <w:ilvl w:val="0"/>
          <w:numId w:val="0"/>
        </w:numPr>
        <w:ind w:left="360"/>
      </w:pPr>
    </w:p>
    <w:p w:rsidR="003952AD" w:rsidRDefault="003952AD"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D3B4A" w:rsidRDefault="004D3B4A" w:rsidP="004B23F3">
      <w:pPr>
        <w:pStyle w:val="Zkladntext"/>
        <w:ind w:left="0"/>
      </w:pPr>
    </w:p>
    <w:p w:rsidR="004D3B4A" w:rsidRDefault="004D3B4A" w:rsidP="00251BF2">
      <w:pPr>
        <w:pStyle w:val="Pismenka"/>
        <w:tabs>
          <w:tab w:val="clear"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2501" w:rsidRDefault="004D2501" w:rsidP="004D3B4A">
      <w:pPr>
        <w:pStyle w:val="Zkladntext"/>
      </w:pPr>
    </w:p>
    <w:p w:rsidR="004D2501" w:rsidRDefault="004D2501" w:rsidP="004D3B4A">
      <w:pPr>
        <w:pStyle w:val="Zkladntext"/>
        <w:rPr>
          <w:sz w:val="16"/>
          <w:szCs w:val="16"/>
        </w:rPr>
      </w:pPr>
    </w:p>
    <w:p w:rsidR="004D3B4A" w:rsidRDefault="004D3B4A" w:rsidP="004D3B4A">
      <w:pPr>
        <w:pStyle w:val="Nadpis1"/>
        <w:tabs>
          <w:tab w:val="clear" w:pos="450"/>
          <w:tab w:val="num" w:pos="360"/>
        </w:tabs>
        <w:spacing w:before="120" w:after="60"/>
        <w:ind w:left="360"/>
      </w:pPr>
      <w:bookmarkStart w:id="10" w:name="_Toc530739900"/>
      <w:r>
        <w:t>informácie o údajoch na strane aktív súvahy</w:t>
      </w:r>
      <w:bookmarkEnd w:id="10"/>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93795D">
        <w:t>4</w:t>
      </w:r>
      <w:r>
        <w:t xml:space="preserve"> do </w:t>
      </w:r>
      <w:r>
        <w:br/>
        <w:t xml:space="preserve">31. </w:t>
      </w:r>
      <w:r w:rsidRPr="00C24B6B">
        <w:t xml:space="preserve">decembra </w:t>
      </w:r>
      <w:r w:rsidR="00C4486C">
        <w:t>201</w:t>
      </w:r>
      <w:r w:rsidR="0093795D">
        <w:t>4</w:t>
      </w:r>
      <w:r w:rsidRPr="00C24B6B">
        <w:t xml:space="preserve"> a za porovnateľné obdobie od 1. januára </w:t>
      </w:r>
      <w:r w:rsidR="00C4486C">
        <w:t>201</w:t>
      </w:r>
      <w:r w:rsidR="0093795D">
        <w:t>3</w:t>
      </w:r>
      <w:r w:rsidRPr="00C24B6B">
        <w:t xml:space="preserve"> do 31. decembra </w:t>
      </w:r>
      <w:r w:rsidR="00C4486C">
        <w:t>201</w:t>
      </w:r>
      <w:r w:rsidR="0093795D">
        <w:t>3</w:t>
      </w:r>
      <w:r w:rsidRPr="00C24B6B">
        <w:t xml:space="preserve"> je uvedený v tabuľk</w:t>
      </w:r>
      <w:r w:rsidR="00887683" w:rsidRPr="00C24B6B">
        <w:t>ách</w:t>
      </w:r>
      <w:r w:rsidRPr="00C24B6B">
        <w:t xml:space="preserve"> </w:t>
      </w:r>
      <w:r w:rsidR="00C22B63">
        <w:t xml:space="preserve">na </w:t>
      </w:r>
      <w:r w:rsidR="00E03B57">
        <w:t xml:space="preserve">stranách </w:t>
      </w:r>
      <w:r w:rsidR="004D3188" w:rsidRPr="00712B07">
        <w:t>19 až 22</w:t>
      </w:r>
      <w:r w:rsidR="00703D6F" w:rsidRPr="007A1E20">
        <w:t>.</w:t>
      </w:r>
    </w:p>
    <w:p w:rsidR="004D3B4A" w:rsidRPr="002130D8" w:rsidRDefault="004D3B4A" w:rsidP="004D3B4A">
      <w:pPr>
        <w:pStyle w:val="Zkladntext"/>
        <w:rPr>
          <w:szCs w:val="18"/>
        </w:rPr>
      </w:pPr>
    </w:p>
    <w:p w:rsidR="002130D8" w:rsidRDefault="00750629" w:rsidP="004D3B4A">
      <w:pPr>
        <w:pStyle w:val="Zkladntext"/>
        <w:rPr>
          <w:szCs w:val="18"/>
        </w:rPr>
      </w:pPr>
      <w:r w:rsidRPr="00532E82">
        <w:rPr>
          <w:szCs w:val="18"/>
        </w:rPr>
        <w:t>Údaje o záložných právach k dlhodobému hmotnému majetku sú uvedené v nasledujúcom prehľade:</w:t>
      </w:r>
      <w:r w:rsidR="00AD6758" w:rsidRPr="00AD6758">
        <w:rPr>
          <w:szCs w:val="18"/>
        </w:rPr>
        <w:t xml:space="preserve"> </w:t>
      </w:r>
    </w:p>
    <w:p w:rsidR="00574527" w:rsidRPr="00D91A08" w:rsidRDefault="00574527" w:rsidP="004D3B4A">
      <w:pPr>
        <w:pStyle w:val="Zkladntext"/>
        <w:rPr>
          <w:i/>
          <w:szCs w:val="18"/>
          <w:u w:val="single"/>
        </w:rPr>
      </w:pPr>
    </w:p>
    <w:p w:rsidR="00C2402A" w:rsidRDefault="004B23F3" w:rsidP="004D3B4A">
      <w:pPr>
        <w:pStyle w:val="Zkladntext"/>
      </w:pPr>
      <w:r>
        <w:t>Dlhodobý hmotný majetok</w:t>
      </w:r>
      <w:r>
        <w:tab/>
      </w:r>
      <w:r>
        <w:tab/>
      </w:r>
      <w:r>
        <w:tab/>
      </w:r>
      <w:r>
        <w:tab/>
      </w:r>
      <w:r>
        <w:tab/>
      </w:r>
      <w:r>
        <w:tab/>
        <w:t xml:space="preserve">      Hodnota za bežné účtovné obdobie</w:t>
      </w:r>
    </w:p>
    <w:bookmarkStart w:id="12" w:name="_MON_1409584709"/>
    <w:bookmarkEnd w:id="12"/>
    <w:p w:rsidR="002130D8" w:rsidRDefault="00E9389A" w:rsidP="004D3B4A">
      <w:pPr>
        <w:pStyle w:val="Zkladntext"/>
        <w:rPr>
          <w:color w:val="FF0000"/>
        </w:rPr>
      </w:pPr>
      <w:r w:rsidRPr="0093795D">
        <w:rPr>
          <w:color w:val="FF0000"/>
        </w:rPr>
        <w:object w:dxaOrig="9308" w:dyaOrig="710">
          <v:shape id="_x0000_i1027" type="#_x0000_t75" style="width:438.75pt;height:37.5pt" o:ole="" o:preferrelative="f">
            <v:imagedata r:id="rId19" o:title=""/>
            <o:lock v:ext="edit" aspectratio="f"/>
          </v:shape>
          <o:OLEObject Type="Embed" ProgID="Excel.Sheet.12" ShapeID="_x0000_i1027" DrawAspect="Content" ObjectID="_1489302163" r:id="rId20"/>
        </w:object>
      </w:r>
    </w:p>
    <w:p w:rsidR="00BE5EBD" w:rsidRPr="00BE5EBD" w:rsidRDefault="00BE5EBD" w:rsidP="004D3B4A">
      <w:pPr>
        <w:pStyle w:val="Zkladntext"/>
      </w:pPr>
      <w:r w:rsidRPr="00BE5EBD">
        <w:t>Záložné právo na hmotný majetok bolo zrušené dňom splatenia Investičného úveru 20.3.2014</w:t>
      </w:r>
    </w:p>
    <w:p w:rsidR="00BE5EBD" w:rsidRDefault="00BE5EBD" w:rsidP="004D3B4A">
      <w:pPr>
        <w:pStyle w:val="Zkladntext"/>
        <w:rPr>
          <w:szCs w:val="18"/>
        </w:rPr>
      </w:pPr>
    </w:p>
    <w:p w:rsidR="00A437C1" w:rsidRPr="00712B07" w:rsidRDefault="00A437C1" w:rsidP="004D3B4A">
      <w:pPr>
        <w:pStyle w:val="Zkladntext"/>
        <w:rPr>
          <w:lang w:val="en-US"/>
        </w:rPr>
      </w:pPr>
      <w:r w:rsidRPr="00712B07">
        <w:t>Hmotný majetok, na ktorý je zriadené záložné právo týkajúce sa kontokorentného úveru je uvedený v nasledujúcom prehľade</w:t>
      </w:r>
      <w:r w:rsidRPr="00712B07">
        <w:rPr>
          <w:lang w:val="en-US"/>
        </w:rPr>
        <w:t>:</w:t>
      </w:r>
    </w:p>
    <w:p w:rsidR="00A437C1" w:rsidRPr="00712B07" w:rsidRDefault="00A437C1" w:rsidP="004D3B4A">
      <w:pPr>
        <w:pStyle w:val="Zkladntext"/>
        <w:rPr>
          <w:lang w:val="en-US"/>
        </w:rPr>
      </w:pPr>
    </w:p>
    <w:p w:rsidR="00A437C1" w:rsidRPr="00712B07" w:rsidRDefault="00A437C1" w:rsidP="00A437C1">
      <w:pPr>
        <w:pStyle w:val="Zkladntext"/>
        <w:numPr>
          <w:ilvl w:val="0"/>
          <w:numId w:val="60"/>
        </w:numPr>
        <w:ind w:firstLine="86"/>
      </w:pPr>
      <w:r w:rsidRPr="00712B07">
        <w:t xml:space="preserve">Zmluva o zriadení záložného práva k nehnuteľnosti Č.022/13/550088/A/001 - OC Budúcnosť a OC </w:t>
      </w:r>
      <w:proofErr w:type="spellStart"/>
      <w:r w:rsidRPr="00712B07">
        <w:t>Seberíniho</w:t>
      </w:r>
      <w:proofErr w:type="spellEnd"/>
      <w:r w:rsidRPr="00712B07">
        <w:t>,</w:t>
      </w:r>
    </w:p>
    <w:p w:rsidR="00A437C1" w:rsidRPr="00712B07" w:rsidRDefault="00A437C1" w:rsidP="00A437C1">
      <w:pPr>
        <w:pStyle w:val="Zkladntext"/>
        <w:numPr>
          <w:ilvl w:val="0"/>
          <w:numId w:val="60"/>
        </w:numPr>
        <w:ind w:firstLine="86"/>
      </w:pPr>
      <w:r w:rsidRPr="00712B07">
        <w:t>Zmluva o zriadení záložného práva k nehnuteľnosti Č.022/13/550088/A/002 - TERNO Devínska Nová Ves</w:t>
      </w:r>
    </w:p>
    <w:p w:rsidR="00A437C1" w:rsidRPr="00712B07" w:rsidRDefault="00A437C1" w:rsidP="00A437C1">
      <w:pPr>
        <w:pStyle w:val="Zkladntext"/>
        <w:numPr>
          <w:ilvl w:val="0"/>
          <w:numId w:val="60"/>
        </w:numPr>
        <w:ind w:firstLine="86"/>
      </w:pPr>
      <w:r w:rsidRPr="00712B07">
        <w:t>Zmluva o zriadení záložného práva k nehnuteľnosti Č.022/13/550088/A/003 - OC Krasňany</w:t>
      </w:r>
      <w:r w:rsidR="0061242E" w:rsidRPr="00712B07">
        <w:t xml:space="preserve"> </w:t>
      </w:r>
      <w:r w:rsidRPr="00712B07">
        <w:t>- Pekná cesta</w:t>
      </w:r>
    </w:p>
    <w:p w:rsidR="00A437C1" w:rsidRPr="00712B07" w:rsidRDefault="00A437C1" w:rsidP="00A437C1">
      <w:pPr>
        <w:pStyle w:val="Zkladntext"/>
        <w:numPr>
          <w:ilvl w:val="0"/>
          <w:numId w:val="60"/>
        </w:numPr>
        <w:ind w:firstLine="86"/>
      </w:pPr>
      <w:r w:rsidRPr="00712B07">
        <w:t>Zmluva o zriadení záložného práva k nehnuteľnosti Č.022/13/550088/A/004 - TERNO Stromová</w:t>
      </w:r>
    </w:p>
    <w:p w:rsidR="00A437C1" w:rsidRPr="00712B07" w:rsidRDefault="00A437C1" w:rsidP="0061242E">
      <w:pPr>
        <w:pStyle w:val="Zkladntext"/>
        <w:numPr>
          <w:ilvl w:val="0"/>
          <w:numId w:val="60"/>
        </w:numPr>
        <w:tabs>
          <w:tab w:val="clear" w:pos="340"/>
          <w:tab w:val="num" w:pos="709"/>
        </w:tabs>
        <w:ind w:left="709" w:hanging="283"/>
      </w:pPr>
      <w:r w:rsidRPr="00712B07">
        <w:t xml:space="preserve">Zmluva o zriadení záložného práva k nehnuteľnosti Č.022/13/550088/A/005 - TERNO </w:t>
      </w:r>
      <w:proofErr w:type="spellStart"/>
      <w:r w:rsidRPr="00712B07">
        <w:t>Miletičova</w:t>
      </w:r>
      <w:proofErr w:type="spellEnd"/>
      <w:r w:rsidRPr="00712B07">
        <w:t>, TERNO Bratská,   Výrobňa  a predajňa Jarovce</w:t>
      </w:r>
    </w:p>
    <w:p w:rsidR="00A437C1" w:rsidRPr="00A437C1" w:rsidRDefault="00A437C1" w:rsidP="004D3B4A">
      <w:pPr>
        <w:pStyle w:val="Zkladntext"/>
        <w:rPr>
          <w:szCs w:val="18"/>
          <w:lang w:val="en-US"/>
        </w:rPr>
      </w:pPr>
    </w:p>
    <w:p w:rsidR="004D3B4A" w:rsidRPr="00476663" w:rsidRDefault="004D3B4A" w:rsidP="004D3B4A">
      <w:pPr>
        <w:pStyle w:val="Zkladntext"/>
      </w:pPr>
      <w:r w:rsidRPr="00476663">
        <w:t xml:space="preserve">Dlhodobý hmotný majetok je poistený pre prípad škôd spôsobených krádežou </w:t>
      </w:r>
      <w:r w:rsidR="009678E8">
        <w:t>a živelnou pohromou až do výšky</w:t>
      </w:r>
      <w:r w:rsidR="006A718B" w:rsidRPr="00476663">
        <w:t>:</w:t>
      </w:r>
      <w:r w:rsidRPr="00476663">
        <w:br/>
      </w:r>
      <w:r w:rsidR="006A718B" w:rsidRPr="00476663">
        <w:t>do 30.6.2014</w:t>
      </w:r>
      <w:r w:rsidR="00DC5829">
        <w:tab/>
      </w:r>
      <w:r w:rsidR="00BA4F91">
        <w:tab/>
        <w:t>87 908</w:t>
      </w:r>
      <w:r w:rsidR="006A718B" w:rsidRPr="00476663">
        <w:t xml:space="preserve"> tis. EUR</w:t>
      </w:r>
    </w:p>
    <w:p w:rsidR="006A718B" w:rsidRPr="003A33C7" w:rsidRDefault="00532E82" w:rsidP="004D3B4A">
      <w:pPr>
        <w:pStyle w:val="Zkladntext"/>
        <w:rPr>
          <w:lang w:val="en-US"/>
        </w:rPr>
      </w:pPr>
      <w:r w:rsidRPr="001029A8">
        <w:t>od 1.7.2014</w:t>
      </w:r>
      <w:r w:rsidRPr="001029A8">
        <w:tab/>
      </w:r>
      <w:r w:rsidRPr="001029A8">
        <w:tab/>
      </w:r>
      <w:r w:rsidR="00BA4F91">
        <w:t>72 210</w:t>
      </w:r>
      <w:r w:rsidR="006A718B" w:rsidRPr="001029A8">
        <w:t xml:space="preserve"> tis. EUR</w:t>
      </w:r>
      <w:r w:rsidR="003A33C7" w:rsidRPr="001029A8">
        <w:t xml:space="preserve"> </w:t>
      </w:r>
      <w:r w:rsidR="00DC5829">
        <w:rPr>
          <w:lang w:val="en-US"/>
        </w:rPr>
        <w:t>(2013: 75 152</w:t>
      </w:r>
      <w:r w:rsidR="003A33C7" w:rsidRPr="001029A8">
        <w:rPr>
          <w:lang w:val="en-US"/>
        </w:rPr>
        <w:t xml:space="preserve"> tis. EUR)</w:t>
      </w:r>
    </w:p>
    <w:p w:rsidR="004D3B4A" w:rsidRPr="00476663" w:rsidRDefault="004D3B4A" w:rsidP="004D3B4A">
      <w:pPr>
        <w:pStyle w:val="Zkladntext"/>
        <w:ind w:left="0"/>
      </w:pPr>
    </w:p>
    <w:p w:rsidR="004D3B4A" w:rsidRPr="00CF2EB8" w:rsidRDefault="004D3B4A" w:rsidP="004D3B4A">
      <w:pPr>
        <w:pStyle w:val="Nadpis2"/>
      </w:pPr>
      <w:r w:rsidRPr="00CF2EB8">
        <w:t>Dlhodobý finančný majetok</w:t>
      </w:r>
    </w:p>
    <w:p w:rsidR="004D3B4A" w:rsidRPr="00CF2EB8" w:rsidRDefault="004D3B4A" w:rsidP="004D3B4A">
      <w:pPr>
        <w:pStyle w:val="Zkladntext"/>
        <w:rPr>
          <w:highlight w:val="green"/>
        </w:rPr>
      </w:pPr>
    </w:p>
    <w:p w:rsidR="00E10B8A" w:rsidRPr="00CF2EB8" w:rsidRDefault="004409F5" w:rsidP="004409F5">
      <w:pPr>
        <w:pStyle w:val="Zkladntext"/>
      </w:pPr>
      <w:r w:rsidRPr="00CF2EB8">
        <w:t xml:space="preserve">Prehľad o pohybe dlhodobého finančného majetku od 1. januára </w:t>
      </w:r>
      <w:r w:rsidR="00C4486C" w:rsidRPr="00CF2EB8">
        <w:t>201</w:t>
      </w:r>
      <w:r w:rsidR="00F3068F">
        <w:t>4</w:t>
      </w:r>
      <w:r w:rsidRPr="00CF2EB8">
        <w:t xml:space="preserve"> do 31. decembra </w:t>
      </w:r>
      <w:r w:rsidR="00C4486C" w:rsidRPr="00CF2EB8">
        <w:t>201</w:t>
      </w:r>
      <w:r w:rsidR="00F3068F">
        <w:t>4</w:t>
      </w:r>
      <w:r w:rsidRPr="00CF2EB8">
        <w:t xml:space="preserve"> a za porovnateľné obdobie od 1. januára </w:t>
      </w:r>
      <w:r w:rsidR="00C4486C" w:rsidRPr="00CF2EB8">
        <w:t>201</w:t>
      </w:r>
      <w:r w:rsidR="00F3068F">
        <w:t>3</w:t>
      </w:r>
      <w:r w:rsidRPr="00CF2EB8">
        <w:t xml:space="preserve"> do 31. decembra </w:t>
      </w:r>
      <w:r w:rsidR="00C4486C" w:rsidRPr="00CF2EB8">
        <w:t>201</w:t>
      </w:r>
      <w:r w:rsidR="00F3068F">
        <w:t>3</w:t>
      </w:r>
      <w:r w:rsidRPr="00CF2EB8">
        <w:t xml:space="preserve"> je uvedený v tabuľke na stranách </w:t>
      </w:r>
      <w:r w:rsidR="004D3188" w:rsidRPr="00712B07">
        <w:t>23</w:t>
      </w:r>
      <w:r w:rsidR="00BE5FAF" w:rsidRPr="00712B07">
        <w:t xml:space="preserve"> a</w:t>
      </w:r>
      <w:r w:rsidR="00627427" w:rsidRPr="00712B07">
        <w:t>ž</w:t>
      </w:r>
      <w:r w:rsidR="00BE5FAF" w:rsidRPr="00712B07">
        <w:t> </w:t>
      </w:r>
      <w:r w:rsidR="00E96C5A" w:rsidRPr="00712B07">
        <w:t>2</w:t>
      </w:r>
      <w:r w:rsidR="004D3188" w:rsidRPr="00712B07">
        <w:t>4</w:t>
      </w:r>
      <w:r w:rsidR="00E03B57" w:rsidRPr="00712B07">
        <w:t>.</w:t>
      </w:r>
    </w:p>
    <w:p w:rsidR="00640FFC" w:rsidRDefault="00640FFC" w:rsidP="004409F5">
      <w:pPr>
        <w:pStyle w:val="Zkladntext"/>
      </w:pPr>
    </w:p>
    <w:p w:rsidR="00996A5D" w:rsidRPr="00B50225" w:rsidRDefault="00996A5D" w:rsidP="00996A5D">
      <w:pPr>
        <w:pStyle w:val="Zkladntext"/>
        <w:rPr>
          <w:szCs w:val="18"/>
        </w:rPr>
      </w:pPr>
      <w:r w:rsidRPr="00B50225">
        <w:rPr>
          <w:szCs w:val="18"/>
        </w:rPr>
        <w:t>Výška vlastného imania k 31. decembru 2014 a výsledku hospodárenia za účtovné obdobie 2014 podnikov je uvedená v nasledujúcom prehľade:</w:t>
      </w:r>
    </w:p>
    <w:p w:rsidR="004D3B4A" w:rsidRPr="00856355" w:rsidRDefault="004D3B4A" w:rsidP="004D3B4A">
      <w:pPr>
        <w:pStyle w:val="Zkladntext"/>
        <w:rPr>
          <w:color w:val="00B050"/>
        </w:rPr>
      </w:pPr>
    </w:p>
    <w:bookmarkStart w:id="13" w:name="_MON_1405925889"/>
    <w:bookmarkEnd w:id="13"/>
    <w:p w:rsidR="00F54864" w:rsidRPr="00856355" w:rsidRDefault="005970CB" w:rsidP="004409F5">
      <w:pPr>
        <w:pStyle w:val="Zkladntext"/>
        <w:rPr>
          <w:color w:val="00B050"/>
        </w:rPr>
      </w:pPr>
      <w:r w:rsidRPr="00856355">
        <w:rPr>
          <w:color w:val="00B050"/>
        </w:rPr>
        <w:object w:dxaOrig="9234" w:dyaOrig="5009">
          <v:shape id="_x0000_i1028" type="#_x0000_t75" style="width:437.25pt;height:255.75pt" o:ole="" o:preferrelative="f">
            <v:imagedata r:id="rId21" o:title=""/>
            <o:lock v:ext="edit" aspectratio="f"/>
          </v:shape>
          <o:OLEObject Type="Embed" ProgID="Excel.Sheet.12" ShapeID="_x0000_i1028" DrawAspect="Content" ObjectID="_1489302164" r:id="rId22"/>
        </w:object>
      </w:r>
    </w:p>
    <w:p w:rsidR="00DE62C8" w:rsidRDefault="00DE62C8">
      <w:pPr>
        <w:spacing w:after="200" w:line="276" w:lineRule="auto"/>
      </w:pPr>
      <w:bookmarkStart w:id="14" w:name="_Toc530739903"/>
    </w:p>
    <w:p w:rsidR="00DE62C8" w:rsidRPr="00DE62C8" w:rsidRDefault="00DE62C8" w:rsidP="00DE62C8">
      <w:pPr>
        <w:pStyle w:val="Zkladntext"/>
      </w:pPr>
      <w:r w:rsidRPr="00DE62C8">
        <w:t xml:space="preserve">Družstvo nemá k dispozícií finančné údaje o spoločnostiach FROP, </w:t>
      </w:r>
      <w:proofErr w:type="spellStart"/>
      <w:r w:rsidRPr="00DE62C8">
        <w:t>a.s</w:t>
      </w:r>
      <w:proofErr w:type="spellEnd"/>
      <w:r w:rsidRPr="00DE62C8">
        <w:t xml:space="preserve">. a DRU </w:t>
      </w:r>
      <w:proofErr w:type="spellStart"/>
      <w:r w:rsidRPr="00DE62C8">
        <w:t>a.s</w:t>
      </w:r>
      <w:proofErr w:type="spellEnd"/>
      <w:r w:rsidRPr="00DE62C8">
        <w:t>.</w:t>
      </w:r>
    </w:p>
    <w:p w:rsidR="00DE62C8" w:rsidRPr="00DE62C8" w:rsidRDefault="00DE62C8" w:rsidP="00DE62C8">
      <w:pPr>
        <w:pStyle w:val="Zkladntext"/>
      </w:pPr>
    </w:p>
    <w:p w:rsidR="00DE62C8" w:rsidRPr="00DE62C8" w:rsidRDefault="00DE62C8" w:rsidP="00DE62C8">
      <w:pPr>
        <w:pStyle w:val="Zkladntext"/>
      </w:pPr>
      <w:r w:rsidRPr="00DE62C8">
        <w:t xml:space="preserve">Zároveň ku dňu zostavenia účtovnej závierky Družstva nebola k dispozícii schválená účtovná závierka  spoločnosti COOP Jednota Slovensko, </w:t>
      </w:r>
      <w:proofErr w:type="spellStart"/>
      <w:r w:rsidRPr="00DE62C8">
        <w:t>s.d</w:t>
      </w:r>
      <w:proofErr w:type="spellEnd"/>
      <w:r w:rsidRPr="00DE62C8">
        <w:t>., a preto k tomuto dňu Družstvo nedisponuje aktuálnymi informáciami o výške vlastného imania a výsledku hospodárenia tejto spoločnosti</w:t>
      </w:r>
      <w:r w:rsidR="00616246">
        <w:t>,</w:t>
      </w:r>
      <w:r w:rsidRPr="00DE62C8">
        <w:t xml:space="preserve"> a z tohto dôvodu sú uvedené pre bežné účtovné obdobie hodnoty platné pre rok</w:t>
      </w:r>
      <w:r>
        <w:rPr>
          <w:rFonts w:ascii="Segoe UI" w:hAnsi="Segoe UI" w:cs="Segoe UI"/>
          <w:color w:val="000000"/>
          <w:sz w:val="20"/>
        </w:rPr>
        <w:t xml:space="preserve"> </w:t>
      </w:r>
      <w:r w:rsidRPr="00DE62C8">
        <w:t xml:space="preserve">2013. </w:t>
      </w:r>
    </w:p>
    <w:p w:rsidR="000B753C" w:rsidRDefault="000B753C" w:rsidP="00DE62C8">
      <w:pPr>
        <w:spacing w:after="200" w:line="276" w:lineRule="auto"/>
        <w:ind w:left="426"/>
      </w:pPr>
      <w:r>
        <w:br w:type="page"/>
      </w:r>
    </w:p>
    <w:p w:rsidR="000B753C" w:rsidRPr="008C0838" w:rsidRDefault="000B753C" w:rsidP="000B753C">
      <w:pPr>
        <w:pStyle w:val="Zkladntext"/>
        <w:rPr>
          <w:szCs w:val="18"/>
        </w:rPr>
      </w:pPr>
      <w:r w:rsidRPr="00FD3474">
        <w:rPr>
          <w:szCs w:val="18"/>
        </w:rPr>
        <w:lastRenderedPageBreak/>
        <w:t>Výška vlastného imania k 31. decembru 2013</w:t>
      </w:r>
      <w:r w:rsidRPr="00891481">
        <w:rPr>
          <w:szCs w:val="18"/>
        </w:rPr>
        <w:t xml:space="preserve"> a výsledku hospodárenia za účtovné obdobie 2013 podnikov je uvedená v nasledujúcom prehľade:</w:t>
      </w:r>
    </w:p>
    <w:p w:rsidR="000B753C" w:rsidRDefault="000B753C" w:rsidP="004D3B4A"/>
    <w:bookmarkStart w:id="15" w:name="_MON_1487672475"/>
    <w:bookmarkEnd w:id="15"/>
    <w:p w:rsidR="000B753C" w:rsidRPr="00F9533A" w:rsidRDefault="00EA5D41" w:rsidP="000B753C">
      <w:pPr>
        <w:ind w:left="426"/>
        <w:sectPr w:rsidR="000B753C" w:rsidRPr="00F9533A" w:rsidSect="00EA0B3F">
          <w:headerReference w:type="default" r:id="rId23"/>
          <w:type w:val="continuous"/>
          <w:pgSz w:w="11907" w:h="16840" w:code="9"/>
          <w:pgMar w:top="1979" w:right="1021" w:bottom="1134" w:left="1673" w:header="675" w:footer="408" w:gutter="0"/>
          <w:cols w:space="708"/>
          <w:docGrid w:linePitch="272"/>
        </w:sectPr>
      </w:pPr>
      <w:r w:rsidRPr="00856355">
        <w:rPr>
          <w:color w:val="00B050"/>
        </w:rPr>
        <w:object w:dxaOrig="9234" w:dyaOrig="6159">
          <v:shape id="_x0000_i1029" type="#_x0000_t75" style="width:435pt;height:314.25pt" o:ole="" o:preferrelative="f">
            <v:imagedata r:id="rId24" o:title=""/>
            <o:lock v:ext="edit" aspectratio="f"/>
          </v:shape>
          <o:OLEObject Type="Embed" ProgID="Excel.Sheet.12" ShapeID="_x0000_i1029" DrawAspect="Content" ObjectID="_1489302165" r:id="rId25"/>
        </w:object>
      </w: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E830DA" w:rsidRDefault="004D3B4A" w:rsidP="00354FD1">
      <w:pPr>
        <w:spacing w:after="200" w:line="276" w:lineRule="auto"/>
        <w:ind w:left="426"/>
        <w:jc w:val="both"/>
      </w:pPr>
      <w:r>
        <w:lastRenderedPageBreak/>
        <w:br w:type="page"/>
      </w:r>
      <w:r w:rsidR="00354FD1">
        <w:lastRenderedPageBreak/>
        <w:t xml:space="preserve"> </w:t>
      </w:r>
    </w:p>
    <w:p w:rsidR="00E10B8A" w:rsidRPr="001D5F78" w:rsidRDefault="00E10B8A" w:rsidP="0076129D">
      <w:pPr>
        <w:pStyle w:val="Zkladntext"/>
        <w:rPr>
          <w:szCs w:val="18"/>
        </w:rPr>
      </w:pPr>
    </w:p>
    <w:p w:rsidR="00B62963" w:rsidRDefault="003B03F8">
      <w:pPr>
        <w:pStyle w:val="Zkladntext"/>
      </w:pPr>
      <w:r>
        <w:br w:type="page"/>
      </w:r>
      <w:bookmarkEnd w:id="14"/>
    </w:p>
    <w:p w:rsidR="00EC5C0B" w:rsidRDefault="00EC5C0B" w:rsidP="00EC5C0B">
      <w:pPr>
        <w:pStyle w:val="Nadpis2"/>
      </w:pPr>
      <w:r>
        <w:lastRenderedPageBreak/>
        <w:t>Zásoby</w:t>
      </w:r>
    </w:p>
    <w:p w:rsidR="004D3B4A" w:rsidRDefault="004D3B4A" w:rsidP="004D3B4A">
      <w:pPr>
        <w:pStyle w:val="Zkladntext"/>
      </w:pPr>
    </w:p>
    <w:p w:rsidR="004D3B4A" w:rsidRDefault="00750629" w:rsidP="004D3B4A">
      <w:pPr>
        <w:pStyle w:val="Zkladntext"/>
      </w:pPr>
      <w:r w:rsidRPr="00B433AF">
        <w:t>Vývoj opravnej položky v priebehu účtovného obdobia je uvedený v nasledujúcom prehľade:</w:t>
      </w:r>
    </w:p>
    <w:p w:rsidR="00EE47C6" w:rsidRPr="00EE47C6" w:rsidRDefault="00EE47C6" w:rsidP="004D3B4A">
      <w:pPr>
        <w:pStyle w:val="Zkladntext"/>
        <w:rPr>
          <w:u w:val="single"/>
        </w:rPr>
      </w:pPr>
    </w:p>
    <w:p w:rsidR="004D3B4A" w:rsidRPr="00EE47C6" w:rsidRDefault="00EE47C6" w:rsidP="00EE47C6">
      <w:pPr>
        <w:pStyle w:val="Zkladntext"/>
        <w:rPr>
          <w:u w:val="single"/>
        </w:rPr>
      </w:pPr>
      <w:r>
        <w:tab/>
      </w:r>
      <w:r>
        <w:tab/>
      </w:r>
      <w:r>
        <w:tab/>
      </w:r>
      <w:r>
        <w:tab/>
      </w:r>
      <w:r>
        <w:tab/>
      </w:r>
      <w:r>
        <w:tab/>
      </w:r>
      <w:r>
        <w:tab/>
      </w:r>
      <w:r w:rsidRPr="00EE47C6">
        <w:rPr>
          <w:u w:val="single"/>
        </w:rPr>
        <w:t>Bežné účtovné obdobie (rok 201</w:t>
      </w:r>
      <w:r w:rsidR="00812BD6">
        <w:rPr>
          <w:u w:val="single"/>
        </w:rPr>
        <w:t>4</w:t>
      </w:r>
      <w:r w:rsidRPr="00EE47C6">
        <w:rPr>
          <w:u w:val="single"/>
        </w:rPr>
        <w:t>)</w:t>
      </w:r>
    </w:p>
    <w:bookmarkStart w:id="16" w:name="_MON_1405926912"/>
    <w:bookmarkEnd w:id="16"/>
    <w:p w:rsidR="00E34DCA" w:rsidRDefault="00812BD6">
      <w:pPr>
        <w:ind w:left="425"/>
      </w:pPr>
      <w:r w:rsidRPr="00B433AF">
        <w:object w:dxaOrig="9098" w:dyaOrig="4565">
          <v:shape id="_x0000_i1030" type="#_x0000_t75" style="width:438.75pt;height:246pt" o:ole="" o:preferrelative="f">
            <v:imagedata r:id="rId26" o:title=""/>
            <o:lock v:ext="edit" aspectratio="f"/>
          </v:shape>
          <o:OLEObject Type="Embed" ProgID="Excel.Sheet.12" ShapeID="_x0000_i1030" DrawAspect="Content" ObjectID="_1489302166" r:id="rId27"/>
        </w:object>
      </w:r>
    </w:p>
    <w:p w:rsidR="00086A82" w:rsidRDefault="00086A82" w:rsidP="004D3B4A">
      <w:pPr>
        <w:pStyle w:val="Zkladntext"/>
      </w:pPr>
    </w:p>
    <w:p w:rsidR="004D3B4A" w:rsidRDefault="00812BD6" w:rsidP="004D3B4A">
      <w:pPr>
        <w:pStyle w:val="Zkladntext"/>
      </w:pPr>
      <w:r>
        <w:t>Opravná položka zúčtovaná z dôvodu Predaja časti podniku – odpredaj zásob tovaru.</w:t>
      </w:r>
    </w:p>
    <w:p w:rsidR="004D3B4A" w:rsidRDefault="004D3B4A" w:rsidP="004D3B4A">
      <w:pPr>
        <w:pStyle w:val="Zkladntext"/>
      </w:pPr>
    </w:p>
    <w:p w:rsidR="007B2E7A" w:rsidRDefault="007B2E7A" w:rsidP="004D3B4A">
      <w:pPr>
        <w:pStyle w:val="Zkladntext"/>
      </w:pPr>
    </w:p>
    <w:p w:rsidR="00B720C9" w:rsidRDefault="00B720C9">
      <w:pPr>
        <w:spacing w:after="200" w:line="276" w:lineRule="auto"/>
        <w:rPr>
          <w:b/>
          <w:sz w:val="18"/>
          <w:szCs w:val="18"/>
        </w:rPr>
      </w:pPr>
      <w:bookmarkStart w:id="17" w:name="_Toc530739904"/>
    </w:p>
    <w:p w:rsidR="00EE47C6" w:rsidRDefault="00EE47C6">
      <w:pPr>
        <w:spacing w:after="200" w:line="276" w:lineRule="auto"/>
        <w:rPr>
          <w:b/>
          <w:sz w:val="18"/>
          <w:szCs w:val="18"/>
        </w:rPr>
      </w:pPr>
    </w:p>
    <w:p w:rsidR="00EE47C6" w:rsidRDefault="00EE47C6">
      <w:pPr>
        <w:spacing w:after="200" w:line="276" w:lineRule="auto"/>
        <w:rPr>
          <w:b/>
          <w:sz w:val="18"/>
          <w:szCs w:val="18"/>
        </w:rPr>
      </w:pPr>
    </w:p>
    <w:p w:rsidR="00EE47C6" w:rsidRDefault="00EE47C6">
      <w:pPr>
        <w:spacing w:after="200" w:line="276" w:lineRule="auto"/>
        <w:rPr>
          <w:b/>
          <w:sz w:val="18"/>
          <w:szCs w:val="18"/>
        </w:rPr>
      </w:pPr>
    </w:p>
    <w:p w:rsidR="00EE47C6" w:rsidRDefault="00EE47C6">
      <w:pPr>
        <w:spacing w:after="200" w:line="276" w:lineRule="auto"/>
        <w:rPr>
          <w:b/>
          <w:sz w:val="18"/>
          <w:szCs w:val="18"/>
        </w:rPr>
      </w:pPr>
    </w:p>
    <w:p w:rsidR="00EE47C6" w:rsidRDefault="00EE47C6">
      <w:pPr>
        <w:spacing w:after="200" w:line="276" w:lineRule="auto"/>
        <w:rPr>
          <w:b/>
          <w:sz w:val="18"/>
          <w:szCs w:val="18"/>
        </w:rPr>
      </w:pPr>
    </w:p>
    <w:p w:rsidR="00EE47C6" w:rsidRDefault="00EE47C6">
      <w:pPr>
        <w:spacing w:after="200" w:line="276" w:lineRule="auto"/>
        <w:rPr>
          <w:b/>
          <w:sz w:val="18"/>
          <w:szCs w:val="18"/>
        </w:rPr>
      </w:pPr>
    </w:p>
    <w:p w:rsidR="00EE47C6" w:rsidRDefault="00EE47C6">
      <w:pPr>
        <w:spacing w:after="200" w:line="276" w:lineRule="auto"/>
        <w:rPr>
          <w:b/>
          <w:sz w:val="18"/>
          <w:szCs w:val="18"/>
        </w:rPr>
      </w:pPr>
    </w:p>
    <w:p w:rsidR="00EE47C6" w:rsidRDefault="00EE47C6">
      <w:pPr>
        <w:spacing w:after="200" w:line="276" w:lineRule="auto"/>
        <w:rPr>
          <w:b/>
          <w:sz w:val="18"/>
          <w:szCs w:val="18"/>
        </w:rPr>
      </w:pPr>
    </w:p>
    <w:p w:rsidR="00EE47C6" w:rsidRDefault="00EE47C6">
      <w:pPr>
        <w:spacing w:after="200" w:line="276" w:lineRule="auto"/>
        <w:rPr>
          <w:b/>
          <w:sz w:val="18"/>
          <w:szCs w:val="18"/>
        </w:rPr>
      </w:pPr>
    </w:p>
    <w:p w:rsidR="00EE47C6" w:rsidRDefault="00EE47C6">
      <w:pPr>
        <w:spacing w:after="200" w:line="276" w:lineRule="auto"/>
        <w:rPr>
          <w:b/>
          <w:sz w:val="18"/>
          <w:szCs w:val="18"/>
        </w:rPr>
      </w:pPr>
    </w:p>
    <w:p w:rsidR="00EE47C6" w:rsidRDefault="00EE47C6">
      <w:pPr>
        <w:spacing w:after="200" w:line="276" w:lineRule="auto"/>
        <w:rPr>
          <w:b/>
          <w:sz w:val="18"/>
          <w:szCs w:val="18"/>
        </w:rPr>
      </w:pPr>
    </w:p>
    <w:p w:rsidR="00EE47C6" w:rsidRDefault="00EE47C6">
      <w:pPr>
        <w:spacing w:after="200" w:line="276" w:lineRule="auto"/>
        <w:rPr>
          <w:b/>
          <w:sz w:val="18"/>
          <w:szCs w:val="18"/>
        </w:rPr>
      </w:pPr>
    </w:p>
    <w:p w:rsidR="00EE47C6" w:rsidRDefault="00EE47C6">
      <w:pPr>
        <w:spacing w:after="200" w:line="276" w:lineRule="auto"/>
        <w:rPr>
          <w:b/>
          <w:sz w:val="18"/>
          <w:szCs w:val="18"/>
        </w:rPr>
      </w:pPr>
    </w:p>
    <w:p w:rsidR="00EE47C6" w:rsidRPr="000B7957" w:rsidRDefault="00EE47C6">
      <w:pPr>
        <w:spacing w:after="200" w:line="276" w:lineRule="auto"/>
        <w:rPr>
          <w:b/>
          <w:sz w:val="18"/>
          <w:szCs w:val="18"/>
        </w:rPr>
      </w:pPr>
    </w:p>
    <w:p w:rsidR="005D2A89" w:rsidRDefault="00CA441D">
      <w:pPr>
        <w:pStyle w:val="Nadpis2"/>
      </w:pPr>
      <w:r>
        <w:lastRenderedPageBreak/>
        <w:t>Pohľadávky</w:t>
      </w:r>
      <w:bookmarkEnd w:id="17"/>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p w:rsidR="00CA441D" w:rsidRDefault="00CA441D" w:rsidP="00CA441D">
      <w:pPr>
        <w:pStyle w:val="Zkladntext"/>
      </w:pPr>
    </w:p>
    <w:bookmarkStart w:id="18" w:name="_MON_1405930601"/>
    <w:bookmarkEnd w:id="18"/>
    <w:p w:rsidR="009D0700" w:rsidRPr="00395629" w:rsidRDefault="008C0C3D" w:rsidP="009D0700">
      <w:pPr>
        <w:pStyle w:val="Zkladntext"/>
        <w:rPr>
          <w:lang w:val="de-DE"/>
        </w:rPr>
      </w:pPr>
      <w:r>
        <w:object w:dxaOrig="8968" w:dyaOrig="5500">
          <v:shape id="_x0000_i1031" type="#_x0000_t75" style="width:438.75pt;height:299.25pt" o:ole="" o:preferrelative="f">
            <v:imagedata r:id="rId28" o:title=""/>
            <o:lock v:ext="edit" aspectratio="f"/>
          </v:shape>
          <o:OLEObject Type="Embed" ProgID="Excel.Sheet.12" ShapeID="_x0000_i1031" DrawAspect="Content" ObjectID="_1489302167" r:id="rId29"/>
        </w:object>
      </w:r>
    </w:p>
    <w:p w:rsidR="0064520D" w:rsidRPr="001D5F78" w:rsidRDefault="0064520D" w:rsidP="009D0700">
      <w:pPr>
        <w:pStyle w:val="Zkladntext"/>
        <w:rPr>
          <w:szCs w:val="18"/>
          <w:lang w:val="de-DE"/>
        </w:rPr>
      </w:pPr>
    </w:p>
    <w:p w:rsidR="00EC75E8" w:rsidRPr="00116C75" w:rsidRDefault="00FA29C9" w:rsidP="00EC75E8">
      <w:pPr>
        <w:spacing w:after="200" w:line="276" w:lineRule="auto"/>
        <w:rPr>
          <w:sz w:val="18"/>
          <w:szCs w:val="18"/>
        </w:rPr>
      </w:pPr>
      <w:r>
        <w:rPr>
          <w:sz w:val="18"/>
          <w:szCs w:val="18"/>
        </w:rPr>
        <w:tab/>
      </w:r>
    </w:p>
    <w:p w:rsidR="00086A82" w:rsidRPr="00116C75" w:rsidRDefault="000C17C3" w:rsidP="00116C75">
      <w:pPr>
        <w:spacing w:after="200" w:line="276" w:lineRule="auto"/>
        <w:ind w:left="705"/>
        <w:rPr>
          <w:sz w:val="18"/>
          <w:szCs w:val="18"/>
        </w:rPr>
      </w:pPr>
      <w:r w:rsidRPr="00116C75">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bookmarkStart w:id="19" w:name="_MON_1405930710"/>
    <w:bookmarkEnd w:id="19"/>
    <w:p w:rsidR="00086A82" w:rsidRDefault="00C97371" w:rsidP="00342E08">
      <w:pPr>
        <w:pStyle w:val="Zkladntext"/>
      </w:pPr>
      <w:r>
        <w:object w:dxaOrig="9019" w:dyaOrig="6072">
          <v:shape id="_x0000_i1032" type="#_x0000_t75" style="width:438.75pt;height:331.5pt" o:ole="" o:preferrelative="f">
            <v:imagedata r:id="rId30" o:title=""/>
            <o:lock v:ext="edit" aspectratio="f"/>
          </v:shape>
          <o:OLEObject Type="Embed" ProgID="Excel.Sheet.12" ShapeID="_x0000_i1032" DrawAspect="Content" ObjectID="_1489302168" r:id="rId31"/>
        </w:object>
      </w:r>
    </w:p>
    <w:p w:rsidR="00B56CBE" w:rsidRDefault="00B56CBE" w:rsidP="00342E08">
      <w:pPr>
        <w:pStyle w:val="Zkladntext"/>
      </w:pPr>
    </w:p>
    <w:p w:rsidR="00086A82" w:rsidRDefault="00321FEE" w:rsidP="00532E82">
      <w:pPr>
        <w:pStyle w:val="Zkladntext"/>
      </w:pPr>
      <w:r w:rsidRPr="00FB26BC">
        <w:t>Z celkovej hodnoty pohľadávok po lehote splatnosti tvoria 1 366 138 EUR pohľadávky voči spriazneným osobám.</w:t>
      </w:r>
      <w:r w:rsidR="00086A82">
        <w:br w:type="page"/>
      </w:r>
    </w:p>
    <w:p w:rsidR="00342E08" w:rsidRDefault="00342E08" w:rsidP="00342E08">
      <w:pPr>
        <w:pStyle w:val="Zkladntext"/>
      </w:pPr>
      <w:r>
        <w:lastRenderedPageBreak/>
        <w:t>Veková štruktúra pohľadávok za predchádzajúce účtovné obdobie je uvedená v nasledujúcom prehľade:</w:t>
      </w:r>
    </w:p>
    <w:p w:rsidR="000739AC" w:rsidRDefault="000739AC" w:rsidP="00CA441D">
      <w:pPr>
        <w:pStyle w:val="Zkladntext"/>
      </w:pPr>
    </w:p>
    <w:p w:rsidR="000739AC" w:rsidRDefault="000739AC" w:rsidP="00CA441D">
      <w:pPr>
        <w:pStyle w:val="Zkladntext"/>
      </w:pPr>
    </w:p>
    <w:bookmarkStart w:id="20" w:name="_MON_1405930718"/>
    <w:bookmarkEnd w:id="20"/>
    <w:p w:rsidR="00342E08" w:rsidRDefault="006A718B" w:rsidP="00CA441D">
      <w:pPr>
        <w:pStyle w:val="Zkladntext"/>
      </w:pPr>
      <w:r>
        <w:object w:dxaOrig="9019" w:dyaOrig="6072">
          <v:shape id="_x0000_i1033" type="#_x0000_t75" style="width:440.25pt;height:332.25pt" o:ole="" o:preferrelative="f">
            <v:imagedata r:id="rId32" o:title=""/>
            <o:lock v:ext="edit" aspectratio="f"/>
          </v:shape>
          <o:OLEObject Type="Embed" ProgID="Excel.Sheet.12" ShapeID="_x0000_i1033" DrawAspect="Content" ObjectID="_1489302169" r:id="rId33"/>
        </w:object>
      </w:r>
    </w:p>
    <w:p w:rsidR="00367A6E" w:rsidRDefault="00367A6E" w:rsidP="00142DDE">
      <w:pPr>
        <w:pStyle w:val="Zkladntext"/>
      </w:pP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007C4F58">
        <w:t>)</w:t>
      </w:r>
      <w:r>
        <w:t xml:space="preserve">. </w:t>
      </w:r>
      <w:r w:rsidR="00A24761" w:rsidRPr="00B50225">
        <w:rPr>
          <w:szCs w:val="18"/>
        </w:rPr>
        <w:t>Informácie o odloženej dani sú uvedené v časti G.4.</w:t>
      </w:r>
    </w:p>
    <w:p w:rsidR="00761E3B" w:rsidRDefault="00761E3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AB6CCB" w:rsidRDefault="00AB6CCB" w:rsidP="00142DDE">
      <w:pPr>
        <w:pStyle w:val="Zkladntext"/>
        <w:rPr>
          <w:szCs w:val="18"/>
        </w:rPr>
      </w:pPr>
    </w:p>
    <w:p w:rsidR="00CA441D" w:rsidRDefault="00CA441D" w:rsidP="00CA441D">
      <w:pPr>
        <w:pStyle w:val="Nadpis2"/>
      </w:pPr>
      <w:bookmarkStart w:id="21" w:name="_Toc530739905"/>
      <w:r>
        <w:lastRenderedPageBreak/>
        <w:t>Finančné účty</w:t>
      </w:r>
      <w:bookmarkEnd w:id="21"/>
    </w:p>
    <w:p w:rsidR="00CA441D" w:rsidRDefault="00CA441D" w:rsidP="00CA441D">
      <w:pPr>
        <w:pStyle w:val="Zkladntext"/>
      </w:pPr>
    </w:p>
    <w:p w:rsidR="00442157" w:rsidRDefault="00CA441D" w:rsidP="00CA441D">
      <w:pPr>
        <w:pStyle w:val="Zkladntext"/>
      </w:pPr>
      <w:r>
        <w:t>Ako finančné účty sú vykázané peniaze v pokladnici, účty v</w:t>
      </w:r>
      <w:r w:rsidR="00AE1F8D">
        <w:t xml:space="preserve"> bankách</w:t>
      </w:r>
      <w:r>
        <w:t xml:space="preserve">. Účtami v bankách môže </w:t>
      </w:r>
      <w:r w:rsidR="00A0221C">
        <w:t xml:space="preserve">Družstvo </w:t>
      </w:r>
      <w:r>
        <w:t>voľne disponovať</w:t>
      </w:r>
      <w:r w:rsidR="00AE1F8D">
        <w:t>.</w:t>
      </w:r>
      <w:r w:rsidR="00E51FAB">
        <w:t xml:space="preserve"> </w:t>
      </w:r>
      <w:r w:rsidR="00750629" w:rsidRPr="00B433AF">
        <w:t>Prehľad jednotlivých položiek finančných účtov:</w:t>
      </w:r>
    </w:p>
    <w:p w:rsidR="00D44AC6" w:rsidRDefault="0084051C" w:rsidP="00CA441D">
      <w:pPr>
        <w:pStyle w:val="Zkladntext"/>
      </w:pPr>
      <w:r>
        <w:t xml:space="preserve"> </w:t>
      </w:r>
    </w:p>
    <w:bookmarkStart w:id="22" w:name="_MON_1405930822"/>
    <w:bookmarkEnd w:id="22"/>
    <w:p w:rsidR="004262D7" w:rsidRDefault="00BE5EBD" w:rsidP="00086A82">
      <w:pPr>
        <w:pStyle w:val="Zkladntext"/>
      </w:pPr>
      <w:r w:rsidRPr="00003C63">
        <w:object w:dxaOrig="9007" w:dyaOrig="1889">
          <v:shape id="_x0000_i1034" type="#_x0000_t75" style="width:439.5pt;height:102.75pt" o:ole="" o:preferrelative="f">
            <v:imagedata r:id="rId34" o:title=""/>
            <o:lock v:ext="edit" aspectratio="f"/>
          </v:shape>
          <o:OLEObject Type="Embed" ProgID="Excel.Sheet.12" ShapeID="_x0000_i1034" DrawAspect="Content" ObjectID="_1489302170" r:id="rId35"/>
        </w:object>
      </w:r>
    </w:p>
    <w:p w:rsidR="00837B46" w:rsidRDefault="00837B46" w:rsidP="00086A82">
      <w:pPr>
        <w:pStyle w:val="Zkladntext"/>
        <w:rPr>
          <w:b/>
        </w:rPr>
      </w:pPr>
    </w:p>
    <w:p w:rsidR="00837B46" w:rsidRDefault="00837B46" w:rsidP="00086A82">
      <w:pPr>
        <w:pStyle w:val="Zkladntext"/>
        <w:rPr>
          <w:b/>
        </w:rPr>
      </w:pPr>
    </w:p>
    <w:p w:rsidR="00CA441D" w:rsidRPr="000B1652" w:rsidRDefault="00CA441D" w:rsidP="00CA441D">
      <w:pPr>
        <w:pStyle w:val="Nadpis2"/>
      </w:pPr>
      <w:bookmarkStart w:id="23" w:name="_Toc530739906"/>
      <w:r w:rsidRPr="000B1652">
        <w:t>Časové rozlíšenie</w:t>
      </w:r>
      <w:bookmarkEnd w:id="23"/>
    </w:p>
    <w:p w:rsidR="00CA441D" w:rsidRPr="002C2427" w:rsidRDefault="00CA441D" w:rsidP="00CA441D">
      <w:pPr>
        <w:pStyle w:val="Zkladntext"/>
        <w:rPr>
          <w:highlight w:val="green"/>
        </w:rPr>
      </w:pPr>
    </w:p>
    <w:p w:rsidR="00CA441D" w:rsidRPr="000B1652" w:rsidRDefault="00CA441D" w:rsidP="00CA441D">
      <w:pPr>
        <w:pStyle w:val="Zkladntext"/>
      </w:pPr>
      <w:r w:rsidRPr="000B1652">
        <w:t>Ide o tieto položky:</w:t>
      </w:r>
    </w:p>
    <w:p w:rsidR="00574527" w:rsidRPr="002C2427" w:rsidRDefault="00574527" w:rsidP="003911FC">
      <w:pPr>
        <w:pStyle w:val="Zkladntext"/>
        <w:rPr>
          <w:i/>
          <w:szCs w:val="18"/>
          <w:highlight w:val="green"/>
          <w:u w:val="single"/>
        </w:rPr>
      </w:pPr>
    </w:p>
    <w:p w:rsidR="00574527" w:rsidRPr="002C2427" w:rsidRDefault="00574527" w:rsidP="00CA441D">
      <w:pPr>
        <w:pStyle w:val="Zkladntext"/>
        <w:rPr>
          <w:highlight w:val="green"/>
        </w:rPr>
      </w:pPr>
    </w:p>
    <w:bookmarkStart w:id="24" w:name="_MON_1405947617"/>
    <w:bookmarkEnd w:id="24"/>
    <w:p w:rsidR="00B12204" w:rsidRDefault="00F32B50" w:rsidP="00B12204">
      <w:pPr>
        <w:pStyle w:val="Zkladntext"/>
        <w:rPr>
          <w:lang w:val="de-DE"/>
        </w:rPr>
      </w:pPr>
      <w:r w:rsidRPr="000B1652">
        <w:rPr>
          <w:lang w:val="de-DE"/>
        </w:rPr>
        <w:object w:dxaOrig="8990" w:dyaOrig="2579">
          <v:shape id="_x0000_i1035" type="#_x0000_t75" style="width:439.5pt;height:141pt" o:ole="" o:preferrelative="f">
            <v:imagedata r:id="rId36" o:title=""/>
            <o:lock v:ext="edit" aspectratio="f"/>
          </v:shape>
          <o:OLEObject Type="Embed" ProgID="Excel.Sheet.12" ShapeID="_x0000_i1035" DrawAspect="Content" ObjectID="_1489302171" r:id="rId37"/>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5" w:name="_Toc530739908"/>
      <w:r>
        <w:t>Vlastné imanie</w:t>
      </w:r>
    </w:p>
    <w:p w:rsidR="00491AF0" w:rsidRDefault="00491AF0" w:rsidP="00491AF0"/>
    <w:p w:rsidR="004A4D80" w:rsidRDefault="00491AF0" w:rsidP="00491AF0">
      <w:pPr>
        <w:pStyle w:val="Zkladntext"/>
      </w:pPr>
      <w:r>
        <w:t xml:space="preserve">Informácie o vlastnom imaní sú uvedené v časti </w:t>
      </w:r>
      <w:r w:rsidRPr="00EF6702">
        <w:t>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5"/>
    <w:p w:rsidR="00491AF0" w:rsidRDefault="00491AF0" w:rsidP="00491AF0">
      <w:pPr>
        <w:pStyle w:val="Zkladntext"/>
      </w:pPr>
    </w:p>
    <w:p w:rsidR="00491AF0" w:rsidRDefault="00750629" w:rsidP="00491AF0">
      <w:pPr>
        <w:pStyle w:val="Zkladntext"/>
      </w:pPr>
      <w:r w:rsidRPr="00B433AF">
        <w:t>Prehľad o rezervách za bežné účtovné obdobie je uvedený v nasledujúcom prehľade:</w:t>
      </w:r>
    </w:p>
    <w:p w:rsidR="002C527B" w:rsidRPr="002C527B" w:rsidRDefault="002C527B" w:rsidP="00D114E4">
      <w:pPr>
        <w:pStyle w:val="Zkladntext"/>
        <w:ind w:left="0"/>
        <w:rPr>
          <w:u w:val="single"/>
        </w:rPr>
      </w:pPr>
    </w:p>
    <w:p w:rsidR="00491AF0" w:rsidRPr="002C527B" w:rsidRDefault="00491AF0" w:rsidP="00491AF0">
      <w:pPr>
        <w:pStyle w:val="Zkladntext"/>
        <w:jc w:val="left"/>
        <w:rPr>
          <w:u w:val="single"/>
        </w:rPr>
      </w:pPr>
    </w:p>
    <w:bookmarkStart w:id="26" w:name="_MON_1405948469"/>
    <w:bookmarkEnd w:id="26"/>
    <w:p w:rsidR="00B12204" w:rsidRDefault="00BA5DD2" w:rsidP="009D0700">
      <w:pPr>
        <w:ind w:left="426"/>
      </w:pPr>
      <w:r>
        <w:object w:dxaOrig="8748" w:dyaOrig="6185">
          <v:shape id="_x0000_i1036" type="#_x0000_t75" style="width:439.5pt;height:346.5pt" o:ole="" o:preferrelative="f">
            <v:imagedata r:id="rId38" o:title=""/>
            <o:lock v:ext="edit" aspectratio="f"/>
          </v:shape>
          <o:OLEObject Type="Embed" ProgID="Excel.Sheet.12" ShapeID="_x0000_i1036" DrawAspect="Content" ObjectID="_1489302172" r:id="rId39"/>
        </w:object>
      </w:r>
    </w:p>
    <w:p w:rsidR="00491AF0" w:rsidRPr="00077153" w:rsidRDefault="00491AF0" w:rsidP="00491AF0">
      <w:pPr>
        <w:rPr>
          <w:sz w:val="18"/>
          <w:szCs w:val="18"/>
        </w:rPr>
      </w:pPr>
      <w:bookmarkStart w:id="27" w:name="OLE_LINK17"/>
      <w:bookmarkStart w:id="28" w:name="OLE_LINK18"/>
    </w:p>
    <w:p w:rsidR="006B7FA2" w:rsidRDefault="006B7FA2" w:rsidP="00491AF0">
      <w:pPr>
        <w:pStyle w:val="Zkladntext"/>
      </w:pPr>
    </w:p>
    <w:p w:rsidR="001F3CCE" w:rsidRDefault="001F3CCE">
      <w:pPr>
        <w:spacing w:after="200" w:line="276" w:lineRule="auto"/>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End w:id="27"/>
    <w:bookmarkEnd w:id="28"/>
    <w:bookmarkStart w:id="29" w:name="_MON_1487677971"/>
    <w:bookmarkEnd w:id="29"/>
    <w:p w:rsidR="005B4970" w:rsidRDefault="00B71066" w:rsidP="009B60B7">
      <w:pPr>
        <w:pStyle w:val="Zkladntext"/>
        <w:jc w:val="left"/>
      </w:pPr>
      <w:r>
        <w:object w:dxaOrig="8748" w:dyaOrig="6125">
          <v:shape id="_x0000_i1037" type="#_x0000_t75" style="width:439.5pt;height:342.75pt" o:ole="" o:preferrelative="f">
            <v:imagedata r:id="rId40" o:title=""/>
            <o:lock v:ext="edit" aspectratio="f"/>
          </v:shape>
          <o:OLEObject Type="Embed" ProgID="Excel.Sheet.12" ShapeID="_x0000_i1037" DrawAspect="Content" ObjectID="_1489302173" r:id="rId41"/>
        </w:object>
      </w:r>
    </w:p>
    <w:p w:rsidR="00B62963" w:rsidRDefault="00491AF0">
      <w:pPr>
        <w:pStyle w:val="Nadpis2"/>
        <w:tabs>
          <w:tab w:val="clear" w:pos="360"/>
          <w:tab w:val="num" w:pos="426"/>
        </w:tabs>
        <w:ind w:left="426" w:hanging="426"/>
      </w:pPr>
      <w:bookmarkStart w:id="30" w:name="_Toc530739909"/>
      <w:r>
        <w:br w:type="page"/>
      </w:r>
      <w:r>
        <w:lastRenderedPageBreak/>
        <w:t>Záväzky</w:t>
      </w:r>
      <w:bookmarkEnd w:id="30"/>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0B1652" w:rsidRDefault="000B1652" w:rsidP="00491AF0">
      <w:pPr>
        <w:pStyle w:val="Zkladntext"/>
      </w:pPr>
    </w:p>
    <w:bookmarkStart w:id="31" w:name="_MON_1405948528"/>
    <w:bookmarkEnd w:id="31"/>
    <w:p w:rsidR="002A7CDF" w:rsidRDefault="00D13691" w:rsidP="009D0700">
      <w:pPr>
        <w:ind w:left="426"/>
      </w:pPr>
      <w:r w:rsidRPr="00B50225">
        <w:rPr>
          <w:sz w:val="18"/>
          <w:szCs w:val="18"/>
        </w:rPr>
        <w:object w:dxaOrig="8927" w:dyaOrig="2785">
          <v:shape id="_x0000_i1038" type="#_x0000_t75" style="width:439.5pt;height:153.75pt" o:ole="" o:preferrelative="f">
            <v:imagedata r:id="rId42" o:title=""/>
            <o:lock v:ext="edit" aspectratio="f"/>
          </v:shape>
          <o:OLEObject Type="Embed" ProgID="Excel.Sheet.12" ShapeID="_x0000_i1038" DrawAspect="Content" ObjectID="_1489302174" r:id="rId43"/>
        </w:object>
      </w:r>
    </w:p>
    <w:p w:rsidR="00381A18" w:rsidRPr="00B50225" w:rsidRDefault="00381A18" w:rsidP="00381A18">
      <w:pPr>
        <w:pStyle w:val="Zkladntext"/>
        <w:rPr>
          <w:szCs w:val="18"/>
        </w:rPr>
      </w:pPr>
      <w:r w:rsidRPr="008C0838">
        <w:rPr>
          <w:szCs w:val="18"/>
        </w:rPr>
        <w:t>Súčasťou vekovej štruktúr</w:t>
      </w:r>
      <w:r w:rsidRPr="00B50225">
        <w:rPr>
          <w:szCs w:val="18"/>
        </w:rPr>
        <w:t>y záväzkov nie je odložený daňový záväzok (účet 481</w:t>
      </w:r>
      <w:r>
        <w:rPr>
          <w:szCs w:val="18"/>
        </w:rPr>
        <w:t xml:space="preserve">). </w:t>
      </w:r>
      <w:r w:rsidRPr="00B50225">
        <w:rPr>
          <w:szCs w:val="18"/>
        </w:rPr>
        <w:t>Informácie o odloženej dani sú uvedené v časti G.4</w:t>
      </w:r>
      <w:r>
        <w:rPr>
          <w:szCs w:val="18"/>
        </w:rPr>
        <w:t>.</w:t>
      </w:r>
    </w:p>
    <w:p w:rsidR="00AF466C" w:rsidRDefault="00AF466C" w:rsidP="009D0700">
      <w:pPr>
        <w:ind w:left="426"/>
      </w:pPr>
    </w:p>
    <w:p w:rsidR="00AF466C" w:rsidRDefault="00AF466C" w:rsidP="00AF466C">
      <w:pPr>
        <w:pStyle w:val="Nadpis2"/>
      </w:pPr>
      <w:bookmarkStart w:id="32" w:name="_Toc530739910"/>
      <w:r>
        <w:t>Odložený daňový záväzok</w:t>
      </w:r>
    </w:p>
    <w:p w:rsidR="00AF466C" w:rsidRPr="00077153" w:rsidRDefault="00AF466C" w:rsidP="00AF466C">
      <w:pPr>
        <w:rPr>
          <w:sz w:val="18"/>
          <w:szCs w:val="18"/>
        </w:rPr>
      </w:pPr>
    </w:p>
    <w:p w:rsidR="00AF466C" w:rsidRDefault="00AF466C" w:rsidP="00AF466C">
      <w:pPr>
        <w:pStyle w:val="Zkladntext"/>
      </w:pPr>
      <w:r>
        <w:t>Výpočet odloženej daňovej pohľadávky je uvedený v nasledujúcom prehľade:</w:t>
      </w:r>
    </w:p>
    <w:p w:rsidR="00AF466C" w:rsidRDefault="00AF466C" w:rsidP="00AF466C">
      <w:pPr>
        <w:pStyle w:val="Zkladntext"/>
      </w:pPr>
    </w:p>
    <w:bookmarkStart w:id="33" w:name="_MON_1463487263"/>
    <w:bookmarkEnd w:id="33"/>
    <w:p w:rsidR="000B1652" w:rsidRDefault="00D13691" w:rsidP="00AF466C">
      <w:pPr>
        <w:ind w:left="426"/>
        <w:jc w:val="both"/>
      </w:pPr>
      <w:r w:rsidRPr="00643E79">
        <w:object w:dxaOrig="8940" w:dyaOrig="6063">
          <v:shape id="_x0000_i1039" type="#_x0000_t75" style="width:436.5pt;height:332.25pt" o:ole="" o:preferrelative="f">
            <v:imagedata r:id="rId44" o:title=""/>
            <o:lock v:ext="edit" aspectratio="f"/>
          </v:shape>
          <o:OLEObject Type="Embed" ProgID="Excel.Sheet.12" ShapeID="_x0000_i1039" DrawAspect="Content" ObjectID="_1489302175" r:id="rId45"/>
        </w:object>
      </w:r>
    </w:p>
    <w:p w:rsidR="00C854FD" w:rsidRDefault="00C854FD" w:rsidP="006B7FA2">
      <w:pPr>
        <w:pStyle w:val="Nadpis2"/>
        <w:numPr>
          <w:ilvl w:val="0"/>
          <w:numId w:val="0"/>
        </w:numPr>
      </w:pPr>
      <w:bookmarkStart w:id="34" w:name="_Toc530739911"/>
      <w:bookmarkEnd w:id="32"/>
    </w:p>
    <w:p w:rsidR="00AF466C" w:rsidRDefault="00AF466C" w:rsidP="00AF466C"/>
    <w:p w:rsidR="00AF466C" w:rsidRDefault="00AF466C" w:rsidP="00AF466C"/>
    <w:p w:rsidR="00AF466C" w:rsidRDefault="00AF466C" w:rsidP="00AF466C"/>
    <w:p w:rsidR="00AF466C" w:rsidRDefault="00AF466C" w:rsidP="00AF466C"/>
    <w:p w:rsidR="00AF466C" w:rsidRPr="00AF466C" w:rsidRDefault="00AF466C" w:rsidP="00AF466C"/>
    <w:p w:rsidR="00E231BA" w:rsidRDefault="00E231BA" w:rsidP="00E231BA">
      <w:pPr>
        <w:pStyle w:val="Nadpis2"/>
      </w:pPr>
      <w:r>
        <w:t>Sociálny fond</w:t>
      </w:r>
      <w:bookmarkEnd w:id="34"/>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186245" w:rsidRDefault="00186245" w:rsidP="00E231BA">
      <w:pPr>
        <w:pStyle w:val="Zkladntext"/>
      </w:pPr>
    </w:p>
    <w:bookmarkStart w:id="35" w:name="_MON_1405948668"/>
    <w:bookmarkEnd w:id="35"/>
    <w:p w:rsidR="00A25722" w:rsidRPr="00D16B95" w:rsidRDefault="00842EB3" w:rsidP="00A25722">
      <w:pPr>
        <w:pStyle w:val="Zkladntext"/>
        <w:rPr>
          <w:lang w:val="de-DE"/>
        </w:rPr>
      </w:pPr>
      <w:r>
        <w:object w:dxaOrig="8927" w:dyaOrig="2809">
          <v:shape id="_x0000_i1040" type="#_x0000_t75" style="width:438.75pt;height:155.25pt" o:ole="" o:preferrelative="f">
            <v:imagedata r:id="rId46" o:title=""/>
            <o:lock v:ext="edit" aspectratio="f"/>
          </v:shape>
          <o:OLEObject Type="Embed" ProgID="Excel.Sheet.12" ShapeID="_x0000_i1040" DrawAspect="Content" ObjectID="_1489302176" r:id="rId47"/>
        </w:object>
      </w:r>
    </w:p>
    <w:p w:rsidR="00A25722" w:rsidRPr="00D16B95" w:rsidRDefault="00A25722" w:rsidP="00A25722">
      <w:pPr>
        <w:pStyle w:val="Zkladntext"/>
        <w:rPr>
          <w:color w:val="000000"/>
          <w:lang w:val="de-DE"/>
        </w:rPr>
      </w:pPr>
    </w:p>
    <w:p w:rsidR="00C854FD" w:rsidRDefault="00E231BA" w:rsidP="006B7FA2">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36" w:name="_Toc530739912"/>
    </w:p>
    <w:p w:rsidR="006B7FA2" w:rsidRDefault="006B7FA2" w:rsidP="006B7FA2">
      <w:pPr>
        <w:pStyle w:val="Zkladntext"/>
      </w:pPr>
    </w:p>
    <w:p w:rsidR="006B7FA2" w:rsidRPr="006B7FA2" w:rsidRDefault="006B7FA2" w:rsidP="006B7FA2">
      <w:pPr>
        <w:pStyle w:val="Zkladntext"/>
      </w:pPr>
    </w:p>
    <w:p w:rsidR="00E231BA" w:rsidRDefault="00262E33" w:rsidP="00262E33">
      <w:pPr>
        <w:pStyle w:val="Nadpis2"/>
      </w:pPr>
      <w:r>
        <w:t xml:space="preserve"> </w:t>
      </w:r>
      <w:r w:rsidR="00E231BA">
        <w:t>Bankové úvery</w:t>
      </w:r>
      <w:bookmarkEnd w:id="36"/>
    </w:p>
    <w:p w:rsidR="00E231BA" w:rsidRDefault="00E231BA" w:rsidP="00E231BA">
      <w:pPr>
        <w:pStyle w:val="Zkladntext"/>
      </w:pPr>
    </w:p>
    <w:p w:rsidR="00E231BA" w:rsidRDefault="00750629" w:rsidP="00E231BA">
      <w:pPr>
        <w:pStyle w:val="Zkladntext"/>
      </w:pPr>
      <w:r w:rsidRPr="00B433AF">
        <w:t>Štruktúra bankových úverov je uvedená v nasledujúcom prehľade:</w:t>
      </w:r>
    </w:p>
    <w:p w:rsidR="00E231BA" w:rsidRDefault="00E231BA" w:rsidP="00E231BA">
      <w:pPr>
        <w:pStyle w:val="Zkladntext"/>
      </w:pPr>
    </w:p>
    <w:bookmarkStart w:id="37" w:name="_MON_1405949005"/>
    <w:bookmarkEnd w:id="37"/>
    <w:p w:rsidR="00086A82" w:rsidRDefault="007345FB" w:rsidP="00E231BA">
      <w:pPr>
        <w:pStyle w:val="Zkladntext"/>
      </w:pPr>
      <w:r w:rsidRPr="00FD4736">
        <w:object w:dxaOrig="8992" w:dyaOrig="2572">
          <v:shape id="_x0000_i1041" type="#_x0000_t75" style="width:441pt;height:141pt" o:ole="" o:preferrelative="f">
            <v:imagedata r:id="rId48" o:title=""/>
            <o:lock v:ext="edit" aspectratio="f"/>
          </v:shape>
          <o:OLEObject Type="Embed" ProgID="Excel.Sheet.12" ShapeID="_x0000_i1041" DrawAspect="Content" ObjectID="_1489302177" r:id="rId49"/>
        </w:object>
      </w:r>
    </w:p>
    <w:p w:rsidR="00A55865" w:rsidRDefault="00A55865">
      <w:pPr>
        <w:spacing w:after="200" w:line="276" w:lineRule="auto"/>
        <w:rPr>
          <w:sz w:val="18"/>
        </w:rPr>
      </w:pPr>
      <w:r>
        <w:br w:type="page"/>
      </w:r>
    </w:p>
    <w:p w:rsidR="00E231BA" w:rsidRDefault="00E231BA" w:rsidP="00E231BA">
      <w:pPr>
        <w:pStyle w:val="Zkladntext"/>
        <w:ind w:left="0"/>
      </w:pPr>
    </w:p>
    <w:p w:rsidR="00E231BA" w:rsidRPr="00D47AED" w:rsidRDefault="009B60B7" w:rsidP="00E231BA">
      <w:pPr>
        <w:pStyle w:val="Nadpis2"/>
      </w:pPr>
      <w:bookmarkStart w:id="38" w:name="_Toc530739913"/>
      <w:r w:rsidRPr="00D47AED">
        <w:t>Č</w:t>
      </w:r>
      <w:r w:rsidR="00E231BA" w:rsidRPr="00D47AED">
        <w:t>asové rozlíšenie</w:t>
      </w:r>
      <w:bookmarkEnd w:id="38"/>
    </w:p>
    <w:p w:rsidR="00E231BA" w:rsidRPr="00D47AED" w:rsidRDefault="00E231BA" w:rsidP="00E231BA">
      <w:pPr>
        <w:pStyle w:val="Zkladntext"/>
        <w:rPr>
          <w:color w:val="FF0000"/>
        </w:rPr>
      </w:pPr>
    </w:p>
    <w:p w:rsidR="00E231BA" w:rsidRDefault="00E231BA" w:rsidP="00E231BA">
      <w:pPr>
        <w:pStyle w:val="Zkladntext"/>
      </w:pPr>
      <w:r w:rsidRPr="00D47AED">
        <w:t>Štruktúra časového rozlíšenia je uvedená v nasledujúcom prehľade:</w:t>
      </w:r>
    </w:p>
    <w:p w:rsidR="00A55865" w:rsidRPr="000B5257" w:rsidRDefault="00A55865" w:rsidP="00E231BA">
      <w:pPr>
        <w:pStyle w:val="Zkladntext"/>
        <w:rPr>
          <w:color w:val="FF0000"/>
        </w:rPr>
      </w:pPr>
    </w:p>
    <w:bookmarkStart w:id="39" w:name="_MON_1405949598"/>
    <w:bookmarkEnd w:id="39"/>
    <w:p w:rsidR="00A25722" w:rsidRPr="000B5257" w:rsidRDefault="004B68DD" w:rsidP="00A25722">
      <w:pPr>
        <w:pStyle w:val="Zkladntext"/>
        <w:rPr>
          <w:color w:val="FF0000"/>
        </w:rPr>
      </w:pPr>
      <w:r w:rsidRPr="000B5257">
        <w:rPr>
          <w:color w:val="FF0000"/>
        </w:rPr>
        <w:object w:dxaOrig="8810" w:dyaOrig="4419">
          <v:shape id="_x0000_i1042" type="#_x0000_t75" style="width:438.75pt;height:246pt" o:ole="" o:preferrelative="f">
            <v:imagedata r:id="rId50" o:title=""/>
            <o:lock v:ext="edit" aspectratio="f"/>
          </v:shape>
          <o:OLEObject Type="Embed" ProgID="Excel.Sheet.12" ShapeID="_x0000_i1042" DrawAspect="Content" ObjectID="_1489302178" r:id="rId51"/>
        </w:object>
      </w:r>
      <w:r w:rsidR="00A9048F" w:rsidRPr="000B5257">
        <w:rPr>
          <w:color w:val="FF0000"/>
        </w:rPr>
        <w:t xml:space="preserve"> </w:t>
      </w: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40" w:name="_Toc530739914"/>
    </w:p>
    <w:p w:rsidR="00E231BA" w:rsidRDefault="00E231BA" w:rsidP="00294BAE">
      <w:pPr>
        <w:pStyle w:val="Nadpis2"/>
        <w:numPr>
          <w:ilvl w:val="0"/>
          <w:numId w:val="27"/>
        </w:numPr>
      </w:pPr>
      <w:r>
        <w:t>Tržby za vlastné výkony a tovar</w:t>
      </w:r>
      <w:bookmarkEnd w:id="4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41" w:name="_MON_1405949910"/>
    <w:bookmarkEnd w:id="41"/>
    <w:p w:rsidR="00F75DF5" w:rsidRDefault="008A2581" w:rsidP="004B0D53">
      <w:pPr>
        <w:pStyle w:val="Zkladntext"/>
        <w:ind w:left="0"/>
      </w:pPr>
      <w:r>
        <w:object w:dxaOrig="10108" w:dyaOrig="1503">
          <v:shape id="_x0000_i1043" type="#_x0000_t75" style="width:478.5pt;height:80.25pt" o:ole="" o:preferrelative="f">
            <v:imagedata r:id="rId52" o:title=""/>
            <o:lock v:ext="edit" aspectratio="f"/>
          </v:shape>
          <o:OLEObject Type="Embed" ProgID="Excel.Sheet.12" ShapeID="_x0000_i1043" DrawAspect="Content" ObjectID="_1489302179" r:id="rId53"/>
        </w:object>
      </w:r>
    </w:p>
    <w:p w:rsidR="00E231BA" w:rsidRDefault="00E231BA" w:rsidP="00E231BA">
      <w:pPr>
        <w:pStyle w:val="Zkladntext"/>
      </w:pPr>
    </w:p>
    <w:p w:rsidR="006B7FA2" w:rsidRDefault="006B7FA2" w:rsidP="00E231BA">
      <w:pPr>
        <w:pStyle w:val="Zkladntext"/>
      </w:pPr>
    </w:p>
    <w:p w:rsidR="00E231BA" w:rsidRDefault="00E231BA" w:rsidP="00E231BA">
      <w:pPr>
        <w:pStyle w:val="Nadpis2"/>
      </w:pPr>
      <w:bookmarkStart w:id="42" w:name="_Toc530739916"/>
      <w:r>
        <w:t>Aktivácia</w:t>
      </w:r>
      <w:bookmarkEnd w:id="42"/>
      <w:r w:rsidR="00BA3FB7">
        <w:t xml:space="preserve"> nákladov, výnosy z hospodárskej činnosti, finančnej</w:t>
      </w:r>
      <w:r w:rsidR="00E32A4F">
        <w:t xml:space="preserve"> činnosti</w:t>
      </w:r>
      <w:r w:rsidR="004B68DD">
        <w:t xml:space="preserve"> a výnosy, ktoré majú výnimočný</w:t>
      </w:r>
      <w:r w:rsidR="00E32A4F">
        <w:t xml:space="preserve"> rozsah alebo výskyt</w:t>
      </w:r>
    </w:p>
    <w:p w:rsidR="00E231BA" w:rsidRDefault="00E231BA" w:rsidP="00E231BA">
      <w:pPr>
        <w:pStyle w:val="Zkladntext"/>
      </w:pPr>
    </w:p>
    <w:p w:rsidR="00793FFB" w:rsidRPr="005C073A" w:rsidRDefault="00E231BA" w:rsidP="005C073A">
      <w:pPr>
        <w:pStyle w:val="Zkladntext"/>
      </w:pPr>
      <w:r>
        <w:t>Prehľad o</w:t>
      </w:r>
      <w:r w:rsidR="00BA3FB7">
        <w:t> výnosoch pri </w:t>
      </w:r>
      <w:r>
        <w:t>aktiváci</w:t>
      </w:r>
      <w:r w:rsidR="00BA3FB7">
        <w:t>i nákladov, výnosoch z hospodárskej činnosti, finan</w:t>
      </w:r>
      <w:r w:rsidR="004B68DD">
        <w:t>čnej činnosti a výnosoch, ktoré majú výnimočný rozsah alebo výskyt</w:t>
      </w:r>
      <w:r w:rsidR="00BA3FB7">
        <w:t xml:space="preserve">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43" w:name="_MON_1405949975"/>
    <w:bookmarkEnd w:id="43"/>
    <w:p w:rsidR="00E231BA" w:rsidRDefault="003253E4" w:rsidP="00E231BA">
      <w:pPr>
        <w:pStyle w:val="Zkladntext"/>
      </w:pPr>
      <w:r w:rsidRPr="00C22B63">
        <w:object w:dxaOrig="9021" w:dyaOrig="5385">
          <v:shape id="_x0000_i1044" type="#_x0000_t75" style="width:438.75pt;height:294pt" o:ole="" o:preferrelative="f">
            <v:imagedata r:id="rId54" o:title=""/>
            <o:lock v:ext="edit" aspectratio="f"/>
          </v:shape>
          <o:OLEObject Type="Embed" ProgID="Excel.Sheet.12" ShapeID="_x0000_i1044" DrawAspect="Content" ObjectID="_1489302180" r:id="rId55"/>
        </w:object>
      </w:r>
    </w:p>
    <w:p w:rsidR="005C50FC" w:rsidRPr="00EF5A22" w:rsidRDefault="005C50FC" w:rsidP="005C50FC">
      <w:pPr>
        <w:ind w:left="450"/>
        <w:rPr>
          <w:sz w:val="18"/>
          <w:szCs w:val="18"/>
        </w:rPr>
      </w:pPr>
    </w:p>
    <w:p w:rsidR="005C50FC" w:rsidRPr="00EF5A22" w:rsidRDefault="005C50FC" w:rsidP="005C50FC">
      <w:pPr>
        <w:pStyle w:val="Zkladntext"/>
        <w:rPr>
          <w:szCs w:val="18"/>
        </w:rPr>
      </w:pPr>
    </w:p>
    <w:p w:rsidR="00697F7C" w:rsidRPr="00EF5A22" w:rsidRDefault="00697F7C" w:rsidP="00697F7C">
      <w:pPr>
        <w:pStyle w:val="Zkladntext"/>
        <w:rPr>
          <w:szCs w:val="18"/>
          <w:highlight w:val="yellow"/>
          <w:lang w:val="de-DE"/>
        </w:rPr>
      </w:pPr>
    </w:p>
    <w:p w:rsidR="00EF34AE" w:rsidRPr="00EF5A22" w:rsidRDefault="00EF34AE">
      <w:pPr>
        <w:spacing w:after="200" w:line="276" w:lineRule="auto"/>
        <w:rPr>
          <w:b/>
          <w:sz w:val="18"/>
          <w:szCs w:val="18"/>
        </w:rPr>
      </w:pPr>
    </w:p>
    <w:p w:rsidR="00DD3A81" w:rsidRDefault="00DD3A81">
      <w:pPr>
        <w:spacing w:after="200" w:line="276" w:lineRule="auto"/>
        <w:rPr>
          <w:b/>
          <w:sz w:val="18"/>
        </w:rPr>
      </w:pPr>
      <w:r>
        <w:br w:type="page"/>
      </w:r>
    </w:p>
    <w:p w:rsidR="005C50FC" w:rsidRDefault="005C50FC" w:rsidP="005C50FC">
      <w:pPr>
        <w:pStyle w:val="Nadpis2"/>
      </w:pPr>
      <w:r>
        <w:lastRenderedPageBreak/>
        <w:t xml:space="preserve">Čistý obrat </w:t>
      </w:r>
    </w:p>
    <w:p w:rsidR="005C50FC" w:rsidRDefault="005C50FC" w:rsidP="005C50FC">
      <w:pPr>
        <w:pStyle w:val="Zkladntext"/>
      </w:pPr>
    </w:p>
    <w:p w:rsidR="005C50FC" w:rsidRDefault="00532E82" w:rsidP="005C50FC">
      <w:pPr>
        <w:pStyle w:val="Zkladntext"/>
      </w:pPr>
      <w:r>
        <w:t>Čistý obrat Družstva</w:t>
      </w:r>
      <w:r w:rsidR="005C50FC">
        <w:t xml:space="preserve"> </w:t>
      </w:r>
      <w:r w:rsidR="00B825EB">
        <w:t xml:space="preserve">na </w:t>
      </w:r>
      <w:r w:rsidR="005C50FC">
        <w:t>účely</w:t>
      </w:r>
      <w:r w:rsidR="00BF5CA9">
        <w:t xml:space="preserve"> zistenia povinnosti overenia individuálnej účtovnej závierky audítorom</w:t>
      </w:r>
      <w:r w:rsidR="005C50FC">
        <w:t xml:space="preserve"> </w:t>
      </w:r>
      <w:r w:rsidR="000F40C4">
        <w:t>[</w:t>
      </w:r>
      <w:r w:rsidR="005C50FC" w:rsidRPr="00F85E30">
        <w:t>§ 19 ods. 1 písm. a) zákona o</w:t>
      </w:r>
      <w:r w:rsidR="000F40C4">
        <w:t> </w:t>
      </w:r>
      <w:r w:rsidR="005C50FC" w:rsidRPr="00F85E30">
        <w:t>účtovníctve</w:t>
      </w:r>
      <w:r w:rsidR="000F40C4">
        <w:t>]</w:t>
      </w:r>
      <w:r w:rsidR="005C50FC" w:rsidRPr="00F85E30">
        <w:t xml:space="preserve"> </w:t>
      </w:r>
      <w:r w:rsidR="005C50FC">
        <w:t>je uvedený v nasledujúcom prehľade:</w:t>
      </w:r>
    </w:p>
    <w:p w:rsidR="005C50FC" w:rsidRDefault="005C50FC" w:rsidP="005C50FC">
      <w:pPr>
        <w:pStyle w:val="Zkladntext"/>
      </w:pPr>
    </w:p>
    <w:p w:rsidR="005C50FC" w:rsidRDefault="005C50FC" w:rsidP="005C50FC">
      <w:pPr>
        <w:pStyle w:val="Zkladntext"/>
      </w:pPr>
    </w:p>
    <w:bookmarkStart w:id="44" w:name="_MON_1405950002"/>
    <w:bookmarkEnd w:id="44"/>
    <w:p w:rsidR="0000290B" w:rsidRDefault="00E32A4F" w:rsidP="0000290B">
      <w:pPr>
        <w:pStyle w:val="Zkladntext"/>
      </w:pPr>
      <w:r>
        <w:object w:dxaOrig="8681" w:dyaOrig="2366">
          <v:shape id="_x0000_i1045" type="#_x0000_t75" style="width:436.5pt;height:132.75pt" o:ole="" o:preferrelative="f">
            <v:imagedata r:id="rId56" o:title=""/>
            <o:lock v:ext="edit" aspectratio="f"/>
          </v:shape>
          <o:OLEObject Type="Embed" ProgID="Excel.Sheet.12" ShapeID="_x0000_i1045" DrawAspect="Content" ObjectID="_1489302181" r:id="rId57"/>
        </w:object>
      </w:r>
    </w:p>
    <w:p w:rsidR="005739AC" w:rsidRDefault="005739AC" w:rsidP="006B7FA2">
      <w:pPr>
        <w:pStyle w:val="Zkladntext"/>
        <w:ind w:left="0"/>
      </w:pPr>
    </w:p>
    <w:p w:rsidR="001F3CCE" w:rsidRDefault="001F3CCE">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Pr="00B3243C" w:rsidRDefault="0000290B" w:rsidP="00117D4E">
      <w:pPr>
        <w:pStyle w:val="Nadpis2"/>
        <w:numPr>
          <w:ilvl w:val="0"/>
          <w:numId w:val="57"/>
        </w:numPr>
        <w:spacing w:line="276" w:lineRule="auto"/>
      </w:pPr>
      <w:r>
        <w:t>Náklady na poskytnuté služby</w:t>
      </w:r>
      <w:r w:rsidR="009458E0">
        <w:t>, ostatné náklady na hospodársk</w:t>
      </w:r>
      <w:r w:rsidR="00B3243C">
        <w:t>u činnosť, finančné náklady a </w:t>
      </w:r>
      <w:r w:rsidR="009458E0">
        <w:t>náklady</w:t>
      </w:r>
      <w:r w:rsidR="00B3243C">
        <w:t xml:space="preserve">, </w:t>
      </w:r>
      <w:r w:rsidR="009458E0">
        <w:t xml:space="preserve"> </w:t>
      </w:r>
      <w:r w:rsidR="00B3243C">
        <w:t>ktoré majú mimoriadny rozsah alebo výskyt</w:t>
      </w:r>
    </w:p>
    <w:p w:rsidR="0000290B" w:rsidRDefault="0000290B" w:rsidP="00EA76A3">
      <w:pPr>
        <w:pStyle w:val="Zkladntext"/>
      </w:pPr>
      <w:r w:rsidRPr="00BF5606">
        <w:t>Prehľad o nákladoch na poskytnuté služby</w:t>
      </w:r>
      <w:r w:rsidR="009458E0">
        <w:t>, ostatných nákladoch na hospodársku činnosť, finančných</w:t>
      </w:r>
      <w:r w:rsidR="00CB08AB">
        <w:t xml:space="preserve"> nákladoch a nákladoch, ktoré majú mimoriadny rozsah alebo výskyt</w:t>
      </w:r>
      <w:r w:rsidRPr="00BF5606">
        <w:t>:</w:t>
      </w:r>
    </w:p>
    <w:p w:rsidR="00CB08AB" w:rsidRDefault="00CB08AB" w:rsidP="00EA76A3">
      <w:pPr>
        <w:pStyle w:val="Zkladntext"/>
      </w:pPr>
    </w:p>
    <w:bookmarkStart w:id="45" w:name="_MON_1405950034"/>
    <w:bookmarkEnd w:id="45"/>
    <w:p w:rsidR="005739AC" w:rsidRPr="0056083B" w:rsidRDefault="00A05BCC" w:rsidP="005739AC">
      <w:pPr>
        <w:pStyle w:val="Zkladntext"/>
        <w:rPr>
          <w:sz w:val="16"/>
          <w:szCs w:val="16"/>
        </w:rPr>
      </w:pPr>
      <w:r w:rsidRPr="0056083B">
        <w:rPr>
          <w:sz w:val="16"/>
          <w:szCs w:val="16"/>
        </w:rPr>
        <w:object w:dxaOrig="8782" w:dyaOrig="10084">
          <v:shape id="_x0000_i1046" type="#_x0000_t75" style="width:439.5pt;height:571.5pt" o:ole="" o:preferrelative="f">
            <v:imagedata r:id="rId58" o:title=""/>
            <o:lock v:ext="edit" aspectratio="f"/>
          </v:shape>
          <o:OLEObject Type="Embed" ProgID="Excel.Sheet.12" ShapeID="_x0000_i1046" DrawAspect="Content" ObjectID="_1489302182" r:id="rId59"/>
        </w:object>
      </w:r>
    </w:p>
    <w:p w:rsidR="0056083B" w:rsidRDefault="0056083B" w:rsidP="0000290B">
      <w:pPr>
        <w:pStyle w:val="Zkladntext"/>
      </w:pPr>
    </w:p>
    <w:p w:rsidR="0000290B" w:rsidRDefault="0000290B" w:rsidP="0000290B">
      <w:pPr>
        <w:pStyle w:val="Nadpis1"/>
        <w:tabs>
          <w:tab w:val="clear" w:pos="450"/>
          <w:tab w:val="num" w:pos="360"/>
        </w:tabs>
        <w:spacing w:before="120" w:after="60"/>
        <w:ind w:left="360"/>
      </w:pPr>
      <w:r>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bookmarkStart w:id="46" w:name="_MON_1405950056"/>
    <w:bookmarkEnd w:id="46"/>
    <w:p w:rsidR="009226CD" w:rsidRDefault="00A05BCC" w:rsidP="0000290B">
      <w:pPr>
        <w:pStyle w:val="Zkladntext"/>
      </w:pPr>
      <w:r w:rsidRPr="00003C63">
        <w:object w:dxaOrig="9528" w:dyaOrig="4915">
          <v:shape id="_x0000_i1047" type="#_x0000_t75" style="width:438pt;height:264.75pt" o:ole="" o:preferrelative="f">
            <v:imagedata r:id="rId60" o:title=""/>
            <o:lock v:ext="edit" aspectratio="f"/>
          </v:shape>
          <o:OLEObject Type="Embed" ProgID="Excel.Sheet.12" ShapeID="_x0000_i1047" DrawAspect="Content" ObjectID="_1489302183" r:id="rId61"/>
        </w:object>
      </w:r>
    </w:p>
    <w:p w:rsidR="0000290B" w:rsidRDefault="0000290B" w:rsidP="0000290B">
      <w:pPr>
        <w:pStyle w:val="Zkladntext"/>
      </w:pPr>
      <w:r>
        <w:t>Ďalšie informácie k odloženým daniam</w:t>
      </w:r>
      <w:r w:rsidRPr="00555FAD">
        <w:t>:</w:t>
      </w:r>
    </w:p>
    <w:bookmarkStart w:id="47" w:name="_MON_1405950083"/>
    <w:bookmarkEnd w:id="47"/>
    <w:p w:rsidR="00F709E2" w:rsidRPr="00555FAD" w:rsidRDefault="00867BDF" w:rsidP="0000290B">
      <w:pPr>
        <w:pStyle w:val="Zkladntext"/>
      </w:pPr>
      <w:r>
        <w:object w:dxaOrig="9066" w:dyaOrig="5679">
          <v:shape id="_x0000_i1048" type="#_x0000_t75" style="width:438.75pt;height:306.75pt" o:ole="" o:preferrelative="f">
            <v:imagedata r:id="rId62" o:title=""/>
            <o:lock v:ext="edit" aspectratio="f"/>
          </v:shape>
          <o:OLEObject Type="Embed" ProgID="Excel.Sheet.12" ShapeID="_x0000_i1048" DrawAspect="Content" ObjectID="_1489302184" r:id="rId63"/>
        </w:object>
      </w:r>
    </w:p>
    <w:p w:rsidR="00CB3140" w:rsidRDefault="00CB3140" w:rsidP="00CB3140">
      <w:pPr>
        <w:pStyle w:val="Zkladntext"/>
        <w:rPr>
          <w:lang w:val="de-DE"/>
        </w:rPr>
      </w:pPr>
    </w:p>
    <w:p w:rsidR="002C7868" w:rsidRDefault="002C7868" w:rsidP="00CB3140">
      <w:pPr>
        <w:pStyle w:val="Zkladntext"/>
        <w:rPr>
          <w:lang w:val="de-DE"/>
        </w:rPr>
      </w:pPr>
    </w:p>
    <w:p w:rsidR="002C7868" w:rsidRDefault="002C7868" w:rsidP="00CB3140">
      <w:pPr>
        <w:pStyle w:val="Zkladntext"/>
        <w:rPr>
          <w:lang w:val="de-DE"/>
        </w:rPr>
      </w:pPr>
    </w:p>
    <w:p w:rsidR="0000290B" w:rsidRDefault="0000290B" w:rsidP="0000290B">
      <w:pPr>
        <w:pStyle w:val="Nadpis1"/>
        <w:tabs>
          <w:tab w:val="clear" w:pos="450"/>
          <w:tab w:val="num" w:pos="360"/>
        </w:tabs>
        <w:spacing w:before="120" w:after="60"/>
        <w:ind w:left="360"/>
      </w:pPr>
      <w:r>
        <w:t>Informácie o údajoch na podsúvahových  účtoch</w:t>
      </w:r>
    </w:p>
    <w:p w:rsidR="00186245" w:rsidRPr="00417BC2" w:rsidRDefault="005739AC" w:rsidP="000C3926">
      <w:pPr>
        <w:pStyle w:val="Zkladntext"/>
      </w:pPr>
      <w:r>
        <w:t xml:space="preserve">Družstvo </w:t>
      </w:r>
      <w:r w:rsidR="00186245">
        <w:t>eviduj</w:t>
      </w:r>
      <w:r>
        <w:t>e na podsúvahových účtoch nasledujúci majetok</w:t>
      </w:r>
      <w:r w:rsidRPr="00417BC2">
        <w:t>:</w:t>
      </w:r>
    </w:p>
    <w:p w:rsidR="00B433AF" w:rsidRDefault="00B433AF" w:rsidP="002E31E7">
      <w:pPr>
        <w:pStyle w:val="Zkladntext"/>
        <w:rPr>
          <w:b/>
          <w:i/>
          <w:u w:val="single"/>
        </w:rPr>
      </w:pPr>
    </w:p>
    <w:p w:rsidR="00BF425D" w:rsidRPr="00B9198A" w:rsidRDefault="000C17C3" w:rsidP="002E31E7">
      <w:pPr>
        <w:pStyle w:val="Zkladntext"/>
        <w:rPr>
          <w:b/>
          <w:i/>
          <w:u w:val="single"/>
        </w:rPr>
      </w:pPr>
      <w:r w:rsidRPr="00B9198A">
        <w:rPr>
          <w:b/>
          <w:i/>
          <w:u w:val="single"/>
        </w:rPr>
        <w:t>Najatý majetok</w:t>
      </w:r>
    </w:p>
    <w:p w:rsidR="00BF425D" w:rsidRPr="00B9198A" w:rsidRDefault="00BF425D" w:rsidP="002E31E7">
      <w:pPr>
        <w:pStyle w:val="Zkladntext"/>
      </w:pPr>
    </w:p>
    <w:p w:rsidR="007F6E36" w:rsidRPr="00B9198A" w:rsidRDefault="00A0221C" w:rsidP="002E31E7">
      <w:pPr>
        <w:pStyle w:val="Zkladntext"/>
      </w:pPr>
      <w:r w:rsidRPr="00B9198A">
        <w:t xml:space="preserve">Družstvo </w:t>
      </w:r>
      <w:r w:rsidR="007F6E36" w:rsidRPr="00B9198A">
        <w:t xml:space="preserve">má prenajaté priestory, v ktorých vykonáva činnosť. Priestory sú prenajaté na základe uzatvorenej zmluvy. Ročné nájomné predstavuje sumu </w:t>
      </w:r>
      <w:r w:rsidR="00B9198A" w:rsidRPr="00B9198A">
        <w:t xml:space="preserve">992 982 </w:t>
      </w:r>
      <w:r w:rsidR="007F6E36" w:rsidRPr="00B9198A">
        <w:t xml:space="preserve"> EUR za priestory a</w:t>
      </w:r>
      <w:r w:rsidR="00B9198A" w:rsidRPr="00B9198A">
        <w:t xml:space="preserve"> 144 302 </w:t>
      </w:r>
      <w:r w:rsidR="007F6E36" w:rsidRPr="00B9198A">
        <w:t>EUR za pozemky.</w:t>
      </w:r>
    </w:p>
    <w:p w:rsidR="002C7868" w:rsidRPr="00B9198A" w:rsidRDefault="002C7868" w:rsidP="00775D22">
      <w:pPr>
        <w:pStyle w:val="Zkladntext"/>
      </w:pPr>
    </w:p>
    <w:p w:rsidR="00BF425D" w:rsidRPr="00B9198A" w:rsidRDefault="000C17C3" w:rsidP="00775D22">
      <w:pPr>
        <w:pStyle w:val="Zkladntext"/>
        <w:rPr>
          <w:b/>
          <w:i/>
          <w:u w:val="single"/>
        </w:rPr>
      </w:pPr>
      <w:r w:rsidRPr="00B9198A">
        <w:rPr>
          <w:b/>
          <w:i/>
          <w:u w:val="single"/>
        </w:rPr>
        <w:t>Prenajatý majetok</w:t>
      </w:r>
    </w:p>
    <w:p w:rsidR="00BF425D" w:rsidRPr="00B9198A" w:rsidRDefault="00BF425D" w:rsidP="00775D22">
      <w:pPr>
        <w:pStyle w:val="Zkladntext"/>
      </w:pPr>
    </w:p>
    <w:p w:rsidR="00E23359" w:rsidRPr="00B9198A" w:rsidRDefault="00A0221C" w:rsidP="006369D2">
      <w:pPr>
        <w:pStyle w:val="Zkladntext"/>
      </w:pPr>
      <w:r w:rsidRPr="00B9198A">
        <w:t>Družstvo</w:t>
      </w:r>
      <w:r w:rsidR="007F6E36" w:rsidRPr="00B9198A">
        <w:t xml:space="preserve"> prenajíma priestory vo vlastných budovách na základe uzatvorenej zmluvy.  Ročný príjem za rok 201</w:t>
      </w:r>
      <w:r w:rsidR="00B9198A" w:rsidRPr="00B9198A">
        <w:t>4</w:t>
      </w:r>
      <w:r w:rsidR="007F6E36" w:rsidRPr="00B9198A">
        <w:t xml:space="preserve"> predstavoval sumu 1 </w:t>
      </w:r>
      <w:r w:rsidR="00B9198A" w:rsidRPr="00B9198A">
        <w:t>811</w:t>
      </w:r>
      <w:r w:rsidR="007F6E36" w:rsidRPr="00B9198A">
        <w:t> </w:t>
      </w:r>
      <w:r w:rsidR="00B9198A" w:rsidRPr="00B9198A">
        <w:t>213</w:t>
      </w:r>
      <w:r w:rsidR="007F6E36" w:rsidRPr="00B9198A">
        <w:t xml:space="preserve"> EUR.</w:t>
      </w:r>
    </w:p>
    <w:p w:rsidR="00B62963" w:rsidRPr="00B9198A" w:rsidRDefault="00B62963">
      <w:pPr>
        <w:pStyle w:val="Zkladntext"/>
        <w:ind w:left="766"/>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48" w:name="_Toc530739921"/>
      <w:r>
        <w:t>Podmienené záväzk</w:t>
      </w:r>
      <w:r w:rsidR="0000290B">
        <w:t>y</w:t>
      </w:r>
      <w:bookmarkEnd w:id="48"/>
    </w:p>
    <w:p w:rsidR="0000290B" w:rsidRDefault="0000290B" w:rsidP="0000290B">
      <w:pPr>
        <w:pStyle w:val="Zkladntext"/>
      </w:pPr>
    </w:p>
    <w:p w:rsidR="0000290B" w:rsidRDefault="00186245" w:rsidP="0000290B">
      <w:pPr>
        <w:pStyle w:val="Zkladntext"/>
      </w:pPr>
      <w:r>
        <w:t>Prebiehajúci súdny spor o určenie vlastníctva na LV č.2683 a časť pozemku o výmere 1003 m2. TERNO S</w:t>
      </w:r>
      <w:r w:rsidR="005739AC">
        <w:t>lovensko, spotrebné družstvo na</w:t>
      </w:r>
      <w:r>
        <w:t>dobudlo pozemok na základe Kúpnej zmluvy. Zaplatením dohodnutej kúpnej ceny bolo vlastníctvo zapísané na list vlastníctva č.2683. Na Okresný súd Bratislava V. prišlo podanie so žiadosťou o zmenu vlastníka nehnuteľnosti na základe osvedčenia o dedičstve.</w:t>
      </w:r>
    </w:p>
    <w:p w:rsidR="00B9198A" w:rsidRDefault="00B9198A" w:rsidP="0000290B">
      <w:pPr>
        <w:pStyle w:val="Zkladntext"/>
      </w:pPr>
    </w:p>
    <w:p w:rsidR="005D3636" w:rsidRPr="00B50225" w:rsidRDefault="005D3636" w:rsidP="005D3636">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Pr>
          <w:szCs w:val="18"/>
        </w:rPr>
        <w:t>Vedenie Družstva</w:t>
      </w:r>
      <w:r w:rsidRPr="00B50225">
        <w:rPr>
          <w:szCs w:val="18"/>
        </w:rPr>
        <w:t xml:space="preserve"> si nie je vedomé žiadnych okolností, v dôsledku ktorých by jej vznikol významný náklad.</w:t>
      </w:r>
    </w:p>
    <w:p w:rsidR="005D3636" w:rsidRDefault="005D3636" w:rsidP="0000290B">
      <w:pPr>
        <w:pStyle w:val="Zkladntext"/>
      </w:pPr>
    </w:p>
    <w:p w:rsidR="0000290B" w:rsidRDefault="0000290B" w:rsidP="0000290B">
      <w:pPr>
        <w:pStyle w:val="Nadpis1"/>
        <w:tabs>
          <w:tab w:val="clear" w:pos="450"/>
          <w:tab w:val="num" w:pos="360"/>
        </w:tabs>
        <w:spacing w:before="120" w:after="60"/>
        <w:ind w:left="360"/>
      </w:pPr>
      <w:bookmarkStart w:id="49" w:name="_Toc530739923"/>
      <w:r>
        <w:t>Informácie o príjmoch a výhodách členov štatutárnych orgánov, dozorných orgánov</w:t>
      </w:r>
      <w:bookmarkEnd w:id="49"/>
      <w:r>
        <w:t xml:space="preserve"> a iných orgánov účtovnej jednotky</w:t>
      </w:r>
    </w:p>
    <w:p w:rsidR="00117D4E" w:rsidRDefault="00117D4E" w:rsidP="0000290B">
      <w:pPr>
        <w:pStyle w:val="Zkladntext"/>
      </w:pPr>
    </w:p>
    <w:p w:rsidR="0000290B" w:rsidRDefault="00D85970" w:rsidP="0000290B">
      <w:pPr>
        <w:pStyle w:val="Zkladntext"/>
      </w:pPr>
      <w:r>
        <w:t xml:space="preserve">Odmeny </w:t>
      </w:r>
      <w:r w:rsidR="0000290B">
        <w:t xml:space="preserve"> členov </w:t>
      </w:r>
      <w:r w:rsidR="00CF68C5">
        <w:t xml:space="preserve">štatutárnych orgánov </w:t>
      </w:r>
      <w:r w:rsidR="00CF68C5" w:rsidRPr="00FB26BC">
        <w:t>Družstva</w:t>
      </w:r>
      <w:r w:rsidR="0000290B" w:rsidRPr="00FB26BC">
        <w:t xml:space="preserve"> </w:t>
      </w:r>
      <w:r w:rsidRPr="00FB26BC">
        <w:t>z</w:t>
      </w:r>
      <w:r>
        <w:t xml:space="preserve"> dôvodu výkonu </w:t>
      </w:r>
      <w:r w:rsidR="00D572A9">
        <w:t>ich funkcie</w:t>
      </w:r>
      <w:r w:rsidR="0000290B">
        <w:t xml:space="preserve"> pre </w:t>
      </w:r>
      <w:r w:rsidR="00923F3A">
        <w:t>Družstvo</w:t>
      </w:r>
      <w:r w:rsidR="0000290B">
        <w:t xml:space="preserve"> v sledovanom účtovnom období boli vo výške </w:t>
      </w:r>
      <w:r w:rsidR="00556623" w:rsidRPr="00712B07">
        <w:t>28 500,00</w:t>
      </w:r>
      <w:r w:rsidR="00186245" w:rsidRPr="00712B07">
        <w:t xml:space="preserve"> EUR.</w:t>
      </w:r>
      <w:r w:rsidR="0000290B">
        <w:t xml:space="preserve"> </w:t>
      </w:r>
    </w:p>
    <w:p w:rsidR="006B7FA2" w:rsidRPr="00EF5A22" w:rsidRDefault="006B7FA2">
      <w:pPr>
        <w:spacing w:after="200" w:line="276" w:lineRule="auto"/>
        <w:rPr>
          <w:sz w:val="18"/>
          <w:szCs w:val="18"/>
        </w:rPr>
      </w:pPr>
    </w:p>
    <w:p w:rsidR="0000290B" w:rsidRDefault="0000290B" w:rsidP="0000290B">
      <w:pPr>
        <w:pStyle w:val="Nadpis1"/>
        <w:tabs>
          <w:tab w:val="clear" w:pos="450"/>
          <w:tab w:val="num" w:pos="360"/>
        </w:tabs>
        <w:spacing w:before="120" w:after="60"/>
        <w:ind w:left="360"/>
      </w:pPr>
      <w:bookmarkStart w:id="50" w:name="_Toc530739924"/>
      <w:r>
        <w:t>Informácie o ekonomických vzťahoch účtovnej jednotky a spriaznených osôb</w:t>
      </w:r>
      <w:bookmarkEnd w:id="50"/>
    </w:p>
    <w:p w:rsidR="00117D4E" w:rsidRDefault="00117D4E" w:rsidP="00117D4E">
      <w:pPr>
        <w:pStyle w:val="Zkladntext"/>
      </w:pPr>
    </w:p>
    <w:p w:rsidR="00117D4E" w:rsidRDefault="00117D4E" w:rsidP="00117D4E">
      <w:pPr>
        <w:pStyle w:val="Zkladntext"/>
      </w:pPr>
      <w:r>
        <w:t>Družstvo predalo k 1.7.2014 časť podniku</w:t>
      </w:r>
      <w:r w:rsidR="00E81D2C">
        <w:t xml:space="preserve"> spoločnosti </w:t>
      </w:r>
      <w:proofErr w:type="spellStart"/>
      <w:r w:rsidR="00E81D2C">
        <w:t>Diligentia</w:t>
      </w:r>
      <w:proofErr w:type="spellEnd"/>
      <w:r>
        <w:t xml:space="preserve"> R.C., </w:t>
      </w:r>
      <w:proofErr w:type="spellStart"/>
      <w:r>
        <w:t>s.r.o</w:t>
      </w:r>
      <w:proofErr w:type="spellEnd"/>
      <w:r>
        <w:t xml:space="preserve">., ktorá je spoločnosťou v rámci konsolidovaného celku. </w:t>
      </w:r>
    </w:p>
    <w:p w:rsidR="00117D4E" w:rsidRDefault="00117D4E" w:rsidP="008344CA">
      <w:pPr>
        <w:ind w:left="567" w:hanging="141"/>
        <w:jc w:val="both"/>
        <w:rPr>
          <w:sz w:val="18"/>
          <w:szCs w:val="18"/>
        </w:rPr>
      </w:pPr>
    </w:p>
    <w:p w:rsidR="008344CA" w:rsidRDefault="001C30E5" w:rsidP="008344CA">
      <w:pPr>
        <w:ind w:left="567" w:hanging="141"/>
        <w:jc w:val="both"/>
        <w:rPr>
          <w:sz w:val="18"/>
          <w:szCs w:val="18"/>
        </w:rPr>
      </w:pPr>
      <w:r w:rsidRPr="00FB26BC">
        <w:rPr>
          <w:sz w:val="18"/>
          <w:szCs w:val="18"/>
        </w:rPr>
        <w:t>Družstvo</w:t>
      </w:r>
      <w:r>
        <w:rPr>
          <w:sz w:val="18"/>
          <w:szCs w:val="18"/>
        </w:rPr>
        <w:t xml:space="preserve"> uskutočnilo</w:t>
      </w:r>
      <w:r w:rsidR="008344CA" w:rsidRPr="00FC603B">
        <w:rPr>
          <w:sz w:val="18"/>
          <w:szCs w:val="18"/>
        </w:rPr>
        <w:t xml:space="preserve"> v priebehu účtovného obdobia nasledujúce transakcie so spriaznenými osobami:</w:t>
      </w:r>
    </w:p>
    <w:p w:rsidR="008C1D34" w:rsidRDefault="008C1D34" w:rsidP="008344CA">
      <w:pPr>
        <w:ind w:left="567" w:hanging="141"/>
        <w:jc w:val="both"/>
        <w:rPr>
          <w:sz w:val="18"/>
          <w:szCs w:val="18"/>
        </w:rPr>
      </w:pPr>
    </w:p>
    <w:bookmarkStart w:id="51" w:name="_MON_1405950497"/>
    <w:bookmarkEnd w:id="51"/>
    <w:p w:rsidR="00C54539" w:rsidRDefault="00FC356C" w:rsidP="00C54539">
      <w:pPr>
        <w:tabs>
          <w:tab w:val="left" w:pos="9072"/>
        </w:tabs>
        <w:ind w:left="426" w:right="170"/>
      </w:pPr>
      <w:r w:rsidRPr="00B50225">
        <w:rPr>
          <w:szCs w:val="18"/>
        </w:rPr>
        <w:object w:dxaOrig="8973" w:dyaOrig="3135">
          <v:shape id="_x0000_i1049" type="#_x0000_t75" style="width:435pt;height:162.75pt" o:ole="" o:preferrelative="f">
            <v:imagedata r:id="rId64" o:title=""/>
            <o:lock v:ext="edit" aspectratio="f"/>
          </v:shape>
          <o:OLEObject Type="Embed" ProgID="Excel.Sheet.12" ShapeID="_x0000_i1049" DrawAspect="Content" ObjectID="_1489302185" r:id="rId65"/>
        </w:object>
      </w:r>
    </w:p>
    <w:p w:rsidR="00C54539" w:rsidRDefault="00C54539" w:rsidP="000F0A6B">
      <w:pPr>
        <w:pStyle w:val="Zkladntext"/>
        <w:rPr>
          <w:szCs w:val="18"/>
          <w:highlight w:val="yellow"/>
        </w:rPr>
      </w:pPr>
    </w:p>
    <w:p w:rsidR="00C54539" w:rsidRDefault="00C54539" w:rsidP="003E0FA2">
      <w:pPr>
        <w:pStyle w:val="Zkladntext"/>
        <w:ind w:left="0" w:firstLine="426"/>
      </w:pPr>
    </w:p>
    <w:p w:rsidR="00C54539" w:rsidRDefault="00C54539" w:rsidP="003E0FA2">
      <w:pPr>
        <w:pStyle w:val="Zkladntext"/>
        <w:ind w:left="0" w:firstLine="426"/>
      </w:pPr>
    </w:p>
    <w:p w:rsidR="00C54539" w:rsidRDefault="00C54539" w:rsidP="003E0FA2">
      <w:pPr>
        <w:pStyle w:val="Zkladntext"/>
        <w:ind w:left="0" w:firstLine="426"/>
      </w:pPr>
    </w:p>
    <w:p w:rsidR="00C54539" w:rsidRDefault="00C54539" w:rsidP="003E0FA2">
      <w:pPr>
        <w:pStyle w:val="Zkladntext"/>
        <w:ind w:left="0" w:firstLine="426"/>
      </w:pPr>
    </w:p>
    <w:p w:rsidR="00001980" w:rsidRDefault="00001980" w:rsidP="003E0FA2">
      <w:pPr>
        <w:pStyle w:val="Zkladntext"/>
        <w:ind w:left="0" w:firstLine="426"/>
      </w:pPr>
    </w:p>
    <w:p w:rsidR="00C54539" w:rsidRDefault="00C54539" w:rsidP="003E0FA2">
      <w:pPr>
        <w:pStyle w:val="Zkladntext"/>
        <w:ind w:left="0" w:firstLine="426"/>
      </w:pPr>
    </w:p>
    <w:p w:rsidR="00C54539" w:rsidRDefault="00C54539" w:rsidP="003E0FA2">
      <w:pPr>
        <w:pStyle w:val="Zkladntext"/>
        <w:ind w:left="0" w:firstLine="426"/>
      </w:pPr>
    </w:p>
    <w:p w:rsidR="00D33EAE" w:rsidRDefault="00D33EAE" w:rsidP="003E0FA2">
      <w:pPr>
        <w:pStyle w:val="Zkladntext"/>
        <w:ind w:left="0" w:firstLine="426"/>
      </w:pPr>
    </w:p>
    <w:p w:rsidR="00D33EAE" w:rsidRDefault="00D33EAE" w:rsidP="003E0FA2">
      <w:pPr>
        <w:pStyle w:val="Zkladntext"/>
        <w:ind w:left="0" w:firstLine="426"/>
      </w:pPr>
    </w:p>
    <w:p w:rsidR="003E0FA2" w:rsidRDefault="003E0FA2" w:rsidP="003E0FA2">
      <w:pPr>
        <w:pStyle w:val="Zkladntext"/>
        <w:ind w:left="0" w:firstLine="426"/>
      </w:pPr>
      <w:r>
        <w:t>Vybrané aktíva a pasíva vyplývajúce z transakcií so spriaznenými osobami sú uvedené v nasledujúcom prehľade:</w:t>
      </w:r>
    </w:p>
    <w:p w:rsidR="00C034A6" w:rsidRDefault="00C034A6" w:rsidP="003E0FA2">
      <w:pPr>
        <w:pStyle w:val="Zkladntext"/>
        <w:ind w:left="0" w:firstLine="426"/>
      </w:pPr>
    </w:p>
    <w:bookmarkStart w:id="52" w:name="_MON_1463316345"/>
    <w:bookmarkEnd w:id="52"/>
    <w:p w:rsidR="002F770F" w:rsidRDefault="00001980" w:rsidP="002F770F">
      <w:pPr>
        <w:pStyle w:val="Zkladntext"/>
      </w:pPr>
      <w:r w:rsidRPr="00F12B6D">
        <w:rPr>
          <w:sz w:val="20"/>
        </w:rPr>
        <w:object w:dxaOrig="9005" w:dyaOrig="2378">
          <v:shape id="_x0000_i1050" type="#_x0000_t75" style="width:450pt;height:119.25pt" o:ole="" o:preferrelative="f">
            <v:imagedata r:id="rId66" o:title=""/>
            <o:lock v:ext="edit" aspectratio="f"/>
          </v:shape>
          <o:OLEObject Type="Embed" ProgID="Excel.Sheet.12" ShapeID="_x0000_i1050" DrawAspect="Content" ObjectID="_1489302186" r:id="rId67"/>
        </w:objec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53" w:name="_Toc530739925"/>
      <w:r>
        <w:t>Informácie o skutočnostiach, ktoré nastali po dni, ku ktorému sa zostavuje účtovná závierka, do dňa zostavenia účtovnej závierky</w:t>
      </w:r>
      <w:bookmarkEnd w:id="53"/>
    </w:p>
    <w:p w:rsidR="00117D4E" w:rsidRDefault="00117D4E" w:rsidP="007F6E36">
      <w:pPr>
        <w:pStyle w:val="Zkladntext"/>
      </w:pPr>
    </w:p>
    <w:p w:rsidR="007F6E36" w:rsidRDefault="007F6E36" w:rsidP="007F6E36">
      <w:pPr>
        <w:pStyle w:val="Zkladntext"/>
      </w:pPr>
      <w:r>
        <w:t>Po 31. decembri 201</w:t>
      </w:r>
      <w:r w:rsidR="005B4AEC">
        <w:t>4</w:t>
      </w:r>
      <w:r>
        <w:t xml:space="preserve"> nenastali žiadne udalosti majúce významný vplyv na verné zobrazenie skutočností, ktoré sú predmetom účtovníctva.</w:t>
      </w:r>
    </w:p>
    <w:p w:rsidR="003E0FA2" w:rsidRPr="00EF5A22" w:rsidRDefault="003E0FA2" w:rsidP="007F6E36">
      <w:pPr>
        <w:pStyle w:val="Zkladntext"/>
        <w:ind w:left="0"/>
        <w:rPr>
          <w:szCs w:val="18"/>
        </w:rPr>
      </w:pPr>
    </w:p>
    <w:p w:rsidR="00F27004" w:rsidRPr="00EF5A22" w:rsidRDefault="000C17C3">
      <w:pPr>
        <w:spacing w:after="200" w:line="276" w:lineRule="auto"/>
        <w:rPr>
          <w:b/>
          <w:caps/>
          <w:sz w:val="18"/>
          <w:szCs w:val="18"/>
        </w:rPr>
      </w:pPr>
      <w:bookmarkStart w:id="54"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54"/>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F12594" w:rsidRDefault="00F12594" w:rsidP="003E0FA2">
      <w:pPr>
        <w:pStyle w:val="Zkladntext"/>
      </w:pPr>
    </w:p>
    <w:p w:rsidR="003E0FA2" w:rsidRDefault="003E0FA2" w:rsidP="003E0FA2">
      <w:pPr>
        <w:pStyle w:val="Zkladntext"/>
        <w:ind w:left="0"/>
      </w:pPr>
    </w:p>
    <w:bookmarkStart w:id="55" w:name="_MON_1405950579"/>
    <w:bookmarkEnd w:id="55"/>
    <w:p w:rsidR="00262CD4" w:rsidRDefault="00D11164" w:rsidP="002C48C0">
      <w:pPr>
        <w:pStyle w:val="Zkladntext"/>
        <w:ind w:left="0"/>
      </w:pPr>
      <w:r w:rsidRPr="00B50225">
        <w:rPr>
          <w:szCs w:val="18"/>
        </w:rPr>
        <w:object w:dxaOrig="9454" w:dyaOrig="6993">
          <v:shape id="_x0000_i1051" type="#_x0000_t75" style="width:459pt;height:368.25pt" o:ole="" o:preferrelative="f">
            <v:imagedata r:id="rId68" o:title=""/>
            <o:lock v:ext="edit" aspectratio="f"/>
          </v:shape>
          <o:OLEObject Type="Embed" ProgID="Excel.Sheet.12" ShapeID="_x0000_i1051" DrawAspect="Content" ObjectID="_1489302187" r:id="rId69"/>
        </w:object>
      </w:r>
    </w:p>
    <w:p w:rsidR="005A2556" w:rsidRDefault="00A0221C" w:rsidP="00C8684E">
      <w:pPr>
        <w:pStyle w:val="Zkladntext"/>
      </w:pPr>
      <w:r>
        <w:t>Družstvo</w:t>
      </w:r>
      <w:r w:rsidR="006369D2">
        <w:t xml:space="preserve"> vyplatil</w:t>
      </w:r>
      <w:r>
        <w:t>o</w:t>
      </w:r>
      <w:r w:rsidR="006369D2">
        <w:t xml:space="preserve"> zo štatutárnych a ostatných fondov odmeny zamestnancom vo výške</w:t>
      </w:r>
      <w:r w:rsidR="006369D2" w:rsidRPr="00417BC2">
        <w:t xml:space="preserve"> </w:t>
      </w:r>
      <w:r w:rsidR="00714B51">
        <w:t>226 628</w:t>
      </w:r>
      <w:r w:rsidR="006369D2" w:rsidRPr="00417BC2">
        <w:t xml:space="preserve"> EUR</w:t>
      </w:r>
      <w:r w:rsidR="001217C3">
        <w:t>.</w:t>
      </w:r>
      <w:r w:rsidR="006369D2" w:rsidRPr="00417BC2">
        <w:t xml:space="preserve"> </w:t>
      </w:r>
      <w:r w:rsidR="005A2556">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56" w:name="_MON_1475596442"/>
    <w:bookmarkEnd w:id="56"/>
    <w:p w:rsidR="00627B6C" w:rsidRDefault="008C1D9C" w:rsidP="007C654E">
      <w:pPr>
        <w:pStyle w:val="Zkladntext"/>
        <w:ind w:left="0"/>
      </w:pPr>
      <w:r w:rsidRPr="00B50225">
        <w:rPr>
          <w:szCs w:val="18"/>
        </w:rPr>
        <w:object w:dxaOrig="9454" w:dyaOrig="6993">
          <v:shape id="_x0000_i1052" type="#_x0000_t75" style="width:462pt;height:368.25pt" o:ole="" o:preferrelative="f">
            <v:imagedata r:id="rId70" o:title=""/>
            <o:lock v:ext="edit" aspectratio="f"/>
          </v:shape>
          <o:OLEObject Type="Embed" ProgID="Excel.Sheet.12" ShapeID="_x0000_i1052" DrawAspect="Content" ObjectID="_1489302188" r:id="rId71"/>
        </w:object>
      </w:r>
    </w:p>
    <w:p w:rsidR="00627B6C" w:rsidRDefault="00627B6C" w:rsidP="003E0FA2">
      <w:pPr>
        <w:pStyle w:val="Zkladntext"/>
      </w:pPr>
    </w:p>
    <w:p w:rsidR="006063E8" w:rsidRPr="00054859" w:rsidRDefault="006063E8" w:rsidP="003E0FA2">
      <w:pPr>
        <w:pStyle w:val="Zkladntext"/>
        <w:rPr>
          <w:szCs w:val="18"/>
        </w:rPr>
      </w:pPr>
    </w:p>
    <w:p w:rsidR="005A2556" w:rsidRDefault="005A2556">
      <w:pPr>
        <w:spacing w:after="200" w:line="276" w:lineRule="auto"/>
        <w:rPr>
          <w:i/>
          <w:sz w:val="18"/>
        </w:rPr>
      </w:pPr>
      <w:r>
        <w:rPr>
          <w:i/>
        </w:rPr>
        <w:br w:type="page"/>
      </w:r>
    </w:p>
    <w:p w:rsidR="00B62963" w:rsidRDefault="00B62963">
      <w:pPr>
        <w:pStyle w:val="Zkladntext"/>
        <w:rPr>
          <w:b/>
          <w:i/>
          <w:szCs w:val="18"/>
        </w:rPr>
      </w:pPr>
    </w:p>
    <w:p w:rsidR="00B62963" w:rsidRDefault="00B62963">
      <w:pPr>
        <w:pStyle w:val="Zkladntext"/>
        <w:ind w:left="766"/>
        <w:rPr>
          <w:i/>
          <w:szCs w:val="18"/>
        </w:rPr>
      </w:pPr>
    </w:p>
    <w:p w:rsidR="003E0FA2" w:rsidRDefault="00150D3F" w:rsidP="003E0FA2">
      <w:pPr>
        <w:pStyle w:val="Zkladntext"/>
      </w:pPr>
      <w:r w:rsidRPr="00150D3F">
        <w:rPr>
          <w:szCs w:val="18"/>
        </w:rPr>
        <w:t xml:space="preserve"> </w:t>
      </w:r>
      <w:r w:rsidR="00DD66BC">
        <w:rPr>
          <w:szCs w:val="18"/>
        </w:rPr>
        <w:t>Ú</w:t>
      </w:r>
      <w:r w:rsidR="001C30E5">
        <w:t xml:space="preserve">čtovný zisk za rok </w:t>
      </w:r>
      <w:r w:rsidR="001C30E5" w:rsidRPr="00FB26BC">
        <w:t>2013</w:t>
      </w:r>
      <w:r w:rsidR="00750629" w:rsidRPr="004F3DD3">
        <w:t xml:space="preserve"> bol rozdelený takto:</w:t>
      </w:r>
    </w:p>
    <w:p w:rsidR="003E0FA2" w:rsidRDefault="003E0FA2" w:rsidP="003E0FA2">
      <w:pPr>
        <w:pStyle w:val="Zkladntext"/>
      </w:pPr>
    </w:p>
    <w:bookmarkStart w:id="57" w:name="_MON_1405948107"/>
    <w:bookmarkEnd w:id="57"/>
    <w:p w:rsidR="00ED1E98" w:rsidRDefault="009E5DE0" w:rsidP="003E0FA2">
      <w:pPr>
        <w:pStyle w:val="Zkladntext"/>
      </w:pPr>
      <w:r>
        <w:object w:dxaOrig="8875" w:dyaOrig="710">
          <v:shape id="_x0000_i1053" type="#_x0000_t75" style="width:435pt;height:36pt" o:ole="" o:preferrelative="f">
            <v:imagedata r:id="rId72" o:title=""/>
          </v:shape>
          <o:OLEObject Type="Embed" ProgID="Excel.Sheet.12" ShapeID="_x0000_i1053" DrawAspect="Content" ObjectID="_1489302189" r:id="rId73"/>
        </w:object>
      </w:r>
    </w:p>
    <w:p w:rsidR="001A566C" w:rsidRDefault="001A566C" w:rsidP="003E0FA2">
      <w:pPr>
        <w:pStyle w:val="Zkladntext"/>
      </w:pPr>
    </w:p>
    <w:bookmarkStart w:id="58" w:name="_MON_1405948121"/>
    <w:bookmarkEnd w:id="58"/>
    <w:p w:rsidR="00627B6C" w:rsidRDefault="00922E6D" w:rsidP="003E0FA2">
      <w:pPr>
        <w:pStyle w:val="Zkladntext"/>
      </w:pPr>
      <w:r w:rsidRPr="001C0A6A">
        <w:object w:dxaOrig="8878" w:dyaOrig="2667">
          <v:shape id="_x0000_i1054" type="#_x0000_t75" style="width:438pt;height:147pt" o:ole="" o:preferrelative="f">
            <v:imagedata r:id="rId74" o:title=""/>
            <o:lock v:ext="edit" aspectratio="f"/>
          </v:shape>
          <o:OLEObject Type="Embed" ProgID="Excel.Sheet.12" ShapeID="_x0000_i1054" DrawAspect="Content" ObjectID="_1489302190" r:id="rId75"/>
        </w:object>
      </w:r>
    </w:p>
    <w:p w:rsidR="00627B6C" w:rsidRDefault="00627B6C" w:rsidP="003E0FA2">
      <w:pPr>
        <w:pStyle w:val="Zkladntext"/>
      </w:pPr>
    </w:p>
    <w:p w:rsidR="00416A0F" w:rsidRDefault="00416A0F" w:rsidP="003E0FA2">
      <w:pPr>
        <w:pStyle w:val="Zkladntext"/>
      </w:pPr>
    </w:p>
    <w:p w:rsidR="00416A0F" w:rsidRDefault="00416A0F" w:rsidP="003E0FA2">
      <w:pPr>
        <w:pStyle w:val="Zkladntext"/>
      </w:pPr>
    </w:p>
    <w:p w:rsidR="00416A0F" w:rsidRDefault="00416A0F" w:rsidP="00416A0F">
      <w:pPr>
        <w:pStyle w:val="Zkladntext"/>
      </w:pPr>
      <w:bookmarkStart w:id="59" w:name="_Toc530739926"/>
    </w:p>
    <w:p w:rsidR="00416A0F" w:rsidRDefault="00416A0F" w:rsidP="00416A0F">
      <w:pPr>
        <w:pStyle w:val="Zkladntext"/>
      </w:pPr>
    </w:p>
    <w:p w:rsidR="00416A0F" w:rsidRDefault="00416A0F" w:rsidP="00416A0F">
      <w:pPr>
        <w:pStyle w:val="Zkladntext"/>
      </w:pPr>
    </w:p>
    <w:p w:rsidR="00490ED4" w:rsidRDefault="00490ED4">
      <w:pPr>
        <w:spacing w:after="200" w:line="276" w:lineRule="auto"/>
        <w:rPr>
          <w:b/>
          <w:caps/>
          <w:sz w:val="18"/>
        </w:rPr>
      </w:pPr>
      <w:r>
        <w:br w:type="page"/>
      </w:r>
    </w:p>
    <w:p w:rsidR="00D566E2" w:rsidRPr="00D167F8" w:rsidRDefault="003E0FA2">
      <w:pPr>
        <w:pStyle w:val="Nadpis1"/>
        <w:tabs>
          <w:tab w:val="clear" w:pos="450"/>
          <w:tab w:val="num" w:pos="360"/>
        </w:tabs>
        <w:spacing w:before="120" w:after="60"/>
        <w:ind w:left="360"/>
      </w:pPr>
      <w:r w:rsidRPr="00D167F8">
        <w:lastRenderedPageBreak/>
        <w:t xml:space="preserve">Prehľad peňažných tokov k 31. decembru </w:t>
      </w:r>
      <w:bookmarkEnd w:id="59"/>
      <w:r w:rsidR="00C4486C" w:rsidRPr="00D167F8">
        <w:t>201</w:t>
      </w:r>
      <w:r w:rsidR="00D167F8" w:rsidRPr="00D167F8">
        <w:t>4</w:t>
      </w:r>
    </w:p>
    <w:bookmarkStart w:id="60" w:name="_MON_1405950641"/>
    <w:bookmarkEnd w:id="60"/>
    <w:p w:rsidR="00301C73" w:rsidRPr="009947C9" w:rsidRDefault="001C30E5" w:rsidP="003E0FA2">
      <w:pPr>
        <w:pStyle w:val="Zkladntext"/>
        <w:rPr>
          <w:lang w:val="de-DE"/>
        </w:rPr>
      </w:pPr>
      <w:r>
        <w:object w:dxaOrig="8794" w:dyaOrig="10805">
          <v:shape id="_x0000_i1055" type="#_x0000_t75" style="width:434.25pt;height:575.25pt" o:ole="" o:preferrelative="f">
            <v:imagedata r:id="rId76" o:title=""/>
            <o:lock v:ext="edit" aspectratio="f"/>
          </v:shape>
          <o:OLEObject Type="Embed" ProgID="Excel.Sheet.12" ShapeID="_x0000_i1055" DrawAspect="Content" ObjectID="_1489302191" r:id="rId77"/>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61" w:name="_MON_1405950650"/>
    <w:bookmarkEnd w:id="61"/>
    <w:p w:rsidR="000A6FBA" w:rsidRPr="00775BCC" w:rsidRDefault="0011235D" w:rsidP="000A6FBA">
      <w:pPr>
        <w:pStyle w:val="Zkladntext"/>
        <w:ind w:right="-1"/>
        <w:rPr>
          <w:lang w:val="de-DE"/>
        </w:rPr>
      </w:pPr>
      <w:r>
        <w:object w:dxaOrig="8889" w:dyaOrig="5404">
          <v:shape id="_x0000_i1056" type="#_x0000_t75" style="width:438.75pt;height:292.5pt" o:ole="" o:preferrelative="f">
            <v:imagedata r:id="rId78" o:title=""/>
            <o:lock v:ext="edit" aspectratio="f"/>
          </v:shape>
          <o:OLEObject Type="Embed" ProgID="Excel.Sheet.12" ShapeID="_x0000_i1056" DrawAspect="Content" ObjectID="_1489302192" r:id="rId79"/>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DD1CC9">
      <w:headerReference w:type="default" r:id="rId80"/>
      <w:headerReference w:type="first" r:id="rId81"/>
      <w:footerReference w:type="first" r:id="rId82"/>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0471" w:rsidRDefault="00620471" w:rsidP="00E95128">
      <w:r>
        <w:separator/>
      </w:r>
    </w:p>
  </w:endnote>
  <w:endnote w:type="continuationSeparator" w:id="0">
    <w:p w:rsidR="00620471" w:rsidRDefault="0062047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233C" w:rsidRDefault="005E233C">
    <w:pPr>
      <w:pStyle w:val="Pta"/>
      <w:jc w:val="right"/>
    </w:pPr>
    <w:r>
      <w:rPr>
        <w:sz w:val="16"/>
        <w:szCs w:val="16"/>
      </w:rPr>
      <w:tab/>
    </w:r>
    <w:sdt>
      <w:sdtPr>
        <w:id w:val="603305746"/>
        <w:docPartObj>
          <w:docPartGallery w:val="Page Numbers (Bottom of Page)"/>
          <w:docPartUnique/>
        </w:docPartObj>
      </w:sdtPr>
      <w:sdtEndPr/>
      <w:sdtContent>
        <w:r>
          <w:fldChar w:fldCharType="begin"/>
        </w:r>
        <w:r>
          <w:instrText xml:space="preserve"> PAGE   \* MERGEFORMAT </w:instrText>
        </w:r>
        <w:r>
          <w:fldChar w:fldCharType="separate"/>
        </w:r>
        <w:r w:rsidR="0078478C">
          <w:rPr>
            <w:noProof/>
          </w:rPr>
          <w:t>16</w:t>
        </w:r>
        <w:r>
          <w:rPr>
            <w:noProof/>
          </w:rPr>
          <w:fldChar w:fldCharType="end"/>
        </w:r>
      </w:sdtContent>
    </w:sdt>
  </w:p>
  <w:p w:rsidR="005E233C" w:rsidRPr="00F70C00" w:rsidRDefault="005E233C"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233C" w:rsidRDefault="005E233C"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5E233C" w:rsidRDefault="005E233C" w:rsidP="00F70C00">
    <w:pPr>
      <w:pStyle w:val="Pta"/>
      <w:tabs>
        <w:tab w:val="clear" w:pos="9072"/>
        <w:tab w:val="right" w:pos="9214"/>
      </w:tabs>
      <w:rPr>
        <w:sz w:val="16"/>
        <w:szCs w:val="16"/>
      </w:rPr>
    </w:pPr>
  </w:p>
  <w:p w:rsidR="005E233C" w:rsidRPr="00F70C00" w:rsidRDefault="005E233C"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0471" w:rsidRDefault="00620471" w:rsidP="00E95128">
      <w:r>
        <w:separator/>
      </w:r>
    </w:p>
  </w:footnote>
  <w:footnote w:type="continuationSeparator" w:id="0">
    <w:p w:rsidR="00620471" w:rsidRDefault="00620471"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233C" w:rsidRDefault="005E233C" w:rsidP="003D58CA">
    <w:pPr>
      <w:pStyle w:val="Hlavika"/>
      <w:tabs>
        <w:tab w:val="left" w:pos="495"/>
        <w:tab w:val="center" w:pos="4820"/>
        <w:tab w:val="right" w:pos="9214"/>
      </w:tabs>
      <w:rPr>
        <w:sz w:val="18"/>
      </w:rPr>
    </w:pPr>
    <w:r>
      <w:rPr>
        <w:sz w:val="18"/>
      </w:rPr>
      <w:tab/>
    </w:r>
    <w:r>
      <w:rPr>
        <w:sz w:val="18"/>
      </w:rPr>
      <w:tab/>
    </w:r>
  </w:p>
  <w:p w:rsidR="005E233C" w:rsidRPr="00E95128" w:rsidRDefault="005E233C" w:rsidP="003D58CA">
    <w:pPr>
      <w:pStyle w:val="Hlavika"/>
      <w:tabs>
        <w:tab w:val="left" w:pos="435"/>
        <w:tab w:val="center" w:pos="4820"/>
        <w:tab w:val="right" w:pos="9213"/>
      </w:tabs>
      <w:rPr>
        <w:sz w:val="18"/>
      </w:rPr>
    </w:pPr>
    <w:r>
      <w:rPr>
        <w:sz w:val="18"/>
        <w:szCs w:val="18"/>
      </w:rPr>
      <w:tab/>
    </w:r>
    <w:r>
      <w:rPr>
        <w:sz w:val="18"/>
        <w:szCs w:val="18"/>
      </w:rPr>
      <w:tab/>
    </w:r>
    <w:r>
      <w:rPr>
        <w:sz w:val="18"/>
        <w:szCs w:val="18"/>
      </w:rPr>
      <w:tab/>
    </w:r>
    <w:r>
      <w:rPr>
        <w:sz w:val="18"/>
        <w:szCs w:val="18"/>
      </w:rPr>
      <w:tab/>
    </w:r>
    <w:r w:rsidRPr="008648B4">
      <w:rPr>
        <w:sz w:val="18"/>
        <w:szCs w:val="18"/>
      </w:rPr>
      <w:t xml:space="preserve"> </w:t>
    </w:r>
    <w:r>
      <w:rPr>
        <w:sz w:val="18"/>
        <w:szCs w:val="18"/>
      </w:rPr>
      <w:t>Ú</w:t>
    </w:r>
    <w:r w:rsidRPr="008D6361">
      <w:rPr>
        <w:sz w:val="18"/>
        <w:szCs w:val="18"/>
      </w:rPr>
      <w:t>čtovná závierka</w:t>
    </w:r>
  </w:p>
  <w:p w:rsidR="005E233C" w:rsidRDefault="005E233C" w:rsidP="003D58CA">
    <w:pPr>
      <w:pStyle w:val="Hlavika"/>
      <w:tabs>
        <w:tab w:val="clear" w:pos="4536"/>
        <w:tab w:val="clear" w:pos="9072"/>
        <w:tab w:val="center" w:pos="3969"/>
        <w:tab w:val="right" w:pos="9213"/>
      </w:tabs>
      <w:spacing w:after="120"/>
      <w:jc w:val="right"/>
      <w:rPr>
        <w:sz w:val="18"/>
        <w:szCs w:val="18"/>
      </w:rPr>
    </w:pPr>
    <w:r>
      <w:rPr>
        <w:b/>
        <w:bCs/>
        <w:sz w:val="18"/>
        <w:szCs w:val="18"/>
      </w:rPr>
      <w:tab/>
      <w:t>TERNO Slovensko, spotrebné družstvo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5E233C" w:rsidRDefault="005E233C" w:rsidP="003D58CA">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E233C" w:rsidRPr="00C14925" w:rsidTr="007C5DFB">
      <w:trPr>
        <w:trHeight w:val="126"/>
      </w:trPr>
      <w:tc>
        <w:tcPr>
          <w:tcW w:w="2062" w:type="dxa"/>
          <w:tcBorders>
            <w:top w:val="nil"/>
            <w:left w:val="nil"/>
            <w:bottom w:val="nil"/>
            <w:right w:val="nil"/>
          </w:tcBorders>
          <w:vAlign w:val="center"/>
        </w:tcPr>
        <w:p w:rsidR="005E233C" w:rsidRPr="00C14925" w:rsidRDefault="005E233C" w:rsidP="003D58CA">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5E233C" w:rsidRPr="00C14925" w:rsidRDefault="005E233C" w:rsidP="003D58CA">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E233C" w:rsidRPr="00833D0C" w:rsidRDefault="005E233C" w:rsidP="003D58CA">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E233C" w:rsidRPr="00833D0C" w:rsidRDefault="005E233C" w:rsidP="003D58CA">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E233C" w:rsidRPr="003D58CA" w:rsidRDefault="005E233C" w:rsidP="003D58CA">
          <w:pPr>
            <w:pStyle w:val="Hlavika"/>
            <w:tabs>
              <w:tab w:val="clear" w:pos="4536"/>
              <w:tab w:val="center" w:pos="4253"/>
              <w:tab w:val="right" w:pos="9213"/>
            </w:tabs>
            <w:spacing w:line="276" w:lineRule="auto"/>
            <w:jc w:val="center"/>
            <w:rPr>
              <w:sz w:val="18"/>
              <w:szCs w:val="18"/>
              <w:lang w:val="en-US"/>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4</w:t>
          </w:r>
        </w:p>
      </w:tc>
    </w:tr>
  </w:tbl>
  <w:p w:rsidR="005E233C" w:rsidRPr="00833D0C" w:rsidRDefault="005E233C" w:rsidP="003D58CA">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E233C" w:rsidRPr="00C14925" w:rsidTr="007C5DFB">
      <w:trPr>
        <w:trHeight w:val="127"/>
      </w:trPr>
      <w:tc>
        <w:tcPr>
          <w:tcW w:w="2012" w:type="dxa"/>
          <w:tcBorders>
            <w:top w:val="nil"/>
            <w:left w:val="nil"/>
            <w:bottom w:val="nil"/>
            <w:right w:val="nil"/>
          </w:tcBorders>
          <w:vAlign w:val="center"/>
          <w:hideMark/>
        </w:tcPr>
        <w:p w:rsidR="005E233C" w:rsidRPr="00C14925" w:rsidRDefault="005E233C" w:rsidP="003D58CA">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5E233C" w:rsidRPr="00C14925" w:rsidRDefault="005E233C" w:rsidP="003D58CA">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rsidR="005E233C" w:rsidRPr="00E95128" w:rsidRDefault="005E233C" w:rsidP="005450B9">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233C" w:rsidRDefault="005E233C" w:rsidP="008A2D79">
    <w:pPr>
      <w:pStyle w:val="Hlavika"/>
      <w:tabs>
        <w:tab w:val="center" w:pos="4820"/>
        <w:tab w:val="right" w:pos="9214"/>
      </w:tabs>
      <w:jc w:val="right"/>
      <w:rPr>
        <w:sz w:val="18"/>
      </w:rPr>
    </w:pPr>
  </w:p>
  <w:p w:rsidR="005E233C" w:rsidRPr="00E95128" w:rsidRDefault="005E233C"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72576" behindDoc="1" locked="0" layoutInCell="1" allowOverlap="1">
          <wp:simplePos x="0" y="0"/>
          <wp:positionH relativeFrom="column">
            <wp:align>left</wp:align>
          </wp:positionH>
          <wp:positionV relativeFrom="page">
            <wp:posOffset>561975</wp:posOffset>
          </wp:positionV>
          <wp:extent cx="629920" cy="243840"/>
          <wp:effectExtent l="19050" t="0" r="0" b="0"/>
          <wp:wrapNone/>
          <wp:docPr id="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5E233C" w:rsidRDefault="005E233C"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E233C" w:rsidRPr="00E95128" w:rsidRDefault="005E233C"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5E233C" w:rsidTr="00D34B3E">
      <w:trPr>
        <w:trHeight w:val="299"/>
      </w:trPr>
      <w:tc>
        <w:tcPr>
          <w:tcW w:w="2251" w:type="dxa"/>
          <w:vAlign w:val="center"/>
        </w:tcPr>
        <w:p w:rsidR="005E233C" w:rsidRDefault="005E233C"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5E233C" w:rsidRDefault="005E233C" w:rsidP="00D34B3E">
          <w:pPr>
            <w:pStyle w:val="Hlavika"/>
            <w:tabs>
              <w:tab w:val="clear" w:pos="4536"/>
              <w:tab w:val="center" w:pos="4253"/>
              <w:tab w:val="right" w:pos="9214"/>
            </w:tabs>
            <w:jc w:val="right"/>
            <w:rPr>
              <w:sz w:val="22"/>
            </w:rPr>
          </w:pPr>
          <w:r>
            <w:rPr>
              <w:sz w:val="22"/>
            </w:rPr>
            <w:t>DIČ</w:t>
          </w:r>
        </w:p>
      </w:tc>
      <w:tc>
        <w:tcPr>
          <w:tcW w:w="284" w:type="dxa"/>
          <w:vAlign w:val="center"/>
        </w:tcPr>
        <w:p w:rsidR="005E233C" w:rsidRDefault="005E233C" w:rsidP="00D34B3E">
          <w:pPr>
            <w:pStyle w:val="Hlavika"/>
            <w:tabs>
              <w:tab w:val="clear" w:pos="4536"/>
              <w:tab w:val="center" w:pos="4253"/>
              <w:tab w:val="right" w:pos="9214"/>
            </w:tabs>
            <w:jc w:val="center"/>
            <w:rPr>
              <w:sz w:val="22"/>
            </w:rPr>
          </w:pPr>
        </w:p>
      </w:tc>
      <w:tc>
        <w:tcPr>
          <w:tcW w:w="283" w:type="dxa"/>
          <w:vAlign w:val="center"/>
        </w:tcPr>
        <w:p w:rsidR="005E233C" w:rsidRDefault="005E233C" w:rsidP="00D34B3E">
          <w:pPr>
            <w:pStyle w:val="Hlavika"/>
            <w:tabs>
              <w:tab w:val="clear" w:pos="4536"/>
              <w:tab w:val="center" w:pos="4253"/>
              <w:tab w:val="right" w:pos="9214"/>
            </w:tabs>
            <w:jc w:val="center"/>
            <w:rPr>
              <w:sz w:val="22"/>
            </w:rPr>
          </w:pPr>
        </w:p>
      </w:tc>
      <w:tc>
        <w:tcPr>
          <w:tcW w:w="284" w:type="dxa"/>
          <w:vAlign w:val="center"/>
        </w:tcPr>
        <w:p w:rsidR="005E233C" w:rsidRDefault="005E233C" w:rsidP="00D34B3E">
          <w:pPr>
            <w:pStyle w:val="Hlavika"/>
            <w:tabs>
              <w:tab w:val="clear" w:pos="4536"/>
              <w:tab w:val="center" w:pos="4253"/>
              <w:tab w:val="right" w:pos="9214"/>
            </w:tabs>
            <w:jc w:val="center"/>
            <w:rPr>
              <w:sz w:val="22"/>
            </w:rPr>
          </w:pPr>
        </w:p>
      </w:tc>
      <w:tc>
        <w:tcPr>
          <w:tcW w:w="283" w:type="dxa"/>
          <w:vAlign w:val="center"/>
        </w:tcPr>
        <w:p w:rsidR="005E233C" w:rsidRDefault="005E233C" w:rsidP="00D34B3E">
          <w:pPr>
            <w:pStyle w:val="Hlavika"/>
            <w:tabs>
              <w:tab w:val="clear" w:pos="4536"/>
              <w:tab w:val="center" w:pos="4253"/>
              <w:tab w:val="right" w:pos="9214"/>
            </w:tabs>
            <w:jc w:val="center"/>
            <w:rPr>
              <w:sz w:val="22"/>
            </w:rPr>
          </w:pPr>
        </w:p>
      </w:tc>
      <w:tc>
        <w:tcPr>
          <w:tcW w:w="284" w:type="dxa"/>
          <w:vAlign w:val="center"/>
        </w:tcPr>
        <w:p w:rsidR="005E233C" w:rsidRDefault="005E233C" w:rsidP="00D34B3E">
          <w:pPr>
            <w:pStyle w:val="Hlavika"/>
            <w:tabs>
              <w:tab w:val="clear" w:pos="4536"/>
              <w:tab w:val="center" w:pos="4253"/>
              <w:tab w:val="right" w:pos="9214"/>
            </w:tabs>
            <w:jc w:val="center"/>
            <w:rPr>
              <w:sz w:val="22"/>
            </w:rPr>
          </w:pPr>
        </w:p>
      </w:tc>
      <w:tc>
        <w:tcPr>
          <w:tcW w:w="283" w:type="dxa"/>
          <w:vAlign w:val="center"/>
        </w:tcPr>
        <w:p w:rsidR="005E233C" w:rsidRDefault="005E233C" w:rsidP="00D34B3E">
          <w:pPr>
            <w:pStyle w:val="Hlavika"/>
            <w:tabs>
              <w:tab w:val="clear" w:pos="4536"/>
              <w:tab w:val="center" w:pos="4253"/>
              <w:tab w:val="right" w:pos="9214"/>
            </w:tabs>
            <w:jc w:val="center"/>
            <w:rPr>
              <w:sz w:val="22"/>
            </w:rPr>
          </w:pPr>
        </w:p>
      </w:tc>
      <w:tc>
        <w:tcPr>
          <w:tcW w:w="284" w:type="dxa"/>
          <w:vAlign w:val="center"/>
        </w:tcPr>
        <w:p w:rsidR="005E233C" w:rsidRDefault="005E233C" w:rsidP="00D34B3E">
          <w:pPr>
            <w:pStyle w:val="Hlavika"/>
            <w:tabs>
              <w:tab w:val="clear" w:pos="4536"/>
              <w:tab w:val="center" w:pos="4253"/>
              <w:tab w:val="right" w:pos="9214"/>
            </w:tabs>
            <w:jc w:val="center"/>
            <w:rPr>
              <w:sz w:val="22"/>
            </w:rPr>
          </w:pPr>
        </w:p>
      </w:tc>
      <w:tc>
        <w:tcPr>
          <w:tcW w:w="283" w:type="dxa"/>
          <w:vAlign w:val="center"/>
        </w:tcPr>
        <w:p w:rsidR="005E233C" w:rsidRDefault="005E233C" w:rsidP="00D34B3E">
          <w:pPr>
            <w:pStyle w:val="Hlavika"/>
            <w:tabs>
              <w:tab w:val="clear" w:pos="4536"/>
              <w:tab w:val="center" w:pos="4253"/>
              <w:tab w:val="right" w:pos="9214"/>
            </w:tabs>
            <w:jc w:val="center"/>
            <w:rPr>
              <w:sz w:val="22"/>
            </w:rPr>
          </w:pPr>
        </w:p>
      </w:tc>
      <w:tc>
        <w:tcPr>
          <w:tcW w:w="284" w:type="dxa"/>
          <w:vAlign w:val="center"/>
        </w:tcPr>
        <w:p w:rsidR="005E233C" w:rsidRDefault="005E233C" w:rsidP="00D34B3E">
          <w:pPr>
            <w:pStyle w:val="Hlavika"/>
            <w:tabs>
              <w:tab w:val="clear" w:pos="4536"/>
              <w:tab w:val="center" w:pos="4253"/>
              <w:tab w:val="right" w:pos="9214"/>
            </w:tabs>
            <w:jc w:val="center"/>
            <w:rPr>
              <w:sz w:val="22"/>
            </w:rPr>
          </w:pPr>
        </w:p>
      </w:tc>
      <w:tc>
        <w:tcPr>
          <w:tcW w:w="283" w:type="dxa"/>
          <w:vAlign w:val="center"/>
        </w:tcPr>
        <w:p w:rsidR="005E233C" w:rsidRDefault="005E233C" w:rsidP="00D34B3E">
          <w:pPr>
            <w:pStyle w:val="Hlavika"/>
            <w:tabs>
              <w:tab w:val="clear" w:pos="4536"/>
              <w:tab w:val="center" w:pos="4253"/>
              <w:tab w:val="right" w:pos="9214"/>
            </w:tabs>
            <w:jc w:val="center"/>
            <w:rPr>
              <w:sz w:val="22"/>
            </w:rPr>
          </w:pPr>
        </w:p>
      </w:tc>
    </w:tr>
  </w:tbl>
  <w:p w:rsidR="005E233C" w:rsidRPr="00E95128" w:rsidRDefault="005E233C" w:rsidP="00CD302E">
    <w:pPr>
      <w:pStyle w:val="Hlavika"/>
      <w:tabs>
        <w:tab w:val="clear" w:pos="4536"/>
        <w:tab w:val="center" w:pos="4253"/>
        <w:tab w:val="right" w:pos="9214"/>
      </w:tabs>
      <w:jc w:val="right"/>
      <w:rPr>
        <w:sz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233C" w:rsidRDefault="005E233C" w:rsidP="003D58CA">
    <w:pPr>
      <w:pStyle w:val="Hlavika"/>
      <w:tabs>
        <w:tab w:val="left" w:pos="495"/>
        <w:tab w:val="center" w:pos="4820"/>
        <w:tab w:val="right" w:pos="9214"/>
      </w:tabs>
      <w:rPr>
        <w:sz w:val="18"/>
      </w:rPr>
    </w:pPr>
    <w:r>
      <w:rPr>
        <w:sz w:val="18"/>
      </w:rPr>
      <w:tab/>
    </w:r>
  </w:p>
  <w:p w:rsidR="005E233C" w:rsidRPr="00E95128" w:rsidRDefault="005E233C" w:rsidP="003D58CA">
    <w:pPr>
      <w:pStyle w:val="Hlavika"/>
      <w:tabs>
        <w:tab w:val="left" w:pos="435"/>
        <w:tab w:val="center" w:pos="4820"/>
        <w:tab w:val="right" w:pos="9213"/>
      </w:tabs>
      <w:rPr>
        <w:sz w:val="18"/>
      </w:rPr>
    </w:pPr>
    <w:r>
      <w:rPr>
        <w:sz w:val="18"/>
        <w:szCs w:val="18"/>
      </w:rPr>
      <w:tab/>
    </w:r>
    <w:r>
      <w:rPr>
        <w:sz w:val="18"/>
        <w:szCs w:val="18"/>
      </w:rPr>
      <w:tab/>
    </w:r>
    <w:r>
      <w:rPr>
        <w:sz w:val="18"/>
        <w:szCs w:val="18"/>
      </w:rPr>
      <w:tab/>
    </w:r>
    <w:r>
      <w:rPr>
        <w:sz w:val="18"/>
        <w:szCs w:val="18"/>
      </w:rPr>
      <w:tab/>
    </w:r>
    <w:r w:rsidRPr="008648B4">
      <w:rPr>
        <w:sz w:val="18"/>
        <w:szCs w:val="18"/>
      </w:rPr>
      <w:t xml:space="preserve"> </w:t>
    </w:r>
    <w:r>
      <w:rPr>
        <w:sz w:val="18"/>
        <w:szCs w:val="18"/>
      </w:rPr>
      <w:t>Ú</w:t>
    </w:r>
    <w:r w:rsidRPr="008D6361">
      <w:rPr>
        <w:sz w:val="18"/>
        <w:szCs w:val="18"/>
      </w:rPr>
      <w:t>čtovná závierka</w:t>
    </w:r>
  </w:p>
  <w:p w:rsidR="005E233C" w:rsidRDefault="005E233C" w:rsidP="003D58CA">
    <w:pPr>
      <w:pStyle w:val="Hlavika"/>
      <w:tabs>
        <w:tab w:val="clear" w:pos="4536"/>
        <w:tab w:val="clear" w:pos="9072"/>
        <w:tab w:val="center" w:pos="3969"/>
        <w:tab w:val="right" w:pos="9213"/>
      </w:tabs>
      <w:spacing w:after="120"/>
      <w:jc w:val="right"/>
      <w:rPr>
        <w:sz w:val="18"/>
        <w:szCs w:val="18"/>
      </w:rPr>
    </w:pPr>
    <w:r>
      <w:rPr>
        <w:b/>
        <w:bCs/>
        <w:sz w:val="18"/>
        <w:szCs w:val="18"/>
      </w:rPr>
      <w:tab/>
      <w:t>TERNO Slovensko, spotrebné družstvo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5E233C" w:rsidRDefault="005E233C" w:rsidP="003D58CA">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E233C" w:rsidRPr="00C14925" w:rsidTr="007C5DFB">
      <w:trPr>
        <w:trHeight w:val="126"/>
      </w:trPr>
      <w:tc>
        <w:tcPr>
          <w:tcW w:w="2062" w:type="dxa"/>
          <w:tcBorders>
            <w:top w:val="nil"/>
            <w:left w:val="nil"/>
            <w:bottom w:val="nil"/>
            <w:right w:val="nil"/>
          </w:tcBorders>
          <w:vAlign w:val="center"/>
        </w:tcPr>
        <w:p w:rsidR="005E233C" w:rsidRPr="00C14925" w:rsidRDefault="005E233C" w:rsidP="003D58CA">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5E233C" w:rsidRPr="00C14925" w:rsidRDefault="005E233C" w:rsidP="003D58CA">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E233C" w:rsidRPr="00833D0C" w:rsidRDefault="005E233C" w:rsidP="003D58CA">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E233C" w:rsidRPr="00833D0C" w:rsidRDefault="005E233C" w:rsidP="003D58CA">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E233C" w:rsidRPr="003D58CA" w:rsidRDefault="005E233C" w:rsidP="003D58CA">
          <w:pPr>
            <w:pStyle w:val="Hlavika"/>
            <w:tabs>
              <w:tab w:val="clear" w:pos="4536"/>
              <w:tab w:val="center" w:pos="4253"/>
              <w:tab w:val="right" w:pos="9213"/>
            </w:tabs>
            <w:spacing w:line="276" w:lineRule="auto"/>
            <w:jc w:val="center"/>
            <w:rPr>
              <w:sz w:val="18"/>
              <w:szCs w:val="18"/>
              <w:lang w:val="en-US"/>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4</w:t>
          </w:r>
        </w:p>
      </w:tc>
    </w:tr>
  </w:tbl>
  <w:p w:rsidR="005E233C" w:rsidRPr="00833D0C" w:rsidRDefault="005E233C" w:rsidP="003D58CA">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E233C" w:rsidRPr="00C14925" w:rsidTr="007C5DFB">
      <w:trPr>
        <w:trHeight w:val="127"/>
      </w:trPr>
      <w:tc>
        <w:tcPr>
          <w:tcW w:w="2012" w:type="dxa"/>
          <w:tcBorders>
            <w:top w:val="nil"/>
            <w:left w:val="nil"/>
            <w:bottom w:val="nil"/>
            <w:right w:val="nil"/>
          </w:tcBorders>
          <w:vAlign w:val="center"/>
          <w:hideMark/>
        </w:tcPr>
        <w:p w:rsidR="005E233C" w:rsidRPr="00C14925" w:rsidRDefault="005E233C" w:rsidP="003D58CA">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5E233C" w:rsidRPr="00C14925" w:rsidRDefault="005E233C" w:rsidP="003D58CA">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rsidR="005E233C" w:rsidRPr="00E95128" w:rsidRDefault="005E233C" w:rsidP="008A2D79">
    <w:pPr>
      <w:pStyle w:val="Hlavika"/>
      <w:tabs>
        <w:tab w:val="clear" w:pos="4536"/>
        <w:tab w:val="clear" w:pos="9072"/>
        <w:tab w:val="center" w:pos="3969"/>
        <w:tab w:val="right" w:pos="9214"/>
      </w:tabs>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233C" w:rsidRDefault="005E233C" w:rsidP="003D58CA">
    <w:pPr>
      <w:pStyle w:val="Hlavika"/>
      <w:tabs>
        <w:tab w:val="left" w:pos="495"/>
        <w:tab w:val="center" w:pos="4820"/>
        <w:tab w:val="right" w:pos="9214"/>
      </w:tabs>
      <w:rPr>
        <w:sz w:val="18"/>
      </w:rPr>
    </w:pPr>
    <w:r>
      <w:rPr>
        <w:sz w:val="18"/>
      </w:rPr>
      <w:tab/>
    </w:r>
  </w:p>
  <w:p w:rsidR="005E233C" w:rsidRPr="00E95128" w:rsidRDefault="005E233C" w:rsidP="003D58CA">
    <w:pPr>
      <w:pStyle w:val="Hlavika"/>
      <w:tabs>
        <w:tab w:val="left" w:pos="435"/>
        <w:tab w:val="center" w:pos="4820"/>
        <w:tab w:val="right" w:pos="9213"/>
      </w:tabs>
      <w:rPr>
        <w:sz w:val="18"/>
      </w:rPr>
    </w:pPr>
    <w:r>
      <w:rPr>
        <w:sz w:val="18"/>
        <w:szCs w:val="18"/>
      </w:rPr>
      <w:tab/>
    </w:r>
    <w:r>
      <w:rPr>
        <w:sz w:val="18"/>
        <w:szCs w:val="18"/>
      </w:rPr>
      <w:tab/>
    </w:r>
    <w:r>
      <w:rPr>
        <w:sz w:val="18"/>
        <w:szCs w:val="18"/>
      </w:rPr>
      <w:tab/>
    </w:r>
    <w:r>
      <w:rPr>
        <w:sz w:val="18"/>
        <w:szCs w:val="18"/>
      </w:rPr>
      <w:tab/>
    </w:r>
    <w:r w:rsidRPr="008648B4">
      <w:rPr>
        <w:sz w:val="18"/>
        <w:szCs w:val="18"/>
      </w:rPr>
      <w:t xml:space="preserve"> </w:t>
    </w:r>
    <w:r>
      <w:rPr>
        <w:sz w:val="18"/>
        <w:szCs w:val="18"/>
      </w:rPr>
      <w:t>Ú</w:t>
    </w:r>
    <w:r w:rsidRPr="008D6361">
      <w:rPr>
        <w:sz w:val="18"/>
        <w:szCs w:val="18"/>
      </w:rPr>
      <w:t>čtovná závierka</w:t>
    </w:r>
  </w:p>
  <w:p w:rsidR="005E233C" w:rsidRDefault="005E233C" w:rsidP="003D58CA">
    <w:pPr>
      <w:pStyle w:val="Hlavika"/>
      <w:tabs>
        <w:tab w:val="clear" w:pos="4536"/>
        <w:tab w:val="clear" w:pos="9072"/>
        <w:tab w:val="center" w:pos="3969"/>
        <w:tab w:val="right" w:pos="9213"/>
      </w:tabs>
      <w:spacing w:after="120"/>
      <w:jc w:val="right"/>
      <w:rPr>
        <w:sz w:val="18"/>
        <w:szCs w:val="18"/>
      </w:rPr>
    </w:pPr>
    <w:r>
      <w:rPr>
        <w:b/>
        <w:bCs/>
        <w:sz w:val="18"/>
        <w:szCs w:val="18"/>
      </w:rPr>
      <w:tab/>
      <w:t>TERNO Slovensko, spotrebné družstvo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5E233C" w:rsidRDefault="005E233C" w:rsidP="003D58CA">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E233C" w:rsidRPr="00C14925" w:rsidTr="007C5DFB">
      <w:trPr>
        <w:trHeight w:val="126"/>
      </w:trPr>
      <w:tc>
        <w:tcPr>
          <w:tcW w:w="2062" w:type="dxa"/>
          <w:tcBorders>
            <w:top w:val="nil"/>
            <w:left w:val="nil"/>
            <w:bottom w:val="nil"/>
            <w:right w:val="nil"/>
          </w:tcBorders>
          <w:vAlign w:val="center"/>
        </w:tcPr>
        <w:p w:rsidR="005E233C" w:rsidRPr="00C14925" w:rsidRDefault="005E233C" w:rsidP="003D58CA">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5E233C" w:rsidRPr="00C14925" w:rsidRDefault="005E233C" w:rsidP="003D58CA">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E233C" w:rsidRPr="00833D0C" w:rsidRDefault="005E233C" w:rsidP="003D58CA">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E233C" w:rsidRPr="00833D0C" w:rsidRDefault="005E233C" w:rsidP="003D58CA">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E233C" w:rsidRPr="003D58CA" w:rsidRDefault="005E233C" w:rsidP="003D58CA">
          <w:pPr>
            <w:pStyle w:val="Hlavika"/>
            <w:tabs>
              <w:tab w:val="clear" w:pos="4536"/>
              <w:tab w:val="center" w:pos="4253"/>
              <w:tab w:val="right" w:pos="9213"/>
            </w:tabs>
            <w:spacing w:line="276" w:lineRule="auto"/>
            <w:jc w:val="center"/>
            <w:rPr>
              <w:sz w:val="18"/>
              <w:szCs w:val="18"/>
              <w:lang w:val="en-US"/>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4</w:t>
          </w:r>
        </w:p>
      </w:tc>
    </w:tr>
  </w:tbl>
  <w:p w:rsidR="005E233C" w:rsidRPr="00833D0C" w:rsidRDefault="005E233C" w:rsidP="003D58CA">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E233C" w:rsidRPr="00C14925" w:rsidTr="007C5DFB">
      <w:trPr>
        <w:trHeight w:val="127"/>
      </w:trPr>
      <w:tc>
        <w:tcPr>
          <w:tcW w:w="2012" w:type="dxa"/>
          <w:tcBorders>
            <w:top w:val="nil"/>
            <w:left w:val="nil"/>
            <w:bottom w:val="nil"/>
            <w:right w:val="nil"/>
          </w:tcBorders>
          <w:vAlign w:val="center"/>
          <w:hideMark/>
        </w:tcPr>
        <w:p w:rsidR="005E233C" w:rsidRPr="00C14925" w:rsidRDefault="005E233C" w:rsidP="003D58CA">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5E233C" w:rsidRPr="00C14925" w:rsidRDefault="005E233C" w:rsidP="003D58CA">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E233C" w:rsidRPr="00833D0C" w:rsidRDefault="005E233C" w:rsidP="003D58CA">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rsidR="005E233C" w:rsidRPr="003D58CA" w:rsidRDefault="005E233C" w:rsidP="003D58CA">
    <w:pPr>
      <w:pStyle w:val="Hlavika"/>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233C" w:rsidRDefault="005E233C" w:rsidP="008A2D79">
    <w:pPr>
      <w:pStyle w:val="Hlavika"/>
      <w:tabs>
        <w:tab w:val="center" w:pos="4820"/>
        <w:tab w:val="right" w:pos="9214"/>
      </w:tabs>
      <w:jc w:val="right"/>
      <w:rPr>
        <w:sz w:val="18"/>
      </w:rPr>
    </w:pPr>
  </w:p>
  <w:p w:rsidR="005E233C" w:rsidRPr="00E95128" w:rsidRDefault="005E233C"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5E233C" w:rsidRDefault="005E233C"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E233C" w:rsidRPr="00E95128" w:rsidRDefault="005E233C"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5E233C" w:rsidTr="00D34B3E">
      <w:trPr>
        <w:trHeight w:val="299"/>
      </w:trPr>
      <w:tc>
        <w:tcPr>
          <w:tcW w:w="2251" w:type="dxa"/>
          <w:vAlign w:val="center"/>
        </w:tcPr>
        <w:p w:rsidR="005E233C" w:rsidRDefault="005E233C"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5E233C" w:rsidRDefault="005E233C" w:rsidP="00D34B3E">
          <w:pPr>
            <w:pStyle w:val="Hlavika"/>
            <w:tabs>
              <w:tab w:val="clear" w:pos="4536"/>
              <w:tab w:val="center" w:pos="4253"/>
              <w:tab w:val="right" w:pos="9214"/>
            </w:tabs>
            <w:jc w:val="right"/>
            <w:rPr>
              <w:sz w:val="22"/>
            </w:rPr>
          </w:pPr>
          <w:r>
            <w:rPr>
              <w:sz w:val="22"/>
            </w:rPr>
            <w:t>DIČ</w:t>
          </w:r>
        </w:p>
      </w:tc>
      <w:tc>
        <w:tcPr>
          <w:tcW w:w="284" w:type="dxa"/>
          <w:vAlign w:val="center"/>
        </w:tcPr>
        <w:p w:rsidR="005E233C" w:rsidRDefault="005E233C" w:rsidP="00D34B3E">
          <w:pPr>
            <w:pStyle w:val="Hlavika"/>
            <w:tabs>
              <w:tab w:val="clear" w:pos="4536"/>
              <w:tab w:val="center" w:pos="4253"/>
              <w:tab w:val="right" w:pos="9214"/>
            </w:tabs>
            <w:jc w:val="center"/>
            <w:rPr>
              <w:sz w:val="22"/>
            </w:rPr>
          </w:pPr>
        </w:p>
      </w:tc>
      <w:tc>
        <w:tcPr>
          <w:tcW w:w="283" w:type="dxa"/>
          <w:vAlign w:val="center"/>
        </w:tcPr>
        <w:p w:rsidR="005E233C" w:rsidRDefault="005E233C" w:rsidP="00D34B3E">
          <w:pPr>
            <w:pStyle w:val="Hlavika"/>
            <w:tabs>
              <w:tab w:val="clear" w:pos="4536"/>
              <w:tab w:val="center" w:pos="4253"/>
              <w:tab w:val="right" w:pos="9214"/>
            </w:tabs>
            <w:jc w:val="center"/>
            <w:rPr>
              <w:sz w:val="22"/>
            </w:rPr>
          </w:pPr>
        </w:p>
      </w:tc>
      <w:tc>
        <w:tcPr>
          <w:tcW w:w="284" w:type="dxa"/>
          <w:vAlign w:val="center"/>
        </w:tcPr>
        <w:p w:rsidR="005E233C" w:rsidRDefault="005E233C" w:rsidP="00D34B3E">
          <w:pPr>
            <w:pStyle w:val="Hlavika"/>
            <w:tabs>
              <w:tab w:val="clear" w:pos="4536"/>
              <w:tab w:val="center" w:pos="4253"/>
              <w:tab w:val="right" w:pos="9214"/>
            </w:tabs>
            <w:jc w:val="center"/>
            <w:rPr>
              <w:sz w:val="22"/>
            </w:rPr>
          </w:pPr>
        </w:p>
      </w:tc>
      <w:tc>
        <w:tcPr>
          <w:tcW w:w="283" w:type="dxa"/>
          <w:vAlign w:val="center"/>
        </w:tcPr>
        <w:p w:rsidR="005E233C" w:rsidRDefault="005E233C" w:rsidP="00D34B3E">
          <w:pPr>
            <w:pStyle w:val="Hlavika"/>
            <w:tabs>
              <w:tab w:val="clear" w:pos="4536"/>
              <w:tab w:val="center" w:pos="4253"/>
              <w:tab w:val="right" w:pos="9214"/>
            </w:tabs>
            <w:jc w:val="center"/>
            <w:rPr>
              <w:sz w:val="22"/>
            </w:rPr>
          </w:pPr>
        </w:p>
      </w:tc>
      <w:tc>
        <w:tcPr>
          <w:tcW w:w="284" w:type="dxa"/>
          <w:vAlign w:val="center"/>
        </w:tcPr>
        <w:p w:rsidR="005E233C" w:rsidRDefault="005E233C" w:rsidP="00D34B3E">
          <w:pPr>
            <w:pStyle w:val="Hlavika"/>
            <w:tabs>
              <w:tab w:val="clear" w:pos="4536"/>
              <w:tab w:val="center" w:pos="4253"/>
              <w:tab w:val="right" w:pos="9214"/>
            </w:tabs>
            <w:jc w:val="center"/>
            <w:rPr>
              <w:sz w:val="22"/>
            </w:rPr>
          </w:pPr>
        </w:p>
      </w:tc>
      <w:tc>
        <w:tcPr>
          <w:tcW w:w="283" w:type="dxa"/>
          <w:vAlign w:val="center"/>
        </w:tcPr>
        <w:p w:rsidR="005E233C" w:rsidRDefault="005E233C" w:rsidP="00D34B3E">
          <w:pPr>
            <w:pStyle w:val="Hlavika"/>
            <w:tabs>
              <w:tab w:val="clear" w:pos="4536"/>
              <w:tab w:val="center" w:pos="4253"/>
              <w:tab w:val="right" w:pos="9214"/>
            </w:tabs>
            <w:jc w:val="center"/>
            <w:rPr>
              <w:sz w:val="22"/>
            </w:rPr>
          </w:pPr>
        </w:p>
      </w:tc>
      <w:tc>
        <w:tcPr>
          <w:tcW w:w="284" w:type="dxa"/>
          <w:vAlign w:val="center"/>
        </w:tcPr>
        <w:p w:rsidR="005E233C" w:rsidRDefault="005E233C" w:rsidP="00D34B3E">
          <w:pPr>
            <w:pStyle w:val="Hlavika"/>
            <w:tabs>
              <w:tab w:val="clear" w:pos="4536"/>
              <w:tab w:val="center" w:pos="4253"/>
              <w:tab w:val="right" w:pos="9214"/>
            </w:tabs>
            <w:jc w:val="center"/>
            <w:rPr>
              <w:sz w:val="22"/>
            </w:rPr>
          </w:pPr>
        </w:p>
      </w:tc>
      <w:tc>
        <w:tcPr>
          <w:tcW w:w="283" w:type="dxa"/>
          <w:vAlign w:val="center"/>
        </w:tcPr>
        <w:p w:rsidR="005E233C" w:rsidRDefault="005E233C" w:rsidP="00D34B3E">
          <w:pPr>
            <w:pStyle w:val="Hlavika"/>
            <w:tabs>
              <w:tab w:val="clear" w:pos="4536"/>
              <w:tab w:val="center" w:pos="4253"/>
              <w:tab w:val="right" w:pos="9214"/>
            </w:tabs>
            <w:jc w:val="center"/>
            <w:rPr>
              <w:sz w:val="22"/>
            </w:rPr>
          </w:pPr>
        </w:p>
      </w:tc>
      <w:tc>
        <w:tcPr>
          <w:tcW w:w="284" w:type="dxa"/>
          <w:vAlign w:val="center"/>
        </w:tcPr>
        <w:p w:rsidR="005E233C" w:rsidRDefault="005E233C" w:rsidP="00D34B3E">
          <w:pPr>
            <w:pStyle w:val="Hlavika"/>
            <w:tabs>
              <w:tab w:val="clear" w:pos="4536"/>
              <w:tab w:val="center" w:pos="4253"/>
              <w:tab w:val="right" w:pos="9214"/>
            </w:tabs>
            <w:jc w:val="center"/>
            <w:rPr>
              <w:sz w:val="22"/>
            </w:rPr>
          </w:pPr>
        </w:p>
      </w:tc>
      <w:tc>
        <w:tcPr>
          <w:tcW w:w="283" w:type="dxa"/>
          <w:vAlign w:val="center"/>
        </w:tcPr>
        <w:p w:rsidR="005E233C" w:rsidRDefault="005E233C" w:rsidP="00D34B3E">
          <w:pPr>
            <w:pStyle w:val="Hlavika"/>
            <w:tabs>
              <w:tab w:val="clear" w:pos="4536"/>
              <w:tab w:val="center" w:pos="4253"/>
              <w:tab w:val="right" w:pos="9214"/>
            </w:tabs>
            <w:jc w:val="center"/>
            <w:rPr>
              <w:sz w:val="22"/>
            </w:rPr>
          </w:pPr>
        </w:p>
      </w:tc>
    </w:tr>
  </w:tbl>
  <w:p w:rsidR="005E233C" w:rsidRPr="00E95128" w:rsidRDefault="005E233C"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5FF1792"/>
    <w:multiLevelType w:val="hybridMultilevel"/>
    <w:tmpl w:val="1CA8B02A"/>
    <w:lvl w:ilvl="0" w:tplc="041B0011">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1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4">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5">
    <w:nsid w:val="28092E73"/>
    <w:multiLevelType w:val="multilevel"/>
    <w:tmpl w:val="981E5134"/>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6">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6BE61C3"/>
    <w:multiLevelType w:val="singleLevel"/>
    <w:tmpl w:val="F9B89A3A"/>
    <w:lvl w:ilvl="0">
      <w:start w:val="1"/>
      <w:numFmt w:val="decimal"/>
      <w:pStyle w:val="Nadpis2"/>
      <w:lvlText w:val="%1."/>
      <w:lvlJc w:val="left"/>
      <w:pPr>
        <w:tabs>
          <w:tab w:val="num" w:pos="360"/>
        </w:tabs>
        <w:ind w:left="360" w:hanging="360"/>
      </w:pPr>
      <w:rPr>
        <w:rFonts w:cs="Times New Roman" w:hint="default"/>
      </w:rPr>
    </w:lvl>
  </w:abstractNum>
  <w:abstractNum w:abstractNumId="18">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22">
    <w:nsid w:val="73E97C7B"/>
    <w:multiLevelType w:val="hybridMultilevel"/>
    <w:tmpl w:val="FABA415A"/>
    <w:lvl w:ilvl="0" w:tplc="B2D647B2">
      <w:start w:val="1"/>
      <w:numFmt w:val="decimal"/>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2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1"/>
  </w:num>
  <w:num w:numId="2">
    <w:abstractNumId w:val="17"/>
  </w:num>
  <w:num w:numId="3">
    <w:abstractNumId w:val="14"/>
  </w:num>
  <w:num w:numId="4">
    <w:abstractNumId w:val="23"/>
  </w:num>
  <w:num w:numId="5">
    <w:abstractNumId w:val="0"/>
    <w:lvlOverride w:ilvl="0">
      <w:lvl w:ilvl="0">
        <w:start w:val="1"/>
        <w:numFmt w:val="bullet"/>
        <w:lvlText w:val="-"/>
        <w:legacy w:legacy="1" w:legacySpace="0" w:legacyIndent="360"/>
        <w:lvlJc w:val="left"/>
        <w:pPr>
          <w:ind w:left="360" w:hanging="360"/>
        </w:pPr>
      </w:lvl>
    </w:lvlOverride>
  </w:num>
  <w:num w:numId="6">
    <w:abstractNumId w:val="17"/>
  </w:num>
  <w:num w:numId="7">
    <w:abstractNumId w:val="25"/>
  </w:num>
  <w:num w:numId="8">
    <w:abstractNumId w:val="3"/>
  </w:num>
  <w:num w:numId="9">
    <w:abstractNumId w:val="17"/>
  </w:num>
  <w:num w:numId="10">
    <w:abstractNumId w:val="17"/>
  </w:num>
  <w:num w:numId="11">
    <w:abstractNumId w:val="7"/>
  </w:num>
  <w:num w:numId="12">
    <w:abstractNumId w:val="17"/>
  </w:num>
  <w:num w:numId="13">
    <w:abstractNumId w:val="17"/>
  </w:num>
  <w:num w:numId="14">
    <w:abstractNumId w:val="9"/>
  </w:num>
  <w:num w:numId="15">
    <w:abstractNumId w:val="17"/>
    <w:lvlOverride w:ilvl="0">
      <w:startOverride w:val="1"/>
    </w:lvlOverride>
  </w:num>
  <w:num w:numId="16">
    <w:abstractNumId w:val="17"/>
    <w:lvlOverride w:ilvl="0">
      <w:startOverride w:val="1"/>
    </w:lvlOverride>
  </w:num>
  <w:num w:numId="17">
    <w:abstractNumId w:val="17"/>
    <w:lvlOverride w:ilvl="0">
      <w:startOverride w:val="1"/>
    </w:lvlOverride>
  </w:num>
  <w:num w:numId="18">
    <w:abstractNumId w:val="17"/>
    <w:lvlOverride w:ilvl="0">
      <w:startOverride w:val="1"/>
    </w:lvlOverride>
  </w:num>
  <w:num w:numId="19">
    <w:abstractNumId w:val="2"/>
  </w:num>
  <w:num w:numId="20">
    <w:abstractNumId w:val="17"/>
    <w:lvlOverride w:ilvl="0">
      <w:startOverride w:val="1"/>
    </w:lvlOverride>
  </w:num>
  <w:num w:numId="21">
    <w:abstractNumId w:val="19"/>
  </w:num>
  <w:num w:numId="22">
    <w:abstractNumId w:val="12"/>
  </w:num>
  <w:num w:numId="23">
    <w:abstractNumId w:val="11"/>
  </w:num>
  <w:num w:numId="24">
    <w:abstractNumId w:val="26"/>
  </w:num>
  <w:num w:numId="25">
    <w:abstractNumId w:val="17"/>
    <w:lvlOverride w:ilvl="0">
      <w:startOverride w:val="1"/>
    </w:lvlOverride>
  </w:num>
  <w:num w:numId="26">
    <w:abstractNumId w:val="17"/>
    <w:lvlOverride w:ilvl="0">
      <w:startOverride w:val="1"/>
    </w:lvlOverride>
  </w:num>
  <w:num w:numId="27">
    <w:abstractNumId w:val="17"/>
    <w:lvlOverride w:ilvl="0">
      <w:startOverride w:val="1"/>
    </w:lvlOverride>
  </w:num>
  <w:num w:numId="28">
    <w:abstractNumId w:val="17"/>
    <w:lvlOverride w:ilvl="0">
      <w:startOverride w:val="1"/>
    </w:lvlOverride>
  </w:num>
  <w:num w:numId="29">
    <w:abstractNumId w:val="17"/>
    <w:lvlOverride w:ilvl="0">
      <w:startOverride w:val="1"/>
    </w:lvlOverride>
  </w:num>
  <w:num w:numId="30">
    <w:abstractNumId w:val="17"/>
  </w:num>
  <w:num w:numId="31">
    <w:abstractNumId w:val="17"/>
  </w:num>
  <w:num w:numId="32">
    <w:abstractNumId w:val="17"/>
  </w:num>
  <w:num w:numId="33">
    <w:abstractNumId w:val="17"/>
  </w:num>
  <w:num w:numId="34">
    <w:abstractNumId w:val="14"/>
    <w:lvlOverride w:ilvl="0">
      <w:startOverride w:val="1"/>
    </w:lvlOverride>
  </w:num>
  <w:num w:numId="35">
    <w:abstractNumId w:val="17"/>
  </w:num>
  <w:num w:numId="36">
    <w:abstractNumId w:val="17"/>
  </w:num>
  <w:num w:numId="37">
    <w:abstractNumId w:val="17"/>
  </w:num>
  <w:num w:numId="38">
    <w:abstractNumId w:val="17"/>
  </w:num>
  <w:num w:numId="39">
    <w:abstractNumId w:val="21"/>
  </w:num>
  <w:num w:numId="40">
    <w:abstractNumId w:val="21"/>
  </w:num>
  <w:num w:numId="41">
    <w:abstractNumId w:val="21"/>
  </w:num>
  <w:num w:numId="42">
    <w:abstractNumId w:val="6"/>
  </w:num>
  <w:num w:numId="43">
    <w:abstractNumId w:val="24"/>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20"/>
  </w:num>
  <w:num w:numId="47">
    <w:abstractNumId w:val="21"/>
  </w:num>
  <w:num w:numId="48">
    <w:abstractNumId w:val="1"/>
  </w:num>
  <w:num w:numId="49">
    <w:abstractNumId w:val="21"/>
  </w:num>
  <w:num w:numId="50">
    <w:abstractNumId w:val="10"/>
  </w:num>
  <w:num w:numId="51">
    <w:abstractNumId w:val="5"/>
  </w:num>
  <w:num w:numId="52">
    <w:abstractNumId w:val="27"/>
  </w:num>
  <w:num w:numId="53">
    <w:abstractNumId w:val="13"/>
  </w:num>
  <w:num w:numId="54">
    <w:abstractNumId w:val="16"/>
  </w:num>
  <w:num w:numId="55">
    <w:abstractNumId w:val="18"/>
  </w:num>
  <w:num w:numId="56">
    <w:abstractNumId w:val="22"/>
  </w:num>
  <w:num w:numId="57">
    <w:abstractNumId w:val="17"/>
    <w:lvlOverride w:ilvl="0">
      <w:startOverride w:val="1"/>
    </w:lvlOverride>
  </w:num>
  <w:num w:numId="5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8"/>
  </w:num>
  <w:num w:numId="60">
    <w:abstractNumId w:val="1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1980"/>
    <w:rsid w:val="0000290B"/>
    <w:rsid w:val="00002921"/>
    <w:rsid w:val="00003C63"/>
    <w:rsid w:val="000040F5"/>
    <w:rsid w:val="00006F02"/>
    <w:rsid w:val="00007C62"/>
    <w:rsid w:val="00010822"/>
    <w:rsid w:val="00010A8A"/>
    <w:rsid w:val="00010C2A"/>
    <w:rsid w:val="00012A68"/>
    <w:rsid w:val="000172DD"/>
    <w:rsid w:val="00017791"/>
    <w:rsid w:val="0002073A"/>
    <w:rsid w:val="0002199A"/>
    <w:rsid w:val="00025561"/>
    <w:rsid w:val="00027456"/>
    <w:rsid w:val="000305FF"/>
    <w:rsid w:val="000324E1"/>
    <w:rsid w:val="000331E6"/>
    <w:rsid w:val="000338A2"/>
    <w:rsid w:val="000369DB"/>
    <w:rsid w:val="0003793C"/>
    <w:rsid w:val="00040400"/>
    <w:rsid w:val="000422E9"/>
    <w:rsid w:val="00042A09"/>
    <w:rsid w:val="00043393"/>
    <w:rsid w:val="00045A17"/>
    <w:rsid w:val="000470EC"/>
    <w:rsid w:val="00050AA6"/>
    <w:rsid w:val="000517AC"/>
    <w:rsid w:val="00052495"/>
    <w:rsid w:val="00054843"/>
    <w:rsid w:val="00054859"/>
    <w:rsid w:val="00056013"/>
    <w:rsid w:val="00060CBF"/>
    <w:rsid w:val="00062334"/>
    <w:rsid w:val="000658BA"/>
    <w:rsid w:val="0007097A"/>
    <w:rsid w:val="00070D58"/>
    <w:rsid w:val="00073853"/>
    <w:rsid w:val="000738DF"/>
    <w:rsid w:val="000739AC"/>
    <w:rsid w:val="00075B41"/>
    <w:rsid w:val="00076486"/>
    <w:rsid w:val="00076686"/>
    <w:rsid w:val="00077153"/>
    <w:rsid w:val="00082DB2"/>
    <w:rsid w:val="0008425B"/>
    <w:rsid w:val="00085012"/>
    <w:rsid w:val="00085A3A"/>
    <w:rsid w:val="00086A82"/>
    <w:rsid w:val="000910BA"/>
    <w:rsid w:val="00092C39"/>
    <w:rsid w:val="00093CC4"/>
    <w:rsid w:val="00095A95"/>
    <w:rsid w:val="000965D0"/>
    <w:rsid w:val="000A1BBA"/>
    <w:rsid w:val="000A3BBB"/>
    <w:rsid w:val="000A4ACF"/>
    <w:rsid w:val="000A5AA5"/>
    <w:rsid w:val="000A6F96"/>
    <w:rsid w:val="000A6FBA"/>
    <w:rsid w:val="000B1652"/>
    <w:rsid w:val="000B4629"/>
    <w:rsid w:val="000B5257"/>
    <w:rsid w:val="000B6195"/>
    <w:rsid w:val="000B753C"/>
    <w:rsid w:val="000B7957"/>
    <w:rsid w:val="000C17C3"/>
    <w:rsid w:val="000C2309"/>
    <w:rsid w:val="000C2D66"/>
    <w:rsid w:val="000C2E5F"/>
    <w:rsid w:val="000C3422"/>
    <w:rsid w:val="000C3926"/>
    <w:rsid w:val="000C4F9F"/>
    <w:rsid w:val="000C68B3"/>
    <w:rsid w:val="000D22FF"/>
    <w:rsid w:val="000D2620"/>
    <w:rsid w:val="000D307C"/>
    <w:rsid w:val="000D479C"/>
    <w:rsid w:val="000D4824"/>
    <w:rsid w:val="000D706C"/>
    <w:rsid w:val="000E1A82"/>
    <w:rsid w:val="000E4B8D"/>
    <w:rsid w:val="000E4D12"/>
    <w:rsid w:val="000E6FA7"/>
    <w:rsid w:val="000F038C"/>
    <w:rsid w:val="000F0A6B"/>
    <w:rsid w:val="000F1306"/>
    <w:rsid w:val="000F27A2"/>
    <w:rsid w:val="000F40C4"/>
    <w:rsid w:val="000F5666"/>
    <w:rsid w:val="000F66C2"/>
    <w:rsid w:val="001029A8"/>
    <w:rsid w:val="00102C1A"/>
    <w:rsid w:val="00103B37"/>
    <w:rsid w:val="00103B71"/>
    <w:rsid w:val="00104E7E"/>
    <w:rsid w:val="0011133F"/>
    <w:rsid w:val="0011235D"/>
    <w:rsid w:val="00113259"/>
    <w:rsid w:val="001139DB"/>
    <w:rsid w:val="00116C75"/>
    <w:rsid w:val="001176F5"/>
    <w:rsid w:val="00117C0F"/>
    <w:rsid w:val="00117D4E"/>
    <w:rsid w:val="00120F3A"/>
    <w:rsid w:val="001217C3"/>
    <w:rsid w:val="0012205A"/>
    <w:rsid w:val="0012677E"/>
    <w:rsid w:val="00126EB9"/>
    <w:rsid w:val="00127D9C"/>
    <w:rsid w:val="0013020F"/>
    <w:rsid w:val="00135187"/>
    <w:rsid w:val="00136273"/>
    <w:rsid w:val="00136A4A"/>
    <w:rsid w:val="0013788A"/>
    <w:rsid w:val="00141691"/>
    <w:rsid w:val="00141832"/>
    <w:rsid w:val="00142DDE"/>
    <w:rsid w:val="001438AC"/>
    <w:rsid w:val="0014486E"/>
    <w:rsid w:val="0014582B"/>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1FDA"/>
    <w:rsid w:val="001824D2"/>
    <w:rsid w:val="001844A9"/>
    <w:rsid w:val="00184E52"/>
    <w:rsid w:val="00186245"/>
    <w:rsid w:val="00193EE6"/>
    <w:rsid w:val="001955F4"/>
    <w:rsid w:val="001A0E2F"/>
    <w:rsid w:val="001A14AF"/>
    <w:rsid w:val="001A1C39"/>
    <w:rsid w:val="001A4977"/>
    <w:rsid w:val="001A566C"/>
    <w:rsid w:val="001A5F9F"/>
    <w:rsid w:val="001A7CD7"/>
    <w:rsid w:val="001B196E"/>
    <w:rsid w:val="001B5156"/>
    <w:rsid w:val="001B5855"/>
    <w:rsid w:val="001B6B71"/>
    <w:rsid w:val="001C0A6A"/>
    <w:rsid w:val="001C2D69"/>
    <w:rsid w:val="001C30E5"/>
    <w:rsid w:val="001C6938"/>
    <w:rsid w:val="001C7959"/>
    <w:rsid w:val="001D06F0"/>
    <w:rsid w:val="001D181E"/>
    <w:rsid w:val="001D3160"/>
    <w:rsid w:val="001D3DCB"/>
    <w:rsid w:val="001D407F"/>
    <w:rsid w:val="001D4E8A"/>
    <w:rsid w:val="001D507C"/>
    <w:rsid w:val="001D5F78"/>
    <w:rsid w:val="001E03E6"/>
    <w:rsid w:val="001E1815"/>
    <w:rsid w:val="001E27A6"/>
    <w:rsid w:val="001E3EC9"/>
    <w:rsid w:val="001E4714"/>
    <w:rsid w:val="001E6A82"/>
    <w:rsid w:val="001E7DAF"/>
    <w:rsid w:val="001F17C9"/>
    <w:rsid w:val="001F338B"/>
    <w:rsid w:val="001F340D"/>
    <w:rsid w:val="001F3CCE"/>
    <w:rsid w:val="001F4E5F"/>
    <w:rsid w:val="00205968"/>
    <w:rsid w:val="00205E14"/>
    <w:rsid w:val="002112DA"/>
    <w:rsid w:val="0021293B"/>
    <w:rsid w:val="002130D8"/>
    <w:rsid w:val="00214198"/>
    <w:rsid w:val="00214924"/>
    <w:rsid w:val="0021533B"/>
    <w:rsid w:val="00216E9E"/>
    <w:rsid w:val="0021757D"/>
    <w:rsid w:val="00221B08"/>
    <w:rsid w:val="00221F76"/>
    <w:rsid w:val="00223446"/>
    <w:rsid w:val="00225398"/>
    <w:rsid w:val="0023026F"/>
    <w:rsid w:val="002303A4"/>
    <w:rsid w:val="002304B6"/>
    <w:rsid w:val="0023117B"/>
    <w:rsid w:val="00232D0A"/>
    <w:rsid w:val="00233C4F"/>
    <w:rsid w:val="0023562B"/>
    <w:rsid w:val="002414BC"/>
    <w:rsid w:val="002418D5"/>
    <w:rsid w:val="0024584A"/>
    <w:rsid w:val="00245898"/>
    <w:rsid w:val="00245B3F"/>
    <w:rsid w:val="00246542"/>
    <w:rsid w:val="0024739A"/>
    <w:rsid w:val="002513D6"/>
    <w:rsid w:val="00251BF2"/>
    <w:rsid w:val="00254418"/>
    <w:rsid w:val="0025662A"/>
    <w:rsid w:val="00260C4C"/>
    <w:rsid w:val="00262CD4"/>
    <w:rsid w:val="00262E33"/>
    <w:rsid w:val="00263462"/>
    <w:rsid w:val="00264753"/>
    <w:rsid w:val="00266F2C"/>
    <w:rsid w:val="00271316"/>
    <w:rsid w:val="002724ED"/>
    <w:rsid w:val="0027298D"/>
    <w:rsid w:val="00273E49"/>
    <w:rsid w:val="002761B2"/>
    <w:rsid w:val="00280D5B"/>
    <w:rsid w:val="00283139"/>
    <w:rsid w:val="002861DB"/>
    <w:rsid w:val="00286A3D"/>
    <w:rsid w:val="00286D2A"/>
    <w:rsid w:val="002876E2"/>
    <w:rsid w:val="00290A84"/>
    <w:rsid w:val="00290F83"/>
    <w:rsid w:val="0029359D"/>
    <w:rsid w:val="00294BAE"/>
    <w:rsid w:val="002977CC"/>
    <w:rsid w:val="002A264B"/>
    <w:rsid w:val="002A597C"/>
    <w:rsid w:val="002A7CDF"/>
    <w:rsid w:val="002B2E36"/>
    <w:rsid w:val="002B4000"/>
    <w:rsid w:val="002B6120"/>
    <w:rsid w:val="002C0C31"/>
    <w:rsid w:val="002C191C"/>
    <w:rsid w:val="002C2427"/>
    <w:rsid w:val="002C341E"/>
    <w:rsid w:val="002C48C0"/>
    <w:rsid w:val="002C4BC0"/>
    <w:rsid w:val="002C527B"/>
    <w:rsid w:val="002C7868"/>
    <w:rsid w:val="002D4AEE"/>
    <w:rsid w:val="002D69FB"/>
    <w:rsid w:val="002D79A9"/>
    <w:rsid w:val="002E0DE7"/>
    <w:rsid w:val="002E0E7B"/>
    <w:rsid w:val="002E31E7"/>
    <w:rsid w:val="002E35FC"/>
    <w:rsid w:val="002F033C"/>
    <w:rsid w:val="002F05C7"/>
    <w:rsid w:val="002F2C69"/>
    <w:rsid w:val="002F3429"/>
    <w:rsid w:val="002F3C09"/>
    <w:rsid w:val="002F5513"/>
    <w:rsid w:val="002F626C"/>
    <w:rsid w:val="002F667A"/>
    <w:rsid w:val="002F770F"/>
    <w:rsid w:val="00301031"/>
    <w:rsid w:val="00301C73"/>
    <w:rsid w:val="00302B7A"/>
    <w:rsid w:val="00307540"/>
    <w:rsid w:val="00312CFB"/>
    <w:rsid w:val="003147AA"/>
    <w:rsid w:val="0032115D"/>
    <w:rsid w:val="00321A01"/>
    <w:rsid w:val="00321FEE"/>
    <w:rsid w:val="00324323"/>
    <w:rsid w:val="003253E4"/>
    <w:rsid w:val="00327759"/>
    <w:rsid w:val="00330430"/>
    <w:rsid w:val="0033128D"/>
    <w:rsid w:val="00331FD6"/>
    <w:rsid w:val="00332136"/>
    <w:rsid w:val="003323CA"/>
    <w:rsid w:val="00332428"/>
    <w:rsid w:val="00335C04"/>
    <w:rsid w:val="00340CB1"/>
    <w:rsid w:val="0034119B"/>
    <w:rsid w:val="00342E08"/>
    <w:rsid w:val="003434C5"/>
    <w:rsid w:val="00345127"/>
    <w:rsid w:val="003454D4"/>
    <w:rsid w:val="00352453"/>
    <w:rsid w:val="00354B2F"/>
    <w:rsid w:val="00354FD1"/>
    <w:rsid w:val="00361248"/>
    <w:rsid w:val="003627E4"/>
    <w:rsid w:val="003630F7"/>
    <w:rsid w:val="003642CE"/>
    <w:rsid w:val="0036496D"/>
    <w:rsid w:val="0036502B"/>
    <w:rsid w:val="00367A6E"/>
    <w:rsid w:val="00370F56"/>
    <w:rsid w:val="003723EA"/>
    <w:rsid w:val="003753FA"/>
    <w:rsid w:val="00375AB4"/>
    <w:rsid w:val="003774DA"/>
    <w:rsid w:val="00381A18"/>
    <w:rsid w:val="003846B1"/>
    <w:rsid w:val="003911FC"/>
    <w:rsid w:val="003952AD"/>
    <w:rsid w:val="003A0F96"/>
    <w:rsid w:val="003A1A88"/>
    <w:rsid w:val="003A2AE6"/>
    <w:rsid w:val="003A33C7"/>
    <w:rsid w:val="003A4862"/>
    <w:rsid w:val="003A5476"/>
    <w:rsid w:val="003A6371"/>
    <w:rsid w:val="003B03F8"/>
    <w:rsid w:val="003B1FF2"/>
    <w:rsid w:val="003B2A5D"/>
    <w:rsid w:val="003B591C"/>
    <w:rsid w:val="003B762E"/>
    <w:rsid w:val="003B7C90"/>
    <w:rsid w:val="003C0DE9"/>
    <w:rsid w:val="003C1FFA"/>
    <w:rsid w:val="003C233B"/>
    <w:rsid w:val="003C3FDF"/>
    <w:rsid w:val="003C6B7B"/>
    <w:rsid w:val="003D140B"/>
    <w:rsid w:val="003D2067"/>
    <w:rsid w:val="003D5127"/>
    <w:rsid w:val="003D58CA"/>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6A0F"/>
    <w:rsid w:val="00417BC2"/>
    <w:rsid w:val="00420D87"/>
    <w:rsid w:val="00423AFA"/>
    <w:rsid w:val="00424503"/>
    <w:rsid w:val="00424C34"/>
    <w:rsid w:val="004262D7"/>
    <w:rsid w:val="00430148"/>
    <w:rsid w:val="00431185"/>
    <w:rsid w:val="004313A2"/>
    <w:rsid w:val="004317F0"/>
    <w:rsid w:val="00432AE6"/>
    <w:rsid w:val="004330B3"/>
    <w:rsid w:val="004339DA"/>
    <w:rsid w:val="00435C31"/>
    <w:rsid w:val="0043618D"/>
    <w:rsid w:val="00436388"/>
    <w:rsid w:val="00436663"/>
    <w:rsid w:val="004409F5"/>
    <w:rsid w:val="00442157"/>
    <w:rsid w:val="004430B4"/>
    <w:rsid w:val="00444033"/>
    <w:rsid w:val="00445BA5"/>
    <w:rsid w:val="00446423"/>
    <w:rsid w:val="00446629"/>
    <w:rsid w:val="0044737A"/>
    <w:rsid w:val="004508CD"/>
    <w:rsid w:val="00452C96"/>
    <w:rsid w:val="004539DC"/>
    <w:rsid w:val="0045465E"/>
    <w:rsid w:val="0046024D"/>
    <w:rsid w:val="00460337"/>
    <w:rsid w:val="00460A08"/>
    <w:rsid w:val="0046138C"/>
    <w:rsid w:val="00461D2D"/>
    <w:rsid w:val="00461D75"/>
    <w:rsid w:val="00475E80"/>
    <w:rsid w:val="00476663"/>
    <w:rsid w:val="00477092"/>
    <w:rsid w:val="004777AD"/>
    <w:rsid w:val="00482741"/>
    <w:rsid w:val="00483A16"/>
    <w:rsid w:val="00490E98"/>
    <w:rsid w:val="00490ED4"/>
    <w:rsid w:val="00491313"/>
    <w:rsid w:val="00491AF0"/>
    <w:rsid w:val="00491C69"/>
    <w:rsid w:val="00494B7D"/>
    <w:rsid w:val="00496A4E"/>
    <w:rsid w:val="00497423"/>
    <w:rsid w:val="00497E18"/>
    <w:rsid w:val="004A045E"/>
    <w:rsid w:val="004A085B"/>
    <w:rsid w:val="004A208D"/>
    <w:rsid w:val="004A4D80"/>
    <w:rsid w:val="004A591E"/>
    <w:rsid w:val="004A64A5"/>
    <w:rsid w:val="004A6C40"/>
    <w:rsid w:val="004B0930"/>
    <w:rsid w:val="004B0D53"/>
    <w:rsid w:val="004B0F19"/>
    <w:rsid w:val="004B1B38"/>
    <w:rsid w:val="004B23F3"/>
    <w:rsid w:val="004B2651"/>
    <w:rsid w:val="004B30C5"/>
    <w:rsid w:val="004B3FDA"/>
    <w:rsid w:val="004B4940"/>
    <w:rsid w:val="004B599A"/>
    <w:rsid w:val="004B613B"/>
    <w:rsid w:val="004B68DD"/>
    <w:rsid w:val="004B69E1"/>
    <w:rsid w:val="004B6F08"/>
    <w:rsid w:val="004B7E75"/>
    <w:rsid w:val="004C0B85"/>
    <w:rsid w:val="004C0D06"/>
    <w:rsid w:val="004C154B"/>
    <w:rsid w:val="004C1C27"/>
    <w:rsid w:val="004C540D"/>
    <w:rsid w:val="004C587E"/>
    <w:rsid w:val="004D1815"/>
    <w:rsid w:val="004D2501"/>
    <w:rsid w:val="004D25F3"/>
    <w:rsid w:val="004D3188"/>
    <w:rsid w:val="004D3B14"/>
    <w:rsid w:val="004D3B4A"/>
    <w:rsid w:val="004E0168"/>
    <w:rsid w:val="004E0BAA"/>
    <w:rsid w:val="004E0C8C"/>
    <w:rsid w:val="004E0FCB"/>
    <w:rsid w:val="004E2C2F"/>
    <w:rsid w:val="004E64C5"/>
    <w:rsid w:val="004E7FC9"/>
    <w:rsid w:val="004F1F45"/>
    <w:rsid w:val="004F3DD3"/>
    <w:rsid w:val="0050021F"/>
    <w:rsid w:val="00500B7D"/>
    <w:rsid w:val="005027E9"/>
    <w:rsid w:val="00503C90"/>
    <w:rsid w:val="00506E0F"/>
    <w:rsid w:val="00507B8B"/>
    <w:rsid w:val="00507CB4"/>
    <w:rsid w:val="005131C0"/>
    <w:rsid w:val="005138B1"/>
    <w:rsid w:val="00515879"/>
    <w:rsid w:val="00522617"/>
    <w:rsid w:val="00530F38"/>
    <w:rsid w:val="00532E82"/>
    <w:rsid w:val="00540718"/>
    <w:rsid w:val="00541789"/>
    <w:rsid w:val="00542006"/>
    <w:rsid w:val="005422A4"/>
    <w:rsid w:val="0054259E"/>
    <w:rsid w:val="005450B9"/>
    <w:rsid w:val="00545B77"/>
    <w:rsid w:val="00546BD3"/>
    <w:rsid w:val="0054786F"/>
    <w:rsid w:val="00553302"/>
    <w:rsid w:val="00553AFB"/>
    <w:rsid w:val="00556623"/>
    <w:rsid w:val="0056083B"/>
    <w:rsid w:val="00564B72"/>
    <w:rsid w:val="0056583B"/>
    <w:rsid w:val="00565ABC"/>
    <w:rsid w:val="0056626B"/>
    <w:rsid w:val="00566389"/>
    <w:rsid w:val="00567765"/>
    <w:rsid w:val="0057382A"/>
    <w:rsid w:val="005739AC"/>
    <w:rsid w:val="00574527"/>
    <w:rsid w:val="0057480F"/>
    <w:rsid w:val="0058047F"/>
    <w:rsid w:val="0058479C"/>
    <w:rsid w:val="005848C1"/>
    <w:rsid w:val="00586A7B"/>
    <w:rsid w:val="00592616"/>
    <w:rsid w:val="00592B74"/>
    <w:rsid w:val="00594529"/>
    <w:rsid w:val="005970CB"/>
    <w:rsid w:val="005977E0"/>
    <w:rsid w:val="005A24BD"/>
    <w:rsid w:val="005A2556"/>
    <w:rsid w:val="005A25EA"/>
    <w:rsid w:val="005A38F9"/>
    <w:rsid w:val="005A5552"/>
    <w:rsid w:val="005A76F0"/>
    <w:rsid w:val="005A7FDD"/>
    <w:rsid w:val="005B316E"/>
    <w:rsid w:val="005B4970"/>
    <w:rsid w:val="005B4AEC"/>
    <w:rsid w:val="005B508D"/>
    <w:rsid w:val="005C073A"/>
    <w:rsid w:val="005C50FC"/>
    <w:rsid w:val="005C6657"/>
    <w:rsid w:val="005C7C47"/>
    <w:rsid w:val="005D25E4"/>
    <w:rsid w:val="005D2A89"/>
    <w:rsid w:val="005D330E"/>
    <w:rsid w:val="005D3636"/>
    <w:rsid w:val="005D4842"/>
    <w:rsid w:val="005D614C"/>
    <w:rsid w:val="005D69DF"/>
    <w:rsid w:val="005E020D"/>
    <w:rsid w:val="005E09B4"/>
    <w:rsid w:val="005E0DD6"/>
    <w:rsid w:val="005E233C"/>
    <w:rsid w:val="005E3ACC"/>
    <w:rsid w:val="005E4178"/>
    <w:rsid w:val="005E7AC3"/>
    <w:rsid w:val="005F2BC8"/>
    <w:rsid w:val="005F3934"/>
    <w:rsid w:val="005F54A3"/>
    <w:rsid w:val="005F5D4F"/>
    <w:rsid w:val="005F6E8B"/>
    <w:rsid w:val="005F7667"/>
    <w:rsid w:val="005F7FDE"/>
    <w:rsid w:val="00600330"/>
    <w:rsid w:val="006021A1"/>
    <w:rsid w:val="0060236A"/>
    <w:rsid w:val="00603EFB"/>
    <w:rsid w:val="00605372"/>
    <w:rsid w:val="006063E8"/>
    <w:rsid w:val="006069D3"/>
    <w:rsid w:val="0060790D"/>
    <w:rsid w:val="00611027"/>
    <w:rsid w:val="0061242E"/>
    <w:rsid w:val="00613431"/>
    <w:rsid w:val="00613B43"/>
    <w:rsid w:val="00616246"/>
    <w:rsid w:val="00620471"/>
    <w:rsid w:val="00621043"/>
    <w:rsid w:val="006248A3"/>
    <w:rsid w:val="006261D1"/>
    <w:rsid w:val="00627427"/>
    <w:rsid w:val="00627B6C"/>
    <w:rsid w:val="00630386"/>
    <w:rsid w:val="00632FB0"/>
    <w:rsid w:val="006339DC"/>
    <w:rsid w:val="006369D2"/>
    <w:rsid w:val="00640FFC"/>
    <w:rsid w:val="00641554"/>
    <w:rsid w:val="00642387"/>
    <w:rsid w:val="00643E79"/>
    <w:rsid w:val="00644449"/>
    <w:rsid w:val="0064520D"/>
    <w:rsid w:val="00645D2F"/>
    <w:rsid w:val="006470D0"/>
    <w:rsid w:val="00647862"/>
    <w:rsid w:val="006510AA"/>
    <w:rsid w:val="00651689"/>
    <w:rsid w:val="006575EA"/>
    <w:rsid w:val="00657D14"/>
    <w:rsid w:val="0066152D"/>
    <w:rsid w:val="00661637"/>
    <w:rsid w:val="00662C25"/>
    <w:rsid w:val="0066346C"/>
    <w:rsid w:val="0066618F"/>
    <w:rsid w:val="00671BB4"/>
    <w:rsid w:val="00672079"/>
    <w:rsid w:val="00674FDB"/>
    <w:rsid w:val="006750FE"/>
    <w:rsid w:val="00675164"/>
    <w:rsid w:val="00675749"/>
    <w:rsid w:val="00676CB7"/>
    <w:rsid w:val="00676D74"/>
    <w:rsid w:val="0068537D"/>
    <w:rsid w:val="00693636"/>
    <w:rsid w:val="006944B1"/>
    <w:rsid w:val="00694931"/>
    <w:rsid w:val="006957CC"/>
    <w:rsid w:val="00697F7C"/>
    <w:rsid w:val="006A3C75"/>
    <w:rsid w:val="006A718B"/>
    <w:rsid w:val="006A737C"/>
    <w:rsid w:val="006B2695"/>
    <w:rsid w:val="006B2D3C"/>
    <w:rsid w:val="006B3E8C"/>
    <w:rsid w:val="006B74EA"/>
    <w:rsid w:val="006B7FA2"/>
    <w:rsid w:val="006C0296"/>
    <w:rsid w:val="006C0F4D"/>
    <w:rsid w:val="006C27AA"/>
    <w:rsid w:val="006C3FDF"/>
    <w:rsid w:val="006C4313"/>
    <w:rsid w:val="006C76B9"/>
    <w:rsid w:val="006C7E90"/>
    <w:rsid w:val="006D36EA"/>
    <w:rsid w:val="006D3989"/>
    <w:rsid w:val="006D3C83"/>
    <w:rsid w:val="006D3D0B"/>
    <w:rsid w:val="006D4AE5"/>
    <w:rsid w:val="006D7585"/>
    <w:rsid w:val="006E26E5"/>
    <w:rsid w:val="006E2DB0"/>
    <w:rsid w:val="006E36A2"/>
    <w:rsid w:val="006E4804"/>
    <w:rsid w:val="006E554A"/>
    <w:rsid w:val="006E5BDA"/>
    <w:rsid w:val="006E6B24"/>
    <w:rsid w:val="006E7A01"/>
    <w:rsid w:val="006F056A"/>
    <w:rsid w:val="006F28DA"/>
    <w:rsid w:val="006F5D26"/>
    <w:rsid w:val="007019A7"/>
    <w:rsid w:val="00701F03"/>
    <w:rsid w:val="00703344"/>
    <w:rsid w:val="00703D6F"/>
    <w:rsid w:val="00705108"/>
    <w:rsid w:val="007053E5"/>
    <w:rsid w:val="00712B07"/>
    <w:rsid w:val="00714597"/>
    <w:rsid w:val="00714B51"/>
    <w:rsid w:val="00714D9C"/>
    <w:rsid w:val="00722B0C"/>
    <w:rsid w:val="00725E48"/>
    <w:rsid w:val="0072695D"/>
    <w:rsid w:val="00726991"/>
    <w:rsid w:val="00726DDA"/>
    <w:rsid w:val="0073065F"/>
    <w:rsid w:val="00731144"/>
    <w:rsid w:val="00731E2E"/>
    <w:rsid w:val="007336EE"/>
    <w:rsid w:val="007345FB"/>
    <w:rsid w:val="00741092"/>
    <w:rsid w:val="00742680"/>
    <w:rsid w:val="007432E7"/>
    <w:rsid w:val="007434A2"/>
    <w:rsid w:val="00744C03"/>
    <w:rsid w:val="00744DA2"/>
    <w:rsid w:val="00746C9E"/>
    <w:rsid w:val="00746F6B"/>
    <w:rsid w:val="007475F2"/>
    <w:rsid w:val="00750259"/>
    <w:rsid w:val="00750629"/>
    <w:rsid w:val="007508D8"/>
    <w:rsid w:val="007509CB"/>
    <w:rsid w:val="0075139D"/>
    <w:rsid w:val="00756D0D"/>
    <w:rsid w:val="0076129D"/>
    <w:rsid w:val="007613C3"/>
    <w:rsid w:val="007616D8"/>
    <w:rsid w:val="00761D76"/>
    <w:rsid w:val="00761E3B"/>
    <w:rsid w:val="007658EA"/>
    <w:rsid w:val="007737E0"/>
    <w:rsid w:val="0077399F"/>
    <w:rsid w:val="00775D22"/>
    <w:rsid w:val="007760BC"/>
    <w:rsid w:val="00777324"/>
    <w:rsid w:val="00781875"/>
    <w:rsid w:val="00781BC4"/>
    <w:rsid w:val="007824C8"/>
    <w:rsid w:val="00783CA6"/>
    <w:rsid w:val="0078478C"/>
    <w:rsid w:val="007859A6"/>
    <w:rsid w:val="0078754C"/>
    <w:rsid w:val="007902B7"/>
    <w:rsid w:val="007903B8"/>
    <w:rsid w:val="0079191F"/>
    <w:rsid w:val="00793FFB"/>
    <w:rsid w:val="007A005F"/>
    <w:rsid w:val="007A1781"/>
    <w:rsid w:val="007A1E20"/>
    <w:rsid w:val="007A491D"/>
    <w:rsid w:val="007A6FFD"/>
    <w:rsid w:val="007B2031"/>
    <w:rsid w:val="007B2E7A"/>
    <w:rsid w:val="007B314C"/>
    <w:rsid w:val="007B3406"/>
    <w:rsid w:val="007B3A69"/>
    <w:rsid w:val="007C00E6"/>
    <w:rsid w:val="007C068F"/>
    <w:rsid w:val="007C3B50"/>
    <w:rsid w:val="007C4F58"/>
    <w:rsid w:val="007C5DFB"/>
    <w:rsid w:val="007C654E"/>
    <w:rsid w:val="007D3E38"/>
    <w:rsid w:val="007D6502"/>
    <w:rsid w:val="007D7B37"/>
    <w:rsid w:val="007E04F1"/>
    <w:rsid w:val="007E47FA"/>
    <w:rsid w:val="007E4E9F"/>
    <w:rsid w:val="007E594B"/>
    <w:rsid w:val="007E6DDD"/>
    <w:rsid w:val="007F0C3F"/>
    <w:rsid w:val="007F232A"/>
    <w:rsid w:val="007F4606"/>
    <w:rsid w:val="007F6CF4"/>
    <w:rsid w:val="007F6E36"/>
    <w:rsid w:val="00800CF2"/>
    <w:rsid w:val="0080190B"/>
    <w:rsid w:val="00803B67"/>
    <w:rsid w:val="00804AFA"/>
    <w:rsid w:val="00805075"/>
    <w:rsid w:val="00805335"/>
    <w:rsid w:val="0080548E"/>
    <w:rsid w:val="00805AB5"/>
    <w:rsid w:val="00806CE9"/>
    <w:rsid w:val="00806EE2"/>
    <w:rsid w:val="00812BD6"/>
    <w:rsid w:val="00815894"/>
    <w:rsid w:val="00815A32"/>
    <w:rsid w:val="00816C5F"/>
    <w:rsid w:val="0082251A"/>
    <w:rsid w:val="008236AB"/>
    <w:rsid w:val="0082704D"/>
    <w:rsid w:val="008308EB"/>
    <w:rsid w:val="00830AF0"/>
    <w:rsid w:val="00831B9D"/>
    <w:rsid w:val="0083201C"/>
    <w:rsid w:val="008323FB"/>
    <w:rsid w:val="008344CA"/>
    <w:rsid w:val="0083467A"/>
    <w:rsid w:val="00835222"/>
    <w:rsid w:val="00836CB1"/>
    <w:rsid w:val="00837B46"/>
    <w:rsid w:val="0084051C"/>
    <w:rsid w:val="00840C95"/>
    <w:rsid w:val="00842EB3"/>
    <w:rsid w:val="0085196C"/>
    <w:rsid w:val="008543BA"/>
    <w:rsid w:val="00854DEA"/>
    <w:rsid w:val="00854E72"/>
    <w:rsid w:val="0085539F"/>
    <w:rsid w:val="00856355"/>
    <w:rsid w:val="00857145"/>
    <w:rsid w:val="00857559"/>
    <w:rsid w:val="00857607"/>
    <w:rsid w:val="00861749"/>
    <w:rsid w:val="00863561"/>
    <w:rsid w:val="008648B4"/>
    <w:rsid w:val="00864CBA"/>
    <w:rsid w:val="008669C1"/>
    <w:rsid w:val="00867BDF"/>
    <w:rsid w:val="00870FD1"/>
    <w:rsid w:val="00871463"/>
    <w:rsid w:val="00871D6F"/>
    <w:rsid w:val="008729C8"/>
    <w:rsid w:val="00874443"/>
    <w:rsid w:val="0087477C"/>
    <w:rsid w:val="00875528"/>
    <w:rsid w:val="00887301"/>
    <w:rsid w:val="00887683"/>
    <w:rsid w:val="00887C84"/>
    <w:rsid w:val="008925D9"/>
    <w:rsid w:val="008932F3"/>
    <w:rsid w:val="00893756"/>
    <w:rsid w:val="0089652C"/>
    <w:rsid w:val="00896DD3"/>
    <w:rsid w:val="008A0EA1"/>
    <w:rsid w:val="008A22AF"/>
    <w:rsid w:val="008A2581"/>
    <w:rsid w:val="008A2D79"/>
    <w:rsid w:val="008A4A75"/>
    <w:rsid w:val="008A4F86"/>
    <w:rsid w:val="008A5C84"/>
    <w:rsid w:val="008A5CE9"/>
    <w:rsid w:val="008A6D28"/>
    <w:rsid w:val="008A724F"/>
    <w:rsid w:val="008B1245"/>
    <w:rsid w:val="008B1B50"/>
    <w:rsid w:val="008B206F"/>
    <w:rsid w:val="008B439F"/>
    <w:rsid w:val="008B6293"/>
    <w:rsid w:val="008B62CF"/>
    <w:rsid w:val="008B6694"/>
    <w:rsid w:val="008B712C"/>
    <w:rsid w:val="008C0C3D"/>
    <w:rsid w:val="008C1D34"/>
    <w:rsid w:val="008C1D9C"/>
    <w:rsid w:val="008C1E15"/>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2B5D"/>
    <w:rsid w:val="008F49A3"/>
    <w:rsid w:val="00900696"/>
    <w:rsid w:val="0090078A"/>
    <w:rsid w:val="009068AD"/>
    <w:rsid w:val="00913B04"/>
    <w:rsid w:val="009145D4"/>
    <w:rsid w:val="00915689"/>
    <w:rsid w:val="00915C15"/>
    <w:rsid w:val="00916529"/>
    <w:rsid w:val="00916A1E"/>
    <w:rsid w:val="00920127"/>
    <w:rsid w:val="009226CD"/>
    <w:rsid w:val="00922E6D"/>
    <w:rsid w:val="00923139"/>
    <w:rsid w:val="00923813"/>
    <w:rsid w:val="00923F3A"/>
    <w:rsid w:val="00927DAE"/>
    <w:rsid w:val="00931E37"/>
    <w:rsid w:val="00933E57"/>
    <w:rsid w:val="0093568A"/>
    <w:rsid w:val="0093795D"/>
    <w:rsid w:val="0094023A"/>
    <w:rsid w:val="00940D06"/>
    <w:rsid w:val="00941B2F"/>
    <w:rsid w:val="009441EB"/>
    <w:rsid w:val="00944984"/>
    <w:rsid w:val="009458E0"/>
    <w:rsid w:val="0095003F"/>
    <w:rsid w:val="00951A64"/>
    <w:rsid w:val="00953F9F"/>
    <w:rsid w:val="00954399"/>
    <w:rsid w:val="00966BB7"/>
    <w:rsid w:val="009678E8"/>
    <w:rsid w:val="00972988"/>
    <w:rsid w:val="00973324"/>
    <w:rsid w:val="009738C3"/>
    <w:rsid w:val="009743BF"/>
    <w:rsid w:val="009748D7"/>
    <w:rsid w:val="00977B3B"/>
    <w:rsid w:val="0098136C"/>
    <w:rsid w:val="00981A10"/>
    <w:rsid w:val="0098537D"/>
    <w:rsid w:val="00985D23"/>
    <w:rsid w:val="0098647C"/>
    <w:rsid w:val="009904D9"/>
    <w:rsid w:val="00990C79"/>
    <w:rsid w:val="009910A4"/>
    <w:rsid w:val="00991C72"/>
    <w:rsid w:val="00994D41"/>
    <w:rsid w:val="00996A5D"/>
    <w:rsid w:val="009A024D"/>
    <w:rsid w:val="009A1CEB"/>
    <w:rsid w:val="009A57FC"/>
    <w:rsid w:val="009A7168"/>
    <w:rsid w:val="009B46BC"/>
    <w:rsid w:val="009B56FC"/>
    <w:rsid w:val="009B60B7"/>
    <w:rsid w:val="009B7215"/>
    <w:rsid w:val="009B7785"/>
    <w:rsid w:val="009C4F44"/>
    <w:rsid w:val="009C4FA5"/>
    <w:rsid w:val="009D02E9"/>
    <w:rsid w:val="009D0700"/>
    <w:rsid w:val="009D2ECF"/>
    <w:rsid w:val="009D56BB"/>
    <w:rsid w:val="009E1555"/>
    <w:rsid w:val="009E16EA"/>
    <w:rsid w:val="009E5DE0"/>
    <w:rsid w:val="009E5E66"/>
    <w:rsid w:val="009E61C1"/>
    <w:rsid w:val="009E736D"/>
    <w:rsid w:val="009F231A"/>
    <w:rsid w:val="009F2D9A"/>
    <w:rsid w:val="009F37E2"/>
    <w:rsid w:val="009F614A"/>
    <w:rsid w:val="009F6927"/>
    <w:rsid w:val="00A00962"/>
    <w:rsid w:val="00A0137D"/>
    <w:rsid w:val="00A0221C"/>
    <w:rsid w:val="00A02942"/>
    <w:rsid w:val="00A0389B"/>
    <w:rsid w:val="00A04D47"/>
    <w:rsid w:val="00A05BCC"/>
    <w:rsid w:val="00A05FBA"/>
    <w:rsid w:val="00A07873"/>
    <w:rsid w:val="00A10E1A"/>
    <w:rsid w:val="00A13E99"/>
    <w:rsid w:val="00A1542F"/>
    <w:rsid w:val="00A16C20"/>
    <w:rsid w:val="00A2012A"/>
    <w:rsid w:val="00A20D49"/>
    <w:rsid w:val="00A20DD0"/>
    <w:rsid w:val="00A21B29"/>
    <w:rsid w:val="00A2269B"/>
    <w:rsid w:val="00A24761"/>
    <w:rsid w:val="00A25722"/>
    <w:rsid w:val="00A26359"/>
    <w:rsid w:val="00A26C17"/>
    <w:rsid w:val="00A27953"/>
    <w:rsid w:val="00A30E4B"/>
    <w:rsid w:val="00A31DFF"/>
    <w:rsid w:val="00A355CC"/>
    <w:rsid w:val="00A41EC6"/>
    <w:rsid w:val="00A437C1"/>
    <w:rsid w:val="00A443B1"/>
    <w:rsid w:val="00A464FC"/>
    <w:rsid w:val="00A467CF"/>
    <w:rsid w:val="00A51B27"/>
    <w:rsid w:val="00A52311"/>
    <w:rsid w:val="00A52DD9"/>
    <w:rsid w:val="00A5391E"/>
    <w:rsid w:val="00A55865"/>
    <w:rsid w:val="00A5618F"/>
    <w:rsid w:val="00A61B19"/>
    <w:rsid w:val="00A61FB3"/>
    <w:rsid w:val="00A639F4"/>
    <w:rsid w:val="00A6527B"/>
    <w:rsid w:val="00A70B8E"/>
    <w:rsid w:val="00A7144F"/>
    <w:rsid w:val="00A72805"/>
    <w:rsid w:val="00A73577"/>
    <w:rsid w:val="00A7672A"/>
    <w:rsid w:val="00A76984"/>
    <w:rsid w:val="00A7743D"/>
    <w:rsid w:val="00A777E1"/>
    <w:rsid w:val="00A80905"/>
    <w:rsid w:val="00A8108C"/>
    <w:rsid w:val="00A8551E"/>
    <w:rsid w:val="00A86EC1"/>
    <w:rsid w:val="00A9048F"/>
    <w:rsid w:val="00A91E48"/>
    <w:rsid w:val="00A94356"/>
    <w:rsid w:val="00A947C7"/>
    <w:rsid w:val="00A94FFF"/>
    <w:rsid w:val="00A95312"/>
    <w:rsid w:val="00AA0675"/>
    <w:rsid w:val="00AA0E07"/>
    <w:rsid w:val="00AA2AAB"/>
    <w:rsid w:val="00AA408F"/>
    <w:rsid w:val="00AA51D1"/>
    <w:rsid w:val="00AA5D23"/>
    <w:rsid w:val="00AB3FDB"/>
    <w:rsid w:val="00AB572C"/>
    <w:rsid w:val="00AB58B6"/>
    <w:rsid w:val="00AB6B04"/>
    <w:rsid w:val="00AB6CCB"/>
    <w:rsid w:val="00AB796E"/>
    <w:rsid w:val="00AC12B2"/>
    <w:rsid w:val="00AC60DC"/>
    <w:rsid w:val="00AC63EC"/>
    <w:rsid w:val="00AD0EF1"/>
    <w:rsid w:val="00AD169E"/>
    <w:rsid w:val="00AD26D8"/>
    <w:rsid w:val="00AD43BD"/>
    <w:rsid w:val="00AD4FCA"/>
    <w:rsid w:val="00AD5BDD"/>
    <w:rsid w:val="00AD6758"/>
    <w:rsid w:val="00AD7880"/>
    <w:rsid w:val="00AE0C13"/>
    <w:rsid w:val="00AE1F8D"/>
    <w:rsid w:val="00AE4467"/>
    <w:rsid w:val="00AE4AC7"/>
    <w:rsid w:val="00AE5250"/>
    <w:rsid w:val="00AE602D"/>
    <w:rsid w:val="00AF29D2"/>
    <w:rsid w:val="00AF466C"/>
    <w:rsid w:val="00AF6716"/>
    <w:rsid w:val="00B03577"/>
    <w:rsid w:val="00B0368E"/>
    <w:rsid w:val="00B12204"/>
    <w:rsid w:val="00B12629"/>
    <w:rsid w:val="00B12F56"/>
    <w:rsid w:val="00B146E6"/>
    <w:rsid w:val="00B24BBD"/>
    <w:rsid w:val="00B26596"/>
    <w:rsid w:val="00B26C8C"/>
    <w:rsid w:val="00B3243C"/>
    <w:rsid w:val="00B345EE"/>
    <w:rsid w:val="00B36A47"/>
    <w:rsid w:val="00B37382"/>
    <w:rsid w:val="00B41461"/>
    <w:rsid w:val="00B417AF"/>
    <w:rsid w:val="00B433AF"/>
    <w:rsid w:val="00B5387E"/>
    <w:rsid w:val="00B55A09"/>
    <w:rsid w:val="00B55B0A"/>
    <w:rsid w:val="00B564FF"/>
    <w:rsid w:val="00B56595"/>
    <w:rsid w:val="00B56CBE"/>
    <w:rsid w:val="00B6076C"/>
    <w:rsid w:val="00B61D33"/>
    <w:rsid w:val="00B62627"/>
    <w:rsid w:val="00B62963"/>
    <w:rsid w:val="00B67573"/>
    <w:rsid w:val="00B71066"/>
    <w:rsid w:val="00B71C86"/>
    <w:rsid w:val="00B720C9"/>
    <w:rsid w:val="00B723D4"/>
    <w:rsid w:val="00B72DCB"/>
    <w:rsid w:val="00B765D9"/>
    <w:rsid w:val="00B77494"/>
    <w:rsid w:val="00B80383"/>
    <w:rsid w:val="00B825EB"/>
    <w:rsid w:val="00B84860"/>
    <w:rsid w:val="00B848A8"/>
    <w:rsid w:val="00B866AF"/>
    <w:rsid w:val="00B914CA"/>
    <w:rsid w:val="00B9198A"/>
    <w:rsid w:val="00B924AE"/>
    <w:rsid w:val="00B92CE0"/>
    <w:rsid w:val="00B94837"/>
    <w:rsid w:val="00B96BFB"/>
    <w:rsid w:val="00BA11AF"/>
    <w:rsid w:val="00BA2537"/>
    <w:rsid w:val="00BA3FB7"/>
    <w:rsid w:val="00BA4957"/>
    <w:rsid w:val="00BA4F85"/>
    <w:rsid w:val="00BA4F91"/>
    <w:rsid w:val="00BA5DD2"/>
    <w:rsid w:val="00BB0327"/>
    <w:rsid w:val="00BB20CB"/>
    <w:rsid w:val="00BB218F"/>
    <w:rsid w:val="00BB2336"/>
    <w:rsid w:val="00BB3B4A"/>
    <w:rsid w:val="00BC09C5"/>
    <w:rsid w:val="00BC0C8D"/>
    <w:rsid w:val="00BC6157"/>
    <w:rsid w:val="00BC631F"/>
    <w:rsid w:val="00BD04D9"/>
    <w:rsid w:val="00BD26CA"/>
    <w:rsid w:val="00BD5EE7"/>
    <w:rsid w:val="00BD7181"/>
    <w:rsid w:val="00BE075E"/>
    <w:rsid w:val="00BE5EBD"/>
    <w:rsid w:val="00BE5FAF"/>
    <w:rsid w:val="00BF1727"/>
    <w:rsid w:val="00BF255E"/>
    <w:rsid w:val="00BF425D"/>
    <w:rsid w:val="00BF4BD8"/>
    <w:rsid w:val="00BF54D0"/>
    <w:rsid w:val="00BF5CA9"/>
    <w:rsid w:val="00C0257D"/>
    <w:rsid w:val="00C02C96"/>
    <w:rsid w:val="00C034A6"/>
    <w:rsid w:val="00C03840"/>
    <w:rsid w:val="00C03AFC"/>
    <w:rsid w:val="00C03B46"/>
    <w:rsid w:val="00C0443B"/>
    <w:rsid w:val="00C058FE"/>
    <w:rsid w:val="00C07B8E"/>
    <w:rsid w:val="00C12F2A"/>
    <w:rsid w:val="00C13216"/>
    <w:rsid w:val="00C1586A"/>
    <w:rsid w:val="00C22B63"/>
    <w:rsid w:val="00C22C68"/>
    <w:rsid w:val="00C230F3"/>
    <w:rsid w:val="00C235CB"/>
    <w:rsid w:val="00C2402A"/>
    <w:rsid w:val="00C24B6B"/>
    <w:rsid w:val="00C27625"/>
    <w:rsid w:val="00C34A4A"/>
    <w:rsid w:val="00C3571D"/>
    <w:rsid w:val="00C42031"/>
    <w:rsid w:val="00C43092"/>
    <w:rsid w:val="00C430B3"/>
    <w:rsid w:val="00C43A59"/>
    <w:rsid w:val="00C43B83"/>
    <w:rsid w:val="00C44120"/>
    <w:rsid w:val="00C44462"/>
    <w:rsid w:val="00C4486C"/>
    <w:rsid w:val="00C459DC"/>
    <w:rsid w:val="00C460D7"/>
    <w:rsid w:val="00C462F1"/>
    <w:rsid w:val="00C47E49"/>
    <w:rsid w:val="00C520AC"/>
    <w:rsid w:val="00C54539"/>
    <w:rsid w:val="00C55C56"/>
    <w:rsid w:val="00C56D14"/>
    <w:rsid w:val="00C57290"/>
    <w:rsid w:val="00C575CA"/>
    <w:rsid w:val="00C60BFD"/>
    <w:rsid w:val="00C63616"/>
    <w:rsid w:val="00C672BA"/>
    <w:rsid w:val="00C712A3"/>
    <w:rsid w:val="00C7293F"/>
    <w:rsid w:val="00C72986"/>
    <w:rsid w:val="00C730D3"/>
    <w:rsid w:val="00C74505"/>
    <w:rsid w:val="00C76D6A"/>
    <w:rsid w:val="00C83FF3"/>
    <w:rsid w:val="00C854EE"/>
    <w:rsid w:val="00C854FD"/>
    <w:rsid w:val="00C85BDD"/>
    <w:rsid w:val="00C8684E"/>
    <w:rsid w:val="00C9243F"/>
    <w:rsid w:val="00C93259"/>
    <w:rsid w:val="00C94614"/>
    <w:rsid w:val="00C94FB8"/>
    <w:rsid w:val="00C97371"/>
    <w:rsid w:val="00C9759A"/>
    <w:rsid w:val="00CA0147"/>
    <w:rsid w:val="00CA097D"/>
    <w:rsid w:val="00CA1CFF"/>
    <w:rsid w:val="00CA3116"/>
    <w:rsid w:val="00CA441D"/>
    <w:rsid w:val="00CA79CF"/>
    <w:rsid w:val="00CB000E"/>
    <w:rsid w:val="00CB08AB"/>
    <w:rsid w:val="00CB0CD3"/>
    <w:rsid w:val="00CB18D7"/>
    <w:rsid w:val="00CB25C1"/>
    <w:rsid w:val="00CB3140"/>
    <w:rsid w:val="00CB3698"/>
    <w:rsid w:val="00CB3BE8"/>
    <w:rsid w:val="00CB6A54"/>
    <w:rsid w:val="00CC153E"/>
    <w:rsid w:val="00CC19AD"/>
    <w:rsid w:val="00CC3798"/>
    <w:rsid w:val="00CC3F89"/>
    <w:rsid w:val="00CD0B6A"/>
    <w:rsid w:val="00CD2EFC"/>
    <w:rsid w:val="00CD302E"/>
    <w:rsid w:val="00CD3551"/>
    <w:rsid w:val="00CD3A8A"/>
    <w:rsid w:val="00CD4F6B"/>
    <w:rsid w:val="00CE44AF"/>
    <w:rsid w:val="00CE4804"/>
    <w:rsid w:val="00CE612B"/>
    <w:rsid w:val="00CE6218"/>
    <w:rsid w:val="00CE7E2F"/>
    <w:rsid w:val="00CF2329"/>
    <w:rsid w:val="00CF2630"/>
    <w:rsid w:val="00CF2EB8"/>
    <w:rsid w:val="00CF2FC7"/>
    <w:rsid w:val="00CF414F"/>
    <w:rsid w:val="00CF68C5"/>
    <w:rsid w:val="00CF7C4C"/>
    <w:rsid w:val="00D00810"/>
    <w:rsid w:val="00D02B99"/>
    <w:rsid w:val="00D04670"/>
    <w:rsid w:val="00D04D91"/>
    <w:rsid w:val="00D06DA8"/>
    <w:rsid w:val="00D11164"/>
    <w:rsid w:val="00D114E4"/>
    <w:rsid w:val="00D1180C"/>
    <w:rsid w:val="00D13691"/>
    <w:rsid w:val="00D15E3E"/>
    <w:rsid w:val="00D167F8"/>
    <w:rsid w:val="00D173DE"/>
    <w:rsid w:val="00D1786B"/>
    <w:rsid w:val="00D20A50"/>
    <w:rsid w:val="00D21626"/>
    <w:rsid w:val="00D247C0"/>
    <w:rsid w:val="00D24870"/>
    <w:rsid w:val="00D24D25"/>
    <w:rsid w:val="00D276CE"/>
    <w:rsid w:val="00D31DEF"/>
    <w:rsid w:val="00D3260D"/>
    <w:rsid w:val="00D33EAE"/>
    <w:rsid w:val="00D34932"/>
    <w:rsid w:val="00D34B3E"/>
    <w:rsid w:val="00D37FCF"/>
    <w:rsid w:val="00D41855"/>
    <w:rsid w:val="00D422DB"/>
    <w:rsid w:val="00D4302D"/>
    <w:rsid w:val="00D44AC6"/>
    <w:rsid w:val="00D4557E"/>
    <w:rsid w:val="00D4583E"/>
    <w:rsid w:val="00D4614E"/>
    <w:rsid w:val="00D47AED"/>
    <w:rsid w:val="00D500DE"/>
    <w:rsid w:val="00D51F9E"/>
    <w:rsid w:val="00D529F9"/>
    <w:rsid w:val="00D54563"/>
    <w:rsid w:val="00D551EB"/>
    <w:rsid w:val="00D566E2"/>
    <w:rsid w:val="00D57044"/>
    <w:rsid w:val="00D572A9"/>
    <w:rsid w:val="00D57584"/>
    <w:rsid w:val="00D66184"/>
    <w:rsid w:val="00D70C7D"/>
    <w:rsid w:val="00D712CE"/>
    <w:rsid w:val="00D72087"/>
    <w:rsid w:val="00D73457"/>
    <w:rsid w:val="00D74289"/>
    <w:rsid w:val="00D75116"/>
    <w:rsid w:val="00D75AC2"/>
    <w:rsid w:val="00D75C9B"/>
    <w:rsid w:val="00D81072"/>
    <w:rsid w:val="00D85454"/>
    <w:rsid w:val="00D85970"/>
    <w:rsid w:val="00D8645F"/>
    <w:rsid w:val="00D90AF1"/>
    <w:rsid w:val="00D91A08"/>
    <w:rsid w:val="00D91BEC"/>
    <w:rsid w:val="00D922AE"/>
    <w:rsid w:val="00D93071"/>
    <w:rsid w:val="00D933FB"/>
    <w:rsid w:val="00D93CB7"/>
    <w:rsid w:val="00D9677E"/>
    <w:rsid w:val="00DA0D3E"/>
    <w:rsid w:val="00DA1B0B"/>
    <w:rsid w:val="00DA22EE"/>
    <w:rsid w:val="00DA2806"/>
    <w:rsid w:val="00DA5141"/>
    <w:rsid w:val="00DA68DB"/>
    <w:rsid w:val="00DA69AE"/>
    <w:rsid w:val="00DA6F92"/>
    <w:rsid w:val="00DB1FDB"/>
    <w:rsid w:val="00DB320A"/>
    <w:rsid w:val="00DB4BB7"/>
    <w:rsid w:val="00DC0F64"/>
    <w:rsid w:val="00DC2A64"/>
    <w:rsid w:val="00DC561E"/>
    <w:rsid w:val="00DC5829"/>
    <w:rsid w:val="00DC68C3"/>
    <w:rsid w:val="00DC7069"/>
    <w:rsid w:val="00DC734A"/>
    <w:rsid w:val="00DD053F"/>
    <w:rsid w:val="00DD1CC9"/>
    <w:rsid w:val="00DD23C0"/>
    <w:rsid w:val="00DD3A81"/>
    <w:rsid w:val="00DD5774"/>
    <w:rsid w:val="00DD66BC"/>
    <w:rsid w:val="00DE16DE"/>
    <w:rsid w:val="00DE1D1A"/>
    <w:rsid w:val="00DE358C"/>
    <w:rsid w:val="00DE5898"/>
    <w:rsid w:val="00DE62C8"/>
    <w:rsid w:val="00E01612"/>
    <w:rsid w:val="00E02FF0"/>
    <w:rsid w:val="00E03B57"/>
    <w:rsid w:val="00E07E8A"/>
    <w:rsid w:val="00E10B8A"/>
    <w:rsid w:val="00E1390D"/>
    <w:rsid w:val="00E1421A"/>
    <w:rsid w:val="00E1728C"/>
    <w:rsid w:val="00E17C74"/>
    <w:rsid w:val="00E22AD2"/>
    <w:rsid w:val="00E231BA"/>
    <w:rsid w:val="00E23359"/>
    <w:rsid w:val="00E2794A"/>
    <w:rsid w:val="00E32A4F"/>
    <w:rsid w:val="00E33387"/>
    <w:rsid w:val="00E34872"/>
    <w:rsid w:val="00E34DCA"/>
    <w:rsid w:val="00E34E5E"/>
    <w:rsid w:val="00E3652A"/>
    <w:rsid w:val="00E41FA2"/>
    <w:rsid w:val="00E44B03"/>
    <w:rsid w:val="00E45084"/>
    <w:rsid w:val="00E45765"/>
    <w:rsid w:val="00E45B32"/>
    <w:rsid w:val="00E45D99"/>
    <w:rsid w:val="00E46C27"/>
    <w:rsid w:val="00E5113F"/>
    <w:rsid w:val="00E51FAB"/>
    <w:rsid w:val="00E52FC0"/>
    <w:rsid w:val="00E5385A"/>
    <w:rsid w:val="00E541D8"/>
    <w:rsid w:val="00E56466"/>
    <w:rsid w:val="00E5726F"/>
    <w:rsid w:val="00E608DB"/>
    <w:rsid w:val="00E6166E"/>
    <w:rsid w:val="00E62183"/>
    <w:rsid w:val="00E626B1"/>
    <w:rsid w:val="00E627BF"/>
    <w:rsid w:val="00E64317"/>
    <w:rsid w:val="00E6664B"/>
    <w:rsid w:val="00E66727"/>
    <w:rsid w:val="00E66B11"/>
    <w:rsid w:val="00E677EF"/>
    <w:rsid w:val="00E7171C"/>
    <w:rsid w:val="00E718F5"/>
    <w:rsid w:val="00E72295"/>
    <w:rsid w:val="00E72C65"/>
    <w:rsid w:val="00E77BCF"/>
    <w:rsid w:val="00E80605"/>
    <w:rsid w:val="00E81D2C"/>
    <w:rsid w:val="00E830DA"/>
    <w:rsid w:val="00E84C69"/>
    <w:rsid w:val="00E854B4"/>
    <w:rsid w:val="00E8786C"/>
    <w:rsid w:val="00E92487"/>
    <w:rsid w:val="00E9389A"/>
    <w:rsid w:val="00E94C5C"/>
    <w:rsid w:val="00E95128"/>
    <w:rsid w:val="00E96C5A"/>
    <w:rsid w:val="00E97810"/>
    <w:rsid w:val="00EA0B3F"/>
    <w:rsid w:val="00EA1AB2"/>
    <w:rsid w:val="00EA5D41"/>
    <w:rsid w:val="00EA71F4"/>
    <w:rsid w:val="00EA76A3"/>
    <w:rsid w:val="00EA7B8D"/>
    <w:rsid w:val="00EB0931"/>
    <w:rsid w:val="00EB2804"/>
    <w:rsid w:val="00EC0820"/>
    <w:rsid w:val="00EC24D3"/>
    <w:rsid w:val="00EC5C0B"/>
    <w:rsid w:val="00EC6620"/>
    <w:rsid w:val="00EC73DC"/>
    <w:rsid w:val="00EC75E8"/>
    <w:rsid w:val="00ED1E98"/>
    <w:rsid w:val="00ED3AA1"/>
    <w:rsid w:val="00ED51F0"/>
    <w:rsid w:val="00ED5F95"/>
    <w:rsid w:val="00ED67D4"/>
    <w:rsid w:val="00ED715D"/>
    <w:rsid w:val="00ED7A56"/>
    <w:rsid w:val="00ED7BCC"/>
    <w:rsid w:val="00EE0E21"/>
    <w:rsid w:val="00EE21A1"/>
    <w:rsid w:val="00EE2450"/>
    <w:rsid w:val="00EE47C6"/>
    <w:rsid w:val="00EE7047"/>
    <w:rsid w:val="00EF0B01"/>
    <w:rsid w:val="00EF0F13"/>
    <w:rsid w:val="00EF34AE"/>
    <w:rsid w:val="00EF495B"/>
    <w:rsid w:val="00EF4E72"/>
    <w:rsid w:val="00EF4FC7"/>
    <w:rsid w:val="00EF578D"/>
    <w:rsid w:val="00EF5A22"/>
    <w:rsid w:val="00EF6309"/>
    <w:rsid w:val="00EF6702"/>
    <w:rsid w:val="00EF688C"/>
    <w:rsid w:val="00F00603"/>
    <w:rsid w:val="00F07829"/>
    <w:rsid w:val="00F10E0E"/>
    <w:rsid w:val="00F11B5D"/>
    <w:rsid w:val="00F12594"/>
    <w:rsid w:val="00F12B6D"/>
    <w:rsid w:val="00F12BF1"/>
    <w:rsid w:val="00F12EFB"/>
    <w:rsid w:val="00F150F1"/>
    <w:rsid w:val="00F16237"/>
    <w:rsid w:val="00F16F26"/>
    <w:rsid w:val="00F17012"/>
    <w:rsid w:val="00F20205"/>
    <w:rsid w:val="00F26B99"/>
    <w:rsid w:val="00F27004"/>
    <w:rsid w:val="00F3068F"/>
    <w:rsid w:val="00F32B50"/>
    <w:rsid w:val="00F32C5B"/>
    <w:rsid w:val="00F40350"/>
    <w:rsid w:val="00F4385F"/>
    <w:rsid w:val="00F4619A"/>
    <w:rsid w:val="00F501FB"/>
    <w:rsid w:val="00F51DF6"/>
    <w:rsid w:val="00F54864"/>
    <w:rsid w:val="00F57BFA"/>
    <w:rsid w:val="00F60D47"/>
    <w:rsid w:val="00F612DD"/>
    <w:rsid w:val="00F620AA"/>
    <w:rsid w:val="00F6305D"/>
    <w:rsid w:val="00F709E2"/>
    <w:rsid w:val="00F70C00"/>
    <w:rsid w:val="00F70E82"/>
    <w:rsid w:val="00F71552"/>
    <w:rsid w:val="00F747C3"/>
    <w:rsid w:val="00F75DF5"/>
    <w:rsid w:val="00F77ADF"/>
    <w:rsid w:val="00F80208"/>
    <w:rsid w:val="00F802C8"/>
    <w:rsid w:val="00F82153"/>
    <w:rsid w:val="00F838BE"/>
    <w:rsid w:val="00F83A95"/>
    <w:rsid w:val="00F85872"/>
    <w:rsid w:val="00F859F1"/>
    <w:rsid w:val="00F865E8"/>
    <w:rsid w:val="00F91913"/>
    <w:rsid w:val="00F927A8"/>
    <w:rsid w:val="00F9359C"/>
    <w:rsid w:val="00F9506A"/>
    <w:rsid w:val="00F96DF1"/>
    <w:rsid w:val="00F9764D"/>
    <w:rsid w:val="00FA01BC"/>
    <w:rsid w:val="00FA1EF8"/>
    <w:rsid w:val="00FA29C9"/>
    <w:rsid w:val="00FA2A9D"/>
    <w:rsid w:val="00FA44BB"/>
    <w:rsid w:val="00FA6ADD"/>
    <w:rsid w:val="00FA6C5D"/>
    <w:rsid w:val="00FA6D0F"/>
    <w:rsid w:val="00FA704F"/>
    <w:rsid w:val="00FA7831"/>
    <w:rsid w:val="00FA7B36"/>
    <w:rsid w:val="00FB0C8B"/>
    <w:rsid w:val="00FB1326"/>
    <w:rsid w:val="00FB2486"/>
    <w:rsid w:val="00FB2525"/>
    <w:rsid w:val="00FB26BC"/>
    <w:rsid w:val="00FB3C8B"/>
    <w:rsid w:val="00FB5521"/>
    <w:rsid w:val="00FC0609"/>
    <w:rsid w:val="00FC156B"/>
    <w:rsid w:val="00FC1D72"/>
    <w:rsid w:val="00FC356C"/>
    <w:rsid w:val="00FC4E3E"/>
    <w:rsid w:val="00FD085E"/>
    <w:rsid w:val="00FD0E89"/>
    <w:rsid w:val="00FD3860"/>
    <w:rsid w:val="00FD44E7"/>
    <w:rsid w:val="00FD4736"/>
    <w:rsid w:val="00FE0172"/>
    <w:rsid w:val="00FE057E"/>
    <w:rsid w:val="00FE2CC6"/>
    <w:rsid w:val="00FE3AB4"/>
    <w:rsid w:val="00FE469B"/>
    <w:rsid w:val="00FE5E78"/>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11167ED-F8CE-46D7-A6EA-9831858BF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360"/>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4733932">
      <w:bodyDiv w:val="1"/>
      <w:marLeft w:val="0"/>
      <w:marRight w:val="0"/>
      <w:marTop w:val="0"/>
      <w:marBottom w:val="0"/>
      <w:divBdr>
        <w:top w:val="none" w:sz="0" w:space="0" w:color="auto"/>
        <w:left w:val="none" w:sz="0" w:space="0" w:color="auto"/>
        <w:bottom w:val="none" w:sz="0" w:space="0" w:color="auto"/>
        <w:right w:val="none" w:sz="0" w:space="0" w:color="auto"/>
      </w:divBdr>
    </w:div>
    <w:div w:id="189146819">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380325997">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99799390">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08796572">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66627279">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36948490">
      <w:bodyDiv w:val="1"/>
      <w:marLeft w:val="0"/>
      <w:marRight w:val="0"/>
      <w:marTop w:val="0"/>
      <w:marBottom w:val="0"/>
      <w:divBdr>
        <w:top w:val="none" w:sz="0" w:space="0" w:color="auto"/>
        <w:left w:val="none" w:sz="0" w:space="0" w:color="auto"/>
        <w:bottom w:val="none" w:sz="0" w:space="0" w:color="auto"/>
        <w:right w:val="none" w:sz="0" w:space="0" w:color="auto"/>
      </w:divBdr>
    </w:div>
    <w:div w:id="1487236153">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package" Target="embeddings/Microsoft_Excel_Worksheet2.xlsx"/><Relationship Id="rId26" Type="http://schemas.openxmlformats.org/officeDocument/2006/relationships/image" Target="media/image7.emf"/><Relationship Id="rId39" Type="http://schemas.openxmlformats.org/officeDocument/2006/relationships/package" Target="embeddings/Microsoft_Excel_Worksheet12.xlsx"/><Relationship Id="rId21" Type="http://schemas.openxmlformats.org/officeDocument/2006/relationships/image" Target="media/image5.emf"/><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Microsoft_Excel_Worksheet16.xlsx"/><Relationship Id="rId50" Type="http://schemas.openxmlformats.org/officeDocument/2006/relationships/image" Target="media/image19.emf"/><Relationship Id="rId55" Type="http://schemas.openxmlformats.org/officeDocument/2006/relationships/package" Target="embeddings/Microsoft_Excel_Worksheet20.xlsx"/><Relationship Id="rId63" Type="http://schemas.openxmlformats.org/officeDocument/2006/relationships/package" Target="embeddings/Microsoft_Excel_Worksheet24.xlsx"/><Relationship Id="rId68" Type="http://schemas.openxmlformats.org/officeDocument/2006/relationships/image" Target="media/image28.emf"/><Relationship Id="rId76" Type="http://schemas.openxmlformats.org/officeDocument/2006/relationships/image" Target="media/image32.emf"/><Relationship Id="rId84" Type="http://schemas.openxmlformats.org/officeDocument/2006/relationships/theme" Target="theme/theme1.xml"/><Relationship Id="rId7" Type="http://schemas.openxmlformats.org/officeDocument/2006/relationships/styles" Target="styles.xml"/><Relationship Id="rId71" Type="http://schemas.openxmlformats.org/officeDocument/2006/relationships/package" Target="embeddings/Microsoft_Excel_Worksheet28.xlsx"/><Relationship Id="rId2" Type="http://schemas.openxmlformats.org/officeDocument/2006/relationships/customXml" Target="../customXml/item2.xml"/><Relationship Id="rId16" Type="http://schemas.openxmlformats.org/officeDocument/2006/relationships/package" Target="embeddings/Microsoft_Excel_Worksheet1.xlsx"/><Relationship Id="rId29" Type="http://schemas.openxmlformats.org/officeDocument/2006/relationships/package" Target="embeddings/Microsoft_Excel_Worksheet7.xlsx"/><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Microsoft_Excel_Worksheet11.xlsx"/><Relationship Id="rId40" Type="http://schemas.openxmlformats.org/officeDocument/2006/relationships/image" Target="media/image14.emf"/><Relationship Id="rId45" Type="http://schemas.openxmlformats.org/officeDocument/2006/relationships/package" Target="embeddings/Microsoft_Excel_Worksheet15.xlsx"/><Relationship Id="rId53" Type="http://schemas.openxmlformats.org/officeDocument/2006/relationships/package" Target="embeddings/Microsoft_Excel_Worksheet19.xlsx"/><Relationship Id="rId58" Type="http://schemas.openxmlformats.org/officeDocument/2006/relationships/image" Target="media/image23.emf"/><Relationship Id="rId66" Type="http://schemas.openxmlformats.org/officeDocument/2006/relationships/image" Target="media/image27.emf"/><Relationship Id="rId74" Type="http://schemas.openxmlformats.org/officeDocument/2006/relationships/image" Target="media/image31.emf"/><Relationship Id="rId79" Type="http://schemas.openxmlformats.org/officeDocument/2006/relationships/package" Target="embeddings/Microsoft_Excel_Worksheet32.xlsx"/><Relationship Id="rId5" Type="http://schemas.openxmlformats.org/officeDocument/2006/relationships/customXml" Target="../customXml/item5.xml"/><Relationship Id="rId61" Type="http://schemas.openxmlformats.org/officeDocument/2006/relationships/package" Target="embeddings/Microsoft_Excel_Worksheet23.xlsx"/><Relationship Id="rId82"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image" Target="media/image4.emf"/><Relationship Id="rId31" Type="http://schemas.openxmlformats.org/officeDocument/2006/relationships/package" Target="embeddings/Microsoft_Excel_Worksheet8.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Microsoft_Excel_Worksheet25.xlsx"/><Relationship Id="rId73" Type="http://schemas.openxmlformats.org/officeDocument/2006/relationships/package" Target="embeddings/Microsoft_Excel_Worksheet29.xlsx"/><Relationship Id="rId78" Type="http://schemas.openxmlformats.org/officeDocument/2006/relationships/image" Target="media/image33.emf"/><Relationship Id="rId81"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package" Target="embeddings/Microsoft_Excel_Worksheet4.xlsx"/><Relationship Id="rId27" Type="http://schemas.openxmlformats.org/officeDocument/2006/relationships/package" Target="embeddings/Microsoft_Excel_Worksheet6.xlsx"/><Relationship Id="rId30" Type="http://schemas.openxmlformats.org/officeDocument/2006/relationships/image" Target="media/image9.emf"/><Relationship Id="rId35" Type="http://schemas.openxmlformats.org/officeDocument/2006/relationships/package" Target="embeddings/Microsoft_Excel_Worksheet10.xlsx"/><Relationship Id="rId43" Type="http://schemas.openxmlformats.org/officeDocument/2006/relationships/package" Target="embeddings/Microsoft_Excel_Worksheet14.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emf"/><Relationship Id="rId69" Type="http://schemas.openxmlformats.org/officeDocument/2006/relationships/package" Target="embeddings/Microsoft_Excel_Worksheet27.xlsx"/><Relationship Id="rId77" Type="http://schemas.openxmlformats.org/officeDocument/2006/relationships/package" Target="embeddings/Microsoft_Excel_Worksheet31.xlsx"/><Relationship Id="rId8" Type="http://schemas.openxmlformats.org/officeDocument/2006/relationships/settings" Target="settings.xml"/><Relationship Id="rId51" Type="http://schemas.openxmlformats.org/officeDocument/2006/relationships/package" Target="embeddings/Microsoft_Excel_Worksheet18.xlsx"/><Relationship Id="rId72" Type="http://schemas.openxmlformats.org/officeDocument/2006/relationships/image" Target="media/image30.emf"/><Relationship Id="rId80" Type="http://schemas.openxmlformats.org/officeDocument/2006/relationships/header" Target="header4.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3.emf"/><Relationship Id="rId25" Type="http://schemas.openxmlformats.org/officeDocument/2006/relationships/package" Target="embeddings/Microsoft_Excel_Worksheet5.xlsx"/><Relationship Id="rId33" Type="http://schemas.openxmlformats.org/officeDocument/2006/relationships/package" Target="embeddings/Microsoft_Excel_Worksheet9.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20" Type="http://schemas.openxmlformats.org/officeDocument/2006/relationships/package" Target="embeddings/Microsoft_Excel_Worksheet3.xlsx"/><Relationship Id="rId41" Type="http://schemas.openxmlformats.org/officeDocument/2006/relationships/package" Target="embeddings/Microsoft_Excel_Worksheet13.xlsx"/><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image" Target="media/image29.emf"/><Relationship Id="rId75" Type="http://schemas.openxmlformats.org/officeDocument/2006/relationships/package" Target="embeddings/Microsoft_Excel_Worksheet30.xlsx"/><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header" Target="header3.xml"/><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6C5CB077-678F-41BB-819E-6C7A5CE9DA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2553</TotalTime>
  <Pages>33</Pages>
  <Words>2864</Words>
  <Characters>16325</Characters>
  <Application>Microsoft Office Word</Application>
  <DocSecurity>0</DocSecurity>
  <Lines>136</Lines>
  <Paragraphs>38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19151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Hajdinova Viera</cp:lastModifiedBy>
  <cp:revision>181</cp:revision>
  <cp:lastPrinted>2014-06-27T08:24:00Z</cp:lastPrinted>
  <dcterms:created xsi:type="dcterms:W3CDTF">2015-03-11T21:25:00Z</dcterms:created>
  <dcterms:modified xsi:type="dcterms:W3CDTF">2015-03-31T08:14:00Z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