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E67FC2" w:rsidRDefault="00E67FC2" w:rsidP="00E67FC2">
      <w:pPr>
        <w:pStyle w:val="Zkladntext"/>
        <w:rPr>
          <w:szCs w:val="18"/>
        </w:rPr>
      </w:pPr>
      <w:r w:rsidRPr="00A037C2">
        <w:rPr>
          <w:szCs w:val="18"/>
        </w:rPr>
        <w:t xml:space="preserve">Spoločnosť </w:t>
      </w:r>
      <w:proofErr w:type="spellStart"/>
      <w:r>
        <w:rPr>
          <w:szCs w:val="18"/>
        </w:rPr>
        <w:t>Menzolit-Fibron</w:t>
      </w:r>
      <w:proofErr w:type="spellEnd"/>
      <w:r>
        <w:rPr>
          <w:szCs w:val="18"/>
        </w:rPr>
        <w:t xml:space="preserve"> </w:t>
      </w:r>
      <w:proofErr w:type="spellStart"/>
      <w:r>
        <w:rPr>
          <w:szCs w:val="18"/>
        </w:rPr>
        <w:t>Automotive</w:t>
      </w:r>
      <w:proofErr w:type="spellEnd"/>
      <w:r w:rsidRPr="00A037C2">
        <w:rPr>
          <w:szCs w:val="18"/>
        </w:rPr>
        <w:t xml:space="preserve"> s.r.o. (ďalej len „Spoločnosť“) bola založená zakladateľskou listinou spísanou 3. decembra 2001 formou notárskej </w:t>
      </w:r>
      <w:proofErr w:type="spellStart"/>
      <w:r w:rsidRPr="00A037C2">
        <w:rPr>
          <w:szCs w:val="18"/>
        </w:rPr>
        <w:t>zápisice</w:t>
      </w:r>
      <w:proofErr w:type="spellEnd"/>
      <w:r w:rsidRPr="00A037C2">
        <w:rPr>
          <w:szCs w:val="18"/>
        </w:rPr>
        <w:t xml:space="preserve"> č. N 1028/01, </w:t>
      </w:r>
      <w:proofErr w:type="spellStart"/>
      <w:r w:rsidRPr="00A037C2">
        <w:rPr>
          <w:szCs w:val="18"/>
        </w:rPr>
        <w:t>Nz</w:t>
      </w:r>
      <w:proofErr w:type="spellEnd"/>
      <w:r w:rsidRPr="00A037C2">
        <w:rPr>
          <w:szCs w:val="18"/>
        </w:rPr>
        <w:t xml:space="preserve"> 974/01 a do Obchodného registra bola zapísaná 1. januára 2002 (Obchodný register Okresného súdu v Trnave, oddiel </w:t>
      </w:r>
      <w:proofErr w:type="spellStart"/>
      <w:r w:rsidRPr="00A037C2">
        <w:rPr>
          <w:szCs w:val="18"/>
        </w:rPr>
        <w:t>Sro</w:t>
      </w:r>
      <w:proofErr w:type="spellEnd"/>
      <w:r w:rsidRPr="00A037C2">
        <w:rPr>
          <w:szCs w:val="18"/>
        </w:rPr>
        <w:t xml:space="preserve">, vložka č. 13179/T) pod identifikačným číslom organizácie (IČO): 36 246 824 a pod názvom </w:t>
      </w:r>
      <w:proofErr w:type="spellStart"/>
      <w:r w:rsidRPr="00A037C2">
        <w:rPr>
          <w:szCs w:val="18"/>
        </w:rPr>
        <w:t>Menzolit-Fibron</w:t>
      </w:r>
      <w:proofErr w:type="spellEnd"/>
      <w:r w:rsidRPr="00A037C2">
        <w:rPr>
          <w:szCs w:val="18"/>
        </w:rPr>
        <w:t xml:space="preserve"> </w:t>
      </w:r>
      <w:proofErr w:type="spellStart"/>
      <w:r w:rsidRPr="00A037C2">
        <w:rPr>
          <w:szCs w:val="18"/>
        </w:rPr>
        <w:t>Automotive</w:t>
      </w:r>
      <w:proofErr w:type="spellEnd"/>
      <w:r w:rsidRPr="00A037C2">
        <w:rPr>
          <w:szCs w:val="18"/>
        </w:rPr>
        <w:t>.</w:t>
      </w:r>
      <w:r w:rsidR="00B81D0C">
        <w:rPr>
          <w:szCs w:val="18"/>
        </w:rPr>
        <w:t xml:space="preserve"> Dňa 3. augusta</w:t>
      </w:r>
      <w:r>
        <w:rPr>
          <w:szCs w:val="18"/>
        </w:rPr>
        <w:t xml:space="preserve"> 2007 zmenila obchodné meno</w:t>
      </w:r>
      <w:r w:rsidRPr="00A037C2">
        <w:rPr>
          <w:szCs w:val="18"/>
        </w:rPr>
        <w:t xml:space="preserve"> na </w:t>
      </w:r>
      <w:smartTag w:uri="urn:schemas-microsoft-com:office:smarttags" w:element="stockticker">
        <w:r w:rsidRPr="00A037C2">
          <w:rPr>
            <w:szCs w:val="18"/>
          </w:rPr>
          <w:t>P</w:t>
        </w:r>
        <w:r>
          <w:rPr>
            <w:szCs w:val="18"/>
          </w:rPr>
          <w:t>OLY</w:t>
        </w:r>
      </w:smartTag>
      <w:r>
        <w:rPr>
          <w:szCs w:val="18"/>
        </w:rPr>
        <w:t>TEC</w:t>
      </w:r>
      <w:r w:rsidRPr="00A037C2">
        <w:rPr>
          <w:szCs w:val="18"/>
        </w:rPr>
        <w:t xml:space="preserve"> </w:t>
      </w:r>
      <w:proofErr w:type="spellStart"/>
      <w:r w:rsidRPr="00A037C2">
        <w:rPr>
          <w:szCs w:val="18"/>
        </w:rPr>
        <w:t>Composites</w:t>
      </w:r>
      <w:proofErr w:type="spellEnd"/>
      <w:r w:rsidRPr="00A037C2">
        <w:rPr>
          <w:szCs w:val="18"/>
        </w:rPr>
        <w:t xml:space="preserve"> Slovakia</w:t>
      </w:r>
      <w:r>
        <w:rPr>
          <w:szCs w:val="18"/>
        </w:rPr>
        <w:t xml:space="preserve"> s.r.o</w:t>
      </w:r>
      <w:r w:rsidRPr="00A037C2">
        <w:rPr>
          <w:szCs w:val="18"/>
        </w:rP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E67FC2" w:rsidRPr="00A037C2" w:rsidRDefault="00E67FC2" w:rsidP="00E67FC2">
      <w:pPr>
        <w:pStyle w:val="Zkladntext"/>
      </w:pPr>
      <w:r w:rsidRPr="00A037C2">
        <w:t>- výroba a predaj dielov montovaných zostáv a systémov z  umelých hmôt a</w:t>
      </w:r>
      <w:r w:rsidR="00B81D0C">
        <w:t> </w:t>
      </w:r>
      <w:r w:rsidRPr="00A037C2">
        <w:t>kovov</w:t>
      </w:r>
      <w:r w:rsidR="00B81D0C">
        <w:t>,</w:t>
      </w:r>
    </w:p>
    <w:p w:rsidR="00E67FC2" w:rsidRDefault="00E67FC2" w:rsidP="00E67FC2">
      <w:pPr>
        <w:pStyle w:val="Zkladntext"/>
      </w:pPr>
      <w:r w:rsidRPr="00A037C2">
        <w:t>- obchodná a sprostredkovateľská činnosť s komoditami súvisiacimi s výrobnou činnosťou spoločnosti</w:t>
      </w:r>
      <w:r w:rsidR="00B81D0C">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2785426"/>
    <w:bookmarkEnd w:id="2"/>
    <w:bookmarkStart w:id="3" w:name="_MON_1392785400"/>
    <w:bookmarkEnd w:id="3"/>
    <w:p w:rsidR="000A1BBA" w:rsidRDefault="00354EAF" w:rsidP="004D3B4A">
      <w:pPr>
        <w:pStyle w:val="Zkladntext"/>
      </w:pPr>
      <w:r>
        <w:object w:dxaOrig="9179" w:dyaOrig="1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pt;height:78pt" o:ole="" o:preferrelative="f">
            <v:imagedata r:id="rId8" o:title=""/>
            <o:lock v:ext="edit" aspectratio="f"/>
          </v:shape>
          <o:OLEObject Type="Embed" ProgID="Excel.Sheet.12" ShapeID="_x0000_i1025" DrawAspect="Content" ObjectID="_1489308426"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E438B1">
        <w:t xml:space="preserve"> Spoločnosti k 31. decembru 201</w:t>
      </w:r>
      <w:r w:rsidR="004A6CE0">
        <w:t>4</w:t>
      </w:r>
      <w:r w:rsidR="00037BAD">
        <w:t xml:space="preserve"> </w:t>
      </w:r>
      <w:r>
        <w:t xml:space="preserve">je zostavená ako riadna účtovná závierka podľa § 17 ods. 6 zákona </w:t>
      </w:r>
      <w:r w:rsidRPr="009C33CC">
        <w:t>NR</w:t>
      </w:r>
      <w:r>
        <w:t> </w:t>
      </w:r>
      <w:r w:rsidRPr="009C33CC">
        <w:t>SR</w:t>
      </w:r>
      <w:r>
        <w:t xml:space="preserve"> č. 431/2002 Z. z. o účtovníctve za účtovné obdobie od 1. januára 201</w:t>
      </w:r>
      <w:r w:rsidR="004A6CE0">
        <w:t>4</w:t>
      </w:r>
      <w:r w:rsidR="00E438B1">
        <w:t xml:space="preserve"> do 31. decembra 201</w:t>
      </w:r>
      <w:r w:rsidR="004A6CE0">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w:t>
      </w:r>
      <w:r w:rsidR="00E438B1">
        <w:t xml:space="preserve"> Spoločnosti k 31. decembru 201</w:t>
      </w:r>
      <w:r w:rsidR="004A6CE0">
        <w:t>3</w:t>
      </w:r>
      <w:r>
        <w:t xml:space="preserve">, za predchádzajúce účtovné obdobie, bola schválená valným zhromaždením Spoločnosti </w:t>
      </w:r>
      <w:r w:rsidR="00E438B1">
        <w:t>30. apríl</w:t>
      </w:r>
      <w:r w:rsidR="00305CDC">
        <w:t>a</w:t>
      </w:r>
      <w:r w:rsidR="00E438B1">
        <w:t xml:space="preserve"> 201</w:t>
      </w:r>
      <w:r w:rsidR="004A6CE0">
        <w:t>4</w:t>
      </w:r>
      <w:r w:rsidRPr="004C461F">
        <w:t>.</w:t>
      </w:r>
    </w:p>
    <w:p w:rsidR="004D3B4A" w:rsidRDefault="004D3B4A" w:rsidP="004D3B4A">
      <w:pPr>
        <w:pStyle w:val="Zkladntext"/>
        <w:ind w:hanging="426"/>
      </w:pPr>
    </w:p>
    <w:p w:rsidR="004D3B4A" w:rsidRPr="004C461F" w:rsidRDefault="004D3B4A" w:rsidP="004D3B4A">
      <w:pPr>
        <w:pStyle w:val="Nadpis2"/>
        <w:numPr>
          <w:ilvl w:val="0"/>
          <w:numId w:val="2"/>
        </w:numPr>
      </w:pPr>
      <w:bookmarkStart w:id="4" w:name="OLE_LINK13"/>
      <w:bookmarkStart w:id="5" w:name="OLE_LINK14"/>
      <w:r w:rsidRPr="004C461F">
        <w:t>Zverejnenie účtovnej závierky za predchádzajúce účtovné obdobie</w:t>
      </w:r>
    </w:p>
    <w:p w:rsidR="004D3B4A" w:rsidRDefault="004D3B4A" w:rsidP="004D3B4A">
      <w:pPr>
        <w:pStyle w:val="Zkladntext"/>
      </w:pPr>
      <w:r w:rsidRPr="004C461F">
        <w:t>Účtovná závierka</w:t>
      </w:r>
      <w:r w:rsidR="00E438B1">
        <w:t xml:space="preserve"> Spoločnosti k 31. decembru 201</w:t>
      </w:r>
      <w:r w:rsidR="004A6CE0">
        <w:t>3</w:t>
      </w:r>
      <w:r w:rsidRPr="004C461F">
        <w:t xml:space="preserve"> </w:t>
      </w:r>
      <w:r w:rsidR="001300FF">
        <w:t>bola ul</w:t>
      </w:r>
      <w:r w:rsidRPr="004C461F">
        <w:t>ožená do </w:t>
      </w:r>
      <w:r w:rsidR="001300FF">
        <w:t>r</w:t>
      </w:r>
      <w:r w:rsidR="00435E00">
        <w:t>egistra</w:t>
      </w:r>
      <w:r w:rsidR="001300FF">
        <w:t xml:space="preserve"> účtovných závierok</w:t>
      </w:r>
      <w:r w:rsidR="00435E00">
        <w:t xml:space="preserve"> </w:t>
      </w:r>
      <w:r w:rsidR="001300FF" w:rsidRPr="001300FF">
        <w:t>2</w:t>
      </w:r>
      <w:r w:rsidR="00435E00">
        <w:t>9</w:t>
      </w:r>
      <w:r w:rsidR="00C15BC6">
        <w:t>.</w:t>
      </w:r>
      <w:r w:rsidR="00037BAD">
        <w:t xml:space="preserve"> </w:t>
      </w:r>
      <w:r w:rsidR="00C15BC6">
        <w:t>apríla</w:t>
      </w:r>
      <w:r w:rsidR="00E438B1" w:rsidRPr="00E438B1">
        <w:t xml:space="preserve"> 201</w:t>
      </w:r>
      <w:r w:rsidR="00C15BC6">
        <w:t>3</w:t>
      </w:r>
      <w:r w:rsidRPr="00E438B1">
        <w:t>.</w:t>
      </w:r>
      <w:r w:rsidRPr="004C461F">
        <w:t xml:space="preserve">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C461F" w:rsidP="004D3B4A">
      <w:pPr>
        <w:pStyle w:val="Zkladntext"/>
      </w:pPr>
      <w:r>
        <w:t xml:space="preserve">Valné zhromaždenie </w:t>
      </w:r>
      <w:r w:rsidR="00965048">
        <w:t>dňa 7.11.2014</w:t>
      </w:r>
      <w:r w:rsidR="004D3B4A">
        <w:t xml:space="preserve"> schválilo spoločnosť </w:t>
      </w:r>
      <w:r w:rsidR="003F5B76">
        <w:t>KPMG Slovensko spol. s r.o.</w:t>
      </w:r>
      <w:r w:rsidR="004D3B4A">
        <w:t xml:space="preserve"> ako audítora na overenie účtovnej závierky za účtovné obdobie od 1. januára 201</w:t>
      </w:r>
      <w:r w:rsidR="00965048">
        <w:t>4</w:t>
      </w:r>
      <w:r w:rsidR="00E438B1">
        <w:t xml:space="preserve"> do 31. decembra 201</w:t>
      </w:r>
      <w:r w:rsidR="00965048">
        <w:t>4</w:t>
      </w:r>
      <w:r w:rsidR="004D3B4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4D3B4A" w:rsidRDefault="004D3B4A" w:rsidP="004D3B4A">
      <w:pPr>
        <w:pStyle w:val="Zkladntext"/>
      </w:pPr>
      <w:r>
        <w:t>Konatelia</w:t>
      </w:r>
      <w:r>
        <w:tab/>
      </w:r>
      <w:r>
        <w:tab/>
      </w:r>
      <w:proofErr w:type="spellStart"/>
      <w:r w:rsidR="003F5B76">
        <w:t>Alfred</w:t>
      </w:r>
      <w:proofErr w:type="spellEnd"/>
      <w:r w:rsidR="003F5B76">
        <w:t xml:space="preserve"> </w:t>
      </w:r>
      <w:proofErr w:type="spellStart"/>
      <w:r w:rsidR="003F5B76">
        <w:t>Kollros</w:t>
      </w:r>
      <w:proofErr w:type="spellEnd"/>
      <w:r w:rsidR="00840452">
        <w:t xml:space="preserve"> </w:t>
      </w:r>
      <w:r w:rsidR="001300FF" w:rsidRPr="00FF6A34">
        <w:t>(</w:t>
      </w:r>
      <w:r w:rsidR="00FF6A34">
        <w:t xml:space="preserve">do 8. decembra </w:t>
      </w:r>
      <w:r w:rsidR="00840452">
        <w:t>2014</w:t>
      </w:r>
      <w:r w:rsidR="001300FF">
        <w:t>)</w:t>
      </w:r>
    </w:p>
    <w:p w:rsidR="00840452" w:rsidRDefault="00840452" w:rsidP="004D3B4A">
      <w:pPr>
        <w:pStyle w:val="Zkladntext"/>
      </w:pPr>
      <w:r>
        <w:t xml:space="preserve">                                   </w:t>
      </w:r>
      <w:r w:rsidR="001300FF">
        <w:tab/>
      </w:r>
      <w:proofErr w:type="spellStart"/>
      <w:r w:rsidR="00916CF7">
        <w:t>Ralf</w:t>
      </w:r>
      <w:proofErr w:type="spellEnd"/>
      <w:r w:rsidR="00916CF7">
        <w:t xml:space="preserve"> </w:t>
      </w:r>
      <w:proofErr w:type="spellStart"/>
      <w:r w:rsidR="00916CF7">
        <w:t>Drees</w:t>
      </w:r>
      <w:proofErr w:type="spellEnd"/>
      <w:r w:rsidR="00916CF7">
        <w:t xml:space="preserve"> </w:t>
      </w:r>
      <w:r w:rsidR="001300FF">
        <w:t>(</w:t>
      </w:r>
      <w:r w:rsidR="00916CF7">
        <w:t xml:space="preserve">od </w:t>
      </w:r>
      <w:r w:rsidR="00FF6A34">
        <w:t xml:space="preserve">8. decembra </w:t>
      </w:r>
      <w:r>
        <w:t>2014</w:t>
      </w:r>
      <w:r w:rsidR="001300FF">
        <w:t>)</w:t>
      </w:r>
    </w:p>
    <w:p w:rsidR="004D3B4A" w:rsidRDefault="004D3B4A" w:rsidP="004D3B4A">
      <w:pPr>
        <w:pStyle w:val="Zkladntext"/>
      </w:pPr>
      <w:r>
        <w:tab/>
      </w:r>
      <w:r>
        <w:tab/>
      </w:r>
      <w:r>
        <w:tab/>
        <w:t xml:space="preserve">Ing. </w:t>
      </w:r>
      <w:r w:rsidR="003F5B76">
        <w:t xml:space="preserve">Štefan </w:t>
      </w:r>
      <w:proofErr w:type="spellStart"/>
      <w:r w:rsidR="003F5B76">
        <w:t>Čuvala</w:t>
      </w:r>
      <w:proofErr w:type="spellEnd"/>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47198D" w:rsidRDefault="0047198D" w:rsidP="004D3B4A">
      <w:pPr>
        <w:pStyle w:val="Zkladntext"/>
      </w:pPr>
    </w:p>
    <w:p w:rsidR="004D3B4A" w:rsidRDefault="004D3B4A" w:rsidP="004D3B4A">
      <w:pPr>
        <w:pStyle w:val="Nadpis1"/>
        <w:tabs>
          <w:tab w:val="clear" w:pos="450"/>
          <w:tab w:val="num" w:pos="360"/>
        </w:tabs>
        <w:spacing w:before="120" w:after="60"/>
        <w:ind w:left="360"/>
      </w:pPr>
      <w:bookmarkStart w:id="7" w:name="_Toc530739898"/>
      <w:r>
        <w:lastRenderedPageBreak/>
        <w:t>informácie o spoločníkoch účtovnej jednotky</w:t>
      </w:r>
      <w:bookmarkEnd w:id="7"/>
    </w:p>
    <w:p w:rsidR="004D3B4A" w:rsidRDefault="004D3B4A" w:rsidP="004D3B4A"/>
    <w:p w:rsidR="00D54563" w:rsidRDefault="00D54563" w:rsidP="00D54563">
      <w:pPr>
        <w:pStyle w:val="Zkladntext"/>
      </w:pPr>
      <w:r>
        <w:t>Štruktúra</w:t>
      </w:r>
      <w:r w:rsidR="0001368D">
        <w:t xml:space="preserve"> spoločníkov k 31. decembru 201</w:t>
      </w:r>
      <w:r w:rsidR="004F5039">
        <w:t>4</w:t>
      </w:r>
      <w:r>
        <w:t xml:space="preserve"> je takáto:</w:t>
      </w:r>
      <w:r w:rsidRPr="00A9048F">
        <w:t xml:space="preserve"> </w:t>
      </w:r>
    </w:p>
    <w:bookmarkStart w:id="8" w:name="_MON_1455965782"/>
    <w:bookmarkEnd w:id="8"/>
    <w:p w:rsidR="004D3B4A" w:rsidRDefault="00333F80" w:rsidP="004D3B4A">
      <w:pPr>
        <w:pStyle w:val="Zkladntext"/>
      </w:pPr>
      <w:r>
        <w:object w:dxaOrig="9279" w:dyaOrig="2356">
          <v:shape id="_x0000_i1026" type="#_x0000_t75" style="width:440pt;height:123pt" o:ole="" o:preferrelative="f">
            <v:imagedata r:id="rId10" o:title=""/>
            <o:lock v:ext="edit" aspectratio="f"/>
          </v:shape>
          <o:OLEObject Type="Embed" ProgID="Excel.Sheet.12" ShapeID="_x0000_i1026" DrawAspect="Content" ObjectID="_1489308427" r:id="rId11"/>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3F5B76">
      <w:pPr>
        <w:pStyle w:val="Zkladntext"/>
        <w:ind w:hanging="426"/>
      </w:pPr>
      <w:r>
        <w:rPr>
          <w:b/>
        </w:rPr>
        <w:tab/>
      </w:r>
      <w:r w:rsidR="003F5B76" w:rsidRPr="00FC5638">
        <w:t xml:space="preserve">Materská spoločnosť PT </w:t>
      </w:r>
      <w:proofErr w:type="spellStart"/>
      <w:r w:rsidR="003F5B76">
        <w:t>Beteiligungs</w:t>
      </w:r>
      <w:proofErr w:type="spellEnd"/>
      <w:r w:rsidR="003F5B76">
        <w:t xml:space="preserve"> </w:t>
      </w:r>
      <w:proofErr w:type="spellStart"/>
      <w:r w:rsidR="003F5B76" w:rsidRPr="00FC5638">
        <w:t>GmbH</w:t>
      </w:r>
      <w:proofErr w:type="spellEnd"/>
      <w:r w:rsidR="003F5B76" w:rsidRPr="00FC5638">
        <w:t xml:space="preserve"> so sídlom v </w:t>
      </w:r>
      <w:proofErr w:type="spellStart"/>
      <w:r w:rsidR="003F5B76" w:rsidRPr="00FC5638">
        <w:t>H</w:t>
      </w:r>
      <w:r w:rsidR="003F5B76">
        <w:t>ö</w:t>
      </w:r>
      <w:r w:rsidR="003F5B76" w:rsidRPr="00FC5638">
        <w:t>rschingu</w:t>
      </w:r>
      <w:proofErr w:type="spellEnd"/>
      <w:r w:rsidR="003F5B76" w:rsidRPr="00FC5638">
        <w:t>, Rakúsko, ne</w:t>
      </w:r>
      <w:r w:rsidR="003F5B76">
        <w:t>zostavuje</w:t>
      </w:r>
      <w:r w:rsidR="003F5B76" w:rsidRPr="00FC5638">
        <w:t xml:space="preserve"> konsolidovanú </w:t>
      </w:r>
      <w:r w:rsidR="003F5B76">
        <w:t>účtovnú</w:t>
      </w:r>
      <w:r w:rsidR="003F5B76" w:rsidRPr="00FC5638">
        <w:t xml:space="preserve"> závierku. Patrí ku koncernu </w:t>
      </w:r>
      <w:proofErr w:type="spellStart"/>
      <w:r w:rsidR="003F5B76" w:rsidRPr="00FC5638">
        <w:t>Polytec</w:t>
      </w:r>
      <w:proofErr w:type="spellEnd"/>
      <w:r w:rsidR="003F5B76" w:rsidRPr="00FC5638">
        <w:t xml:space="preserve"> Holding AG a je zahrnutá v</w:t>
      </w:r>
      <w:r w:rsidR="0001368D">
        <w:t xml:space="preserve"> konsolidovanej účtovnej </w:t>
      </w:r>
      <w:r w:rsidR="003F5B76" w:rsidRPr="00FC5638">
        <w:t>závierke</w:t>
      </w:r>
      <w:r w:rsidR="003F5B76">
        <w:t xml:space="preserve"> </w:t>
      </w:r>
      <w:proofErr w:type="spellStart"/>
      <w:r w:rsidR="003F5B76">
        <w:t>Polytec</w:t>
      </w:r>
      <w:proofErr w:type="spellEnd"/>
      <w:r w:rsidR="003F5B76">
        <w:t xml:space="preserve"> Holding AG, so sídlom na </w:t>
      </w:r>
      <w:proofErr w:type="spellStart"/>
      <w:r w:rsidR="003F5B76">
        <w:t>Linzer</w:t>
      </w:r>
      <w:proofErr w:type="spellEnd"/>
      <w:r w:rsidR="003F5B76">
        <w:t xml:space="preserve"> </w:t>
      </w:r>
      <w:proofErr w:type="spellStart"/>
      <w:r w:rsidR="003F5B76">
        <w:t>Strasse</w:t>
      </w:r>
      <w:proofErr w:type="spellEnd"/>
      <w:r w:rsidR="003F5B76">
        <w:t xml:space="preserve"> 50,</w:t>
      </w:r>
      <w:r w:rsidR="003F5B76" w:rsidRPr="003F10B3">
        <w:t xml:space="preserve"> </w:t>
      </w:r>
      <w:proofErr w:type="spellStart"/>
      <w:r w:rsidR="003F5B76" w:rsidRPr="00FC5638">
        <w:t>H</w:t>
      </w:r>
      <w:r w:rsidR="003F5B76">
        <w:t>örsching</w:t>
      </w:r>
      <w:proofErr w:type="spellEnd"/>
      <w:r w:rsidR="003F5B76">
        <w:t xml:space="preserve"> 4063</w:t>
      </w:r>
      <w:r w:rsidR="003F5B76" w:rsidRPr="00FC5638">
        <w:t>, Rakúsko</w:t>
      </w:r>
      <w:r w:rsidR="003F5B76">
        <w:t>, kde ju možno aj dostať</w:t>
      </w:r>
      <w:r w:rsidR="003F5B76" w:rsidRPr="00FC5638">
        <w:t>.</w:t>
      </w:r>
    </w:p>
    <w:p w:rsidR="00A47C50" w:rsidRDefault="00A47C50" w:rsidP="003F5B76">
      <w:pPr>
        <w:pStyle w:val="Zkladntext"/>
        <w:ind w:hanging="426"/>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F37A31" w:rsidRPr="00037EFB" w:rsidRDefault="00F37A31" w:rsidP="00F37A31">
      <w:pPr>
        <w:pStyle w:val="Zkladntext"/>
        <w:rPr>
          <w:szCs w:val="18"/>
        </w:rPr>
      </w:pPr>
      <w:r w:rsidRPr="00037EFB">
        <w:rPr>
          <w:szCs w:val="18"/>
        </w:rPr>
        <w:t xml:space="preserve">Účtovné metódy a všeobecné účtovné zásady boli účtovnou jednotkou konzistentne aplikované. K 31. decembru 2014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 </w:t>
      </w:r>
    </w:p>
    <w:p w:rsidR="00435E00" w:rsidRDefault="00435E00" w:rsidP="004D3B4A">
      <w:pPr>
        <w:pStyle w:val="Zkladntext"/>
        <w:ind w:left="450"/>
      </w:pPr>
    </w:p>
    <w:p w:rsidR="00435E00" w:rsidRDefault="00435E00" w:rsidP="004D3B4A">
      <w:pPr>
        <w:pStyle w:val="Zkladntext"/>
        <w:ind w:left="450"/>
      </w:pPr>
      <w:r>
        <w:t>V účtovnom období 201</w:t>
      </w:r>
      <w:r w:rsidR="004F5039">
        <w:t>4</w:t>
      </w:r>
      <w:r>
        <w:t xml:space="preserve"> Spoločnosť nevykonala žiadne opravy významných chýb minulých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w:t>
      </w:r>
      <w:r w:rsidR="00081DB7">
        <w:t>obého nehmotného majetku nie sú</w:t>
      </w:r>
      <w:r>
        <w:t xml:space="preserve">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2276DE">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2276DE">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2276DE">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r w:rsidR="004D3B4A" w:rsidTr="002276DE">
        <w:tblPrEx>
          <w:tblCellMar>
            <w:left w:w="108" w:type="dxa"/>
            <w:right w:w="108" w:type="dxa"/>
          </w:tblCellMar>
        </w:tblPrEx>
        <w:trPr>
          <w:trHeight w:val="245"/>
        </w:trPr>
        <w:tc>
          <w:tcPr>
            <w:tcW w:w="3317" w:type="dxa"/>
            <w:gridSpan w:val="2"/>
            <w:tcBorders>
              <w:bottom w:val="nil"/>
            </w:tcBorders>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06207E" w:rsidRDefault="004D3B4A" w:rsidP="00F37A31">
      <w:pPr>
        <w:pStyle w:val="Zkladntext"/>
      </w:pPr>
      <w: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2736D6" w:rsidRDefault="002736D6" w:rsidP="00F37A31">
      <w:pPr>
        <w:pStyle w:val="Zkladntext"/>
      </w:pPr>
    </w:p>
    <w:p w:rsidR="004D3B4A" w:rsidRDefault="004D3B4A" w:rsidP="004D3B4A">
      <w:pPr>
        <w:pStyle w:val="Zkladntext"/>
      </w:pPr>
      <w:r>
        <w:t>Predpokladaná doba používania, metóda odpisovania a odpisová sadzba sú uvedené v nasledujúcej tabuľke:</w:t>
      </w:r>
    </w:p>
    <w:p w:rsidR="00F37A31" w:rsidRDefault="00F37A31"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2276DE" w:rsidP="0000290B">
            <w:pPr>
              <w:pStyle w:val="Tabulka"/>
              <w:jc w:val="center"/>
            </w:pPr>
            <w:r>
              <w:t xml:space="preserve">20 až </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r w:rsidR="002276DE">
              <w:t xml:space="preserve"> až 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2276DE" w:rsidP="0000290B">
            <w:pPr>
              <w:pStyle w:val="Tabulka"/>
              <w:jc w:val="center"/>
            </w:pPr>
            <w:r>
              <w:t>5</w:t>
            </w:r>
            <w:r w:rsidR="004D3B4A">
              <w:t xml:space="preserve"> až</w:t>
            </w:r>
            <w:r>
              <w:t xml:space="preserve"> 15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6,67 až 20</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2276DE" w:rsidP="0000290B">
            <w:pPr>
              <w:pStyle w:val="Tabulka"/>
              <w:jc w:val="center"/>
            </w:pPr>
            <w:r>
              <w:t>5 až 10</w:t>
            </w:r>
          </w:p>
        </w:tc>
        <w:tc>
          <w:tcPr>
            <w:tcW w:w="141" w:type="dxa"/>
          </w:tcPr>
          <w:p w:rsidR="004D3B4A" w:rsidRDefault="004D3B4A" w:rsidP="0000290B">
            <w:pPr>
              <w:pStyle w:val="Tabulka"/>
              <w:jc w:val="center"/>
            </w:pPr>
          </w:p>
        </w:tc>
        <w:tc>
          <w:tcPr>
            <w:tcW w:w="1701" w:type="dxa"/>
          </w:tcPr>
          <w:p w:rsidR="004D3B4A" w:rsidRDefault="002276D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10 až 2</w:t>
            </w:r>
            <w:r w:rsidR="004D3B4A">
              <w:t>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653770" w:rsidRDefault="00653770"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AA6B65" w:rsidRDefault="00AA6B65" w:rsidP="00AA6B65">
      <w:pPr>
        <w:pStyle w:val="Zkladntext"/>
      </w:pPr>
      <w:r>
        <w:t>Majetok prenajatý na základe operatívneho prenájmu vykazuje ako svoj majetok jeho vlastník, nie nájomca.</w:t>
      </w:r>
    </w:p>
    <w:p w:rsidR="00AA6B65" w:rsidRDefault="00AA6B65" w:rsidP="00AA6B65">
      <w:pPr>
        <w:pStyle w:val="Zkladntext"/>
      </w:pPr>
    </w:p>
    <w:p w:rsidR="00AA6B65" w:rsidRDefault="00AA6B65" w:rsidP="00AA6B65">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AA6B65" w:rsidRDefault="00AA6B65" w:rsidP="00AA6B65">
      <w:pPr>
        <w:pStyle w:val="Zkladntext"/>
      </w:pPr>
    </w:p>
    <w:p w:rsidR="00AA6B65" w:rsidRDefault="00AA6B65" w:rsidP="00AA6B6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AA6B65" w:rsidRPr="001D5F78" w:rsidRDefault="00AA6B65" w:rsidP="00AA6B65">
      <w:pPr>
        <w:pStyle w:val="Zkladntext"/>
        <w:rPr>
          <w:szCs w:val="18"/>
        </w:rPr>
      </w:pPr>
    </w:p>
    <w:p w:rsidR="00AA6B65" w:rsidRDefault="00AA6B65" w:rsidP="00AA6B65">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D20BCD" w:rsidRDefault="00D20BCD" w:rsidP="004D3B4A">
      <w:pPr>
        <w:pStyle w:val="Zkladntext"/>
      </w:pPr>
    </w:p>
    <w:p w:rsidR="004D3B4A" w:rsidRDefault="004D3B4A" w:rsidP="00251BF2">
      <w:pPr>
        <w:pStyle w:val="Pismenka"/>
        <w:tabs>
          <w:tab w:val="clear" w:pos="426"/>
        </w:tabs>
        <w:ind w:left="426"/>
      </w:pPr>
      <w:r>
        <w:t>Cudzia mena</w:t>
      </w:r>
    </w:p>
    <w:p w:rsidR="00AA6B65" w:rsidRDefault="00AA6B65" w:rsidP="00AA6B6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t>Na ocenenie prírastku cudzej meny nakúpenej za euro sa použije kurz, za ktorý bola táto cudzia mena nakúpená.</w:t>
      </w:r>
    </w:p>
    <w:p w:rsidR="00AA6B65" w:rsidRDefault="00AA6B65" w:rsidP="00AA6B65">
      <w:pPr>
        <w:pStyle w:val="Zkladntext"/>
      </w:pPr>
    </w:p>
    <w:p w:rsidR="00AA6B65" w:rsidRDefault="00AA6B65" w:rsidP="00AA6B65">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AA6B65" w:rsidRDefault="00AA6B65" w:rsidP="00AA6B65">
      <w:pPr>
        <w:pStyle w:val="Zkladntext"/>
      </w:pPr>
    </w:p>
    <w:p w:rsidR="00AA6B65" w:rsidRDefault="00AA6B65" w:rsidP="00AA6B65">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A6B65" w:rsidRDefault="00AA6B65" w:rsidP="00AA6B65">
      <w:pPr>
        <w:pStyle w:val="Zkladntext"/>
      </w:pPr>
    </w:p>
    <w:p w:rsidR="004D3B4A" w:rsidRDefault="00AA6B65" w:rsidP="00AA6B65">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 xml:space="preserve">Prehľad o pohybe dlhodobého nehmotného majetku a dlhodobého hmotného majetku od 1. januára </w:t>
      </w:r>
      <w:r w:rsidR="009440D9">
        <w:t>201</w:t>
      </w:r>
      <w:r w:rsidR="00834F6A">
        <w:t>4</w:t>
      </w:r>
      <w:r>
        <w:t xml:space="preserve"> do </w:t>
      </w:r>
      <w:r>
        <w:br/>
        <w:t xml:space="preserve">31. </w:t>
      </w:r>
      <w:r w:rsidR="009440D9">
        <w:t>decembra 201</w:t>
      </w:r>
      <w:r w:rsidR="00834F6A">
        <w:t>4</w:t>
      </w:r>
      <w:r w:rsidRPr="00C24B6B">
        <w:t xml:space="preserve"> a za porovna</w:t>
      </w:r>
      <w:r w:rsidR="00081DB7">
        <w:t>teľné obdobie od 1. januára 201</w:t>
      </w:r>
      <w:r w:rsidR="00834F6A">
        <w:t>3</w:t>
      </w:r>
      <w:r w:rsidR="00081DB7">
        <w:t xml:space="preserve"> do 31. decembra 201</w:t>
      </w:r>
      <w:r w:rsidR="00834F6A">
        <w:t>3</w:t>
      </w:r>
      <w:r w:rsidRPr="00C24B6B">
        <w:t xml:space="preserve"> je uvedený v tabuľk</w:t>
      </w:r>
      <w:r w:rsidR="00887683" w:rsidRPr="00C24B6B">
        <w:t>ách</w:t>
      </w:r>
      <w:r w:rsidRPr="00C24B6B">
        <w:t xml:space="preserve"> </w:t>
      </w:r>
      <w:r w:rsidR="00C22B63">
        <w:t xml:space="preserve">na stranách </w:t>
      </w:r>
      <w:r w:rsidR="002736D6">
        <w:t>6</w:t>
      </w:r>
      <w:r w:rsidR="00003C63" w:rsidRPr="00DC2ECA">
        <w:t xml:space="preserve"> a</w:t>
      </w:r>
      <w:r w:rsidR="00AD6758" w:rsidRPr="00DC2ECA">
        <w:t>ž</w:t>
      </w:r>
      <w:r w:rsidR="005A0785">
        <w:t> </w:t>
      </w:r>
      <w:r w:rsidR="002736D6">
        <w:t>9</w:t>
      </w:r>
      <w:r w:rsidR="00003C63" w:rsidRPr="00DC2ECA">
        <w:t>.</w:t>
      </w:r>
    </w:p>
    <w:p w:rsidR="004D3B4A" w:rsidRDefault="004D3B4A" w:rsidP="004D3B4A">
      <w:pPr>
        <w:pStyle w:val="Zkladntext"/>
      </w:pPr>
    </w:p>
    <w:p w:rsidR="0031206A" w:rsidRDefault="0031206A" w:rsidP="0031206A">
      <w:pPr>
        <w:pStyle w:val="Zkladntext"/>
      </w:pPr>
      <w:r w:rsidRPr="00E126F6">
        <w:t xml:space="preserve">Dlhodobý hmotný majetok je poistený </w:t>
      </w:r>
      <w:r>
        <w:t>na</w:t>
      </w:r>
      <w:r w:rsidRPr="00E126F6">
        <w:t xml:space="preserve"> všetky riz</w:t>
      </w:r>
      <w:r>
        <w:t>i</w:t>
      </w:r>
      <w:r w:rsidRPr="00E126F6">
        <w:t xml:space="preserve">ká až do výšky </w:t>
      </w:r>
      <w:r w:rsidRPr="006D30C8">
        <w:t xml:space="preserve">EUR </w:t>
      </w:r>
      <w:r w:rsidR="004204C2" w:rsidRPr="00E63418">
        <w:t>1</w:t>
      </w:r>
      <w:r w:rsidR="00F218D7">
        <w:t>4</w:t>
      </w:r>
      <w:r w:rsidR="004204C2">
        <w:t xml:space="preserve"> </w:t>
      </w:r>
      <w:r w:rsidR="00F218D7">
        <w:t>0</w:t>
      </w:r>
      <w:r w:rsidR="004204C2" w:rsidRPr="00E63418">
        <w:t>00</w:t>
      </w:r>
      <w:r w:rsidR="004204C2">
        <w:t xml:space="preserve"> </w:t>
      </w:r>
      <w:proofErr w:type="spellStart"/>
      <w:r w:rsidR="00E63418" w:rsidRPr="00E63418">
        <w:t>000</w:t>
      </w:r>
      <w:proofErr w:type="spellEnd"/>
      <w:r w:rsidR="0033523F">
        <w:t xml:space="preserve"> (201</w:t>
      </w:r>
      <w:r w:rsidR="00DE7E7B">
        <w:t>3</w:t>
      </w:r>
      <w:r>
        <w:t>: EUR 14</w:t>
      </w:r>
      <w:r w:rsidR="004204C2">
        <w:t xml:space="preserve"> </w:t>
      </w:r>
      <w:r>
        <w:t>000</w:t>
      </w:r>
      <w:r w:rsidR="004204C2">
        <w:t xml:space="preserve"> </w:t>
      </w:r>
      <w:proofErr w:type="spellStart"/>
      <w:r>
        <w:t>000</w:t>
      </w:r>
      <w:proofErr w:type="spellEnd"/>
      <w:r>
        <w:t>).</w:t>
      </w:r>
      <w:r w:rsidR="004204C2">
        <w:t xml:space="preserve"> Prerušenie </w:t>
      </w:r>
      <w:r w:rsidR="0033523F">
        <w:t>prevádzky je poistené do výšky 8 0</w:t>
      </w:r>
      <w:r w:rsidR="004204C2">
        <w:t>00 000 EUR (201</w:t>
      </w:r>
      <w:r w:rsidR="00DE7E7B">
        <w:t>3</w:t>
      </w:r>
      <w:r w:rsidR="00282C90">
        <w:t xml:space="preserve">: </w:t>
      </w:r>
      <w:r w:rsidR="00F37A31">
        <w:t>8 0</w:t>
      </w:r>
      <w:r w:rsidR="00214E72" w:rsidRPr="00214E72">
        <w:t xml:space="preserve">00 </w:t>
      </w:r>
      <w:proofErr w:type="spellStart"/>
      <w:r w:rsidR="00214E72" w:rsidRPr="00214E72">
        <w:t>000</w:t>
      </w:r>
      <w:proofErr w:type="spellEnd"/>
      <w:r w:rsidR="00F32CAB">
        <w:t xml:space="preserve"> EUR) .</w:t>
      </w:r>
    </w:p>
    <w:p w:rsidR="004D3B4A" w:rsidRDefault="004D3B4A" w:rsidP="004D3B4A">
      <w:pPr>
        <w:pStyle w:val="Zkladntext"/>
      </w:pPr>
      <w:bookmarkStart w:id="12" w:name="_Toc530739903"/>
    </w:p>
    <w:p w:rsidR="003E3ACF" w:rsidRDefault="003E3ACF" w:rsidP="004D3B4A">
      <w:pPr>
        <w:pStyle w:val="Zkladntext"/>
      </w:pPr>
    </w:p>
    <w:bookmarkEnd w:id="12"/>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C97E76" w:rsidP="00C97E76">
      <w:pPr>
        <w:ind w:left="-142" w:hanging="993"/>
      </w:pPr>
      <w:r>
        <w:rPr>
          <w:noProof/>
          <w:lang w:eastAsia="sk-SK"/>
        </w:rPr>
        <w:drawing>
          <wp:inline distT="0" distB="0" distL="0" distR="0">
            <wp:extent cx="7747453" cy="5345794"/>
            <wp:effectExtent l="0" t="1200150" r="0" b="1188356"/>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 cstate="print"/>
                    <a:srcRect/>
                    <a:stretch>
                      <a:fillRect/>
                    </a:stretch>
                  </pic:blipFill>
                  <pic:spPr bwMode="auto">
                    <a:xfrm rot="16200000">
                      <a:off x="0" y="0"/>
                      <a:ext cx="7747453" cy="5345794"/>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C97E76" w:rsidP="003E0605">
      <w:pPr>
        <w:ind w:left="-1134"/>
      </w:pPr>
      <w:r>
        <w:rPr>
          <w:noProof/>
          <w:lang w:eastAsia="sk-SK"/>
        </w:rPr>
        <w:drawing>
          <wp:inline distT="0" distB="0" distL="0" distR="0">
            <wp:extent cx="7403483" cy="5540107"/>
            <wp:effectExtent l="0" t="933450" r="0" b="917843"/>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cstate="print"/>
                    <a:srcRect/>
                    <a:stretch>
                      <a:fillRect/>
                    </a:stretch>
                  </pic:blipFill>
                  <pic:spPr bwMode="auto">
                    <a:xfrm rot="16200000">
                      <a:off x="0" y="0"/>
                      <a:ext cx="7405091" cy="5541310"/>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3E0605" w:rsidP="003E0605">
      <w:pPr>
        <w:ind w:left="-993"/>
      </w:pPr>
      <w:r>
        <w:rPr>
          <w:noProof/>
          <w:lang w:eastAsia="sk-SK"/>
        </w:rPr>
        <w:drawing>
          <wp:inline distT="0" distB="0" distL="0" distR="0">
            <wp:extent cx="7261918" cy="5028793"/>
            <wp:effectExtent l="0" t="1123950" r="0" b="1105307"/>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 cstate="print"/>
                    <a:srcRect/>
                    <a:stretch>
                      <a:fillRect/>
                    </a:stretch>
                  </pic:blipFill>
                  <pic:spPr bwMode="auto">
                    <a:xfrm rot="16200000">
                      <a:off x="0" y="0"/>
                      <a:ext cx="7263495" cy="5029885"/>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3E0605" w:rsidP="003E0605">
      <w:pPr>
        <w:ind w:left="-1276"/>
      </w:pPr>
      <w:r>
        <w:rPr>
          <w:noProof/>
          <w:lang w:eastAsia="sk-SK"/>
        </w:rPr>
        <w:drawing>
          <wp:inline distT="0" distB="0" distL="0" distR="0">
            <wp:extent cx="7250600" cy="4907314"/>
            <wp:effectExtent l="0" t="1181100" r="0" b="1150586"/>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cstate="print"/>
                    <a:srcRect/>
                    <a:stretch>
                      <a:fillRect/>
                    </a:stretch>
                  </pic:blipFill>
                  <pic:spPr bwMode="auto">
                    <a:xfrm rot="16200000">
                      <a:off x="0" y="0"/>
                      <a:ext cx="7252175" cy="4908380"/>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2736D6" w:rsidRDefault="002736D6" w:rsidP="002736D6">
      <w:pPr>
        <w:pStyle w:val="Nadpis2"/>
        <w:numPr>
          <w:ilvl w:val="0"/>
          <w:numId w:val="2"/>
        </w:numPr>
      </w:pPr>
      <w:r w:rsidRPr="00E3042F">
        <w:t>Zásoby</w:t>
      </w:r>
    </w:p>
    <w:p w:rsidR="002736D6" w:rsidRDefault="002736D6" w:rsidP="002736D6">
      <w:pPr>
        <w:pStyle w:val="Zkladntext"/>
      </w:pPr>
    </w:p>
    <w:p w:rsidR="002736D6" w:rsidRDefault="002736D6" w:rsidP="002736D6">
      <w:pPr>
        <w:pStyle w:val="Zkladntext"/>
      </w:pPr>
      <w:r>
        <w:t>Vývoj opravnej položky v priebehu účtovného obdobia je uvedený v nasledujúcom prehľade:</w:t>
      </w:r>
    </w:p>
    <w:p w:rsidR="002736D6" w:rsidRDefault="002736D6" w:rsidP="002736D6">
      <w:pPr>
        <w:pStyle w:val="Zkladntext"/>
      </w:pPr>
    </w:p>
    <w:bookmarkStart w:id="13" w:name="_MON_1424154184"/>
    <w:bookmarkEnd w:id="13"/>
    <w:p w:rsidR="002736D6" w:rsidRDefault="002736D6" w:rsidP="002736D6">
      <w:pPr>
        <w:pStyle w:val="Zkladntext"/>
      </w:pPr>
      <w:r>
        <w:object w:dxaOrig="9170" w:dyaOrig="4785">
          <v:shape id="_x0000_i1027" type="#_x0000_t75" style="width:441pt;height:256pt" o:ole="" o:preferrelative="f">
            <v:imagedata r:id="rId16" o:title=""/>
            <o:lock v:ext="edit" aspectratio="f"/>
          </v:shape>
          <o:OLEObject Type="Embed" ProgID="Excel.Sheet.12" ShapeID="_x0000_i1027" DrawAspect="Content" ObjectID="_1489308428" r:id="rId17"/>
        </w:object>
      </w:r>
      <w:r>
        <w:t>Zníženie úžitkovej hodnoty zásob bolo zohľadnené vytvorením opravnej položky. Úžitková hodnota zásob sa znížila predovšetkým v dôsledku zmeny výrobného sortimentu, nadmernosti zásob a zníženia predajných cien.</w:t>
      </w:r>
    </w:p>
    <w:p w:rsidR="002736D6" w:rsidRDefault="002736D6" w:rsidP="002736D6">
      <w:pPr>
        <w:pStyle w:val="Zkladntext"/>
      </w:pPr>
    </w:p>
    <w:p w:rsidR="002736D6" w:rsidRDefault="002736D6" w:rsidP="002736D6">
      <w:pPr>
        <w:pStyle w:val="Zkladntext"/>
      </w:pPr>
      <w:r>
        <w:t>Zásoby sú poistené na všetky riziká do výšky EUR 5</w:t>
      </w:r>
      <w:r w:rsidRPr="00E63418">
        <w:t>00</w:t>
      </w:r>
      <w:r>
        <w:t xml:space="preserve"> </w:t>
      </w:r>
      <w:r w:rsidRPr="00E63418">
        <w:t>000</w:t>
      </w:r>
      <w:r>
        <w:t xml:space="preserve"> (r. 2013: EUR 500 </w:t>
      </w:r>
      <w:r w:rsidRPr="008B2599">
        <w:t>000</w:t>
      </w:r>
      <w:r>
        <w:t>).</w:t>
      </w:r>
    </w:p>
    <w:p w:rsidR="005A0785" w:rsidRDefault="005A0785" w:rsidP="00C76D6A">
      <w:pPr>
        <w:ind w:left="426"/>
      </w:pPr>
    </w:p>
    <w:p w:rsidR="005D2A89" w:rsidRDefault="00CA441D" w:rsidP="002736D6">
      <w:pPr>
        <w:pStyle w:val="Nadpis2"/>
        <w:numPr>
          <w:ilvl w:val="0"/>
          <w:numId w:val="2"/>
        </w:numPr>
      </w:pPr>
      <w:bookmarkStart w:id="14" w:name="_Toc530739904"/>
      <w:r>
        <w:lastRenderedPageBreak/>
        <w:t>Pohľadávky</w:t>
      </w:r>
      <w:bookmarkEnd w:id="14"/>
    </w:p>
    <w:p w:rsidR="00CA441D" w:rsidRDefault="00CA441D" w:rsidP="002736D6">
      <w:pPr>
        <w:pStyle w:val="Zkladntext"/>
        <w:keepNext/>
      </w:pPr>
    </w:p>
    <w:p w:rsidR="00CA441D" w:rsidRDefault="00CA441D" w:rsidP="002736D6">
      <w:pPr>
        <w:pStyle w:val="Zkladntext"/>
        <w:keepNext/>
      </w:pPr>
      <w:r>
        <w:t>Vývoj opravnej položky v priebehu účtovného obdobia je zobrazený v nasledujúcom prehľade:</w:t>
      </w:r>
    </w:p>
    <w:p w:rsidR="00435E00" w:rsidRDefault="00435E00" w:rsidP="002736D6">
      <w:pPr>
        <w:pStyle w:val="Zkladntext"/>
        <w:keepNext/>
      </w:pPr>
    </w:p>
    <w:bookmarkStart w:id="15" w:name="_MON_1405930601"/>
    <w:bookmarkEnd w:id="15"/>
    <w:p w:rsidR="00E315A9" w:rsidRDefault="007C4118" w:rsidP="002736D6">
      <w:pPr>
        <w:pStyle w:val="Zkladntext"/>
        <w:keepNext/>
      </w:pPr>
      <w:r>
        <w:object w:dxaOrig="9044" w:dyaOrig="5184">
          <v:shape id="_x0000_i1028" type="#_x0000_t75" style="width:443pt;height:282pt" o:ole="" o:preferrelative="f">
            <v:imagedata r:id="rId18" o:title=""/>
            <o:lock v:ext="edit" aspectratio="f"/>
          </v:shape>
          <o:OLEObject Type="Embed" ProgID="Excel.Sheet.12" ShapeID="_x0000_i1028" DrawAspect="Content" ObjectID="_1489308429" r:id="rId19"/>
        </w:object>
      </w:r>
    </w:p>
    <w:p w:rsidR="005F39E0" w:rsidRPr="002736D6" w:rsidRDefault="00E315A9" w:rsidP="002736D6">
      <w:pPr>
        <w:pStyle w:val="Zkladntext"/>
      </w:pPr>
      <w:r>
        <w:br w:type="page"/>
      </w:r>
      <w:r w:rsidR="00932D39" w:rsidRPr="002736D6">
        <w:lastRenderedPageBreak/>
        <w:t>Veková štruktúra pohľadávok za bežné účtovné obdobie je uvedená v nasledujúcom prehľade:</w:t>
      </w:r>
    </w:p>
    <w:p w:rsidR="00E315A9" w:rsidRDefault="00EB2C28" w:rsidP="00EB3976">
      <w:pPr>
        <w:pStyle w:val="Zkladntext"/>
      </w:pPr>
      <w:r w:rsidRPr="00EB2C28">
        <w:t xml:space="preserve"> </w:t>
      </w:r>
      <w:bookmarkStart w:id="16" w:name="_MON_1453282454"/>
      <w:bookmarkEnd w:id="16"/>
      <w:r w:rsidR="002736D6">
        <w:object w:dxaOrig="9019" w:dyaOrig="6072">
          <v:shape id="_x0000_i1029" type="#_x0000_t75" style="width:439pt;height:329pt" o:ole="" o:preferrelative="f">
            <v:imagedata r:id="rId20" o:title=""/>
            <o:lock v:ext="edit" aspectratio="f"/>
          </v:shape>
          <o:OLEObject Type="Embed" ProgID="Excel.Sheet.12" ShapeID="_x0000_i1029" DrawAspect="Content" ObjectID="_1489308430" r:id="rId21"/>
        </w:object>
      </w:r>
    </w:p>
    <w:p w:rsidR="00E315A9" w:rsidRDefault="00E315A9">
      <w:pPr>
        <w:spacing w:after="200" w:line="276" w:lineRule="auto"/>
        <w:rPr>
          <w:sz w:val="18"/>
        </w:rPr>
      </w:pPr>
      <w:r>
        <w:br w:type="page"/>
      </w:r>
    </w:p>
    <w:p w:rsidR="00EB2C28" w:rsidRDefault="00EB2C28" w:rsidP="00EB3976">
      <w:pPr>
        <w:pStyle w:val="Zkladntext"/>
      </w:pPr>
    </w:p>
    <w:p w:rsidR="00342E08" w:rsidRDefault="00342E08" w:rsidP="00342E08">
      <w:pPr>
        <w:pStyle w:val="Zkladntext"/>
      </w:pPr>
      <w:r>
        <w:t>Veková štruktúra pohľadávok za predchádzajúce účtovné obdobie je uvedená v nasledujúcom prehľade:</w:t>
      </w:r>
    </w:p>
    <w:p w:rsidR="00CD182E" w:rsidRDefault="00CD182E" w:rsidP="00342E08">
      <w:pPr>
        <w:pStyle w:val="Zkladntext"/>
      </w:pPr>
    </w:p>
    <w:bookmarkStart w:id="17" w:name="_MON_1424154850"/>
    <w:bookmarkEnd w:id="17"/>
    <w:p w:rsidR="00830F93" w:rsidRDefault="006C320D" w:rsidP="007273D0">
      <w:pPr>
        <w:pStyle w:val="Zkladntext"/>
      </w:pPr>
      <w:r w:rsidRPr="00932D39">
        <w:object w:dxaOrig="9081" w:dyaOrig="6343">
          <v:shape id="_x0000_i1030" type="#_x0000_t75" style="width:443pt;height:346pt" o:ole="" o:preferrelative="f">
            <v:imagedata r:id="rId22" o:title=""/>
            <o:lock v:ext="edit" aspectratio="f"/>
          </v:shape>
          <o:OLEObject Type="Embed" ProgID="Excel.Sheet.12" ShapeID="_x0000_i1030" DrawAspect="Content" ObjectID="_1489308431" r:id="rId23"/>
        </w:object>
      </w:r>
      <w:r w:rsidR="007273D0">
        <w:t xml:space="preserve"> </w:t>
      </w:r>
    </w:p>
    <w:p w:rsidR="00F10432" w:rsidRDefault="00F10432" w:rsidP="00142DDE">
      <w:pPr>
        <w:pStyle w:val="Zkladntext"/>
      </w:pPr>
      <w:r w:rsidRPr="009C124E">
        <w:rPr>
          <w:szCs w:val="18"/>
        </w:rPr>
        <w:t>Súčasťou vekovej štruktúry pohľadávok nie je odložená daňová pohľadávka (účet 481). Informácie o odl</w:t>
      </w:r>
      <w:r w:rsidR="00EB2C28">
        <w:rPr>
          <w:szCs w:val="18"/>
        </w:rPr>
        <w:t>oženej dani sú uvedené v časti G</w:t>
      </w:r>
      <w:r w:rsidRPr="009C124E">
        <w:rPr>
          <w:szCs w:val="18"/>
        </w:rPr>
        <w:t>.4.</w:t>
      </w:r>
    </w:p>
    <w:p w:rsidR="000E0FAD" w:rsidRDefault="000E0FAD" w:rsidP="000E0FAD"/>
    <w:p w:rsidR="00E315A9" w:rsidRPr="000D7827" w:rsidRDefault="00E315A9" w:rsidP="000E0FAD"/>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F10D86" w:rsidP="00CA441D">
      <w:pPr>
        <w:pStyle w:val="Zkladntext"/>
      </w:pPr>
      <w:r>
        <w:t>Ako finančné účty sú vykázané peniaze v pokladnici, účty v bankách a cenné papiere. Účtami v bankách môže Spoločnosť voľne disponovať.</w:t>
      </w:r>
      <w:r w:rsidR="00CA441D">
        <w:t xml:space="preserve"> </w:t>
      </w:r>
    </w:p>
    <w:p w:rsidR="00EC4B1D" w:rsidRDefault="00EC4B1D"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9" w:name="_MON_1424155849"/>
    <w:bookmarkEnd w:id="19"/>
    <w:p w:rsidR="00E315A9" w:rsidRDefault="00E068A3" w:rsidP="00CD0BA8">
      <w:pPr>
        <w:pStyle w:val="Zkladntext"/>
      </w:pPr>
      <w:r w:rsidRPr="00003C63">
        <w:object w:dxaOrig="9040" w:dyaOrig="1972">
          <v:shape id="_x0000_i1031" type="#_x0000_t75" style="width:442pt;height:106pt" o:ole="" o:preferrelative="f">
            <v:imagedata r:id="rId24" o:title=""/>
            <o:lock v:ext="edit" aspectratio="f"/>
          </v:shape>
          <o:OLEObject Type="Embed" ProgID="Excel.Sheet.12" ShapeID="_x0000_i1031" DrawAspect="Content" ObjectID="_1489308432" r:id="rId25"/>
        </w:object>
      </w:r>
      <w:bookmarkStart w:id="20" w:name="_Toc530739906"/>
    </w:p>
    <w:p w:rsidR="00E315A9" w:rsidRDefault="00E315A9">
      <w:pPr>
        <w:spacing w:after="200" w:line="276" w:lineRule="auto"/>
        <w:rPr>
          <w:sz w:val="18"/>
        </w:rPr>
      </w:pPr>
      <w:r>
        <w:br w:type="page"/>
      </w:r>
    </w:p>
    <w:p w:rsidR="00086A82" w:rsidRDefault="00086A82" w:rsidP="00CD0BA8">
      <w:pPr>
        <w:pStyle w:val="Zkladntext"/>
      </w:pPr>
    </w:p>
    <w:p w:rsidR="00CA441D" w:rsidRDefault="00CA441D" w:rsidP="00CA441D">
      <w:pPr>
        <w:pStyle w:val="Nadpis2"/>
        <w:numPr>
          <w:ilvl w:val="0"/>
          <w:numId w:val="2"/>
        </w:numPr>
      </w:pPr>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p w:rsidR="00192170" w:rsidRDefault="00192170" w:rsidP="00CA441D">
      <w:pPr>
        <w:pStyle w:val="Zkladntext"/>
      </w:pPr>
    </w:p>
    <w:bookmarkStart w:id="21" w:name="_MON_1424156254"/>
    <w:bookmarkEnd w:id="21"/>
    <w:p w:rsidR="004262D7" w:rsidRDefault="003C7749" w:rsidP="0006207E">
      <w:pPr>
        <w:spacing w:after="200" w:line="276" w:lineRule="auto"/>
        <w:ind w:firstLine="360"/>
        <w:rPr>
          <w:lang w:val="de-DE"/>
        </w:rPr>
      </w:pPr>
      <w:r w:rsidRPr="001B5855">
        <w:rPr>
          <w:lang w:val="de-DE"/>
        </w:rPr>
        <w:object w:dxaOrig="8990" w:dyaOrig="2119">
          <v:shape id="_x0000_i1032" type="#_x0000_t75" style="width:440pt;height:116pt" o:ole="" o:preferrelative="f">
            <v:imagedata r:id="rId26" o:title=""/>
            <o:lock v:ext="edit" aspectratio="f"/>
          </v:shape>
          <o:OLEObject Type="Embed" ProgID="Excel.Sheet.12" ShapeID="_x0000_i1032" DrawAspect="Content" ObjectID="_1489308433" r:id="rId27"/>
        </w:object>
      </w:r>
    </w:p>
    <w:p w:rsidR="00F10432" w:rsidRDefault="00F10432">
      <w:pPr>
        <w:spacing w:after="200" w:line="276" w:lineRule="auto"/>
        <w:rPr>
          <w:lang w:val="de-DE"/>
        </w:rPr>
      </w:pPr>
      <w:r>
        <w:rPr>
          <w:lang w:val="de-DE"/>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Default="00491AF0" w:rsidP="00491AF0">
      <w:pPr>
        <w:pStyle w:val="Zkladntext"/>
      </w:pPr>
      <w:r>
        <w:t>Prehľad o rezervách za bežné účtovné obdobie</w:t>
      </w:r>
      <w:r w:rsidR="00EA47BC">
        <w:t xml:space="preserve"> </w:t>
      </w:r>
      <w:r>
        <w:t>je uvedený v nasledujúc</w:t>
      </w:r>
      <w:r w:rsidR="00D75116">
        <w:t>om</w:t>
      </w:r>
      <w:r>
        <w:t xml:space="preserve"> </w:t>
      </w:r>
      <w:r w:rsidR="00D75116">
        <w:t>prehľade</w:t>
      </w:r>
      <w:r>
        <w:t>:</w:t>
      </w:r>
    </w:p>
    <w:p w:rsidR="00EC50D6" w:rsidRPr="00EC0203" w:rsidRDefault="00EC50D6" w:rsidP="00491AF0">
      <w:pPr>
        <w:pStyle w:val="Zkladntext"/>
      </w:pPr>
    </w:p>
    <w:bookmarkStart w:id="23" w:name="_MON_1424156570"/>
    <w:bookmarkEnd w:id="23"/>
    <w:p w:rsidR="0057331F" w:rsidRDefault="00A630F7" w:rsidP="0057331F">
      <w:pPr>
        <w:ind w:left="426"/>
      </w:pPr>
      <w:r>
        <w:object w:dxaOrig="8748" w:dyaOrig="4975">
          <v:shape id="_x0000_i1033" type="#_x0000_t75" style="width:440pt;height:279pt" o:ole="" o:preferrelative="f">
            <v:imagedata r:id="rId28" o:title=""/>
            <o:lock v:ext="edit" aspectratio="f"/>
          </v:shape>
          <o:OLEObject Type="Embed" ProgID="Excel.Sheet.12" ShapeID="_x0000_i1033" DrawAspect="Content" ObjectID="_1489308434" r:id="rId29"/>
        </w:object>
      </w:r>
    </w:p>
    <w:p w:rsidR="006C76DF" w:rsidRDefault="00A630F7" w:rsidP="00A630F7">
      <w:pPr>
        <w:pStyle w:val="Zkladntext"/>
      </w:pPr>
      <w:r>
        <w:t xml:space="preserve">Rezerva na očakávané straty z predaja k </w:t>
      </w:r>
      <w:r w:rsidR="009039EC">
        <w:t>31. decembru 201</w:t>
      </w:r>
      <w:r w:rsidR="000A72B4">
        <w:t>4</w:t>
      </w:r>
      <w:r>
        <w:t xml:space="preserve"> vo výške 19 254 EUR bola vytvorená na uzatvorené stratové zmluvy.</w:t>
      </w:r>
      <w:r w:rsidR="00EF4AF2">
        <w:t xml:space="preserve"> </w:t>
      </w:r>
      <w:r>
        <w:t>I</w:t>
      </w:r>
      <w:r w:rsidR="006C76DF" w:rsidRPr="00683671">
        <w:t>né rezervy boli vytvorené na očakávané reklamácie od zákazníkov a inventarizačných mánk a škôd spôsobených na majetku zákazníka</w:t>
      </w:r>
      <w:r w:rsidR="00886771">
        <w:t>.</w:t>
      </w:r>
    </w:p>
    <w:p w:rsidR="004301EC" w:rsidRDefault="004301EC" w:rsidP="007C177B">
      <w:pPr>
        <w:pStyle w:val="Zkladntext"/>
        <w:ind w:left="567"/>
      </w:pPr>
    </w:p>
    <w:p w:rsidR="00240B3C" w:rsidRDefault="00240B3C">
      <w:pPr>
        <w:spacing w:after="200" w:line="276" w:lineRule="auto"/>
        <w:rPr>
          <w:sz w:val="18"/>
          <w:szCs w:val="18"/>
        </w:rPr>
      </w:pPr>
      <w:r>
        <w:rPr>
          <w:szCs w:val="18"/>
        </w:rPr>
        <w:br w:type="page"/>
      </w:r>
    </w:p>
    <w:p w:rsidR="00240B3C" w:rsidRPr="00025C7E" w:rsidRDefault="00240B3C" w:rsidP="006C76DF">
      <w:pPr>
        <w:pStyle w:val="Zkladntext"/>
      </w:pPr>
      <w:r w:rsidRPr="00240B3C">
        <w:rPr>
          <w:szCs w:val="18"/>
        </w:rPr>
        <w:lastRenderedPageBreak/>
        <w:t>Prehľad o rezervách za predchádzajúce účtovné obdobie je uvedený v nasledujúcom prehľade</w:t>
      </w:r>
      <w:r w:rsidR="0006207E">
        <w:rPr>
          <w:szCs w:val="18"/>
        </w:rPr>
        <w:t>:</w:t>
      </w:r>
    </w:p>
    <w:p w:rsidR="00032EA3" w:rsidRPr="00240B3C" w:rsidRDefault="00032EA3">
      <w:pPr>
        <w:rPr>
          <w:sz w:val="18"/>
          <w:szCs w:val="18"/>
        </w:rPr>
      </w:pPr>
      <w:bookmarkStart w:id="24" w:name="OLE_LINK17"/>
      <w:bookmarkStart w:id="25" w:name="OLE_LINK18"/>
    </w:p>
    <w:p w:rsidR="00491AF0" w:rsidRPr="00240B3C" w:rsidRDefault="00491AF0" w:rsidP="00491AF0">
      <w:pPr>
        <w:pStyle w:val="Zkladntext"/>
        <w:jc w:val="left"/>
        <w:rPr>
          <w:szCs w:val="18"/>
        </w:rPr>
      </w:pPr>
    </w:p>
    <w:bookmarkEnd w:id="24"/>
    <w:bookmarkEnd w:id="25"/>
    <w:bookmarkStart w:id="26" w:name="_MON_1424175632"/>
    <w:bookmarkEnd w:id="26"/>
    <w:p w:rsidR="00E30DA7" w:rsidRDefault="00F45313" w:rsidP="00F45313">
      <w:pPr>
        <w:pStyle w:val="Zkladntext"/>
      </w:pPr>
      <w:r>
        <w:object w:dxaOrig="8748" w:dyaOrig="4685">
          <v:shape id="_x0000_i1034" type="#_x0000_t75" style="width:440pt;height:261pt" o:ole="" o:preferrelative="f">
            <v:imagedata r:id="rId30" o:title=""/>
            <o:lock v:ext="edit" aspectratio="f"/>
          </v:shape>
          <o:OLEObject Type="Embed" ProgID="Excel.Sheet.12" ShapeID="_x0000_i1034" DrawAspect="Content" ObjectID="_1489308435" r:id="rId31"/>
        </w:object>
      </w:r>
    </w:p>
    <w:p w:rsidR="00F45313" w:rsidRDefault="00F45313" w:rsidP="00F45313">
      <w:pPr>
        <w:pStyle w:val="Zkladntext"/>
      </w:pPr>
    </w:p>
    <w:p w:rsidR="00491AF0" w:rsidRPr="00C4622D" w:rsidRDefault="00491AF0" w:rsidP="00491AF0">
      <w:pPr>
        <w:pStyle w:val="Nadpis2"/>
        <w:numPr>
          <w:ilvl w:val="0"/>
          <w:numId w:val="2"/>
        </w:numPr>
      </w:pPr>
      <w:bookmarkStart w:id="27" w:name="_Toc530739909"/>
      <w:r w:rsidRPr="00C4622D">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24177528"/>
    <w:bookmarkEnd w:id="28"/>
    <w:p w:rsidR="00240B3C" w:rsidRDefault="007C177B" w:rsidP="0006207E">
      <w:pPr>
        <w:spacing w:after="200" w:line="276" w:lineRule="auto"/>
        <w:ind w:firstLine="426"/>
        <w:rPr>
          <w:sz w:val="18"/>
        </w:rPr>
      </w:pPr>
      <w:r>
        <w:object w:dxaOrig="8927" w:dyaOrig="2785">
          <v:shape id="_x0000_i1035" type="#_x0000_t75" style="width:440pt;height:153pt" o:ole="" o:preferrelative="f">
            <v:imagedata r:id="rId32" o:title=""/>
            <o:lock v:ext="edit" aspectratio="f"/>
          </v:shape>
          <o:OLEObject Type="Embed" ProgID="Excel.Sheet.12" ShapeID="_x0000_i1035" DrawAspect="Content" ObjectID="_1489308436" r:id="rId33"/>
        </w:object>
      </w:r>
      <w:r w:rsidR="00240B3C">
        <w:br w:type="page"/>
      </w:r>
    </w:p>
    <w:p w:rsidR="00C235C6" w:rsidRPr="00C235C6" w:rsidRDefault="00C235C6" w:rsidP="00C235C6"/>
    <w:p w:rsidR="00114DB9" w:rsidRDefault="00114DB9" w:rsidP="00E231BA">
      <w:pPr>
        <w:pStyle w:val="Nadpis2"/>
        <w:numPr>
          <w:ilvl w:val="0"/>
          <w:numId w:val="2"/>
        </w:numPr>
      </w:pPr>
      <w:bookmarkStart w:id="29" w:name="_Toc530739911"/>
      <w:r>
        <w:t>Odložený daňový záväzok</w:t>
      </w:r>
    </w:p>
    <w:p w:rsidR="00114DB9" w:rsidRDefault="00114DB9" w:rsidP="00114DB9"/>
    <w:p w:rsidR="00114DB9" w:rsidRPr="009F20E7" w:rsidRDefault="00114DB9" w:rsidP="00114DB9">
      <w:pPr>
        <w:ind w:firstLine="360"/>
        <w:rPr>
          <w:sz w:val="18"/>
        </w:rPr>
      </w:pPr>
      <w:r w:rsidRPr="00114DB9">
        <w:rPr>
          <w:sz w:val="18"/>
        </w:rPr>
        <w:t>Výpočet odloženého daňového záväzku je uvedený v nasledujúcom prehľade</w:t>
      </w:r>
      <w:r w:rsidRPr="009F20E7">
        <w:rPr>
          <w:sz w:val="18"/>
        </w:rPr>
        <w:t>:</w:t>
      </w:r>
    </w:p>
    <w:p w:rsidR="00114DB9" w:rsidRPr="009F20E7" w:rsidRDefault="00114DB9" w:rsidP="00114DB9">
      <w:pPr>
        <w:ind w:firstLine="360"/>
        <w:rPr>
          <w:sz w:val="18"/>
        </w:rPr>
      </w:pPr>
    </w:p>
    <w:bookmarkStart w:id="30" w:name="_MON_1455517741"/>
    <w:bookmarkEnd w:id="30"/>
    <w:p w:rsidR="00114DB9" w:rsidRPr="00114DB9" w:rsidRDefault="007C177B" w:rsidP="00114DB9">
      <w:pPr>
        <w:ind w:firstLine="360"/>
        <w:rPr>
          <w:sz w:val="18"/>
          <w:lang w:val="en-US"/>
        </w:rPr>
      </w:pPr>
      <w:r w:rsidRPr="00514ED3">
        <w:rPr>
          <w:sz w:val="18"/>
          <w:lang w:val="en-US"/>
        </w:rPr>
        <w:object w:dxaOrig="8940" w:dyaOrig="6523">
          <v:shape id="_x0000_i1036" type="#_x0000_t75" style="width:447pt;height:327pt" o:ole="">
            <v:imagedata r:id="rId34" o:title=""/>
          </v:shape>
          <o:OLEObject Type="Embed" ProgID="Excel.Sheet.12" ShapeID="_x0000_i1036" DrawAspect="Content" ObjectID="_1489308437" r:id="rId35"/>
        </w:object>
      </w:r>
    </w:p>
    <w:p w:rsidR="00114DB9" w:rsidRPr="00114DB9" w:rsidRDefault="00114DB9" w:rsidP="00114DB9"/>
    <w:p w:rsidR="00E231BA" w:rsidRDefault="00E231BA" w:rsidP="00E231BA">
      <w:pPr>
        <w:pStyle w:val="Nadpis2"/>
        <w:numPr>
          <w:ilvl w:val="0"/>
          <w:numId w:val="2"/>
        </w:numPr>
      </w:pPr>
      <w:r>
        <w:t>Sociálny fond</w:t>
      </w:r>
      <w:bookmarkEnd w:id="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1" w:name="_MON_1424225783"/>
    <w:bookmarkEnd w:id="31"/>
    <w:p w:rsidR="00A25722" w:rsidRPr="00D16B95" w:rsidRDefault="007D0741" w:rsidP="00A25722">
      <w:pPr>
        <w:pStyle w:val="Zkladntext"/>
        <w:rPr>
          <w:lang w:val="de-DE"/>
        </w:rPr>
      </w:pPr>
      <w:r>
        <w:object w:dxaOrig="8951" w:dyaOrig="2907">
          <v:shape id="_x0000_i1037" type="#_x0000_t75" style="width:441pt;height:160pt" o:ole="" o:preferrelative="f">
            <v:imagedata r:id="rId36" o:title=""/>
            <o:lock v:ext="edit" aspectratio="f"/>
          </v:shape>
          <o:OLEObject Type="Embed" ProgID="Excel.Sheet.12" ShapeID="_x0000_i1037" DrawAspect="Content" ObjectID="_1489308438" r:id="rId37"/>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87D30" w:rsidRDefault="00587D30" w:rsidP="00587D30">
      <w:pPr>
        <w:pStyle w:val="Nadpis2"/>
      </w:pPr>
      <w:r>
        <w:lastRenderedPageBreak/>
        <w:t>Pôžičky</w:t>
      </w:r>
    </w:p>
    <w:p w:rsidR="00587D30" w:rsidRPr="00587D30" w:rsidRDefault="00587D30" w:rsidP="00587D30"/>
    <w:p w:rsidR="00587D30" w:rsidRDefault="00587D30" w:rsidP="00587D30">
      <w:pPr>
        <w:pStyle w:val="Nadpis2"/>
        <w:numPr>
          <w:ilvl w:val="0"/>
          <w:numId w:val="0"/>
        </w:numPr>
      </w:pPr>
    </w:p>
    <w:bookmarkStart w:id="32" w:name="_MON_1488031437"/>
    <w:bookmarkEnd w:id="32"/>
    <w:p w:rsidR="008C427E" w:rsidRPr="00587D30" w:rsidRDefault="00C05854" w:rsidP="00587D30">
      <w:pPr>
        <w:pStyle w:val="Nadpis2"/>
        <w:numPr>
          <w:ilvl w:val="0"/>
          <w:numId w:val="0"/>
        </w:numPr>
        <w:rPr>
          <w:b w:val="0"/>
        </w:rPr>
      </w:pPr>
      <w:r w:rsidRPr="00B50225">
        <w:rPr>
          <w:szCs w:val="18"/>
        </w:rPr>
        <w:object w:dxaOrig="9403" w:dyaOrig="6085">
          <v:shape id="_x0000_i1053" type="#_x0000_t75" style="width:486pt;height:333pt" o:ole="" o:preferrelative="f">
            <v:imagedata r:id="rId38" o:title=""/>
            <o:lock v:ext="edit" aspectratio="f"/>
          </v:shape>
          <o:OLEObject Type="Embed" ProgID="Excel.Sheet.12" ShapeID="_x0000_i1053" DrawAspect="Content" ObjectID="_1489308439" r:id="rId39"/>
        </w:object>
      </w:r>
      <w:r w:rsidR="00587D30" w:rsidRPr="00587D30">
        <w:rPr>
          <w:b w:val="0"/>
        </w:rPr>
        <w:t>:</w:t>
      </w:r>
      <w:r w:rsidR="008C427E" w:rsidRPr="00587D30">
        <w:rPr>
          <w:b w:val="0"/>
        </w:rPr>
        <w:br w:type="page"/>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3" w:name="_Toc530739914"/>
    </w:p>
    <w:p w:rsidR="00E231BA" w:rsidRDefault="00E231BA" w:rsidP="00294BAE">
      <w:pPr>
        <w:pStyle w:val="Nadpis2"/>
        <w:numPr>
          <w:ilvl w:val="0"/>
          <w:numId w:val="27"/>
        </w:numPr>
      </w:pPr>
      <w:r>
        <w:t>Tržby za vlastné výkony a tovar</w:t>
      </w:r>
      <w:bookmarkEnd w:id="33"/>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34" w:name="_MON_1424226091"/>
    <w:bookmarkEnd w:id="34"/>
    <w:p w:rsidR="00E231BA" w:rsidRDefault="00222B45" w:rsidP="00E231BA">
      <w:pPr>
        <w:pStyle w:val="Zkladntext"/>
      </w:pPr>
      <w:r>
        <w:object w:dxaOrig="9048" w:dyaOrig="2895">
          <v:shape id="_x0000_i1038" type="#_x0000_t75" style="width:428pt;height:153pt" o:ole="" o:preferrelative="f">
            <v:imagedata r:id="rId40" o:title=""/>
            <o:lock v:ext="edit" aspectratio="f"/>
          </v:shape>
          <o:OLEObject Type="Embed" ProgID="Excel.Sheet.12" ShapeID="_x0000_i1038" DrawAspect="Content" ObjectID="_1489308440" r:id="rId41"/>
        </w:object>
      </w:r>
    </w:p>
    <w:p w:rsidR="00E231BA" w:rsidRDefault="00E231BA" w:rsidP="00E231BA">
      <w:pPr>
        <w:pStyle w:val="Nadpis2"/>
        <w:numPr>
          <w:ilvl w:val="0"/>
          <w:numId w:val="2"/>
        </w:numPr>
      </w:pPr>
      <w:bookmarkStart w:id="35" w:name="_Toc530739915"/>
      <w:r>
        <w:t>Zmena stavu zásob vlastnej výroby</w:t>
      </w:r>
      <w:bookmarkEnd w:id="35"/>
    </w:p>
    <w:p w:rsidR="00E231BA" w:rsidRDefault="00E231BA" w:rsidP="00E231BA">
      <w:pPr>
        <w:pStyle w:val="Zkladntext"/>
      </w:pPr>
    </w:p>
    <w:p w:rsidR="00E231BA" w:rsidRPr="00BA750A" w:rsidRDefault="00E231BA" w:rsidP="00E231BA">
      <w:pPr>
        <w:pStyle w:val="Zkladntext"/>
        <w:rPr>
          <w:szCs w:val="18"/>
        </w:rPr>
      </w:pPr>
      <w:r w:rsidRPr="006D6482">
        <w:rPr>
          <w:szCs w:val="18"/>
        </w:rPr>
        <w:t xml:space="preserve">Zmena stavu zásob vlastnej výroby vykázaná vo výkaze ziskov a strát je </w:t>
      </w:r>
      <w:r w:rsidR="00651F72">
        <w:rPr>
          <w:szCs w:val="18"/>
        </w:rPr>
        <w:t>zvýšenie 24</w:t>
      </w:r>
      <w:r w:rsidR="001F3D13">
        <w:rPr>
          <w:szCs w:val="18"/>
        </w:rPr>
        <w:t xml:space="preserve"> </w:t>
      </w:r>
      <w:r w:rsidR="00651F72">
        <w:rPr>
          <w:szCs w:val="18"/>
        </w:rPr>
        <w:t>965</w:t>
      </w:r>
      <w:r w:rsidRPr="006D6482">
        <w:rPr>
          <w:szCs w:val="18"/>
        </w:rPr>
        <w:t xml:space="preserve"> EUR (</w:t>
      </w:r>
      <w:r w:rsidR="005B4970" w:rsidRPr="006D6482">
        <w:rPr>
          <w:szCs w:val="18"/>
        </w:rPr>
        <w:t xml:space="preserve">v </w:t>
      </w:r>
      <w:r w:rsidRPr="006D6482">
        <w:rPr>
          <w:szCs w:val="18"/>
        </w:rPr>
        <w:t>r</w:t>
      </w:r>
      <w:r w:rsidR="005B4970" w:rsidRPr="006D6482">
        <w:rPr>
          <w:szCs w:val="18"/>
        </w:rPr>
        <w:t>oku</w:t>
      </w:r>
      <w:r w:rsidRPr="006D6482">
        <w:rPr>
          <w:szCs w:val="18"/>
        </w:rPr>
        <w:t xml:space="preserve"> 201</w:t>
      </w:r>
      <w:r w:rsidR="00831A1A">
        <w:rPr>
          <w:szCs w:val="18"/>
        </w:rPr>
        <w:t>3</w:t>
      </w:r>
      <w:r w:rsidRPr="006D6482">
        <w:rPr>
          <w:szCs w:val="18"/>
        </w:rPr>
        <w:t xml:space="preserve"> </w:t>
      </w:r>
      <w:r w:rsidR="00831A1A">
        <w:rPr>
          <w:szCs w:val="18"/>
        </w:rPr>
        <w:t>zníženie 50 599</w:t>
      </w:r>
      <w:r w:rsidR="001D41AF" w:rsidRPr="006D6482">
        <w:rPr>
          <w:szCs w:val="18"/>
        </w:rPr>
        <w:t xml:space="preserve"> </w:t>
      </w:r>
      <w:r>
        <w:rPr>
          <w:szCs w:val="18"/>
        </w:rPr>
        <w:t>EUR</w:t>
      </w:r>
      <w:r w:rsidR="00A9048F" w:rsidRPr="00A9048F">
        <w:rPr>
          <w:szCs w:val="18"/>
        </w:rPr>
        <w:t>)</w:t>
      </w:r>
      <w:r w:rsidRPr="00BA750A">
        <w:rPr>
          <w:szCs w:val="18"/>
        </w:rPr>
        <w:t xml:space="preserve">. Vychádzajúc zo súvahových položiek predstavuje </w:t>
      </w:r>
      <w:r w:rsidR="00831A1A">
        <w:rPr>
          <w:szCs w:val="18"/>
        </w:rPr>
        <w:t>zvýšenie 14 090</w:t>
      </w:r>
      <w:r w:rsidR="002E2E00">
        <w:rPr>
          <w:szCs w:val="18"/>
        </w:rPr>
        <w:t xml:space="preserve"> </w:t>
      </w:r>
      <w:r>
        <w:rPr>
          <w:szCs w:val="18"/>
        </w:rPr>
        <w:t>EUR</w:t>
      </w:r>
      <w:r w:rsidRPr="00BA750A">
        <w:rPr>
          <w:szCs w:val="18"/>
        </w:rPr>
        <w:t>,</w:t>
      </w:r>
      <w:r w:rsidR="008A0E57">
        <w:rPr>
          <w:szCs w:val="18"/>
        </w:rPr>
        <w:t xml:space="preserve"> </w:t>
      </w:r>
      <w:r w:rsidR="008A0E57" w:rsidRPr="009F20E7">
        <w:rPr>
          <w:szCs w:val="18"/>
        </w:rPr>
        <w:t>(v roku 201</w:t>
      </w:r>
      <w:r w:rsidR="00831A1A">
        <w:rPr>
          <w:szCs w:val="18"/>
        </w:rPr>
        <w:t>3</w:t>
      </w:r>
      <w:r w:rsidR="008A0E57" w:rsidRPr="009F20E7">
        <w:rPr>
          <w:szCs w:val="18"/>
        </w:rPr>
        <w:t xml:space="preserve"> </w:t>
      </w:r>
      <w:r w:rsidR="008A0E57">
        <w:rPr>
          <w:szCs w:val="18"/>
        </w:rPr>
        <w:t xml:space="preserve">zníženie </w:t>
      </w:r>
      <w:r w:rsidR="00831A1A">
        <w:rPr>
          <w:szCs w:val="18"/>
        </w:rPr>
        <w:t>71 638</w:t>
      </w:r>
      <w:r w:rsidR="008A0E57">
        <w:rPr>
          <w:szCs w:val="18"/>
        </w:rPr>
        <w:t xml:space="preserve"> EUR</w:t>
      </w:r>
      <w:r w:rsidR="008A0E57" w:rsidRPr="009F20E7">
        <w:rPr>
          <w:szCs w:val="18"/>
        </w:rPr>
        <w:t>)</w:t>
      </w:r>
      <w:r w:rsidRPr="00BA750A">
        <w:rPr>
          <w:szCs w:val="18"/>
        </w:rPr>
        <w:t xml:space="preserve"> ako je to znázornené v nasledujúcom prehľade:</w:t>
      </w:r>
    </w:p>
    <w:p w:rsidR="00E231BA" w:rsidRDefault="00E231BA" w:rsidP="00E231BA">
      <w:pPr>
        <w:pStyle w:val="Zkladntext"/>
      </w:pPr>
    </w:p>
    <w:bookmarkStart w:id="36" w:name="_MON_1424226446"/>
    <w:bookmarkEnd w:id="36"/>
    <w:p w:rsidR="00C5526D" w:rsidRDefault="00651F72" w:rsidP="00567F0A">
      <w:pPr>
        <w:pStyle w:val="Zkladntext"/>
      </w:pPr>
      <w:r w:rsidRPr="00003C63">
        <w:object w:dxaOrig="8829" w:dyaOrig="3983">
          <v:shape id="_x0000_i1039" type="#_x0000_t75" style="width:441pt;height:223pt" o:ole="" o:preferrelative="f">
            <v:imagedata r:id="rId42" o:title=""/>
            <o:lock v:ext="edit" aspectratio="f"/>
          </v:shape>
          <o:OLEObject Type="Embed" ProgID="Excel.Sheet.12" ShapeID="_x0000_i1039" DrawAspect="Content" ObjectID="_1489308441" r:id="rId43"/>
        </w:object>
      </w: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2E2E00" w:rsidRDefault="002E2E00"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C151C3" w:rsidRDefault="00C151C3" w:rsidP="00E231BA">
      <w:pPr>
        <w:pStyle w:val="Zkladntext"/>
      </w:pPr>
    </w:p>
    <w:p w:rsidR="00C151C3" w:rsidRDefault="00C5526D" w:rsidP="00C151C3">
      <w:pPr>
        <w:pStyle w:val="Nadpis2"/>
        <w:numPr>
          <w:ilvl w:val="0"/>
          <w:numId w:val="2"/>
        </w:numPr>
      </w:pPr>
      <w:r>
        <w:t>V</w:t>
      </w:r>
      <w:r w:rsidR="00C151C3">
        <w:t>ýnosy z hospodárskej č</w:t>
      </w:r>
      <w:r w:rsidR="001F3D13">
        <w:t>innosti, finančnej činnosti a výnosy výnimočného rozsahu alebo výskytu</w:t>
      </w:r>
    </w:p>
    <w:p w:rsidR="00C151C3" w:rsidRDefault="00C151C3" w:rsidP="00C151C3">
      <w:pPr>
        <w:pStyle w:val="Zkladntext"/>
      </w:pPr>
    </w:p>
    <w:p w:rsidR="00C151C3" w:rsidRDefault="00C151C3" w:rsidP="00C151C3">
      <w:pPr>
        <w:pStyle w:val="Zkladntext"/>
      </w:pPr>
      <w:r>
        <w:t>Prehľad o výnosoch z hospodárskej č</w:t>
      </w:r>
      <w:r w:rsidR="001F3D13">
        <w:t>innosti, finančnej činnosti a výnosoch výnimočného rozsahu alebo výskytu</w:t>
      </w:r>
      <w:r>
        <w:t xml:space="preserve"> je uvedený v nasledujúcom prehľade: </w:t>
      </w:r>
    </w:p>
    <w:p w:rsidR="00C151C3" w:rsidRDefault="00C151C3" w:rsidP="00C151C3">
      <w:pPr>
        <w:pStyle w:val="Zkladntext"/>
      </w:pPr>
    </w:p>
    <w:bookmarkStart w:id="37" w:name="_MON_1392789892"/>
    <w:bookmarkStart w:id="38" w:name="_MON_1392790042"/>
    <w:bookmarkStart w:id="39" w:name="_MON_1392790069"/>
    <w:bookmarkStart w:id="40" w:name="_MON_1392788870"/>
    <w:bookmarkStart w:id="41" w:name="_MON_1392789212"/>
    <w:bookmarkStart w:id="42" w:name="_MON_1392789297"/>
    <w:bookmarkEnd w:id="37"/>
    <w:bookmarkEnd w:id="38"/>
    <w:bookmarkEnd w:id="39"/>
    <w:bookmarkEnd w:id="40"/>
    <w:bookmarkEnd w:id="41"/>
    <w:bookmarkEnd w:id="42"/>
    <w:bookmarkStart w:id="43" w:name="_MON_1392789788"/>
    <w:bookmarkEnd w:id="43"/>
    <w:p w:rsidR="00C151C3" w:rsidRDefault="009C587D" w:rsidP="00C151C3">
      <w:pPr>
        <w:pStyle w:val="Zkladntext"/>
      </w:pPr>
      <w:r w:rsidRPr="00C22B63">
        <w:object w:dxaOrig="9021" w:dyaOrig="3789">
          <v:shape id="_x0000_i1040" type="#_x0000_t75" style="width:438pt;height:205pt" o:ole="" o:preferrelative="f">
            <v:imagedata r:id="rId44" o:title=""/>
            <o:lock v:ext="edit" aspectratio="f"/>
          </v:shape>
          <o:OLEObject Type="Embed" ProgID="Excel.Sheet.12" ShapeID="_x0000_i1040" DrawAspect="Content" ObjectID="_1489308442" r:id="rId45"/>
        </w:object>
      </w:r>
    </w:p>
    <w:p w:rsidR="00C512C7" w:rsidRDefault="00C512C7">
      <w:pPr>
        <w:pStyle w:val="Nadpis2"/>
        <w:numPr>
          <w:ilvl w:val="0"/>
          <w:numId w:val="0"/>
        </w:numPr>
        <w:ind w:left="360"/>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4" w:name="_MON_1424227740"/>
    <w:bookmarkEnd w:id="44"/>
    <w:p w:rsidR="000F779E" w:rsidRDefault="001F3D13" w:rsidP="0000290B">
      <w:pPr>
        <w:pStyle w:val="Zkladntext"/>
      </w:pPr>
      <w:r>
        <w:object w:dxaOrig="8681" w:dyaOrig="2366">
          <v:shape id="_x0000_i1041" type="#_x0000_t75" style="width:438pt;height:133pt" o:ole="" o:preferrelative="f">
            <v:imagedata r:id="rId46" o:title=""/>
            <o:lock v:ext="edit" aspectratio="f"/>
          </v:shape>
          <o:OLEObject Type="Embed" ProgID="Excel.Sheet.12" ShapeID="_x0000_i1041" DrawAspect="Content" ObjectID="_1489308443" r:id="rId47"/>
        </w:object>
      </w:r>
    </w:p>
    <w:p w:rsidR="00032EA3" w:rsidRDefault="000F779E">
      <w:pPr>
        <w:spacing w:after="200" w:line="276" w:lineRule="auto"/>
      </w:pPr>
      <w:r>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ostatné náklady na hospodársku činnosť, finančné</w:t>
      </w:r>
      <w:r w:rsidR="001F3D13">
        <w:t xml:space="preserve"> náklady</w:t>
      </w:r>
      <w:r w:rsidR="009458E0">
        <w:t xml:space="preserve"> a náklady</w:t>
      </w:r>
      <w:r w:rsidR="001F3D13" w:rsidRPr="001F3D13">
        <w:t xml:space="preserve"> </w:t>
      </w:r>
      <w:r w:rsidR="001F3D13">
        <w:t>výnimočného rozsahu alebo výskytu</w:t>
      </w:r>
      <w:r w:rsidR="009458E0">
        <w:t xml:space="preserve"> </w:t>
      </w:r>
    </w:p>
    <w:p w:rsidR="0000290B" w:rsidRDefault="0000290B" w:rsidP="0000290B"/>
    <w:p w:rsidR="00032EA3" w:rsidRDefault="0000290B">
      <w:pPr>
        <w:pStyle w:val="Zkladntext"/>
      </w:pPr>
      <w:r w:rsidRPr="00BF5606">
        <w:t>Prehľad o nákladoch na poskytnuté služby</w:t>
      </w:r>
      <w:r w:rsidR="009458E0">
        <w:t>, ostatných nákladoch na hospodársku činnosť, finančných</w:t>
      </w:r>
      <w:r w:rsidR="001F3D13">
        <w:t xml:space="preserve"> nákladoch a nákladoch</w:t>
      </w:r>
      <w:r w:rsidR="001F3D13" w:rsidRPr="001F3D13">
        <w:t xml:space="preserve"> </w:t>
      </w:r>
      <w:r w:rsidR="001F3D13">
        <w:t>výnimočného rozsahu alebo výskytu je uvedený v nasledujúcom prehľade:</w:t>
      </w:r>
    </w:p>
    <w:bookmarkStart w:id="45" w:name="_MON_1424227960"/>
    <w:bookmarkEnd w:id="45"/>
    <w:p w:rsidR="009458E0" w:rsidRDefault="00644410" w:rsidP="0000290B">
      <w:pPr>
        <w:pStyle w:val="Zkladntext"/>
      </w:pPr>
      <w:r>
        <w:object w:dxaOrig="8782" w:dyaOrig="8962">
          <v:shape id="_x0000_i1042" type="#_x0000_t75" style="width:440pt;height:500pt" o:ole="" o:preferrelative="f">
            <v:imagedata r:id="rId48" o:title=""/>
            <o:lock v:ext="edit" aspectratio="f"/>
          </v:shape>
          <o:OLEObject Type="Embed" ProgID="Excel.Sheet.12" ShapeID="_x0000_i1042" DrawAspect="Content" ObjectID="_1489308444" r:id="rId49"/>
        </w:object>
      </w:r>
      <w:r w:rsidR="00436380">
        <w:tab/>
      </w:r>
      <w:bookmarkStart w:id="46" w:name="_GoBack"/>
      <w:bookmarkEnd w:id="46"/>
    </w:p>
    <w:p w:rsidR="0000290B" w:rsidRDefault="0000290B" w:rsidP="0000290B">
      <w:pPr>
        <w:pStyle w:val="Zkladntext"/>
      </w:pPr>
    </w:p>
    <w:p w:rsidR="002F1F4C" w:rsidRDefault="002F1F4C" w:rsidP="0000290B">
      <w:pPr>
        <w:pStyle w:val="Zkladntext"/>
      </w:pPr>
    </w:p>
    <w:p w:rsidR="002F1F4C" w:rsidRDefault="002F1F4C" w:rsidP="0000290B">
      <w:pPr>
        <w:pStyle w:val="Zkladntext"/>
      </w:pPr>
    </w:p>
    <w:p w:rsidR="002F1F4C" w:rsidRDefault="002F1F4C" w:rsidP="0000290B">
      <w:pPr>
        <w:pStyle w:val="Zkladntext"/>
      </w:pPr>
    </w:p>
    <w:p w:rsidR="0006599D" w:rsidRDefault="0006599D">
      <w:pPr>
        <w:spacing w:after="200" w:line="276" w:lineRule="auto"/>
        <w:rPr>
          <w:sz w:val="18"/>
        </w:rPr>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7" w:name="_MON_1424230991"/>
    <w:bookmarkEnd w:id="47"/>
    <w:p w:rsidR="009226CD" w:rsidRDefault="009C489C" w:rsidP="0000290B">
      <w:pPr>
        <w:pStyle w:val="Zkladntext"/>
      </w:pPr>
      <w:r w:rsidRPr="00003C63">
        <w:object w:dxaOrig="9467" w:dyaOrig="4901">
          <v:shape id="_x0000_i1043" type="#_x0000_t75" style="width:458pt;height:263pt" o:ole="" o:preferrelative="f">
            <v:imagedata r:id="rId50" o:title=""/>
            <o:lock v:ext="edit" aspectratio="f"/>
          </v:shape>
          <o:OLEObject Type="Embed" ProgID="Excel.Sheet.12" ShapeID="_x0000_i1043" DrawAspect="Content" ObjectID="_1489308445" r:id="rId51"/>
        </w:object>
      </w:r>
      <w:r w:rsidR="001F3D13">
        <w:t>Splatná daň z príjmov predstavuje daňovú licenciu.</w:t>
      </w:r>
    </w:p>
    <w:p w:rsidR="001F3D13" w:rsidRDefault="001F3D13" w:rsidP="0000290B">
      <w:pPr>
        <w:pStyle w:val="Zkladntext"/>
      </w:pPr>
    </w:p>
    <w:p w:rsidR="0000290B" w:rsidRDefault="0000290B" w:rsidP="0000290B">
      <w:pPr>
        <w:pStyle w:val="Zkladntext"/>
      </w:pPr>
      <w:r>
        <w:t>Ďalšie informácie k odloženým daniam</w:t>
      </w:r>
      <w:r w:rsidRPr="00555FAD">
        <w:t>:</w:t>
      </w:r>
    </w:p>
    <w:bookmarkStart w:id="48" w:name="_MON_1424230929"/>
    <w:bookmarkEnd w:id="48"/>
    <w:p w:rsidR="008F55DA" w:rsidRDefault="00240329" w:rsidP="00CB3140">
      <w:pPr>
        <w:pStyle w:val="Zkladntext"/>
        <w:rPr>
          <w:lang w:val="de-DE"/>
        </w:rPr>
      </w:pPr>
      <w:r>
        <w:object w:dxaOrig="9066" w:dyaOrig="5679">
          <v:shape id="_x0000_i1044" type="#_x0000_t75" style="width:439pt;height:307pt" o:ole="" o:preferrelative="f">
            <v:imagedata r:id="rId52" o:title=""/>
            <o:lock v:ext="edit" aspectratio="f"/>
          </v:shape>
          <o:OLEObject Type="Embed" ProgID="Excel.Sheet.12" ShapeID="_x0000_i1044" DrawAspect="Content" ObjectID="_1489308446" r:id="rId53"/>
        </w:object>
      </w:r>
    </w:p>
    <w:p w:rsidR="0000290B" w:rsidRDefault="002B3109" w:rsidP="00C05854">
      <w:pPr>
        <w:spacing w:after="200" w:line="276" w:lineRule="auto"/>
      </w:pPr>
      <w:r>
        <w:rPr>
          <w:lang w:val="de-DE"/>
        </w:rPr>
        <w:br w:type="page"/>
      </w:r>
      <w:r w:rsidR="0000290B">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49" w:name="_Toc530739920"/>
      <w:r>
        <w:t>Najatý majetok</w:t>
      </w:r>
      <w:bookmarkEnd w:id="49"/>
    </w:p>
    <w:p w:rsidR="0000290B" w:rsidRDefault="0000290B" w:rsidP="0000290B">
      <w:pPr>
        <w:pStyle w:val="Zkladntext"/>
      </w:pPr>
    </w:p>
    <w:p w:rsidR="009D22BC" w:rsidRPr="00B42EF5" w:rsidRDefault="009D22BC" w:rsidP="00240329">
      <w:pPr>
        <w:pStyle w:val="Zkladntext"/>
      </w:pPr>
      <w:r w:rsidRPr="00B42EF5">
        <w:t>Spo</w:t>
      </w:r>
      <w:r>
        <w:t>ločnosť má v nájme pozemky (121</w:t>
      </w:r>
      <w:r w:rsidR="00781989">
        <w:t xml:space="preserve"> </w:t>
      </w:r>
      <w:r w:rsidRPr="00B42EF5">
        <w:t>650 m2) a nebytové priestory od spriaznenej osoby. Zmluva je uzatvorená</w:t>
      </w:r>
      <w:r>
        <w:t xml:space="preserve"> </w:t>
      </w:r>
      <w:r w:rsidRPr="00B42EF5">
        <w:t>na dobu neurčitú, výpovedná lehota je 1 mesiac.</w:t>
      </w:r>
    </w:p>
    <w:p w:rsidR="009D22BC" w:rsidRPr="00B42EF5" w:rsidRDefault="009D22BC" w:rsidP="00240329">
      <w:pPr>
        <w:pStyle w:val="Zkladntext"/>
      </w:pPr>
    </w:p>
    <w:p w:rsidR="001327AF" w:rsidRDefault="00932D39" w:rsidP="00240329">
      <w:pPr>
        <w:pStyle w:val="Zkladntext"/>
      </w:pPr>
      <w:r>
        <w:t>Spoločnosť má</w:t>
      </w:r>
      <w:r w:rsidRPr="00932D39">
        <w:t xml:space="preserve"> </w:t>
      </w:r>
      <w:r>
        <w:t xml:space="preserve"> v operatívnom nájme prenajaté vysokozdvižné vozíky od spoločnosti Beta </w:t>
      </w:r>
      <w:proofErr w:type="spellStart"/>
      <w:r>
        <w:t>Car</w:t>
      </w:r>
      <w:proofErr w:type="spellEnd"/>
      <w:r>
        <w:t>, s.r.o.</w:t>
      </w:r>
      <w:r w:rsidR="00647631">
        <w:t>,</w:t>
      </w:r>
      <w:r>
        <w:t xml:space="preserve"> osobn</w:t>
      </w:r>
      <w:r w:rsidR="00E6135D">
        <w:t>é</w:t>
      </w:r>
      <w:r>
        <w:t xml:space="preserve"> vozidlo Škoda </w:t>
      </w:r>
      <w:proofErr w:type="spellStart"/>
      <w:r>
        <w:t>F</w:t>
      </w:r>
      <w:r w:rsidR="00E20C41">
        <w:t>a</w:t>
      </w:r>
      <w:r>
        <w:t>bia</w:t>
      </w:r>
      <w:proofErr w:type="spellEnd"/>
      <w:r>
        <w:t xml:space="preserve"> </w:t>
      </w:r>
      <w:proofErr w:type="spellStart"/>
      <w:r>
        <w:t>Combi</w:t>
      </w:r>
      <w:proofErr w:type="spellEnd"/>
      <w:r>
        <w:t xml:space="preserve"> </w:t>
      </w:r>
      <w:r w:rsidRPr="00932D39">
        <w:t xml:space="preserve">od spoločnosti </w:t>
      </w:r>
      <w:proofErr w:type="spellStart"/>
      <w:r w:rsidR="00B81E37">
        <w:t>Business</w:t>
      </w:r>
      <w:proofErr w:type="spellEnd"/>
      <w:r w:rsidR="00B81E37">
        <w:t xml:space="preserve"> Leasing Bratislava</w:t>
      </w:r>
      <w:r w:rsidR="001327AF">
        <w:t xml:space="preserve"> a prenájom kompresora od firmy DVK-V Pezinok a</w:t>
      </w:r>
      <w:r w:rsidR="00240329">
        <w:t xml:space="preserve"> </w:t>
      </w:r>
      <w:r w:rsidR="00F02AC3">
        <w:t>k</w:t>
      </w:r>
      <w:r w:rsidR="001327AF">
        <w:t>ancelárske priestory od firmy AWR plus, Galanta.</w:t>
      </w:r>
    </w:p>
    <w:p w:rsidR="00B81E37" w:rsidRDefault="00B81E37" w:rsidP="0006207E">
      <w:pPr>
        <w:pStyle w:val="Zkladntext"/>
      </w:pPr>
    </w:p>
    <w:p w:rsidR="0006207E" w:rsidRDefault="0006207E" w:rsidP="0006207E">
      <w:pPr>
        <w:pStyle w:val="Nadpis2"/>
        <w:numPr>
          <w:ilvl w:val="0"/>
          <w:numId w:val="2"/>
        </w:numPr>
      </w:pPr>
      <w:bookmarkStart w:id="50" w:name="_Toc530739922"/>
      <w:r>
        <w:t>Ostatné finančné povinnosti</w:t>
      </w:r>
      <w:bookmarkEnd w:id="50"/>
    </w:p>
    <w:p w:rsidR="0006207E" w:rsidRDefault="0006207E" w:rsidP="0006207E">
      <w:pPr>
        <w:pStyle w:val="Zkladntext"/>
      </w:pPr>
    </w:p>
    <w:p w:rsidR="0006207E" w:rsidRDefault="0006207E" w:rsidP="0006207E">
      <w:pPr>
        <w:pStyle w:val="Zkladntext"/>
        <w:ind w:left="0" w:firstLine="360"/>
      </w:pPr>
      <w:r>
        <w:t>Spoločnosť má nasledujúce finančné povinnosti, ktoré sa nesledujú v bežnom účtovníctve a neuvádzajú sa v súvahe:</w:t>
      </w:r>
    </w:p>
    <w:p w:rsidR="0006207E" w:rsidRDefault="0006207E" w:rsidP="0006207E">
      <w:pPr>
        <w:pStyle w:val="Zkladntext"/>
      </w:pPr>
    </w:p>
    <w:p w:rsidR="0006207E" w:rsidRPr="00B42EF5" w:rsidRDefault="0006207E" w:rsidP="0006207E">
      <w:pPr>
        <w:pStyle w:val="Zkladntext"/>
        <w:numPr>
          <w:ilvl w:val="1"/>
          <w:numId w:val="36"/>
        </w:numPr>
        <w:tabs>
          <w:tab w:val="clear" w:pos="1440"/>
          <w:tab w:val="num" w:pos="851"/>
        </w:tabs>
        <w:ind w:left="851" w:hanging="425"/>
      </w:pPr>
      <w:r w:rsidRPr="00B42EF5">
        <w:t>Spo</w:t>
      </w:r>
      <w:r w:rsidR="00E20C41">
        <w:t xml:space="preserve">ločnosť má v nájme pozemky (121 </w:t>
      </w:r>
      <w:r w:rsidRPr="00B42EF5">
        <w:t>650 m2) a nebytové priestory od spriaznenej osoby.</w:t>
      </w:r>
      <w:r>
        <w:t xml:space="preserve"> Ročné náklady na nájomné sú približne </w:t>
      </w:r>
      <w:r w:rsidR="00B81E37" w:rsidRPr="00E20C41">
        <w:t>5</w:t>
      </w:r>
      <w:r w:rsidR="00E20C41">
        <w:rPr>
          <w:lang w:val="de-DE"/>
        </w:rPr>
        <w:t>15</w:t>
      </w:r>
      <w:r w:rsidR="00B81E37" w:rsidRPr="00E20C41">
        <w:t xml:space="preserve"> 68</w:t>
      </w:r>
      <w:r w:rsidR="00E20C41">
        <w:t>4</w:t>
      </w:r>
      <w:r>
        <w:t xml:space="preserve">  EUR.</w:t>
      </w:r>
    </w:p>
    <w:p w:rsidR="0006207E" w:rsidRPr="00B42EF5" w:rsidRDefault="0006207E" w:rsidP="0006207E">
      <w:pPr>
        <w:pStyle w:val="Zkladntext"/>
      </w:pPr>
    </w:p>
    <w:p w:rsidR="00B81E37" w:rsidRDefault="0006207E" w:rsidP="00B81E37">
      <w:pPr>
        <w:pStyle w:val="Zkladntext"/>
        <w:numPr>
          <w:ilvl w:val="1"/>
          <w:numId w:val="36"/>
        </w:numPr>
        <w:tabs>
          <w:tab w:val="clear" w:pos="1440"/>
          <w:tab w:val="num" w:pos="851"/>
        </w:tabs>
        <w:ind w:left="851" w:hanging="425"/>
      </w:pPr>
      <w:r>
        <w:t xml:space="preserve">Spoločnosť má v operatívnom nájme prenajaté vysokozdvižné vozíky od spoločnosti Beta </w:t>
      </w:r>
      <w:proofErr w:type="spellStart"/>
      <w:r>
        <w:t>Car</w:t>
      </w:r>
      <w:proofErr w:type="spellEnd"/>
      <w:r>
        <w:t>, s.r.o.</w:t>
      </w:r>
      <w:r w:rsidRPr="00932D39">
        <w:t xml:space="preserve"> a</w:t>
      </w:r>
      <w:r>
        <w:t xml:space="preserve"> osobn</w:t>
      </w:r>
      <w:r w:rsidRPr="00932D39">
        <w:t>é</w:t>
      </w:r>
      <w:r>
        <w:t xml:space="preserve"> vozidlo Šk</w:t>
      </w:r>
      <w:r w:rsidR="005D278F">
        <w:t xml:space="preserve">oda </w:t>
      </w:r>
      <w:proofErr w:type="spellStart"/>
      <w:r w:rsidR="005D278F">
        <w:t>F</w:t>
      </w:r>
      <w:r w:rsidR="00E51776">
        <w:t>a</w:t>
      </w:r>
      <w:r w:rsidR="005D278F">
        <w:t>bia</w:t>
      </w:r>
      <w:proofErr w:type="spellEnd"/>
      <w:r w:rsidR="005D278F">
        <w:t xml:space="preserve"> </w:t>
      </w:r>
      <w:proofErr w:type="spellStart"/>
      <w:r w:rsidR="005D278F">
        <w:t>Combi</w:t>
      </w:r>
      <w:proofErr w:type="spellEnd"/>
      <w:r w:rsidR="005D278F">
        <w:t xml:space="preserve"> od spoločnosti </w:t>
      </w:r>
      <w:proofErr w:type="spellStart"/>
      <w:r w:rsidR="005D278F">
        <w:t>Business</w:t>
      </w:r>
      <w:proofErr w:type="spellEnd"/>
      <w:r w:rsidR="005D278F">
        <w:t xml:space="preserve"> Leasing Bratislava</w:t>
      </w:r>
      <w:r w:rsidR="00DB077B">
        <w:t>, spoločnosť má v prejme kompresor od firmy DVK.</w:t>
      </w:r>
    </w:p>
    <w:p w:rsidR="00E20C41" w:rsidRDefault="00E20C41" w:rsidP="00E20C41">
      <w:pPr>
        <w:pStyle w:val="Zkladntext"/>
        <w:ind w:left="0"/>
      </w:pPr>
    </w:p>
    <w:p w:rsidR="00B81E37" w:rsidRDefault="00B81E37" w:rsidP="009D22BC">
      <w:pPr>
        <w:pStyle w:val="Zkladntext"/>
        <w:numPr>
          <w:ilvl w:val="1"/>
          <w:numId w:val="36"/>
        </w:numPr>
        <w:tabs>
          <w:tab w:val="clear" w:pos="1440"/>
          <w:tab w:val="num" w:pos="851"/>
        </w:tabs>
        <w:ind w:left="851" w:hanging="425"/>
      </w:pPr>
      <w:r>
        <w:t>Spoločnosť má v prenájme od spoločnosti AWR  s.r.o.</w:t>
      </w:r>
      <w:r w:rsidR="00E20C41">
        <w:t xml:space="preserve"> </w:t>
      </w:r>
      <w:r>
        <w:t>kancelárske priestory.</w:t>
      </w:r>
    </w:p>
    <w:p w:rsidR="005A248C" w:rsidRPr="00A55F75" w:rsidRDefault="005A248C" w:rsidP="005A248C">
      <w:pPr>
        <w:pStyle w:val="Zkladntext"/>
        <w:ind w:left="0"/>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51" w:name="_Toc530739921"/>
      <w:r>
        <w:t>Podmienené záväzky</w:t>
      </w:r>
      <w:bookmarkEnd w:id="51"/>
    </w:p>
    <w:p w:rsidR="0000290B" w:rsidRDefault="0000290B" w:rsidP="0000290B">
      <w:pPr>
        <w:pStyle w:val="Zkladntext"/>
      </w:pPr>
    </w:p>
    <w:p w:rsidR="002B3109" w:rsidRDefault="0000290B" w:rsidP="002B310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9F08FC">
        <w:t xml:space="preserve"> </w:t>
      </w:r>
      <w:r w:rsidR="002B3109">
        <w:t>Vedenie Spoločnosti si nie je vedomé žiadnych okolností, v dôsledku ktorých by jej vznikol významný náklad.</w:t>
      </w:r>
    </w:p>
    <w:p w:rsidR="00073480" w:rsidRDefault="00073480" w:rsidP="00073480"/>
    <w:p w:rsidR="002B3109" w:rsidRDefault="002B3109">
      <w:pPr>
        <w:spacing w:after="200" w:line="276" w:lineRule="auto"/>
      </w:pPr>
      <w:r>
        <w:br w:type="page"/>
      </w:r>
    </w:p>
    <w:p w:rsidR="0000290B" w:rsidRDefault="0000290B" w:rsidP="0000290B">
      <w:pPr>
        <w:pStyle w:val="Nadpis1"/>
        <w:tabs>
          <w:tab w:val="clear" w:pos="450"/>
          <w:tab w:val="num" w:pos="360"/>
        </w:tabs>
        <w:spacing w:before="120" w:after="60"/>
        <w:ind w:left="360"/>
      </w:pPr>
      <w:bookmarkStart w:id="52" w:name="_Toc530739923"/>
      <w:r>
        <w:lastRenderedPageBreak/>
        <w:t>Informácie o príjmoch a výhodách členov štatutárnych orgánov, dozorných orgánov</w:t>
      </w:r>
      <w:bookmarkEnd w:id="52"/>
      <w:r>
        <w:t xml:space="preserve"> a iných orgánov účtovnej jednotky</w:t>
      </w:r>
    </w:p>
    <w:p w:rsidR="0000290B" w:rsidRDefault="0000290B" w:rsidP="0000290B">
      <w:pPr>
        <w:pStyle w:val="Zkladntext"/>
      </w:pPr>
    </w:p>
    <w:p w:rsidR="0000290B" w:rsidRDefault="0000290B" w:rsidP="0000290B">
      <w:pPr>
        <w:pStyle w:val="Zkladntext"/>
      </w:pPr>
      <w:r>
        <w:t>Hrubé príjmy členov štatutárnych orgánov Spoločnosti za ich činnosť pre Spoločnosť v sledovanom ú</w:t>
      </w:r>
      <w:r w:rsidR="00912C1A">
        <w:t>čtovnom období boli vo výške  </w:t>
      </w:r>
      <w:r w:rsidR="00932D39" w:rsidRPr="00932D39">
        <w:t>10</w:t>
      </w:r>
      <w:r w:rsidR="00E51776">
        <w:t>1</w:t>
      </w:r>
      <w:r w:rsidR="00932D39" w:rsidRPr="00932D39">
        <w:t xml:space="preserve"> </w:t>
      </w:r>
      <w:r w:rsidR="00E51776">
        <w:t>648</w:t>
      </w:r>
      <w:r w:rsidR="00932D39" w:rsidRPr="00932D39">
        <w:t xml:space="preserve"> EUR</w:t>
      </w:r>
      <w:r w:rsidR="002632C7">
        <w:t xml:space="preserve"> (v roku 201</w:t>
      </w:r>
      <w:r w:rsidR="00E51776">
        <w:t>3</w:t>
      </w:r>
      <w:r w:rsidRPr="00555FAD">
        <w:t>:</w:t>
      </w:r>
      <w:r w:rsidR="002632C7">
        <w:t xml:space="preserve"> </w:t>
      </w:r>
      <w:r w:rsidR="00F56C41">
        <w:t xml:space="preserve">102 </w:t>
      </w:r>
      <w:r w:rsidR="00E51776">
        <w:t>783</w:t>
      </w:r>
      <w:r>
        <w:t xml:space="preserve"> EUR)</w:t>
      </w:r>
      <w:r w:rsidR="00073480">
        <w:t>.</w:t>
      </w:r>
    </w:p>
    <w:p w:rsidR="0000290B" w:rsidRDefault="0000290B" w:rsidP="0000290B">
      <w:pPr>
        <w:pStyle w:val="Zkladntext"/>
      </w:pPr>
    </w:p>
    <w:p w:rsidR="00B823D2" w:rsidRDefault="00B823D2" w:rsidP="0000290B">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t>201</w:t>
      </w:r>
      <w:r w:rsidR="00E51776">
        <w:t>4</w:t>
      </w:r>
      <w:r w:rsidRPr="00003788">
        <w:t xml:space="preserve"> poskytnut</w:t>
      </w:r>
      <w:r>
        <w:t>é žiadne pôžičky, záruky alebo iné formy zabezpečenia, ani finančné prostriedky alebo iné plnenia na súkromné účely členov, ktoré sa vyúčtovávajú (v roku 201</w:t>
      </w:r>
      <w:r w:rsidR="00E51776">
        <w:t>3</w:t>
      </w:r>
      <w:r>
        <w:t>: žiadne).</w:t>
      </w:r>
    </w:p>
    <w:p w:rsidR="00B823D2" w:rsidRDefault="00B823D2"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53" w:name="_MON_1424232815"/>
    <w:bookmarkEnd w:id="53"/>
    <w:p w:rsidR="00006F02" w:rsidRDefault="00E72F43" w:rsidP="0000290B">
      <w:pPr>
        <w:pStyle w:val="Zkladntext"/>
      </w:pPr>
      <w:r>
        <w:object w:dxaOrig="9771" w:dyaOrig="5391">
          <v:shape id="_x0000_i1045" type="#_x0000_t75" style="width:442pt;height:274pt" o:ole="" o:preferrelative="f">
            <v:imagedata r:id="rId54" o:title=""/>
            <o:lock v:ext="edit" aspectratio="f"/>
          </v:shape>
          <o:OLEObject Type="Embed" ProgID="Excel.Sheet.12" ShapeID="_x0000_i1045" DrawAspect="Content" ObjectID="_1489308447" r:id="rId55"/>
        </w:object>
      </w:r>
    </w:p>
    <w:p w:rsidR="0000290B" w:rsidRDefault="0000290B" w:rsidP="002F5A36">
      <w:pPr>
        <w:pStyle w:val="Nadpis1"/>
        <w:tabs>
          <w:tab w:val="clear" w:pos="450"/>
          <w:tab w:val="num" w:pos="360"/>
        </w:tabs>
        <w:spacing w:before="120" w:after="60"/>
        <w:ind w:left="360"/>
      </w:pPr>
      <w:bookmarkStart w:id="54" w:name="_Toc530739924"/>
      <w:r>
        <w:lastRenderedPageBreak/>
        <w:t>Informácie o ekonomických vzťahoch účtovnej jednotky a spriaznených osôb</w:t>
      </w:r>
      <w:bookmarkEnd w:id="54"/>
    </w:p>
    <w:p w:rsidR="0000290B" w:rsidRDefault="0000290B" w:rsidP="002F5A36">
      <w:pPr>
        <w:pStyle w:val="Zkladntext"/>
        <w:keepNext/>
      </w:pPr>
    </w:p>
    <w:p w:rsidR="002F5A36" w:rsidRPr="00B50225" w:rsidRDefault="002F5A36" w:rsidP="002F5A36">
      <w:pPr>
        <w:keepNext/>
        <w:ind w:left="567" w:hanging="141"/>
        <w:jc w:val="both"/>
        <w:rPr>
          <w:i/>
          <w:sz w:val="18"/>
          <w:szCs w:val="18"/>
          <w:u w:val="single"/>
        </w:rPr>
      </w:pPr>
      <w:r w:rsidRPr="00FC603B">
        <w:rPr>
          <w:sz w:val="18"/>
          <w:szCs w:val="18"/>
        </w:rPr>
        <w:t>Spoločnosť uskutočnila v priebehu účtovného obdobia nasledujúce transakcie so spriaznenými osobami:</w:t>
      </w:r>
    </w:p>
    <w:p w:rsidR="002F5A36" w:rsidRPr="00B50225" w:rsidRDefault="002F5A36" w:rsidP="002F5A36">
      <w:pPr>
        <w:keepNext/>
        <w:jc w:val="both"/>
        <w:rPr>
          <w:i/>
          <w:sz w:val="18"/>
          <w:szCs w:val="18"/>
          <w:u w:val="single"/>
        </w:rPr>
      </w:pPr>
    </w:p>
    <w:bookmarkStart w:id="55" w:name="_MON_1487077800"/>
    <w:bookmarkEnd w:id="55"/>
    <w:p w:rsidR="002F5A36" w:rsidRDefault="0003663A" w:rsidP="003E0FA2">
      <w:pPr>
        <w:pStyle w:val="Zkladntext"/>
        <w:ind w:left="0" w:firstLine="426"/>
      </w:pPr>
      <w:r w:rsidRPr="00B50225">
        <w:rPr>
          <w:szCs w:val="18"/>
        </w:rPr>
        <w:object w:dxaOrig="8878" w:dyaOrig="4874">
          <v:shape id="_x0000_i1046" type="#_x0000_t75" style="width:444pt;height:252pt" o:ole="" o:preferrelative="f">
            <v:imagedata r:id="rId56" o:title=""/>
            <o:lock v:ext="edit" aspectratio="f"/>
          </v:shape>
          <o:OLEObject Type="Embed" ProgID="Excel.Sheet.12" ShapeID="_x0000_i1046" DrawAspect="Content" ObjectID="_1489308448" r:id="rId57"/>
        </w:object>
      </w: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56" w:name="_MON_1424232957"/>
    <w:bookmarkEnd w:id="56"/>
    <w:p w:rsidR="002F770F" w:rsidRDefault="00486A2E" w:rsidP="002F770F">
      <w:pPr>
        <w:pStyle w:val="Zkladntext"/>
      </w:pPr>
      <w:r>
        <w:object w:dxaOrig="9005" w:dyaOrig="2608">
          <v:shape id="_x0000_i1047" type="#_x0000_t75" style="width:439pt;height:141pt" o:ole="" o:preferrelative="f">
            <v:imagedata r:id="rId58" o:title=""/>
            <o:lock v:ext="edit" aspectratio="f"/>
          </v:shape>
          <o:OLEObject Type="Embed" ProgID="Excel.Sheet.12" ShapeID="_x0000_i1047" DrawAspect="Content" ObjectID="_1489308449" r:id="rId59"/>
        </w:object>
      </w:r>
    </w:p>
    <w:p w:rsidR="00627B6C" w:rsidRDefault="00627B6C" w:rsidP="002F770F">
      <w:pPr>
        <w:pStyle w:val="Zkladntext"/>
      </w:pPr>
    </w:p>
    <w:p w:rsidR="00652140" w:rsidRPr="002F770F" w:rsidRDefault="00652140" w:rsidP="002F770F">
      <w:pPr>
        <w:pStyle w:val="Zkladntext"/>
      </w:pPr>
    </w:p>
    <w:p w:rsidR="003E0FA2" w:rsidRDefault="003E0FA2" w:rsidP="003E0FA2">
      <w:pPr>
        <w:pStyle w:val="Nadpis1"/>
        <w:tabs>
          <w:tab w:val="clear" w:pos="450"/>
          <w:tab w:val="num" w:pos="360"/>
        </w:tabs>
        <w:spacing w:before="120" w:after="60"/>
        <w:ind w:left="360"/>
      </w:pPr>
      <w:bookmarkStart w:id="57" w:name="_Toc530739925"/>
      <w:r>
        <w:t>Informácie o skutočnostiach, ktoré nastali po dni, ku ktorému sa zostavuje účtovná závierka, do dňa zostavenia účtovnej závierky</w:t>
      </w:r>
      <w:bookmarkEnd w:id="57"/>
    </w:p>
    <w:p w:rsidR="003E0FA2" w:rsidRDefault="003E0FA2" w:rsidP="003E0FA2">
      <w:pPr>
        <w:pStyle w:val="Zkladntext"/>
      </w:pPr>
    </w:p>
    <w:p w:rsidR="007703C5" w:rsidRDefault="003E0FA2" w:rsidP="007703C5">
      <w:pPr>
        <w:pStyle w:val="Zkladntext"/>
      </w:pPr>
      <w:r>
        <w:t>Po 31. decembri 201</w:t>
      </w:r>
      <w:r w:rsidR="002F5A36">
        <w:t>4</w:t>
      </w:r>
      <w:r>
        <w:t xml:space="preserve"> </w:t>
      </w:r>
      <w:r w:rsidR="007703C5">
        <w:t>ne</w:t>
      </w:r>
      <w:r w:rsidR="008E2A02">
        <w:t>nastali žiadne</w:t>
      </w:r>
      <w:r>
        <w:t xml:space="preserve"> udalosti majúce významný vplyv na verné zobrazenie skutočností, ktoré sú predmetom účtovníctva</w:t>
      </w:r>
      <w:r w:rsidR="007703C5">
        <w:t>.</w:t>
      </w:r>
    </w:p>
    <w:p w:rsidR="003E0FA2" w:rsidRDefault="003E0FA2" w:rsidP="003E0FA2">
      <w:pPr>
        <w:pStyle w:val="Zkladntext"/>
      </w:pPr>
    </w:p>
    <w:p w:rsidR="00723E78" w:rsidRDefault="00723E78" w:rsidP="003E0FA2">
      <w:pPr>
        <w:pStyle w:val="Zkladntext"/>
      </w:pPr>
    </w:p>
    <w:p w:rsidR="003E0FA2" w:rsidRDefault="003E0FA2" w:rsidP="00054B92">
      <w:pPr>
        <w:pStyle w:val="Nadpis1"/>
        <w:tabs>
          <w:tab w:val="clear" w:pos="450"/>
          <w:tab w:val="num" w:pos="360"/>
        </w:tabs>
        <w:spacing w:before="120" w:after="60"/>
        <w:ind w:left="360"/>
      </w:pPr>
      <w:bookmarkStart w:id="58" w:name="_Toc530739907"/>
      <w:r>
        <w:lastRenderedPageBreak/>
        <w:t>Informácie o Vlastnom imaní</w:t>
      </w:r>
      <w:bookmarkEnd w:id="58"/>
    </w:p>
    <w:p w:rsidR="003E0FA2" w:rsidRDefault="003E0FA2" w:rsidP="00054B92">
      <w:pPr>
        <w:pStyle w:val="Zkladntext"/>
        <w:keepNext/>
      </w:pPr>
    </w:p>
    <w:p w:rsidR="003E0FA2" w:rsidRDefault="003E0FA2" w:rsidP="00054B92">
      <w:pPr>
        <w:pStyle w:val="Zkladntext"/>
        <w:keepNext/>
      </w:pPr>
      <w:r>
        <w:t>Prehľad o pohybe vlastného imania v priebehu účtovného obdobia je uvedený v nasledujúcom prehľade:</w:t>
      </w:r>
    </w:p>
    <w:p w:rsidR="00030416" w:rsidRDefault="00030416" w:rsidP="00054B92">
      <w:pPr>
        <w:pStyle w:val="Zkladntext"/>
        <w:keepNext/>
      </w:pPr>
    </w:p>
    <w:bookmarkStart w:id="59" w:name="_MON_1422174090"/>
    <w:bookmarkEnd w:id="59"/>
    <w:p w:rsidR="00030416" w:rsidRDefault="00240329" w:rsidP="00054B92">
      <w:pPr>
        <w:pStyle w:val="Zkladntext"/>
        <w:keepNext/>
      </w:pPr>
      <w:r w:rsidRPr="00B50225">
        <w:rPr>
          <w:szCs w:val="18"/>
        </w:rPr>
        <w:object w:dxaOrig="9325" w:dyaOrig="6993">
          <v:shape id="_x0000_i1048" type="#_x0000_t75" style="width:433pt;height:369pt" o:ole="" o:preferrelative="f">
            <v:imagedata r:id="rId60" o:title=""/>
            <o:lock v:ext="edit" aspectratio="f"/>
          </v:shape>
          <o:OLEObject Type="Embed" ProgID="Excel.Sheet.12" ShapeID="_x0000_i1048" DrawAspect="Content" ObjectID="_1489308450" r:id="rId61"/>
        </w:object>
      </w:r>
    </w:p>
    <w:p w:rsidR="003E0FA2" w:rsidRDefault="003E0FA2" w:rsidP="003E0FA2">
      <w:pPr>
        <w:pStyle w:val="Zkladntext"/>
        <w:ind w:left="0"/>
      </w:pPr>
    </w:p>
    <w:p w:rsidR="00262CD4" w:rsidRDefault="00262CD4"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3E0FA2" w:rsidRDefault="003E0FA2" w:rsidP="002F5A36">
      <w:pPr>
        <w:pStyle w:val="Zkladntext"/>
        <w:keepNext/>
        <w:ind w:left="425"/>
      </w:pPr>
      <w:r>
        <w:lastRenderedPageBreak/>
        <w:t>Prehľad o pohybe vlastného imania za predchádzajúce účtovné obdobie je uvedený v nasledujúc</w:t>
      </w:r>
      <w:r w:rsidR="00017791">
        <w:t>om</w:t>
      </w:r>
      <w:r>
        <w:t xml:space="preserve"> </w:t>
      </w:r>
      <w:r w:rsidR="00017791">
        <w:t>prehľad</w:t>
      </w:r>
      <w:r>
        <w:t>e:</w:t>
      </w:r>
    </w:p>
    <w:p w:rsidR="002F5A36" w:rsidRDefault="002F5A36" w:rsidP="002F5A36">
      <w:pPr>
        <w:pStyle w:val="Zkladntext"/>
        <w:keepNext/>
        <w:ind w:left="425"/>
      </w:pPr>
    </w:p>
    <w:bookmarkStart w:id="60" w:name="_MON_1475596442"/>
    <w:bookmarkEnd w:id="60"/>
    <w:p w:rsidR="003E0FA2" w:rsidRDefault="000244EE" w:rsidP="00D746B5">
      <w:pPr>
        <w:pStyle w:val="Zkladntext"/>
        <w:keepNext/>
        <w:ind w:left="425"/>
      </w:pPr>
      <w:r w:rsidRPr="00B50225">
        <w:rPr>
          <w:szCs w:val="18"/>
        </w:rPr>
        <w:object w:dxaOrig="9100" w:dyaOrig="6993">
          <v:shape id="_x0000_i1049" type="#_x0000_t75" style="width:445pt;height:369pt" o:ole="" o:preferrelative="f">
            <v:imagedata r:id="rId62" o:title=""/>
            <o:lock v:ext="edit" aspectratio="f"/>
          </v:shape>
          <o:OLEObject Type="Embed" ProgID="Excel.Sheet.12" ShapeID="_x0000_i1049" DrawAspect="Content" ObjectID="_1489308451" r:id="rId63"/>
        </w:object>
      </w:r>
      <w:r w:rsidR="00846B11">
        <w:t>Účtovný zisk za rok 201</w:t>
      </w:r>
      <w:r w:rsidR="00BE516C">
        <w:t>3</w:t>
      </w:r>
      <w:r w:rsidR="003E0FA2">
        <w:t xml:space="preserve"> bol rozdelený takto:</w:t>
      </w:r>
    </w:p>
    <w:p w:rsidR="005D141A" w:rsidRDefault="005D141A" w:rsidP="003E0FA2">
      <w:pPr>
        <w:pStyle w:val="Zkladntext"/>
      </w:pPr>
    </w:p>
    <w:bookmarkStart w:id="61" w:name="_MON_1405948107"/>
    <w:bookmarkEnd w:id="61"/>
    <w:p w:rsidR="00AC5CA1" w:rsidRDefault="00694D2A" w:rsidP="005D141A">
      <w:pPr>
        <w:pStyle w:val="Zkladntext"/>
      </w:pPr>
      <w:r>
        <w:object w:dxaOrig="8929" w:dyaOrig="760">
          <v:shape id="_x0000_i1050" type="#_x0000_t75" style="width:439pt;height:37pt" o:ole="" o:preferrelative="f">
            <v:imagedata r:id="rId64" o:title=""/>
          </v:shape>
          <o:OLEObject Type="Embed" ProgID="Excel.Sheet.12" ShapeID="_x0000_i1050" DrawAspect="Content" ObjectID="_1489308452" r:id="rId65"/>
        </w:object>
      </w:r>
      <w:bookmarkStart w:id="62" w:name="_MON_1405948121"/>
      <w:bookmarkEnd w:id="62"/>
      <w:r w:rsidR="00345050" w:rsidRPr="001C0A6A">
        <w:object w:dxaOrig="8878" w:dyaOrig="2828">
          <v:shape id="_x0000_i1051" type="#_x0000_t75" style="width:439pt;height:158pt" o:ole="" o:preferrelative="f">
            <v:imagedata r:id="rId66" o:title=""/>
            <o:lock v:ext="edit" aspectratio="f"/>
          </v:shape>
          <o:OLEObject Type="Embed" ProgID="Excel.Sheet.12" ShapeID="_x0000_i1051" DrawAspect="Content" ObjectID="_1489308453" r:id="rId67"/>
        </w:object>
      </w:r>
    </w:p>
    <w:p w:rsidR="00D746B5" w:rsidRPr="00E7355C" w:rsidRDefault="003E0FA2" w:rsidP="003E0FA2">
      <w:pPr>
        <w:pStyle w:val="Zkladntext"/>
      </w:pPr>
      <w:r>
        <w:t>O rozdelení výsledku hosp</w:t>
      </w:r>
      <w:r w:rsidR="00846B11">
        <w:t>odárenia za účtovné obdobie 201</w:t>
      </w:r>
      <w:r w:rsidR="00694D2A">
        <w:t>4</w:t>
      </w:r>
      <w:r>
        <w:t xml:space="preserve"> </w:t>
      </w:r>
      <w:r w:rsidR="00D72E8D">
        <w:t xml:space="preserve">vo výške </w:t>
      </w:r>
      <w:r w:rsidR="00D746B5">
        <w:t>179</w:t>
      </w:r>
      <w:r w:rsidR="00694D2A">
        <w:t xml:space="preserve"> 208 </w:t>
      </w:r>
      <w:r w:rsidR="00932D39" w:rsidRPr="00932D39">
        <w:t xml:space="preserve"> EUR rozhodne valné zhromaždenie. Návrh štatutárneho orgánu valnému zhromaždeniu je takýto:</w:t>
      </w:r>
    </w:p>
    <w:p w:rsidR="003E0FA2" w:rsidRPr="00E7355C" w:rsidRDefault="00D72E8D" w:rsidP="003E0FA2">
      <w:pPr>
        <w:pStyle w:val="Zkladntext"/>
        <w:numPr>
          <w:ilvl w:val="0"/>
          <w:numId w:val="24"/>
        </w:numPr>
      </w:pPr>
      <w:r>
        <w:t xml:space="preserve">prevod na nerozdelený zisk minulých rokov </w:t>
      </w:r>
      <w:r w:rsidR="00D746B5">
        <w:t>179</w:t>
      </w:r>
      <w:r w:rsidR="00694D2A">
        <w:t xml:space="preserve"> 208</w:t>
      </w:r>
      <w:r w:rsidR="00932D39" w:rsidRPr="00932D39">
        <w:t xml:space="preserve"> EUR.</w:t>
      </w:r>
    </w:p>
    <w:p w:rsidR="00345050" w:rsidRDefault="00345050" w:rsidP="003E0FA2">
      <w:pPr>
        <w:pStyle w:val="Zkladntext"/>
      </w:pPr>
    </w:p>
    <w:p w:rsidR="00D746B5" w:rsidRDefault="003E0FA2" w:rsidP="003E0FA2">
      <w:pPr>
        <w:pStyle w:val="Zkladntext"/>
      </w:pPr>
      <w:r>
        <w:lastRenderedPageBreak/>
        <w:t>Povinný prídel do zákonného rezervného fondu nie je potrebný, pretože zákonný rezervný fond už dosiahol svoju maximálnu hranicu stanovenú v právnych predpisoch a v spoločenskej zmluve.</w:t>
      </w:r>
    </w:p>
    <w:p w:rsidR="00D746B5" w:rsidRDefault="003E0FA2" w:rsidP="00486A2E">
      <w:pPr>
        <w:pStyle w:val="Nadpis1"/>
        <w:tabs>
          <w:tab w:val="clear" w:pos="450"/>
          <w:tab w:val="num" w:pos="360"/>
        </w:tabs>
        <w:spacing w:before="120" w:after="60"/>
        <w:ind w:left="360"/>
      </w:pPr>
      <w:bookmarkStart w:id="63" w:name="_Toc530739926"/>
      <w:r>
        <w:br w:type="page"/>
      </w:r>
      <w:r w:rsidR="0061691C">
        <w:rPr>
          <w:noProof/>
          <w:lang w:eastAsia="sk-SK"/>
        </w:rPr>
        <w:lastRenderedPageBreak/>
        <w:pict>
          <v:shape id="_x0000_s1086" type="#_x0000_t75" style="position:absolute;left:0;text-align:left;margin-left:-13.9pt;margin-top:22.75pt;width:518.25pt;height:389.95pt;z-index:251658240" o:preferrelative="f">
            <v:imagedata r:id="rId68" o:title=""/>
            <o:lock v:ext="edit" aspectratio="f"/>
            <w10:wrap type="square" side="right"/>
          </v:shape>
          <o:OLEObject Type="Embed" ProgID="Excel.Sheet.12" ShapeID="_x0000_s1086" DrawAspect="Content" ObjectID="_1489308455" r:id="rId69"/>
        </w:pict>
      </w:r>
      <w:r>
        <w:t xml:space="preserve">Prehľad peňažných tokov k 31. decembru </w:t>
      </w:r>
      <w:bookmarkEnd w:id="63"/>
      <w:r w:rsidR="001F6CE4">
        <w:t>201</w:t>
      </w:r>
      <w:r w:rsidR="00D746B5">
        <w:t>4</w:t>
      </w:r>
    </w:p>
    <w:p w:rsidR="00D746B5" w:rsidRDefault="00D746B5" w:rsidP="00D746B5"/>
    <w:p w:rsidR="00D746B5" w:rsidRDefault="00D746B5" w:rsidP="00D746B5"/>
    <w:p w:rsidR="00D746B5" w:rsidRDefault="00D746B5" w:rsidP="00D746B5"/>
    <w:p w:rsidR="00D746B5" w:rsidRPr="00D746B5" w:rsidRDefault="00D746B5" w:rsidP="00D746B5"/>
    <w:p w:rsidR="00D746B5" w:rsidRPr="00587D30" w:rsidRDefault="00D746B5" w:rsidP="003E0FA2">
      <w:pPr>
        <w:pStyle w:val="Zkladntext"/>
      </w:pPr>
      <w:bookmarkStart w:id="64" w:name="_MON_1392792304"/>
      <w:bookmarkEnd w:id="64"/>
    </w:p>
    <w:p w:rsidR="00301C73" w:rsidRPr="00587D30" w:rsidRDefault="00E72F43" w:rsidP="003E0FA2">
      <w:pPr>
        <w:pStyle w:val="Zkladntext"/>
      </w:pPr>
      <w:r w:rsidRPr="00587D30">
        <w:br w:type="textWrapping" w:clear="all"/>
      </w:r>
    </w:p>
    <w:p w:rsidR="0058479C" w:rsidRPr="007E1E1D" w:rsidRDefault="00301C73" w:rsidP="0058479C">
      <w:pPr>
        <w:pStyle w:val="Zkladntext"/>
      </w:pPr>
      <w:r w:rsidRPr="00587D30">
        <w:rPr>
          <w:b/>
          <w:highlight w:val="yellow"/>
        </w:rPr>
        <w:br w:type="page"/>
      </w:r>
      <w:r w:rsidR="0058479C">
        <w:rPr>
          <w:b/>
        </w:rPr>
        <w:lastRenderedPageBreak/>
        <w:t>Peňažné toky z prevádzky</w:t>
      </w:r>
    </w:p>
    <w:bookmarkStart w:id="65" w:name="_MON_1392792398"/>
    <w:bookmarkEnd w:id="65"/>
    <w:bookmarkStart w:id="66" w:name="_MON_1392792433"/>
    <w:bookmarkEnd w:id="66"/>
    <w:p w:rsidR="000A6FBA" w:rsidRPr="00775BCC" w:rsidRDefault="00E704B8" w:rsidP="000A6FBA">
      <w:pPr>
        <w:pStyle w:val="Zkladntext"/>
        <w:ind w:right="-1"/>
        <w:rPr>
          <w:lang w:val="de-DE"/>
        </w:rPr>
      </w:pPr>
      <w:r>
        <w:object w:dxaOrig="8889" w:dyaOrig="5316">
          <v:shape id="_x0000_i1052" type="#_x0000_t75" style="width:439pt;height:292pt" o:ole="" o:preferrelative="f">
            <v:imagedata r:id="rId70" o:title=""/>
            <o:lock v:ext="edit" aspectratio="f"/>
          </v:shape>
          <o:OLEObject Type="Embed" ProgID="Excel.Sheet.12" ShapeID="_x0000_i1052" DrawAspect="Content" ObjectID="_1489308454" r:id="rId71"/>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651048">
      <w:headerReference w:type="default" r:id="rId72"/>
      <w:footerReference w:type="default" r:id="rId73"/>
      <w:headerReference w:type="first" r:id="rId74"/>
      <w:footerReference w:type="first" r:id="rId75"/>
      <w:type w:val="continuous"/>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4883" w:rsidRDefault="00734883" w:rsidP="00E95128">
      <w:r>
        <w:separator/>
      </w:r>
    </w:p>
  </w:endnote>
  <w:endnote w:type="continuationSeparator" w:id="0">
    <w:p w:rsidR="00734883" w:rsidRDefault="0073488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8322353"/>
      <w:docPartObj>
        <w:docPartGallery w:val="Page Numbers (Bottom of Page)"/>
        <w:docPartUnique/>
      </w:docPartObj>
    </w:sdtPr>
    <w:sdtEndPr>
      <w:rPr>
        <w:noProof/>
      </w:rPr>
    </w:sdtEndPr>
    <w:sdtContent>
      <w:p w:rsidR="00916CF7" w:rsidRDefault="0061691C">
        <w:pPr>
          <w:pStyle w:val="Pta"/>
          <w:jc w:val="right"/>
        </w:pPr>
        <w:r>
          <w:fldChar w:fldCharType="begin"/>
        </w:r>
        <w:r w:rsidR="00916CF7">
          <w:instrText xml:space="preserve"> PAGE   \* MERGEFORMAT </w:instrText>
        </w:r>
        <w:r>
          <w:fldChar w:fldCharType="separate"/>
        </w:r>
        <w:r w:rsidR="00C05854">
          <w:rPr>
            <w:noProof/>
          </w:rPr>
          <w:t>30</w:t>
        </w:r>
        <w:r>
          <w:rPr>
            <w:noProof/>
          </w:rPr>
          <w:fldChar w:fldCharType="end"/>
        </w:r>
      </w:p>
    </w:sdtContent>
  </w:sdt>
  <w:p w:rsidR="00916CF7" w:rsidRDefault="00916CF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0299679"/>
      <w:docPartObj>
        <w:docPartGallery w:val="Page Numbers (Bottom of Page)"/>
        <w:docPartUnique/>
      </w:docPartObj>
    </w:sdtPr>
    <w:sdtEndPr>
      <w:rPr>
        <w:noProof/>
      </w:rPr>
    </w:sdtEndPr>
    <w:sdtContent>
      <w:p w:rsidR="00916CF7" w:rsidRDefault="0061691C">
        <w:pPr>
          <w:pStyle w:val="Pta"/>
          <w:jc w:val="right"/>
        </w:pPr>
        <w:r>
          <w:fldChar w:fldCharType="begin"/>
        </w:r>
        <w:r w:rsidR="00916CF7">
          <w:instrText xml:space="preserve"> PAGE   \* MERGEFORMAT </w:instrText>
        </w:r>
        <w:r>
          <w:fldChar w:fldCharType="separate"/>
        </w:r>
        <w:r w:rsidR="00C05854">
          <w:rPr>
            <w:noProof/>
          </w:rPr>
          <w:t>1</w:t>
        </w:r>
        <w:r>
          <w:rPr>
            <w:noProof/>
          </w:rPr>
          <w:fldChar w:fldCharType="end"/>
        </w:r>
      </w:p>
    </w:sdtContent>
  </w:sdt>
  <w:p w:rsidR="00916CF7" w:rsidRDefault="00916CF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4883" w:rsidRDefault="00734883" w:rsidP="00E95128">
      <w:r>
        <w:separator/>
      </w:r>
    </w:p>
  </w:footnote>
  <w:footnote w:type="continuationSeparator" w:id="0">
    <w:p w:rsidR="00734883" w:rsidRDefault="0073488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D30" w:rsidRDefault="00587D30" w:rsidP="002736D6">
    <w:pPr>
      <w:pStyle w:val="Hlavika"/>
      <w:rPr>
        <w:b/>
        <w:sz w:val="18"/>
        <w:szCs w:val="18"/>
      </w:rPr>
    </w:pPr>
  </w:p>
  <w:p w:rsidR="00587D30" w:rsidRDefault="00587D30" w:rsidP="002736D6">
    <w:pPr>
      <w:pStyle w:val="Hlavika"/>
      <w:rPr>
        <w:b/>
        <w:sz w:val="18"/>
        <w:szCs w:val="18"/>
      </w:rPr>
    </w:pPr>
  </w:p>
  <w:p w:rsidR="00916CF7" w:rsidRPr="00212B7C" w:rsidRDefault="00916CF7" w:rsidP="002736D6">
    <w:pPr>
      <w:pStyle w:val="Hlavika"/>
      <w:rPr>
        <w:sz w:val="18"/>
        <w:szCs w:val="18"/>
      </w:rPr>
    </w:pPr>
    <w:r>
      <w:rPr>
        <w:b/>
        <w:sz w:val="18"/>
        <w:szCs w:val="18"/>
      </w:rPr>
      <w:t xml:space="preserve">POLYTEC </w:t>
    </w:r>
    <w:proofErr w:type="spellStart"/>
    <w:r>
      <w:rPr>
        <w:b/>
        <w:sz w:val="18"/>
        <w:szCs w:val="18"/>
      </w:rPr>
      <w:t>Composites</w:t>
    </w:r>
    <w:proofErr w:type="spellEnd"/>
    <w:r>
      <w:rPr>
        <w:b/>
        <w:sz w:val="18"/>
        <w:szCs w:val="18"/>
      </w:rPr>
      <w:t xml:space="preserve"> Slovakia</w:t>
    </w:r>
    <w:r w:rsidRPr="00037EFB">
      <w:rPr>
        <w:b/>
        <w:sz w:val="18"/>
        <w:szCs w:val="18"/>
      </w:rPr>
      <w:t xml:space="preserve"> s</w:t>
    </w:r>
    <w:r>
      <w:rPr>
        <w:b/>
        <w:sz w:val="18"/>
        <w:szCs w:val="18"/>
      </w:rPr>
      <w:t>.</w:t>
    </w:r>
    <w:r w:rsidRPr="00037EFB">
      <w:rPr>
        <w:b/>
        <w:sz w:val="18"/>
        <w:szCs w:val="18"/>
      </w:rPr>
      <w:t xml:space="preserve">r.o.                                                                              </w:t>
    </w:r>
    <w:r w:rsidRPr="00212B7C">
      <w:rPr>
        <w:sz w:val="18"/>
        <w:szCs w:val="18"/>
      </w:rPr>
      <w:tab/>
      <w:t xml:space="preserve">      Poznámky účtovnej závierky</w:t>
    </w:r>
  </w:p>
  <w:p w:rsidR="00916CF7" w:rsidRDefault="00916CF7" w:rsidP="002736D6">
    <w:pPr>
      <w:pStyle w:val="Hlavika"/>
      <w:ind w:right="170"/>
      <w:jc w:val="right"/>
      <w:rPr>
        <w:sz w:val="18"/>
        <w:szCs w:val="18"/>
      </w:rPr>
    </w:pPr>
    <w:r w:rsidRPr="00212B7C">
      <w:rPr>
        <w:sz w:val="18"/>
        <w:szCs w:val="18"/>
      </w:rPr>
      <w:t xml:space="preserve">                                                                                                                      </w:t>
    </w:r>
    <w:r w:rsidRPr="00212B7C">
      <w:rPr>
        <w:sz w:val="18"/>
        <w:szCs w:val="18"/>
      </w:rPr>
      <w:tab/>
      <w:t xml:space="preserve">         k 31. decembru 201</w:t>
    </w:r>
    <w:r>
      <w:rPr>
        <w:sz w:val="18"/>
        <w:szCs w:val="18"/>
      </w:rPr>
      <w:t>4</w:t>
    </w:r>
  </w:p>
  <w:p w:rsidR="00916CF7" w:rsidRPr="00212B7C" w:rsidRDefault="00916CF7" w:rsidP="002736D6">
    <w:pPr>
      <w:pStyle w:val="Hlavika"/>
      <w:ind w:right="170"/>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916CF7" w:rsidRPr="00C14925" w:rsidTr="001F3D13">
      <w:trPr>
        <w:trHeight w:val="126"/>
      </w:trPr>
      <w:tc>
        <w:tcPr>
          <w:tcW w:w="2062" w:type="dxa"/>
          <w:tcBorders>
            <w:top w:val="nil"/>
            <w:left w:val="nil"/>
            <w:bottom w:val="nil"/>
            <w:right w:val="nil"/>
          </w:tcBorders>
          <w:vAlign w:val="center"/>
        </w:tcPr>
        <w:p w:rsidR="00916CF7" w:rsidRPr="00C14925" w:rsidRDefault="00916CF7" w:rsidP="002736D6">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916CF7" w:rsidRPr="00C14925" w:rsidRDefault="00916CF7" w:rsidP="002736D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16CF7" w:rsidRPr="00833D0C" w:rsidRDefault="00916CF7" w:rsidP="002736D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16CF7" w:rsidRPr="00833D0C" w:rsidRDefault="00916CF7" w:rsidP="002736D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4</w:t>
          </w:r>
        </w:p>
      </w:tc>
    </w:tr>
  </w:tbl>
  <w:p w:rsidR="00916CF7" w:rsidRPr="00833D0C" w:rsidRDefault="00916CF7" w:rsidP="002736D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916CF7" w:rsidRPr="00C14925" w:rsidTr="001F3D13">
      <w:trPr>
        <w:trHeight w:val="127"/>
      </w:trPr>
      <w:tc>
        <w:tcPr>
          <w:tcW w:w="2012" w:type="dxa"/>
          <w:tcBorders>
            <w:top w:val="nil"/>
            <w:left w:val="nil"/>
            <w:bottom w:val="nil"/>
            <w:right w:val="nil"/>
          </w:tcBorders>
          <w:vAlign w:val="center"/>
          <w:hideMark/>
        </w:tcPr>
        <w:p w:rsidR="00916CF7" w:rsidRPr="00C14925" w:rsidRDefault="00916CF7" w:rsidP="002736D6">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16CF7" w:rsidRPr="00C14925" w:rsidRDefault="00916CF7" w:rsidP="002736D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2736D6">
          <w:pPr>
            <w:pStyle w:val="Hlavika"/>
            <w:tabs>
              <w:tab w:val="clear" w:pos="4536"/>
              <w:tab w:val="center" w:pos="4253"/>
              <w:tab w:val="right" w:pos="9213"/>
            </w:tabs>
            <w:spacing w:line="276" w:lineRule="auto"/>
            <w:jc w:val="center"/>
            <w:rPr>
              <w:sz w:val="18"/>
              <w:szCs w:val="18"/>
            </w:rPr>
          </w:pPr>
          <w:r>
            <w:rPr>
              <w:sz w:val="18"/>
              <w:szCs w:val="18"/>
            </w:rPr>
            <w:t>3</w:t>
          </w:r>
        </w:p>
      </w:tc>
    </w:tr>
  </w:tbl>
  <w:p w:rsidR="00916CF7" w:rsidRDefault="00916CF7">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CF7" w:rsidRPr="00212B7C" w:rsidRDefault="00916CF7" w:rsidP="001300FF">
    <w:pPr>
      <w:pStyle w:val="Hlavika"/>
      <w:rPr>
        <w:sz w:val="18"/>
        <w:szCs w:val="18"/>
      </w:rPr>
    </w:pPr>
    <w:r>
      <w:rPr>
        <w:b/>
        <w:sz w:val="18"/>
        <w:szCs w:val="18"/>
      </w:rPr>
      <w:t xml:space="preserve">POLYTEC </w:t>
    </w:r>
    <w:proofErr w:type="spellStart"/>
    <w:r>
      <w:rPr>
        <w:b/>
        <w:sz w:val="18"/>
        <w:szCs w:val="18"/>
      </w:rPr>
      <w:t>Composites</w:t>
    </w:r>
    <w:proofErr w:type="spellEnd"/>
    <w:r>
      <w:rPr>
        <w:b/>
        <w:sz w:val="18"/>
        <w:szCs w:val="18"/>
      </w:rPr>
      <w:t xml:space="preserve"> Slovakia</w:t>
    </w:r>
    <w:r w:rsidRPr="00037EFB">
      <w:rPr>
        <w:b/>
        <w:sz w:val="18"/>
        <w:szCs w:val="18"/>
      </w:rPr>
      <w:t xml:space="preserve"> s</w:t>
    </w:r>
    <w:r>
      <w:rPr>
        <w:b/>
        <w:sz w:val="18"/>
        <w:szCs w:val="18"/>
      </w:rPr>
      <w:t>.</w:t>
    </w:r>
    <w:r w:rsidRPr="00037EFB">
      <w:rPr>
        <w:b/>
        <w:sz w:val="18"/>
        <w:szCs w:val="18"/>
      </w:rPr>
      <w:t xml:space="preserve">r.o.                                                                              </w:t>
    </w:r>
    <w:r w:rsidRPr="00212B7C">
      <w:rPr>
        <w:sz w:val="18"/>
        <w:szCs w:val="18"/>
      </w:rPr>
      <w:tab/>
      <w:t xml:space="preserve">      Poznámky účtovnej závierky</w:t>
    </w:r>
  </w:p>
  <w:p w:rsidR="00916CF7" w:rsidRDefault="00916CF7" w:rsidP="001300FF">
    <w:pPr>
      <w:pStyle w:val="Hlavika"/>
      <w:ind w:right="170"/>
      <w:jc w:val="right"/>
      <w:rPr>
        <w:sz w:val="18"/>
        <w:szCs w:val="18"/>
      </w:rPr>
    </w:pPr>
    <w:r w:rsidRPr="00212B7C">
      <w:rPr>
        <w:sz w:val="18"/>
        <w:szCs w:val="18"/>
      </w:rPr>
      <w:t xml:space="preserve">                                                                                                                      </w:t>
    </w:r>
    <w:r w:rsidRPr="00212B7C">
      <w:rPr>
        <w:sz w:val="18"/>
        <w:szCs w:val="18"/>
      </w:rPr>
      <w:tab/>
      <w:t xml:space="preserve">         k 31. decembru 201</w:t>
    </w:r>
    <w:r>
      <w:rPr>
        <w:sz w:val="18"/>
        <w:szCs w:val="18"/>
      </w:rPr>
      <w:t>4</w:t>
    </w:r>
  </w:p>
  <w:p w:rsidR="00916CF7" w:rsidRPr="00212B7C" w:rsidRDefault="00916CF7" w:rsidP="001300FF">
    <w:pPr>
      <w:pStyle w:val="Hlavika"/>
      <w:ind w:right="170"/>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916CF7" w:rsidRPr="00C14925" w:rsidTr="001F3D13">
      <w:trPr>
        <w:trHeight w:val="126"/>
      </w:trPr>
      <w:tc>
        <w:tcPr>
          <w:tcW w:w="2062" w:type="dxa"/>
          <w:tcBorders>
            <w:top w:val="nil"/>
            <w:left w:val="nil"/>
            <w:bottom w:val="nil"/>
            <w:right w:val="nil"/>
          </w:tcBorders>
          <w:vAlign w:val="center"/>
        </w:tcPr>
        <w:p w:rsidR="00916CF7" w:rsidRPr="00C14925" w:rsidRDefault="00916CF7" w:rsidP="001300FF">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916CF7" w:rsidRPr="00C14925" w:rsidRDefault="00916CF7" w:rsidP="001300F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16CF7" w:rsidRPr="00833D0C" w:rsidRDefault="00916CF7" w:rsidP="001300FF">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16CF7" w:rsidRPr="00833D0C" w:rsidRDefault="00916CF7" w:rsidP="001300F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4</w:t>
          </w:r>
        </w:p>
      </w:tc>
    </w:tr>
  </w:tbl>
  <w:p w:rsidR="00916CF7" w:rsidRPr="00833D0C" w:rsidRDefault="00916CF7" w:rsidP="001300FF">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916CF7" w:rsidRPr="00C14925" w:rsidTr="001F3D13">
      <w:trPr>
        <w:trHeight w:val="127"/>
      </w:trPr>
      <w:tc>
        <w:tcPr>
          <w:tcW w:w="2012" w:type="dxa"/>
          <w:tcBorders>
            <w:top w:val="nil"/>
            <w:left w:val="nil"/>
            <w:bottom w:val="nil"/>
            <w:right w:val="nil"/>
          </w:tcBorders>
          <w:vAlign w:val="center"/>
          <w:hideMark/>
        </w:tcPr>
        <w:p w:rsidR="00916CF7" w:rsidRPr="00C14925" w:rsidRDefault="00916CF7" w:rsidP="001300FF">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16CF7" w:rsidRPr="00C14925" w:rsidRDefault="00916CF7" w:rsidP="001300F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916CF7" w:rsidRPr="00833D0C" w:rsidRDefault="00916CF7" w:rsidP="001300FF">
          <w:pPr>
            <w:pStyle w:val="Hlavika"/>
            <w:tabs>
              <w:tab w:val="clear" w:pos="4536"/>
              <w:tab w:val="center" w:pos="4253"/>
              <w:tab w:val="right" w:pos="9213"/>
            </w:tabs>
            <w:spacing w:line="276" w:lineRule="auto"/>
            <w:jc w:val="center"/>
            <w:rPr>
              <w:sz w:val="18"/>
              <w:szCs w:val="18"/>
            </w:rPr>
          </w:pPr>
          <w:r>
            <w:rPr>
              <w:sz w:val="18"/>
              <w:szCs w:val="18"/>
            </w:rPr>
            <w:t>3</w:t>
          </w:r>
        </w:p>
      </w:tc>
    </w:tr>
  </w:tbl>
  <w:p w:rsidR="00916CF7" w:rsidRPr="001300FF" w:rsidRDefault="00916CF7" w:rsidP="001300F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97C415E"/>
    <w:multiLevelType w:val="singleLevel"/>
    <w:tmpl w:val="A762097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52727CC"/>
    <w:multiLevelType w:val="hybridMultilevel"/>
    <w:tmpl w:val="D0587D44"/>
    <w:lvl w:ilvl="0" w:tplc="8EB2D932">
      <w:start w:val="11"/>
      <w:numFmt w:val="upperLetter"/>
      <w:lvlText w:val="%1."/>
      <w:lvlJc w:val="left"/>
      <w:pPr>
        <w:tabs>
          <w:tab w:val="num" w:pos="360"/>
        </w:tabs>
        <w:ind w:left="360" w:hanging="360"/>
      </w:pPr>
      <w:rPr>
        <w:rFonts w:hint="default"/>
      </w:rPr>
    </w:lvl>
    <w:lvl w:ilvl="1" w:tplc="42CCF736">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3"/>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defaultTabStop w:val="708"/>
  <w:hyphenationZone w:val="425"/>
  <w:drawingGridHorizontalSpacing w:val="100"/>
  <w:displayHorizontalDrawingGridEvery w:val="2"/>
  <w:characterSpacingControl w:val="doNotCompress"/>
  <w:hdrShapeDefaults>
    <o:shapedefaults v:ext="edit" spidmax="17410"/>
  </w:hdrShapeDefaults>
  <w:footnotePr>
    <w:footnote w:id="-1"/>
    <w:footnote w:id="0"/>
  </w:footnotePr>
  <w:endnotePr>
    <w:endnote w:id="-1"/>
    <w:endnote w:id="0"/>
  </w:endnotePr>
  <w:compat/>
  <w:rsids>
    <w:rsidRoot w:val="00E95128"/>
    <w:rsid w:val="0000290B"/>
    <w:rsid w:val="00002921"/>
    <w:rsid w:val="00003C63"/>
    <w:rsid w:val="000040F5"/>
    <w:rsid w:val="000047D9"/>
    <w:rsid w:val="00006F02"/>
    <w:rsid w:val="00010822"/>
    <w:rsid w:val="00010C2A"/>
    <w:rsid w:val="00010D5A"/>
    <w:rsid w:val="0001347D"/>
    <w:rsid w:val="0001368D"/>
    <w:rsid w:val="00017791"/>
    <w:rsid w:val="00017DFF"/>
    <w:rsid w:val="00020774"/>
    <w:rsid w:val="000244EE"/>
    <w:rsid w:val="0002579D"/>
    <w:rsid w:val="00025C7E"/>
    <w:rsid w:val="00026F1F"/>
    <w:rsid w:val="00030416"/>
    <w:rsid w:val="00032496"/>
    <w:rsid w:val="00032EA3"/>
    <w:rsid w:val="000331E6"/>
    <w:rsid w:val="0003663A"/>
    <w:rsid w:val="00037BAD"/>
    <w:rsid w:val="00040E0A"/>
    <w:rsid w:val="00041FD3"/>
    <w:rsid w:val="000422E9"/>
    <w:rsid w:val="00045A17"/>
    <w:rsid w:val="000470EC"/>
    <w:rsid w:val="00052495"/>
    <w:rsid w:val="0005262A"/>
    <w:rsid w:val="00054B92"/>
    <w:rsid w:val="0006207E"/>
    <w:rsid w:val="00062334"/>
    <w:rsid w:val="000631AB"/>
    <w:rsid w:val="000658BA"/>
    <w:rsid w:val="0006599D"/>
    <w:rsid w:val="00065E20"/>
    <w:rsid w:val="000716D7"/>
    <w:rsid w:val="00073480"/>
    <w:rsid w:val="00073853"/>
    <w:rsid w:val="000738DF"/>
    <w:rsid w:val="00075B41"/>
    <w:rsid w:val="00075B8B"/>
    <w:rsid w:val="00076486"/>
    <w:rsid w:val="000774D6"/>
    <w:rsid w:val="00081DB7"/>
    <w:rsid w:val="00081EC5"/>
    <w:rsid w:val="00082DB2"/>
    <w:rsid w:val="0008425B"/>
    <w:rsid w:val="00085A3A"/>
    <w:rsid w:val="00086A82"/>
    <w:rsid w:val="00091E1E"/>
    <w:rsid w:val="00092C39"/>
    <w:rsid w:val="000930A4"/>
    <w:rsid w:val="00093CC4"/>
    <w:rsid w:val="000965D0"/>
    <w:rsid w:val="000A19CA"/>
    <w:rsid w:val="000A1BBA"/>
    <w:rsid w:val="000A20EF"/>
    <w:rsid w:val="000A4BBB"/>
    <w:rsid w:val="000A6FBA"/>
    <w:rsid w:val="000A72B4"/>
    <w:rsid w:val="000B1513"/>
    <w:rsid w:val="000B4629"/>
    <w:rsid w:val="000B6195"/>
    <w:rsid w:val="000C1E82"/>
    <w:rsid w:val="000C2309"/>
    <w:rsid w:val="000C2D66"/>
    <w:rsid w:val="000C66AD"/>
    <w:rsid w:val="000C68B3"/>
    <w:rsid w:val="000C74EA"/>
    <w:rsid w:val="000D22FF"/>
    <w:rsid w:val="000D3177"/>
    <w:rsid w:val="000D318B"/>
    <w:rsid w:val="000D3AA6"/>
    <w:rsid w:val="000D6089"/>
    <w:rsid w:val="000D7827"/>
    <w:rsid w:val="000E0FAD"/>
    <w:rsid w:val="000E11DE"/>
    <w:rsid w:val="000E27DF"/>
    <w:rsid w:val="000E2A88"/>
    <w:rsid w:val="000E6FA7"/>
    <w:rsid w:val="000F1306"/>
    <w:rsid w:val="000F23BE"/>
    <w:rsid w:val="000F27A2"/>
    <w:rsid w:val="000F40C4"/>
    <w:rsid w:val="000F5666"/>
    <w:rsid w:val="000F779E"/>
    <w:rsid w:val="000F7CA1"/>
    <w:rsid w:val="00102C1A"/>
    <w:rsid w:val="00103628"/>
    <w:rsid w:val="00103B71"/>
    <w:rsid w:val="001071FD"/>
    <w:rsid w:val="00111E75"/>
    <w:rsid w:val="00112DC8"/>
    <w:rsid w:val="00114699"/>
    <w:rsid w:val="00114DB9"/>
    <w:rsid w:val="00117F18"/>
    <w:rsid w:val="00120949"/>
    <w:rsid w:val="00120F3A"/>
    <w:rsid w:val="00127D9C"/>
    <w:rsid w:val="001300FF"/>
    <w:rsid w:val="001327AF"/>
    <w:rsid w:val="00136273"/>
    <w:rsid w:val="00136A4A"/>
    <w:rsid w:val="00140632"/>
    <w:rsid w:val="00141691"/>
    <w:rsid w:val="00141832"/>
    <w:rsid w:val="00142DDE"/>
    <w:rsid w:val="001438AC"/>
    <w:rsid w:val="0014486E"/>
    <w:rsid w:val="00146904"/>
    <w:rsid w:val="00147FB3"/>
    <w:rsid w:val="0015039D"/>
    <w:rsid w:val="00152B98"/>
    <w:rsid w:val="00156131"/>
    <w:rsid w:val="00156231"/>
    <w:rsid w:val="0015674B"/>
    <w:rsid w:val="0015741B"/>
    <w:rsid w:val="00160AAA"/>
    <w:rsid w:val="0016364D"/>
    <w:rsid w:val="00163BF5"/>
    <w:rsid w:val="00171196"/>
    <w:rsid w:val="001712A8"/>
    <w:rsid w:val="0017267A"/>
    <w:rsid w:val="001733C5"/>
    <w:rsid w:val="001745D4"/>
    <w:rsid w:val="00174F21"/>
    <w:rsid w:val="00177051"/>
    <w:rsid w:val="00177C59"/>
    <w:rsid w:val="00186EAD"/>
    <w:rsid w:val="001908A3"/>
    <w:rsid w:val="00192170"/>
    <w:rsid w:val="00192B22"/>
    <w:rsid w:val="00193EE6"/>
    <w:rsid w:val="001A1C39"/>
    <w:rsid w:val="001A566C"/>
    <w:rsid w:val="001A7CD7"/>
    <w:rsid w:val="001B4E20"/>
    <w:rsid w:val="001B5156"/>
    <w:rsid w:val="001B5670"/>
    <w:rsid w:val="001B5855"/>
    <w:rsid w:val="001C0A6A"/>
    <w:rsid w:val="001C7DD5"/>
    <w:rsid w:val="001D06F0"/>
    <w:rsid w:val="001D181E"/>
    <w:rsid w:val="001D3DCB"/>
    <w:rsid w:val="001D41AF"/>
    <w:rsid w:val="001D4E8A"/>
    <w:rsid w:val="001D507C"/>
    <w:rsid w:val="001E03E6"/>
    <w:rsid w:val="001E3EC9"/>
    <w:rsid w:val="001E7CD4"/>
    <w:rsid w:val="001E7DAF"/>
    <w:rsid w:val="001E7F3E"/>
    <w:rsid w:val="001F0553"/>
    <w:rsid w:val="001F20C7"/>
    <w:rsid w:val="001F338B"/>
    <w:rsid w:val="001F3D13"/>
    <w:rsid w:val="001F6CE4"/>
    <w:rsid w:val="00202B6A"/>
    <w:rsid w:val="00203BB1"/>
    <w:rsid w:val="00204C3C"/>
    <w:rsid w:val="00210908"/>
    <w:rsid w:val="002130D8"/>
    <w:rsid w:val="00214E72"/>
    <w:rsid w:val="0021533B"/>
    <w:rsid w:val="00216828"/>
    <w:rsid w:val="00216E9E"/>
    <w:rsid w:val="0021757D"/>
    <w:rsid w:val="002229CC"/>
    <w:rsid w:val="00222B45"/>
    <w:rsid w:val="00225398"/>
    <w:rsid w:val="00226328"/>
    <w:rsid w:val="002276DE"/>
    <w:rsid w:val="002304B6"/>
    <w:rsid w:val="002307FF"/>
    <w:rsid w:val="002351CE"/>
    <w:rsid w:val="002373D2"/>
    <w:rsid w:val="00240329"/>
    <w:rsid w:val="00240B3C"/>
    <w:rsid w:val="002418D5"/>
    <w:rsid w:val="002475CC"/>
    <w:rsid w:val="00251BF2"/>
    <w:rsid w:val="00251F24"/>
    <w:rsid w:val="002536CB"/>
    <w:rsid w:val="00254418"/>
    <w:rsid w:val="0025662A"/>
    <w:rsid w:val="00256841"/>
    <w:rsid w:val="00260C4C"/>
    <w:rsid w:val="00262C5F"/>
    <w:rsid w:val="00262CD4"/>
    <w:rsid w:val="002632C7"/>
    <w:rsid w:val="0026567A"/>
    <w:rsid w:val="0027298D"/>
    <w:rsid w:val="002736D6"/>
    <w:rsid w:val="00280D5B"/>
    <w:rsid w:val="00282C90"/>
    <w:rsid w:val="00283139"/>
    <w:rsid w:val="00285B6C"/>
    <w:rsid w:val="00286A3D"/>
    <w:rsid w:val="00290A84"/>
    <w:rsid w:val="00290E5B"/>
    <w:rsid w:val="00294BAE"/>
    <w:rsid w:val="002977CC"/>
    <w:rsid w:val="002A10FA"/>
    <w:rsid w:val="002A264B"/>
    <w:rsid w:val="002A4F61"/>
    <w:rsid w:val="002A53FC"/>
    <w:rsid w:val="002A7351"/>
    <w:rsid w:val="002A7CDF"/>
    <w:rsid w:val="002B2B5D"/>
    <w:rsid w:val="002B2E36"/>
    <w:rsid w:val="002B3109"/>
    <w:rsid w:val="002B5D4A"/>
    <w:rsid w:val="002D3037"/>
    <w:rsid w:val="002D4AEE"/>
    <w:rsid w:val="002D69FB"/>
    <w:rsid w:val="002E0E7B"/>
    <w:rsid w:val="002E2E00"/>
    <w:rsid w:val="002E35FC"/>
    <w:rsid w:val="002E4DEF"/>
    <w:rsid w:val="002F00F1"/>
    <w:rsid w:val="002F05C7"/>
    <w:rsid w:val="002F1D53"/>
    <w:rsid w:val="002F1F4C"/>
    <w:rsid w:val="002F3C09"/>
    <w:rsid w:val="002F3E31"/>
    <w:rsid w:val="002F5513"/>
    <w:rsid w:val="002F5A36"/>
    <w:rsid w:val="002F626C"/>
    <w:rsid w:val="002F770F"/>
    <w:rsid w:val="00301031"/>
    <w:rsid w:val="00301C73"/>
    <w:rsid w:val="00302412"/>
    <w:rsid w:val="0030273F"/>
    <w:rsid w:val="00305CDC"/>
    <w:rsid w:val="00307540"/>
    <w:rsid w:val="0031206A"/>
    <w:rsid w:val="003136F7"/>
    <w:rsid w:val="00314661"/>
    <w:rsid w:val="003147AA"/>
    <w:rsid w:val="0032307A"/>
    <w:rsid w:val="00327E48"/>
    <w:rsid w:val="00331FD6"/>
    <w:rsid w:val="00333A62"/>
    <w:rsid w:val="00333F80"/>
    <w:rsid w:val="0033523F"/>
    <w:rsid w:val="00335C04"/>
    <w:rsid w:val="003378C1"/>
    <w:rsid w:val="0034119B"/>
    <w:rsid w:val="00342E08"/>
    <w:rsid w:val="003434C5"/>
    <w:rsid w:val="003444E0"/>
    <w:rsid w:val="00345050"/>
    <w:rsid w:val="00345097"/>
    <w:rsid w:val="00354EAF"/>
    <w:rsid w:val="003626F5"/>
    <w:rsid w:val="0036502B"/>
    <w:rsid w:val="00366B20"/>
    <w:rsid w:val="00367A6E"/>
    <w:rsid w:val="0037230E"/>
    <w:rsid w:val="00374298"/>
    <w:rsid w:val="003775F1"/>
    <w:rsid w:val="00382088"/>
    <w:rsid w:val="00383496"/>
    <w:rsid w:val="00396690"/>
    <w:rsid w:val="0039681C"/>
    <w:rsid w:val="003969E2"/>
    <w:rsid w:val="00396B3D"/>
    <w:rsid w:val="00396C82"/>
    <w:rsid w:val="003B192B"/>
    <w:rsid w:val="003B58C0"/>
    <w:rsid w:val="003B591C"/>
    <w:rsid w:val="003B765C"/>
    <w:rsid w:val="003C3B6F"/>
    <w:rsid w:val="003C3FDF"/>
    <w:rsid w:val="003C6B7B"/>
    <w:rsid w:val="003C6ED2"/>
    <w:rsid w:val="003C7749"/>
    <w:rsid w:val="003D140B"/>
    <w:rsid w:val="003D305A"/>
    <w:rsid w:val="003D4BE1"/>
    <w:rsid w:val="003D5127"/>
    <w:rsid w:val="003D7958"/>
    <w:rsid w:val="003E0605"/>
    <w:rsid w:val="003E0FA2"/>
    <w:rsid w:val="003E1B5D"/>
    <w:rsid w:val="003E31BD"/>
    <w:rsid w:val="003E3ACF"/>
    <w:rsid w:val="003E78E8"/>
    <w:rsid w:val="003F0DD9"/>
    <w:rsid w:val="003F173C"/>
    <w:rsid w:val="003F28D5"/>
    <w:rsid w:val="003F4030"/>
    <w:rsid w:val="003F46CB"/>
    <w:rsid w:val="003F5B76"/>
    <w:rsid w:val="003F6AF7"/>
    <w:rsid w:val="003F74BC"/>
    <w:rsid w:val="004007CA"/>
    <w:rsid w:val="00401F9E"/>
    <w:rsid w:val="004022E6"/>
    <w:rsid w:val="004027CF"/>
    <w:rsid w:val="00402BAB"/>
    <w:rsid w:val="00402C6D"/>
    <w:rsid w:val="00403D3A"/>
    <w:rsid w:val="00416C58"/>
    <w:rsid w:val="004204C2"/>
    <w:rsid w:val="00420D87"/>
    <w:rsid w:val="00423AFA"/>
    <w:rsid w:val="00424F6B"/>
    <w:rsid w:val="004262D7"/>
    <w:rsid w:val="00430148"/>
    <w:rsid w:val="004301EC"/>
    <w:rsid w:val="00430B6D"/>
    <w:rsid w:val="004313A2"/>
    <w:rsid w:val="00432DC6"/>
    <w:rsid w:val="004330B3"/>
    <w:rsid w:val="00435AED"/>
    <w:rsid w:val="00435E00"/>
    <w:rsid w:val="00436380"/>
    <w:rsid w:val="004409F5"/>
    <w:rsid w:val="004415DB"/>
    <w:rsid w:val="00442157"/>
    <w:rsid w:val="0044272A"/>
    <w:rsid w:val="00444033"/>
    <w:rsid w:val="00446423"/>
    <w:rsid w:val="0044737A"/>
    <w:rsid w:val="004474E1"/>
    <w:rsid w:val="0044773F"/>
    <w:rsid w:val="004508CD"/>
    <w:rsid w:val="00451027"/>
    <w:rsid w:val="00451C5B"/>
    <w:rsid w:val="00452C96"/>
    <w:rsid w:val="0045465E"/>
    <w:rsid w:val="00457ACF"/>
    <w:rsid w:val="00460337"/>
    <w:rsid w:val="00460A08"/>
    <w:rsid w:val="00460C6D"/>
    <w:rsid w:val="0046138C"/>
    <w:rsid w:val="00461D2D"/>
    <w:rsid w:val="00465EAC"/>
    <w:rsid w:val="0047198D"/>
    <w:rsid w:val="00483A16"/>
    <w:rsid w:val="00485457"/>
    <w:rsid w:val="00486A2E"/>
    <w:rsid w:val="00491AF0"/>
    <w:rsid w:val="00491C69"/>
    <w:rsid w:val="00493355"/>
    <w:rsid w:val="00496A4E"/>
    <w:rsid w:val="00496E4B"/>
    <w:rsid w:val="004A045E"/>
    <w:rsid w:val="004A085B"/>
    <w:rsid w:val="004A367A"/>
    <w:rsid w:val="004A4D80"/>
    <w:rsid w:val="004A6C40"/>
    <w:rsid w:val="004A6CE0"/>
    <w:rsid w:val="004B25C1"/>
    <w:rsid w:val="004B2651"/>
    <w:rsid w:val="004B599A"/>
    <w:rsid w:val="004B69E1"/>
    <w:rsid w:val="004C1C20"/>
    <w:rsid w:val="004C1C27"/>
    <w:rsid w:val="004C461F"/>
    <w:rsid w:val="004C540D"/>
    <w:rsid w:val="004C7C98"/>
    <w:rsid w:val="004D01B4"/>
    <w:rsid w:val="004D25F3"/>
    <w:rsid w:val="004D3B14"/>
    <w:rsid w:val="004D3B4A"/>
    <w:rsid w:val="004D3D47"/>
    <w:rsid w:val="004E0BAA"/>
    <w:rsid w:val="004E201A"/>
    <w:rsid w:val="004E706F"/>
    <w:rsid w:val="004E79C0"/>
    <w:rsid w:val="004F0362"/>
    <w:rsid w:val="004F223E"/>
    <w:rsid w:val="004F23B6"/>
    <w:rsid w:val="004F5039"/>
    <w:rsid w:val="00501CB1"/>
    <w:rsid w:val="00506E0F"/>
    <w:rsid w:val="00507B8B"/>
    <w:rsid w:val="005131C0"/>
    <w:rsid w:val="005138B1"/>
    <w:rsid w:val="00514561"/>
    <w:rsid w:val="00514ED3"/>
    <w:rsid w:val="00514F64"/>
    <w:rsid w:val="00515879"/>
    <w:rsid w:val="005230EA"/>
    <w:rsid w:val="00531D46"/>
    <w:rsid w:val="00532C5C"/>
    <w:rsid w:val="00540B1F"/>
    <w:rsid w:val="00541789"/>
    <w:rsid w:val="00542006"/>
    <w:rsid w:val="0054208D"/>
    <w:rsid w:val="0054259E"/>
    <w:rsid w:val="00545211"/>
    <w:rsid w:val="00545B77"/>
    <w:rsid w:val="00546BD3"/>
    <w:rsid w:val="0054786F"/>
    <w:rsid w:val="00551E97"/>
    <w:rsid w:val="00553AFB"/>
    <w:rsid w:val="00554556"/>
    <w:rsid w:val="00560248"/>
    <w:rsid w:val="00560761"/>
    <w:rsid w:val="005622FF"/>
    <w:rsid w:val="0056275B"/>
    <w:rsid w:val="00564B72"/>
    <w:rsid w:val="00567F0A"/>
    <w:rsid w:val="005704EA"/>
    <w:rsid w:val="0057331F"/>
    <w:rsid w:val="00573499"/>
    <w:rsid w:val="0057480F"/>
    <w:rsid w:val="00574D71"/>
    <w:rsid w:val="00575096"/>
    <w:rsid w:val="005756EB"/>
    <w:rsid w:val="00575A25"/>
    <w:rsid w:val="00575C9C"/>
    <w:rsid w:val="0058479C"/>
    <w:rsid w:val="00587D30"/>
    <w:rsid w:val="0059152B"/>
    <w:rsid w:val="00592B74"/>
    <w:rsid w:val="00595160"/>
    <w:rsid w:val="005A0785"/>
    <w:rsid w:val="005A248C"/>
    <w:rsid w:val="005A3499"/>
    <w:rsid w:val="005A38F9"/>
    <w:rsid w:val="005A5908"/>
    <w:rsid w:val="005A6A8E"/>
    <w:rsid w:val="005A76F0"/>
    <w:rsid w:val="005A7FDD"/>
    <w:rsid w:val="005B316E"/>
    <w:rsid w:val="005B3CFD"/>
    <w:rsid w:val="005B4970"/>
    <w:rsid w:val="005B4AE3"/>
    <w:rsid w:val="005B508D"/>
    <w:rsid w:val="005B68F4"/>
    <w:rsid w:val="005B783F"/>
    <w:rsid w:val="005C11EE"/>
    <w:rsid w:val="005C2DAF"/>
    <w:rsid w:val="005C50FC"/>
    <w:rsid w:val="005C6657"/>
    <w:rsid w:val="005C67C1"/>
    <w:rsid w:val="005D141A"/>
    <w:rsid w:val="005D25E4"/>
    <w:rsid w:val="005D278F"/>
    <w:rsid w:val="005D2A89"/>
    <w:rsid w:val="005D4842"/>
    <w:rsid w:val="005D5C59"/>
    <w:rsid w:val="005D614C"/>
    <w:rsid w:val="005D7888"/>
    <w:rsid w:val="005E09B4"/>
    <w:rsid w:val="005E36CF"/>
    <w:rsid w:val="005F0D79"/>
    <w:rsid w:val="005F2BC8"/>
    <w:rsid w:val="005F396E"/>
    <w:rsid w:val="005F39E0"/>
    <w:rsid w:val="005F5A13"/>
    <w:rsid w:val="005F5D4F"/>
    <w:rsid w:val="005F6E8B"/>
    <w:rsid w:val="005F7FDE"/>
    <w:rsid w:val="0060236A"/>
    <w:rsid w:val="00603EFB"/>
    <w:rsid w:val="00605772"/>
    <w:rsid w:val="006069D3"/>
    <w:rsid w:val="00607FF1"/>
    <w:rsid w:val="0061397F"/>
    <w:rsid w:val="00615625"/>
    <w:rsid w:val="0061691C"/>
    <w:rsid w:val="00620B1F"/>
    <w:rsid w:val="00623201"/>
    <w:rsid w:val="00627B6C"/>
    <w:rsid w:val="00630386"/>
    <w:rsid w:val="006339DC"/>
    <w:rsid w:val="006414D5"/>
    <w:rsid w:val="00641554"/>
    <w:rsid w:val="0064257C"/>
    <w:rsid w:val="00644410"/>
    <w:rsid w:val="0064520D"/>
    <w:rsid w:val="00647631"/>
    <w:rsid w:val="00647A6C"/>
    <w:rsid w:val="00650664"/>
    <w:rsid w:val="00651048"/>
    <w:rsid w:val="006510AA"/>
    <w:rsid w:val="00651689"/>
    <w:rsid w:val="00651F72"/>
    <w:rsid w:val="00652131"/>
    <w:rsid w:val="00652140"/>
    <w:rsid w:val="00653770"/>
    <w:rsid w:val="006575EA"/>
    <w:rsid w:val="006623FB"/>
    <w:rsid w:val="00662C25"/>
    <w:rsid w:val="0066555F"/>
    <w:rsid w:val="0066618F"/>
    <w:rsid w:val="00666E9C"/>
    <w:rsid w:val="006672E6"/>
    <w:rsid w:val="00671BB4"/>
    <w:rsid w:val="006750FE"/>
    <w:rsid w:val="006755D2"/>
    <w:rsid w:val="00683671"/>
    <w:rsid w:val="0068537D"/>
    <w:rsid w:val="00691F2F"/>
    <w:rsid w:val="0069243D"/>
    <w:rsid w:val="00693F49"/>
    <w:rsid w:val="00694931"/>
    <w:rsid w:val="00694D2A"/>
    <w:rsid w:val="00697F7C"/>
    <w:rsid w:val="006A08EA"/>
    <w:rsid w:val="006A2D5F"/>
    <w:rsid w:val="006A3C75"/>
    <w:rsid w:val="006A6B00"/>
    <w:rsid w:val="006A737C"/>
    <w:rsid w:val="006B6496"/>
    <w:rsid w:val="006C1720"/>
    <w:rsid w:val="006C27AA"/>
    <w:rsid w:val="006C320D"/>
    <w:rsid w:val="006C34A7"/>
    <w:rsid w:val="006C4FC5"/>
    <w:rsid w:val="006C76DF"/>
    <w:rsid w:val="006D36EA"/>
    <w:rsid w:val="006D3D0B"/>
    <w:rsid w:val="006D6482"/>
    <w:rsid w:val="006D7585"/>
    <w:rsid w:val="006E554A"/>
    <w:rsid w:val="006E5E2E"/>
    <w:rsid w:val="006F0409"/>
    <w:rsid w:val="006F28DA"/>
    <w:rsid w:val="006F30F7"/>
    <w:rsid w:val="006F5BE4"/>
    <w:rsid w:val="006F5FD8"/>
    <w:rsid w:val="006F68C9"/>
    <w:rsid w:val="00701F03"/>
    <w:rsid w:val="00703344"/>
    <w:rsid w:val="0070483E"/>
    <w:rsid w:val="00714597"/>
    <w:rsid w:val="00722947"/>
    <w:rsid w:val="00723E78"/>
    <w:rsid w:val="007255A0"/>
    <w:rsid w:val="0072695D"/>
    <w:rsid w:val="00726991"/>
    <w:rsid w:val="007273D0"/>
    <w:rsid w:val="00734883"/>
    <w:rsid w:val="00736EE2"/>
    <w:rsid w:val="00741092"/>
    <w:rsid w:val="00742680"/>
    <w:rsid w:val="00744F48"/>
    <w:rsid w:val="00746C9E"/>
    <w:rsid w:val="00750259"/>
    <w:rsid w:val="007508D8"/>
    <w:rsid w:val="0075139D"/>
    <w:rsid w:val="00752E73"/>
    <w:rsid w:val="0076436C"/>
    <w:rsid w:val="007658EA"/>
    <w:rsid w:val="00767FC2"/>
    <w:rsid w:val="00770299"/>
    <w:rsid w:val="007703C5"/>
    <w:rsid w:val="00772DA5"/>
    <w:rsid w:val="00772F92"/>
    <w:rsid w:val="0077399F"/>
    <w:rsid w:val="00777324"/>
    <w:rsid w:val="0078104D"/>
    <w:rsid w:val="0078111B"/>
    <w:rsid w:val="00781989"/>
    <w:rsid w:val="0078754C"/>
    <w:rsid w:val="007902B7"/>
    <w:rsid w:val="0079191F"/>
    <w:rsid w:val="0079633B"/>
    <w:rsid w:val="00797F8F"/>
    <w:rsid w:val="007A005F"/>
    <w:rsid w:val="007A1781"/>
    <w:rsid w:val="007A491D"/>
    <w:rsid w:val="007A7297"/>
    <w:rsid w:val="007B1F69"/>
    <w:rsid w:val="007B2031"/>
    <w:rsid w:val="007B2E7A"/>
    <w:rsid w:val="007B314C"/>
    <w:rsid w:val="007B3A69"/>
    <w:rsid w:val="007B49C3"/>
    <w:rsid w:val="007B6A12"/>
    <w:rsid w:val="007C177B"/>
    <w:rsid w:val="007C2889"/>
    <w:rsid w:val="007C3B50"/>
    <w:rsid w:val="007C4118"/>
    <w:rsid w:val="007C5BAC"/>
    <w:rsid w:val="007D0741"/>
    <w:rsid w:val="007D37FF"/>
    <w:rsid w:val="007D3E38"/>
    <w:rsid w:val="007D6502"/>
    <w:rsid w:val="007E47FA"/>
    <w:rsid w:val="007E4E9F"/>
    <w:rsid w:val="007F159A"/>
    <w:rsid w:val="007F1C7E"/>
    <w:rsid w:val="007F4606"/>
    <w:rsid w:val="007F4F07"/>
    <w:rsid w:val="008039BB"/>
    <w:rsid w:val="0080548E"/>
    <w:rsid w:val="00806EE2"/>
    <w:rsid w:val="008113D7"/>
    <w:rsid w:val="00815894"/>
    <w:rsid w:val="00815A32"/>
    <w:rsid w:val="00821215"/>
    <w:rsid w:val="00826A81"/>
    <w:rsid w:val="00830F93"/>
    <w:rsid w:val="00831A1A"/>
    <w:rsid w:val="008323FB"/>
    <w:rsid w:val="00832F82"/>
    <w:rsid w:val="0083467A"/>
    <w:rsid w:val="00834F6A"/>
    <w:rsid w:val="0083567D"/>
    <w:rsid w:val="00840452"/>
    <w:rsid w:val="00846181"/>
    <w:rsid w:val="00846B11"/>
    <w:rsid w:val="00851EC2"/>
    <w:rsid w:val="008523F9"/>
    <w:rsid w:val="008543BA"/>
    <w:rsid w:val="0085503B"/>
    <w:rsid w:val="0085716F"/>
    <w:rsid w:val="00857559"/>
    <w:rsid w:val="00860A54"/>
    <w:rsid w:val="00861749"/>
    <w:rsid w:val="0086265E"/>
    <w:rsid w:val="008626FE"/>
    <w:rsid w:val="008648B4"/>
    <w:rsid w:val="00864CBA"/>
    <w:rsid w:val="00864D0A"/>
    <w:rsid w:val="008669C1"/>
    <w:rsid w:val="00867E80"/>
    <w:rsid w:val="00874443"/>
    <w:rsid w:val="008757A6"/>
    <w:rsid w:val="008767F7"/>
    <w:rsid w:val="008842AA"/>
    <w:rsid w:val="00886771"/>
    <w:rsid w:val="00887271"/>
    <w:rsid w:val="00887683"/>
    <w:rsid w:val="00887C84"/>
    <w:rsid w:val="00891C85"/>
    <w:rsid w:val="008931EA"/>
    <w:rsid w:val="0089652C"/>
    <w:rsid w:val="0089692E"/>
    <w:rsid w:val="00897A3C"/>
    <w:rsid w:val="008A005E"/>
    <w:rsid w:val="008A0E57"/>
    <w:rsid w:val="008A121B"/>
    <w:rsid w:val="008A2D79"/>
    <w:rsid w:val="008A6D28"/>
    <w:rsid w:val="008B14A2"/>
    <w:rsid w:val="008B1B50"/>
    <w:rsid w:val="008B206F"/>
    <w:rsid w:val="008B22B4"/>
    <w:rsid w:val="008B4EDD"/>
    <w:rsid w:val="008B5080"/>
    <w:rsid w:val="008B6694"/>
    <w:rsid w:val="008C175E"/>
    <w:rsid w:val="008C2EFE"/>
    <w:rsid w:val="008C427E"/>
    <w:rsid w:val="008D0944"/>
    <w:rsid w:val="008D2F11"/>
    <w:rsid w:val="008D563E"/>
    <w:rsid w:val="008D5C80"/>
    <w:rsid w:val="008D6222"/>
    <w:rsid w:val="008D6D4F"/>
    <w:rsid w:val="008D7145"/>
    <w:rsid w:val="008E04AE"/>
    <w:rsid w:val="008E2A02"/>
    <w:rsid w:val="008E68A4"/>
    <w:rsid w:val="008F0030"/>
    <w:rsid w:val="008F55DA"/>
    <w:rsid w:val="00900696"/>
    <w:rsid w:val="0090078A"/>
    <w:rsid w:val="00900F1D"/>
    <w:rsid w:val="009039EC"/>
    <w:rsid w:val="00912943"/>
    <w:rsid w:val="00912C1A"/>
    <w:rsid w:val="00916CF7"/>
    <w:rsid w:val="00916E10"/>
    <w:rsid w:val="009226CD"/>
    <w:rsid w:val="00925090"/>
    <w:rsid w:val="00925CD9"/>
    <w:rsid w:val="00932D39"/>
    <w:rsid w:val="0093393A"/>
    <w:rsid w:val="00941456"/>
    <w:rsid w:val="009440D9"/>
    <w:rsid w:val="009441EB"/>
    <w:rsid w:val="009458E0"/>
    <w:rsid w:val="0095003F"/>
    <w:rsid w:val="00950176"/>
    <w:rsid w:val="00950596"/>
    <w:rsid w:val="0095389F"/>
    <w:rsid w:val="00954399"/>
    <w:rsid w:val="00955FAE"/>
    <w:rsid w:val="00963F6D"/>
    <w:rsid w:val="0096422F"/>
    <w:rsid w:val="00965048"/>
    <w:rsid w:val="009652E0"/>
    <w:rsid w:val="009738C3"/>
    <w:rsid w:val="009743BF"/>
    <w:rsid w:val="009751F9"/>
    <w:rsid w:val="00980E3F"/>
    <w:rsid w:val="0098136C"/>
    <w:rsid w:val="0098537D"/>
    <w:rsid w:val="00985D23"/>
    <w:rsid w:val="00985DF2"/>
    <w:rsid w:val="0098647C"/>
    <w:rsid w:val="00990B77"/>
    <w:rsid w:val="00990EB7"/>
    <w:rsid w:val="00991C72"/>
    <w:rsid w:val="00997658"/>
    <w:rsid w:val="009A34C3"/>
    <w:rsid w:val="009B56CF"/>
    <w:rsid w:val="009B60B7"/>
    <w:rsid w:val="009B7785"/>
    <w:rsid w:val="009C124E"/>
    <w:rsid w:val="009C37DA"/>
    <w:rsid w:val="009C489C"/>
    <w:rsid w:val="009C587D"/>
    <w:rsid w:val="009D02E9"/>
    <w:rsid w:val="009D0700"/>
    <w:rsid w:val="009D16A1"/>
    <w:rsid w:val="009D22BC"/>
    <w:rsid w:val="009D2ECF"/>
    <w:rsid w:val="009D5B68"/>
    <w:rsid w:val="009D6F8A"/>
    <w:rsid w:val="009D7B70"/>
    <w:rsid w:val="009E16EA"/>
    <w:rsid w:val="009E175A"/>
    <w:rsid w:val="009E2FD2"/>
    <w:rsid w:val="009E32DF"/>
    <w:rsid w:val="009E7665"/>
    <w:rsid w:val="009F08FC"/>
    <w:rsid w:val="009F20E7"/>
    <w:rsid w:val="009F5259"/>
    <w:rsid w:val="009F56D3"/>
    <w:rsid w:val="009F614A"/>
    <w:rsid w:val="009F6927"/>
    <w:rsid w:val="00A01780"/>
    <w:rsid w:val="00A02942"/>
    <w:rsid w:val="00A05FBA"/>
    <w:rsid w:val="00A07873"/>
    <w:rsid w:val="00A13E99"/>
    <w:rsid w:val="00A14F4D"/>
    <w:rsid w:val="00A15684"/>
    <w:rsid w:val="00A17A8B"/>
    <w:rsid w:val="00A2012A"/>
    <w:rsid w:val="00A249D6"/>
    <w:rsid w:val="00A25722"/>
    <w:rsid w:val="00A25FE7"/>
    <w:rsid w:val="00A26359"/>
    <w:rsid w:val="00A30A4B"/>
    <w:rsid w:val="00A31DFF"/>
    <w:rsid w:val="00A33CEE"/>
    <w:rsid w:val="00A47B7A"/>
    <w:rsid w:val="00A47C50"/>
    <w:rsid w:val="00A55DB1"/>
    <w:rsid w:val="00A55F75"/>
    <w:rsid w:val="00A5618F"/>
    <w:rsid w:val="00A60B43"/>
    <w:rsid w:val="00A630F7"/>
    <w:rsid w:val="00A632D6"/>
    <w:rsid w:val="00A639F4"/>
    <w:rsid w:val="00A6563F"/>
    <w:rsid w:val="00A6709E"/>
    <w:rsid w:val="00A70B8E"/>
    <w:rsid w:val="00A7144F"/>
    <w:rsid w:val="00A72805"/>
    <w:rsid w:val="00A73577"/>
    <w:rsid w:val="00A8044C"/>
    <w:rsid w:val="00A80948"/>
    <w:rsid w:val="00A8108C"/>
    <w:rsid w:val="00A85BCE"/>
    <w:rsid w:val="00A9048F"/>
    <w:rsid w:val="00A93E01"/>
    <w:rsid w:val="00A947C7"/>
    <w:rsid w:val="00A95312"/>
    <w:rsid w:val="00A95CC2"/>
    <w:rsid w:val="00AA34A8"/>
    <w:rsid w:val="00AA38FE"/>
    <w:rsid w:val="00AA57C6"/>
    <w:rsid w:val="00AA6B65"/>
    <w:rsid w:val="00AB1F0E"/>
    <w:rsid w:val="00AB3920"/>
    <w:rsid w:val="00AB3F58"/>
    <w:rsid w:val="00AB3FDB"/>
    <w:rsid w:val="00AB4B01"/>
    <w:rsid w:val="00AB572C"/>
    <w:rsid w:val="00AB6B04"/>
    <w:rsid w:val="00AC12B2"/>
    <w:rsid w:val="00AC2A16"/>
    <w:rsid w:val="00AC5CA1"/>
    <w:rsid w:val="00AD0C3D"/>
    <w:rsid w:val="00AD0F55"/>
    <w:rsid w:val="00AD36BB"/>
    <w:rsid w:val="00AD4FCA"/>
    <w:rsid w:val="00AD6758"/>
    <w:rsid w:val="00AE2CEC"/>
    <w:rsid w:val="00AE4852"/>
    <w:rsid w:val="00AF56DB"/>
    <w:rsid w:val="00AF60D8"/>
    <w:rsid w:val="00B03577"/>
    <w:rsid w:val="00B0368E"/>
    <w:rsid w:val="00B0600B"/>
    <w:rsid w:val="00B12204"/>
    <w:rsid w:val="00B12629"/>
    <w:rsid w:val="00B146E6"/>
    <w:rsid w:val="00B156BF"/>
    <w:rsid w:val="00B1606C"/>
    <w:rsid w:val="00B1736E"/>
    <w:rsid w:val="00B345EE"/>
    <w:rsid w:val="00B378DA"/>
    <w:rsid w:val="00B4169C"/>
    <w:rsid w:val="00B5010F"/>
    <w:rsid w:val="00B52226"/>
    <w:rsid w:val="00B55A09"/>
    <w:rsid w:val="00B564FF"/>
    <w:rsid w:val="00B6076C"/>
    <w:rsid w:val="00B67573"/>
    <w:rsid w:val="00B700ED"/>
    <w:rsid w:val="00B71606"/>
    <w:rsid w:val="00B71C86"/>
    <w:rsid w:val="00B72772"/>
    <w:rsid w:val="00B7385C"/>
    <w:rsid w:val="00B765D9"/>
    <w:rsid w:val="00B77494"/>
    <w:rsid w:val="00B77D1A"/>
    <w:rsid w:val="00B80383"/>
    <w:rsid w:val="00B81D0C"/>
    <w:rsid w:val="00B81E37"/>
    <w:rsid w:val="00B823D2"/>
    <w:rsid w:val="00B825EB"/>
    <w:rsid w:val="00B847CF"/>
    <w:rsid w:val="00B84860"/>
    <w:rsid w:val="00B90D25"/>
    <w:rsid w:val="00B933CF"/>
    <w:rsid w:val="00B96BEB"/>
    <w:rsid w:val="00B96BFB"/>
    <w:rsid w:val="00BA11AF"/>
    <w:rsid w:val="00BA1C56"/>
    <w:rsid w:val="00BA3FB7"/>
    <w:rsid w:val="00BA6626"/>
    <w:rsid w:val="00BB19F2"/>
    <w:rsid w:val="00BB218F"/>
    <w:rsid w:val="00BB2336"/>
    <w:rsid w:val="00BB49E0"/>
    <w:rsid w:val="00BB69A8"/>
    <w:rsid w:val="00BC09C5"/>
    <w:rsid w:val="00BC56F2"/>
    <w:rsid w:val="00BC5CAA"/>
    <w:rsid w:val="00BC631F"/>
    <w:rsid w:val="00BE075E"/>
    <w:rsid w:val="00BE2169"/>
    <w:rsid w:val="00BE366D"/>
    <w:rsid w:val="00BE516C"/>
    <w:rsid w:val="00BE75EC"/>
    <w:rsid w:val="00BF4E68"/>
    <w:rsid w:val="00BF5CA9"/>
    <w:rsid w:val="00BF6493"/>
    <w:rsid w:val="00C0257D"/>
    <w:rsid w:val="00C02C96"/>
    <w:rsid w:val="00C03840"/>
    <w:rsid w:val="00C03B46"/>
    <w:rsid w:val="00C0423F"/>
    <w:rsid w:val="00C05854"/>
    <w:rsid w:val="00C0611C"/>
    <w:rsid w:val="00C064BA"/>
    <w:rsid w:val="00C06CE3"/>
    <w:rsid w:val="00C12F2A"/>
    <w:rsid w:val="00C13216"/>
    <w:rsid w:val="00C151C3"/>
    <w:rsid w:val="00C15BC6"/>
    <w:rsid w:val="00C22B63"/>
    <w:rsid w:val="00C22C68"/>
    <w:rsid w:val="00C235C6"/>
    <w:rsid w:val="00C235CB"/>
    <w:rsid w:val="00C24B6B"/>
    <w:rsid w:val="00C25CCC"/>
    <w:rsid w:val="00C354D1"/>
    <w:rsid w:val="00C400FC"/>
    <w:rsid w:val="00C40E7E"/>
    <w:rsid w:val="00C44120"/>
    <w:rsid w:val="00C459DC"/>
    <w:rsid w:val="00C460D7"/>
    <w:rsid w:val="00C4622D"/>
    <w:rsid w:val="00C512C7"/>
    <w:rsid w:val="00C51FB8"/>
    <w:rsid w:val="00C520AC"/>
    <w:rsid w:val="00C54061"/>
    <w:rsid w:val="00C5526D"/>
    <w:rsid w:val="00C575CA"/>
    <w:rsid w:val="00C63818"/>
    <w:rsid w:val="00C672BA"/>
    <w:rsid w:val="00C67BB0"/>
    <w:rsid w:val="00C712A3"/>
    <w:rsid w:val="00C72704"/>
    <w:rsid w:val="00C730D3"/>
    <w:rsid w:val="00C73446"/>
    <w:rsid w:val="00C76467"/>
    <w:rsid w:val="00C76D6A"/>
    <w:rsid w:val="00C81BD3"/>
    <w:rsid w:val="00C83FF3"/>
    <w:rsid w:val="00C874C4"/>
    <w:rsid w:val="00C91711"/>
    <w:rsid w:val="00C92CCC"/>
    <w:rsid w:val="00C94FB8"/>
    <w:rsid w:val="00C97E76"/>
    <w:rsid w:val="00CA0147"/>
    <w:rsid w:val="00CA1CFF"/>
    <w:rsid w:val="00CA441D"/>
    <w:rsid w:val="00CA7AA6"/>
    <w:rsid w:val="00CB0CD3"/>
    <w:rsid w:val="00CB0D08"/>
    <w:rsid w:val="00CB2D94"/>
    <w:rsid w:val="00CB3140"/>
    <w:rsid w:val="00CC153E"/>
    <w:rsid w:val="00CC1F95"/>
    <w:rsid w:val="00CC3798"/>
    <w:rsid w:val="00CC43E7"/>
    <w:rsid w:val="00CC68A4"/>
    <w:rsid w:val="00CD0BA8"/>
    <w:rsid w:val="00CD182E"/>
    <w:rsid w:val="00CD1B1B"/>
    <w:rsid w:val="00CD3A8A"/>
    <w:rsid w:val="00CD40F0"/>
    <w:rsid w:val="00CD4F6B"/>
    <w:rsid w:val="00CE26D9"/>
    <w:rsid w:val="00CE612B"/>
    <w:rsid w:val="00CE7A69"/>
    <w:rsid w:val="00CF027C"/>
    <w:rsid w:val="00CF2329"/>
    <w:rsid w:val="00CF2FC7"/>
    <w:rsid w:val="00CF3884"/>
    <w:rsid w:val="00CF7C4C"/>
    <w:rsid w:val="00D00A34"/>
    <w:rsid w:val="00D02B99"/>
    <w:rsid w:val="00D04670"/>
    <w:rsid w:val="00D04D91"/>
    <w:rsid w:val="00D14514"/>
    <w:rsid w:val="00D204A4"/>
    <w:rsid w:val="00D20BCD"/>
    <w:rsid w:val="00D21626"/>
    <w:rsid w:val="00D24870"/>
    <w:rsid w:val="00D25DF3"/>
    <w:rsid w:val="00D3005C"/>
    <w:rsid w:val="00D34739"/>
    <w:rsid w:val="00D34932"/>
    <w:rsid w:val="00D422DB"/>
    <w:rsid w:val="00D4302D"/>
    <w:rsid w:val="00D4443A"/>
    <w:rsid w:val="00D44B68"/>
    <w:rsid w:val="00D4583E"/>
    <w:rsid w:val="00D4614E"/>
    <w:rsid w:val="00D50A45"/>
    <w:rsid w:val="00D529F9"/>
    <w:rsid w:val="00D54563"/>
    <w:rsid w:val="00D551EB"/>
    <w:rsid w:val="00D55ACA"/>
    <w:rsid w:val="00D72087"/>
    <w:rsid w:val="00D72E8D"/>
    <w:rsid w:val="00D746B5"/>
    <w:rsid w:val="00D75116"/>
    <w:rsid w:val="00D75C9B"/>
    <w:rsid w:val="00D84719"/>
    <w:rsid w:val="00D85A3A"/>
    <w:rsid w:val="00D85E28"/>
    <w:rsid w:val="00D90673"/>
    <w:rsid w:val="00D90AF1"/>
    <w:rsid w:val="00D91BEC"/>
    <w:rsid w:val="00D933FB"/>
    <w:rsid w:val="00D978F1"/>
    <w:rsid w:val="00DA0F7E"/>
    <w:rsid w:val="00DA2806"/>
    <w:rsid w:val="00DA4FFF"/>
    <w:rsid w:val="00DA66FB"/>
    <w:rsid w:val="00DB077B"/>
    <w:rsid w:val="00DB1FDB"/>
    <w:rsid w:val="00DB4BB7"/>
    <w:rsid w:val="00DB5EBF"/>
    <w:rsid w:val="00DC2A64"/>
    <w:rsid w:val="00DC2ECA"/>
    <w:rsid w:val="00DC68C3"/>
    <w:rsid w:val="00DD23C0"/>
    <w:rsid w:val="00DD6E7A"/>
    <w:rsid w:val="00DE16DE"/>
    <w:rsid w:val="00DE1D1A"/>
    <w:rsid w:val="00DE358C"/>
    <w:rsid w:val="00DE5898"/>
    <w:rsid w:val="00DE7E7B"/>
    <w:rsid w:val="00DF4E50"/>
    <w:rsid w:val="00E068A3"/>
    <w:rsid w:val="00E11D7C"/>
    <w:rsid w:val="00E13394"/>
    <w:rsid w:val="00E1371C"/>
    <w:rsid w:val="00E1390D"/>
    <w:rsid w:val="00E1728C"/>
    <w:rsid w:val="00E20C41"/>
    <w:rsid w:val="00E231BA"/>
    <w:rsid w:val="00E238D7"/>
    <w:rsid w:val="00E264E8"/>
    <w:rsid w:val="00E2794A"/>
    <w:rsid w:val="00E30BDF"/>
    <w:rsid w:val="00E30DA7"/>
    <w:rsid w:val="00E315A9"/>
    <w:rsid w:val="00E34DCA"/>
    <w:rsid w:val="00E34E5E"/>
    <w:rsid w:val="00E3652A"/>
    <w:rsid w:val="00E42D7F"/>
    <w:rsid w:val="00E438B1"/>
    <w:rsid w:val="00E47205"/>
    <w:rsid w:val="00E51776"/>
    <w:rsid w:val="00E55C3F"/>
    <w:rsid w:val="00E56466"/>
    <w:rsid w:val="00E5726F"/>
    <w:rsid w:val="00E57CC4"/>
    <w:rsid w:val="00E6135D"/>
    <w:rsid w:val="00E626B1"/>
    <w:rsid w:val="00E627BF"/>
    <w:rsid w:val="00E63418"/>
    <w:rsid w:val="00E67FC2"/>
    <w:rsid w:val="00E704B8"/>
    <w:rsid w:val="00E72C65"/>
    <w:rsid w:val="00E72F43"/>
    <w:rsid w:val="00E734AA"/>
    <w:rsid w:val="00E7355C"/>
    <w:rsid w:val="00E77BCF"/>
    <w:rsid w:val="00E77BFE"/>
    <w:rsid w:val="00E80605"/>
    <w:rsid w:val="00E846AE"/>
    <w:rsid w:val="00E86E09"/>
    <w:rsid w:val="00E871FF"/>
    <w:rsid w:val="00E91B5C"/>
    <w:rsid w:val="00E942EA"/>
    <w:rsid w:val="00E95128"/>
    <w:rsid w:val="00E966F3"/>
    <w:rsid w:val="00EA47BC"/>
    <w:rsid w:val="00EA62CC"/>
    <w:rsid w:val="00EA6D4E"/>
    <w:rsid w:val="00EA7B8D"/>
    <w:rsid w:val="00EB0931"/>
    <w:rsid w:val="00EB0C1E"/>
    <w:rsid w:val="00EB2C28"/>
    <w:rsid w:val="00EB3976"/>
    <w:rsid w:val="00EB3A06"/>
    <w:rsid w:val="00EB5490"/>
    <w:rsid w:val="00EB5FA7"/>
    <w:rsid w:val="00EB6A18"/>
    <w:rsid w:val="00EB7DF1"/>
    <w:rsid w:val="00EC0820"/>
    <w:rsid w:val="00EC3224"/>
    <w:rsid w:val="00EC4B1D"/>
    <w:rsid w:val="00EC50D6"/>
    <w:rsid w:val="00EC781B"/>
    <w:rsid w:val="00ED1E98"/>
    <w:rsid w:val="00ED49E2"/>
    <w:rsid w:val="00ED5F95"/>
    <w:rsid w:val="00ED67D4"/>
    <w:rsid w:val="00EE0E21"/>
    <w:rsid w:val="00EE2226"/>
    <w:rsid w:val="00EE488E"/>
    <w:rsid w:val="00EE6DAC"/>
    <w:rsid w:val="00EF0B01"/>
    <w:rsid w:val="00EF2481"/>
    <w:rsid w:val="00EF2B7F"/>
    <w:rsid w:val="00EF34AE"/>
    <w:rsid w:val="00EF46D0"/>
    <w:rsid w:val="00EF4AF2"/>
    <w:rsid w:val="00EF4E72"/>
    <w:rsid w:val="00EF688C"/>
    <w:rsid w:val="00EF7800"/>
    <w:rsid w:val="00F02AC3"/>
    <w:rsid w:val="00F10432"/>
    <w:rsid w:val="00F10B48"/>
    <w:rsid w:val="00F10D86"/>
    <w:rsid w:val="00F10E0E"/>
    <w:rsid w:val="00F14EC3"/>
    <w:rsid w:val="00F150F1"/>
    <w:rsid w:val="00F16F26"/>
    <w:rsid w:val="00F20205"/>
    <w:rsid w:val="00F218D7"/>
    <w:rsid w:val="00F27004"/>
    <w:rsid w:val="00F32CAB"/>
    <w:rsid w:val="00F37A31"/>
    <w:rsid w:val="00F42DAF"/>
    <w:rsid w:val="00F4385F"/>
    <w:rsid w:val="00F440B8"/>
    <w:rsid w:val="00F45313"/>
    <w:rsid w:val="00F501FB"/>
    <w:rsid w:val="00F52EF7"/>
    <w:rsid w:val="00F54864"/>
    <w:rsid w:val="00F55860"/>
    <w:rsid w:val="00F56C41"/>
    <w:rsid w:val="00F709E2"/>
    <w:rsid w:val="00F70C00"/>
    <w:rsid w:val="00F71552"/>
    <w:rsid w:val="00F75DF5"/>
    <w:rsid w:val="00F76503"/>
    <w:rsid w:val="00F802C8"/>
    <w:rsid w:val="00F80CA8"/>
    <w:rsid w:val="00F82CA7"/>
    <w:rsid w:val="00F838BE"/>
    <w:rsid w:val="00F83A95"/>
    <w:rsid w:val="00F8487F"/>
    <w:rsid w:val="00F865E8"/>
    <w:rsid w:val="00F91913"/>
    <w:rsid w:val="00F931B6"/>
    <w:rsid w:val="00F9359C"/>
    <w:rsid w:val="00F9506A"/>
    <w:rsid w:val="00FA1EF8"/>
    <w:rsid w:val="00FA2A9D"/>
    <w:rsid w:val="00FA3AC7"/>
    <w:rsid w:val="00FA60DA"/>
    <w:rsid w:val="00FA6ADD"/>
    <w:rsid w:val="00FA6C5D"/>
    <w:rsid w:val="00FA6D0F"/>
    <w:rsid w:val="00FB73BF"/>
    <w:rsid w:val="00FB7F9A"/>
    <w:rsid w:val="00FC3F31"/>
    <w:rsid w:val="00FC53C5"/>
    <w:rsid w:val="00FC5DCD"/>
    <w:rsid w:val="00FD32EF"/>
    <w:rsid w:val="00FD34B4"/>
    <w:rsid w:val="00FD44E7"/>
    <w:rsid w:val="00FD4736"/>
    <w:rsid w:val="00FD6244"/>
    <w:rsid w:val="00FD6BBE"/>
    <w:rsid w:val="00FE0172"/>
    <w:rsid w:val="00FE2CC6"/>
    <w:rsid w:val="00FE3AB4"/>
    <w:rsid w:val="00FE3E65"/>
    <w:rsid w:val="00FE433E"/>
    <w:rsid w:val="00FE7E05"/>
    <w:rsid w:val="00FF3376"/>
    <w:rsid w:val="00FF6A3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aliases w:val=" Char Char"/>
    <w:basedOn w:val="Normlny"/>
    <w:link w:val="ZkladntextChar"/>
    <w:rsid w:val="00E95128"/>
    <w:pPr>
      <w:ind w:left="426"/>
      <w:jc w:val="both"/>
    </w:pPr>
    <w:rPr>
      <w:sz w:val="18"/>
    </w:rPr>
  </w:style>
  <w:style w:type="character" w:customStyle="1" w:styleId="ZkladntextChar">
    <w:name w:val="Základný text Char"/>
    <w:aliases w:val=" Char Char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912303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package" Target="embeddings/Microsoft_Office_Excel_Worksheet14.xlsx"/><Relationship Id="rId21" Type="http://schemas.openxmlformats.org/officeDocument/2006/relationships/package" Target="embeddings/Microsoft_Office_Excel_Worksheet5.xlsx"/><Relationship Id="rId34" Type="http://schemas.openxmlformats.org/officeDocument/2006/relationships/image" Target="media/image16.emf"/><Relationship Id="rId42" Type="http://schemas.openxmlformats.org/officeDocument/2006/relationships/image" Target="media/image20.emf"/><Relationship Id="rId47" Type="http://schemas.openxmlformats.org/officeDocument/2006/relationships/package" Target="embeddings/Microsoft_Office_Excel_Worksheet18.xlsx"/><Relationship Id="rId50" Type="http://schemas.openxmlformats.org/officeDocument/2006/relationships/image" Target="media/image24.emf"/><Relationship Id="rId55" Type="http://schemas.openxmlformats.org/officeDocument/2006/relationships/package" Target="embeddings/Microsoft_Office_Excel_Worksheet22.xlsx"/><Relationship Id="rId63" Type="http://schemas.openxmlformats.org/officeDocument/2006/relationships/package" Target="embeddings/Microsoft_Office_Excel_Worksheet26.xlsx"/><Relationship Id="rId68" Type="http://schemas.openxmlformats.org/officeDocument/2006/relationships/image" Target="media/image33.emf"/><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Office_Excel_Worksheet30.xlsx"/><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package" Target="embeddings/Microsoft_Office_Excel_Worksheet9.xlsx"/><Relationship Id="rId11" Type="http://schemas.openxmlformats.org/officeDocument/2006/relationships/package" Target="embeddings/Microsoft_Office_Excel_Worksheet2.xlsx"/><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package" Target="embeddings/Microsoft_Office_Excel_Worksheet13.xlsx"/><Relationship Id="rId40" Type="http://schemas.openxmlformats.org/officeDocument/2006/relationships/image" Target="media/image19.emf"/><Relationship Id="rId45" Type="http://schemas.openxmlformats.org/officeDocument/2006/relationships/package" Target="embeddings/Microsoft_Office_Excel_Worksheet17.xlsx"/><Relationship Id="rId53" Type="http://schemas.openxmlformats.org/officeDocument/2006/relationships/package" Target="embeddings/Microsoft_Office_Excel_Worksheet21.xlsx"/><Relationship Id="rId58" Type="http://schemas.openxmlformats.org/officeDocument/2006/relationships/image" Target="media/image28.emf"/><Relationship Id="rId66" Type="http://schemas.openxmlformats.org/officeDocument/2006/relationships/image" Target="media/image32.emf"/><Relationship Id="rId7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package" Target="embeddings/Microsoft_Office_Excel_Worksheet6.xlsx"/><Relationship Id="rId28" Type="http://schemas.openxmlformats.org/officeDocument/2006/relationships/image" Target="media/image13.emf"/><Relationship Id="rId36" Type="http://schemas.openxmlformats.org/officeDocument/2006/relationships/image" Target="media/image17.emf"/><Relationship Id="rId49" Type="http://schemas.openxmlformats.org/officeDocument/2006/relationships/package" Target="embeddings/Microsoft_Office_Excel_Worksheet19.xlsx"/><Relationship Id="rId57" Type="http://schemas.openxmlformats.org/officeDocument/2006/relationships/package" Target="embeddings/Microsoft_Office_Excel_Worksheet23.xlsx"/><Relationship Id="rId61" Type="http://schemas.openxmlformats.org/officeDocument/2006/relationships/package" Target="embeddings/Microsoft_Office_Excel_Worksheet25.xlsx"/><Relationship Id="rId10" Type="http://schemas.openxmlformats.org/officeDocument/2006/relationships/image" Target="media/image2.emf"/><Relationship Id="rId19" Type="http://schemas.openxmlformats.org/officeDocument/2006/relationships/package" Target="embeddings/Microsoft_Office_Excel_Worksheet4.xlsx"/><Relationship Id="rId31" Type="http://schemas.openxmlformats.org/officeDocument/2006/relationships/package" Target="embeddings/Microsoft_Office_Excel_Worksheet10.xlsx"/><Relationship Id="rId44" Type="http://schemas.openxmlformats.org/officeDocument/2006/relationships/image" Target="media/image21.emf"/><Relationship Id="rId52" Type="http://schemas.openxmlformats.org/officeDocument/2006/relationships/image" Target="media/image25.emf"/><Relationship Id="rId60" Type="http://schemas.openxmlformats.org/officeDocument/2006/relationships/image" Target="media/image29.emf"/><Relationship Id="rId65" Type="http://schemas.openxmlformats.org/officeDocument/2006/relationships/package" Target="embeddings/Microsoft_Office_Excel_Worksheet27.xlsx"/><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Office_Excel_Worksheet1.xlsx"/><Relationship Id="rId14" Type="http://schemas.openxmlformats.org/officeDocument/2006/relationships/image" Target="media/image5.png"/><Relationship Id="rId22" Type="http://schemas.openxmlformats.org/officeDocument/2006/relationships/image" Target="media/image10.emf"/><Relationship Id="rId27" Type="http://schemas.openxmlformats.org/officeDocument/2006/relationships/package" Target="embeddings/Microsoft_Office_Excel_Worksheet8.xlsx"/><Relationship Id="rId30" Type="http://schemas.openxmlformats.org/officeDocument/2006/relationships/image" Target="media/image14.emf"/><Relationship Id="rId35" Type="http://schemas.openxmlformats.org/officeDocument/2006/relationships/package" Target="embeddings/Microsoft_Office_Excel_Worksheet12.xlsx"/><Relationship Id="rId43" Type="http://schemas.openxmlformats.org/officeDocument/2006/relationships/package" Target="embeddings/Microsoft_Office_Excel_Worksheet16.xlsx"/><Relationship Id="rId48" Type="http://schemas.openxmlformats.org/officeDocument/2006/relationships/image" Target="media/image23.emf"/><Relationship Id="rId56" Type="http://schemas.openxmlformats.org/officeDocument/2006/relationships/image" Target="media/image27.emf"/><Relationship Id="rId64" Type="http://schemas.openxmlformats.org/officeDocument/2006/relationships/image" Target="media/image31.emf"/><Relationship Id="rId69" Type="http://schemas.openxmlformats.org/officeDocument/2006/relationships/package" Target="embeddings/Microsoft_Office_Excel_Worksheet29.xlsx"/><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Office_Excel_Worksheet20.xlsx"/><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package" Target="embeddings/Microsoft_Office_Excel_Worksheet3.xlsx"/><Relationship Id="rId25" Type="http://schemas.openxmlformats.org/officeDocument/2006/relationships/package" Target="embeddings/Microsoft_Office_Excel_Worksheet7.xlsx"/><Relationship Id="rId33" Type="http://schemas.openxmlformats.org/officeDocument/2006/relationships/package" Target="embeddings/Microsoft_Office_Excel_Worksheet11.xlsx"/><Relationship Id="rId38" Type="http://schemas.openxmlformats.org/officeDocument/2006/relationships/image" Target="media/image18.emf"/><Relationship Id="rId46" Type="http://schemas.openxmlformats.org/officeDocument/2006/relationships/image" Target="media/image22.emf"/><Relationship Id="rId59" Type="http://schemas.openxmlformats.org/officeDocument/2006/relationships/package" Target="embeddings/Microsoft_Office_Excel_Worksheet24.xlsx"/><Relationship Id="rId67" Type="http://schemas.openxmlformats.org/officeDocument/2006/relationships/package" Target="embeddings/Microsoft_Office_Excel_Worksheet28.xlsx"/><Relationship Id="rId20" Type="http://schemas.openxmlformats.org/officeDocument/2006/relationships/image" Target="media/image9.emf"/><Relationship Id="rId41" Type="http://schemas.openxmlformats.org/officeDocument/2006/relationships/package" Target="embeddings/Microsoft_Office_Excel_Worksheet15.xlsx"/><Relationship Id="rId54" Type="http://schemas.openxmlformats.org/officeDocument/2006/relationships/image" Target="media/image26.emf"/><Relationship Id="rId62" Type="http://schemas.openxmlformats.org/officeDocument/2006/relationships/image" Target="media/image30.emf"/><Relationship Id="rId70" Type="http://schemas.openxmlformats.org/officeDocument/2006/relationships/image" Target="media/image34.emf"/><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8F40D-BB58-40FE-9CE9-3CED9A326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3144</Words>
  <Characters>17924</Characters>
  <Application>Microsoft Office Word</Application>
  <DocSecurity>0</DocSecurity>
  <Lines>149</Lines>
  <Paragraphs>42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Bozena Novakova</cp:lastModifiedBy>
  <cp:revision>6</cp:revision>
  <cp:lastPrinted>2015-03-05T16:19:00Z</cp:lastPrinted>
  <dcterms:created xsi:type="dcterms:W3CDTF">2015-03-31T05:29:00Z</dcterms:created>
  <dcterms:modified xsi:type="dcterms:W3CDTF">2015-03-31T10:00:00Z</dcterms:modified>
</cp:coreProperties>
</file>