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r w:rsidR="000529AC" w:rsidRPr="000529AC">
        <w:rPr>
          <w:rFonts w:ascii="Arial" w:hAnsi="Arial" w:cs="Arial"/>
          <w:b/>
          <w:sz w:val="28"/>
          <w:szCs w:val="28"/>
        </w:rPr>
        <w:t>31.</w:t>
      </w:r>
      <w:r w:rsidR="000529AC">
        <w:rPr>
          <w:rFonts w:ascii="Arial" w:hAnsi="Arial" w:cs="Arial"/>
          <w:b/>
          <w:sz w:val="28"/>
          <w:szCs w:val="28"/>
        </w:rPr>
        <w:t xml:space="preserve"> </w:t>
      </w:r>
      <w:r w:rsidR="000529AC" w:rsidRPr="000529AC">
        <w:rPr>
          <w:rFonts w:ascii="Arial" w:hAnsi="Arial" w:cs="Arial"/>
          <w:b/>
          <w:sz w:val="28"/>
          <w:szCs w:val="28"/>
        </w:rPr>
        <w:t>decembru 2014</w:t>
      </w:r>
      <w:r w:rsidR="007B49BC" w:rsidRPr="00CE19D0">
        <w:rPr>
          <w:rFonts w:ascii="Arial" w:hAnsi="Arial" w:cs="Arial"/>
          <w:b/>
          <w:sz w:val="28"/>
          <w:szCs w:val="28"/>
        </w:rPr>
        <w:t xml:space="preserve"> </w:t>
      </w:r>
    </w:p>
    <w:p w:rsidR="00A3677A" w:rsidRPr="00CE19D0" w:rsidRDefault="00A3677A" w:rsidP="00A154F1">
      <w:pPr>
        <w:pStyle w:val="odstavec"/>
      </w:pPr>
    </w:p>
    <w:p w:rsidR="00A3677A" w:rsidRPr="00CE19D0" w:rsidRDefault="00A3677A" w:rsidP="00A154F1">
      <w:pPr>
        <w:pStyle w:val="odstavec"/>
      </w:pPr>
    </w:p>
    <w:p w:rsidR="002A6B50" w:rsidRPr="00CE19D0" w:rsidRDefault="00BB76BC" w:rsidP="00FB6F88">
      <w:pPr>
        <w:pStyle w:val="Heading1"/>
        <w:keepNext w:val="0"/>
        <w:tabs>
          <w:tab w:val="clear" w:pos="422"/>
        </w:tabs>
        <w:suppressAutoHyphens/>
        <w:rPr>
          <w:rFonts w:ascii="Arial" w:hAnsi="Arial"/>
        </w:rPr>
      </w:pPr>
      <w:r w:rsidRPr="00CE19D0">
        <w:rPr>
          <w:rFonts w:ascii="Arial" w:hAnsi="Arial"/>
        </w:rPr>
        <w:t>ZÁKLADNÉ INFORMÁCIE</w:t>
      </w:r>
    </w:p>
    <w:p w:rsidR="002A6B50" w:rsidRPr="00CE19D0" w:rsidRDefault="006A14AA" w:rsidP="00FB6F88">
      <w:pPr>
        <w:pStyle w:val="Heading2"/>
        <w:keepNext w:val="0"/>
        <w:tabs>
          <w:tab w:val="clear" w:pos="425"/>
        </w:tabs>
        <w:suppressAutoHyphens/>
        <w:rPr>
          <w:rFonts w:ascii="Arial" w:hAnsi="Arial"/>
        </w:rPr>
      </w:pPr>
      <w:r w:rsidRPr="00CE19D0">
        <w:rPr>
          <w:rFonts w:ascii="Arial" w:hAnsi="Arial"/>
        </w:rPr>
        <w:t>Obchodné meno a sídlo</w:t>
      </w:r>
    </w:p>
    <w:p w:rsidR="00FF6F07" w:rsidRDefault="00FF6F07" w:rsidP="00FF6F07">
      <w:pPr>
        <w:pStyle w:val="odstavec"/>
      </w:pPr>
      <w:proofErr w:type="spellStart"/>
      <w:r>
        <w:t>Peikko</w:t>
      </w:r>
      <w:proofErr w:type="spellEnd"/>
      <w:r>
        <w:t xml:space="preserve"> Slovakia s.r.o.</w:t>
      </w:r>
    </w:p>
    <w:p w:rsidR="00FF6F07" w:rsidRDefault="00FF6F07" w:rsidP="00FF6F07">
      <w:pPr>
        <w:pStyle w:val="odstavec"/>
      </w:pPr>
      <w:r>
        <w:t>925 91  Kráľová nad Váhom 660</w:t>
      </w:r>
    </w:p>
    <w:p w:rsidR="00FF6F07" w:rsidRDefault="00FF6F07" w:rsidP="00FF6F07">
      <w:pPr>
        <w:pStyle w:val="odstavec"/>
      </w:pPr>
    </w:p>
    <w:p w:rsidR="00FF6F07" w:rsidRDefault="00FF6F07" w:rsidP="00FF6F07">
      <w:pPr>
        <w:pStyle w:val="odstavec"/>
      </w:pPr>
      <w:r w:rsidRPr="00E63C40">
        <w:t xml:space="preserve">Spoločnosť </w:t>
      </w:r>
      <w:proofErr w:type="spellStart"/>
      <w:r>
        <w:t>Peikko</w:t>
      </w:r>
      <w:proofErr w:type="spellEnd"/>
      <w:r>
        <w:t xml:space="preserve"> Slovakia s.r.o.</w:t>
      </w:r>
      <w:r w:rsidR="00C16DB7">
        <w:t xml:space="preserve"> </w:t>
      </w:r>
      <w:r w:rsidRPr="00E63C40">
        <w:t xml:space="preserve">(ďalej len „Spoločnosť“) bola založená </w:t>
      </w:r>
      <w:r>
        <w:t xml:space="preserve">18. decembra 2006 </w:t>
      </w:r>
      <w:r w:rsidRPr="00E63C40">
        <w:t xml:space="preserve">a do Obchodného registra bola zapísaná </w:t>
      </w:r>
      <w:r>
        <w:t xml:space="preserve">28. decembra 2006 </w:t>
      </w:r>
      <w:r w:rsidRPr="00E63C40">
        <w:t xml:space="preserve">(Obchodný register Okresného súdu </w:t>
      </w:r>
      <w:r>
        <w:t xml:space="preserve">Trnava </w:t>
      </w:r>
      <w:r w:rsidRPr="00E63C40">
        <w:t>v</w:t>
      </w:r>
      <w:r>
        <w:t xml:space="preserve"> </w:t>
      </w:r>
      <w:r w:rsidRPr="000D1D14">
        <w:t>Trnave</w:t>
      </w:r>
      <w:r w:rsidRPr="00E63C40">
        <w:t xml:space="preserve">, </w:t>
      </w:r>
      <w:r>
        <w:t xml:space="preserve">oddiel </w:t>
      </w:r>
      <w:proofErr w:type="spellStart"/>
      <w:r w:rsidRPr="000D1D14">
        <w:t>Sro</w:t>
      </w:r>
      <w:proofErr w:type="spellEnd"/>
      <w:r>
        <w:t>,</w:t>
      </w:r>
      <w:r w:rsidRPr="00E63C40">
        <w:t xml:space="preserve"> vložka č.</w:t>
      </w:r>
      <w:r w:rsidRPr="000D1D14">
        <w:t>19415/T</w:t>
      </w:r>
      <w:r>
        <w:t>).</w:t>
      </w:r>
    </w:p>
    <w:p w:rsidR="00A3677A" w:rsidRPr="00CE19D0" w:rsidRDefault="00A3677A" w:rsidP="00A154F1">
      <w:pPr>
        <w:pStyle w:val="odstavec"/>
      </w:pPr>
    </w:p>
    <w:p w:rsidR="002A6B50" w:rsidRPr="00CE19D0" w:rsidRDefault="001A02BF" w:rsidP="00FB6F88">
      <w:pPr>
        <w:pStyle w:val="Heading2"/>
        <w:keepNext w:val="0"/>
        <w:suppressAutoHyphens/>
        <w:rPr>
          <w:rFonts w:ascii="Arial" w:hAnsi="Arial"/>
        </w:rPr>
      </w:pPr>
      <w:r w:rsidRPr="00CE19D0">
        <w:rPr>
          <w:rFonts w:ascii="Arial" w:hAnsi="Arial"/>
        </w:rPr>
        <w:t xml:space="preserve">Hlavné činnosti Spoločnosti podľa výpisu z </w:t>
      </w:r>
      <w:r w:rsidR="00DD5F18" w:rsidRPr="00CE19D0">
        <w:rPr>
          <w:rFonts w:ascii="Arial" w:hAnsi="Arial"/>
        </w:rPr>
        <w:t>O</w:t>
      </w:r>
      <w:r w:rsidRPr="00CE19D0">
        <w:rPr>
          <w:rFonts w:ascii="Arial" w:hAnsi="Arial"/>
        </w:rPr>
        <w:t>bchodného registra</w:t>
      </w:r>
    </w:p>
    <w:p w:rsidR="00FF6F07" w:rsidRDefault="00FF6F07" w:rsidP="00FF6F07">
      <w:pPr>
        <w:pStyle w:val="odstavec"/>
      </w:pPr>
      <w:r>
        <w:t>-</w:t>
      </w:r>
      <w:r>
        <w:tab/>
      </w:r>
      <w:r w:rsidRPr="00F86078">
        <w:t>vývoj a konštruktérska činnosť v oblasti strojárstva</w:t>
      </w:r>
      <w: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zhotovovanie jednoduchých kovových konštrukcií a výrobkov z</w:t>
      </w:r>
      <w:r>
        <w:rPr>
          <w:rFonts w:ascii="Arial" w:hAnsi="Arial" w:cs="Arial"/>
          <w:sz w:val="20"/>
          <w:szCs w:val="20"/>
        </w:rPr>
        <w:t> </w:t>
      </w:r>
      <w:r w:rsidRPr="00F86078">
        <w:rPr>
          <w:rFonts w:ascii="Arial" w:hAnsi="Arial" w:cs="Arial"/>
          <w:sz w:val="20"/>
          <w:szCs w:val="20"/>
        </w:rPr>
        <w:t>kovu</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mechanická úprava kovov a</w:t>
      </w:r>
      <w:r>
        <w:rPr>
          <w:rFonts w:ascii="Arial" w:hAnsi="Arial" w:cs="Arial"/>
          <w:sz w:val="20"/>
          <w:szCs w:val="20"/>
        </w:rPr>
        <w:t> </w:t>
      </w:r>
      <w:r w:rsidRPr="00F86078">
        <w:rPr>
          <w:rFonts w:ascii="Arial" w:hAnsi="Arial" w:cs="Arial"/>
          <w:sz w:val="20"/>
          <w:szCs w:val="20"/>
        </w:rPr>
        <w:t>plechov</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výroba kotevných prípravkov pre stavebné zámočnícke výrobky</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inžinierske činnosti a súvisiace technické poradenstvo v</w:t>
      </w:r>
      <w:r>
        <w:rPr>
          <w:rFonts w:ascii="Arial" w:hAnsi="Arial" w:cs="Arial"/>
          <w:sz w:val="20"/>
          <w:szCs w:val="20"/>
        </w:rPr>
        <w:t> </w:t>
      </w:r>
      <w:r w:rsidRPr="00F86078">
        <w:rPr>
          <w:rFonts w:ascii="Arial" w:hAnsi="Arial" w:cs="Arial"/>
          <w:sz w:val="20"/>
          <w:szCs w:val="20"/>
        </w:rPr>
        <w:t>stavebníctve</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inžinierske činnosti a súvisiace technické poradenstvo v</w:t>
      </w:r>
      <w:r>
        <w:rPr>
          <w:rFonts w:ascii="Arial" w:hAnsi="Arial" w:cs="Arial"/>
          <w:sz w:val="20"/>
          <w:szCs w:val="20"/>
        </w:rPr>
        <w:t> </w:t>
      </w:r>
      <w:r w:rsidRPr="00F86078">
        <w:rPr>
          <w:rFonts w:ascii="Arial" w:hAnsi="Arial" w:cs="Arial"/>
          <w:sz w:val="20"/>
          <w:szCs w:val="20"/>
        </w:rPr>
        <w:t>strojárstve</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sprostredkovateľská činnosť v oblasti obchodu, služieb a</w:t>
      </w:r>
      <w:r>
        <w:rPr>
          <w:rFonts w:ascii="Arial" w:hAnsi="Arial" w:cs="Arial"/>
          <w:sz w:val="20"/>
          <w:szCs w:val="20"/>
        </w:rPr>
        <w:t> </w:t>
      </w:r>
      <w:r w:rsidRPr="00F86078">
        <w:rPr>
          <w:rFonts w:ascii="Arial" w:hAnsi="Arial" w:cs="Arial"/>
          <w:sz w:val="20"/>
          <w:szCs w:val="20"/>
        </w:rPr>
        <w:t>výroby</w:t>
      </w:r>
      <w:r>
        <w:rPr>
          <w:rFonts w:ascii="Arial" w:hAnsi="Arial" w:cs="Arial"/>
          <w:sz w:val="20"/>
          <w:szCs w:val="20"/>
        </w:rPr>
        <w:t>,</w:t>
      </w:r>
    </w:p>
    <w:p w:rsidR="00FF6F07" w:rsidRDefault="00FF6F07" w:rsidP="00FF6F07">
      <w:pPr>
        <w:suppressAutoHyphens/>
        <w:ind w:left="709" w:hanging="287"/>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kúpa tovaru na účely jeho predaja konečnému spotrebiteľovi (maloobchod) v rozsahu voľných</w:t>
      </w:r>
      <w:r>
        <w:rPr>
          <w:rFonts w:ascii="Arial" w:hAnsi="Arial" w:cs="Arial"/>
          <w:sz w:val="20"/>
          <w:szCs w:val="20"/>
        </w:rPr>
        <w:t xml:space="preserve"> ž</w:t>
      </w:r>
      <w:r w:rsidRPr="00F86078">
        <w:rPr>
          <w:rFonts w:ascii="Arial" w:hAnsi="Arial" w:cs="Arial"/>
          <w:sz w:val="20"/>
          <w:szCs w:val="20"/>
        </w:rPr>
        <w:t>ivností</w:t>
      </w:r>
      <w:r>
        <w:rPr>
          <w:rFonts w:ascii="Arial" w:hAnsi="Arial" w:cs="Arial"/>
          <w:sz w:val="20"/>
          <w:szCs w:val="20"/>
        </w:rPr>
        <w:t>,</w:t>
      </w:r>
    </w:p>
    <w:p w:rsidR="00FF6F07" w:rsidRDefault="00FF6F07" w:rsidP="00FF6F07">
      <w:pPr>
        <w:suppressAutoHyphens/>
        <w:ind w:left="709" w:hanging="287"/>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kúpa tovaru na účely jeho predaja iným prevádzkovateľom živnosti (veľkoobchod) v rozsahu voľných</w:t>
      </w:r>
      <w:r>
        <w:rPr>
          <w:rFonts w:ascii="Arial" w:hAnsi="Arial" w:cs="Arial"/>
          <w:sz w:val="20"/>
          <w:szCs w:val="20"/>
        </w:rPr>
        <w:t xml:space="preserve"> ž</w:t>
      </w:r>
      <w:r w:rsidRPr="00F86078">
        <w:rPr>
          <w:rFonts w:ascii="Arial" w:hAnsi="Arial" w:cs="Arial"/>
          <w:sz w:val="20"/>
          <w:szCs w:val="20"/>
        </w:rPr>
        <w:t>ivností</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výroba stavebných dielcov a materiálov v rozsahu voľnej živnosti</w:t>
      </w:r>
      <w:r>
        <w:rPr>
          <w:rFonts w:ascii="Arial" w:hAnsi="Arial" w:cs="Arial"/>
          <w:sz w:val="20"/>
          <w:szCs w:val="20"/>
        </w:rPr>
        <w:t>,</w:t>
      </w:r>
    </w:p>
    <w:p w:rsidR="00FF6F07" w:rsidRDefault="00FF6F07" w:rsidP="00FF6F07">
      <w:pPr>
        <w:suppressAutoHyphens/>
        <w:ind w:left="709" w:hanging="287"/>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vývoj, konštrukcia a výroba stavebných prvkov pre spoje betonárskej výstuže a oceľových</w:t>
      </w:r>
      <w:r>
        <w:rPr>
          <w:rFonts w:ascii="Arial" w:hAnsi="Arial" w:cs="Arial"/>
          <w:sz w:val="20"/>
          <w:szCs w:val="20"/>
        </w:rPr>
        <w:t xml:space="preserve">     </w:t>
      </w:r>
      <w:r w:rsidRPr="00F86078">
        <w:rPr>
          <w:rFonts w:ascii="Arial" w:hAnsi="Arial" w:cs="Arial"/>
          <w:sz w:val="20"/>
          <w:szCs w:val="20"/>
        </w:rPr>
        <w:t>konštrukcií v rozsahu voľnej živnosti</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poradenská - technická a konzultačná činnosť v stavebníctve v rozsahu voľnej živnosti</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vedenie účtovníctva</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činnosť organizačných a ekonomických poradcov</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podnikateľské poradenstvo</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prenájom automobilov</w:t>
      </w:r>
      <w:r>
        <w:rPr>
          <w:rFonts w:ascii="Arial" w:hAnsi="Arial" w:cs="Arial"/>
          <w:sz w:val="20"/>
          <w:szCs w:val="20"/>
        </w:rPr>
        <w:t>,</w:t>
      </w:r>
    </w:p>
    <w:p w:rsidR="00FF6F07" w:rsidRDefault="00FF6F07" w:rsidP="00FF6F07">
      <w:pPr>
        <w:suppressAutoHyphens/>
        <w:ind w:left="422"/>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86078">
        <w:rPr>
          <w:rFonts w:ascii="Arial" w:hAnsi="Arial" w:cs="Arial"/>
          <w:sz w:val="20"/>
          <w:szCs w:val="20"/>
        </w:rPr>
        <w:t>prenájom nehnuteľností spojený s poskytovaním iných než základných služieb spojených</w:t>
      </w:r>
      <w:r>
        <w:rPr>
          <w:rFonts w:ascii="Arial" w:hAnsi="Arial" w:cs="Arial"/>
          <w:sz w:val="20"/>
          <w:szCs w:val="20"/>
        </w:rPr>
        <w:br/>
        <w:t xml:space="preserve">     </w:t>
      </w:r>
      <w:r w:rsidRPr="00F86078">
        <w:rPr>
          <w:rFonts w:ascii="Arial" w:hAnsi="Arial" w:cs="Arial"/>
          <w:sz w:val="20"/>
          <w:szCs w:val="20"/>
        </w:rPr>
        <w:t>s</w:t>
      </w:r>
      <w:r>
        <w:rPr>
          <w:rFonts w:ascii="Arial" w:hAnsi="Arial" w:cs="Arial"/>
          <w:sz w:val="20"/>
          <w:szCs w:val="20"/>
        </w:rPr>
        <w:t> </w:t>
      </w:r>
      <w:r w:rsidRPr="00F86078">
        <w:rPr>
          <w:rFonts w:ascii="Arial" w:hAnsi="Arial" w:cs="Arial"/>
          <w:sz w:val="20"/>
          <w:szCs w:val="20"/>
        </w:rPr>
        <w:t>prenájmom</w:t>
      </w:r>
      <w:r>
        <w:rPr>
          <w:rFonts w:ascii="Arial" w:hAnsi="Arial" w:cs="Arial"/>
          <w:sz w:val="20"/>
          <w:szCs w:val="20"/>
        </w:rPr>
        <w:t>,</w:t>
      </w:r>
    </w:p>
    <w:p w:rsidR="00FF6F07" w:rsidRDefault="00FF6F07" w:rsidP="00FF6F07">
      <w:pPr>
        <w:suppressAutoHyphens/>
        <w:ind w:left="-3" w:firstLine="425"/>
        <w:jc w:val="both"/>
        <w:rPr>
          <w:rFonts w:ascii="Arial" w:hAnsi="Arial" w:cs="Arial"/>
          <w:sz w:val="20"/>
          <w:szCs w:val="20"/>
        </w:rPr>
      </w:pPr>
      <w:r>
        <w:rPr>
          <w:rFonts w:ascii="Arial" w:hAnsi="Arial" w:cs="Arial"/>
          <w:sz w:val="20"/>
          <w:szCs w:val="20"/>
        </w:rPr>
        <w:t>-</w:t>
      </w:r>
      <w:r>
        <w:rPr>
          <w:rFonts w:ascii="Arial" w:hAnsi="Arial" w:cs="Arial"/>
          <w:sz w:val="20"/>
          <w:szCs w:val="20"/>
        </w:rPr>
        <w:tab/>
      </w:r>
      <w:r w:rsidRPr="00FB0EB0">
        <w:rPr>
          <w:rFonts w:ascii="Arial" w:hAnsi="Arial" w:cs="Arial"/>
          <w:sz w:val="20"/>
          <w:szCs w:val="20"/>
        </w:rPr>
        <w:t>upratovacie práce</w:t>
      </w:r>
      <w:r>
        <w:rPr>
          <w:rFonts w:ascii="Arial" w:hAnsi="Arial" w:cs="Arial"/>
          <w:sz w:val="20"/>
          <w:szCs w:val="20"/>
        </w:rPr>
        <w:t>.</w:t>
      </w:r>
    </w:p>
    <w:p w:rsidR="00A3677A" w:rsidRPr="00CE19D0" w:rsidRDefault="00A3677A" w:rsidP="00A154F1">
      <w:pPr>
        <w:pStyle w:val="odstavec"/>
      </w:pPr>
    </w:p>
    <w:p w:rsidR="002A6B50" w:rsidRPr="00CE19D0" w:rsidRDefault="006A14AA" w:rsidP="00FB6F88">
      <w:pPr>
        <w:pStyle w:val="Heading2"/>
        <w:keepNext w:val="0"/>
        <w:suppressAutoHyphens/>
        <w:rPr>
          <w:rFonts w:ascii="Arial" w:hAnsi="Arial"/>
        </w:rPr>
      </w:pPr>
      <w:r w:rsidRPr="00CE19D0">
        <w:rPr>
          <w:rFonts w:ascii="Arial" w:hAnsi="Arial"/>
        </w:rPr>
        <w:t>Neobmedzené ručenie</w:t>
      </w:r>
    </w:p>
    <w:p w:rsidR="002A6B50" w:rsidRPr="00CE19D0" w:rsidRDefault="00FF6F07" w:rsidP="00A154F1">
      <w:pPr>
        <w:pStyle w:val="body"/>
      </w:pPr>
      <w:r w:rsidRPr="000D1D14">
        <w:t>Spoločnosť nie je neobmedzene ručiacim spoločníkom v iných účtovných jednotkách.</w:t>
      </w:r>
    </w:p>
    <w:p w:rsidR="00A154F1" w:rsidRPr="00CE19D0" w:rsidRDefault="00A154F1" w:rsidP="00A154F1">
      <w:pPr>
        <w:pStyle w:val="body"/>
      </w:pPr>
    </w:p>
    <w:p w:rsidR="002A6B50" w:rsidRPr="00CE19D0" w:rsidRDefault="005C39C1" w:rsidP="00FB6F88">
      <w:pPr>
        <w:pStyle w:val="Heading2"/>
        <w:keepNext w:val="0"/>
        <w:tabs>
          <w:tab w:val="clear" w:pos="425"/>
        </w:tabs>
        <w:suppressAutoHyphens/>
        <w:spacing w:before="0" w:after="0"/>
        <w:rPr>
          <w:rFonts w:ascii="Arial" w:hAnsi="Arial"/>
        </w:rPr>
      </w:pPr>
      <w:r w:rsidRPr="00CE19D0">
        <w:rPr>
          <w:rFonts w:ascii="Arial" w:hAnsi="Arial"/>
        </w:rPr>
        <w:t>Počet zamestnancov</w:t>
      </w:r>
    </w:p>
    <w:p w:rsidR="00323C2A" w:rsidRPr="00CE19D0" w:rsidRDefault="00323C2A" w:rsidP="00A154F1">
      <w:pPr>
        <w:pStyle w:val="odstavec"/>
      </w:pPr>
      <w:bookmarkStart w:id="0"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323C2A" w:rsidTr="00323C2A">
        <w:trPr>
          <w:trHeight w:val="679"/>
        </w:trPr>
        <w:tc>
          <w:tcPr>
            <w:tcW w:w="491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1" w:name="RANGE!B3:D6"/>
            <w:r>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40"/>
        </w:trPr>
        <w:tc>
          <w:tcPr>
            <w:tcW w:w="49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204</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189</w:t>
            </w:r>
          </w:p>
        </w:tc>
      </w:tr>
      <w:tr w:rsidR="00323C2A" w:rsidTr="00323C2A">
        <w:trPr>
          <w:trHeight w:val="480"/>
        </w:trPr>
        <w:tc>
          <w:tcPr>
            <w:tcW w:w="49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207</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197</w:t>
            </w:r>
          </w:p>
        </w:tc>
      </w:tr>
      <w:tr w:rsidR="00323C2A" w:rsidTr="00323C2A">
        <w:trPr>
          <w:trHeight w:val="240"/>
        </w:trPr>
        <w:tc>
          <w:tcPr>
            <w:tcW w:w="49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w:t>
            </w:r>
          </w:p>
        </w:tc>
        <w:tc>
          <w:tcPr>
            <w:tcW w:w="217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w:t>
            </w:r>
          </w:p>
        </w:tc>
      </w:tr>
    </w:tbl>
    <w:p w:rsidR="00EF5330" w:rsidRPr="00CE19D0" w:rsidRDefault="00EF5330" w:rsidP="00A154F1">
      <w:pPr>
        <w:pStyle w:val="odstavec"/>
      </w:pPr>
    </w:p>
    <w:bookmarkEnd w:id="0"/>
    <w:p w:rsidR="00956930" w:rsidRDefault="00956930"/>
    <w:p w:rsidR="00956930" w:rsidRDefault="00956930"/>
    <w:p w:rsidR="00956930" w:rsidRDefault="00956930"/>
    <w:p w:rsidR="00956930" w:rsidRDefault="00956930"/>
    <w:p w:rsidR="00956930" w:rsidRDefault="00956930"/>
    <w:p w:rsidR="00CC37F1" w:rsidRDefault="00CC37F1">
      <w:pPr>
        <w:rPr>
          <w:rFonts w:ascii="Helv" w:hAnsi="Helv" w:cs="Helv"/>
          <w:bCs/>
          <w:iCs/>
          <w:sz w:val="20"/>
          <w:szCs w:val="20"/>
        </w:rPr>
      </w:pPr>
    </w:p>
    <w:p w:rsidR="002A6B50" w:rsidRPr="00CE19D0" w:rsidRDefault="001A02BF" w:rsidP="00FB6F88">
      <w:pPr>
        <w:pStyle w:val="Heading2"/>
        <w:keepNext w:val="0"/>
        <w:tabs>
          <w:tab w:val="clear" w:pos="425"/>
        </w:tabs>
        <w:suppressAutoHyphens/>
        <w:rPr>
          <w:rFonts w:ascii="Arial" w:hAnsi="Arial"/>
        </w:rPr>
      </w:pPr>
      <w:r w:rsidRPr="00CE19D0">
        <w:rPr>
          <w:rFonts w:ascii="Arial" w:hAnsi="Arial"/>
        </w:rPr>
        <w:t>Právny dôvod na zostavenie účtovnej závierky</w:t>
      </w:r>
    </w:p>
    <w:p w:rsidR="00A3677A" w:rsidRPr="00CE19D0" w:rsidRDefault="001A02BF" w:rsidP="00A154F1">
      <w:pPr>
        <w:pStyle w:val="odstavec"/>
      </w:pPr>
      <w:r w:rsidRPr="00CE19D0">
        <w:t>Účt</w:t>
      </w:r>
      <w:r w:rsidR="00D81FBA" w:rsidRPr="00CE19D0">
        <w:t xml:space="preserve">ovná závierka Spoločnosti k </w:t>
      </w:r>
      <w:r w:rsidR="00D175C9" w:rsidRPr="00D175C9">
        <w:t>31.</w:t>
      </w:r>
      <w:r w:rsidR="00D175C9">
        <w:t xml:space="preserve"> </w:t>
      </w:r>
      <w:r w:rsidR="00D175C9" w:rsidRPr="00D175C9">
        <w:t xml:space="preserve">decembru 2014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r w:rsidR="00EC146A" w:rsidRPr="00EC146A">
        <w:t>1.</w:t>
      </w:r>
      <w:r w:rsidR="00EC146A">
        <w:t xml:space="preserve"> </w:t>
      </w:r>
      <w:r w:rsidR="00EC146A" w:rsidRPr="00EC146A">
        <w:t xml:space="preserve">januára 2014 </w:t>
      </w:r>
      <w:r w:rsidRPr="00CE19D0">
        <w:t>d</w:t>
      </w:r>
      <w:r w:rsidR="00E61CAB" w:rsidRPr="00CE19D0">
        <w:t>o</w:t>
      </w:r>
      <w:r w:rsidR="00EA3561" w:rsidRPr="00CE19D0">
        <w:t xml:space="preserve"> </w:t>
      </w:r>
      <w:r w:rsidR="00E61CAB" w:rsidRPr="00CE19D0">
        <w:t xml:space="preserve"> </w:t>
      </w:r>
      <w:r w:rsidR="00EC146A" w:rsidRPr="00EC146A">
        <w:t>31.</w:t>
      </w:r>
      <w:r w:rsidR="00EC146A">
        <w:t xml:space="preserve"> </w:t>
      </w:r>
      <w:r w:rsidR="00EC146A" w:rsidRPr="00EC146A">
        <w:t>decembra 2014</w:t>
      </w:r>
      <w:r w:rsidRPr="00CE19D0">
        <w:t>.</w:t>
      </w:r>
    </w:p>
    <w:p w:rsidR="002A6B50" w:rsidRPr="00CE19D0" w:rsidRDefault="002A6B50" w:rsidP="00A154F1">
      <w:pPr>
        <w:pStyle w:val="odstavec"/>
      </w:pPr>
    </w:p>
    <w:p w:rsidR="002A6B50" w:rsidRPr="00CE19D0" w:rsidRDefault="001A02BF" w:rsidP="007660FC">
      <w:pPr>
        <w:pStyle w:val="Heading2"/>
        <w:keepNext w:val="0"/>
        <w:tabs>
          <w:tab w:val="clear" w:pos="425"/>
        </w:tabs>
        <w:suppressAutoHyphens/>
        <w:ind w:left="426"/>
        <w:rPr>
          <w:rFonts w:ascii="Arial" w:hAnsi="Arial"/>
        </w:rPr>
      </w:pPr>
      <w:r w:rsidRPr="00CE19D0">
        <w:rPr>
          <w:rFonts w:ascii="Arial" w:hAnsi="Arial"/>
        </w:rPr>
        <w:t>Dátum schválenia účtovnej závierky za predchádzajúce účtovné obdobie</w:t>
      </w:r>
    </w:p>
    <w:p w:rsidR="00A3677A" w:rsidRPr="00CE19D0" w:rsidRDefault="001A02BF" w:rsidP="00A154F1">
      <w:pPr>
        <w:pStyle w:val="body"/>
      </w:pPr>
      <w:r w:rsidRPr="00CE19D0">
        <w:t xml:space="preserve">Valné zhromaždenie schválilo dňa </w:t>
      </w:r>
      <w:r w:rsidR="00B57B2B" w:rsidRPr="00B57B2B">
        <w:t>10. októbra 2014</w:t>
      </w:r>
      <w:r w:rsidR="00FF1879" w:rsidRPr="00CE19D0">
        <w:t xml:space="preserve"> </w:t>
      </w:r>
      <w:r w:rsidRPr="00CE19D0">
        <w:t>účtovnú závierku Spoločnosti za predchádzajúce účtovné obdobie.</w:t>
      </w:r>
    </w:p>
    <w:p w:rsidR="00A154F1" w:rsidRPr="00CE19D0" w:rsidRDefault="00A154F1" w:rsidP="00A154F1">
      <w:pPr>
        <w:pStyle w:val="odstavec"/>
      </w:pPr>
    </w:p>
    <w:p w:rsidR="00A154F1" w:rsidRPr="00CE19D0" w:rsidRDefault="00A154F1" w:rsidP="00A154F1">
      <w:pPr>
        <w:pStyle w:val="Heading2"/>
        <w:rPr>
          <w:rFonts w:ascii="Arial" w:hAnsi="Arial"/>
        </w:rPr>
      </w:pPr>
      <w:r w:rsidRPr="00CE19D0">
        <w:rPr>
          <w:rFonts w:ascii="Arial" w:hAnsi="Arial"/>
        </w:rPr>
        <w:t>Dátum schválenia audítora Spoločnosti</w:t>
      </w:r>
    </w:p>
    <w:p w:rsidR="00A154F1" w:rsidRPr="00CE19D0" w:rsidRDefault="00A154F1" w:rsidP="00A154F1">
      <w:pPr>
        <w:pStyle w:val="body"/>
      </w:pPr>
      <w:r w:rsidRPr="00CE19D0">
        <w:t>Valné zhromaždenie Spoločnosti schválilo dňa</w:t>
      </w:r>
      <w:r w:rsidRPr="00CE19D0">
        <w:rPr>
          <w:color w:val="FF0000"/>
        </w:rPr>
        <w:t xml:space="preserve"> </w:t>
      </w:r>
      <w:r w:rsidR="00B57B2B" w:rsidRPr="00B57B2B">
        <w:t>10. októbra 2014</w:t>
      </w:r>
      <w:r w:rsidR="00B57B2B" w:rsidRPr="00CE19D0">
        <w:t xml:space="preserve"> </w:t>
      </w:r>
      <w:r w:rsidR="008F52F6" w:rsidRPr="00CE19D0">
        <w:t xml:space="preserve"> </w:t>
      </w:r>
      <w:r w:rsidRPr="00CE19D0">
        <w:t xml:space="preserve">spoločnosť </w:t>
      </w:r>
      <w:proofErr w:type="spellStart"/>
      <w:r w:rsidRPr="00CE19D0">
        <w:t>PricewaterhouseCoopers</w:t>
      </w:r>
      <w:proofErr w:type="spellEnd"/>
      <w:r w:rsidRPr="00CE19D0">
        <w:t xml:space="preserve"> Slovensko, s.r.o. ako audítora účtovnej závierky za rok </w:t>
      </w:r>
      <w:r w:rsidR="00E75B3F">
        <w:t>2014</w:t>
      </w:r>
      <w:r w:rsidRPr="00CE19D0">
        <w:t>.</w:t>
      </w:r>
    </w:p>
    <w:p w:rsidR="009D1713" w:rsidRPr="00CE19D0" w:rsidRDefault="009D1713" w:rsidP="00A154F1">
      <w:pPr>
        <w:pStyle w:val="odstavec"/>
      </w:pPr>
    </w:p>
    <w:p w:rsidR="007E7ACB" w:rsidRPr="00C744D0" w:rsidRDefault="007E7ACB" w:rsidP="00C744D0">
      <w:pPr>
        <w:pStyle w:val="Heading1"/>
        <w:keepNext w:val="0"/>
        <w:tabs>
          <w:tab w:val="clear" w:pos="422"/>
        </w:tabs>
        <w:suppressAutoHyphens/>
        <w:ind w:left="419"/>
        <w:rPr>
          <w:rFonts w:ascii="Arial" w:hAnsi="Arial"/>
        </w:rPr>
      </w:pPr>
      <w:r w:rsidRPr="00C744D0">
        <w:rPr>
          <w:rFonts w:ascii="Arial" w:hAnsi="Arial"/>
        </w:rPr>
        <w:t>ORGÁNY A SPOLOČNÍCI SPOLOČNOSTI</w:t>
      </w:r>
    </w:p>
    <w:p w:rsidR="007E7ACB" w:rsidRDefault="007E7ACB" w:rsidP="00B10A4C">
      <w:pPr>
        <w:pStyle w:val="Heading2"/>
      </w:pPr>
      <w:r w:rsidRPr="00CE19D0">
        <w:rPr>
          <w:rFonts w:ascii="Arial" w:hAnsi="Arial"/>
          <w:b w:val="0"/>
          <w:i/>
          <w:color w:val="00B050"/>
        </w:rPr>
        <w:t xml:space="preserve"> </w:t>
      </w:r>
      <w:r w:rsidRPr="00B10A4C">
        <w:rPr>
          <w:rFonts w:ascii="Arial" w:hAnsi="Arial"/>
        </w:rPr>
        <w:t>Orgány Spoločnosti</w:t>
      </w:r>
      <w:r w:rsidRPr="00E63C40">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1834"/>
        <w:gridCol w:w="3544"/>
        <w:gridCol w:w="3827"/>
      </w:tblGrid>
      <w:tr w:rsidR="007E7ACB" w:rsidRPr="00516162" w:rsidTr="007E7ACB">
        <w:trPr>
          <w:cantSplit/>
          <w:trHeight w:val="170"/>
        </w:trPr>
        <w:tc>
          <w:tcPr>
            <w:tcW w:w="1834" w:type="dxa"/>
            <w:tcBorders>
              <w:bottom w:val="single" w:sz="4" w:space="0" w:color="auto"/>
            </w:tcBorders>
          </w:tcPr>
          <w:p w:rsidR="007E7ACB" w:rsidRPr="00E63C40" w:rsidRDefault="007E7ACB" w:rsidP="007E7ACB">
            <w:pPr>
              <w:suppressAutoHyphens/>
              <w:rPr>
                <w:rFonts w:ascii="Arial" w:hAnsi="Arial" w:cs="Arial"/>
                <w:sz w:val="18"/>
                <w:szCs w:val="18"/>
              </w:rPr>
            </w:pPr>
          </w:p>
        </w:tc>
        <w:tc>
          <w:tcPr>
            <w:tcW w:w="3544" w:type="dxa"/>
            <w:tcBorders>
              <w:bottom w:val="single" w:sz="4" w:space="0" w:color="auto"/>
            </w:tcBorders>
            <w:vAlign w:val="bottom"/>
          </w:tcPr>
          <w:p w:rsidR="007E7ACB" w:rsidRDefault="007E7ACB" w:rsidP="007E7ACB">
            <w:pPr>
              <w:ind w:left="113"/>
              <w:jc w:val="right"/>
              <w:rPr>
                <w:rFonts w:ascii="Arial" w:hAnsi="Arial" w:cs="Arial"/>
                <w:b/>
                <w:bCs/>
                <w:i/>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2014</w:t>
            </w:r>
          </w:p>
        </w:tc>
        <w:tc>
          <w:tcPr>
            <w:tcW w:w="3827" w:type="dxa"/>
            <w:tcBorders>
              <w:bottom w:val="single" w:sz="4" w:space="0" w:color="auto"/>
            </w:tcBorders>
            <w:vAlign w:val="bottom"/>
          </w:tcPr>
          <w:p w:rsidR="007E7ACB" w:rsidRDefault="007E7ACB" w:rsidP="007E7ACB">
            <w:pPr>
              <w:ind w:left="113"/>
              <w:jc w:val="right"/>
              <w:rPr>
                <w:rFonts w:ascii="Arial" w:hAnsi="Arial" w:cs="Arial"/>
                <w:b/>
                <w:bCs/>
                <w:i/>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2013</w:t>
            </w:r>
          </w:p>
        </w:tc>
      </w:tr>
      <w:tr w:rsidR="007E7ACB" w:rsidRPr="00516162" w:rsidTr="007E7ACB">
        <w:trPr>
          <w:cantSplit/>
          <w:trHeight w:val="170"/>
        </w:trPr>
        <w:tc>
          <w:tcPr>
            <w:tcW w:w="1834" w:type="dxa"/>
            <w:tcBorders>
              <w:top w:val="single" w:sz="4" w:space="0" w:color="auto"/>
            </w:tcBorders>
          </w:tcPr>
          <w:p w:rsidR="007E7ACB" w:rsidRDefault="007E7ACB" w:rsidP="007E7ACB">
            <w:pPr>
              <w:pStyle w:val="odstavec"/>
              <w:ind w:left="0"/>
            </w:pPr>
            <w:r w:rsidRPr="0099169C">
              <w:t>Konatelia:</w:t>
            </w:r>
          </w:p>
        </w:tc>
        <w:tc>
          <w:tcPr>
            <w:tcW w:w="3544" w:type="dxa"/>
            <w:tcBorders>
              <w:top w:val="single" w:sz="4" w:space="0" w:color="auto"/>
            </w:tcBorders>
          </w:tcPr>
          <w:p w:rsidR="007E7ACB" w:rsidRDefault="007E7ACB" w:rsidP="007E7ACB">
            <w:pPr>
              <w:suppressAutoHyphens/>
              <w:ind w:left="113" w:right="57"/>
              <w:jc w:val="right"/>
              <w:rPr>
                <w:rFonts w:ascii="Arial" w:hAnsi="Arial" w:cs="Arial"/>
                <w:bCs/>
                <w:sz w:val="18"/>
                <w:szCs w:val="18"/>
              </w:rPr>
            </w:pPr>
            <w:proofErr w:type="spellStart"/>
            <w:r>
              <w:rPr>
                <w:rFonts w:ascii="Arial" w:hAnsi="Arial" w:cs="Arial"/>
                <w:sz w:val="18"/>
                <w:szCs w:val="18"/>
              </w:rPr>
              <w:t>Mikko</w:t>
            </w:r>
            <w:proofErr w:type="spellEnd"/>
            <w:r>
              <w:rPr>
                <w:rFonts w:ascii="Arial" w:hAnsi="Arial" w:cs="Arial"/>
                <w:sz w:val="18"/>
                <w:szCs w:val="18"/>
              </w:rPr>
              <w:t xml:space="preserve"> </w:t>
            </w:r>
            <w:proofErr w:type="spellStart"/>
            <w:r>
              <w:rPr>
                <w:rFonts w:ascii="Arial" w:hAnsi="Arial" w:cs="Arial"/>
                <w:sz w:val="18"/>
                <w:szCs w:val="18"/>
              </w:rPr>
              <w:t>Kuusilehto</w:t>
            </w:r>
            <w:proofErr w:type="spellEnd"/>
            <w:r>
              <w:rPr>
                <w:rFonts w:ascii="Arial" w:hAnsi="Arial" w:cs="Arial"/>
                <w:sz w:val="18"/>
                <w:szCs w:val="18"/>
              </w:rPr>
              <w:t xml:space="preserve">  </w:t>
            </w:r>
          </w:p>
        </w:tc>
        <w:tc>
          <w:tcPr>
            <w:tcW w:w="3827" w:type="dxa"/>
            <w:tcBorders>
              <w:top w:val="single" w:sz="4" w:space="0" w:color="auto"/>
            </w:tcBorders>
          </w:tcPr>
          <w:p w:rsidR="007E7ACB" w:rsidRDefault="007E7ACB" w:rsidP="007E7ACB">
            <w:pPr>
              <w:suppressAutoHyphens/>
              <w:ind w:left="113" w:right="57"/>
              <w:jc w:val="right"/>
              <w:rPr>
                <w:rFonts w:ascii="Arial" w:hAnsi="Arial" w:cs="Arial"/>
                <w:bCs/>
                <w:sz w:val="18"/>
                <w:szCs w:val="18"/>
              </w:rPr>
            </w:pPr>
            <w:proofErr w:type="spellStart"/>
            <w:r>
              <w:rPr>
                <w:rFonts w:ascii="Arial" w:hAnsi="Arial" w:cs="Arial"/>
                <w:sz w:val="18"/>
                <w:szCs w:val="18"/>
              </w:rPr>
              <w:t>Mikko</w:t>
            </w:r>
            <w:proofErr w:type="spellEnd"/>
            <w:r>
              <w:rPr>
                <w:rFonts w:ascii="Arial" w:hAnsi="Arial" w:cs="Arial"/>
                <w:sz w:val="18"/>
                <w:szCs w:val="18"/>
              </w:rPr>
              <w:t xml:space="preserve"> </w:t>
            </w:r>
            <w:proofErr w:type="spellStart"/>
            <w:r>
              <w:rPr>
                <w:rFonts w:ascii="Arial" w:hAnsi="Arial" w:cs="Arial"/>
                <w:sz w:val="18"/>
                <w:szCs w:val="18"/>
              </w:rPr>
              <w:t>Kuusilehto</w:t>
            </w:r>
            <w:proofErr w:type="spellEnd"/>
            <w:r>
              <w:rPr>
                <w:rFonts w:ascii="Arial" w:hAnsi="Arial" w:cs="Arial"/>
                <w:sz w:val="18"/>
                <w:szCs w:val="18"/>
              </w:rPr>
              <w:t xml:space="preserve"> (od 1.4.2013)  </w:t>
            </w:r>
          </w:p>
        </w:tc>
      </w:tr>
      <w:tr w:rsidR="007E7ACB" w:rsidRPr="00516162" w:rsidTr="007E7ACB">
        <w:trPr>
          <w:cantSplit/>
          <w:trHeight w:val="170"/>
        </w:trPr>
        <w:tc>
          <w:tcPr>
            <w:tcW w:w="1834" w:type="dxa"/>
          </w:tcPr>
          <w:p w:rsidR="007E7ACB" w:rsidRDefault="007E7ACB" w:rsidP="007E7ACB">
            <w:pPr>
              <w:pStyle w:val="odstavec"/>
            </w:pPr>
          </w:p>
        </w:tc>
        <w:tc>
          <w:tcPr>
            <w:tcW w:w="3544" w:type="dxa"/>
          </w:tcPr>
          <w:p w:rsidR="007E7ACB" w:rsidRDefault="007E7ACB" w:rsidP="007E7ACB">
            <w:pPr>
              <w:suppressAutoHyphens/>
              <w:ind w:left="113" w:right="57"/>
              <w:jc w:val="right"/>
              <w:rPr>
                <w:rFonts w:ascii="Arial" w:hAnsi="Arial" w:cs="Arial"/>
                <w:bCs/>
                <w:sz w:val="18"/>
                <w:szCs w:val="18"/>
              </w:rPr>
            </w:pPr>
          </w:p>
        </w:tc>
        <w:tc>
          <w:tcPr>
            <w:tcW w:w="3827" w:type="dxa"/>
          </w:tcPr>
          <w:p w:rsidR="007E7ACB" w:rsidRDefault="007E7ACB" w:rsidP="007E7ACB">
            <w:pPr>
              <w:suppressAutoHyphens/>
              <w:ind w:left="113" w:right="57"/>
              <w:jc w:val="right"/>
              <w:rPr>
                <w:rFonts w:ascii="Arial" w:hAnsi="Arial" w:cs="Arial"/>
                <w:bCs/>
                <w:sz w:val="18"/>
                <w:szCs w:val="18"/>
              </w:rPr>
            </w:pPr>
          </w:p>
        </w:tc>
      </w:tr>
      <w:tr w:rsidR="007E7ACB" w:rsidRPr="00516162" w:rsidTr="007E7ACB">
        <w:trPr>
          <w:cantSplit/>
          <w:trHeight w:val="170"/>
        </w:trPr>
        <w:tc>
          <w:tcPr>
            <w:tcW w:w="1834" w:type="dxa"/>
          </w:tcPr>
          <w:p w:rsidR="007E7ACB" w:rsidRDefault="007E7ACB" w:rsidP="007E7ACB">
            <w:pPr>
              <w:pStyle w:val="odstavec"/>
              <w:ind w:left="0"/>
            </w:pPr>
            <w:r w:rsidRPr="0099169C">
              <w:t>Prokurista:</w:t>
            </w:r>
          </w:p>
        </w:tc>
        <w:tc>
          <w:tcPr>
            <w:tcW w:w="3544" w:type="dxa"/>
          </w:tcPr>
          <w:p w:rsidR="007E7ACB" w:rsidRDefault="007E7ACB" w:rsidP="007E7ACB">
            <w:pPr>
              <w:suppressAutoHyphens/>
              <w:ind w:left="113" w:right="57"/>
              <w:jc w:val="right"/>
              <w:rPr>
                <w:rFonts w:ascii="Arial" w:hAnsi="Arial" w:cs="Arial"/>
                <w:sz w:val="18"/>
                <w:szCs w:val="18"/>
              </w:rPr>
            </w:pPr>
            <w:r>
              <w:rPr>
                <w:rFonts w:ascii="Arial" w:hAnsi="Arial" w:cs="Arial"/>
                <w:sz w:val="18"/>
                <w:szCs w:val="18"/>
              </w:rPr>
              <w:t>Michal Horák</w:t>
            </w:r>
          </w:p>
          <w:p w:rsidR="007E7ACB" w:rsidRDefault="007E7ACB" w:rsidP="007E7ACB">
            <w:pPr>
              <w:suppressAutoHyphens/>
              <w:ind w:left="113" w:right="57"/>
              <w:jc w:val="right"/>
              <w:rPr>
                <w:rFonts w:ascii="Arial" w:hAnsi="Arial" w:cs="Arial"/>
                <w:bCs/>
                <w:iCs/>
                <w:sz w:val="18"/>
                <w:szCs w:val="18"/>
              </w:rPr>
            </w:pPr>
            <w:proofErr w:type="spellStart"/>
            <w:r>
              <w:rPr>
                <w:rFonts w:ascii="Arial" w:hAnsi="Arial" w:cs="Arial"/>
                <w:sz w:val="18"/>
                <w:szCs w:val="18"/>
              </w:rPr>
              <w:t>Janne</w:t>
            </w:r>
            <w:proofErr w:type="spellEnd"/>
            <w:r>
              <w:rPr>
                <w:rFonts w:ascii="Arial" w:hAnsi="Arial" w:cs="Arial"/>
                <w:sz w:val="18"/>
                <w:szCs w:val="18"/>
              </w:rPr>
              <w:t xml:space="preserve"> </w:t>
            </w:r>
            <w:proofErr w:type="spellStart"/>
            <w:r>
              <w:rPr>
                <w:rFonts w:ascii="Arial" w:hAnsi="Arial" w:cs="Arial"/>
                <w:sz w:val="18"/>
                <w:szCs w:val="18"/>
              </w:rPr>
              <w:t>Antero</w:t>
            </w:r>
            <w:proofErr w:type="spellEnd"/>
            <w:r>
              <w:rPr>
                <w:rFonts w:ascii="Arial" w:hAnsi="Arial" w:cs="Arial"/>
                <w:sz w:val="18"/>
                <w:szCs w:val="18"/>
              </w:rPr>
              <w:t xml:space="preserve"> </w:t>
            </w:r>
            <w:proofErr w:type="spellStart"/>
            <w:r>
              <w:rPr>
                <w:rFonts w:ascii="Arial" w:hAnsi="Arial" w:cs="Arial"/>
                <w:sz w:val="18"/>
                <w:szCs w:val="18"/>
              </w:rPr>
              <w:t>Koivulahti</w:t>
            </w:r>
            <w:proofErr w:type="spellEnd"/>
            <w:r>
              <w:rPr>
                <w:rFonts w:ascii="Arial" w:hAnsi="Arial" w:cs="Arial"/>
                <w:sz w:val="18"/>
                <w:szCs w:val="18"/>
              </w:rPr>
              <w:t xml:space="preserve"> </w:t>
            </w:r>
          </w:p>
        </w:tc>
        <w:tc>
          <w:tcPr>
            <w:tcW w:w="3827" w:type="dxa"/>
          </w:tcPr>
          <w:p w:rsidR="007E7ACB" w:rsidRDefault="007E7ACB" w:rsidP="007E7ACB">
            <w:pPr>
              <w:suppressAutoHyphens/>
              <w:ind w:left="113" w:right="57"/>
              <w:jc w:val="right"/>
              <w:rPr>
                <w:rFonts w:ascii="Arial" w:hAnsi="Arial" w:cs="Arial"/>
                <w:sz w:val="18"/>
                <w:szCs w:val="18"/>
              </w:rPr>
            </w:pPr>
            <w:r>
              <w:rPr>
                <w:rFonts w:ascii="Arial" w:hAnsi="Arial" w:cs="Arial"/>
                <w:sz w:val="18"/>
                <w:szCs w:val="18"/>
              </w:rPr>
              <w:t>Michal Horák</w:t>
            </w:r>
          </w:p>
          <w:p w:rsidR="007E7ACB" w:rsidRDefault="007E7ACB" w:rsidP="007E7ACB">
            <w:pPr>
              <w:suppressAutoHyphens/>
              <w:ind w:left="113" w:right="57"/>
              <w:jc w:val="right"/>
              <w:rPr>
                <w:rFonts w:ascii="Arial" w:hAnsi="Arial" w:cs="Arial"/>
                <w:bCs/>
                <w:iCs/>
                <w:sz w:val="18"/>
                <w:szCs w:val="18"/>
              </w:rPr>
            </w:pPr>
            <w:proofErr w:type="spellStart"/>
            <w:r>
              <w:rPr>
                <w:rFonts w:ascii="Arial" w:hAnsi="Arial" w:cs="Arial"/>
                <w:sz w:val="18"/>
                <w:szCs w:val="18"/>
              </w:rPr>
              <w:t>Janne</w:t>
            </w:r>
            <w:proofErr w:type="spellEnd"/>
            <w:r>
              <w:rPr>
                <w:rFonts w:ascii="Arial" w:hAnsi="Arial" w:cs="Arial"/>
                <w:sz w:val="18"/>
                <w:szCs w:val="18"/>
              </w:rPr>
              <w:t xml:space="preserve"> </w:t>
            </w:r>
            <w:proofErr w:type="spellStart"/>
            <w:r>
              <w:rPr>
                <w:rFonts w:ascii="Arial" w:hAnsi="Arial" w:cs="Arial"/>
                <w:sz w:val="18"/>
                <w:szCs w:val="18"/>
              </w:rPr>
              <w:t>Antero</w:t>
            </w:r>
            <w:proofErr w:type="spellEnd"/>
            <w:r>
              <w:rPr>
                <w:rFonts w:ascii="Arial" w:hAnsi="Arial" w:cs="Arial"/>
                <w:sz w:val="18"/>
                <w:szCs w:val="18"/>
              </w:rPr>
              <w:t xml:space="preserve"> </w:t>
            </w:r>
            <w:proofErr w:type="spellStart"/>
            <w:r>
              <w:rPr>
                <w:rFonts w:ascii="Arial" w:hAnsi="Arial" w:cs="Arial"/>
                <w:sz w:val="18"/>
                <w:szCs w:val="18"/>
              </w:rPr>
              <w:t>Koivulahti</w:t>
            </w:r>
            <w:proofErr w:type="spellEnd"/>
            <w:r>
              <w:rPr>
                <w:rFonts w:ascii="Arial" w:hAnsi="Arial" w:cs="Arial"/>
                <w:sz w:val="18"/>
                <w:szCs w:val="18"/>
              </w:rPr>
              <w:t xml:space="preserve"> </w:t>
            </w:r>
          </w:p>
        </w:tc>
      </w:tr>
      <w:tr w:rsidR="007E7ACB" w:rsidRPr="00E63C40" w:rsidTr="007E7ACB">
        <w:trPr>
          <w:cantSplit/>
          <w:trHeight w:val="80"/>
        </w:trPr>
        <w:tc>
          <w:tcPr>
            <w:tcW w:w="1834" w:type="dxa"/>
          </w:tcPr>
          <w:p w:rsidR="007E7ACB" w:rsidRDefault="007E7ACB" w:rsidP="007E7ACB">
            <w:pPr>
              <w:pStyle w:val="odstavec"/>
            </w:pPr>
          </w:p>
        </w:tc>
        <w:tc>
          <w:tcPr>
            <w:tcW w:w="3544" w:type="dxa"/>
          </w:tcPr>
          <w:p w:rsidR="007E7ACB" w:rsidRDefault="007E7ACB" w:rsidP="00E02DDD">
            <w:pPr>
              <w:suppressAutoHyphens/>
              <w:ind w:left="113" w:right="57"/>
              <w:jc w:val="right"/>
              <w:rPr>
                <w:rFonts w:ascii="Arial" w:hAnsi="Arial" w:cs="Arial"/>
                <w:bCs/>
                <w:sz w:val="18"/>
                <w:szCs w:val="18"/>
              </w:rPr>
            </w:pPr>
            <w:proofErr w:type="spellStart"/>
            <w:r>
              <w:rPr>
                <w:rFonts w:ascii="Arial" w:hAnsi="Arial" w:cs="Arial"/>
                <w:sz w:val="18"/>
                <w:szCs w:val="18"/>
              </w:rPr>
              <w:t>Andrius</w:t>
            </w:r>
            <w:proofErr w:type="spellEnd"/>
            <w:r>
              <w:rPr>
                <w:rFonts w:ascii="Arial" w:hAnsi="Arial" w:cs="Arial"/>
                <w:sz w:val="18"/>
                <w:szCs w:val="18"/>
              </w:rPr>
              <w:t xml:space="preserve"> </w:t>
            </w:r>
            <w:proofErr w:type="spellStart"/>
            <w:r>
              <w:rPr>
                <w:rFonts w:ascii="Arial" w:hAnsi="Arial" w:cs="Arial"/>
                <w:sz w:val="18"/>
                <w:szCs w:val="18"/>
              </w:rPr>
              <w:t>Surantas</w:t>
            </w:r>
            <w:proofErr w:type="spellEnd"/>
          </w:p>
        </w:tc>
        <w:tc>
          <w:tcPr>
            <w:tcW w:w="3827" w:type="dxa"/>
          </w:tcPr>
          <w:p w:rsidR="007E7ACB" w:rsidRDefault="007E7ACB" w:rsidP="007E7ACB">
            <w:pPr>
              <w:suppressAutoHyphens/>
              <w:ind w:left="113" w:right="57"/>
              <w:jc w:val="right"/>
              <w:rPr>
                <w:rFonts w:ascii="Arial" w:hAnsi="Arial" w:cs="Arial"/>
                <w:bCs/>
                <w:sz w:val="18"/>
                <w:szCs w:val="18"/>
              </w:rPr>
            </w:pPr>
            <w:proofErr w:type="spellStart"/>
            <w:r>
              <w:rPr>
                <w:rFonts w:ascii="Arial" w:hAnsi="Arial" w:cs="Arial"/>
                <w:sz w:val="18"/>
                <w:szCs w:val="18"/>
              </w:rPr>
              <w:t>Andrius</w:t>
            </w:r>
            <w:proofErr w:type="spellEnd"/>
            <w:r>
              <w:rPr>
                <w:rFonts w:ascii="Arial" w:hAnsi="Arial" w:cs="Arial"/>
                <w:sz w:val="18"/>
                <w:szCs w:val="18"/>
              </w:rPr>
              <w:t xml:space="preserve"> </w:t>
            </w:r>
            <w:proofErr w:type="spellStart"/>
            <w:r>
              <w:rPr>
                <w:rFonts w:ascii="Arial" w:hAnsi="Arial" w:cs="Arial"/>
                <w:sz w:val="18"/>
                <w:szCs w:val="18"/>
              </w:rPr>
              <w:t>Surantas</w:t>
            </w:r>
            <w:proofErr w:type="spellEnd"/>
            <w:r>
              <w:rPr>
                <w:rFonts w:ascii="Arial" w:hAnsi="Arial" w:cs="Arial"/>
                <w:sz w:val="18"/>
                <w:szCs w:val="18"/>
              </w:rPr>
              <w:t xml:space="preserve"> (od 1.4.2013)</w:t>
            </w:r>
          </w:p>
        </w:tc>
      </w:tr>
    </w:tbl>
    <w:p w:rsidR="007E7ACB" w:rsidRPr="0099169C" w:rsidRDefault="007E7ACB" w:rsidP="007E7ACB">
      <w:pPr>
        <w:suppressAutoHyphens/>
        <w:rPr>
          <w:sz w:val="20"/>
          <w:szCs w:val="20"/>
        </w:rPr>
      </w:pPr>
    </w:p>
    <w:p w:rsidR="00B10A4C" w:rsidRPr="00B10A4C" w:rsidRDefault="00B10A4C" w:rsidP="00B10A4C">
      <w:pPr>
        <w:pStyle w:val="Heading2"/>
        <w:rPr>
          <w:rFonts w:ascii="Arial" w:hAnsi="Arial"/>
        </w:rPr>
      </w:pPr>
      <w:r w:rsidRPr="00B10A4C">
        <w:rPr>
          <w:rFonts w:ascii="Arial" w:hAnsi="Arial"/>
        </w:rPr>
        <w:t xml:space="preserve">Orgány Spoločnosti </w:t>
      </w:r>
    </w:p>
    <w:p w:rsidR="00B10A4C" w:rsidRDefault="00B10A4C" w:rsidP="00B10A4C">
      <w:pPr>
        <w:pStyle w:val="odstavec"/>
      </w:pPr>
      <w:bookmarkStart w:id="2" w:name="FWT_Structure_of_shareholders_1"/>
      <w:r w:rsidRPr="00E63C40">
        <w:t xml:space="preserve">Štruktúra </w:t>
      </w:r>
      <w:r w:rsidRPr="000D1D14">
        <w:t>spoločníkov</w:t>
      </w:r>
      <w:r>
        <w:t xml:space="preserve"> </w:t>
      </w:r>
      <w:r w:rsidRPr="00E63C40">
        <w:t xml:space="preserve">Spoločnosti k 31. </w:t>
      </w:r>
      <w:r>
        <w:t>d</w:t>
      </w:r>
      <w:r w:rsidRPr="00E63C40">
        <w:t xml:space="preserve">ecembru </w:t>
      </w:r>
      <w:r>
        <w:t>2014</w:t>
      </w:r>
      <w:r w:rsidR="003C5C99">
        <w:t xml:space="preserve"> a k </w:t>
      </w:r>
      <w:r w:rsidR="003C5C99" w:rsidRPr="00E63C40">
        <w:t xml:space="preserve">31. </w:t>
      </w:r>
      <w:r w:rsidR="003C5C99">
        <w:t>d</w:t>
      </w:r>
      <w:r w:rsidR="003C5C99" w:rsidRPr="00E63C40">
        <w:t xml:space="preserve">ecembru </w:t>
      </w:r>
      <w:r w:rsidR="003C5C99">
        <w:t>2013</w:t>
      </w:r>
      <w:r w:rsidRPr="00E63C40">
        <w:t>:</w:t>
      </w:r>
      <w:r>
        <w:t xml:space="preserve"> </w:t>
      </w:r>
    </w:p>
    <w:p w:rsidR="00323C2A" w:rsidRPr="00CE19D0" w:rsidRDefault="00323C2A" w:rsidP="00A154F1">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323C2A" w:rsidTr="00323C2A">
        <w:trPr>
          <w:trHeight w:val="240"/>
        </w:trPr>
        <w:tc>
          <w:tcPr>
            <w:tcW w:w="260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3" w:name="RANGE!B5:F16"/>
            <w:r>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 xml:space="preserve">kách VI ako na </w:t>
            </w:r>
            <w:proofErr w:type="spellStart"/>
            <w:r>
              <w:rPr>
                <w:rFonts w:ascii="Arial" w:hAnsi="Arial" w:cs="Arial"/>
                <w:b/>
                <w:bCs/>
                <w:sz w:val="18"/>
                <w:szCs w:val="18"/>
              </w:rPr>
              <w:t>ZI</w:t>
            </w:r>
            <w:proofErr w:type="spellEnd"/>
            <w:r>
              <w:rPr>
                <w:rFonts w:ascii="Arial" w:hAnsi="Arial" w:cs="Arial"/>
                <w:b/>
                <w:bCs/>
                <w:sz w:val="18"/>
                <w:szCs w:val="18"/>
              </w:rPr>
              <w:t xml:space="preserve"> v %</w:t>
            </w:r>
          </w:p>
        </w:tc>
      </w:tr>
      <w:tr w:rsidR="00323C2A" w:rsidTr="00323C2A">
        <w:trPr>
          <w:trHeight w:val="679"/>
        </w:trPr>
        <w:tc>
          <w:tcPr>
            <w:tcW w:w="260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660" w:type="dxa"/>
            <w:vMerge/>
            <w:tcBorders>
              <w:top w:val="nil"/>
              <w:left w:val="nil"/>
              <w:bottom w:val="nil"/>
              <w:right w:val="nil"/>
            </w:tcBorders>
            <w:vAlign w:val="center"/>
            <w:hideMark/>
          </w:tcPr>
          <w:p w:rsidR="00323C2A" w:rsidRDefault="00323C2A">
            <w:pPr>
              <w:rPr>
                <w:rFonts w:ascii="Arial" w:hAnsi="Arial" w:cs="Arial"/>
                <w:b/>
                <w:bCs/>
                <w:sz w:val="18"/>
                <w:szCs w:val="18"/>
              </w:rPr>
            </w:pPr>
          </w:p>
        </w:tc>
      </w:tr>
      <w:tr w:rsidR="00323C2A" w:rsidTr="00323C2A">
        <w:trPr>
          <w:trHeight w:val="240"/>
        </w:trPr>
        <w:tc>
          <w:tcPr>
            <w:tcW w:w="26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e</w:t>
            </w:r>
          </w:p>
        </w:tc>
      </w:tr>
      <w:tr w:rsidR="00323C2A" w:rsidTr="00C744D0">
        <w:trPr>
          <w:trHeight w:val="720"/>
        </w:trPr>
        <w:tc>
          <w:tcPr>
            <w:tcW w:w="260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r>
              <w:rPr>
                <w:rFonts w:ascii="Arial" w:hAnsi="Arial" w:cs="Arial"/>
                <w:sz w:val="18"/>
                <w:szCs w:val="18"/>
              </w:rPr>
              <w:t xml:space="preserve">                        </w:t>
            </w:r>
            <w:r>
              <w:rPr>
                <w:rFonts w:ascii="Arial" w:hAnsi="Arial" w:cs="Arial"/>
                <w:sz w:val="18"/>
                <w:szCs w:val="18"/>
              </w:rPr>
              <w:br/>
            </w:r>
            <w:proofErr w:type="spellStart"/>
            <w:r>
              <w:rPr>
                <w:rFonts w:ascii="Arial" w:hAnsi="Arial" w:cs="Arial"/>
                <w:sz w:val="18"/>
                <w:szCs w:val="18"/>
              </w:rPr>
              <w:t>Voimakatu</w:t>
            </w:r>
            <w:proofErr w:type="spellEnd"/>
            <w:r>
              <w:rPr>
                <w:rFonts w:ascii="Arial" w:hAnsi="Arial" w:cs="Arial"/>
                <w:sz w:val="18"/>
                <w:szCs w:val="18"/>
              </w:rPr>
              <w:t xml:space="preserve"> 3 , Lahti 151 70</w:t>
            </w:r>
            <w:r>
              <w:rPr>
                <w:rFonts w:ascii="Arial" w:hAnsi="Arial" w:cs="Arial"/>
                <w:sz w:val="18"/>
                <w:szCs w:val="18"/>
              </w:rPr>
              <w:br/>
              <w:t>Fínska republika</w:t>
            </w:r>
          </w:p>
        </w:tc>
        <w:tc>
          <w:tcPr>
            <w:tcW w:w="1660" w:type="dxa"/>
            <w:tcBorders>
              <w:top w:val="nil"/>
              <w:left w:val="nil"/>
              <w:bottom w:val="nil"/>
              <w:right w:val="nil"/>
            </w:tcBorders>
            <w:shd w:val="clear" w:color="auto" w:fill="auto"/>
            <w:vAlign w:val="bottom"/>
            <w:hideMark/>
          </w:tcPr>
          <w:p w:rsidR="00323C2A" w:rsidRDefault="00323C2A" w:rsidP="00C744D0">
            <w:pPr>
              <w:jc w:val="right"/>
              <w:rPr>
                <w:rFonts w:ascii="Arial" w:hAnsi="Arial" w:cs="Arial"/>
                <w:sz w:val="18"/>
                <w:szCs w:val="18"/>
              </w:rPr>
            </w:pPr>
            <w:r>
              <w:rPr>
                <w:rFonts w:ascii="Arial" w:hAnsi="Arial" w:cs="Arial"/>
                <w:sz w:val="18"/>
                <w:szCs w:val="18"/>
              </w:rPr>
              <w:t>4 030 000</w:t>
            </w:r>
          </w:p>
        </w:tc>
        <w:tc>
          <w:tcPr>
            <w:tcW w:w="1660" w:type="dxa"/>
            <w:tcBorders>
              <w:top w:val="nil"/>
              <w:left w:val="nil"/>
              <w:bottom w:val="nil"/>
              <w:right w:val="nil"/>
            </w:tcBorders>
            <w:shd w:val="clear" w:color="auto" w:fill="auto"/>
            <w:vAlign w:val="bottom"/>
            <w:hideMark/>
          </w:tcPr>
          <w:p w:rsidR="00323C2A" w:rsidRDefault="00323C2A" w:rsidP="00C744D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323C2A" w:rsidRDefault="00323C2A" w:rsidP="00C744D0">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323C2A" w:rsidRDefault="00323C2A" w:rsidP="00C744D0">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260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4 030 000</w:t>
            </w:r>
          </w:p>
        </w:tc>
        <w:tc>
          <w:tcPr>
            <w:tcW w:w="166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bl>
    <w:p w:rsidR="008C2944" w:rsidRPr="00CE19D0" w:rsidRDefault="008C2944" w:rsidP="00A154F1">
      <w:pPr>
        <w:pStyle w:val="odstavec"/>
      </w:pPr>
    </w:p>
    <w:bookmarkEnd w:id="2"/>
    <w:p w:rsidR="00AC5605" w:rsidRPr="00CE19D0" w:rsidRDefault="00AC5605" w:rsidP="00FB6F88">
      <w:pPr>
        <w:suppressAutoHyphens/>
        <w:rPr>
          <w:rFonts w:ascii="Arial" w:hAnsi="Arial" w:cs="Arial"/>
          <w:b/>
          <w:bCs/>
          <w:kern w:val="32"/>
          <w:sz w:val="20"/>
          <w:szCs w:val="20"/>
        </w:rPr>
      </w:pPr>
    </w:p>
    <w:p w:rsidR="002A6B50" w:rsidRPr="00CE19D0" w:rsidRDefault="00DD1079" w:rsidP="00FB6F88">
      <w:pPr>
        <w:pStyle w:val="Heading1"/>
        <w:keepNext w:val="0"/>
        <w:suppressAutoHyphens/>
        <w:rPr>
          <w:rFonts w:ascii="Arial" w:hAnsi="Arial"/>
        </w:rPr>
      </w:pPr>
      <w:r w:rsidRPr="00CE19D0">
        <w:rPr>
          <w:rFonts w:ascii="Arial" w:hAnsi="Arial"/>
        </w:rPr>
        <w:t>KONSOLIDOVANÝ CELOK</w:t>
      </w:r>
    </w:p>
    <w:p w:rsidR="00337C02" w:rsidRDefault="00337C02" w:rsidP="00337C02">
      <w:pPr>
        <w:pStyle w:val="odstavec"/>
      </w:pPr>
      <w:r w:rsidRPr="00E63C40">
        <w:t>Spoločnosť sa zahrňuje do konsolidovanej účtovnej závierky spoločnosti</w:t>
      </w:r>
      <w:r>
        <w:rPr>
          <w:color w:val="FF0000"/>
        </w:rPr>
        <w:t xml:space="preserve">  </w:t>
      </w:r>
      <w:proofErr w:type="spellStart"/>
      <w:r w:rsidRPr="00F86078">
        <w:t>Peikko</w:t>
      </w:r>
      <w:proofErr w:type="spellEnd"/>
      <w:r w:rsidRPr="00F86078">
        <w:t xml:space="preserve"> </w:t>
      </w:r>
      <w:proofErr w:type="spellStart"/>
      <w:r w:rsidRPr="00F86078">
        <w:t>Group</w:t>
      </w:r>
      <w:proofErr w:type="spellEnd"/>
      <w:r w:rsidRPr="00F86078">
        <w:t xml:space="preserve"> </w:t>
      </w:r>
      <w:proofErr w:type="spellStart"/>
      <w:r w:rsidRPr="00F86078">
        <w:t>Oy</w:t>
      </w:r>
      <w:proofErr w:type="spellEnd"/>
      <w:r w:rsidRPr="00F86078">
        <w:t>,</w:t>
      </w:r>
      <w:r>
        <w:t xml:space="preserve"> </w:t>
      </w:r>
      <w:proofErr w:type="spellStart"/>
      <w:r w:rsidRPr="00F86078">
        <w:t>Voimakatu</w:t>
      </w:r>
      <w:proofErr w:type="spellEnd"/>
      <w:r w:rsidRPr="00F86078">
        <w:t xml:space="preserve"> 3,</w:t>
      </w:r>
      <w:r>
        <w:t xml:space="preserve"> </w:t>
      </w:r>
      <w:r w:rsidRPr="00F86078">
        <w:t>Lahti 151 70, Fínska republika</w:t>
      </w:r>
      <w:r w:rsidRPr="00E63C40">
        <w:t>, ktorá je súčasťou konsolidovanej účtovnej závierky skupiny</w:t>
      </w:r>
      <w:r>
        <w:rPr>
          <w:color w:val="FF0000"/>
        </w:rPr>
        <w:t xml:space="preserve"> </w:t>
      </w:r>
      <w:proofErr w:type="spellStart"/>
      <w:r w:rsidRPr="00F86078">
        <w:t>Peikko</w:t>
      </w:r>
      <w:proofErr w:type="spellEnd"/>
      <w:r w:rsidRPr="00F86078">
        <w:t xml:space="preserve"> </w:t>
      </w:r>
      <w:proofErr w:type="spellStart"/>
      <w:r w:rsidRPr="00F86078">
        <w:t>Group</w:t>
      </w:r>
      <w:proofErr w:type="spellEnd"/>
      <w:r>
        <w:t>.</w:t>
      </w:r>
      <w:r w:rsidRPr="00E63C40">
        <w:t xml:space="preserve"> Konsolidovanú účtovnú závierku skupiny zostavuje spoločnosť </w:t>
      </w:r>
      <w:proofErr w:type="spellStart"/>
      <w:r w:rsidRPr="00F86078">
        <w:t>Peikko</w:t>
      </w:r>
      <w:proofErr w:type="spellEnd"/>
      <w:r w:rsidRPr="00F86078">
        <w:t xml:space="preserve"> </w:t>
      </w:r>
      <w:proofErr w:type="spellStart"/>
      <w:r w:rsidRPr="00F86078">
        <w:t>Group</w:t>
      </w:r>
      <w:proofErr w:type="spellEnd"/>
      <w:r w:rsidRPr="00F86078">
        <w:t xml:space="preserve"> </w:t>
      </w:r>
      <w:proofErr w:type="spellStart"/>
      <w:r w:rsidRPr="00F86078">
        <w:t>Oy</w:t>
      </w:r>
      <w:proofErr w:type="spellEnd"/>
      <w:r w:rsidRPr="00F86078">
        <w:t>,</w:t>
      </w:r>
      <w:r>
        <w:t xml:space="preserve"> </w:t>
      </w:r>
      <w:proofErr w:type="spellStart"/>
      <w:r w:rsidRPr="00F86078">
        <w:t>Voimakatu</w:t>
      </w:r>
      <w:proofErr w:type="spellEnd"/>
      <w:r w:rsidRPr="00F86078">
        <w:t xml:space="preserve"> 3,</w:t>
      </w:r>
      <w:r>
        <w:t xml:space="preserve"> </w:t>
      </w:r>
      <w:r w:rsidRPr="00F86078">
        <w:t>Lahti 151 70, Fínska republika</w:t>
      </w:r>
      <w:r>
        <w:t>.</w:t>
      </w:r>
      <w:r w:rsidRPr="00E63C40">
        <w:t xml:space="preserve"> </w:t>
      </w:r>
      <w:r>
        <w:t xml:space="preserve">Túto </w:t>
      </w:r>
      <w:r w:rsidRPr="00E63C40">
        <w:t>konsolidovan</w:t>
      </w:r>
      <w:r>
        <w:t>ú</w:t>
      </w:r>
      <w:r w:rsidRPr="00E63C40">
        <w:t xml:space="preserve"> účtovn</w:t>
      </w:r>
      <w:r>
        <w:t>ú</w:t>
      </w:r>
      <w:r w:rsidRPr="00E63C40">
        <w:t xml:space="preserve"> závierk</w:t>
      </w:r>
      <w:r>
        <w:t>u</w:t>
      </w:r>
      <w:r w:rsidRPr="00E63C40">
        <w:t xml:space="preserve"> možno dostať priamo v sídle uveden</w:t>
      </w:r>
      <w:r>
        <w:t>ej</w:t>
      </w:r>
      <w:r w:rsidRPr="00E63C40">
        <w:t xml:space="preserve"> spoločnost</w:t>
      </w:r>
      <w:r>
        <w:t>i</w:t>
      </w:r>
      <w:r w:rsidRPr="00E63C40">
        <w:t>.</w:t>
      </w:r>
    </w:p>
    <w:p w:rsidR="00337C02" w:rsidRDefault="00337C02" w:rsidP="00337C02">
      <w:pPr>
        <w:pStyle w:val="odstavec"/>
      </w:pPr>
    </w:p>
    <w:p w:rsidR="00337C02" w:rsidRDefault="00337C02">
      <w:pPr>
        <w:rPr>
          <w:rFonts w:ascii="Helv" w:hAnsi="Helv" w:cs="Helv"/>
          <w:bCs/>
          <w:iCs/>
          <w:sz w:val="20"/>
          <w:szCs w:val="20"/>
        </w:rPr>
      </w:pPr>
      <w:r>
        <w:br w:type="page"/>
      </w:r>
    </w:p>
    <w:p w:rsidR="003C5C99" w:rsidRDefault="003C5C99" w:rsidP="003C5C99">
      <w:pPr>
        <w:pStyle w:val="Heading1"/>
        <w:keepNext w:val="0"/>
        <w:numPr>
          <w:ilvl w:val="0"/>
          <w:numId w:val="0"/>
        </w:numPr>
        <w:suppressAutoHyphens/>
        <w:spacing w:before="0" w:after="0"/>
        <w:ind w:left="420"/>
        <w:rPr>
          <w:rFonts w:ascii="Arial" w:hAnsi="Arial"/>
        </w:rPr>
      </w:pPr>
    </w:p>
    <w:p w:rsidR="00337C02" w:rsidRPr="00935112" w:rsidRDefault="00337C02" w:rsidP="00935112">
      <w:pPr>
        <w:pStyle w:val="Heading1"/>
        <w:keepNext w:val="0"/>
        <w:suppressAutoHyphens/>
        <w:rPr>
          <w:rFonts w:ascii="Arial" w:hAnsi="Arial"/>
        </w:rPr>
      </w:pPr>
      <w:r w:rsidRPr="00935112">
        <w:rPr>
          <w:rFonts w:ascii="Arial" w:hAnsi="Arial"/>
        </w:rPr>
        <w:t>ÚČTOVNÉ METÓDY A VŠEOBECNÉ ÚČTOVNÉ ZÁSADY</w:t>
      </w:r>
    </w:p>
    <w:p w:rsidR="00337C02" w:rsidRDefault="00337C02" w:rsidP="00337C02">
      <w:pPr>
        <w:pStyle w:val="abc"/>
        <w:suppressAutoHyphens/>
      </w:pPr>
      <w:r w:rsidRPr="00E63C40">
        <w:t>Východiská pre zostavenie účtovnej závierky</w:t>
      </w:r>
    </w:p>
    <w:p w:rsidR="00337C02" w:rsidRDefault="00337C02" w:rsidP="00337C02">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337C02" w:rsidRDefault="00337C02" w:rsidP="00337C02">
      <w:pPr>
        <w:pStyle w:val="odstavec"/>
      </w:pPr>
    </w:p>
    <w:p w:rsidR="00337C02" w:rsidRDefault="00337C02" w:rsidP="00337C02">
      <w:pPr>
        <w:pStyle w:val="odstavec"/>
      </w:pPr>
      <w:r w:rsidRPr="00553824">
        <w:t>K 31. decembru 201</w:t>
      </w:r>
      <w:r w:rsidR="00BC5D6F">
        <w:t>4</w:t>
      </w:r>
      <w:r w:rsidRPr="00553824">
        <w:t xml:space="preserve"> </w:t>
      </w:r>
      <w:r>
        <w:t xml:space="preserve">krátkodobé záväzky Spoločnosti vo výške </w:t>
      </w:r>
      <w:r w:rsidR="00BC5D6F">
        <w:t>14 525 842</w:t>
      </w:r>
      <w:r>
        <w:t xml:space="preserve"> EUR (vrátane krátkodobých záväzkov voči materskej spoločnosti vo výške </w:t>
      </w:r>
      <w:r w:rsidR="00BC5D6F" w:rsidRPr="00BC5D6F">
        <w:t>10</w:t>
      </w:r>
      <w:r w:rsidR="00BC5D6F">
        <w:t xml:space="preserve"> </w:t>
      </w:r>
      <w:r w:rsidR="00BC5D6F" w:rsidRPr="00BC5D6F">
        <w:t>693</w:t>
      </w:r>
      <w:r w:rsidR="00BC5D6F">
        <w:t xml:space="preserve"> </w:t>
      </w:r>
      <w:r w:rsidR="00BC5D6F" w:rsidRPr="00BC5D6F">
        <w:t>566</w:t>
      </w:r>
      <w:r w:rsidR="00BC5D6F">
        <w:t xml:space="preserve"> </w:t>
      </w:r>
      <w:r>
        <w:t xml:space="preserve">EUR) prevyšujú obežný majetok Spoločnosti vo výške </w:t>
      </w:r>
      <w:r w:rsidR="00BC5D6F" w:rsidRPr="00BC5D6F">
        <w:t>9</w:t>
      </w:r>
      <w:r w:rsidR="00BC5D6F">
        <w:t xml:space="preserve"> </w:t>
      </w:r>
      <w:r w:rsidR="00BC5D6F" w:rsidRPr="00BC5D6F">
        <w:t>208</w:t>
      </w:r>
      <w:r w:rsidR="00BC5D6F">
        <w:t xml:space="preserve"> </w:t>
      </w:r>
      <w:r w:rsidR="00BC5D6F" w:rsidRPr="00BC5D6F">
        <w:t>831</w:t>
      </w:r>
      <w:r w:rsidR="00BC5D6F">
        <w:t xml:space="preserve"> </w:t>
      </w:r>
      <w:r>
        <w:t>EUR.</w:t>
      </w:r>
      <w:r w:rsidR="00BC5D6F">
        <w:t xml:space="preserve"> Spoločnosť za rok 2014</w:t>
      </w:r>
      <w:r>
        <w:t xml:space="preserve"> vykázala zisk po zdanení vo výške </w:t>
      </w:r>
      <w:r w:rsidR="00BC5D6F" w:rsidRPr="00BC5D6F">
        <w:t>1</w:t>
      </w:r>
      <w:r w:rsidR="00BC5D6F">
        <w:t xml:space="preserve"> </w:t>
      </w:r>
      <w:r w:rsidR="00BC5D6F" w:rsidRPr="00BC5D6F">
        <w:t>333</w:t>
      </w:r>
      <w:r w:rsidR="00BC5D6F">
        <w:t xml:space="preserve"> </w:t>
      </w:r>
      <w:r w:rsidR="00BC5D6F" w:rsidRPr="00BC5D6F">
        <w:t>046</w:t>
      </w:r>
      <w:r w:rsidR="00BC5D6F">
        <w:t xml:space="preserve"> </w:t>
      </w:r>
      <w:r>
        <w:t xml:space="preserve">EUR. Spoločnosť získala písomné </w:t>
      </w:r>
      <w:r w:rsidRPr="00E33FAB">
        <w:t xml:space="preserve">potvrdenie ohľadne podpory pri financovaní </w:t>
      </w:r>
      <w:r>
        <w:t xml:space="preserve">od materskej </w:t>
      </w:r>
      <w:r w:rsidRPr="00E33FAB">
        <w:t>spoločnosti</w:t>
      </w:r>
      <w:r>
        <w:t xml:space="preserve"> v prípade potreby.</w:t>
      </w:r>
    </w:p>
    <w:p w:rsidR="00337C02" w:rsidRDefault="00337C02" w:rsidP="00337C02">
      <w:pPr>
        <w:pStyle w:val="odstavec"/>
      </w:pPr>
    </w:p>
    <w:p w:rsidR="00337C02" w:rsidRDefault="00337C02" w:rsidP="00337C02">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337C02" w:rsidRDefault="00337C02" w:rsidP="00337C02">
      <w:pPr>
        <w:pStyle w:val="odstavec"/>
      </w:pPr>
    </w:p>
    <w:p w:rsidR="00337C02" w:rsidRDefault="00337C02" w:rsidP="00337C02">
      <w:pPr>
        <w:pStyle w:val="odstavec"/>
      </w:pPr>
      <w:r w:rsidRPr="00E63C40">
        <w:t>Peňažné údaje v účtovnej závierke sú uvedené v celých EUR, pokiaľ nie je určené inak.</w:t>
      </w:r>
    </w:p>
    <w:p w:rsidR="00337C02" w:rsidRDefault="00337C02" w:rsidP="00337C02">
      <w:pPr>
        <w:pStyle w:val="odstavec"/>
      </w:pPr>
    </w:p>
    <w:p w:rsidR="00337C02" w:rsidRDefault="00337C02" w:rsidP="00337C02">
      <w:pPr>
        <w:pStyle w:val="odstavec"/>
      </w:pPr>
      <w:r w:rsidRPr="00E63C40">
        <w:t>Účtovné metódy a všeobecné účtovné zásady Spoločnosť aplikovala konzistentne s predchádzajúcim účtovným obdobím</w:t>
      </w:r>
      <w:r>
        <w:t>.</w:t>
      </w:r>
    </w:p>
    <w:p w:rsidR="00337C02" w:rsidRDefault="00337C02" w:rsidP="00337C02">
      <w:pPr>
        <w:pStyle w:val="odstavec"/>
      </w:pPr>
      <w:r>
        <w:t xml:space="preserve"> </w:t>
      </w:r>
    </w:p>
    <w:p w:rsidR="00337C02" w:rsidRDefault="00337C02" w:rsidP="00337C02">
      <w:pPr>
        <w:pStyle w:val="abc"/>
        <w:suppressAutoHyphens/>
      </w:pPr>
      <w:r w:rsidRPr="00E63C40">
        <w:t>Dlhodobý nehmotný a dlhodobý hmotný majetok</w:t>
      </w:r>
    </w:p>
    <w:p w:rsidR="00337C02" w:rsidRPr="00500010" w:rsidRDefault="00337C02" w:rsidP="00337C02">
      <w:pPr>
        <w:tabs>
          <w:tab w:val="left" w:pos="425"/>
        </w:tabs>
        <w:suppressAutoHyphens/>
        <w:ind w:left="425"/>
        <w:jc w:val="both"/>
        <w:rPr>
          <w:rFonts w:ascii="Arial" w:hAnsi="Arial" w:cs="Arial"/>
          <w:sz w:val="20"/>
          <w:szCs w:val="20"/>
        </w:rPr>
      </w:pPr>
      <w:r w:rsidRPr="000D1D14">
        <w:rPr>
          <w:rFonts w:ascii="Arial" w:hAnsi="Arial" w:cs="Arial"/>
          <w:sz w:val="20"/>
          <w:szCs w:val="20"/>
        </w:rPr>
        <w:t xml:space="preserve">Dlhodobý majetok nakupovaný sa oceňuje obstarávacou cenou, ktorá zahrňuje cenu, za ktorú sa majetok obstaral, a náklady súvisiace s obstaraním (clo, prepravu, montáž, poistné a pod.). </w:t>
      </w:r>
      <w:r>
        <w:rPr>
          <w:rFonts w:ascii="Arial" w:hAnsi="Arial" w:cs="Arial"/>
          <w:sz w:val="20"/>
          <w:szCs w:val="20"/>
        </w:rPr>
        <w:t>Účtovné odpisy sú stanovené podľa smernice skupiny. Daňové odpisy sa uplatňujú podľa sadzieb uvedených v zákone o daniach z príjmov platných pre rovnomerné odpisovanie.</w:t>
      </w:r>
    </w:p>
    <w:p w:rsidR="00337C02" w:rsidRDefault="00337C02" w:rsidP="00337C02">
      <w:pPr>
        <w:pStyle w:val="odstavec"/>
      </w:pPr>
    </w:p>
    <w:p w:rsidR="00337C02" w:rsidRDefault="00337C02" w:rsidP="00337C02">
      <w:pPr>
        <w:ind w:left="426" w:hanging="426"/>
      </w:pPr>
      <w:r>
        <w:rPr>
          <w:rFonts w:ascii="Arial" w:hAnsi="Arial" w:cs="Arial"/>
          <w:sz w:val="20"/>
          <w:szCs w:val="20"/>
        </w:rPr>
        <w:tab/>
        <w:t>Dlhodobý nehmotný majetok sa odpisuje podľa odpisového plánu, ktorý bol zostavený na základe pre</w:t>
      </w:r>
      <w:r>
        <w:rPr>
          <w:rFonts w:ascii="Arial" w:hAnsi="Arial" w:cs="Arial"/>
          <w:sz w:val="20"/>
          <w:szCs w:val="20"/>
        </w:rPr>
        <w:t>d</w:t>
      </w:r>
      <w:r>
        <w:rPr>
          <w:rFonts w:ascii="Arial" w:hAnsi="Arial" w:cs="Arial"/>
          <w:sz w:val="20"/>
          <w:szCs w:val="20"/>
        </w:rPr>
        <w:t>pokladanej doby jeho používania zodpovedajúcej spotrebe budúcich ekonomických úžitkov z majetku. Odpisovať sa začína prvým dňom mesiaca nasledujúceho po uvedení majetku do používania. Nehmo</w:t>
      </w:r>
      <w:r>
        <w:rPr>
          <w:rFonts w:ascii="Arial" w:hAnsi="Arial" w:cs="Arial"/>
          <w:sz w:val="20"/>
          <w:szCs w:val="20"/>
        </w:rPr>
        <w:t>t</w:t>
      </w:r>
      <w:r>
        <w:rPr>
          <w:rFonts w:ascii="Arial" w:hAnsi="Arial" w:cs="Arial"/>
          <w:sz w:val="20"/>
          <w:szCs w:val="20"/>
        </w:rPr>
        <w:t>ný majetok, ktorého obstarávacia cena (resp. vlastné náklady) neprevýši 2 400 EUR, sa nezaraďuje na účty dlhodobého majetku a odpisuje sa jednorazovo pri uvedení do používania na účet 518.</w:t>
      </w:r>
    </w:p>
    <w:p w:rsidR="00337C02" w:rsidRDefault="00337C02" w:rsidP="00337C02">
      <w:pPr>
        <w:pStyle w:val="odstavec"/>
      </w:pPr>
    </w:p>
    <w:p w:rsidR="00337C02" w:rsidRDefault="00337C02" w:rsidP="00337C02">
      <w:pPr>
        <w:pStyle w:val="odstavec"/>
      </w:pPr>
      <w:r w:rsidRPr="00E63C40">
        <w:t>Predpokladaná doba používania, metóda odpisovania a odpisová sadzba sú uvedené v nasledujúcej tabuľke:</w:t>
      </w:r>
    </w:p>
    <w:p w:rsidR="00337C02" w:rsidRDefault="00337C02" w:rsidP="00337C0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37C02" w:rsidRPr="00AA65A7" w:rsidTr="00337C02">
        <w:trPr>
          <w:cantSplit/>
          <w:trHeight w:val="170"/>
        </w:trPr>
        <w:tc>
          <w:tcPr>
            <w:tcW w:w="3346" w:type="dxa"/>
            <w:tcBorders>
              <w:bottom w:val="single" w:sz="4" w:space="0" w:color="auto"/>
            </w:tcBorders>
            <w:vAlign w:val="bottom"/>
          </w:tcPr>
          <w:p w:rsidR="00337C02" w:rsidRPr="00E63C40" w:rsidRDefault="00337C02" w:rsidP="00337C02">
            <w:pPr>
              <w:suppressAutoHyphens/>
              <w:rPr>
                <w:rFonts w:ascii="Arial" w:hAnsi="Arial" w:cs="Arial"/>
                <w:sz w:val="18"/>
                <w:szCs w:val="18"/>
              </w:rPr>
            </w:pP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337C02" w:rsidRPr="00AA65A7" w:rsidRDefault="00337C02" w:rsidP="00337C02">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337C02" w:rsidRPr="00AA65A7" w:rsidTr="00337C02">
        <w:trPr>
          <w:cantSplit/>
          <w:trHeight w:val="170"/>
        </w:trPr>
        <w:tc>
          <w:tcPr>
            <w:tcW w:w="3346" w:type="dxa"/>
            <w:tcBorders>
              <w:top w:val="single" w:sz="4" w:space="0" w:color="auto"/>
            </w:tcBorders>
            <w:vAlign w:val="bottom"/>
          </w:tcPr>
          <w:p w:rsidR="00337C02" w:rsidRPr="00650222" w:rsidRDefault="00337C02" w:rsidP="00337C02">
            <w:pPr>
              <w:suppressAutoHyphens/>
              <w:rPr>
                <w:rFonts w:ascii="Arial" w:hAnsi="Arial" w:cs="Arial"/>
                <w:sz w:val="18"/>
                <w:szCs w:val="18"/>
              </w:rPr>
            </w:pPr>
            <w:r w:rsidRPr="000D1D14">
              <w:rPr>
                <w:rFonts w:ascii="Arial" w:hAnsi="Arial" w:cs="Arial"/>
                <w:sz w:val="18"/>
                <w:szCs w:val="18"/>
              </w:rPr>
              <w:t>Softvér</w:t>
            </w:r>
          </w:p>
        </w:tc>
        <w:tc>
          <w:tcPr>
            <w:tcW w:w="1980" w:type="dxa"/>
            <w:tcBorders>
              <w:top w:val="single" w:sz="4" w:space="0" w:color="auto"/>
            </w:tcBorders>
            <w:vAlign w:val="bottom"/>
          </w:tcPr>
          <w:p w:rsidR="00337C02" w:rsidRPr="00AA65A7" w:rsidRDefault="00337C02" w:rsidP="00337C02">
            <w:pPr>
              <w:suppressAutoHyphens/>
              <w:ind w:left="57" w:right="57"/>
              <w:jc w:val="center"/>
              <w:rPr>
                <w:rFonts w:ascii="Arial" w:hAnsi="Arial" w:cs="Arial"/>
                <w:sz w:val="18"/>
                <w:szCs w:val="18"/>
              </w:rPr>
            </w:pPr>
            <w:r>
              <w:rPr>
                <w:rFonts w:ascii="Arial" w:hAnsi="Arial" w:cs="Arial"/>
                <w:sz w:val="18"/>
                <w:szCs w:val="18"/>
              </w:rPr>
              <w:t>4</w:t>
            </w:r>
          </w:p>
        </w:tc>
        <w:tc>
          <w:tcPr>
            <w:tcW w:w="1980" w:type="dxa"/>
            <w:tcBorders>
              <w:top w:val="single" w:sz="4" w:space="0" w:color="auto"/>
            </w:tcBorders>
            <w:vAlign w:val="bottom"/>
          </w:tcPr>
          <w:p w:rsidR="00337C02" w:rsidRPr="00AA65A7" w:rsidRDefault="00337C02" w:rsidP="00337C02">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tcBorders>
              <w:top w:val="single" w:sz="4" w:space="0" w:color="auto"/>
            </w:tcBorders>
            <w:vAlign w:val="bottom"/>
          </w:tcPr>
          <w:p w:rsidR="00337C02" w:rsidRPr="00844EA1" w:rsidRDefault="00337C02" w:rsidP="00337C02">
            <w:pPr>
              <w:suppressAutoHyphens/>
              <w:ind w:left="57" w:right="57"/>
              <w:jc w:val="center"/>
              <w:rPr>
                <w:rFonts w:ascii="Arial" w:hAnsi="Arial" w:cs="Arial"/>
                <w:sz w:val="18"/>
                <w:szCs w:val="18"/>
              </w:rPr>
            </w:pPr>
            <w:r w:rsidRPr="000D1D14">
              <w:rPr>
                <w:rFonts w:ascii="Arial" w:hAnsi="Arial" w:cs="Arial"/>
                <w:bCs/>
                <w:sz w:val="18"/>
                <w:szCs w:val="18"/>
              </w:rPr>
              <w:t>25</w:t>
            </w:r>
          </w:p>
        </w:tc>
      </w:tr>
      <w:tr w:rsidR="00337C02" w:rsidRPr="00E63C40" w:rsidTr="00337C02">
        <w:trPr>
          <w:cantSplit/>
          <w:trHeight w:val="170"/>
        </w:trPr>
        <w:tc>
          <w:tcPr>
            <w:tcW w:w="3346" w:type="dxa"/>
            <w:vAlign w:val="bottom"/>
          </w:tcPr>
          <w:p w:rsidR="00337C02" w:rsidRPr="00650222" w:rsidRDefault="00337C02" w:rsidP="00337C02">
            <w:pPr>
              <w:suppressAutoHyphens/>
              <w:rPr>
                <w:rFonts w:ascii="Arial" w:hAnsi="Arial" w:cs="Arial"/>
                <w:sz w:val="18"/>
                <w:szCs w:val="18"/>
              </w:rPr>
            </w:pPr>
            <w:r w:rsidRPr="000D1D14">
              <w:rPr>
                <w:rFonts w:ascii="Arial" w:hAnsi="Arial" w:cs="Arial"/>
                <w:sz w:val="18"/>
                <w:szCs w:val="18"/>
              </w:rPr>
              <w:t>Nehmotný majetok, ktorého obstarávacia cena neprevýši 2 400 EUR</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r w:rsidRPr="00F86078">
              <w:rPr>
                <w:rFonts w:ascii="Arial" w:hAnsi="Arial" w:cs="Arial"/>
                <w:sz w:val="18"/>
                <w:szCs w:val="18"/>
              </w:rPr>
              <w:t>rôzne</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proofErr w:type="spellStart"/>
            <w:r w:rsidRPr="00F86078">
              <w:rPr>
                <w:rFonts w:ascii="Arial" w:hAnsi="Arial" w:cs="Arial"/>
                <w:sz w:val="18"/>
                <w:szCs w:val="18"/>
              </w:rPr>
              <w:t>Jenorázový</w:t>
            </w:r>
            <w:proofErr w:type="spellEnd"/>
            <w:r w:rsidRPr="00F86078">
              <w:rPr>
                <w:rFonts w:ascii="Arial" w:hAnsi="Arial" w:cs="Arial"/>
                <w:sz w:val="18"/>
                <w:szCs w:val="18"/>
              </w:rPr>
              <w:t xml:space="preserve"> odpis</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r w:rsidRPr="00F86078">
              <w:rPr>
                <w:rFonts w:ascii="Arial" w:hAnsi="Arial" w:cs="Arial"/>
                <w:sz w:val="18"/>
                <w:szCs w:val="18"/>
              </w:rPr>
              <w:t>100</w:t>
            </w:r>
          </w:p>
        </w:tc>
      </w:tr>
    </w:tbl>
    <w:p w:rsidR="00337C02" w:rsidRDefault="00337C02" w:rsidP="00337C02">
      <w:pPr>
        <w:pStyle w:val="odstavec"/>
      </w:pPr>
    </w:p>
    <w:p w:rsidR="00337C02" w:rsidRDefault="00337C02" w:rsidP="00337C02">
      <w:pPr>
        <w:pStyle w:val="odstavec"/>
      </w:pPr>
    </w:p>
    <w:p w:rsidR="00337C02" w:rsidRDefault="00337C02" w:rsidP="00337C02">
      <w:pPr>
        <w:suppressAutoHyphens/>
        <w:ind w:left="426"/>
        <w:jc w:val="both"/>
      </w:pPr>
      <w:r>
        <w:rPr>
          <w:rFonts w:ascii="Arial" w:hAnsi="Arial" w:cs="Arial"/>
          <w:sz w:val="20"/>
          <w:szCs w:val="20"/>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na účet 501.</w:t>
      </w:r>
    </w:p>
    <w:p w:rsidR="00337C02" w:rsidRPr="00650222" w:rsidRDefault="00337C02" w:rsidP="00337C02">
      <w:pPr>
        <w:pStyle w:val="odstavec"/>
      </w:pPr>
    </w:p>
    <w:p w:rsidR="004E0DC6" w:rsidRDefault="004E0DC6">
      <w:pPr>
        <w:rPr>
          <w:rFonts w:ascii="Helv" w:hAnsi="Helv" w:cs="Helv"/>
          <w:bCs/>
          <w:iCs/>
          <w:sz w:val="20"/>
          <w:szCs w:val="20"/>
        </w:rPr>
      </w:pPr>
      <w:r>
        <w:br w:type="page"/>
      </w:r>
    </w:p>
    <w:p w:rsidR="00337C02" w:rsidRDefault="00337C02" w:rsidP="00337C02">
      <w:pPr>
        <w:pStyle w:val="odstavec"/>
      </w:pPr>
      <w:r w:rsidRPr="00E63C40">
        <w:lastRenderedPageBreak/>
        <w:t>Predpokladaná doba používania, metóda odpisovania a odpisová sadzba sú uvedené v nasledujúcej tabuľke:</w:t>
      </w:r>
    </w:p>
    <w:p w:rsidR="00337C02" w:rsidRDefault="00337C02" w:rsidP="00337C0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37C02" w:rsidRPr="00AA65A7" w:rsidTr="00337C02">
        <w:trPr>
          <w:cantSplit/>
        </w:trPr>
        <w:tc>
          <w:tcPr>
            <w:tcW w:w="3346" w:type="dxa"/>
            <w:tcBorders>
              <w:bottom w:val="single" w:sz="4" w:space="0" w:color="auto"/>
            </w:tcBorders>
          </w:tcPr>
          <w:p w:rsidR="00337C02" w:rsidRPr="00E63C40" w:rsidRDefault="00337C02" w:rsidP="00337C02">
            <w:pPr>
              <w:suppressAutoHyphens/>
              <w:rPr>
                <w:rFonts w:ascii="Arial" w:hAnsi="Arial" w:cs="Arial"/>
                <w:sz w:val="18"/>
                <w:szCs w:val="18"/>
              </w:rPr>
            </w:pP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337C02" w:rsidRPr="00AA65A7" w:rsidRDefault="00337C02" w:rsidP="00337C02">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337C02" w:rsidRPr="00AA65A7" w:rsidRDefault="00337C02" w:rsidP="00337C02">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337C02" w:rsidRPr="00AA65A7" w:rsidTr="00337C02">
        <w:trPr>
          <w:cantSplit/>
        </w:trPr>
        <w:tc>
          <w:tcPr>
            <w:tcW w:w="3346" w:type="dxa"/>
            <w:vAlign w:val="bottom"/>
          </w:tcPr>
          <w:p w:rsidR="00337C02" w:rsidRPr="00650222" w:rsidRDefault="00337C02" w:rsidP="00337C02">
            <w:pPr>
              <w:suppressAutoHyphens/>
              <w:rPr>
                <w:rFonts w:ascii="Arial" w:hAnsi="Arial" w:cs="Arial"/>
                <w:sz w:val="18"/>
                <w:szCs w:val="18"/>
              </w:rPr>
            </w:pPr>
            <w:r w:rsidRPr="000D1D14">
              <w:rPr>
                <w:rFonts w:ascii="Arial" w:hAnsi="Arial" w:cs="Arial"/>
                <w:sz w:val="18"/>
                <w:szCs w:val="18"/>
              </w:rPr>
              <w:t>Stavby</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2</w:t>
            </w:r>
            <w:r>
              <w:rPr>
                <w:rFonts w:ascii="Arial" w:hAnsi="Arial" w:cs="Arial"/>
                <w:sz w:val="18"/>
                <w:szCs w:val="18"/>
              </w:rPr>
              <w:t>5</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rovnomerná</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Pr>
                <w:rFonts w:ascii="Arial" w:hAnsi="Arial" w:cs="Arial"/>
                <w:sz w:val="18"/>
                <w:szCs w:val="18"/>
              </w:rPr>
              <w:t>4</w:t>
            </w:r>
          </w:p>
        </w:tc>
      </w:tr>
      <w:tr w:rsidR="00337C02" w:rsidRPr="00AA65A7" w:rsidTr="00337C02">
        <w:trPr>
          <w:cantSplit/>
        </w:trPr>
        <w:tc>
          <w:tcPr>
            <w:tcW w:w="3346" w:type="dxa"/>
            <w:vAlign w:val="bottom"/>
          </w:tcPr>
          <w:p w:rsidR="00337C02" w:rsidRPr="00650222" w:rsidRDefault="00337C02" w:rsidP="00337C02">
            <w:pPr>
              <w:suppressAutoHyphens/>
              <w:rPr>
                <w:rFonts w:ascii="Arial" w:hAnsi="Arial" w:cs="Arial"/>
                <w:sz w:val="18"/>
                <w:szCs w:val="18"/>
              </w:rPr>
            </w:pPr>
            <w:r w:rsidRPr="000D1D14">
              <w:rPr>
                <w:rFonts w:ascii="Arial" w:hAnsi="Arial" w:cs="Arial"/>
                <w:sz w:val="18"/>
                <w:szCs w:val="18"/>
              </w:rPr>
              <w:t>Samostatný hnuteľný majetok</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p>
        </w:tc>
        <w:tc>
          <w:tcPr>
            <w:tcW w:w="1980" w:type="dxa"/>
            <w:vAlign w:val="bottom"/>
          </w:tcPr>
          <w:p w:rsidR="00337C02" w:rsidRPr="00AA65A7" w:rsidRDefault="00337C02" w:rsidP="00337C02">
            <w:pPr>
              <w:suppressAutoHyphens/>
              <w:ind w:left="57" w:right="57"/>
              <w:jc w:val="center"/>
              <w:rPr>
                <w:rFonts w:ascii="Arial" w:hAnsi="Arial" w:cs="Arial"/>
                <w:b/>
                <w:sz w:val="18"/>
                <w:szCs w:val="18"/>
              </w:rPr>
            </w:pPr>
          </w:p>
        </w:tc>
      </w:tr>
      <w:tr w:rsidR="00337C02" w:rsidRPr="00AA65A7" w:rsidTr="00337C02">
        <w:trPr>
          <w:cantSplit/>
        </w:trPr>
        <w:tc>
          <w:tcPr>
            <w:tcW w:w="3346" w:type="dxa"/>
            <w:vAlign w:val="bottom"/>
          </w:tcPr>
          <w:p w:rsidR="00337C02" w:rsidRPr="00650222" w:rsidRDefault="00337C02" w:rsidP="00337C02">
            <w:pPr>
              <w:suppressAutoHyphens/>
              <w:rPr>
                <w:rFonts w:ascii="Arial" w:hAnsi="Arial" w:cs="Arial"/>
                <w:i/>
                <w:sz w:val="18"/>
                <w:szCs w:val="18"/>
              </w:rPr>
            </w:pPr>
            <w:r w:rsidRPr="000D1D14">
              <w:rPr>
                <w:rFonts w:ascii="Arial" w:hAnsi="Arial" w:cs="Arial"/>
                <w:i/>
                <w:sz w:val="18"/>
                <w:szCs w:val="18"/>
              </w:rPr>
              <w:t xml:space="preserve"> Stroje, prístroje a zariadenia</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6-12</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rovnomerná</w:t>
            </w:r>
          </w:p>
        </w:tc>
        <w:tc>
          <w:tcPr>
            <w:tcW w:w="1980" w:type="dxa"/>
            <w:vAlign w:val="bottom"/>
          </w:tcPr>
          <w:p w:rsidR="00337C02" w:rsidRPr="00AA65A7" w:rsidRDefault="00337C02" w:rsidP="00337C02">
            <w:pPr>
              <w:suppressAutoHyphens/>
              <w:ind w:left="57" w:right="57"/>
              <w:jc w:val="center"/>
              <w:rPr>
                <w:rFonts w:ascii="Arial" w:hAnsi="Arial" w:cs="Arial"/>
                <w:b/>
                <w:sz w:val="18"/>
                <w:szCs w:val="18"/>
              </w:rPr>
            </w:pPr>
            <w:r w:rsidRPr="009D4E90">
              <w:rPr>
                <w:rFonts w:ascii="Arial" w:hAnsi="Arial" w:cs="Arial"/>
                <w:sz w:val="18"/>
                <w:szCs w:val="18"/>
              </w:rPr>
              <w:t>8,33-16,66</w:t>
            </w:r>
          </w:p>
        </w:tc>
      </w:tr>
      <w:tr w:rsidR="00337C02" w:rsidRPr="00AA65A7" w:rsidTr="00337C02">
        <w:trPr>
          <w:cantSplit/>
        </w:trPr>
        <w:tc>
          <w:tcPr>
            <w:tcW w:w="3346" w:type="dxa"/>
            <w:vAlign w:val="bottom"/>
          </w:tcPr>
          <w:p w:rsidR="00337C02" w:rsidRPr="00650222" w:rsidRDefault="00337C02" w:rsidP="00337C02">
            <w:pPr>
              <w:suppressAutoHyphens/>
              <w:rPr>
                <w:rFonts w:ascii="Arial" w:hAnsi="Arial" w:cs="Arial"/>
                <w:i/>
                <w:sz w:val="18"/>
                <w:szCs w:val="18"/>
              </w:rPr>
            </w:pPr>
            <w:r w:rsidRPr="000D1D14">
              <w:rPr>
                <w:rFonts w:ascii="Arial" w:hAnsi="Arial" w:cs="Arial"/>
                <w:i/>
                <w:sz w:val="18"/>
                <w:szCs w:val="18"/>
              </w:rPr>
              <w:t xml:space="preserve"> Dopravné prostriedky</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3-4</w:t>
            </w:r>
          </w:p>
        </w:tc>
        <w:tc>
          <w:tcPr>
            <w:tcW w:w="1980" w:type="dxa"/>
            <w:vAlign w:val="bottom"/>
          </w:tcPr>
          <w:p w:rsidR="00337C02" w:rsidRPr="00AA65A7" w:rsidRDefault="00337C02" w:rsidP="00337C02">
            <w:pPr>
              <w:suppressAutoHyphens/>
              <w:ind w:left="57" w:right="57"/>
              <w:jc w:val="center"/>
              <w:rPr>
                <w:rFonts w:ascii="Arial" w:hAnsi="Arial" w:cs="Arial"/>
                <w:sz w:val="18"/>
                <w:szCs w:val="18"/>
              </w:rPr>
            </w:pPr>
            <w:r w:rsidRPr="00F86078">
              <w:rPr>
                <w:rFonts w:ascii="Arial" w:hAnsi="Arial" w:cs="Arial"/>
                <w:sz w:val="18"/>
                <w:szCs w:val="18"/>
              </w:rPr>
              <w:t>rovnomerná</w:t>
            </w:r>
          </w:p>
        </w:tc>
        <w:tc>
          <w:tcPr>
            <w:tcW w:w="1980" w:type="dxa"/>
            <w:vAlign w:val="bottom"/>
          </w:tcPr>
          <w:p w:rsidR="00337C02" w:rsidRPr="00AA65A7" w:rsidRDefault="00337C02" w:rsidP="00337C02">
            <w:pPr>
              <w:suppressAutoHyphens/>
              <w:ind w:left="57" w:right="57"/>
              <w:jc w:val="center"/>
              <w:rPr>
                <w:rFonts w:ascii="Arial" w:hAnsi="Arial" w:cs="Arial"/>
                <w:b/>
                <w:sz w:val="18"/>
                <w:szCs w:val="18"/>
              </w:rPr>
            </w:pPr>
            <w:r w:rsidRPr="009D4E90">
              <w:rPr>
                <w:rFonts w:ascii="Arial" w:hAnsi="Arial" w:cs="Arial"/>
                <w:sz w:val="18"/>
                <w:szCs w:val="18"/>
              </w:rPr>
              <w:t>25-33,33</w:t>
            </w:r>
          </w:p>
        </w:tc>
      </w:tr>
      <w:tr w:rsidR="00337C02" w:rsidRPr="00E63C40" w:rsidTr="00337C02">
        <w:trPr>
          <w:cantSplit/>
        </w:trPr>
        <w:tc>
          <w:tcPr>
            <w:tcW w:w="3346" w:type="dxa"/>
            <w:vAlign w:val="bottom"/>
          </w:tcPr>
          <w:p w:rsidR="00337C02" w:rsidRPr="00650222" w:rsidRDefault="00337C02" w:rsidP="00337C02">
            <w:pPr>
              <w:suppressAutoHyphens/>
              <w:rPr>
                <w:rFonts w:ascii="Arial" w:hAnsi="Arial" w:cs="Arial"/>
                <w:sz w:val="18"/>
                <w:szCs w:val="18"/>
              </w:rPr>
            </w:pPr>
            <w:r w:rsidRPr="000D1D14">
              <w:rPr>
                <w:rFonts w:ascii="Arial" w:hAnsi="Arial" w:cs="Arial"/>
                <w:sz w:val="18"/>
                <w:szCs w:val="18"/>
              </w:rPr>
              <w:t>Hmotný majetok, ktorého obstarávacia cena neprevýši 1 700 EUR</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r w:rsidRPr="00F86078">
              <w:rPr>
                <w:rFonts w:ascii="Arial" w:hAnsi="Arial" w:cs="Arial"/>
                <w:sz w:val="18"/>
                <w:szCs w:val="18"/>
              </w:rPr>
              <w:t>rôzne</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proofErr w:type="spellStart"/>
            <w:r w:rsidRPr="00F86078">
              <w:rPr>
                <w:rFonts w:ascii="Arial" w:hAnsi="Arial" w:cs="Arial"/>
                <w:sz w:val="18"/>
                <w:szCs w:val="18"/>
              </w:rPr>
              <w:t>Jednorázový</w:t>
            </w:r>
            <w:proofErr w:type="spellEnd"/>
            <w:r w:rsidRPr="00F86078">
              <w:rPr>
                <w:rFonts w:ascii="Arial" w:hAnsi="Arial" w:cs="Arial"/>
                <w:sz w:val="18"/>
                <w:szCs w:val="18"/>
              </w:rPr>
              <w:t xml:space="preserve"> odpis</w:t>
            </w:r>
          </w:p>
        </w:tc>
        <w:tc>
          <w:tcPr>
            <w:tcW w:w="1980" w:type="dxa"/>
            <w:vAlign w:val="bottom"/>
          </w:tcPr>
          <w:p w:rsidR="00337C02" w:rsidRPr="00E63C40" w:rsidRDefault="00337C02" w:rsidP="00337C02">
            <w:pPr>
              <w:suppressAutoHyphens/>
              <w:ind w:left="57" w:right="57"/>
              <w:jc w:val="center"/>
              <w:rPr>
                <w:rFonts w:ascii="Arial" w:hAnsi="Arial" w:cs="Arial"/>
                <w:sz w:val="18"/>
                <w:szCs w:val="18"/>
              </w:rPr>
            </w:pPr>
            <w:r w:rsidRPr="00F86078">
              <w:rPr>
                <w:rFonts w:ascii="Arial" w:hAnsi="Arial" w:cs="Arial"/>
                <w:sz w:val="18"/>
                <w:szCs w:val="18"/>
              </w:rPr>
              <w:t>100</w:t>
            </w:r>
          </w:p>
        </w:tc>
      </w:tr>
    </w:tbl>
    <w:p w:rsidR="00337C02" w:rsidRDefault="00337C02" w:rsidP="00337C02">
      <w:pPr>
        <w:pStyle w:val="odstavec"/>
      </w:pPr>
    </w:p>
    <w:p w:rsidR="00337C02" w:rsidRDefault="00337C02" w:rsidP="00337C02">
      <w:pPr>
        <w:pStyle w:val="odstavec"/>
      </w:pPr>
    </w:p>
    <w:p w:rsidR="00337C02" w:rsidRDefault="00337C02" w:rsidP="00337C02">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E0DC6" w:rsidRDefault="004E0DC6" w:rsidP="00337C02">
      <w:pPr>
        <w:pStyle w:val="odstavec"/>
      </w:pPr>
    </w:p>
    <w:p w:rsidR="00337C02" w:rsidRDefault="00337C02" w:rsidP="00337C02">
      <w:pPr>
        <w:pStyle w:val="abc"/>
        <w:suppressAutoHyphens/>
      </w:pPr>
      <w:r w:rsidRPr="00E63C40">
        <w:t>Zásoby</w:t>
      </w:r>
    </w:p>
    <w:p w:rsidR="00337C02" w:rsidRDefault="00337C02" w:rsidP="00337C02">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proofErr w:type="spellStart"/>
      <w:r>
        <w:t>FIFO</w:t>
      </w:r>
      <w:proofErr w:type="spellEnd"/>
      <w:r>
        <w:t>.</w:t>
      </w:r>
    </w:p>
    <w:p w:rsidR="00337C02" w:rsidRDefault="00337C02" w:rsidP="00337C02">
      <w:pPr>
        <w:pStyle w:val="odstavec"/>
      </w:pPr>
    </w:p>
    <w:p w:rsidR="00337C02" w:rsidRDefault="00337C02" w:rsidP="00337C02">
      <w:pPr>
        <w:pStyle w:val="odstavec"/>
      </w:pPr>
      <w:r w:rsidRPr="00400CEA">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337C02" w:rsidRDefault="00337C02" w:rsidP="00337C02">
      <w:pPr>
        <w:suppressAutoHyphens/>
      </w:pPr>
    </w:p>
    <w:p w:rsidR="00337C02" w:rsidRDefault="00337C02" w:rsidP="00337C02">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37C02" w:rsidRDefault="00337C02" w:rsidP="00337C02">
      <w:pPr>
        <w:suppressAutoHyphens/>
        <w:rPr>
          <w:rFonts w:ascii="Arial" w:hAnsi="Arial" w:cs="Arial"/>
          <w:b/>
          <w:sz w:val="20"/>
          <w:szCs w:val="20"/>
        </w:rPr>
      </w:pPr>
    </w:p>
    <w:p w:rsidR="00337C02" w:rsidRDefault="00337C02" w:rsidP="00337C02">
      <w:pPr>
        <w:pStyle w:val="abc"/>
        <w:suppressAutoHyphens/>
      </w:pPr>
      <w:r w:rsidRPr="00E63C40">
        <w:t>Pohľadávky</w:t>
      </w:r>
    </w:p>
    <w:p w:rsidR="00337C02" w:rsidRDefault="00337C02" w:rsidP="00337C02">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337C02" w:rsidRDefault="00337C02" w:rsidP="00337C02">
      <w:pPr>
        <w:pStyle w:val="odstavec"/>
      </w:pPr>
    </w:p>
    <w:p w:rsidR="00337C02" w:rsidRDefault="00337C02" w:rsidP="00337C02">
      <w:pPr>
        <w:pStyle w:val="abc"/>
        <w:suppressAutoHyphens/>
      </w:pPr>
      <w:r w:rsidRPr="00E63C40">
        <w:t>Finančné účty</w:t>
      </w:r>
    </w:p>
    <w:p w:rsidR="00337C02" w:rsidRDefault="00337C02" w:rsidP="00337C02">
      <w:pPr>
        <w:pStyle w:val="odstavec"/>
      </w:pPr>
      <w:r w:rsidRPr="00E63C40">
        <w:t xml:space="preserve">Finančné účty tvorí peňažná hotovosť </w:t>
      </w:r>
      <w:r>
        <w:t xml:space="preserve">a </w:t>
      </w:r>
      <w:r w:rsidRPr="00E63C40">
        <w:t>zostatky na bankových účtoch</w:t>
      </w:r>
      <w:r w:rsidRPr="00E63C40">
        <w:rPr>
          <w:color w:val="00B0F0"/>
        </w:rPr>
        <w:t>,</w:t>
      </w:r>
      <w:r w:rsidRPr="00E63C40">
        <w:t xml:space="preserve"> pričom riziko zmeny hodnoty tohto majetku je zanedbateľne nízke. </w:t>
      </w:r>
    </w:p>
    <w:p w:rsidR="00337C02" w:rsidRDefault="00337C02" w:rsidP="00337C02">
      <w:pPr>
        <w:pStyle w:val="odstavec"/>
      </w:pPr>
    </w:p>
    <w:p w:rsidR="00337C02" w:rsidRDefault="00337C02" w:rsidP="00337C02">
      <w:pPr>
        <w:pStyle w:val="abc"/>
        <w:suppressAutoHyphens/>
      </w:pPr>
      <w:r w:rsidRPr="00E63C40">
        <w:t>Náklady budúcich období a príjmy budúcich období</w:t>
      </w:r>
    </w:p>
    <w:p w:rsidR="00337C02" w:rsidRDefault="00337C02" w:rsidP="00337C02">
      <w:pPr>
        <w:pStyle w:val="odstavec"/>
      </w:pPr>
      <w:r w:rsidRPr="00E63C40">
        <w:t>Náklady budúcich období a príjmy budúcich období sú vykázané vo výške, ktorá je potrebná na dodržanie zásady vecnej a časovej súvislosti s účtovným obdobím.</w:t>
      </w:r>
    </w:p>
    <w:p w:rsidR="00337C02" w:rsidRDefault="00337C02" w:rsidP="00337C02">
      <w:pPr>
        <w:pStyle w:val="odstavec"/>
      </w:pPr>
    </w:p>
    <w:p w:rsidR="00337C02" w:rsidRDefault="00337C02" w:rsidP="00337C02">
      <w:pPr>
        <w:pStyle w:val="abc"/>
        <w:suppressAutoHyphens/>
      </w:pPr>
      <w:r w:rsidRPr="00E63C40">
        <w:t>Opravné položky</w:t>
      </w:r>
    </w:p>
    <w:p w:rsidR="00337C02" w:rsidRDefault="00337C02" w:rsidP="00337C02">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37C02" w:rsidRDefault="00337C02" w:rsidP="00337C02">
      <w:pPr>
        <w:pStyle w:val="odstavec"/>
      </w:pPr>
    </w:p>
    <w:p w:rsidR="00337C02" w:rsidRDefault="00337C02" w:rsidP="00337C02">
      <w:pPr>
        <w:pStyle w:val="abc"/>
        <w:suppressAutoHyphens/>
      </w:pPr>
      <w:r w:rsidRPr="00E63C40">
        <w:t>Rezervy</w:t>
      </w:r>
    </w:p>
    <w:p w:rsidR="00337C02" w:rsidRDefault="00337C02" w:rsidP="00337C02">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337C02" w:rsidRDefault="00337C02" w:rsidP="00337C02">
      <w:pPr>
        <w:pStyle w:val="odstavec"/>
      </w:pPr>
    </w:p>
    <w:p w:rsidR="00337C02" w:rsidRDefault="00337C02" w:rsidP="00337C02">
      <w:pPr>
        <w:pStyle w:val="odstavec"/>
      </w:pPr>
      <w:r w:rsidRPr="00E63C40">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337C02" w:rsidRDefault="00337C02" w:rsidP="00337C02">
      <w:pPr>
        <w:pStyle w:val="odstavec"/>
      </w:pPr>
    </w:p>
    <w:p w:rsidR="00337C02" w:rsidRDefault="00337C02" w:rsidP="00337C02">
      <w:pPr>
        <w:pStyle w:val="odstavec"/>
      </w:pPr>
      <w:r w:rsidRPr="00E63C40">
        <w:t>Rezerva na bonusy, rabaty, skontá a vrátenie kúpnej ceny pri reklamácii sa tvorí ako zníženie pôvodne dosiahnutých výnosov so súvzťažným zápisom v prospech účtu rezerv.</w:t>
      </w:r>
    </w:p>
    <w:p w:rsidR="00337C02" w:rsidRDefault="00337C02" w:rsidP="00337C02">
      <w:pPr>
        <w:pStyle w:val="odstavec"/>
      </w:pPr>
    </w:p>
    <w:p w:rsidR="00337C02" w:rsidRDefault="00337C02" w:rsidP="00337C02">
      <w:pPr>
        <w:pStyle w:val="odstavec"/>
      </w:pPr>
      <w:r w:rsidRPr="00E63C40">
        <w:t xml:space="preserve">Spoločnosť vytvorila rezervy na </w:t>
      </w:r>
      <w:r w:rsidRPr="00F86078">
        <w:t>nevyčerpané dovolenky, na audit a</w:t>
      </w:r>
      <w:r>
        <w:t> na ročné odmeny v súlade so skupinovou politikou.</w:t>
      </w:r>
    </w:p>
    <w:p w:rsidR="00B2231C" w:rsidRDefault="00B2231C" w:rsidP="00337C02">
      <w:pPr>
        <w:pStyle w:val="odstavec"/>
      </w:pPr>
    </w:p>
    <w:p w:rsidR="00337C02" w:rsidRDefault="00337C02" w:rsidP="00337C02">
      <w:pPr>
        <w:pStyle w:val="abc"/>
        <w:suppressAutoHyphens/>
      </w:pPr>
      <w:r w:rsidRPr="00E63C40">
        <w:t>Záväzky</w:t>
      </w:r>
    </w:p>
    <w:p w:rsidR="00337C02" w:rsidRDefault="00337C02" w:rsidP="00337C02">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37C02" w:rsidRDefault="00337C02" w:rsidP="00337C02">
      <w:pPr>
        <w:pStyle w:val="odstavec"/>
      </w:pPr>
    </w:p>
    <w:p w:rsidR="00337C02" w:rsidRDefault="00337C02" w:rsidP="00337C02">
      <w:pPr>
        <w:pStyle w:val="abc"/>
        <w:suppressAutoHyphens/>
      </w:pPr>
      <w:r w:rsidRPr="00E63C40">
        <w:t>Zamestnanecké požitky</w:t>
      </w:r>
    </w:p>
    <w:p w:rsidR="00337C02" w:rsidRDefault="00337C02" w:rsidP="00337C02">
      <w:pPr>
        <w:pStyle w:val="ABC-paragrahinNotes"/>
        <w:suppressAutoHyphens/>
        <w:spacing w:after="0"/>
        <w:ind w:left="426"/>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337C02" w:rsidRDefault="00337C02" w:rsidP="00337C02">
      <w:pPr>
        <w:pStyle w:val="odstavec"/>
      </w:pPr>
    </w:p>
    <w:p w:rsidR="00337C02" w:rsidRDefault="00337C02" w:rsidP="00337C02">
      <w:pPr>
        <w:pStyle w:val="abc"/>
        <w:suppressAutoHyphens/>
      </w:pPr>
      <w:r w:rsidRPr="00E63C40">
        <w:t>Splatná daň z príjmu</w:t>
      </w:r>
    </w:p>
    <w:p w:rsidR="00337C02" w:rsidRDefault="00337C02" w:rsidP="00337C02">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337C02" w:rsidRDefault="00337C02" w:rsidP="00337C02">
      <w:pPr>
        <w:suppressAutoHyphens/>
        <w:rPr>
          <w:rFonts w:ascii="Arial" w:hAnsi="Arial" w:cs="Arial"/>
          <w:b/>
          <w:sz w:val="20"/>
          <w:szCs w:val="20"/>
        </w:rPr>
      </w:pPr>
    </w:p>
    <w:p w:rsidR="00337C02" w:rsidRDefault="00337C02" w:rsidP="00337C02">
      <w:pPr>
        <w:pStyle w:val="abc"/>
        <w:suppressAutoHyphens/>
      </w:pPr>
      <w:r w:rsidRPr="00E63C40">
        <w:t>Odložená daň z príjmu</w:t>
      </w:r>
    </w:p>
    <w:p w:rsidR="00337C02" w:rsidRDefault="00337C02" w:rsidP="00337C02">
      <w:pPr>
        <w:pStyle w:val="odstavec"/>
      </w:pPr>
      <w:r w:rsidRPr="00E63C40">
        <w:t>Odložená daň z príjmu vyplýva z:</w:t>
      </w:r>
    </w:p>
    <w:p w:rsidR="00337C02" w:rsidRDefault="00337C02" w:rsidP="00337C02">
      <w:pPr>
        <w:pStyle w:val="odstavec"/>
      </w:pPr>
    </w:p>
    <w:p w:rsidR="00337C02" w:rsidRDefault="00337C02" w:rsidP="00337C02">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337C02" w:rsidRDefault="00337C02" w:rsidP="00337C02">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337C02" w:rsidRDefault="00337C02" w:rsidP="00337C02">
      <w:pPr>
        <w:pStyle w:val="odstavec"/>
      </w:pPr>
      <w:r w:rsidRPr="00E63C40">
        <w:t>c)</w:t>
      </w:r>
      <w:r w:rsidRPr="00E63C40">
        <w:tab/>
        <w:t>možnosti previesť nevyužité daňové odpočty a iné daňové nároky do budúcich období.</w:t>
      </w:r>
    </w:p>
    <w:p w:rsidR="00337C02" w:rsidRDefault="00337C02" w:rsidP="00337C02">
      <w:pPr>
        <w:suppressAutoHyphens/>
        <w:rPr>
          <w:rFonts w:ascii="Arial" w:hAnsi="Arial" w:cs="Arial"/>
          <w:bCs/>
          <w:iCs/>
          <w:sz w:val="20"/>
          <w:szCs w:val="20"/>
        </w:rPr>
      </w:pPr>
    </w:p>
    <w:p w:rsidR="00337C02" w:rsidRDefault="00337C02" w:rsidP="00337C02">
      <w:pPr>
        <w:pStyle w:val="odstavec"/>
      </w:pPr>
      <w:r w:rsidRPr="00E63C40">
        <w:t>Odložená daňová pohľadávka sa účtuje iba do takej výšky, do akej je pravdepodobné, že bude možné dočasné rozdiely vyrovnať voči budúcemu základu dane.</w:t>
      </w:r>
    </w:p>
    <w:p w:rsidR="00337C02" w:rsidRDefault="00337C02" w:rsidP="00337C02">
      <w:pPr>
        <w:pStyle w:val="odstavec"/>
      </w:pPr>
    </w:p>
    <w:p w:rsidR="00337C02" w:rsidRDefault="00337C02" w:rsidP="00337C02">
      <w:pPr>
        <w:pStyle w:val="odstavec"/>
      </w:pPr>
      <w:r w:rsidRPr="00E63C40">
        <w:t>Pri výpočte odloženej dane sa použije sadzba dane z príjmov, o ktorej sa predpokladá, že bude platiť v čase vyrovnania odloženej dane.</w:t>
      </w:r>
    </w:p>
    <w:p w:rsidR="00337C02" w:rsidRDefault="00337C02" w:rsidP="00337C02">
      <w:pPr>
        <w:pStyle w:val="odstavec"/>
      </w:pPr>
    </w:p>
    <w:p w:rsidR="00337C02" w:rsidRDefault="00337C02" w:rsidP="00337C02">
      <w:pPr>
        <w:pStyle w:val="abc"/>
        <w:suppressAutoHyphens/>
      </w:pPr>
      <w:r w:rsidRPr="00E63C40">
        <w:t>Výdavky budúcich období a výnosy budúcich období</w:t>
      </w:r>
    </w:p>
    <w:p w:rsidR="00337C02" w:rsidRDefault="00337C02" w:rsidP="00337C02">
      <w:pPr>
        <w:pStyle w:val="odstavec"/>
      </w:pPr>
      <w:r w:rsidRPr="00E63C40">
        <w:t>Výdavky budúcich období a výnosy budúcich období sú vykázané vo výške, ktorá je potrebná na dodržanie zásady vecnej a časovej súvislosti s účtovným obdobím.</w:t>
      </w:r>
    </w:p>
    <w:p w:rsidR="00337C02" w:rsidRDefault="00337C02" w:rsidP="00337C02">
      <w:pPr>
        <w:pStyle w:val="odstavec"/>
      </w:pPr>
    </w:p>
    <w:p w:rsidR="00337C02" w:rsidRDefault="00337C02" w:rsidP="00337C02">
      <w:pPr>
        <w:pStyle w:val="abc"/>
        <w:suppressAutoHyphens/>
      </w:pPr>
      <w:r w:rsidRPr="00E63C40">
        <w:t>Leasing (Spoločnosť je nájomca)</w:t>
      </w:r>
    </w:p>
    <w:p w:rsidR="00337C02" w:rsidRDefault="00337C02" w:rsidP="00337C02">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w:t>
      </w:r>
      <w:r w:rsidRPr="00E63C40">
        <w:lastRenderedPageBreak/>
        <w:t xml:space="preserve">a finančné náklady, ktoré sú vypočítané metódou efektívnej úrokovej miery. Finančné náklady sa </w:t>
      </w:r>
      <w:r>
        <w:t>vykazujú ako ú</w:t>
      </w:r>
      <w:r w:rsidRPr="00E63C40">
        <w:t>roky.</w:t>
      </w:r>
    </w:p>
    <w:p w:rsidR="00337C02" w:rsidRDefault="00337C02" w:rsidP="00337C02">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337C02" w:rsidRDefault="00337C02" w:rsidP="00337C02">
      <w:pPr>
        <w:pStyle w:val="odstavec"/>
      </w:pPr>
    </w:p>
    <w:p w:rsidR="00337C02" w:rsidRDefault="00337C02" w:rsidP="00337C02">
      <w:pPr>
        <w:pStyle w:val="odstavec"/>
      </w:pPr>
      <w:r w:rsidRPr="00C419E3">
        <w:rPr>
          <w:b/>
          <w:i/>
        </w:rPr>
        <w:t xml:space="preserve">Operatívny leasing. </w:t>
      </w:r>
      <w:r w:rsidRPr="00C419E3">
        <w:t>Prenájom majetku formou operatívneho leasingu sa účtuje do nákladov priebežne počas doby trvania leasingovej zmluvy.</w:t>
      </w:r>
    </w:p>
    <w:p w:rsidR="00337C02" w:rsidRDefault="00337C02" w:rsidP="00337C02">
      <w:pPr>
        <w:pStyle w:val="odstavec"/>
      </w:pPr>
    </w:p>
    <w:p w:rsidR="00337C02" w:rsidRDefault="00337C02" w:rsidP="00337C02">
      <w:pPr>
        <w:pStyle w:val="abc"/>
        <w:suppressAutoHyphens/>
      </w:pPr>
      <w:r w:rsidRPr="00E63C40">
        <w:t>Cudzia mena</w:t>
      </w:r>
    </w:p>
    <w:p w:rsidR="00337C02" w:rsidRDefault="00337C02" w:rsidP="00337C02">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337C02" w:rsidRDefault="00337C02" w:rsidP="00337C02">
      <w:pPr>
        <w:pStyle w:val="abc"/>
        <w:numPr>
          <w:ilvl w:val="0"/>
          <w:numId w:val="0"/>
        </w:numPr>
        <w:ind w:left="425"/>
      </w:pPr>
    </w:p>
    <w:p w:rsidR="00337C02" w:rsidRDefault="00337C02" w:rsidP="00337C02">
      <w:pPr>
        <w:pStyle w:val="abc"/>
        <w:suppressAutoHyphens/>
      </w:pPr>
      <w:r w:rsidRPr="00E63C40">
        <w:t>Vykazovanie výnosov</w:t>
      </w:r>
    </w:p>
    <w:p w:rsidR="00337C02" w:rsidRDefault="00337C02" w:rsidP="00337C02">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337C02" w:rsidRDefault="00337C02" w:rsidP="00337C02">
      <w:pPr>
        <w:pStyle w:val="odstavec"/>
      </w:pPr>
    </w:p>
    <w:p w:rsidR="00337C02" w:rsidRDefault="00337C02" w:rsidP="00337C02">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337C02" w:rsidRDefault="00337C02" w:rsidP="00337C02">
      <w:pPr>
        <w:pStyle w:val="odstavec"/>
      </w:pPr>
    </w:p>
    <w:p w:rsidR="00337C02" w:rsidRPr="00E52423" w:rsidRDefault="00337C02" w:rsidP="00337C02">
      <w:pPr>
        <w:pStyle w:val="odstavec"/>
      </w:pPr>
      <w:r w:rsidRPr="00E63C40">
        <w:t xml:space="preserve">Výnosy sa vykazujú po odpočítaní dane z pridanej hodnoty, zliav a zrážok (rabaty, bonusy, skontá, dobropisy a pod.). Výnosové úroky sa </w:t>
      </w:r>
      <w:r w:rsidRPr="00E52423">
        <w:rPr>
          <w:bCs w:val="0"/>
          <w:iCs w:val="0"/>
        </w:rPr>
        <w:t xml:space="preserve">účtujú </w:t>
      </w:r>
      <w:r w:rsidRPr="00DC7A69">
        <w:t>rovnomerne v účtovných obdobiach, ktorých sa vecne a časovo týkajú.</w:t>
      </w:r>
      <w:r w:rsidRPr="00E52423" w:rsidDel="00E52423">
        <w:t xml:space="preserve"> </w:t>
      </w:r>
    </w:p>
    <w:p w:rsidR="00337C02" w:rsidRDefault="00337C02" w:rsidP="00337C02">
      <w:pPr>
        <w:pStyle w:val="odstavec"/>
      </w:pPr>
    </w:p>
    <w:p w:rsidR="00337C02" w:rsidRDefault="00337C02" w:rsidP="00337C02">
      <w:pPr>
        <w:pStyle w:val="odstavec"/>
      </w:pPr>
      <w:r w:rsidRPr="00E63C40">
        <w:t xml:space="preserve">Výnosy Spoločnosti tvoria najmä tržby z predaja </w:t>
      </w:r>
      <w:r w:rsidRPr="00F86078">
        <w:t>kompozitných nosníkov, stavebných kotviacich a transportných prvkov do betónových konštrukcií, konzol a oceľových prvkov pre stavebníctvo</w:t>
      </w:r>
      <w:r>
        <w:rPr>
          <w:i/>
          <w:color w:val="00B050"/>
          <w:szCs w:val="24"/>
        </w:rPr>
        <w:t>.</w:t>
      </w:r>
    </w:p>
    <w:p w:rsidR="00A3677A" w:rsidRPr="00CE19D0" w:rsidRDefault="00A3677A" w:rsidP="00A154F1">
      <w:pPr>
        <w:pStyle w:val="odstavec"/>
      </w:pPr>
    </w:p>
    <w:p w:rsidR="00E40C48" w:rsidRPr="00CE19D0" w:rsidRDefault="00E40C48" w:rsidP="00A154F1">
      <w:pPr>
        <w:pStyle w:val="odstavec"/>
        <w:sectPr w:rsidR="00E40C48" w:rsidRPr="00CE19D0" w:rsidSect="00FB6913">
          <w:headerReference w:type="default" r:id="rId9"/>
          <w:pgSz w:w="11906" w:h="16838"/>
          <w:pgMar w:top="1134" w:right="1134" w:bottom="1134" w:left="1134" w:header="709" w:footer="709" w:gutter="0"/>
          <w:cols w:space="708"/>
          <w:docGrid w:linePitch="360"/>
        </w:sectPr>
      </w:pPr>
    </w:p>
    <w:p w:rsidR="002A6B50" w:rsidRPr="00CE19D0" w:rsidRDefault="009353D5" w:rsidP="00FB6F88">
      <w:pPr>
        <w:pStyle w:val="Heading1"/>
        <w:keepNext w:val="0"/>
        <w:suppressAutoHyphens/>
        <w:rPr>
          <w:rFonts w:ascii="Arial" w:hAnsi="Arial"/>
        </w:rPr>
      </w:pPr>
      <w:r w:rsidRPr="00CE19D0">
        <w:rPr>
          <w:rFonts w:ascii="Arial" w:hAnsi="Arial"/>
        </w:rPr>
        <w:lastRenderedPageBreak/>
        <w:t>AKTÍVA</w:t>
      </w:r>
    </w:p>
    <w:p w:rsidR="002A6B50" w:rsidRPr="00CE19D0" w:rsidRDefault="009353D5" w:rsidP="00FB6F88">
      <w:pPr>
        <w:pStyle w:val="Heading2"/>
        <w:keepNext w:val="0"/>
        <w:suppressAutoHyphens/>
        <w:rPr>
          <w:rFonts w:ascii="Arial" w:hAnsi="Arial"/>
        </w:rPr>
      </w:pPr>
      <w:r w:rsidRPr="00CE19D0">
        <w:rPr>
          <w:rFonts w:ascii="Arial" w:hAnsi="Arial"/>
        </w:rPr>
        <w:t xml:space="preserve">Dlhodobý nehmotný </w:t>
      </w:r>
      <w:r w:rsidR="00824EAF" w:rsidRPr="00CE19D0">
        <w:rPr>
          <w:rFonts w:ascii="Arial" w:hAnsi="Arial"/>
        </w:rPr>
        <w:t>majetok</w:t>
      </w:r>
    </w:p>
    <w:p w:rsidR="00185FDB" w:rsidRPr="00CE19D0" w:rsidRDefault="009353D5" w:rsidP="00A154F1">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A154F1">
      <w:pPr>
        <w:pStyle w:val="odstavec"/>
      </w:pPr>
    </w:p>
    <w:p w:rsidR="00323C2A" w:rsidRPr="00CE19D0" w:rsidRDefault="00323C2A" w:rsidP="00A154F1">
      <w:pPr>
        <w:pStyle w:val="odstavec"/>
      </w:pPr>
      <w:bookmarkStart w:id="8" w:name="FWT_transfer_I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323C2A" w:rsidTr="00323C2A">
        <w:trPr>
          <w:trHeight w:val="240"/>
        </w:trPr>
        <w:tc>
          <w:tcPr>
            <w:tcW w:w="424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9" w:name="RANGE!B4:J25"/>
            <w:r>
              <w:rPr>
                <w:rFonts w:ascii="Arial" w:hAnsi="Arial" w:cs="Arial"/>
                <w:b/>
                <w:bCs/>
                <w:sz w:val="18"/>
                <w:szCs w:val="18"/>
              </w:rPr>
              <w:t>Dlhodobý nehmotný majetok</w:t>
            </w:r>
            <w:bookmarkEnd w:id="9"/>
          </w:p>
        </w:tc>
        <w:tc>
          <w:tcPr>
            <w:tcW w:w="9920" w:type="dxa"/>
            <w:gridSpan w:val="8"/>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
        </w:tc>
      </w:tr>
      <w:tr w:rsidR="00323C2A" w:rsidTr="00323C2A">
        <w:trPr>
          <w:trHeight w:val="720"/>
        </w:trPr>
        <w:tc>
          <w:tcPr>
            <w:tcW w:w="424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Spolu</w:t>
            </w:r>
          </w:p>
        </w:tc>
      </w:tr>
      <w:tr w:rsidR="00323C2A" w:rsidTr="00323C2A">
        <w:trPr>
          <w:trHeight w:val="255"/>
        </w:trPr>
        <w:tc>
          <w:tcPr>
            <w:tcW w:w="4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i</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43 433</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43 433</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21 274</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-21 274</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170 619</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22 159</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192 778</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135 329</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135 329</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8 710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8 710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144 039</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144 039</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14 016</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14 016</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26 580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22 159</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48 739</w:t>
            </w:r>
          </w:p>
        </w:tc>
      </w:tr>
    </w:tbl>
    <w:p w:rsidR="007B4897" w:rsidRPr="00CE19D0" w:rsidRDefault="007B4897" w:rsidP="00A154F1">
      <w:pPr>
        <w:pStyle w:val="odstavec"/>
      </w:pPr>
    </w:p>
    <w:bookmarkEnd w:id="8"/>
    <w:p w:rsidR="00516213" w:rsidRPr="00CE19D0" w:rsidRDefault="00516213">
      <w:pPr>
        <w:rPr>
          <w:rFonts w:ascii="Helv" w:hAnsi="Helv" w:cs="Helv"/>
          <w:bCs/>
          <w:iCs/>
          <w:sz w:val="20"/>
          <w:szCs w:val="20"/>
        </w:rPr>
      </w:pPr>
      <w:r w:rsidRPr="00CE19D0">
        <w:rPr>
          <w:rFonts w:ascii="Helv" w:hAnsi="Helv" w:cs="Helv"/>
          <w:b/>
        </w:rPr>
        <w:br w:type="page"/>
      </w:r>
    </w:p>
    <w:p w:rsidR="00323C2A" w:rsidRPr="00CE19D0" w:rsidRDefault="00323C2A" w:rsidP="00DF72B3">
      <w:pPr>
        <w:pStyle w:val="body"/>
      </w:pPr>
      <w:bookmarkStart w:id="10" w:name="FWT_transfer_IA2"/>
      <w:bookmarkStart w:id="11" w:name="FWT_transfer_IA2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323C2A" w:rsidTr="00323C2A">
        <w:trPr>
          <w:trHeight w:val="240"/>
        </w:trPr>
        <w:tc>
          <w:tcPr>
            <w:tcW w:w="424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12" w:name="RANGE!B30:J51"/>
            <w:r>
              <w:rPr>
                <w:rFonts w:ascii="Arial" w:hAnsi="Arial" w:cs="Arial"/>
                <w:b/>
                <w:bCs/>
                <w:sz w:val="18"/>
                <w:szCs w:val="18"/>
              </w:rPr>
              <w:t>Dlhodobý nehmotný majetok</w:t>
            </w:r>
            <w:bookmarkEnd w:id="12"/>
          </w:p>
        </w:tc>
        <w:tc>
          <w:tcPr>
            <w:tcW w:w="9920" w:type="dxa"/>
            <w:gridSpan w:val="8"/>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
        </w:tc>
      </w:tr>
      <w:tr w:rsidR="00323C2A" w:rsidTr="00323C2A">
        <w:trPr>
          <w:trHeight w:val="720"/>
        </w:trPr>
        <w:tc>
          <w:tcPr>
            <w:tcW w:w="424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Poskytnuté preddavky na </w:t>
            </w:r>
            <w:proofErr w:type="spellStart"/>
            <w:r>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Spolu</w:t>
            </w:r>
          </w:p>
        </w:tc>
      </w:tr>
      <w:tr w:rsidR="00323C2A" w:rsidTr="00323C2A">
        <w:trPr>
          <w:trHeight w:val="255"/>
        </w:trPr>
        <w:tc>
          <w:tcPr>
            <w:tcW w:w="4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i</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149 345</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126 868</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126 868</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8 461</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8 461</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135 329</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135 329</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22 477</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22 477</w:t>
            </w:r>
          </w:p>
        </w:tc>
      </w:tr>
      <w:tr w:rsidR="00323C2A" w:rsidTr="00323C2A">
        <w:trPr>
          <w:trHeight w:val="255"/>
        </w:trPr>
        <w:tc>
          <w:tcPr>
            <w:tcW w:w="42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14 016</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14 016</w:t>
            </w:r>
          </w:p>
        </w:tc>
      </w:tr>
    </w:tbl>
    <w:p w:rsidR="007B4897" w:rsidRPr="00CE19D0" w:rsidRDefault="007B4897" w:rsidP="00DF72B3">
      <w:pPr>
        <w:pStyle w:val="body"/>
      </w:pPr>
    </w:p>
    <w:bookmarkEnd w:id="10"/>
    <w:bookmarkEnd w:id="11"/>
    <w:p w:rsidR="00853BD4" w:rsidRDefault="00853BD4">
      <w:pPr>
        <w:rPr>
          <w:rFonts w:asciiTheme="minorHAnsi" w:hAnsiTheme="minorHAnsi" w:cs="Helv"/>
          <w:bCs/>
          <w:i/>
          <w:iCs/>
          <w:color w:val="00B050"/>
          <w:sz w:val="20"/>
          <w:szCs w:val="20"/>
        </w:rPr>
      </w:pPr>
      <w:r>
        <w:rPr>
          <w:rFonts w:asciiTheme="minorHAnsi" w:hAnsiTheme="minorHAnsi"/>
          <w:i/>
          <w:color w:val="00B050"/>
        </w:rPr>
        <w:br w:type="page"/>
      </w:r>
    </w:p>
    <w:p w:rsidR="00FF2077" w:rsidRPr="00537113" w:rsidRDefault="00FF2077" w:rsidP="00537113">
      <w:pPr>
        <w:pStyle w:val="Heading2"/>
        <w:keepNext w:val="0"/>
        <w:suppressAutoHyphens/>
        <w:rPr>
          <w:rFonts w:ascii="Arial" w:hAnsi="Arial"/>
        </w:rPr>
      </w:pPr>
      <w:r w:rsidRPr="00537113">
        <w:rPr>
          <w:rFonts w:ascii="Arial" w:hAnsi="Arial"/>
        </w:rPr>
        <w:lastRenderedPageBreak/>
        <w:t>Dlhodobý hmotný majetok</w:t>
      </w:r>
    </w:p>
    <w:p w:rsidR="00FF2077" w:rsidRPr="00CE19D0" w:rsidRDefault="00FF2077" w:rsidP="00A154F1">
      <w:pPr>
        <w:pStyle w:val="odstavec"/>
      </w:pPr>
      <w:r w:rsidRPr="00CE19D0">
        <w:t>Prehľad pohybu dlhodobého hmotného majetku za bežné a predchádzajúce účtovné obdobie je uvedený nižšie:</w:t>
      </w:r>
    </w:p>
    <w:p w:rsidR="00D10912" w:rsidRPr="00CE19D0" w:rsidRDefault="00D10912" w:rsidP="00A154F1">
      <w:pPr>
        <w:pStyle w:val="odstavec"/>
      </w:pPr>
    </w:p>
    <w:p w:rsidR="00323C2A" w:rsidRPr="00CE19D0" w:rsidRDefault="00323C2A" w:rsidP="00A154F1">
      <w:pPr>
        <w:pStyle w:val="odstavec"/>
      </w:pPr>
      <w:bookmarkStart w:id="13" w:name="FWT_transfer_T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323C2A" w:rsidTr="00323C2A">
        <w:trPr>
          <w:trHeight w:val="1440"/>
        </w:trPr>
        <w:tc>
          <w:tcPr>
            <w:tcW w:w="3133" w:type="dxa"/>
            <w:tcBorders>
              <w:top w:val="nil"/>
              <w:left w:val="nil"/>
              <w:bottom w:val="nil"/>
              <w:right w:val="nil"/>
            </w:tcBorders>
            <w:shd w:val="clear" w:color="auto" w:fill="auto"/>
            <w:vAlign w:val="bottom"/>
            <w:hideMark/>
          </w:tcPr>
          <w:p w:rsidR="00323C2A" w:rsidRDefault="00323C2A" w:rsidP="00E37B56">
            <w:pPr>
              <w:jc w:val="center"/>
              <w:rPr>
                <w:rFonts w:ascii="Arial" w:hAnsi="Arial" w:cs="Arial"/>
                <w:b/>
                <w:bCs/>
                <w:sz w:val="18"/>
                <w:szCs w:val="18"/>
              </w:rPr>
            </w:pPr>
            <w:bookmarkStart w:id="14" w:name="RANGE!B5:K25"/>
            <w:r>
              <w:rPr>
                <w:rFonts w:ascii="Arial" w:hAnsi="Arial" w:cs="Arial"/>
                <w:b/>
                <w:bCs/>
                <w:sz w:val="18"/>
                <w:szCs w:val="18"/>
              </w:rPr>
              <w:t>Dlhodobý hmotný majetok</w:t>
            </w:r>
            <w:bookmarkEnd w:id="14"/>
          </w:p>
        </w:tc>
        <w:tc>
          <w:tcPr>
            <w:tcW w:w="12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23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21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2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Spolu</w:t>
            </w:r>
          </w:p>
        </w:tc>
      </w:tr>
      <w:tr w:rsidR="00323C2A" w:rsidTr="00323C2A">
        <w:trPr>
          <w:trHeight w:val="240"/>
        </w:trPr>
        <w:tc>
          <w:tcPr>
            <w:tcW w:w="3133"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j</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9 721 419</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7 799 664</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107 105</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18 060 830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670 122</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80 624</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750 746</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69 672</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69 672</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13 151</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440 484</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-453 635</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9 734 570</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8 170 476</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323 592</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80 624</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18 741 904</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2 135 903</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4 378 492</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6 514 395</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390 911</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898 022</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1 288 933</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57 374</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57 374</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2 526 814</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5 219 140</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7 745 954</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7 585 516</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3 421 172</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107 105</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11 546 435</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7 207 756</w:t>
            </w:r>
          </w:p>
        </w:tc>
        <w:tc>
          <w:tcPr>
            <w:tcW w:w="121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2 951 336</w:t>
            </w:r>
          </w:p>
        </w:tc>
        <w:tc>
          <w:tcPr>
            <w:tcW w:w="136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323 592</w:t>
            </w:r>
          </w:p>
        </w:tc>
        <w:tc>
          <w:tcPr>
            <w:tcW w:w="1216"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80 624</w:t>
            </w:r>
          </w:p>
        </w:tc>
        <w:tc>
          <w:tcPr>
            <w:tcW w:w="1220"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10 995 950</w:t>
            </w:r>
          </w:p>
        </w:tc>
      </w:tr>
    </w:tbl>
    <w:p w:rsidR="00D10912" w:rsidRPr="00CE19D0" w:rsidRDefault="00D10912" w:rsidP="00A154F1">
      <w:pPr>
        <w:pStyle w:val="odstavec"/>
      </w:pPr>
    </w:p>
    <w:bookmarkEnd w:id="13"/>
    <w:p w:rsidR="00516213" w:rsidRPr="00CE19D0" w:rsidRDefault="00516213">
      <w:pPr>
        <w:rPr>
          <w:rFonts w:ascii="Helv" w:hAnsi="Helv" w:cs="Helv"/>
          <w:bCs/>
          <w:iCs/>
          <w:sz w:val="20"/>
          <w:szCs w:val="20"/>
        </w:rPr>
      </w:pPr>
      <w:r w:rsidRPr="00CE19D0">
        <w:br w:type="page"/>
      </w:r>
    </w:p>
    <w:p w:rsidR="00323C2A" w:rsidRPr="00CE19D0" w:rsidRDefault="00323C2A" w:rsidP="00A154F1">
      <w:pPr>
        <w:pStyle w:val="odstavec"/>
      </w:pPr>
      <w:bookmarkStart w:id="15" w:name="FWT_transfer_TA2"/>
      <w:bookmarkStart w:id="16" w:name="FWT_transfer_TA2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323C2A" w:rsidTr="00323C2A">
        <w:trPr>
          <w:trHeight w:val="1440"/>
        </w:trPr>
        <w:tc>
          <w:tcPr>
            <w:tcW w:w="3133" w:type="dxa"/>
            <w:tcBorders>
              <w:top w:val="nil"/>
              <w:left w:val="nil"/>
              <w:bottom w:val="nil"/>
              <w:right w:val="nil"/>
            </w:tcBorders>
            <w:shd w:val="clear" w:color="auto" w:fill="auto"/>
            <w:vAlign w:val="bottom"/>
            <w:hideMark/>
          </w:tcPr>
          <w:p w:rsidR="00323C2A" w:rsidRDefault="00323C2A" w:rsidP="00E37B56">
            <w:pPr>
              <w:jc w:val="center"/>
              <w:rPr>
                <w:rFonts w:ascii="Arial" w:hAnsi="Arial" w:cs="Arial"/>
                <w:b/>
                <w:bCs/>
                <w:sz w:val="18"/>
                <w:szCs w:val="18"/>
              </w:rPr>
            </w:pPr>
            <w:bookmarkStart w:id="17" w:name="RANGE!B31:K51"/>
            <w:r>
              <w:rPr>
                <w:rFonts w:ascii="Arial" w:hAnsi="Arial" w:cs="Arial"/>
                <w:b/>
                <w:bCs/>
                <w:sz w:val="18"/>
                <w:szCs w:val="18"/>
              </w:rPr>
              <w:t>Dlhodobý hmotný majetok</w:t>
            </w:r>
            <w:bookmarkEnd w:id="17"/>
          </w:p>
        </w:tc>
        <w:tc>
          <w:tcPr>
            <w:tcW w:w="12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Ostatný </w:t>
            </w:r>
            <w:proofErr w:type="spellStart"/>
            <w:r>
              <w:rPr>
                <w:rFonts w:ascii="Arial" w:hAnsi="Arial" w:cs="Arial"/>
                <w:b/>
                <w:bCs/>
                <w:sz w:val="18"/>
                <w:szCs w:val="18"/>
              </w:rPr>
              <w:t>DHM</w:t>
            </w:r>
            <w:proofErr w:type="spellEnd"/>
          </w:p>
        </w:tc>
        <w:tc>
          <w:tcPr>
            <w:tcW w:w="123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Obstarávaný </w:t>
            </w:r>
            <w:proofErr w:type="spellStart"/>
            <w:r>
              <w:rPr>
                <w:rFonts w:ascii="Arial" w:hAnsi="Arial" w:cs="Arial"/>
                <w:b/>
                <w:bCs/>
                <w:sz w:val="18"/>
                <w:szCs w:val="18"/>
              </w:rPr>
              <w:t>DHM</w:t>
            </w:r>
            <w:proofErr w:type="spellEnd"/>
          </w:p>
        </w:tc>
        <w:tc>
          <w:tcPr>
            <w:tcW w:w="121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Poskytnuté preddavky na </w:t>
            </w:r>
            <w:proofErr w:type="spellStart"/>
            <w:r>
              <w:rPr>
                <w:rFonts w:ascii="Arial" w:hAnsi="Arial" w:cs="Arial"/>
                <w:b/>
                <w:bCs/>
                <w:sz w:val="18"/>
                <w:szCs w:val="18"/>
              </w:rPr>
              <w:t>DHM</w:t>
            </w:r>
            <w:proofErr w:type="spellEnd"/>
          </w:p>
        </w:tc>
        <w:tc>
          <w:tcPr>
            <w:tcW w:w="12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Spolu</w:t>
            </w:r>
          </w:p>
        </w:tc>
      </w:tr>
      <w:tr w:rsidR="00323C2A" w:rsidTr="00323C2A">
        <w:trPr>
          <w:trHeight w:val="255"/>
        </w:trPr>
        <w:tc>
          <w:tcPr>
            <w:tcW w:w="3133"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323C2A" w:rsidRDefault="00323C2A">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j</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438 555</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9 386 758</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6 844 436</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798 148</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17 467 897</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789 155</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789 155</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6 122</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190 100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196 222</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209</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334 661</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1 145 328</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-1 480 198</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9 721 419</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7 799 664</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107 105</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18 060 830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1 750 956</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3 482 384</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5 233 340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384 947</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960 883</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1 345 830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64 775</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64 775</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2 135 903</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4 378 492</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6 514 395</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438 555</w:t>
            </w:r>
          </w:p>
        </w:tc>
        <w:tc>
          <w:tcPr>
            <w:tcW w:w="120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7 635 802</w:t>
            </w:r>
          </w:p>
        </w:tc>
        <w:tc>
          <w:tcPr>
            <w:tcW w:w="121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3 362 052</w:t>
            </w:r>
          </w:p>
        </w:tc>
        <w:tc>
          <w:tcPr>
            <w:tcW w:w="136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798 148</w:t>
            </w:r>
          </w:p>
        </w:tc>
        <w:tc>
          <w:tcPr>
            <w:tcW w:w="12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12 234 557</w:t>
            </w:r>
          </w:p>
        </w:tc>
      </w:tr>
      <w:tr w:rsidR="00323C2A" w:rsidTr="00323C2A">
        <w:trPr>
          <w:trHeight w:val="255"/>
        </w:trPr>
        <w:tc>
          <w:tcPr>
            <w:tcW w:w="313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432 642</w:t>
            </w:r>
          </w:p>
        </w:tc>
        <w:tc>
          <w:tcPr>
            <w:tcW w:w="120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7 585 516</w:t>
            </w:r>
          </w:p>
        </w:tc>
        <w:tc>
          <w:tcPr>
            <w:tcW w:w="121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3 421 172</w:t>
            </w:r>
          </w:p>
        </w:tc>
        <w:tc>
          <w:tcPr>
            <w:tcW w:w="136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107 105</w:t>
            </w:r>
          </w:p>
        </w:tc>
        <w:tc>
          <w:tcPr>
            <w:tcW w:w="1216" w:type="dxa"/>
            <w:tcBorders>
              <w:top w:val="nil"/>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11 546 435</w:t>
            </w:r>
          </w:p>
        </w:tc>
      </w:tr>
    </w:tbl>
    <w:p w:rsidR="00D10912" w:rsidRPr="00CE19D0" w:rsidRDefault="00D10912" w:rsidP="00A154F1">
      <w:pPr>
        <w:pStyle w:val="odstavec"/>
      </w:pPr>
    </w:p>
    <w:bookmarkEnd w:id="15"/>
    <w:bookmarkEnd w:id="16"/>
    <w:p w:rsidR="00C07890" w:rsidRDefault="00C07890" w:rsidP="00A154F1">
      <w:pPr>
        <w:pStyle w:val="odstavec"/>
        <w:rPr>
          <w:rFonts w:ascii="Arial" w:hAnsi="Arial" w:cs="Arial"/>
          <w:color w:val="000000"/>
          <w:lang w:eastAsia="en-US"/>
        </w:rPr>
      </w:pPr>
    </w:p>
    <w:p w:rsidR="00EA21BE" w:rsidRPr="00CE19D0" w:rsidRDefault="00C07890" w:rsidP="00A154F1">
      <w:pPr>
        <w:pStyle w:val="odstavec"/>
        <w:rPr>
          <w:rFonts w:ascii="Arial" w:hAnsi="Arial" w:cs="Arial"/>
          <w:b/>
        </w:rPr>
      </w:pPr>
      <w:r w:rsidRPr="001949F5">
        <w:rPr>
          <w:rFonts w:ascii="Arial" w:hAnsi="Arial" w:cs="Arial"/>
          <w:color w:val="000000"/>
          <w:lang w:eastAsia="en-US"/>
        </w:rPr>
        <w:t xml:space="preserve">Dlhodobý hmotný majetok celej skupiny </w:t>
      </w:r>
      <w:proofErr w:type="spellStart"/>
      <w:r w:rsidRPr="001949F5">
        <w:rPr>
          <w:rFonts w:ascii="Arial" w:hAnsi="Arial" w:cs="Arial"/>
          <w:color w:val="000000"/>
          <w:lang w:eastAsia="en-US"/>
        </w:rPr>
        <w:t>Peikko</w:t>
      </w:r>
      <w:proofErr w:type="spellEnd"/>
      <w:r w:rsidRPr="001949F5">
        <w:rPr>
          <w:rFonts w:ascii="Arial" w:hAnsi="Arial" w:cs="Arial"/>
          <w:color w:val="000000"/>
          <w:lang w:eastAsia="en-US"/>
        </w:rPr>
        <w:t xml:space="preserve"> </w:t>
      </w:r>
      <w:proofErr w:type="spellStart"/>
      <w:r w:rsidRPr="001949F5">
        <w:rPr>
          <w:rFonts w:ascii="Arial" w:hAnsi="Arial" w:cs="Arial"/>
          <w:color w:val="000000"/>
          <w:lang w:eastAsia="en-US"/>
        </w:rPr>
        <w:t>Group</w:t>
      </w:r>
      <w:proofErr w:type="spellEnd"/>
      <w:r w:rsidRPr="001949F5">
        <w:rPr>
          <w:rFonts w:ascii="Arial" w:hAnsi="Arial" w:cs="Arial"/>
          <w:color w:val="000000"/>
          <w:lang w:eastAsia="en-US"/>
        </w:rPr>
        <w:t xml:space="preserve"> </w:t>
      </w:r>
      <w:proofErr w:type="spellStart"/>
      <w:r w:rsidRPr="001949F5">
        <w:rPr>
          <w:rFonts w:ascii="Arial" w:hAnsi="Arial" w:cs="Arial"/>
          <w:color w:val="000000"/>
          <w:lang w:eastAsia="en-US"/>
        </w:rPr>
        <w:t>Oy</w:t>
      </w:r>
      <w:proofErr w:type="spellEnd"/>
      <w:r w:rsidRPr="001949F5">
        <w:rPr>
          <w:rFonts w:ascii="Arial" w:hAnsi="Arial" w:cs="Arial"/>
          <w:color w:val="000000"/>
          <w:lang w:eastAsia="en-US"/>
        </w:rPr>
        <w:t xml:space="preserve"> je poistený pre prípad škôd spôsobených krádežou, živelnou pohromou (a ďalšie prípady, vrátane prerušenia prevádzky) až do výšky 50 000 </w:t>
      </w:r>
      <w:proofErr w:type="spellStart"/>
      <w:r w:rsidRPr="001949F5">
        <w:rPr>
          <w:rFonts w:ascii="Arial" w:hAnsi="Arial" w:cs="Arial"/>
          <w:color w:val="000000"/>
          <w:lang w:eastAsia="en-US"/>
        </w:rPr>
        <w:t>000</w:t>
      </w:r>
      <w:proofErr w:type="spellEnd"/>
      <w:r w:rsidRPr="001949F5">
        <w:rPr>
          <w:rFonts w:ascii="Arial" w:hAnsi="Arial" w:cs="Arial"/>
          <w:color w:val="000000"/>
          <w:lang w:eastAsia="en-US"/>
        </w:rPr>
        <w:t xml:space="preserve"> EUR. Toto poistenie zahŕňa aj majetok Spoločnosti a teda dlhodobý hmotný majetok Spoločnosti je </w:t>
      </w:r>
      <w:r w:rsidR="00A8275E">
        <w:rPr>
          <w:rFonts w:ascii="Arial" w:hAnsi="Arial" w:cs="Arial"/>
          <w:color w:val="000000"/>
          <w:lang w:eastAsia="en-US"/>
        </w:rPr>
        <w:br/>
      </w:r>
      <w:r w:rsidRPr="001949F5">
        <w:rPr>
          <w:rFonts w:ascii="Arial" w:hAnsi="Arial" w:cs="Arial"/>
          <w:color w:val="000000"/>
          <w:lang w:eastAsia="en-US"/>
        </w:rPr>
        <w:t>k 31. decembru 201</w:t>
      </w:r>
      <w:r>
        <w:rPr>
          <w:rFonts w:ascii="Arial" w:hAnsi="Arial" w:cs="Arial"/>
          <w:color w:val="000000"/>
          <w:lang w:eastAsia="en-US"/>
        </w:rPr>
        <w:t>4</w:t>
      </w:r>
      <w:r w:rsidRPr="001949F5">
        <w:rPr>
          <w:rFonts w:ascii="Arial" w:hAnsi="Arial" w:cs="Arial"/>
          <w:color w:val="000000"/>
          <w:lang w:eastAsia="en-US"/>
        </w:rPr>
        <w:t xml:space="preserve"> poistený do výšky 17 200 000 EUR (k 31. decembru 201</w:t>
      </w:r>
      <w:r>
        <w:rPr>
          <w:rFonts w:ascii="Arial" w:hAnsi="Arial" w:cs="Arial"/>
          <w:color w:val="000000"/>
          <w:lang w:eastAsia="en-US"/>
        </w:rPr>
        <w:t>3</w:t>
      </w:r>
      <w:r w:rsidRPr="001949F5">
        <w:rPr>
          <w:rFonts w:ascii="Arial" w:hAnsi="Arial" w:cs="Arial"/>
          <w:color w:val="000000"/>
          <w:lang w:eastAsia="en-US"/>
        </w:rPr>
        <w:t>: 17 200 000 EUR).</w:t>
      </w:r>
    </w:p>
    <w:p w:rsidR="003637D4" w:rsidRDefault="003637D4" w:rsidP="00A154F1">
      <w:pPr>
        <w:pStyle w:val="odstavec"/>
      </w:pPr>
    </w:p>
    <w:p w:rsidR="003560BF" w:rsidRPr="003560BF" w:rsidRDefault="003560BF" w:rsidP="003560BF">
      <w:pPr>
        <w:pStyle w:val="odstavec"/>
        <w:rPr>
          <w:rFonts w:ascii="Arial" w:hAnsi="Arial" w:cs="Arial"/>
          <w:color w:val="000000"/>
          <w:lang w:eastAsia="en-US"/>
        </w:rPr>
      </w:pPr>
      <w:r w:rsidRPr="003560BF">
        <w:rPr>
          <w:rFonts w:ascii="Arial" w:hAnsi="Arial" w:cs="Arial"/>
          <w:color w:val="000000"/>
          <w:lang w:eastAsia="en-US"/>
        </w:rPr>
        <w:t>Na dlhodobý hmotný majetok nebolo zriadené záložné právo a Spoločnosť nemá obmedzené právo s ním nakladať.</w:t>
      </w:r>
    </w:p>
    <w:p w:rsidR="003560BF" w:rsidRPr="003560BF" w:rsidRDefault="003560BF" w:rsidP="00A154F1">
      <w:pPr>
        <w:pStyle w:val="odstavec"/>
        <w:rPr>
          <w:rFonts w:ascii="Arial" w:hAnsi="Arial" w:cs="Arial"/>
          <w:color w:val="000000"/>
          <w:lang w:eastAsia="en-US"/>
        </w:rPr>
      </w:pPr>
    </w:p>
    <w:p w:rsidR="00E56573" w:rsidRPr="00CE19D0" w:rsidRDefault="00E56573" w:rsidP="00FB6F88">
      <w:pPr>
        <w:suppressAutoHyphens/>
        <w:rPr>
          <w:rFonts w:ascii="Arial" w:hAnsi="Arial" w:cs="Arial"/>
          <w:sz w:val="20"/>
          <w:szCs w:val="20"/>
        </w:rPr>
        <w:sectPr w:rsidR="00E56573" w:rsidRPr="00CE19D0" w:rsidSect="00FB6913">
          <w:headerReference w:type="default" r:id="rId10"/>
          <w:pgSz w:w="16838" w:h="11906" w:orient="landscape"/>
          <w:pgMar w:top="1134" w:right="1134" w:bottom="1134" w:left="1134" w:header="709" w:footer="709" w:gutter="0"/>
          <w:cols w:space="708"/>
          <w:docGrid w:linePitch="360"/>
        </w:sectPr>
      </w:pPr>
    </w:p>
    <w:p w:rsidR="002A6B50" w:rsidRPr="00CE19D0" w:rsidRDefault="00824EAF" w:rsidP="00FB6F88">
      <w:pPr>
        <w:pStyle w:val="Heading2"/>
        <w:keepNext w:val="0"/>
        <w:suppressAutoHyphens/>
        <w:rPr>
          <w:rFonts w:ascii="Arial" w:hAnsi="Arial"/>
        </w:rPr>
      </w:pPr>
      <w:r w:rsidRPr="00CE19D0">
        <w:rPr>
          <w:rFonts w:ascii="Arial" w:hAnsi="Arial"/>
        </w:rPr>
        <w:lastRenderedPageBreak/>
        <w:t>Zásoby</w:t>
      </w:r>
    </w:p>
    <w:p w:rsidR="00A3677A" w:rsidRPr="00CE19D0" w:rsidRDefault="009353D5" w:rsidP="00A154F1">
      <w:pPr>
        <w:pStyle w:val="odstavec"/>
      </w:pPr>
      <w:r w:rsidRPr="00CE19D0">
        <w:t>Vývoj opravnej položky v priebehu účtovného obdobia je uvedený v nasledujúcej tabuľke:</w:t>
      </w:r>
    </w:p>
    <w:p w:rsidR="00323C2A" w:rsidRPr="00CE19D0" w:rsidRDefault="00323C2A" w:rsidP="00A154F1">
      <w:pPr>
        <w:pStyle w:val="odstavec"/>
      </w:pPr>
      <w:bookmarkStart w:id="18" w:name="FWT_provision_for_inventory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323C2A" w:rsidTr="00323C2A">
        <w:trPr>
          <w:trHeight w:val="919"/>
        </w:trPr>
        <w:tc>
          <w:tcPr>
            <w:tcW w:w="233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19" w:name="RANGE!B5:G14"/>
            <w:r>
              <w:rPr>
                <w:rFonts w:ascii="Arial" w:hAnsi="Arial" w:cs="Arial"/>
                <w:b/>
                <w:bCs/>
                <w:sz w:val="18"/>
                <w:szCs w:val="18"/>
              </w:rPr>
              <w:t>Zásoby</w:t>
            </w:r>
            <w:bookmarkEnd w:id="19"/>
          </w:p>
        </w:tc>
        <w:tc>
          <w:tcPr>
            <w:tcW w:w="140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Tvorba </w:t>
            </w:r>
            <w:proofErr w:type="spellStart"/>
            <w:r>
              <w:rPr>
                <w:rFonts w:ascii="Arial" w:hAnsi="Arial" w:cs="Arial"/>
                <w:b/>
                <w:bCs/>
                <w:sz w:val="18"/>
                <w:szCs w:val="18"/>
              </w:rPr>
              <w:t>OP</w:t>
            </w:r>
            <w:proofErr w:type="spellEnd"/>
          </w:p>
        </w:tc>
        <w:tc>
          <w:tcPr>
            <w:tcW w:w="15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r>
      <w:tr w:rsidR="00323C2A" w:rsidTr="00323C2A">
        <w:trPr>
          <w:trHeight w:val="240"/>
        </w:trPr>
        <w:tc>
          <w:tcPr>
            <w:tcW w:w="2339"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f</w:t>
            </w:r>
          </w:p>
        </w:tc>
      </w:tr>
      <w:tr w:rsidR="00323C2A" w:rsidTr="00323C2A">
        <w:trPr>
          <w:trHeight w:val="24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27 711</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27 711</w:t>
            </w:r>
          </w:p>
        </w:tc>
      </w:tr>
      <w:tr w:rsidR="00323C2A" w:rsidTr="00323C2A">
        <w:trPr>
          <w:trHeight w:val="66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439"/>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2339"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27 711</w:t>
            </w:r>
          </w:p>
        </w:tc>
        <w:tc>
          <w:tcPr>
            <w:tcW w:w="1116"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27 711</w:t>
            </w:r>
          </w:p>
        </w:tc>
      </w:tr>
    </w:tbl>
    <w:p w:rsidR="00106901" w:rsidRPr="00CE19D0" w:rsidRDefault="00106901" w:rsidP="00A154F1">
      <w:pPr>
        <w:pStyle w:val="odstavec"/>
      </w:pPr>
    </w:p>
    <w:bookmarkEnd w:id="18"/>
    <w:p w:rsidR="00F36918" w:rsidRPr="00CE19D0" w:rsidRDefault="00F36918" w:rsidP="00A154F1">
      <w:pPr>
        <w:pStyle w:val="odstavec"/>
      </w:pPr>
    </w:p>
    <w:p w:rsidR="003560BF" w:rsidRDefault="003560BF" w:rsidP="003560BF">
      <w:pPr>
        <w:pStyle w:val="odstavec"/>
      </w:pPr>
      <w:bookmarkStart w:id="20" w:name="FWT_provision_for_inventory_3"/>
      <w:r w:rsidRPr="00E63C40">
        <w:t>Zníženie čistej realizačnej hodnoty zásob bolo zohľadnené vytvorením opravnej položky. Čistá realizačná hodnota zásob sa znížila predovšetkým v</w:t>
      </w:r>
      <w:r>
        <w:t xml:space="preserve"> dôsledku pomalej </w:t>
      </w:r>
      <w:proofErr w:type="spellStart"/>
      <w:r w:rsidRPr="000D1D14">
        <w:t>obrátkovosti</w:t>
      </w:r>
      <w:proofErr w:type="spellEnd"/>
      <w:r w:rsidRPr="000D1D14">
        <w:t xml:space="preserve"> zásob.</w:t>
      </w:r>
      <w:r w:rsidRPr="00E63C40">
        <w:t xml:space="preserve"> </w:t>
      </w:r>
    </w:p>
    <w:p w:rsidR="003560BF" w:rsidRDefault="003560BF" w:rsidP="003560BF">
      <w:pPr>
        <w:pStyle w:val="odstavec"/>
      </w:pPr>
    </w:p>
    <w:bookmarkEnd w:id="20"/>
    <w:p w:rsidR="002A6B50" w:rsidRPr="00CE19D0" w:rsidRDefault="009353D5" w:rsidP="00FB6F88">
      <w:pPr>
        <w:pStyle w:val="Heading2"/>
        <w:keepNext w:val="0"/>
        <w:suppressAutoHyphens/>
        <w:rPr>
          <w:rFonts w:ascii="Arial" w:hAnsi="Arial"/>
        </w:rPr>
      </w:pPr>
      <w:r w:rsidRPr="00CE19D0">
        <w:rPr>
          <w:rFonts w:ascii="Arial" w:hAnsi="Arial"/>
        </w:rPr>
        <w:t>Pohľadávky</w:t>
      </w:r>
    </w:p>
    <w:p w:rsidR="00A3677A" w:rsidRPr="00CE19D0" w:rsidRDefault="009353D5" w:rsidP="00A154F1">
      <w:pPr>
        <w:pStyle w:val="odstavec"/>
      </w:pPr>
      <w:r w:rsidRPr="00CE19D0">
        <w:t>Vývoj opravnej položky v priebehu účtovného obdobia je zobrazený v nasledujúcej tabuľke:</w:t>
      </w:r>
    </w:p>
    <w:p w:rsidR="00323C2A" w:rsidRPr="00CE19D0" w:rsidRDefault="00323C2A" w:rsidP="00A154F1">
      <w:pPr>
        <w:pStyle w:val="odstavec"/>
      </w:pPr>
      <w:bookmarkStart w:id="21"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323C2A" w:rsidTr="00323C2A">
        <w:trPr>
          <w:trHeight w:val="240"/>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bookmarkStart w:id="22" w:name="RANGE!B4:G12"/>
            <w:bookmarkEnd w:id="22"/>
          </w:p>
        </w:tc>
        <w:tc>
          <w:tcPr>
            <w:tcW w:w="7200" w:type="dxa"/>
            <w:gridSpan w:val="5"/>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
        </w:tc>
      </w:tr>
      <w:tr w:rsidR="00323C2A" w:rsidTr="00323C2A">
        <w:trPr>
          <w:trHeight w:val="960"/>
        </w:trPr>
        <w:tc>
          <w:tcPr>
            <w:tcW w:w="2020"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Tvorba </w:t>
            </w:r>
            <w:proofErr w:type="spellStart"/>
            <w:r>
              <w:rPr>
                <w:rFonts w:ascii="Arial" w:hAnsi="Arial" w:cs="Arial"/>
                <w:b/>
                <w:bCs/>
                <w:sz w:val="18"/>
                <w:szCs w:val="18"/>
              </w:rPr>
              <w:t>OP</w:t>
            </w:r>
            <w:proofErr w:type="spellEnd"/>
          </w:p>
        </w:tc>
        <w:tc>
          <w:tcPr>
            <w:tcW w:w="15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Zúčtovanie </w:t>
            </w:r>
            <w:proofErr w:type="spellStart"/>
            <w:r>
              <w:rPr>
                <w:rFonts w:ascii="Arial" w:hAnsi="Arial" w:cs="Arial"/>
                <w:b/>
                <w:bCs/>
                <w:sz w:val="18"/>
                <w:szCs w:val="18"/>
              </w:rPr>
              <w:t>OP</w:t>
            </w:r>
            <w:proofErr w:type="spellEnd"/>
            <w:r>
              <w:rPr>
                <w:rFonts w:ascii="Arial" w:hAnsi="Arial" w:cs="Arial"/>
                <w:b/>
                <w:bCs/>
                <w:sz w:val="18"/>
                <w:szCs w:val="18"/>
              </w:rPr>
              <w:t xml:space="preserve">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r>
      <w:tr w:rsidR="00323C2A" w:rsidTr="00323C2A">
        <w:trPr>
          <w:trHeight w:val="240"/>
        </w:trPr>
        <w:tc>
          <w:tcPr>
            <w:tcW w:w="20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f</w:t>
            </w:r>
          </w:p>
        </w:tc>
      </w:tr>
      <w:tr w:rsidR="00323C2A" w:rsidTr="00323C2A">
        <w:trPr>
          <w:trHeight w:val="480"/>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Cs/>
                <w:sz w:val="18"/>
                <w:szCs w:val="18"/>
              </w:rPr>
            </w:pPr>
            <w:r w:rsidRPr="00BA2A88">
              <w:rPr>
                <w:rFonts w:ascii="Arial" w:hAnsi="Arial" w:cs="Arial"/>
                <w:bCs/>
                <w:sz w:val="18"/>
                <w:szCs w:val="18"/>
              </w:rPr>
              <w:t>56 810</w:t>
            </w:r>
          </w:p>
        </w:tc>
        <w:tc>
          <w:tcPr>
            <w:tcW w:w="140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C2A" w:rsidRPr="00BA2A88" w:rsidRDefault="00BA2A88">
            <w:pPr>
              <w:jc w:val="right"/>
              <w:rPr>
                <w:rFonts w:ascii="Arial" w:hAnsi="Arial" w:cs="Arial"/>
                <w:b/>
                <w:sz w:val="18"/>
                <w:szCs w:val="18"/>
              </w:rPr>
            </w:pPr>
            <w:r w:rsidRPr="00BA2A88">
              <w:rPr>
                <w:rFonts w:ascii="Arial" w:hAnsi="Arial" w:cs="Arial"/>
                <w:b/>
                <w:bCs/>
                <w:sz w:val="18"/>
                <w:szCs w:val="18"/>
              </w:rPr>
              <w:t>56 810</w:t>
            </w:r>
          </w:p>
        </w:tc>
      </w:tr>
      <w:tr w:rsidR="00323C2A" w:rsidTr="00323C2A">
        <w:trPr>
          <w:trHeight w:val="919"/>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Cs/>
                <w:sz w:val="18"/>
                <w:szCs w:val="18"/>
              </w:rPr>
            </w:pPr>
            <w:r w:rsidRPr="00BA2A88">
              <w:rPr>
                <w:rFonts w:ascii="Arial" w:hAnsi="Arial" w:cs="Arial"/>
                <w:bCs/>
                <w:sz w:val="18"/>
                <w:szCs w:val="18"/>
              </w:rPr>
              <w:t>0</w:t>
            </w:r>
          </w:p>
        </w:tc>
        <w:tc>
          <w:tcPr>
            <w:tcW w:w="140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
                <w:sz w:val="18"/>
                <w:szCs w:val="18"/>
              </w:rPr>
            </w:pPr>
            <w:r w:rsidRPr="00BA2A88">
              <w:rPr>
                <w:rFonts w:ascii="Arial" w:hAnsi="Arial" w:cs="Arial"/>
                <w:b/>
                <w:sz w:val="18"/>
                <w:szCs w:val="18"/>
              </w:rPr>
              <w:t>0</w:t>
            </w:r>
          </w:p>
        </w:tc>
      </w:tr>
      <w:tr w:rsidR="00323C2A" w:rsidTr="00323C2A">
        <w:trPr>
          <w:trHeight w:val="480"/>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Cs/>
                <w:sz w:val="18"/>
                <w:szCs w:val="18"/>
              </w:rPr>
            </w:pPr>
            <w:r w:rsidRPr="00BA2A88">
              <w:rPr>
                <w:rFonts w:ascii="Arial" w:hAnsi="Arial" w:cs="Arial"/>
                <w:bCs/>
                <w:sz w:val="18"/>
                <w:szCs w:val="18"/>
              </w:rPr>
              <w:t>0</w:t>
            </w:r>
          </w:p>
        </w:tc>
        <w:tc>
          <w:tcPr>
            <w:tcW w:w="140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
                <w:sz w:val="18"/>
                <w:szCs w:val="18"/>
              </w:rPr>
            </w:pPr>
            <w:r w:rsidRPr="00BA2A88">
              <w:rPr>
                <w:rFonts w:ascii="Arial" w:hAnsi="Arial" w:cs="Arial"/>
                <w:b/>
                <w:sz w:val="18"/>
                <w:szCs w:val="18"/>
              </w:rPr>
              <w:t>0</w:t>
            </w:r>
          </w:p>
        </w:tc>
      </w:tr>
      <w:tr w:rsidR="00323C2A" w:rsidTr="00323C2A">
        <w:trPr>
          <w:trHeight w:val="679"/>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Cs/>
                <w:sz w:val="18"/>
                <w:szCs w:val="18"/>
              </w:rPr>
            </w:pPr>
            <w:r w:rsidRPr="00BA2A88">
              <w:rPr>
                <w:rFonts w:ascii="Arial" w:hAnsi="Arial" w:cs="Arial"/>
                <w:bCs/>
                <w:sz w:val="18"/>
                <w:szCs w:val="18"/>
              </w:rPr>
              <w:t>0</w:t>
            </w:r>
          </w:p>
        </w:tc>
        <w:tc>
          <w:tcPr>
            <w:tcW w:w="140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
                <w:bCs/>
                <w:sz w:val="18"/>
                <w:szCs w:val="18"/>
              </w:rPr>
            </w:pPr>
            <w:r w:rsidRPr="00BA2A88">
              <w:rPr>
                <w:rFonts w:ascii="Arial" w:hAnsi="Arial" w:cs="Arial"/>
                <w:b/>
                <w:bCs/>
                <w:sz w:val="18"/>
                <w:szCs w:val="18"/>
              </w:rPr>
              <w:t>0</w:t>
            </w:r>
          </w:p>
        </w:tc>
      </w:tr>
      <w:tr w:rsidR="00323C2A" w:rsidTr="00323C2A">
        <w:trPr>
          <w:trHeight w:val="240"/>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Cs/>
                <w:sz w:val="18"/>
                <w:szCs w:val="18"/>
              </w:rPr>
            </w:pPr>
            <w:r w:rsidRPr="00BA2A88">
              <w:rPr>
                <w:rFonts w:ascii="Arial" w:hAnsi="Arial" w:cs="Arial"/>
                <w:bCs/>
                <w:sz w:val="18"/>
                <w:szCs w:val="18"/>
              </w:rPr>
              <w:t>0</w:t>
            </w:r>
          </w:p>
        </w:tc>
        <w:tc>
          <w:tcPr>
            <w:tcW w:w="140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C2A" w:rsidRPr="00BA2A88" w:rsidRDefault="00323C2A">
            <w:pPr>
              <w:jc w:val="right"/>
              <w:rPr>
                <w:rFonts w:ascii="Arial" w:hAnsi="Arial" w:cs="Arial"/>
                <w:b/>
                <w:bCs/>
                <w:sz w:val="18"/>
                <w:szCs w:val="18"/>
              </w:rPr>
            </w:pPr>
            <w:r w:rsidRPr="00BA2A88">
              <w:rPr>
                <w:rFonts w:ascii="Arial" w:hAnsi="Arial" w:cs="Arial"/>
                <w:b/>
                <w:bCs/>
                <w:sz w:val="18"/>
                <w:szCs w:val="18"/>
              </w:rPr>
              <w:t>0</w:t>
            </w:r>
          </w:p>
        </w:tc>
      </w:tr>
      <w:tr w:rsidR="00323C2A" w:rsidTr="00323C2A">
        <w:trPr>
          <w:trHeight w:val="255"/>
        </w:trPr>
        <w:tc>
          <w:tcPr>
            <w:tcW w:w="20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56 810</w:t>
            </w:r>
          </w:p>
        </w:tc>
        <w:tc>
          <w:tcPr>
            <w:tcW w:w="1405"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323C2A" w:rsidRPr="00BA2A88" w:rsidRDefault="00BA2A88">
            <w:pPr>
              <w:jc w:val="right"/>
              <w:rPr>
                <w:rFonts w:ascii="Arial" w:hAnsi="Arial" w:cs="Arial"/>
                <w:b/>
                <w:bCs/>
                <w:sz w:val="18"/>
                <w:szCs w:val="18"/>
              </w:rPr>
            </w:pPr>
            <w:r w:rsidRPr="00BA2A88">
              <w:rPr>
                <w:rFonts w:ascii="Arial" w:hAnsi="Arial" w:cs="Arial"/>
                <w:b/>
                <w:bCs/>
                <w:sz w:val="18"/>
                <w:szCs w:val="18"/>
              </w:rPr>
              <w:t>56 810</w:t>
            </w:r>
          </w:p>
        </w:tc>
      </w:tr>
    </w:tbl>
    <w:p w:rsidR="0065790C" w:rsidRDefault="0065790C" w:rsidP="00A154F1">
      <w:pPr>
        <w:pStyle w:val="odstavec"/>
      </w:pPr>
    </w:p>
    <w:p w:rsidR="003560BF" w:rsidRPr="00CE19D0" w:rsidRDefault="003560BF" w:rsidP="00A154F1">
      <w:pPr>
        <w:pStyle w:val="odstavec"/>
      </w:pPr>
    </w:p>
    <w:bookmarkEnd w:id="21"/>
    <w:p w:rsidR="003560BF" w:rsidRDefault="003560BF" w:rsidP="003560BF">
      <w:pPr>
        <w:pStyle w:val="odstavec"/>
      </w:pPr>
      <w:r w:rsidRPr="00DD09F4">
        <w:t xml:space="preserve">Opravná položka k pohľadávkam bola tvorená </w:t>
      </w:r>
      <w:r w:rsidRPr="00DC7A69">
        <w:t>k</w:t>
      </w:r>
      <w:r w:rsidRPr="00DD09F4">
        <w:t xml:space="preserve"> pohľadáv</w:t>
      </w:r>
      <w:r w:rsidRPr="00DC7A69">
        <w:t>kam</w:t>
      </w:r>
      <w:r w:rsidRPr="00DD09F4">
        <w:t>, u ktorých sa dá predpokladať, že dlžník pohľadávku nevyrovná čiastočne alebo úplne</w:t>
      </w:r>
      <w:r w:rsidRPr="00DC7A69">
        <w:t xml:space="preserve"> a</w:t>
      </w:r>
      <w:r w:rsidRPr="00DD09F4">
        <w:t xml:space="preserve"> na základe splatnosti jednotlivých nesplatených pohľadávok</w:t>
      </w:r>
      <w:r w:rsidRPr="00DC7A69">
        <w:t xml:space="preserve"> nasledovne</w:t>
      </w:r>
      <w:r w:rsidRPr="00DD09F4">
        <w:t>:</w:t>
      </w:r>
      <w:r w:rsidRPr="00DC7A69">
        <w:t xml:space="preserve"> pohľadávky po lehote splatnosti</w:t>
      </w:r>
      <w:r w:rsidRPr="00DD09F4">
        <w:t xml:space="preserve"> do 90 dní vo výške </w:t>
      </w:r>
      <w:r w:rsidRPr="00DC7A69">
        <w:rPr>
          <w:lang w:val="en-US"/>
        </w:rPr>
        <w:t>1 531</w:t>
      </w:r>
      <w:r w:rsidRPr="00DC7A69">
        <w:t xml:space="preserve"> </w:t>
      </w:r>
      <w:r w:rsidRPr="00DD09F4">
        <w:t xml:space="preserve">EUR, </w:t>
      </w:r>
      <w:r w:rsidRPr="00DC7A69">
        <w:t>po</w:t>
      </w:r>
      <w:r w:rsidRPr="00DD09F4">
        <w:t xml:space="preserve"> lehot</w:t>
      </w:r>
      <w:r w:rsidRPr="00DC7A69">
        <w:t>e</w:t>
      </w:r>
      <w:r w:rsidRPr="00DD09F4">
        <w:t xml:space="preserve"> splatnosti </w:t>
      </w:r>
      <w:r w:rsidRPr="00DC7A69">
        <w:t xml:space="preserve">do </w:t>
      </w:r>
      <w:r w:rsidRPr="00DD09F4">
        <w:t xml:space="preserve">180 dní vo výške </w:t>
      </w:r>
      <w:r w:rsidRPr="00DC7A69">
        <w:t>1 982</w:t>
      </w:r>
      <w:r w:rsidRPr="00DD09F4">
        <w:t xml:space="preserve"> EUR, </w:t>
      </w:r>
      <w:r w:rsidRPr="00DC7A69">
        <w:t>po</w:t>
      </w:r>
      <w:r w:rsidRPr="00DD09F4">
        <w:t xml:space="preserve"> lehot</w:t>
      </w:r>
      <w:r w:rsidRPr="00DC7A69">
        <w:t>e</w:t>
      </w:r>
      <w:r w:rsidRPr="00DD09F4">
        <w:t xml:space="preserve"> splatnosti </w:t>
      </w:r>
      <w:r w:rsidRPr="00DC7A69">
        <w:t xml:space="preserve">do </w:t>
      </w:r>
      <w:r w:rsidRPr="00DD09F4">
        <w:t xml:space="preserve">360 dní vo výške </w:t>
      </w:r>
      <w:r w:rsidRPr="00DC7A69">
        <w:t>13</w:t>
      </w:r>
      <w:r w:rsidRPr="00DD09F4">
        <w:t xml:space="preserve"> EUR a nad 360 dní vo výške </w:t>
      </w:r>
      <w:r w:rsidRPr="00DC7A69">
        <w:t>53 284</w:t>
      </w:r>
      <w:r w:rsidRPr="00DD09F4">
        <w:t xml:space="preserve"> EUR.</w:t>
      </w:r>
    </w:p>
    <w:p w:rsidR="00C9655D" w:rsidRPr="00CE19D0" w:rsidRDefault="00C9655D" w:rsidP="00A154F1">
      <w:pPr>
        <w:pStyle w:val="odstavec"/>
      </w:pPr>
    </w:p>
    <w:p w:rsidR="003560BF" w:rsidRDefault="003560BF">
      <w:pPr>
        <w:rPr>
          <w:rFonts w:ascii="Helv" w:hAnsi="Helv" w:cs="Helv"/>
          <w:bCs/>
          <w:iCs/>
          <w:sz w:val="20"/>
          <w:szCs w:val="20"/>
        </w:rPr>
      </w:pPr>
      <w:r>
        <w:br w:type="page"/>
      </w:r>
    </w:p>
    <w:p w:rsidR="00C10476" w:rsidRPr="00CE19D0" w:rsidRDefault="00C10476" w:rsidP="00A154F1">
      <w:pPr>
        <w:pStyle w:val="odstavec"/>
      </w:pPr>
      <w:r w:rsidRPr="00CE19D0">
        <w:lastRenderedPageBreak/>
        <w:t>Veková štruktúra dlhodobých a krátkodobých pohľadávok</w:t>
      </w:r>
      <w:r w:rsidR="002B1989" w:rsidRPr="00CE19D0">
        <w:t xml:space="preserve"> k </w:t>
      </w:r>
      <w:r w:rsidR="000529AC" w:rsidRPr="000529AC">
        <w:t>31.</w:t>
      </w:r>
      <w:r w:rsidR="000529AC">
        <w:t xml:space="preserve"> </w:t>
      </w:r>
      <w:r w:rsidR="000529AC" w:rsidRPr="000529AC">
        <w:t>decembru 2014</w:t>
      </w:r>
      <w:r w:rsidR="003425E2" w:rsidRPr="00CE19D0">
        <w:t xml:space="preserve"> je uvedená </w:t>
      </w:r>
      <w:r w:rsidRPr="00CE19D0">
        <w:t>v</w:t>
      </w:r>
      <w:r w:rsidR="003425E2" w:rsidRPr="00CE19D0">
        <w:t> </w:t>
      </w:r>
      <w:r w:rsidRPr="00CE19D0">
        <w:t>nasledujúcej tabuľke:</w:t>
      </w:r>
    </w:p>
    <w:p w:rsidR="00323C2A" w:rsidRPr="00CE19D0" w:rsidRDefault="00323C2A" w:rsidP="00A154F1">
      <w:pPr>
        <w:pStyle w:val="odstavec"/>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24" w:name="RANGE!B5:E22"/>
            <w:r>
              <w:rPr>
                <w:rFonts w:ascii="Arial" w:hAnsi="Arial" w:cs="Arial"/>
                <w:b/>
                <w:bCs/>
                <w:sz w:val="18"/>
                <w:szCs w:val="18"/>
              </w:rPr>
              <w:t>Názov položky</w:t>
            </w:r>
            <w:bookmarkEnd w:id="24"/>
          </w:p>
        </w:tc>
        <w:tc>
          <w:tcPr>
            <w:tcW w:w="21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Pohľadávky spolu</w:t>
            </w:r>
          </w:p>
        </w:tc>
      </w:tr>
      <w:tr w:rsidR="00323C2A" w:rsidTr="00323C2A">
        <w:trPr>
          <w:trHeight w:val="240"/>
        </w:trPr>
        <w:tc>
          <w:tcPr>
            <w:tcW w:w="27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r>
      <w:tr w:rsidR="00323C2A" w:rsidTr="00323C2A">
        <w:trPr>
          <w:trHeight w:val="240"/>
        </w:trPr>
        <w:tc>
          <w:tcPr>
            <w:tcW w:w="9260" w:type="dxa"/>
            <w:gridSpan w:val="4"/>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Dlhodobé pohľadávky</w:t>
            </w:r>
          </w:p>
        </w:tc>
      </w:tr>
      <w:tr w:rsidR="00323C2A" w:rsidTr="00323C2A">
        <w:trPr>
          <w:trHeight w:val="48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72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48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48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9260" w:type="dxa"/>
            <w:gridSpan w:val="4"/>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Krátkodobé pohľadávky</w:t>
            </w:r>
          </w:p>
        </w:tc>
      </w:tr>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3 002 562</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508 544</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3 511 106</w:t>
            </w:r>
          </w:p>
        </w:tc>
      </w:tr>
      <w:tr w:rsidR="00323C2A" w:rsidTr="00323C2A">
        <w:trPr>
          <w:trHeight w:val="72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48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48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318 633</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318 633</w:t>
            </w:r>
          </w:p>
        </w:tc>
      </w:tr>
      <w:tr w:rsidR="00323C2A" w:rsidTr="00323C2A">
        <w:trPr>
          <w:trHeight w:val="240"/>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73 526</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73 526</w:t>
            </w:r>
          </w:p>
        </w:tc>
      </w:tr>
      <w:tr w:rsidR="00323C2A" w:rsidTr="00323C2A">
        <w:trPr>
          <w:trHeight w:val="255"/>
        </w:trPr>
        <w:tc>
          <w:tcPr>
            <w:tcW w:w="27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3 394 721</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508 544</w:t>
            </w:r>
          </w:p>
        </w:tc>
        <w:tc>
          <w:tcPr>
            <w:tcW w:w="218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3 903 265</w:t>
            </w:r>
          </w:p>
        </w:tc>
      </w:tr>
    </w:tbl>
    <w:p w:rsidR="0065790C" w:rsidRPr="00CE19D0" w:rsidRDefault="0065790C" w:rsidP="00A154F1">
      <w:pPr>
        <w:pStyle w:val="odstavec"/>
      </w:pPr>
    </w:p>
    <w:p w:rsidR="00323C2A" w:rsidRPr="00CE19D0" w:rsidRDefault="00323C2A" w:rsidP="00A154F1">
      <w:pPr>
        <w:pStyle w:val="odstavec"/>
      </w:pPr>
      <w:bookmarkStart w:id="25" w:name="FWT_age_structure_of_claims_2"/>
      <w:bookmarkEnd w:id="23"/>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323C2A" w:rsidTr="00323C2A">
        <w:trPr>
          <w:trHeight w:val="240"/>
        </w:trPr>
        <w:tc>
          <w:tcPr>
            <w:tcW w:w="32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26" w:name="RANGE!G26:I33"/>
            <w:r>
              <w:rPr>
                <w:rFonts w:ascii="Arial" w:hAnsi="Arial" w:cs="Arial"/>
                <w:b/>
                <w:bCs/>
                <w:sz w:val="18"/>
                <w:szCs w:val="18"/>
              </w:rPr>
              <w:t>Pohľadávky podľa zostatkovej doby splatnosti</w:t>
            </w:r>
            <w:bookmarkEnd w:id="26"/>
          </w:p>
        </w:tc>
        <w:tc>
          <w:tcPr>
            <w:tcW w:w="30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40"/>
        </w:trPr>
        <w:tc>
          <w:tcPr>
            <w:tcW w:w="32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r>
      <w:tr w:rsidR="00323C2A" w:rsidTr="00323C2A">
        <w:trPr>
          <w:trHeight w:val="240"/>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508 544</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938 270</w:t>
            </w:r>
          </w:p>
        </w:tc>
      </w:tr>
      <w:tr w:rsidR="00323C2A" w:rsidTr="00323C2A">
        <w:trPr>
          <w:trHeight w:val="480"/>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3 394 721</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3 594 092</w:t>
            </w:r>
          </w:p>
        </w:tc>
      </w:tr>
      <w:tr w:rsidR="00323C2A" w:rsidTr="00323C2A">
        <w:trPr>
          <w:trHeight w:val="255"/>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3 903 265</w:t>
            </w:r>
          </w:p>
        </w:tc>
        <w:tc>
          <w:tcPr>
            <w:tcW w:w="30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4 532 362</w:t>
            </w:r>
          </w:p>
        </w:tc>
      </w:tr>
      <w:tr w:rsidR="00323C2A" w:rsidTr="00323C2A">
        <w:trPr>
          <w:trHeight w:val="495"/>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480"/>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2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bl>
    <w:p w:rsidR="006E6569" w:rsidRDefault="006E6569" w:rsidP="00A154F1">
      <w:pPr>
        <w:pStyle w:val="odstavec"/>
      </w:pPr>
    </w:p>
    <w:p w:rsidR="006E6569" w:rsidRDefault="006E6569">
      <w:pPr>
        <w:rPr>
          <w:rFonts w:ascii="Helv" w:hAnsi="Helv" w:cs="Helv"/>
          <w:bCs/>
          <w:iCs/>
          <w:sz w:val="20"/>
          <w:szCs w:val="20"/>
        </w:rPr>
      </w:pPr>
      <w:r>
        <w:br w:type="page"/>
      </w:r>
    </w:p>
    <w:bookmarkEnd w:id="25"/>
    <w:p w:rsidR="002A6B50" w:rsidRPr="00CE19D0" w:rsidRDefault="00F316C5" w:rsidP="00FB6F88">
      <w:pPr>
        <w:pStyle w:val="Heading2"/>
        <w:keepNext w:val="0"/>
        <w:suppressAutoHyphens/>
        <w:rPr>
          <w:rFonts w:ascii="Arial" w:hAnsi="Arial"/>
        </w:rPr>
      </w:pPr>
      <w:r w:rsidRPr="00CE19D0">
        <w:rPr>
          <w:rFonts w:ascii="Arial" w:hAnsi="Arial"/>
        </w:rPr>
        <w:lastRenderedPageBreak/>
        <w:t>Finančné účty</w:t>
      </w:r>
    </w:p>
    <w:p w:rsidR="007906FF" w:rsidRPr="00CE19D0" w:rsidRDefault="007906FF" w:rsidP="00A154F1">
      <w:pPr>
        <w:pStyle w:val="odstavec"/>
      </w:pPr>
      <w:r w:rsidRPr="00CE19D0">
        <w:t>Informácie o finančných účtoch okrem krátkodobého finančného majetku sú uvedené nižšie:</w:t>
      </w:r>
    </w:p>
    <w:p w:rsidR="00323C2A" w:rsidRPr="00CE19D0" w:rsidRDefault="00323C2A" w:rsidP="00A154F1">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323C2A" w:rsidTr="00820AF5">
        <w:trPr>
          <w:trHeight w:val="356"/>
        </w:trPr>
        <w:tc>
          <w:tcPr>
            <w:tcW w:w="28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bookmarkStart w:id="28" w:name="RANGE!B4:D9"/>
            <w:r>
              <w:rPr>
                <w:rFonts w:ascii="Arial" w:hAnsi="Arial" w:cs="Arial"/>
                <w:b/>
                <w:bCs/>
                <w:sz w:val="18"/>
                <w:szCs w:val="18"/>
              </w:rPr>
              <w:t>Názov položky</w:t>
            </w:r>
            <w:bookmarkEnd w:id="28"/>
          </w:p>
        </w:tc>
        <w:tc>
          <w:tcPr>
            <w:tcW w:w="32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40"/>
        </w:trPr>
        <w:tc>
          <w:tcPr>
            <w:tcW w:w="280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540</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159</w:t>
            </w:r>
          </w:p>
        </w:tc>
      </w:tr>
      <w:tr w:rsidR="00323C2A" w:rsidTr="00323C2A">
        <w:trPr>
          <w:trHeight w:val="240"/>
        </w:trPr>
        <w:tc>
          <w:tcPr>
            <w:tcW w:w="280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1 722 841</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1 033 524</w:t>
            </w:r>
          </w:p>
        </w:tc>
      </w:tr>
      <w:tr w:rsidR="00323C2A" w:rsidTr="00323C2A">
        <w:trPr>
          <w:trHeight w:val="240"/>
        </w:trPr>
        <w:tc>
          <w:tcPr>
            <w:tcW w:w="280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280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2800" w:type="dxa"/>
            <w:tcBorders>
              <w:top w:val="single" w:sz="4" w:space="0" w:color="auto"/>
              <w:left w:val="nil"/>
              <w:bottom w:val="double" w:sz="6" w:space="0" w:color="auto"/>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1 723 381</w:t>
            </w:r>
          </w:p>
        </w:tc>
        <w:tc>
          <w:tcPr>
            <w:tcW w:w="322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1 033 683</w:t>
            </w:r>
          </w:p>
        </w:tc>
      </w:tr>
    </w:tbl>
    <w:p w:rsidR="00404818" w:rsidRPr="00CE19D0" w:rsidRDefault="00404818" w:rsidP="00A154F1">
      <w:pPr>
        <w:pStyle w:val="odstavec"/>
      </w:pPr>
    </w:p>
    <w:bookmarkEnd w:id="27"/>
    <w:p w:rsidR="00006925" w:rsidRDefault="00006925" w:rsidP="00006925">
      <w:pPr>
        <w:pStyle w:val="odstavec"/>
      </w:pPr>
      <w:r w:rsidRPr="00E63C40">
        <w:t>Účtami v bankách môže Spoločnosť voľne disponovať</w:t>
      </w:r>
      <w:r>
        <w:t>.</w:t>
      </w:r>
    </w:p>
    <w:p w:rsidR="004B62B3" w:rsidRPr="00CE19D0" w:rsidRDefault="004B62B3" w:rsidP="00FB6F88">
      <w:pPr>
        <w:suppressAutoHyphens/>
        <w:rPr>
          <w:rFonts w:ascii="Arial" w:hAnsi="Arial" w:cs="Arial"/>
          <w:b/>
          <w:bCs/>
          <w:iCs/>
          <w:sz w:val="20"/>
          <w:szCs w:val="20"/>
        </w:rPr>
      </w:pPr>
    </w:p>
    <w:p w:rsidR="002A6B50" w:rsidRPr="00CE19D0" w:rsidRDefault="009353D5" w:rsidP="00FB6F88">
      <w:pPr>
        <w:pStyle w:val="Heading2"/>
        <w:keepNext w:val="0"/>
        <w:suppressAutoHyphens/>
        <w:rPr>
          <w:rFonts w:ascii="Arial" w:hAnsi="Arial"/>
        </w:rPr>
      </w:pPr>
      <w:r w:rsidRPr="00CE19D0">
        <w:rPr>
          <w:rFonts w:ascii="Arial" w:hAnsi="Arial"/>
        </w:rPr>
        <w:t>Časové rozlíšenie</w:t>
      </w:r>
    </w:p>
    <w:p w:rsidR="004B62B3" w:rsidRPr="00CE19D0" w:rsidRDefault="009353D5" w:rsidP="00A154F1">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323C2A" w:rsidRPr="00CE19D0" w:rsidRDefault="00323C2A" w:rsidP="00A154F1">
      <w:pPr>
        <w:pStyle w:val="odstavec"/>
      </w:pPr>
      <w:bookmarkStart w:id="29" w:name="FWT_significant_accruals_asset"/>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323C2A" w:rsidTr="00820AF5">
        <w:trPr>
          <w:trHeight w:val="303"/>
        </w:trPr>
        <w:tc>
          <w:tcPr>
            <w:tcW w:w="404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bookmarkStart w:id="30" w:name="RANGE!B4:D25"/>
            <w:r>
              <w:rPr>
                <w:rFonts w:ascii="Arial" w:hAnsi="Arial" w:cs="Arial"/>
                <w:b/>
                <w:bCs/>
                <w:sz w:val="18"/>
                <w:szCs w:val="18"/>
              </w:rPr>
              <w:t>Opis položky časového rozlíšenia</w:t>
            </w:r>
            <w:bookmarkEnd w:id="30"/>
          </w:p>
        </w:tc>
        <w:tc>
          <w:tcPr>
            <w:tcW w:w="26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55"/>
        </w:trPr>
        <w:tc>
          <w:tcPr>
            <w:tcW w:w="40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29 483</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32 281</w:t>
            </w:r>
          </w:p>
        </w:tc>
      </w:tr>
      <w:tr w:rsidR="00323C2A" w:rsidTr="00323C2A">
        <w:trPr>
          <w:trHeight w:val="255"/>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1 151</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3 285</w:t>
            </w:r>
          </w:p>
        </w:tc>
      </w:tr>
      <w:tr w:rsidR="00323C2A" w:rsidTr="00323C2A">
        <w:trPr>
          <w:trHeight w:val="240"/>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Požitky konateľa</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24 920</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28 348</w:t>
            </w:r>
          </w:p>
        </w:tc>
      </w:tr>
      <w:tr w:rsidR="00323C2A" w:rsidTr="00323C2A">
        <w:trPr>
          <w:trHeight w:val="240"/>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Reklamné predmety 2014</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648</w:t>
            </w:r>
          </w:p>
        </w:tc>
      </w:tr>
      <w:tr w:rsidR="00323C2A" w:rsidTr="00323C2A">
        <w:trPr>
          <w:trHeight w:val="240"/>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3 412</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29 483</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32 281</w:t>
            </w:r>
          </w:p>
        </w:tc>
      </w:tr>
    </w:tbl>
    <w:p w:rsidR="00B217B7" w:rsidRPr="00CE19D0" w:rsidRDefault="00B217B7" w:rsidP="00A154F1">
      <w:pPr>
        <w:pStyle w:val="odstavec"/>
      </w:pPr>
    </w:p>
    <w:bookmarkEnd w:id="29"/>
    <w:p w:rsidR="006E6569" w:rsidRDefault="006E6569">
      <w:pPr>
        <w:rPr>
          <w:rFonts w:ascii="Arial" w:hAnsi="Arial" w:cs="Arial"/>
          <w:sz w:val="20"/>
          <w:szCs w:val="20"/>
        </w:rPr>
      </w:pPr>
      <w:r>
        <w:rPr>
          <w:rFonts w:ascii="Arial" w:hAnsi="Arial" w:cs="Arial"/>
          <w:sz w:val="20"/>
          <w:szCs w:val="20"/>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PASÍVA</w:t>
      </w:r>
    </w:p>
    <w:p w:rsidR="002A6B50" w:rsidRPr="00CE19D0" w:rsidRDefault="00316173" w:rsidP="00FB6F88">
      <w:pPr>
        <w:pStyle w:val="Heading2"/>
        <w:keepNext w:val="0"/>
        <w:suppressAutoHyphens/>
        <w:rPr>
          <w:rFonts w:ascii="Arial" w:hAnsi="Arial"/>
        </w:rPr>
      </w:pPr>
      <w:r w:rsidRPr="00CE19D0">
        <w:rPr>
          <w:rFonts w:ascii="Arial" w:hAnsi="Arial"/>
        </w:rPr>
        <w:t>Vlastné imanie</w:t>
      </w:r>
    </w:p>
    <w:p w:rsidR="006E6569" w:rsidRDefault="006E6569" w:rsidP="006E6569">
      <w:pPr>
        <w:pStyle w:val="odstavec"/>
        <w:rPr>
          <w:i/>
        </w:rPr>
      </w:pPr>
      <w:r w:rsidRPr="002654CE">
        <w:t>Prehľad pohybu vlastného imania v priebehu bežného a predchádzajúceho účtovného obdobia je uvedený v nasledujúcich tabuľkách:</w:t>
      </w:r>
    </w:p>
    <w:p w:rsidR="00471A84" w:rsidRPr="00CE19D0" w:rsidRDefault="00471A84" w:rsidP="00A154F1">
      <w:pPr>
        <w:pStyle w:val="odstavec"/>
        <w:rPr>
          <w:lang w:val="en-US"/>
        </w:rPr>
      </w:pPr>
    </w:p>
    <w:tbl>
      <w:tblPr>
        <w:tblW w:w="0" w:type="auto"/>
        <w:tblInd w:w="426" w:type="dxa"/>
        <w:tblLayout w:type="fixed"/>
        <w:tblCellMar>
          <w:left w:w="70" w:type="dxa"/>
          <w:right w:w="70" w:type="dxa"/>
        </w:tblCellMar>
        <w:tblLook w:val="04A0" w:firstRow="1" w:lastRow="0" w:firstColumn="1" w:lastColumn="0" w:noHBand="0" w:noVBand="1"/>
      </w:tblPr>
      <w:tblGrid>
        <w:gridCol w:w="2387"/>
        <w:gridCol w:w="1378"/>
        <w:gridCol w:w="1340"/>
        <w:gridCol w:w="1299"/>
        <w:gridCol w:w="1313"/>
        <w:gridCol w:w="1403"/>
      </w:tblGrid>
      <w:tr w:rsidR="00323C2A" w:rsidTr="00323C2A">
        <w:trPr>
          <w:trHeight w:val="240"/>
        </w:trPr>
        <w:tc>
          <w:tcPr>
            <w:tcW w:w="2387" w:type="dxa"/>
            <w:tcBorders>
              <w:top w:val="nil"/>
              <w:left w:val="nil"/>
              <w:bottom w:val="nil"/>
              <w:right w:val="nil"/>
            </w:tcBorders>
            <w:shd w:val="clear" w:color="auto" w:fill="auto"/>
            <w:vAlign w:val="center"/>
            <w:hideMark/>
          </w:tcPr>
          <w:p w:rsidR="00323C2A" w:rsidRDefault="00323C2A">
            <w:pPr>
              <w:rPr>
                <w:rFonts w:ascii="Arial" w:hAnsi="Arial" w:cs="Arial"/>
                <w:b/>
                <w:bCs/>
                <w:sz w:val="18"/>
                <w:szCs w:val="18"/>
              </w:rPr>
            </w:pPr>
            <w:bookmarkStart w:id="31" w:name="FWT_changes_in_equity_1"/>
            <w:r>
              <w:rPr>
                <w:rFonts w:ascii="Arial" w:hAnsi="Arial" w:cs="Arial"/>
                <w:b/>
                <w:iCs/>
                <w:sz w:val="18"/>
                <w:szCs w:val="18"/>
              </w:rPr>
              <w:t xml:space="preserve"> </w:t>
            </w:r>
            <w:bookmarkStart w:id="32" w:name="RANGE!B4:G22"/>
            <w:bookmarkEnd w:id="32"/>
          </w:p>
        </w:tc>
        <w:tc>
          <w:tcPr>
            <w:tcW w:w="6733" w:type="dxa"/>
            <w:gridSpan w:val="5"/>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p>
        </w:tc>
      </w:tr>
      <w:tr w:rsidR="00323C2A" w:rsidTr="00323C2A">
        <w:trPr>
          <w:trHeight w:val="480"/>
        </w:trPr>
        <w:tc>
          <w:tcPr>
            <w:tcW w:w="2387"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Položka vlastného imania</w:t>
            </w:r>
          </w:p>
        </w:tc>
        <w:tc>
          <w:tcPr>
            <w:tcW w:w="137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1.1.2014</w:t>
            </w:r>
          </w:p>
        </w:tc>
        <w:tc>
          <w:tcPr>
            <w:tcW w:w="13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Prírastky </w:t>
            </w:r>
          </w:p>
        </w:tc>
        <w:tc>
          <w:tcPr>
            <w:tcW w:w="129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Úbytky </w:t>
            </w:r>
          </w:p>
        </w:tc>
        <w:tc>
          <w:tcPr>
            <w:tcW w:w="131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Presuny</w:t>
            </w:r>
          </w:p>
        </w:tc>
        <w:tc>
          <w:tcPr>
            <w:tcW w:w="140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r>
      <w:tr w:rsidR="00323C2A" w:rsidTr="00323C2A">
        <w:trPr>
          <w:trHeight w:val="240"/>
        </w:trPr>
        <w:tc>
          <w:tcPr>
            <w:tcW w:w="2387"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a</w:t>
            </w:r>
          </w:p>
        </w:tc>
        <w:tc>
          <w:tcPr>
            <w:tcW w:w="137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b</w:t>
            </w:r>
          </w:p>
        </w:tc>
        <w:tc>
          <w:tcPr>
            <w:tcW w:w="13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c</w:t>
            </w:r>
          </w:p>
        </w:tc>
        <w:tc>
          <w:tcPr>
            <w:tcW w:w="1299"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w:t>
            </w:r>
          </w:p>
        </w:tc>
        <w:tc>
          <w:tcPr>
            <w:tcW w:w="131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e</w:t>
            </w:r>
          </w:p>
        </w:tc>
        <w:tc>
          <w:tcPr>
            <w:tcW w:w="1403"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f</w:t>
            </w:r>
          </w:p>
        </w:tc>
      </w:tr>
      <w:tr w:rsidR="00323C2A" w:rsidTr="00323C2A">
        <w:trPr>
          <w:trHeight w:val="24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Základné imanie</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4 030 000</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4 030 000</w:t>
            </w:r>
          </w:p>
        </w:tc>
      </w:tr>
      <w:tr w:rsidR="00323C2A" w:rsidTr="00323C2A">
        <w:trPr>
          <w:trHeight w:val="48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za upísané vlastné imanie</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-258</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-258</w:t>
            </w:r>
          </w:p>
        </w:tc>
      </w:tr>
      <w:tr w:rsidR="00323C2A" w:rsidTr="00323C2A">
        <w:trPr>
          <w:trHeight w:val="48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Zákonný rezervný fond a nedeliteľný fond</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114 615</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60 353</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174 968</w:t>
            </w:r>
          </w:p>
        </w:tc>
      </w:tr>
      <w:tr w:rsidR="00323C2A" w:rsidTr="00323C2A">
        <w:trPr>
          <w:trHeight w:val="24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fondy</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22 841</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22 841</w:t>
            </w:r>
          </w:p>
        </w:tc>
      </w:tr>
      <w:tr w:rsidR="00323C2A" w:rsidTr="00323C2A">
        <w:trPr>
          <w:trHeight w:val="48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Neuhradená str</w:t>
            </w:r>
            <w:r>
              <w:rPr>
                <w:rFonts w:ascii="Arial" w:hAnsi="Arial" w:cs="Arial"/>
                <w:sz w:val="18"/>
                <w:szCs w:val="18"/>
              </w:rPr>
              <w:t>a</w:t>
            </w:r>
            <w:r>
              <w:rPr>
                <w:rFonts w:ascii="Arial" w:hAnsi="Arial" w:cs="Arial"/>
                <w:sz w:val="18"/>
                <w:szCs w:val="18"/>
              </w:rPr>
              <w:t>ta minulých rokov</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-1 539 242</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1 146 704</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-392 538</w:t>
            </w:r>
          </w:p>
        </w:tc>
      </w:tr>
      <w:tr w:rsidR="00323C2A" w:rsidTr="00323C2A">
        <w:trPr>
          <w:trHeight w:val="720"/>
        </w:trPr>
        <w:tc>
          <w:tcPr>
            <w:tcW w:w="2387"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7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1 207 057</w:t>
            </w:r>
          </w:p>
        </w:tc>
        <w:tc>
          <w:tcPr>
            <w:tcW w:w="13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1 333 046</w:t>
            </w:r>
          </w:p>
        </w:tc>
        <w:tc>
          <w:tcPr>
            <w:tcW w:w="129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-1 207 057</w:t>
            </w:r>
          </w:p>
        </w:tc>
        <w:tc>
          <w:tcPr>
            <w:tcW w:w="140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1 333 046</w:t>
            </w:r>
          </w:p>
        </w:tc>
      </w:tr>
      <w:tr w:rsidR="00323C2A" w:rsidTr="00323C2A">
        <w:trPr>
          <w:trHeight w:val="255"/>
        </w:trPr>
        <w:tc>
          <w:tcPr>
            <w:tcW w:w="2387"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Vlastné imanie spolu</w:t>
            </w:r>
          </w:p>
        </w:tc>
        <w:tc>
          <w:tcPr>
            <w:tcW w:w="137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3 835 013</w:t>
            </w:r>
          </w:p>
        </w:tc>
        <w:tc>
          <w:tcPr>
            <w:tcW w:w="13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1 333 046</w:t>
            </w:r>
          </w:p>
        </w:tc>
        <w:tc>
          <w:tcPr>
            <w:tcW w:w="1299"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5 168 059</w:t>
            </w:r>
          </w:p>
        </w:tc>
      </w:tr>
    </w:tbl>
    <w:p w:rsidR="00431641" w:rsidRPr="00CE19D0" w:rsidRDefault="00431641" w:rsidP="00A154F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323C2A" w:rsidTr="00323C2A">
        <w:trPr>
          <w:trHeight w:val="240"/>
        </w:trPr>
        <w:tc>
          <w:tcPr>
            <w:tcW w:w="2405" w:type="dxa"/>
            <w:tcBorders>
              <w:top w:val="nil"/>
              <w:left w:val="nil"/>
              <w:bottom w:val="nil"/>
              <w:right w:val="nil"/>
            </w:tcBorders>
            <w:shd w:val="clear" w:color="auto" w:fill="auto"/>
            <w:vAlign w:val="center"/>
            <w:hideMark/>
          </w:tcPr>
          <w:p w:rsidR="00323C2A" w:rsidRDefault="00323C2A">
            <w:pPr>
              <w:rPr>
                <w:rFonts w:ascii="Arial" w:hAnsi="Arial" w:cs="Arial"/>
                <w:b/>
                <w:bCs/>
                <w:sz w:val="18"/>
                <w:szCs w:val="18"/>
              </w:rPr>
            </w:pPr>
            <w:bookmarkStart w:id="33" w:name="FWT_changes_in_equity_2"/>
            <w:bookmarkEnd w:id="31"/>
            <w:r>
              <w:rPr>
                <w:rFonts w:ascii="Arial" w:hAnsi="Arial" w:cs="Arial"/>
                <w:b/>
                <w:iCs/>
                <w:sz w:val="18"/>
                <w:szCs w:val="18"/>
              </w:rPr>
              <w:t xml:space="preserve"> </w:t>
            </w:r>
            <w:bookmarkStart w:id="34" w:name="RANGE!B27:G45"/>
            <w:bookmarkEnd w:id="34"/>
          </w:p>
        </w:tc>
        <w:tc>
          <w:tcPr>
            <w:tcW w:w="6715" w:type="dxa"/>
            <w:gridSpan w:val="5"/>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p>
        </w:tc>
      </w:tr>
      <w:tr w:rsidR="00323C2A" w:rsidTr="00323C2A">
        <w:trPr>
          <w:trHeight w:val="480"/>
        </w:trPr>
        <w:tc>
          <w:tcPr>
            <w:tcW w:w="2405"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40"/>
        </w:trPr>
        <w:tc>
          <w:tcPr>
            <w:tcW w:w="2405"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f</w:t>
            </w:r>
          </w:p>
        </w:tc>
      </w:tr>
      <w:tr w:rsidR="00323C2A" w:rsidTr="00323C2A">
        <w:trPr>
          <w:trHeight w:val="24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4 030 000</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4 030 000</w:t>
            </w:r>
          </w:p>
        </w:tc>
      </w:tr>
      <w:tr w:rsidR="00323C2A" w:rsidTr="00323C2A">
        <w:trPr>
          <w:trHeight w:val="48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-258</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-258</w:t>
            </w:r>
          </w:p>
        </w:tc>
      </w:tr>
      <w:tr w:rsidR="00323C2A" w:rsidTr="00323C2A">
        <w:trPr>
          <w:trHeight w:val="48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4 647</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109 968</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114 615</w:t>
            </w:r>
          </w:p>
        </w:tc>
      </w:tr>
      <w:tr w:rsidR="00323C2A" w:rsidTr="00323C2A">
        <w:trPr>
          <w:trHeight w:val="24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22 841</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22 841</w:t>
            </w:r>
          </w:p>
        </w:tc>
      </w:tr>
      <w:tr w:rsidR="00323C2A" w:rsidTr="00323C2A">
        <w:trPr>
          <w:trHeight w:val="48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1 231 790</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-1 231 790</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48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-3 853 845</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2 314 603</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-1 539 242</w:t>
            </w:r>
          </w:p>
        </w:tc>
      </w:tr>
      <w:tr w:rsidR="00323C2A" w:rsidTr="00323C2A">
        <w:trPr>
          <w:trHeight w:val="720"/>
        </w:trPr>
        <w:tc>
          <w:tcPr>
            <w:tcW w:w="2405"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1 192 780</w:t>
            </w:r>
          </w:p>
        </w:tc>
        <w:tc>
          <w:tcPr>
            <w:tcW w:w="134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1 207 057</w:t>
            </w:r>
          </w:p>
        </w:tc>
        <w:tc>
          <w:tcPr>
            <w:tcW w:w="13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-1 192 780</w:t>
            </w:r>
          </w:p>
        </w:tc>
        <w:tc>
          <w:tcPr>
            <w:tcW w:w="1429"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1 207 057</w:t>
            </w:r>
          </w:p>
        </w:tc>
      </w:tr>
      <w:tr w:rsidR="00323C2A" w:rsidTr="00323C2A">
        <w:trPr>
          <w:trHeight w:val="255"/>
        </w:trPr>
        <w:tc>
          <w:tcPr>
            <w:tcW w:w="2405"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3 835 013</w:t>
            </w:r>
          </w:p>
        </w:tc>
      </w:tr>
    </w:tbl>
    <w:p w:rsidR="00431641" w:rsidRPr="00CE19D0" w:rsidRDefault="00431641" w:rsidP="00A154F1">
      <w:pPr>
        <w:pStyle w:val="odstavec"/>
      </w:pPr>
    </w:p>
    <w:bookmarkEnd w:id="33"/>
    <w:p w:rsidR="00A3677A" w:rsidRPr="00CE19D0" w:rsidRDefault="00316173" w:rsidP="00A154F1">
      <w:pPr>
        <w:pStyle w:val="odstavec"/>
      </w:pPr>
      <w:r w:rsidRPr="00CE19D0">
        <w:t>Účtovný zisk za rok</w:t>
      </w:r>
      <w:r w:rsidR="00582019" w:rsidRPr="00CE19D0">
        <w:t xml:space="preserve"> </w:t>
      </w:r>
      <w:r w:rsidR="00874233">
        <w:t xml:space="preserve">2013 </w:t>
      </w:r>
      <w:r w:rsidRPr="00CE19D0">
        <w:t xml:space="preserve">vo </w:t>
      </w:r>
      <w:r w:rsidRPr="00874233">
        <w:t xml:space="preserve">výške </w:t>
      </w:r>
      <w:r w:rsidR="00874233" w:rsidRPr="00874233">
        <w:t>1 207 057</w:t>
      </w:r>
      <w:r w:rsidRPr="00874233">
        <w:t xml:space="preserve"> </w:t>
      </w:r>
      <w:r w:rsidR="00C14955" w:rsidRPr="00874233">
        <w:t>EUR</w:t>
      </w:r>
      <w:r w:rsidRPr="00CE19D0">
        <w:t xml:space="preserve"> bol rozdelený nasledovne:</w:t>
      </w:r>
    </w:p>
    <w:p w:rsidR="00323C2A" w:rsidRPr="00CE19D0" w:rsidRDefault="00323C2A" w:rsidP="00A154F1">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bookmarkStart w:id="36" w:name="RANGE!B4:C15"/>
            <w:r>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6036" w:type="dxa"/>
            <w:tcBorders>
              <w:top w:val="nil"/>
              <w:left w:val="nil"/>
              <w:bottom w:val="single" w:sz="4" w:space="0" w:color="auto"/>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1 207 057</w:t>
            </w:r>
          </w:p>
        </w:tc>
      </w:tr>
      <w:tr w:rsidR="00323C2A" w:rsidTr="00323C2A">
        <w:trPr>
          <w:trHeight w:val="240"/>
        </w:trPr>
        <w:tc>
          <w:tcPr>
            <w:tcW w:w="6036" w:type="dxa"/>
            <w:tcBorders>
              <w:top w:val="nil"/>
              <w:left w:val="nil"/>
              <w:bottom w:val="single" w:sz="4" w:space="0" w:color="auto"/>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60 353</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1 146 704</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603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1 207 057</w:t>
            </w:r>
          </w:p>
        </w:tc>
      </w:tr>
      <w:bookmarkEnd w:id="35"/>
    </w:tbl>
    <w:p w:rsidR="00820AF5" w:rsidRDefault="00820AF5" w:rsidP="004D6102">
      <w:pPr>
        <w:pStyle w:val="odstavec"/>
      </w:pPr>
    </w:p>
    <w:p w:rsidR="004D6102" w:rsidRPr="00F959DA" w:rsidRDefault="004D6102" w:rsidP="004D6102">
      <w:pPr>
        <w:pStyle w:val="odstavec"/>
      </w:pPr>
      <w:r w:rsidRPr="00F959DA">
        <w:lastRenderedPageBreak/>
        <w:t>Štatutárny orgán navrhuje rozdeliť zisk za rok 201</w:t>
      </w:r>
      <w:r>
        <w:t>4</w:t>
      </w:r>
      <w:r w:rsidRPr="00F959DA">
        <w:t xml:space="preserve"> nasledovne:</w:t>
      </w:r>
    </w:p>
    <w:p w:rsidR="004D6102" w:rsidRPr="00F959DA" w:rsidRDefault="004D6102" w:rsidP="004D6102">
      <w:pPr>
        <w:pStyle w:val="odstavec"/>
      </w:pPr>
    </w:p>
    <w:p w:rsidR="004D6102" w:rsidRPr="00F31501" w:rsidRDefault="004D6102" w:rsidP="004D6102">
      <w:pPr>
        <w:pStyle w:val="odstavec"/>
        <w:rPr>
          <w:rFonts w:ascii="Arial" w:hAnsi="Arial" w:cs="Arial"/>
          <w:sz w:val="18"/>
          <w:szCs w:val="18"/>
        </w:rPr>
      </w:pPr>
      <w:r w:rsidRPr="00F31501">
        <w:rPr>
          <w:rFonts w:ascii="Arial" w:hAnsi="Arial" w:cs="Arial"/>
          <w:sz w:val="18"/>
          <w:szCs w:val="18"/>
        </w:rPr>
        <w:t xml:space="preserve">- prídel do zákonného rezervného fondu:                              </w:t>
      </w:r>
      <w:r w:rsidR="00F31501">
        <w:rPr>
          <w:rFonts w:ascii="Arial" w:hAnsi="Arial" w:cs="Arial"/>
          <w:sz w:val="18"/>
          <w:szCs w:val="18"/>
        </w:rPr>
        <w:t xml:space="preserve">  </w:t>
      </w:r>
      <w:r w:rsidRPr="00F31501">
        <w:rPr>
          <w:rFonts w:ascii="Arial" w:hAnsi="Arial" w:cs="Arial"/>
          <w:sz w:val="18"/>
          <w:szCs w:val="18"/>
        </w:rPr>
        <w:t xml:space="preserve"> 66 652 EUR</w:t>
      </w:r>
    </w:p>
    <w:p w:rsidR="004D6102" w:rsidRDefault="004D6102" w:rsidP="001954BC">
      <w:pPr>
        <w:pStyle w:val="odstavec"/>
        <w:rPr>
          <w:rFonts w:ascii="Arial" w:hAnsi="Arial" w:cs="Arial"/>
          <w:sz w:val="18"/>
          <w:szCs w:val="18"/>
        </w:rPr>
      </w:pPr>
      <w:r w:rsidRPr="00F31501">
        <w:rPr>
          <w:rFonts w:ascii="Arial" w:hAnsi="Arial" w:cs="Arial"/>
          <w:sz w:val="18"/>
          <w:szCs w:val="18"/>
        </w:rPr>
        <w:t>- prevod do nerozdelených ziskov minulých období:          1 266 394 EUR</w:t>
      </w:r>
    </w:p>
    <w:p w:rsidR="001954BC" w:rsidRPr="001954BC" w:rsidRDefault="001954BC" w:rsidP="001954BC">
      <w:pPr>
        <w:pStyle w:val="odstavec"/>
        <w:rPr>
          <w:rFonts w:ascii="Arial" w:hAnsi="Arial" w:cs="Arial"/>
          <w:sz w:val="18"/>
          <w:szCs w:val="18"/>
        </w:rPr>
      </w:pPr>
    </w:p>
    <w:p w:rsidR="002A6B50" w:rsidRPr="00CE19D0" w:rsidRDefault="00316173" w:rsidP="00FB6F88">
      <w:pPr>
        <w:pStyle w:val="Heading2"/>
        <w:keepNext w:val="0"/>
        <w:suppressAutoHyphens/>
        <w:rPr>
          <w:rFonts w:ascii="Arial" w:hAnsi="Arial"/>
        </w:rPr>
      </w:pPr>
      <w:r w:rsidRPr="00CE19D0">
        <w:rPr>
          <w:rFonts w:ascii="Arial" w:hAnsi="Arial"/>
        </w:rPr>
        <w:t>Rezervy</w:t>
      </w:r>
    </w:p>
    <w:p w:rsidR="00A3677A" w:rsidRPr="00CE19D0" w:rsidRDefault="00316173" w:rsidP="00A154F1">
      <w:pPr>
        <w:pStyle w:val="odstavec"/>
      </w:pPr>
      <w:r w:rsidRPr="00CE19D0">
        <w:t>Prehľad rezerv je uvedený v nasledujúcej tabuľke:</w:t>
      </w:r>
    </w:p>
    <w:p w:rsidR="00323C2A" w:rsidRPr="00CE19D0" w:rsidRDefault="00323C2A" w:rsidP="00A154F1">
      <w:pPr>
        <w:pStyle w:val="odstavec"/>
      </w:pPr>
      <w:bookmarkStart w:id="37" w:name="FWT_reserv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323C2A" w:rsidTr="00323C2A">
        <w:trPr>
          <w:trHeight w:val="285"/>
        </w:trPr>
        <w:tc>
          <w:tcPr>
            <w:tcW w:w="3236" w:type="dxa"/>
            <w:vMerge w:val="restart"/>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bookmarkStart w:id="38" w:name="RANGE!B5:G31"/>
            <w:r>
              <w:rPr>
                <w:rFonts w:ascii="Arial" w:hAnsi="Arial" w:cs="Arial"/>
                <w:b/>
                <w:bCs/>
                <w:sz w:val="18"/>
                <w:szCs w:val="18"/>
              </w:rPr>
              <w:t>Názov položky</w:t>
            </w:r>
            <w:bookmarkEnd w:id="38"/>
          </w:p>
        </w:tc>
        <w:tc>
          <w:tcPr>
            <w:tcW w:w="6057" w:type="dxa"/>
            <w:gridSpan w:val="5"/>
            <w:tcBorders>
              <w:top w:val="nil"/>
              <w:left w:val="nil"/>
              <w:bottom w:val="nil"/>
              <w:right w:val="nil"/>
            </w:tcBorders>
            <w:shd w:val="clear" w:color="auto" w:fill="auto"/>
            <w:noWrap/>
            <w:vAlign w:val="center"/>
            <w:hideMark/>
          </w:tcPr>
          <w:p w:rsidR="00323C2A" w:rsidRDefault="00323C2A">
            <w:pPr>
              <w:jc w:val="center"/>
              <w:rPr>
                <w:rFonts w:ascii="Arial" w:hAnsi="Arial" w:cs="Arial"/>
                <w:b/>
                <w:bCs/>
                <w:sz w:val="18"/>
                <w:szCs w:val="18"/>
              </w:rPr>
            </w:pPr>
          </w:p>
        </w:tc>
      </w:tr>
      <w:tr w:rsidR="00323C2A" w:rsidTr="00323C2A">
        <w:trPr>
          <w:trHeight w:val="480"/>
        </w:trPr>
        <w:tc>
          <w:tcPr>
            <w:tcW w:w="3236"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r>
      <w:tr w:rsidR="00323C2A" w:rsidTr="00323C2A">
        <w:trPr>
          <w:trHeight w:val="225"/>
        </w:trPr>
        <w:tc>
          <w:tcPr>
            <w:tcW w:w="323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15 628</w:t>
            </w:r>
          </w:p>
        </w:tc>
        <w:tc>
          <w:tcPr>
            <w:tcW w:w="1102"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1 033</w:t>
            </w:r>
          </w:p>
        </w:tc>
        <w:tc>
          <w:tcPr>
            <w:tcW w:w="1164"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14 595</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15 628</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1 033</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14 595</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Odchodné do dôchodku</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15 628</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1 033</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14 595</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164 529</w:t>
            </w:r>
          </w:p>
        </w:tc>
        <w:tc>
          <w:tcPr>
            <w:tcW w:w="110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277 271</w:t>
            </w:r>
          </w:p>
        </w:tc>
        <w:tc>
          <w:tcPr>
            <w:tcW w:w="1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164 529</w:t>
            </w:r>
          </w:p>
        </w:tc>
        <w:tc>
          <w:tcPr>
            <w:tcW w:w="116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277 271</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84 630</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103 397</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84 630</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103 397</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73 630</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90 460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73 630</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90 460</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Audit</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11 000</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12 937</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11 000</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12 937</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79 899</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173 874</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79 899</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173 874</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Ročné odmeny</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79 899</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97 874</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79 899</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97 874</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Záručné opravy</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76 000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76 000</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180 157</w:t>
            </w:r>
          </w:p>
        </w:tc>
        <w:tc>
          <w:tcPr>
            <w:tcW w:w="110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277 271</w:t>
            </w:r>
          </w:p>
        </w:tc>
        <w:tc>
          <w:tcPr>
            <w:tcW w:w="1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165 562</w:t>
            </w:r>
          </w:p>
        </w:tc>
        <w:tc>
          <w:tcPr>
            <w:tcW w:w="116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291 866</w:t>
            </w:r>
          </w:p>
        </w:tc>
      </w:tr>
    </w:tbl>
    <w:p w:rsidR="005634D7" w:rsidRPr="00CE19D0" w:rsidRDefault="005634D7" w:rsidP="00A154F1">
      <w:pPr>
        <w:pStyle w:val="odstavec"/>
      </w:pPr>
    </w:p>
    <w:p w:rsidR="00323C2A" w:rsidRPr="00CE19D0" w:rsidRDefault="00323C2A" w:rsidP="00A154F1">
      <w:pPr>
        <w:pStyle w:val="odstavec"/>
      </w:pPr>
      <w:bookmarkStart w:id="39" w:name="FWT_reserves_2"/>
      <w:bookmarkEnd w:id="37"/>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323C2A" w:rsidTr="00323C2A">
        <w:trPr>
          <w:trHeight w:val="285"/>
        </w:trPr>
        <w:tc>
          <w:tcPr>
            <w:tcW w:w="3236" w:type="dxa"/>
            <w:vMerge w:val="restart"/>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bookmarkStart w:id="40" w:name="RANGE!B37:G63"/>
            <w:r>
              <w:rPr>
                <w:rFonts w:ascii="Arial" w:hAnsi="Arial" w:cs="Arial"/>
                <w:b/>
                <w:bCs/>
                <w:sz w:val="18"/>
                <w:szCs w:val="18"/>
              </w:rPr>
              <w:t>Názov položky</w:t>
            </w:r>
            <w:bookmarkEnd w:id="40"/>
          </w:p>
        </w:tc>
        <w:tc>
          <w:tcPr>
            <w:tcW w:w="6057" w:type="dxa"/>
            <w:gridSpan w:val="5"/>
            <w:tcBorders>
              <w:top w:val="nil"/>
              <w:left w:val="nil"/>
              <w:bottom w:val="nil"/>
              <w:right w:val="nil"/>
            </w:tcBorders>
            <w:shd w:val="clear" w:color="auto" w:fill="auto"/>
            <w:noWrap/>
            <w:vAlign w:val="center"/>
            <w:hideMark/>
          </w:tcPr>
          <w:p w:rsidR="00323C2A" w:rsidRDefault="00323C2A">
            <w:pPr>
              <w:jc w:val="center"/>
              <w:rPr>
                <w:rFonts w:ascii="Arial" w:hAnsi="Arial" w:cs="Arial"/>
                <w:b/>
                <w:bCs/>
                <w:sz w:val="18"/>
                <w:szCs w:val="18"/>
              </w:rPr>
            </w:pPr>
          </w:p>
        </w:tc>
      </w:tr>
      <w:tr w:rsidR="00323C2A" w:rsidTr="00323C2A">
        <w:trPr>
          <w:trHeight w:val="480"/>
        </w:trPr>
        <w:tc>
          <w:tcPr>
            <w:tcW w:w="3236"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55"/>
        </w:trPr>
        <w:tc>
          <w:tcPr>
            <w:tcW w:w="323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15 628</w:t>
            </w:r>
          </w:p>
        </w:tc>
        <w:tc>
          <w:tcPr>
            <w:tcW w:w="1102"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15 628</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15 628</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15 628</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Odchodné do dôchodku</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15 628</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15 628</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136 766</w:t>
            </w:r>
          </w:p>
        </w:tc>
        <w:tc>
          <w:tcPr>
            <w:tcW w:w="110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164 529</w:t>
            </w:r>
          </w:p>
        </w:tc>
        <w:tc>
          <w:tcPr>
            <w:tcW w:w="1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136 766</w:t>
            </w:r>
          </w:p>
        </w:tc>
        <w:tc>
          <w:tcPr>
            <w:tcW w:w="116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164 529</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53 937</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84 630</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53 937</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84 630</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43 487</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73 630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43 487</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73 630</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Audit</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10 450</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11 000</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10 450</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11 000</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82 829</w:t>
            </w:r>
          </w:p>
        </w:tc>
        <w:tc>
          <w:tcPr>
            <w:tcW w:w="110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79 899</w:t>
            </w:r>
          </w:p>
        </w:tc>
        <w:tc>
          <w:tcPr>
            <w:tcW w:w="1127"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82 829</w:t>
            </w:r>
          </w:p>
        </w:tc>
        <w:tc>
          <w:tcPr>
            <w:tcW w:w="116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79 899</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Ročné odmeny</w:t>
            </w:r>
          </w:p>
        </w:tc>
        <w:tc>
          <w:tcPr>
            <w:tcW w:w="127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82 829</w:t>
            </w:r>
          </w:p>
        </w:tc>
        <w:tc>
          <w:tcPr>
            <w:tcW w:w="110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79 899</w:t>
            </w:r>
          </w:p>
        </w:tc>
        <w:tc>
          <w:tcPr>
            <w:tcW w:w="1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82 829</w:t>
            </w:r>
          </w:p>
        </w:tc>
        <w:tc>
          <w:tcPr>
            <w:tcW w:w="116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79 899</w:t>
            </w:r>
          </w:p>
        </w:tc>
      </w:tr>
      <w:tr w:rsidR="00323C2A" w:rsidTr="00323C2A">
        <w:trPr>
          <w:trHeight w:val="255"/>
        </w:trPr>
        <w:tc>
          <w:tcPr>
            <w:tcW w:w="3236"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152 394</w:t>
            </w:r>
          </w:p>
        </w:tc>
        <w:tc>
          <w:tcPr>
            <w:tcW w:w="110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164 529</w:t>
            </w:r>
          </w:p>
        </w:tc>
        <w:tc>
          <w:tcPr>
            <w:tcW w:w="1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136 766</w:t>
            </w:r>
          </w:p>
        </w:tc>
        <w:tc>
          <w:tcPr>
            <w:tcW w:w="116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180 157</w:t>
            </w:r>
          </w:p>
        </w:tc>
      </w:tr>
    </w:tbl>
    <w:p w:rsidR="005634D7" w:rsidRPr="00CE19D0" w:rsidRDefault="005634D7" w:rsidP="00A154F1">
      <w:pPr>
        <w:pStyle w:val="odstavec"/>
      </w:pPr>
    </w:p>
    <w:bookmarkEnd w:id="39"/>
    <w:p w:rsidR="001954BC" w:rsidRPr="00367E5E" w:rsidRDefault="001954BC" w:rsidP="001954BC">
      <w:pPr>
        <w:pStyle w:val="odstavec"/>
      </w:pPr>
      <w:r w:rsidRPr="00367E5E">
        <w:t>Predpokladaná doba použitia dlhodobých rezerv je priebežne počnúc rokom 201</w:t>
      </w:r>
      <w:r>
        <w:t>6</w:t>
      </w:r>
      <w:r w:rsidRPr="00367E5E">
        <w:t xml:space="preserve"> a neskôr podľa počtu zamestnancov odchádzajúcich z firmy.</w:t>
      </w:r>
    </w:p>
    <w:p w:rsidR="0070561E" w:rsidRDefault="0070561E">
      <w:pPr>
        <w:rPr>
          <w:rFonts w:ascii="Helv" w:hAnsi="Helv" w:cs="Helv"/>
          <w:bCs/>
          <w:iCs/>
          <w:sz w:val="20"/>
          <w:szCs w:val="20"/>
        </w:rPr>
      </w:pPr>
      <w:r>
        <w:br w:type="page"/>
      </w:r>
    </w:p>
    <w:p w:rsidR="002A6B50" w:rsidRPr="00CE19D0" w:rsidRDefault="00F316C5" w:rsidP="00FB6F88">
      <w:pPr>
        <w:pStyle w:val="Heading2"/>
        <w:keepNext w:val="0"/>
        <w:suppressAutoHyphens/>
        <w:rPr>
          <w:rFonts w:ascii="Arial" w:hAnsi="Arial"/>
        </w:rPr>
      </w:pPr>
      <w:r w:rsidRPr="00CE19D0">
        <w:rPr>
          <w:rFonts w:ascii="Arial" w:hAnsi="Arial"/>
        </w:rPr>
        <w:lastRenderedPageBreak/>
        <w:t>Záväzky</w:t>
      </w:r>
    </w:p>
    <w:p w:rsidR="00A3677A" w:rsidRPr="00CE19D0" w:rsidRDefault="00316173" w:rsidP="00A154F1">
      <w:pPr>
        <w:pStyle w:val="odstavec"/>
      </w:pPr>
      <w:r w:rsidRPr="00CE19D0">
        <w:t>Štruktúra záväzkov podľa zostatkov</w:t>
      </w:r>
      <w:r w:rsidR="000B2ED1" w:rsidRPr="00CE19D0">
        <w:t>ej doby splatnosti je uvedená v </w:t>
      </w:r>
      <w:r w:rsidRPr="00CE19D0">
        <w:t>nasledujúcej tabuľke:</w:t>
      </w:r>
    </w:p>
    <w:p w:rsidR="00323C2A" w:rsidRPr="00CE19D0" w:rsidRDefault="00323C2A" w:rsidP="00A154F1">
      <w:pPr>
        <w:pStyle w:val="odstavec"/>
      </w:pPr>
      <w:bookmarkStart w:id="41"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323C2A" w:rsidTr="00323C2A">
        <w:trPr>
          <w:trHeight w:val="240"/>
        </w:trPr>
        <w:tc>
          <w:tcPr>
            <w:tcW w:w="404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bookmarkStart w:id="42" w:name="RANGE!B3:D9"/>
            <w:r>
              <w:rPr>
                <w:rFonts w:ascii="Arial" w:hAnsi="Arial" w:cs="Arial"/>
                <w:b/>
                <w:bCs/>
                <w:sz w:val="18"/>
                <w:szCs w:val="18"/>
              </w:rPr>
              <w:t>Názov položky</w:t>
            </w:r>
            <w:bookmarkEnd w:id="42"/>
          </w:p>
        </w:tc>
        <w:tc>
          <w:tcPr>
            <w:tcW w:w="26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480"/>
        </w:trPr>
        <w:tc>
          <w:tcPr>
            <w:tcW w:w="40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295 161</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84 745</w:t>
            </w:r>
          </w:p>
        </w:tc>
      </w:tr>
      <w:tr w:rsidR="00323C2A" w:rsidTr="00323C2A">
        <w:trPr>
          <w:trHeight w:val="480"/>
        </w:trPr>
        <w:tc>
          <w:tcPr>
            <w:tcW w:w="40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295 161</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84 745</w:t>
            </w:r>
          </w:p>
        </w:tc>
      </w:tr>
      <w:tr w:rsidR="00323C2A" w:rsidTr="009F36CD">
        <w:trPr>
          <w:trHeight w:val="293"/>
        </w:trPr>
        <w:tc>
          <w:tcPr>
            <w:tcW w:w="40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54 693</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89 588</w:t>
            </w:r>
          </w:p>
        </w:tc>
      </w:tr>
      <w:tr w:rsidR="00323C2A" w:rsidTr="00323C2A">
        <w:trPr>
          <w:trHeight w:val="480"/>
        </w:trPr>
        <w:tc>
          <w:tcPr>
            <w:tcW w:w="40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14 471 149</w:t>
            </w:r>
          </w:p>
        </w:tc>
        <w:tc>
          <w:tcPr>
            <w:tcW w:w="260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15 288 198</w:t>
            </w:r>
          </w:p>
        </w:tc>
      </w:tr>
      <w:tr w:rsidR="00323C2A" w:rsidTr="00323C2A">
        <w:trPr>
          <w:trHeight w:val="255"/>
        </w:trPr>
        <w:tc>
          <w:tcPr>
            <w:tcW w:w="404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14 525 842</w:t>
            </w:r>
          </w:p>
        </w:tc>
        <w:tc>
          <w:tcPr>
            <w:tcW w:w="260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15 377 786</w:t>
            </w:r>
          </w:p>
        </w:tc>
      </w:tr>
    </w:tbl>
    <w:p w:rsidR="002F5809" w:rsidRPr="00CE19D0" w:rsidRDefault="002F5809" w:rsidP="00A154F1">
      <w:pPr>
        <w:pStyle w:val="odstavec"/>
      </w:pPr>
    </w:p>
    <w:bookmarkEnd w:id="41"/>
    <w:p w:rsidR="00D8452C" w:rsidRPr="00CE19D0" w:rsidRDefault="00D8452C" w:rsidP="00A154F1">
      <w:pPr>
        <w:pStyle w:val="odstavec"/>
      </w:pPr>
    </w:p>
    <w:p w:rsidR="00A51F6C" w:rsidRPr="00A51F6C" w:rsidRDefault="00A51F6C" w:rsidP="00A51F6C">
      <w:pPr>
        <w:pStyle w:val="Heading2"/>
        <w:keepNext w:val="0"/>
        <w:suppressAutoHyphens/>
        <w:rPr>
          <w:rFonts w:ascii="Arial" w:hAnsi="Arial"/>
        </w:rPr>
      </w:pPr>
      <w:r w:rsidRPr="00A51F6C">
        <w:rPr>
          <w:rFonts w:ascii="Arial" w:hAnsi="Arial"/>
        </w:rPr>
        <w:t xml:space="preserve">Odložený daňový záväzok </w:t>
      </w:r>
    </w:p>
    <w:p w:rsidR="003B0DC1" w:rsidRPr="00CE19D0" w:rsidRDefault="00EF04E2" w:rsidP="00A154F1">
      <w:pPr>
        <w:pStyle w:val="odstavec"/>
      </w:pPr>
      <w:r w:rsidRPr="00CE19D0">
        <w:t>Výpočet odloženého daňového záväzku</w:t>
      </w:r>
      <w:r w:rsidR="00142A8C" w:rsidRPr="00CE19D0">
        <w:t xml:space="preserve">  </w:t>
      </w:r>
      <w:r w:rsidRPr="00CE19D0">
        <w:t>je uvedený v nasledujúcej tabuľke:</w:t>
      </w:r>
    </w:p>
    <w:p w:rsidR="00323C2A" w:rsidRPr="00CE19D0" w:rsidRDefault="00323C2A" w:rsidP="00A154F1">
      <w:pPr>
        <w:pStyle w:val="odstavec"/>
      </w:pPr>
      <w:bookmarkStart w:id="43" w:name="FWT_DTA_or_DTL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323C2A" w:rsidTr="00323C2A">
        <w:trPr>
          <w:trHeight w:val="240"/>
        </w:trPr>
        <w:tc>
          <w:tcPr>
            <w:tcW w:w="406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44" w:name="RANGE!B3:D21"/>
            <w:r>
              <w:rPr>
                <w:rFonts w:ascii="Arial" w:hAnsi="Arial" w:cs="Arial"/>
                <w:b/>
                <w:bCs/>
                <w:sz w:val="18"/>
                <w:szCs w:val="18"/>
              </w:rPr>
              <w:t>Názov položky</w:t>
            </w:r>
            <w:bookmarkEnd w:id="44"/>
          </w:p>
        </w:tc>
        <w:tc>
          <w:tcPr>
            <w:tcW w:w="261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495"/>
        </w:trPr>
        <w:tc>
          <w:tcPr>
            <w:tcW w:w="406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1 418 668</w:t>
            </w:r>
          </w:p>
        </w:tc>
        <w:tc>
          <w:tcPr>
            <w:tcW w:w="2561" w:type="dxa"/>
            <w:tcBorders>
              <w:top w:val="nil"/>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1 073 237</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1 418 668</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1 073 237</w:t>
            </w:r>
          </w:p>
        </w:tc>
      </w:tr>
      <w:tr w:rsidR="00323C2A" w:rsidTr="00323C2A">
        <w:trPr>
          <w:trHeight w:val="495"/>
        </w:trPr>
        <w:tc>
          <w:tcPr>
            <w:tcW w:w="406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168 674</w:t>
            </w:r>
          </w:p>
        </w:tc>
        <w:tc>
          <w:tcPr>
            <w:tcW w:w="2561"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79 899</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168 674</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79 899</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802 806</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274 999</w:t>
            </w:r>
          </w:p>
        </w:tc>
        <w:tc>
          <w:tcPr>
            <w:tcW w:w="2561"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41 917</w:t>
            </w:r>
          </w:p>
        </w:tc>
      </w:tr>
      <w:tr w:rsidR="00323C2A" w:rsidTr="00323C2A">
        <w:trPr>
          <w:trHeight w:val="255"/>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233 082</w:t>
            </w:r>
          </w:p>
        </w:tc>
        <w:tc>
          <w:tcPr>
            <w:tcW w:w="256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263 504</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233 082</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263 504</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bl>
    <w:p w:rsidR="002F5809" w:rsidRPr="00CE19D0" w:rsidRDefault="002F5809" w:rsidP="00A154F1">
      <w:pPr>
        <w:pStyle w:val="odstavec"/>
      </w:pPr>
    </w:p>
    <w:bookmarkEnd w:id="43"/>
    <w:p w:rsidR="00A51F6C" w:rsidRDefault="00A51F6C">
      <w:pPr>
        <w:rPr>
          <w:rFonts w:ascii="Arial" w:hAnsi="Arial" w:cs="Arial"/>
          <w:b/>
          <w:bCs/>
          <w:iCs/>
          <w:sz w:val="20"/>
          <w:szCs w:val="20"/>
        </w:rPr>
      </w:pPr>
      <w:r>
        <w:rPr>
          <w:rFonts w:ascii="Arial" w:hAnsi="Arial"/>
        </w:rPr>
        <w:br w:type="page"/>
      </w:r>
    </w:p>
    <w:p w:rsidR="002A6B50" w:rsidRPr="00CE19D0" w:rsidRDefault="001826CC" w:rsidP="00FB6F88">
      <w:pPr>
        <w:pStyle w:val="Heading2"/>
        <w:keepNext w:val="0"/>
        <w:suppressAutoHyphens/>
        <w:rPr>
          <w:rFonts w:ascii="Arial" w:hAnsi="Arial"/>
        </w:rPr>
      </w:pPr>
      <w:r w:rsidRPr="00CE19D0">
        <w:rPr>
          <w:rFonts w:ascii="Arial" w:hAnsi="Arial"/>
        </w:rPr>
        <w:lastRenderedPageBreak/>
        <w:t>Sociálny fond</w:t>
      </w:r>
    </w:p>
    <w:p w:rsidR="00A3677A" w:rsidRPr="00CE19D0" w:rsidRDefault="00316173" w:rsidP="00A154F1">
      <w:pPr>
        <w:pStyle w:val="odstavec"/>
      </w:pPr>
      <w:r w:rsidRPr="00CE19D0">
        <w:t>Tvorba a čerpanie sociálneho fondu v priebehu účtovného obdobia sú uv</w:t>
      </w:r>
      <w:r w:rsidR="005D49D8" w:rsidRPr="00CE19D0">
        <w:t>edené v nasledujúcej tabuľke</w:t>
      </w:r>
      <w:r w:rsidRPr="00CE19D0">
        <w:t>:</w:t>
      </w:r>
    </w:p>
    <w:p w:rsidR="00323C2A" w:rsidRPr="00CE19D0" w:rsidRDefault="00323C2A" w:rsidP="00A154F1">
      <w:pPr>
        <w:pStyle w:val="odstavec"/>
      </w:pPr>
      <w:bookmarkStart w:id="45"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323C2A" w:rsidTr="009F36CD">
        <w:trPr>
          <w:trHeight w:val="356"/>
        </w:trPr>
        <w:tc>
          <w:tcPr>
            <w:tcW w:w="405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46" w:name="RANGE!B3:D10"/>
            <w:r>
              <w:rPr>
                <w:rFonts w:ascii="Arial" w:hAnsi="Arial" w:cs="Arial"/>
                <w:b/>
                <w:bCs/>
                <w:sz w:val="18"/>
                <w:szCs w:val="18"/>
              </w:rPr>
              <w:t>Názov položky</w:t>
            </w:r>
            <w:bookmarkEnd w:id="46"/>
          </w:p>
        </w:tc>
        <w:tc>
          <w:tcPr>
            <w:tcW w:w="261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7 854</w:t>
            </w:r>
          </w:p>
        </w:tc>
        <w:tc>
          <w:tcPr>
            <w:tcW w:w="2568"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10 692</w:t>
            </w:r>
          </w:p>
        </w:tc>
      </w:tr>
      <w:tr w:rsidR="00323C2A" w:rsidTr="00323C2A">
        <w:trPr>
          <w:trHeight w:val="240"/>
        </w:trPr>
        <w:tc>
          <w:tcPr>
            <w:tcW w:w="405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16 107</w:t>
            </w:r>
          </w:p>
        </w:tc>
        <w:tc>
          <w:tcPr>
            <w:tcW w:w="256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13 711</w:t>
            </w:r>
          </w:p>
        </w:tc>
      </w:tr>
      <w:tr w:rsidR="00323C2A" w:rsidTr="00323C2A">
        <w:trPr>
          <w:trHeight w:val="240"/>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16 107</w:t>
            </w:r>
          </w:p>
        </w:tc>
        <w:tc>
          <w:tcPr>
            <w:tcW w:w="256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13 711</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15 016</w:t>
            </w:r>
          </w:p>
        </w:tc>
        <w:tc>
          <w:tcPr>
            <w:tcW w:w="256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16 549</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8 945</w:t>
            </w:r>
          </w:p>
        </w:tc>
        <w:tc>
          <w:tcPr>
            <w:tcW w:w="256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7 854</w:t>
            </w:r>
          </w:p>
        </w:tc>
      </w:tr>
    </w:tbl>
    <w:p w:rsidR="00B80B80" w:rsidRPr="00CE19D0" w:rsidRDefault="00B80B80" w:rsidP="00A154F1">
      <w:pPr>
        <w:pStyle w:val="odstavec"/>
      </w:pPr>
    </w:p>
    <w:p w:rsidR="009179AD" w:rsidRPr="00CE19D0" w:rsidRDefault="009179AD" w:rsidP="00A154F1">
      <w:pPr>
        <w:pStyle w:val="odstavec"/>
      </w:pPr>
    </w:p>
    <w:bookmarkEnd w:id="45"/>
    <w:p w:rsidR="002A6B50" w:rsidRPr="00CE19D0" w:rsidRDefault="00312613" w:rsidP="00FB6F88">
      <w:pPr>
        <w:pStyle w:val="Heading2"/>
        <w:keepNext w:val="0"/>
        <w:suppressAutoHyphens/>
        <w:jc w:val="left"/>
        <w:rPr>
          <w:rFonts w:ascii="Arial" w:hAnsi="Arial"/>
        </w:rPr>
      </w:pPr>
      <w:r w:rsidRPr="00CE19D0">
        <w:rPr>
          <w:rFonts w:ascii="Arial" w:hAnsi="Arial"/>
        </w:rPr>
        <w:t>Pôžičky prijaté od spriaznených strán</w:t>
      </w:r>
    </w:p>
    <w:p w:rsidR="00A3677A" w:rsidRPr="00CE19D0" w:rsidRDefault="00312613" w:rsidP="00A154F1">
      <w:pPr>
        <w:pStyle w:val="odstavec"/>
      </w:pPr>
      <w:r w:rsidRPr="00CE19D0">
        <w:t>Prehľad pôžičiek prijatých od spriaznených strán</w:t>
      </w:r>
      <w:r w:rsidR="00A34D05" w:rsidRPr="00CE19D0">
        <w:t xml:space="preserve"> </w:t>
      </w:r>
      <w:proofErr w:type="spellStart"/>
      <w:r w:rsidR="00A34D05" w:rsidRPr="00CE19D0">
        <w:t>strán</w:t>
      </w:r>
      <w:proofErr w:type="spellEnd"/>
      <w:r w:rsidRPr="00CE19D0">
        <w:t xml:space="preserve"> je uvedený v nasledujúcej tabuľke:</w:t>
      </w:r>
    </w:p>
    <w:p w:rsidR="00A037CE" w:rsidRPr="00CE19D0" w:rsidRDefault="00A037CE" w:rsidP="00A154F1">
      <w:pPr>
        <w:pStyle w:val="odstavec"/>
      </w:pPr>
    </w:p>
    <w:tbl>
      <w:tblPr>
        <w:tblW w:w="9263" w:type="dxa"/>
        <w:tblInd w:w="426" w:type="dxa"/>
        <w:tblLayout w:type="fixed"/>
        <w:tblCellMar>
          <w:left w:w="70" w:type="dxa"/>
          <w:right w:w="70" w:type="dxa"/>
        </w:tblCellMar>
        <w:tblLook w:val="04A0" w:firstRow="1" w:lastRow="0" w:firstColumn="1" w:lastColumn="0" w:noHBand="0" w:noVBand="1"/>
      </w:tblPr>
      <w:tblGrid>
        <w:gridCol w:w="2338"/>
        <w:gridCol w:w="796"/>
        <w:gridCol w:w="1330"/>
        <w:gridCol w:w="1400"/>
        <w:gridCol w:w="1133"/>
        <w:gridCol w:w="1133"/>
        <w:gridCol w:w="1133"/>
      </w:tblGrid>
      <w:tr w:rsidR="00323C2A" w:rsidTr="009F36CD">
        <w:trPr>
          <w:trHeight w:val="960"/>
        </w:trPr>
        <w:tc>
          <w:tcPr>
            <w:tcW w:w="2338"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bookmarkStart w:id="47" w:name="RANGE!B23:H38"/>
            <w:bookmarkStart w:id="48" w:name="FWT_loans_2"/>
            <w:r>
              <w:rPr>
                <w:rFonts w:ascii="Arial" w:hAnsi="Arial" w:cs="Arial"/>
                <w:b/>
                <w:bCs/>
                <w:sz w:val="18"/>
                <w:szCs w:val="18"/>
              </w:rPr>
              <w:t>Názov položky</w:t>
            </w:r>
            <w:bookmarkEnd w:id="47"/>
          </w:p>
        </w:tc>
        <w:tc>
          <w:tcPr>
            <w:tcW w:w="796"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Mena</w:t>
            </w:r>
          </w:p>
        </w:tc>
        <w:tc>
          <w:tcPr>
            <w:tcW w:w="133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Úrok p. a. v %</w:t>
            </w:r>
          </w:p>
        </w:tc>
        <w:tc>
          <w:tcPr>
            <w:tcW w:w="140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Dátum spla</w:t>
            </w:r>
            <w:r>
              <w:rPr>
                <w:rFonts w:ascii="Arial" w:hAnsi="Arial" w:cs="Arial"/>
                <w:b/>
                <w:bCs/>
                <w:sz w:val="18"/>
                <w:szCs w:val="18"/>
              </w:rPr>
              <w:t>t</w:t>
            </w:r>
            <w:r>
              <w:rPr>
                <w:rFonts w:ascii="Arial" w:hAnsi="Arial" w:cs="Arial"/>
                <w:b/>
                <w:bCs/>
                <w:sz w:val="18"/>
                <w:szCs w:val="18"/>
              </w:rPr>
              <w:t>nosti</w:t>
            </w:r>
          </w:p>
        </w:tc>
        <w:tc>
          <w:tcPr>
            <w:tcW w:w="113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pr</w:t>
            </w:r>
            <w:r>
              <w:rPr>
                <w:rFonts w:ascii="Arial" w:hAnsi="Arial" w:cs="Arial"/>
                <w:b/>
                <w:bCs/>
                <w:sz w:val="18"/>
                <w:szCs w:val="18"/>
              </w:rPr>
              <w:t>í</w:t>
            </w:r>
            <w:r>
              <w:rPr>
                <w:rFonts w:ascii="Arial" w:hAnsi="Arial" w:cs="Arial"/>
                <w:b/>
                <w:bCs/>
                <w:sz w:val="18"/>
                <w:szCs w:val="18"/>
              </w:rPr>
              <w:t>slušnej mene k 31.12.2014</w:t>
            </w:r>
          </w:p>
        </w:tc>
        <w:tc>
          <w:tcPr>
            <w:tcW w:w="113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EUR k 31.12.2014</w:t>
            </w:r>
          </w:p>
        </w:tc>
        <w:tc>
          <w:tcPr>
            <w:tcW w:w="113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EUR k 31.12.2013</w:t>
            </w:r>
          </w:p>
        </w:tc>
      </w:tr>
      <w:tr w:rsidR="00323C2A" w:rsidTr="00A51F6C">
        <w:trPr>
          <w:trHeight w:val="240"/>
        </w:trPr>
        <w:tc>
          <w:tcPr>
            <w:tcW w:w="2338"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33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40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13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13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c>
          <w:tcPr>
            <w:tcW w:w="113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g</w:t>
            </w:r>
          </w:p>
        </w:tc>
      </w:tr>
      <w:tr w:rsidR="00A51F6C" w:rsidTr="00A51F6C">
        <w:trPr>
          <w:trHeight w:val="240"/>
        </w:trPr>
        <w:tc>
          <w:tcPr>
            <w:tcW w:w="3134" w:type="dxa"/>
            <w:gridSpan w:val="2"/>
            <w:tcBorders>
              <w:top w:val="nil"/>
              <w:left w:val="nil"/>
              <w:bottom w:val="nil"/>
              <w:right w:val="nil"/>
            </w:tcBorders>
            <w:shd w:val="clear" w:color="auto" w:fill="auto"/>
            <w:noWrap/>
            <w:vAlign w:val="bottom"/>
            <w:hideMark/>
          </w:tcPr>
          <w:p w:rsidR="00A51F6C" w:rsidRDefault="00A51F6C">
            <w:pPr>
              <w:rPr>
                <w:rFonts w:ascii="Arial" w:hAnsi="Arial" w:cs="Arial"/>
                <w:b/>
                <w:bCs/>
                <w:sz w:val="18"/>
                <w:szCs w:val="18"/>
              </w:rPr>
            </w:pPr>
            <w:r>
              <w:rPr>
                <w:rFonts w:ascii="Arial" w:hAnsi="Arial" w:cs="Arial"/>
                <w:b/>
                <w:bCs/>
                <w:sz w:val="18"/>
                <w:szCs w:val="18"/>
              </w:rPr>
              <w:t>Krátkodobé pôžičky, z toho:</w:t>
            </w:r>
          </w:p>
        </w:tc>
        <w:tc>
          <w:tcPr>
            <w:tcW w:w="1330" w:type="dxa"/>
            <w:tcBorders>
              <w:top w:val="nil"/>
              <w:left w:val="nil"/>
              <w:bottom w:val="nil"/>
              <w:right w:val="nil"/>
            </w:tcBorders>
            <w:shd w:val="clear" w:color="auto" w:fill="auto"/>
            <w:noWrap/>
            <w:vAlign w:val="bottom"/>
            <w:hideMark/>
          </w:tcPr>
          <w:p w:rsidR="00A51F6C" w:rsidRDefault="00A51F6C">
            <w:pPr>
              <w:rPr>
                <w:rFonts w:ascii="Arial" w:hAnsi="Arial" w:cs="Arial"/>
                <w:b/>
                <w:bCs/>
                <w:sz w:val="18"/>
                <w:szCs w:val="18"/>
              </w:rPr>
            </w:pPr>
          </w:p>
        </w:tc>
        <w:tc>
          <w:tcPr>
            <w:tcW w:w="1400" w:type="dxa"/>
            <w:tcBorders>
              <w:top w:val="nil"/>
              <w:left w:val="nil"/>
              <w:bottom w:val="nil"/>
              <w:right w:val="nil"/>
            </w:tcBorders>
            <w:shd w:val="clear" w:color="auto" w:fill="auto"/>
            <w:noWrap/>
            <w:vAlign w:val="bottom"/>
            <w:hideMark/>
          </w:tcPr>
          <w:p w:rsidR="00A51F6C" w:rsidRDefault="00A51F6C">
            <w:pPr>
              <w:rPr>
                <w:rFonts w:ascii="Arial" w:hAnsi="Arial" w:cs="Arial"/>
                <w:b/>
                <w:bCs/>
                <w:sz w:val="18"/>
                <w:szCs w:val="18"/>
              </w:rPr>
            </w:pPr>
          </w:p>
        </w:tc>
        <w:tc>
          <w:tcPr>
            <w:tcW w:w="1133" w:type="dxa"/>
            <w:tcBorders>
              <w:top w:val="nil"/>
              <w:left w:val="nil"/>
              <w:bottom w:val="nil"/>
              <w:right w:val="nil"/>
            </w:tcBorders>
            <w:shd w:val="clear" w:color="auto" w:fill="auto"/>
            <w:noWrap/>
            <w:vAlign w:val="bottom"/>
            <w:hideMark/>
          </w:tcPr>
          <w:p w:rsidR="00A51F6C" w:rsidRDefault="00A51F6C">
            <w:pPr>
              <w:jc w:val="right"/>
              <w:rPr>
                <w:rFonts w:ascii="Arial" w:hAnsi="Arial" w:cs="Arial"/>
                <w:b/>
                <w:bCs/>
                <w:sz w:val="18"/>
                <w:szCs w:val="18"/>
              </w:rPr>
            </w:pPr>
            <w:r>
              <w:rPr>
                <w:rFonts w:ascii="Arial" w:hAnsi="Arial" w:cs="Arial"/>
                <w:b/>
                <w:bCs/>
                <w:sz w:val="18"/>
                <w:szCs w:val="18"/>
              </w:rPr>
              <w:t>10 693 566</w:t>
            </w:r>
          </w:p>
        </w:tc>
        <w:tc>
          <w:tcPr>
            <w:tcW w:w="1133" w:type="dxa"/>
            <w:tcBorders>
              <w:top w:val="nil"/>
              <w:left w:val="nil"/>
              <w:bottom w:val="nil"/>
              <w:right w:val="nil"/>
            </w:tcBorders>
            <w:shd w:val="clear" w:color="auto" w:fill="auto"/>
            <w:noWrap/>
            <w:vAlign w:val="bottom"/>
            <w:hideMark/>
          </w:tcPr>
          <w:p w:rsidR="00A51F6C" w:rsidRDefault="00A51F6C">
            <w:pPr>
              <w:jc w:val="right"/>
              <w:rPr>
                <w:rFonts w:ascii="Arial" w:hAnsi="Arial" w:cs="Arial"/>
                <w:b/>
                <w:bCs/>
                <w:sz w:val="18"/>
                <w:szCs w:val="18"/>
              </w:rPr>
            </w:pPr>
            <w:r>
              <w:rPr>
                <w:rFonts w:ascii="Arial" w:hAnsi="Arial" w:cs="Arial"/>
                <w:b/>
                <w:bCs/>
                <w:sz w:val="18"/>
                <w:szCs w:val="18"/>
              </w:rPr>
              <w:t>10 693 566</w:t>
            </w:r>
          </w:p>
        </w:tc>
        <w:tc>
          <w:tcPr>
            <w:tcW w:w="1133" w:type="dxa"/>
            <w:tcBorders>
              <w:top w:val="nil"/>
              <w:left w:val="nil"/>
              <w:bottom w:val="nil"/>
              <w:right w:val="nil"/>
            </w:tcBorders>
            <w:shd w:val="clear" w:color="auto" w:fill="auto"/>
            <w:noWrap/>
            <w:vAlign w:val="bottom"/>
            <w:hideMark/>
          </w:tcPr>
          <w:p w:rsidR="00A51F6C" w:rsidRDefault="00A51F6C">
            <w:pPr>
              <w:jc w:val="right"/>
              <w:rPr>
                <w:rFonts w:ascii="Arial" w:hAnsi="Arial" w:cs="Arial"/>
                <w:b/>
                <w:bCs/>
                <w:sz w:val="18"/>
                <w:szCs w:val="18"/>
              </w:rPr>
            </w:pPr>
            <w:r>
              <w:rPr>
                <w:rFonts w:ascii="Arial" w:hAnsi="Arial" w:cs="Arial"/>
                <w:b/>
                <w:bCs/>
                <w:sz w:val="18"/>
                <w:szCs w:val="18"/>
              </w:rPr>
              <w:t xml:space="preserve">11 000 </w:t>
            </w:r>
            <w:proofErr w:type="spellStart"/>
            <w:r>
              <w:rPr>
                <w:rFonts w:ascii="Arial" w:hAnsi="Arial" w:cs="Arial"/>
                <w:b/>
                <w:bCs/>
                <w:sz w:val="18"/>
                <w:szCs w:val="18"/>
              </w:rPr>
              <w:t>000</w:t>
            </w:r>
            <w:proofErr w:type="spellEnd"/>
          </w:p>
        </w:tc>
      </w:tr>
      <w:tr w:rsidR="00323C2A" w:rsidTr="00A51F6C">
        <w:trPr>
          <w:trHeight w:val="240"/>
        </w:trPr>
        <w:tc>
          <w:tcPr>
            <w:tcW w:w="233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796"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EUR</w:t>
            </w:r>
          </w:p>
        </w:tc>
        <w:tc>
          <w:tcPr>
            <w:tcW w:w="1330" w:type="dxa"/>
            <w:tcBorders>
              <w:top w:val="nil"/>
              <w:left w:val="nil"/>
              <w:bottom w:val="nil"/>
              <w:right w:val="nil"/>
            </w:tcBorders>
            <w:shd w:val="clear" w:color="auto" w:fill="auto"/>
            <w:noWrap/>
            <w:vAlign w:val="bottom"/>
            <w:hideMark/>
          </w:tcPr>
          <w:p w:rsidR="00323C2A" w:rsidRDefault="00323C2A" w:rsidP="00A51F6C">
            <w:pPr>
              <w:jc w:val="center"/>
              <w:rPr>
                <w:rFonts w:ascii="Arial" w:hAnsi="Arial" w:cs="Arial"/>
                <w:sz w:val="18"/>
                <w:szCs w:val="18"/>
              </w:rPr>
            </w:pPr>
            <w:proofErr w:type="spellStart"/>
            <w:r>
              <w:rPr>
                <w:rFonts w:ascii="Arial" w:hAnsi="Arial" w:cs="Arial"/>
                <w:sz w:val="18"/>
                <w:szCs w:val="18"/>
              </w:rPr>
              <w:t>EURIBOR</w:t>
            </w:r>
            <w:proofErr w:type="spellEnd"/>
            <w:r>
              <w:rPr>
                <w:rFonts w:ascii="Arial" w:hAnsi="Arial" w:cs="Arial"/>
                <w:sz w:val="18"/>
                <w:szCs w:val="18"/>
              </w:rPr>
              <w:t xml:space="preserve"> + 1,85%</w:t>
            </w:r>
          </w:p>
        </w:tc>
        <w:tc>
          <w:tcPr>
            <w:tcW w:w="140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Na požiadanie</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8 794 816</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8 794 816</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 xml:space="preserve">9 000 </w:t>
            </w:r>
            <w:proofErr w:type="spellStart"/>
            <w:r>
              <w:rPr>
                <w:rFonts w:ascii="Arial" w:hAnsi="Arial" w:cs="Arial"/>
                <w:sz w:val="18"/>
                <w:szCs w:val="18"/>
              </w:rPr>
              <w:t>000</w:t>
            </w:r>
            <w:proofErr w:type="spellEnd"/>
          </w:p>
        </w:tc>
      </w:tr>
      <w:tr w:rsidR="00323C2A" w:rsidTr="00A51F6C">
        <w:trPr>
          <w:trHeight w:val="240"/>
        </w:trPr>
        <w:tc>
          <w:tcPr>
            <w:tcW w:w="233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796"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EUR</w:t>
            </w:r>
          </w:p>
        </w:tc>
        <w:tc>
          <w:tcPr>
            <w:tcW w:w="1330" w:type="dxa"/>
            <w:tcBorders>
              <w:top w:val="nil"/>
              <w:left w:val="nil"/>
              <w:bottom w:val="nil"/>
              <w:right w:val="nil"/>
            </w:tcBorders>
            <w:shd w:val="clear" w:color="auto" w:fill="auto"/>
            <w:noWrap/>
            <w:vAlign w:val="bottom"/>
            <w:hideMark/>
          </w:tcPr>
          <w:p w:rsidR="00323C2A" w:rsidRDefault="00323C2A" w:rsidP="00A51F6C">
            <w:pPr>
              <w:jc w:val="center"/>
              <w:rPr>
                <w:rFonts w:ascii="Arial" w:hAnsi="Arial" w:cs="Arial"/>
                <w:sz w:val="18"/>
                <w:szCs w:val="18"/>
              </w:rPr>
            </w:pPr>
            <w:r>
              <w:rPr>
                <w:rFonts w:ascii="Arial" w:hAnsi="Arial" w:cs="Arial"/>
                <w:sz w:val="18"/>
                <w:szCs w:val="18"/>
              </w:rPr>
              <w:t>5%</w:t>
            </w:r>
          </w:p>
        </w:tc>
        <w:tc>
          <w:tcPr>
            <w:tcW w:w="140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Na požiadanie</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1 898 750</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1 898 750</w:t>
            </w:r>
          </w:p>
        </w:tc>
        <w:tc>
          <w:tcPr>
            <w:tcW w:w="113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 xml:space="preserve">2 000 </w:t>
            </w:r>
            <w:proofErr w:type="spellStart"/>
            <w:r>
              <w:rPr>
                <w:rFonts w:ascii="Arial" w:hAnsi="Arial" w:cs="Arial"/>
                <w:sz w:val="18"/>
                <w:szCs w:val="18"/>
              </w:rPr>
              <w:t>000</w:t>
            </w:r>
            <w:proofErr w:type="spellEnd"/>
          </w:p>
        </w:tc>
      </w:tr>
      <w:tr w:rsidR="00323C2A" w:rsidTr="00A51F6C">
        <w:trPr>
          <w:trHeight w:val="255"/>
        </w:trPr>
        <w:tc>
          <w:tcPr>
            <w:tcW w:w="2338"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p>
        </w:tc>
        <w:tc>
          <w:tcPr>
            <w:tcW w:w="133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p>
        </w:tc>
        <w:tc>
          <w:tcPr>
            <w:tcW w:w="140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p>
        </w:tc>
        <w:tc>
          <w:tcPr>
            <w:tcW w:w="113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10 693 566</w:t>
            </w:r>
          </w:p>
        </w:tc>
        <w:tc>
          <w:tcPr>
            <w:tcW w:w="113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10 693 566</w:t>
            </w:r>
          </w:p>
        </w:tc>
        <w:tc>
          <w:tcPr>
            <w:tcW w:w="113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 xml:space="preserve">11 000 </w:t>
            </w:r>
            <w:proofErr w:type="spellStart"/>
            <w:r>
              <w:rPr>
                <w:rFonts w:ascii="Arial" w:hAnsi="Arial" w:cs="Arial"/>
                <w:b/>
                <w:bCs/>
                <w:sz w:val="18"/>
                <w:szCs w:val="18"/>
              </w:rPr>
              <w:t>000</w:t>
            </w:r>
            <w:proofErr w:type="spellEnd"/>
          </w:p>
        </w:tc>
      </w:tr>
    </w:tbl>
    <w:p w:rsidR="00AE36C2" w:rsidRPr="00CE19D0" w:rsidRDefault="00AE36C2" w:rsidP="00A154F1">
      <w:pPr>
        <w:pStyle w:val="odstavec"/>
      </w:pPr>
    </w:p>
    <w:bookmarkEnd w:id="48"/>
    <w:p w:rsidR="00A51F6C" w:rsidRDefault="00A51F6C" w:rsidP="00A51F6C">
      <w:pPr>
        <w:pStyle w:val="odstavec"/>
      </w:pPr>
      <w:r>
        <w:t>Uvedené krátkodobé pôžičky sú od materskej spoločnosti. Sumy k 31. decembru 2014 zahŕňajú záväzky z úroku vo výške 143 566 EUR (k 31. decembru 2013: 0 EUR). Pôžičky nie sú zabezpečené majetkom Spoločnosti.</w:t>
      </w:r>
    </w:p>
    <w:p w:rsidR="00E654C4" w:rsidRDefault="00E654C4" w:rsidP="00A154F1">
      <w:pPr>
        <w:pStyle w:val="odstavec"/>
      </w:pPr>
    </w:p>
    <w:p w:rsidR="009F36CD" w:rsidRPr="00CE19D0" w:rsidRDefault="009F36CD" w:rsidP="00A154F1">
      <w:pPr>
        <w:pStyle w:val="odstavec"/>
      </w:pPr>
    </w:p>
    <w:p w:rsidR="002A6B50" w:rsidRPr="00CE19D0" w:rsidRDefault="00316173" w:rsidP="00FB6F88">
      <w:pPr>
        <w:pStyle w:val="Heading2"/>
        <w:keepNext w:val="0"/>
        <w:suppressAutoHyphens/>
        <w:rPr>
          <w:rFonts w:ascii="Arial" w:hAnsi="Arial"/>
        </w:rPr>
      </w:pPr>
      <w:r w:rsidRPr="00CE19D0">
        <w:rPr>
          <w:rFonts w:ascii="Arial" w:hAnsi="Arial"/>
        </w:rPr>
        <w:t>Časové roz</w:t>
      </w:r>
      <w:r w:rsidR="00F316C5" w:rsidRPr="00CE19D0">
        <w:rPr>
          <w:rFonts w:ascii="Arial" w:hAnsi="Arial"/>
        </w:rPr>
        <w:t>líšenie</w:t>
      </w:r>
    </w:p>
    <w:p w:rsidR="00A3677A" w:rsidRPr="00CE19D0" w:rsidRDefault="00316173" w:rsidP="00A154F1">
      <w:pPr>
        <w:pStyle w:val="odstavec"/>
      </w:pPr>
      <w:r w:rsidRPr="00CE19D0">
        <w:t>Štruktúra časového rozlíšenia je uv</w:t>
      </w:r>
      <w:r w:rsidR="00EC4596" w:rsidRPr="00CE19D0">
        <w:t>edená v nasledujúcej tabuľke</w:t>
      </w:r>
      <w:r w:rsidRPr="00CE19D0">
        <w:t>:</w:t>
      </w:r>
    </w:p>
    <w:p w:rsidR="00323C2A" w:rsidRPr="00CE19D0" w:rsidRDefault="00323C2A" w:rsidP="00A154F1">
      <w:pPr>
        <w:pStyle w:val="odstavec"/>
      </w:pPr>
      <w:bookmarkStart w:id="49"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323C2A" w:rsidTr="009F36CD">
        <w:trPr>
          <w:trHeight w:val="431"/>
        </w:trPr>
        <w:tc>
          <w:tcPr>
            <w:tcW w:w="405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1 285</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671</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Spotrebné úvery</w:t>
            </w:r>
          </w:p>
        </w:tc>
        <w:tc>
          <w:tcPr>
            <w:tcW w:w="259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1 285</w:t>
            </w:r>
          </w:p>
        </w:tc>
        <w:tc>
          <w:tcPr>
            <w:tcW w:w="259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671</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790</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950</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 xml:space="preserve">Dar </w:t>
            </w:r>
            <w:proofErr w:type="spellStart"/>
            <w:r>
              <w:rPr>
                <w:rFonts w:ascii="Arial" w:hAnsi="Arial" w:cs="Arial"/>
                <w:sz w:val="18"/>
                <w:szCs w:val="18"/>
              </w:rPr>
              <w:t>Fronius</w:t>
            </w:r>
            <w:proofErr w:type="spellEnd"/>
          </w:p>
        </w:tc>
        <w:tc>
          <w:tcPr>
            <w:tcW w:w="259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790</w:t>
            </w:r>
          </w:p>
        </w:tc>
        <w:tc>
          <w:tcPr>
            <w:tcW w:w="259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950</w:t>
            </w:r>
          </w:p>
        </w:tc>
      </w:tr>
      <w:tr w:rsidR="00323C2A" w:rsidTr="00323C2A">
        <w:trPr>
          <w:trHeight w:val="255"/>
        </w:trPr>
        <w:tc>
          <w:tcPr>
            <w:tcW w:w="405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2 075</w:t>
            </w:r>
          </w:p>
        </w:tc>
        <w:tc>
          <w:tcPr>
            <w:tcW w:w="25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1 621</w:t>
            </w:r>
          </w:p>
        </w:tc>
      </w:tr>
    </w:tbl>
    <w:p w:rsidR="00E145DD" w:rsidRPr="00CE19D0" w:rsidRDefault="00E145DD" w:rsidP="00A154F1">
      <w:pPr>
        <w:pStyle w:val="odstavec"/>
      </w:pPr>
    </w:p>
    <w:bookmarkEnd w:id="49"/>
    <w:p w:rsidR="008D5E84" w:rsidRDefault="008D5E84">
      <w:pPr>
        <w:rPr>
          <w:rFonts w:ascii="Helv" w:hAnsi="Helv" w:cs="Helv"/>
          <w:bCs/>
          <w:iCs/>
          <w:sz w:val="20"/>
          <w:szCs w:val="20"/>
        </w:rPr>
      </w:pPr>
      <w:r>
        <w:br w:type="page"/>
      </w:r>
    </w:p>
    <w:p w:rsidR="002A6B50" w:rsidRPr="00CE19D0" w:rsidRDefault="00316173" w:rsidP="00FB6F88">
      <w:pPr>
        <w:pStyle w:val="Heading2"/>
        <w:keepNext w:val="0"/>
        <w:suppressAutoHyphens/>
        <w:rPr>
          <w:rFonts w:ascii="Arial" w:hAnsi="Arial"/>
        </w:rPr>
      </w:pPr>
      <w:r w:rsidRPr="00CE19D0">
        <w:rPr>
          <w:rFonts w:ascii="Arial" w:hAnsi="Arial"/>
        </w:rPr>
        <w:lastRenderedPageBreak/>
        <w:t>Záväzky z finančného prenájmu</w:t>
      </w:r>
      <w:r w:rsidR="00793E82" w:rsidRPr="00CE19D0">
        <w:rPr>
          <w:rFonts w:ascii="Arial" w:hAnsi="Arial"/>
        </w:rPr>
        <w:t xml:space="preserve"> (u nájomcu)</w:t>
      </w:r>
    </w:p>
    <w:p w:rsidR="002A6B50" w:rsidRPr="00CE19D0" w:rsidRDefault="001A1457" w:rsidP="00A154F1">
      <w:pPr>
        <w:pStyle w:val="odstavec"/>
      </w:pPr>
      <w:r w:rsidRPr="00CE19D0">
        <w:t>Záväzky z finančného prenájmu sú</w:t>
      </w:r>
      <w:r w:rsidR="00EC4596" w:rsidRPr="00CE19D0">
        <w:t xml:space="preserve"> uvedené v nasledujúcej tabuľke</w:t>
      </w:r>
      <w:r w:rsidRPr="00CE19D0">
        <w:t>:</w:t>
      </w:r>
    </w:p>
    <w:p w:rsidR="00323C2A" w:rsidRPr="00CE19D0" w:rsidRDefault="00323C2A" w:rsidP="00A154F1">
      <w:pPr>
        <w:pStyle w:val="odstavec"/>
      </w:pPr>
      <w:bookmarkStart w:id="50" w:name="FWT_financial_leasing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323C2A" w:rsidTr="00323C2A">
        <w:trPr>
          <w:trHeight w:val="240"/>
        </w:trPr>
        <w:tc>
          <w:tcPr>
            <w:tcW w:w="1608"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240"/>
        </w:trPr>
        <w:tc>
          <w:tcPr>
            <w:tcW w:w="1608"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Splatnosť</w:t>
            </w:r>
          </w:p>
        </w:tc>
      </w:tr>
      <w:tr w:rsidR="00323C2A" w:rsidTr="00323C2A">
        <w:trPr>
          <w:trHeight w:val="960"/>
        </w:trPr>
        <w:tc>
          <w:tcPr>
            <w:tcW w:w="16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viac ako päť rokov</w:t>
            </w:r>
          </w:p>
        </w:tc>
      </w:tr>
      <w:tr w:rsidR="00323C2A" w:rsidTr="00323C2A">
        <w:trPr>
          <w:trHeight w:val="240"/>
        </w:trPr>
        <w:tc>
          <w:tcPr>
            <w:tcW w:w="1608"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g</w:t>
            </w:r>
          </w:p>
        </w:tc>
      </w:tr>
      <w:tr w:rsidR="00323C2A" w:rsidTr="00323C2A">
        <w:trPr>
          <w:trHeight w:val="240"/>
        </w:trPr>
        <w:tc>
          <w:tcPr>
            <w:tcW w:w="1608"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11 267</w:t>
            </w:r>
          </w:p>
        </w:tc>
        <w:tc>
          <w:tcPr>
            <w:tcW w:w="136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11 217</w:t>
            </w:r>
          </w:p>
        </w:tc>
        <w:tc>
          <w:tcPr>
            <w:tcW w:w="123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11 267</w:t>
            </w:r>
          </w:p>
        </w:tc>
        <w:tc>
          <w:tcPr>
            <w:tcW w:w="130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23 644</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1608"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1608"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11 267</w:t>
            </w:r>
          </w:p>
        </w:tc>
        <w:tc>
          <w:tcPr>
            <w:tcW w:w="1369"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11 217</w:t>
            </w:r>
          </w:p>
        </w:tc>
        <w:tc>
          <w:tcPr>
            <w:tcW w:w="123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11 267</w:t>
            </w:r>
          </w:p>
        </w:tc>
        <w:tc>
          <w:tcPr>
            <w:tcW w:w="1309"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23 644</w:t>
            </w:r>
          </w:p>
        </w:tc>
        <w:tc>
          <w:tcPr>
            <w:tcW w:w="120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0</w:t>
            </w:r>
          </w:p>
        </w:tc>
      </w:tr>
    </w:tbl>
    <w:p w:rsidR="002D4FF1" w:rsidRPr="00CE19D0" w:rsidRDefault="002D4FF1" w:rsidP="00A154F1">
      <w:pPr>
        <w:pStyle w:val="odstavec"/>
      </w:pPr>
    </w:p>
    <w:bookmarkEnd w:id="50"/>
    <w:p w:rsidR="00445B81" w:rsidRPr="00CE19D0" w:rsidRDefault="00445B81"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VÝNOSY</w:t>
      </w:r>
    </w:p>
    <w:p w:rsidR="002A6B50" w:rsidRPr="00CE19D0" w:rsidRDefault="00316173" w:rsidP="00FB6F88">
      <w:pPr>
        <w:pStyle w:val="Heading2"/>
        <w:keepNext w:val="0"/>
        <w:suppressAutoHyphens/>
        <w:rPr>
          <w:rFonts w:ascii="Arial" w:hAnsi="Arial"/>
        </w:rPr>
      </w:pPr>
      <w:r w:rsidRPr="00CE19D0">
        <w:rPr>
          <w:rFonts w:ascii="Arial" w:hAnsi="Arial"/>
        </w:rPr>
        <w:t>Tržby za vlastné výkony a tovar</w:t>
      </w:r>
    </w:p>
    <w:p w:rsidR="008D5E84" w:rsidRDefault="008D5E84" w:rsidP="008D5E84">
      <w:pPr>
        <w:pStyle w:val="odstavec"/>
      </w:pPr>
      <w:bookmarkStart w:id="51" w:name="FWT_sales"/>
      <w:r w:rsidRPr="00E63C40">
        <w:t xml:space="preserve">Tržby podľa jednotlivých segmentov, podľa </w:t>
      </w:r>
      <w:r w:rsidR="003008C3">
        <w:t>tovaru,</w:t>
      </w:r>
      <w:r w:rsidRPr="00E63C40">
        <w:t xml:space="preserve"> výrobkov a služieb, a podľa hlavných teritórií sú uvedené v nasledujúcej tabuľke:</w:t>
      </w:r>
    </w:p>
    <w:p w:rsidR="00323C2A" w:rsidRPr="00CE19D0" w:rsidRDefault="00323C2A" w:rsidP="00A154F1">
      <w:pPr>
        <w:pStyle w:val="odstavec"/>
      </w:pP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48"/>
        <w:gridCol w:w="1215"/>
        <w:gridCol w:w="1343"/>
        <w:gridCol w:w="1208"/>
        <w:gridCol w:w="1349"/>
        <w:gridCol w:w="1203"/>
        <w:gridCol w:w="1354"/>
      </w:tblGrid>
      <w:tr w:rsidR="00323C2A" w:rsidTr="00101BDC">
        <w:trPr>
          <w:trHeight w:val="352"/>
        </w:trPr>
        <w:tc>
          <w:tcPr>
            <w:tcW w:w="1548" w:type="dxa"/>
            <w:tcBorders>
              <w:top w:val="nil"/>
              <w:left w:val="nil"/>
              <w:bottom w:val="nil"/>
              <w:right w:val="nil"/>
            </w:tcBorders>
            <w:shd w:val="clear" w:color="auto" w:fill="auto"/>
            <w:noWrap/>
            <w:vAlign w:val="center"/>
            <w:hideMark/>
          </w:tcPr>
          <w:p w:rsidR="00323C2A" w:rsidRDefault="00323C2A">
            <w:pPr>
              <w:rPr>
                <w:rFonts w:ascii="Arial" w:hAnsi="Arial" w:cs="Arial"/>
                <w:b/>
                <w:bCs/>
                <w:sz w:val="18"/>
                <w:szCs w:val="18"/>
              </w:rPr>
            </w:pPr>
            <w:bookmarkStart w:id="52" w:name="RANGE!B4:H27"/>
            <w:bookmarkEnd w:id="52"/>
          </w:p>
        </w:tc>
        <w:tc>
          <w:tcPr>
            <w:tcW w:w="2558"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Výrobky</w:t>
            </w:r>
          </w:p>
        </w:tc>
        <w:tc>
          <w:tcPr>
            <w:tcW w:w="2557"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Tovar</w:t>
            </w:r>
          </w:p>
        </w:tc>
        <w:tc>
          <w:tcPr>
            <w:tcW w:w="2557"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Služby</w:t>
            </w:r>
          </w:p>
        </w:tc>
      </w:tr>
      <w:tr w:rsidR="00323C2A" w:rsidTr="001C3E2E">
        <w:trPr>
          <w:trHeight w:val="359"/>
        </w:trPr>
        <w:tc>
          <w:tcPr>
            <w:tcW w:w="1548"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Oblasť odbytu</w:t>
            </w:r>
          </w:p>
        </w:tc>
        <w:tc>
          <w:tcPr>
            <w:tcW w:w="1215"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34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c>
          <w:tcPr>
            <w:tcW w:w="1208"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349"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c>
          <w:tcPr>
            <w:tcW w:w="120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35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1C3E2E">
        <w:trPr>
          <w:trHeight w:val="240"/>
        </w:trPr>
        <w:tc>
          <w:tcPr>
            <w:tcW w:w="1548"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215"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34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208"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349"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20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c>
          <w:tcPr>
            <w:tcW w:w="1354"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g</w:t>
            </w:r>
          </w:p>
        </w:tc>
      </w:tr>
      <w:tr w:rsidR="00323C2A" w:rsidTr="001C3E2E">
        <w:trPr>
          <w:trHeight w:val="240"/>
        </w:trPr>
        <w:tc>
          <w:tcPr>
            <w:tcW w:w="154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Slovensko</w:t>
            </w:r>
          </w:p>
        </w:tc>
        <w:tc>
          <w:tcPr>
            <w:tcW w:w="121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671 088</w:t>
            </w:r>
          </w:p>
        </w:tc>
        <w:tc>
          <w:tcPr>
            <w:tcW w:w="134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1 240 515</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42 853</w:t>
            </w:r>
          </w:p>
        </w:tc>
        <w:tc>
          <w:tcPr>
            <w:tcW w:w="134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102 414</w:t>
            </w:r>
          </w:p>
        </w:tc>
        <w:tc>
          <w:tcPr>
            <w:tcW w:w="12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3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107 933</w:t>
            </w:r>
          </w:p>
        </w:tc>
      </w:tr>
      <w:tr w:rsidR="00323C2A" w:rsidTr="001C3E2E">
        <w:trPr>
          <w:trHeight w:val="240"/>
        </w:trPr>
        <w:tc>
          <w:tcPr>
            <w:tcW w:w="154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Fínsko</w:t>
            </w:r>
          </w:p>
        </w:tc>
        <w:tc>
          <w:tcPr>
            <w:tcW w:w="121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3 729 301</w:t>
            </w:r>
          </w:p>
        </w:tc>
        <w:tc>
          <w:tcPr>
            <w:tcW w:w="134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2 752 954</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38 773</w:t>
            </w:r>
          </w:p>
        </w:tc>
        <w:tc>
          <w:tcPr>
            <w:tcW w:w="134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22 914</w:t>
            </w:r>
          </w:p>
        </w:tc>
        <w:tc>
          <w:tcPr>
            <w:tcW w:w="12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444 515</w:t>
            </w:r>
          </w:p>
        </w:tc>
        <w:tc>
          <w:tcPr>
            <w:tcW w:w="13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256 784</w:t>
            </w:r>
          </w:p>
        </w:tc>
      </w:tr>
      <w:tr w:rsidR="00323C2A" w:rsidTr="001C3E2E">
        <w:trPr>
          <w:trHeight w:val="240"/>
        </w:trPr>
        <w:tc>
          <w:tcPr>
            <w:tcW w:w="154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Štáty EÚ</w:t>
            </w:r>
          </w:p>
        </w:tc>
        <w:tc>
          <w:tcPr>
            <w:tcW w:w="121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18 471 652</w:t>
            </w:r>
          </w:p>
        </w:tc>
        <w:tc>
          <w:tcPr>
            <w:tcW w:w="134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16 303 568</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779 590</w:t>
            </w:r>
          </w:p>
        </w:tc>
        <w:tc>
          <w:tcPr>
            <w:tcW w:w="134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590 591</w:t>
            </w:r>
          </w:p>
        </w:tc>
        <w:tc>
          <w:tcPr>
            <w:tcW w:w="12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1 078 827</w:t>
            </w:r>
          </w:p>
        </w:tc>
        <w:tc>
          <w:tcPr>
            <w:tcW w:w="13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877 167</w:t>
            </w:r>
          </w:p>
        </w:tc>
      </w:tr>
      <w:tr w:rsidR="00323C2A" w:rsidTr="001C3E2E">
        <w:trPr>
          <w:trHeight w:val="240"/>
        </w:trPr>
        <w:tc>
          <w:tcPr>
            <w:tcW w:w="1548"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Štáty mimo EÚ</w:t>
            </w:r>
          </w:p>
        </w:tc>
        <w:tc>
          <w:tcPr>
            <w:tcW w:w="1215"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1 903 236</w:t>
            </w:r>
          </w:p>
        </w:tc>
        <w:tc>
          <w:tcPr>
            <w:tcW w:w="134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1 867 843</w:t>
            </w:r>
          </w:p>
        </w:tc>
        <w:tc>
          <w:tcPr>
            <w:tcW w:w="1208"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136 163</w:t>
            </w:r>
          </w:p>
        </w:tc>
        <w:tc>
          <w:tcPr>
            <w:tcW w:w="1349"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262 902</w:t>
            </w:r>
          </w:p>
        </w:tc>
        <w:tc>
          <w:tcPr>
            <w:tcW w:w="1203"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102 538</w:t>
            </w:r>
          </w:p>
        </w:tc>
        <w:tc>
          <w:tcPr>
            <w:tcW w:w="13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72 430</w:t>
            </w:r>
          </w:p>
        </w:tc>
      </w:tr>
      <w:tr w:rsidR="00323C2A" w:rsidTr="001C3E2E">
        <w:trPr>
          <w:trHeight w:val="255"/>
        </w:trPr>
        <w:tc>
          <w:tcPr>
            <w:tcW w:w="1548"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1215"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24 775 277</w:t>
            </w:r>
          </w:p>
        </w:tc>
        <w:tc>
          <w:tcPr>
            <w:tcW w:w="134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22 164 880</w:t>
            </w:r>
          </w:p>
        </w:tc>
        <w:tc>
          <w:tcPr>
            <w:tcW w:w="120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997 379</w:t>
            </w:r>
          </w:p>
        </w:tc>
        <w:tc>
          <w:tcPr>
            <w:tcW w:w="1349"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978 821</w:t>
            </w:r>
          </w:p>
        </w:tc>
        <w:tc>
          <w:tcPr>
            <w:tcW w:w="120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1 625 880</w:t>
            </w:r>
          </w:p>
        </w:tc>
        <w:tc>
          <w:tcPr>
            <w:tcW w:w="13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 xml:space="preserve">1 314 </w:t>
            </w:r>
            <w:proofErr w:type="spellStart"/>
            <w:r>
              <w:rPr>
                <w:rFonts w:ascii="Arial" w:hAnsi="Arial" w:cs="Arial"/>
                <w:b/>
                <w:bCs/>
                <w:sz w:val="18"/>
                <w:szCs w:val="18"/>
              </w:rPr>
              <w:t>314</w:t>
            </w:r>
            <w:proofErr w:type="spellEnd"/>
          </w:p>
        </w:tc>
      </w:tr>
    </w:tbl>
    <w:p w:rsidR="00346D2C" w:rsidRPr="00CE19D0" w:rsidRDefault="00346D2C" w:rsidP="00A154F1">
      <w:pPr>
        <w:pStyle w:val="odstavec"/>
      </w:pPr>
    </w:p>
    <w:bookmarkEnd w:id="51"/>
    <w:p w:rsidR="006037E9" w:rsidRPr="00CE19D0" w:rsidRDefault="006037E9" w:rsidP="00A154F1">
      <w:pPr>
        <w:pStyle w:val="odstavec"/>
      </w:pPr>
    </w:p>
    <w:p w:rsidR="002A6B50" w:rsidRPr="00CE19D0" w:rsidRDefault="00316173" w:rsidP="00FB6F88">
      <w:pPr>
        <w:pStyle w:val="Heading2"/>
        <w:keepNext w:val="0"/>
        <w:suppressAutoHyphens/>
        <w:rPr>
          <w:rFonts w:ascii="Arial" w:hAnsi="Arial"/>
        </w:rPr>
      </w:pPr>
      <w:r w:rsidRPr="00CE19D0">
        <w:rPr>
          <w:rFonts w:ascii="Arial" w:hAnsi="Arial"/>
        </w:rPr>
        <w:t>Zm</w:t>
      </w:r>
      <w:r w:rsidR="00F316C5" w:rsidRPr="00CE19D0">
        <w:rPr>
          <w:rFonts w:ascii="Arial" w:hAnsi="Arial"/>
        </w:rPr>
        <w:t>ena stavu zásob vlastnej výroby</w:t>
      </w:r>
    </w:p>
    <w:p w:rsidR="009C5D94" w:rsidRDefault="009C5D94" w:rsidP="009C5D94">
      <w:pPr>
        <w:pStyle w:val="odstavec"/>
      </w:pPr>
      <w:r w:rsidRPr="00790F2A">
        <w:t>Zmena stavu zásob vlastnej výroby vo výkaze ziskov a strát predstavuje z</w:t>
      </w:r>
      <w:r w:rsidRPr="00DC7A69">
        <w:t>výšenie</w:t>
      </w:r>
      <w:r w:rsidRPr="00790F2A">
        <w:t xml:space="preserve"> </w:t>
      </w:r>
      <w:r w:rsidRPr="00DC7A69">
        <w:t>v</w:t>
      </w:r>
      <w:r w:rsidRPr="00790F2A">
        <w:t>o výške</w:t>
      </w:r>
      <w:r w:rsidRPr="00790F2A">
        <w:rPr>
          <w:i/>
        </w:rPr>
        <w:t xml:space="preserve"> </w:t>
      </w:r>
      <w:r>
        <w:rPr>
          <w:i/>
        </w:rPr>
        <w:br/>
      </w:r>
      <w:r>
        <w:rPr>
          <w:lang w:val="en-US"/>
        </w:rPr>
        <w:t>765 401</w:t>
      </w:r>
      <w:r w:rsidRPr="00790F2A">
        <w:t xml:space="preserve"> EUR. Vychádzajúc zo súvahových položiek dosahuje </w:t>
      </w:r>
      <w:r w:rsidRPr="00DC7A69">
        <w:t>zvýšenie</w:t>
      </w:r>
      <w:r w:rsidRPr="00790F2A">
        <w:t xml:space="preserve"> výšku </w:t>
      </w:r>
      <w:r>
        <w:rPr>
          <w:lang w:val="en-US"/>
        </w:rPr>
        <w:t>765 401</w:t>
      </w:r>
      <w:r w:rsidRPr="00790F2A">
        <w:t xml:space="preserve"> EUR, ako je to uvedené v nasledujúcej tabuľke:</w:t>
      </w:r>
    </w:p>
    <w:p w:rsidR="00323C2A" w:rsidRPr="00CE19D0" w:rsidRDefault="00323C2A" w:rsidP="00A154F1">
      <w:pPr>
        <w:pStyle w:val="odstavec"/>
      </w:pPr>
      <w:bookmarkStart w:id="53" w:name="FWT_change_in_inventory"/>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323C2A" w:rsidTr="00323C2A">
        <w:trPr>
          <w:trHeight w:val="240"/>
        </w:trPr>
        <w:tc>
          <w:tcPr>
            <w:tcW w:w="30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bookmarkStart w:id="54" w:name="RANGE!B3:G14"/>
            <w:bookmarkEnd w:id="54"/>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Zmena stavu vnútroorg</w:t>
            </w:r>
            <w:r>
              <w:rPr>
                <w:rFonts w:ascii="Arial" w:hAnsi="Arial" w:cs="Arial"/>
                <w:b/>
                <w:bCs/>
                <w:sz w:val="18"/>
                <w:szCs w:val="18"/>
              </w:rPr>
              <w:t>a</w:t>
            </w:r>
            <w:r>
              <w:rPr>
                <w:rFonts w:ascii="Arial" w:hAnsi="Arial" w:cs="Arial"/>
                <w:b/>
                <w:bCs/>
                <w:sz w:val="18"/>
                <w:szCs w:val="18"/>
              </w:rPr>
              <w:t xml:space="preserve">nizačných zásob </w:t>
            </w:r>
          </w:p>
        </w:tc>
      </w:tr>
      <w:tr w:rsidR="00323C2A" w:rsidTr="00101BDC">
        <w:trPr>
          <w:trHeight w:val="555"/>
        </w:trPr>
        <w:tc>
          <w:tcPr>
            <w:tcW w:w="30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2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30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r>
      <w:tr w:rsidR="00323C2A" w:rsidTr="00323C2A">
        <w:trPr>
          <w:trHeight w:val="480"/>
        </w:trPr>
        <w:tc>
          <w:tcPr>
            <w:tcW w:w="302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1 080 469</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544 272</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527 321</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536 197</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16 951</w:t>
            </w:r>
          </w:p>
        </w:tc>
      </w:tr>
      <w:tr w:rsidR="00323C2A" w:rsidTr="00323C2A">
        <w:trPr>
          <w:trHeight w:val="240"/>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799 742</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570 538</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408 012</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229 204</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162 526</w:t>
            </w:r>
          </w:p>
        </w:tc>
      </w:tr>
      <w:tr w:rsidR="00323C2A" w:rsidTr="00323C2A">
        <w:trPr>
          <w:trHeight w:val="240"/>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55"/>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1 880 211</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1 114 810</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935 333</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765 401</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179 477</w:t>
            </w:r>
          </w:p>
        </w:tc>
      </w:tr>
      <w:tr w:rsidR="00323C2A" w:rsidTr="00323C2A">
        <w:trPr>
          <w:trHeight w:val="255"/>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Dary</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3020"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Iné</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323C2A" w:rsidRDefault="00323C2A">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-91</w:t>
            </w:r>
          </w:p>
        </w:tc>
      </w:tr>
      <w:tr w:rsidR="00323C2A" w:rsidTr="00323C2A">
        <w:trPr>
          <w:trHeight w:val="480"/>
        </w:trPr>
        <w:tc>
          <w:tcPr>
            <w:tcW w:w="302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Zmena stavu vnútroorganiza</w:t>
            </w:r>
            <w:r>
              <w:rPr>
                <w:rFonts w:ascii="Arial" w:hAnsi="Arial" w:cs="Arial"/>
                <w:b/>
                <w:bCs/>
                <w:sz w:val="18"/>
                <w:szCs w:val="18"/>
              </w:rPr>
              <w:t>č</w:t>
            </w:r>
            <w:r>
              <w:rPr>
                <w:rFonts w:ascii="Arial" w:hAnsi="Arial" w:cs="Arial"/>
                <w:b/>
                <w:bCs/>
                <w:sz w:val="18"/>
                <w:szCs w:val="18"/>
              </w:rPr>
              <w:t>ných zásob vo výkaze zi</w:t>
            </w:r>
            <w:r>
              <w:rPr>
                <w:rFonts w:ascii="Arial" w:hAnsi="Arial" w:cs="Arial"/>
                <w:b/>
                <w:bCs/>
                <w:sz w:val="18"/>
                <w:szCs w:val="18"/>
              </w:rPr>
              <w:t>s</w:t>
            </w:r>
            <w:r>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765 401</w:t>
            </w:r>
          </w:p>
        </w:tc>
        <w:tc>
          <w:tcPr>
            <w:tcW w:w="1240"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179 386</w:t>
            </w:r>
          </w:p>
        </w:tc>
      </w:tr>
    </w:tbl>
    <w:p w:rsidR="00C361ED" w:rsidRPr="00CE19D0" w:rsidRDefault="00C361ED" w:rsidP="00A154F1">
      <w:pPr>
        <w:pStyle w:val="odstavec"/>
      </w:pPr>
    </w:p>
    <w:bookmarkEnd w:id="53"/>
    <w:p w:rsidR="00E27543" w:rsidRPr="00CE19D0" w:rsidRDefault="00E27543" w:rsidP="00DF72B3">
      <w:pPr>
        <w:pStyle w:val="body"/>
      </w:pPr>
    </w:p>
    <w:p w:rsidR="0018280B" w:rsidRDefault="0018280B">
      <w:pPr>
        <w:rPr>
          <w:rFonts w:ascii="Arial" w:hAnsi="Arial" w:cs="Arial"/>
          <w:b/>
          <w:bCs/>
          <w:iCs/>
          <w:sz w:val="20"/>
          <w:szCs w:val="20"/>
        </w:rPr>
      </w:pPr>
      <w:r>
        <w:rPr>
          <w:rFonts w:ascii="Arial" w:hAnsi="Arial"/>
        </w:rPr>
        <w:br w:type="page"/>
      </w:r>
    </w:p>
    <w:p w:rsidR="002A6B50" w:rsidRPr="00CE19D0" w:rsidRDefault="00316173" w:rsidP="00FB6F88">
      <w:pPr>
        <w:pStyle w:val="Heading2"/>
        <w:keepNext w:val="0"/>
        <w:suppressAutoHyphens/>
        <w:rPr>
          <w:rFonts w:ascii="Arial" w:hAnsi="Arial"/>
        </w:rPr>
      </w:pPr>
      <w:r w:rsidRPr="00CE19D0">
        <w:rPr>
          <w:rFonts w:ascii="Arial" w:hAnsi="Arial"/>
        </w:rPr>
        <w:lastRenderedPageBreak/>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rsidR="00792594" w:rsidRPr="00CE19D0" w:rsidRDefault="00C244D9" w:rsidP="00A154F1">
      <w:pPr>
        <w:pStyle w:val="odstavec"/>
      </w:pPr>
      <w:r w:rsidRPr="00CE19D0">
        <w:t>Informácie o výnosoch pri aktivácii nákladov a o výnosoch z hospodárskej činnosti, finančnej činnosti a mimoriadnej činnosti sú uvedené nižšie:</w:t>
      </w:r>
    </w:p>
    <w:p w:rsidR="00323C2A" w:rsidRPr="00CE19D0" w:rsidRDefault="00323C2A" w:rsidP="00A154F1">
      <w:pPr>
        <w:pStyle w:val="odstavec"/>
      </w:pPr>
      <w:bookmarkStart w:id="55" w:name="FWT_activation_proceed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82"/>
        <w:gridCol w:w="1676"/>
      </w:tblGrid>
      <w:tr w:rsidR="00323C2A" w:rsidTr="001C3E2E">
        <w:trPr>
          <w:trHeight w:val="415"/>
        </w:trPr>
        <w:tc>
          <w:tcPr>
            <w:tcW w:w="5882"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56" w:name="RANGE!B5:D32"/>
            <w:r>
              <w:rPr>
                <w:rFonts w:ascii="Arial" w:hAnsi="Arial" w:cs="Arial"/>
                <w:b/>
                <w:bCs/>
                <w:sz w:val="18"/>
                <w:szCs w:val="18"/>
              </w:rPr>
              <w:t>Názov položky</w:t>
            </w:r>
            <w:bookmarkEnd w:id="56"/>
          </w:p>
        </w:tc>
        <w:tc>
          <w:tcPr>
            <w:tcW w:w="1682"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676"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55"/>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8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420 694</w:t>
            </w:r>
          </w:p>
        </w:tc>
        <w:tc>
          <w:tcPr>
            <w:tcW w:w="167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389 761</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Aktivácia šrotu</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420 694</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389 761</w:t>
            </w:r>
          </w:p>
        </w:tc>
      </w:tr>
      <w:tr w:rsidR="00323C2A" w:rsidTr="00323C2A">
        <w:trPr>
          <w:trHeight w:val="255"/>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8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1 186 670</w:t>
            </w:r>
          </w:p>
        </w:tc>
        <w:tc>
          <w:tcPr>
            <w:tcW w:w="167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941 881</w:t>
            </w:r>
          </w:p>
        </w:tc>
      </w:tr>
      <w:tr w:rsidR="00323C2A" w:rsidTr="00323C2A">
        <w:trPr>
          <w:trHeight w:val="255"/>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Predaj materiálu</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1 167 618</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820 327</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Výnosy z predaja dlhodobého hmotného a nehmotného majetku</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17 869</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117 782</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Ostatné</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1 183</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3 772</w:t>
            </w:r>
          </w:p>
        </w:tc>
      </w:tr>
      <w:tr w:rsidR="00323C2A" w:rsidTr="00323C2A">
        <w:trPr>
          <w:trHeight w:val="255"/>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Finančné výnosy, z toho:</w:t>
            </w:r>
          </w:p>
        </w:tc>
        <w:tc>
          <w:tcPr>
            <w:tcW w:w="168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761</w:t>
            </w:r>
          </w:p>
        </w:tc>
        <w:tc>
          <w:tcPr>
            <w:tcW w:w="167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263</w:t>
            </w:r>
          </w:p>
        </w:tc>
      </w:tr>
      <w:tr w:rsidR="00323C2A" w:rsidTr="00323C2A">
        <w:trPr>
          <w:trHeight w:val="255"/>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i/>
                <w:iCs/>
                <w:sz w:val="18"/>
                <w:szCs w:val="18"/>
              </w:rPr>
            </w:pPr>
            <w:r>
              <w:rPr>
                <w:rFonts w:ascii="Arial" w:hAnsi="Arial" w:cs="Arial"/>
                <w:i/>
                <w:iCs/>
                <w:sz w:val="18"/>
                <w:szCs w:val="18"/>
              </w:rPr>
              <w:t>Kurzové zisky, z toho:</w:t>
            </w:r>
          </w:p>
        </w:tc>
        <w:tc>
          <w:tcPr>
            <w:tcW w:w="168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592</w:t>
            </w:r>
          </w:p>
        </w:tc>
        <w:tc>
          <w:tcPr>
            <w:tcW w:w="1676"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217</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kurzové zisky ku dňu, ku ktorému sa zostavuje účtovná závierka</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217</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i/>
                <w:iCs/>
                <w:sz w:val="18"/>
                <w:szCs w:val="18"/>
              </w:rPr>
            </w:pPr>
            <w:r>
              <w:rPr>
                <w:rFonts w:ascii="Arial" w:hAnsi="Arial" w:cs="Arial"/>
                <w:i/>
                <w:iCs/>
                <w:sz w:val="18"/>
                <w:szCs w:val="18"/>
              </w:rPr>
              <w:t>Ostatné významné položky finančných výnosov, z toho:</w:t>
            </w:r>
          </w:p>
        </w:tc>
        <w:tc>
          <w:tcPr>
            <w:tcW w:w="1682"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169</w:t>
            </w:r>
          </w:p>
        </w:tc>
        <w:tc>
          <w:tcPr>
            <w:tcW w:w="1676"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46</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Výnosové úroky z vkladov</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47</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46</w:t>
            </w:r>
          </w:p>
        </w:tc>
      </w:tr>
      <w:tr w:rsidR="00323C2A" w:rsidTr="00323C2A">
        <w:trPr>
          <w:trHeight w:val="240"/>
        </w:trPr>
        <w:tc>
          <w:tcPr>
            <w:tcW w:w="588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Úroky z daňového úradu</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112</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88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Ostatné</w:t>
            </w:r>
          </w:p>
        </w:tc>
        <w:tc>
          <w:tcPr>
            <w:tcW w:w="168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w:t>
            </w:r>
          </w:p>
        </w:tc>
        <w:tc>
          <w:tcPr>
            <w:tcW w:w="167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bookmarkEnd w:id="55"/>
    </w:tbl>
    <w:p w:rsidR="0018280B" w:rsidRDefault="0018280B" w:rsidP="0018280B">
      <w:pPr>
        <w:pStyle w:val="Heading2"/>
        <w:keepNext w:val="0"/>
        <w:numPr>
          <w:ilvl w:val="0"/>
          <w:numId w:val="0"/>
        </w:numPr>
        <w:suppressAutoHyphens/>
        <w:ind w:left="425"/>
        <w:rPr>
          <w:rFonts w:ascii="Arial" w:hAnsi="Arial"/>
        </w:rPr>
      </w:pPr>
    </w:p>
    <w:p w:rsidR="000422B1" w:rsidRPr="00CE19D0" w:rsidRDefault="000422B1" w:rsidP="00FB6F88">
      <w:pPr>
        <w:pStyle w:val="Heading2"/>
        <w:keepNext w:val="0"/>
        <w:suppressAutoHyphens/>
        <w:rPr>
          <w:rFonts w:ascii="Arial" w:hAnsi="Arial"/>
        </w:rPr>
      </w:pPr>
      <w:r w:rsidRPr="00CE19D0">
        <w:rPr>
          <w:rFonts w:ascii="Arial" w:hAnsi="Arial"/>
        </w:rPr>
        <w:t>Čistý obrat</w:t>
      </w:r>
    </w:p>
    <w:p w:rsidR="00792594" w:rsidRPr="00CE19D0" w:rsidRDefault="00792594" w:rsidP="00A154F1">
      <w:pPr>
        <w:pStyle w:val="odstavec"/>
      </w:pPr>
      <w:r w:rsidRPr="00CE19D0">
        <w:t>Informácie o čistom obrate Spoločnosti sú uvedené nižšie:</w:t>
      </w:r>
    </w:p>
    <w:p w:rsidR="00323C2A" w:rsidRPr="00CE19D0" w:rsidRDefault="00323C2A" w:rsidP="00A154F1">
      <w:pPr>
        <w:pStyle w:val="odstavec"/>
        <w:rPr>
          <w:rFonts w:asciiTheme="minorHAnsi" w:hAnsiTheme="minorHAnsi"/>
          <w:i/>
          <w:color w:val="00B050"/>
        </w:rPr>
      </w:pPr>
      <w:bookmarkStart w:id="57"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323C2A" w:rsidTr="00323C2A">
        <w:trPr>
          <w:trHeight w:val="240"/>
        </w:trPr>
        <w:tc>
          <w:tcPr>
            <w:tcW w:w="581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58" w:name="RANGE!B4:D11"/>
            <w:r>
              <w:rPr>
                <w:rFonts w:ascii="Arial" w:hAnsi="Arial" w:cs="Arial"/>
                <w:b/>
                <w:bCs/>
                <w:sz w:val="18"/>
                <w:szCs w:val="18"/>
              </w:rPr>
              <w:t>Názov položky</w:t>
            </w:r>
            <w:bookmarkEnd w:id="58"/>
          </w:p>
        </w:tc>
        <w:tc>
          <w:tcPr>
            <w:tcW w:w="171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24 775 277</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22 164 880</w:t>
            </w:r>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1 625 880</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 xml:space="preserve">1 314 </w:t>
            </w:r>
            <w:proofErr w:type="spellStart"/>
            <w:r>
              <w:rPr>
                <w:rFonts w:ascii="Arial" w:hAnsi="Arial" w:cs="Arial"/>
                <w:sz w:val="18"/>
                <w:szCs w:val="18"/>
              </w:rPr>
              <w:t>314</w:t>
            </w:r>
            <w:proofErr w:type="spellEnd"/>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997 379</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978 821</w:t>
            </w:r>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1 186 839</w:t>
            </w:r>
          </w:p>
        </w:tc>
        <w:tc>
          <w:tcPr>
            <w:tcW w:w="171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941 927</w:t>
            </w:r>
          </w:p>
        </w:tc>
      </w:tr>
      <w:tr w:rsidR="00323C2A" w:rsidTr="00323C2A">
        <w:trPr>
          <w:trHeight w:val="255"/>
        </w:trPr>
        <w:tc>
          <w:tcPr>
            <w:tcW w:w="5816"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28 585 375</w:t>
            </w:r>
          </w:p>
        </w:tc>
        <w:tc>
          <w:tcPr>
            <w:tcW w:w="171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25 399 942</w:t>
            </w:r>
          </w:p>
        </w:tc>
      </w:tr>
    </w:tbl>
    <w:p w:rsidR="00035552" w:rsidRPr="00CE19D0" w:rsidRDefault="00035552" w:rsidP="00A154F1">
      <w:pPr>
        <w:pStyle w:val="odstavec"/>
        <w:rPr>
          <w:rFonts w:asciiTheme="minorHAnsi" w:hAnsiTheme="minorHAnsi"/>
          <w:i/>
          <w:color w:val="00B050"/>
        </w:rPr>
      </w:pPr>
    </w:p>
    <w:bookmarkEnd w:id="57"/>
    <w:p w:rsidR="005250B9" w:rsidRDefault="005250B9">
      <w:pPr>
        <w:rPr>
          <w:rFonts w:ascii="Helv" w:hAnsi="Helv" w:cs="Helv"/>
          <w:bCs/>
          <w:i/>
          <w:iCs/>
          <w:color w:val="00B050"/>
          <w:sz w:val="20"/>
          <w:szCs w:val="20"/>
          <w:highlight w:val="yellow"/>
        </w:rPr>
      </w:pPr>
      <w:r>
        <w:rPr>
          <w:i/>
          <w:color w:val="00B050"/>
          <w:highlight w:val="yellow"/>
        </w:rPr>
        <w:br w:type="page"/>
      </w:r>
    </w:p>
    <w:p w:rsidR="00A13FEF" w:rsidRPr="00CE19D0" w:rsidRDefault="00A13FEF"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NÁKLADY</w:t>
      </w:r>
    </w:p>
    <w:p w:rsidR="00FE06E2" w:rsidRPr="00CE19D0" w:rsidRDefault="00316173" w:rsidP="00A154F1">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323C2A" w:rsidRPr="00CE19D0" w:rsidRDefault="00323C2A" w:rsidP="00A154F1">
      <w:pPr>
        <w:pStyle w:val="odstavec"/>
      </w:pPr>
      <w:bookmarkStart w:id="59"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323C2A" w:rsidTr="00DA5444">
        <w:trPr>
          <w:trHeight w:val="345"/>
        </w:trPr>
        <w:tc>
          <w:tcPr>
            <w:tcW w:w="5932"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60" w:name="RANGE!B5:D54"/>
            <w:r>
              <w:rPr>
                <w:rFonts w:ascii="Arial" w:hAnsi="Arial" w:cs="Arial"/>
                <w:b/>
                <w:bCs/>
                <w:sz w:val="18"/>
                <w:szCs w:val="18"/>
              </w:rPr>
              <w:t>Názov položky</w:t>
            </w:r>
            <w:bookmarkEnd w:id="60"/>
          </w:p>
        </w:tc>
        <w:tc>
          <w:tcPr>
            <w:tcW w:w="165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55"/>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5 803 829</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4 475 119</w:t>
            </w:r>
          </w:p>
        </w:tc>
      </w:tr>
      <w:tr w:rsidR="00323C2A" w:rsidTr="00323C2A">
        <w:trPr>
          <w:trHeight w:val="255"/>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27 721</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25 129</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10 687</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9 500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13 063</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11 500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3 971</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4 129</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5 776 108</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4 449 990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143 584</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231 750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11 821</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15 209</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31 520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26 834</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Telefóny, internet</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47 586</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46 416</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121 636</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63 715</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Právne a iné poradenstvo</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229 422</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111 180</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Školenia, kurzy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22 141</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29 659</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Leasing zamestnancov</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747 570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503 917</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Prepravné</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1 878 480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1 562 174</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Softvér</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13 365</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13 882</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Práce</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2 304</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24 831</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Reklamy a inzercia a výstavy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14 402</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1 152</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Subdodávky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158 668</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138 332</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Služby v rámci konsolidovaného celku</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2 079 076</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1 449 508</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Strážna služba</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34 010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40 086</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240 523</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191 345</w:t>
            </w:r>
          </w:p>
        </w:tc>
      </w:tr>
      <w:tr w:rsidR="00323C2A" w:rsidTr="00323C2A">
        <w:trPr>
          <w:trHeight w:val="255"/>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1 211 802</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936 201</w:t>
            </w:r>
          </w:p>
        </w:tc>
      </w:tr>
      <w:tr w:rsidR="00323C2A" w:rsidTr="00323C2A">
        <w:trPr>
          <w:trHeight w:val="255"/>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1 116 979</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800 196</w:t>
            </w:r>
          </w:p>
        </w:tc>
      </w:tr>
      <w:tr w:rsidR="00323C2A" w:rsidTr="00323C2A">
        <w:trPr>
          <w:trHeight w:val="48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Zostatková cena predaného dlhodobého hmotného a nehmotného m</w:t>
            </w:r>
            <w:r>
              <w:rPr>
                <w:rFonts w:ascii="Arial" w:hAnsi="Arial" w:cs="Arial"/>
                <w:sz w:val="18"/>
                <w:szCs w:val="18"/>
              </w:rPr>
              <w:t>a</w:t>
            </w:r>
            <w:r>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12 049</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122 883</w:t>
            </w:r>
          </w:p>
        </w:tc>
      </w:tr>
      <w:tr w:rsidR="00323C2A" w:rsidTr="00323C2A">
        <w:trPr>
          <w:trHeight w:val="24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27 377</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10 387</w:t>
            </w:r>
          </w:p>
        </w:tc>
      </w:tr>
      <w:tr w:rsidR="00323C2A" w:rsidTr="00323C2A">
        <w:trPr>
          <w:trHeight w:val="24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55 397</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2 735</w:t>
            </w:r>
          </w:p>
        </w:tc>
      </w:tr>
      <w:tr w:rsidR="00323C2A" w:rsidTr="00323C2A">
        <w:trPr>
          <w:trHeight w:val="255"/>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322 726</w:t>
            </w:r>
          </w:p>
        </w:tc>
        <w:tc>
          <w:tcPr>
            <w:tcW w:w="1654" w:type="dxa"/>
            <w:tcBorders>
              <w:top w:val="single" w:sz="4" w:space="0" w:color="auto"/>
              <w:left w:val="nil"/>
              <w:bottom w:val="double" w:sz="6" w:space="0" w:color="auto"/>
              <w:right w:val="nil"/>
            </w:tcBorders>
            <w:shd w:val="clear" w:color="auto" w:fill="auto"/>
            <w:noWrap/>
            <w:vAlign w:val="bottom"/>
            <w:hideMark/>
          </w:tcPr>
          <w:p w:rsidR="00323C2A" w:rsidRDefault="00610428">
            <w:pPr>
              <w:jc w:val="right"/>
              <w:rPr>
                <w:rFonts w:ascii="Arial" w:hAnsi="Arial" w:cs="Arial"/>
                <w:b/>
                <w:bCs/>
                <w:sz w:val="18"/>
                <w:szCs w:val="18"/>
              </w:rPr>
            </w:pPr>
            <w:r>
              <w:rPr>
                <w:rFonts w:ascii="Arial" w:hAnsi="Arial" w:cs="Arial"/>
                <w:b/>
                <w:bCs/>
                <w:sz w:val="18"/>
                <w:szCs w:val="18"/>
              </w:rPr>
              <w:t>352 252</w:t>
            </w:r>
          </w:p>
        </w:tc>
      </w:tr>
      <w:tr w:rsidR="00323C2A" w:rsidTr="00323C2A">
        <w:trPr>
          <w:trHeight w:val="255"/>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383</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401</w:t>
            </w:r>
          </w:p>
        </w:tc>
      </w:tr>
      <w:tr w:rsidR="00323C2A" w:rsidTr="00323C2A">
        <w:trPr>
          <w:trHeight w:val="27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401</w:t>
            </w:r>
          </w:p>
        </w:tc>
      </w:tr>
      <w:tr w:rsidR="00323C2A" w:rsidTr="00323C2A">
        <w:trPr>
          <w:trHeight w:val="240"/>
        </w:trPr>
        <w:tc>
          <w:tcPr>
            <w:tcW w:w="5932" w:type="dxa"/>
            <w:tcBorders>
              <w:top w:val="nil"/>
              <w:left w:val="nil"/>
              <w:bottom w:val="nil"/>
              <w:right w:val="nil"/>
            </w:tcBorders>
            <w:shd w:val="clear" w:color="auto" w:fill="auto"/>
            <w:noWrap/>
            <w:vAlign w:val="bottom"/>
            <w:hideMark/>
          </w:tcPr>
          <w:p w:rsidR="00323C2A" w:rsidRDefault="00323C2A">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322 343</w:t>
            </w:r>
          </w:p>
        </w:tc>
        <w:tc>
          <w:tcPr>
            <w:tcW w:w="1654" w:type="dxa"/>
            <w:tcBorders>
              <w:top w:val="nil"/>
              <w:left w:val="nil"/>
              <w:bottom w:val="nil"/>
              <w:right w:val="nil"/>
            </w:tcBorders>
            <w:shd w:val="clear" w:color="auto" w:fill="auto"/>
            <w:noWrap/>
            <w:vAlign w:val="bottom"/>
            <w:hideMark/>
          </w:tcPr>
          <w:p w:rsidR="00323C2A" w:rsidRDefault="00323C2A">
            <w:pPr>
              <w:jc w:val="right"/>
              <w:rPr>
                <w:rFonts w:ascii="Arial" w:hAnsi="Arial" w:cs="Arial"/>
                <w:i/>
                <w:iCs/>
                <w:sz w:val="18"/>
                <w:szCs w:val="18"/>
              </w:rPr>
            </w:pPr>
            <w:r>
              <w:rPr>
                <w:rFonts w:ascii="Arial" w:hAnsi="Arial" w:cs="Arial"/>
                <w:i/>
                <w:iCs/>
                <w:sz w:val="18"/>
                <w:szCs w:val="18"/>
              </w:rPr>
              <w:t>351 851</w:t>
            </w:r>
          </w:p>
        </w:tc>
      </w:tr>
      <w:tr w:rsidR="00323C2A" w:rsidTr="00323C2A">
        <w:trPr>
          <w:trHeight w:val="24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296 541</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329 752</w:t>
            </w:r>
          </w:p>
        </w:tc>
      </w:tr>
      <w:tr w:rsidR="00323C2A" w:rsidTr="00323C2A">
        <w:trPr>
          <w:trHeight w:val="240"/>
        </w:trPr>
        <w:tc>
          <w:tcPr>
            <w:tcW w:w="5932"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náklady na finančnú činnosť</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25 802</w:t>
            </w:r>
          </w:p>
        </w:tc>
        <w:tc>
          <w:tcPr>
            <w:tcW w:w="1654"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22 099</w:t>
            </w:r>
          </w:p>
        </w:tc>
      </w:tr>
    </w:tbl>
    <w:p w:rsidR="005F1FA0" w:rsidRPr="00CE19D0" w:rsidRDefault="005F1FA0" w:rsidP="00A154F1">
      <w:pPr>
        <w:pStyle w:val="odstavec"/>
      </w:pPr>
    </w:p>
    <w:bookmarkEnd w:id="59"/>
    <w:p w:rsidR="005250B9" w:rsidRDefault="005250B9">
      <w:pPr>
        <w:rPr>
          <w:rFonts w:ascii="Helv" w:hAnsi="Helv" w:cs="Helv"/>
          <w:bCs/>
          <w:iCs/>
          <w:sz w:val="20"/>
          <w:szCs w:val="20"/>
        </w:rPr>
      </w:pPr>
      <w:r>
        <w:br w:type="page"/>
      </w:r>
    </w:p>
    <w:p w:rsidR="00A13FEF" w:rsidRPr="00CE19D0" w:rsidRDefault="00A13FEF" w:rsidP="00DF72B3">
      <w:pPr>
        <w:pStyle w:val="body"/>
      </w:pPr>
    </w:p>
    <w:p w:rsidR="00C244D9" w:rsidRPr="00CE19D0" w:rsidRDefault="00316173" w:rsidP="00FB6F88">
      <w:pPr>
        <w:pStyle w:val="Heading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323C2A" w:rsidRPr="00CE19D0" w:rsidRDefault="00323C2A" w:rsidP="00A154F1">
      <w:pPr>
        <w:pStyle w:val="odstavec"/>
      </w:pPr>
      <w:bookmarkStart w:id="61" w:name="FWT_Income_Tax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323C2A" w:rsidTr="001C3E2E">
        <w:trPr>
          <w:trHeight w:val="452"/>
        </w:trPr>
        <w:tc>
          <w:tcPr>
            <w:tcW w:w="581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b/>
                <w:bCs/>
                <w:sz w:val="18"/>
                <w:szCs w:val="18"/>
              </w:rPr>
            </w:pPr>
            <w:bookmarkStart w:id="62" w:name="RANGE!B4:D10"/>
            <w:r>
              <w:rPr>
                <w:rFonts w:ascii="Arial" w:hAnsi="Arial" w:cs="Arial"/>
                <w:b/>
                <w:bCs/>
                <w:sz w:val="18"/>
                <w:szCs w:val="18"/>
              </w:rPr>
              <w:t>Názov položky</w:t>
            </w:r>
            <w:bookmarkEnd w:id="62"/>
          </w:p>
        </w:tc>
        <w:tc>
          <w:tcPr>
            <w:tcW w:w="171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323C2A">
        <w:trPr>
          <w:trHeight w:val="480"/>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480"/>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1 905</w:t>
            </w:r>
          </w:p>
        </w:tc>
      </w:tr>
      <w:tr w:rsidR="00323C2A" w:rsidTr="00DA5444">
        <w:trPr>
          <w:trHeight w:val="1100"/>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488 930</w:t>
            </w:r>
          </w:p>
        </w:tc>
      </w:tr>
      <w:tr w:rsidR="00323C2A" w:rsidTr="00DA5444">
        <w:trPr>
          <w:trHeight w:val="762"/>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649"/>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720"/>
        </w:trPr>
        <w:tc>
          <w:tcPr>
            <w:tcW w:w="5816"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bl>
    <w:p w:rsidR="00F45FB4" w:rsidRPr="00CE19D0" w:rsidRDefault="00F45FB4" w:rsidP="00A154F1">
      <w:pPr>
        <w:pStyle w:val="odstavec"/>
      </w:pPr>
    </w:p>
    <w:bookmarkEnd w:id="61"/>
    <w:p w:rsidR="00A3677A" w:rsidRPr="00CE19D0" w:rsidRDefault="00316173" w:rsidP="00A154F1">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323C2A" w:rsidRPr="00CE19D0" w:rsidRDefault="00323C2A" w:rsidP="00A154F1">
      <w:pPr>
        <w:pStyle w:val="odstavec"/>
      </w:pPr>
      <w:bookmarkStart w:id="63" w:name="FWT_Income_Tax_2"/>
      <w:r>
        <w:rPr>
          <w:rFonts w:ascii="Arial" w:hAnsi="Arial" w:cs="Arial"/>
          <w:b/>
          <w:iCs w:val="0"/>
          <w:sz w:val="18"/>
          <w:szCs w:val="18"/>
        </w:rPr>
        <w:t xml:space="preserve"> </w:t>
      </w:r>
    </w:p>
    <w:tbl>
      <w:tblPr>
        <w:tblW w:w="9284" w:type="dxa"/>
        <w:tblInd w:w="426" w:type="dxa"/>
        <w:tblLayout w:type="fixed"/>
        <w:tblCellMar>
          <w:left w:w="70" w:type="dxa"/>
          <w:right w:w="70" w:type="dxa"/>
        </w:tblCellMar>
        <w:tblLook w:val="04A0" w:firstRow="1" w:lastRow="0" w:firstColumn="1" w:lastColumn="0" w:noHBand="0" w:noVBand="1"/>
      </w:tblPr>
      <w:tblGrid>
        <w:gridCol w:w="2763"/>
        <w:gridCol w:w="1491"/>
        <w:gridCol w:w="918"/>
        <w:gridCol w:w="863"/>
        <w:gridCol w:w="1406"/>
        <w:gridCol w:w="992"/>
        <w:gridCol w:w="851"/>
      </w:tblGrid>
      <w:tr w:rsidR="00323C2A" w:rsidTr="00DA5444">
        <w:trPr>
          <w:trHeight w:val="234"/>
        </w:trPr>
        <w:tc>
          <w:tcPr>
            <w:tcW w:w="2763"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bookmarkStart w:id="64" w:name="RANGE!B3:H17"/>
            <w:bookmarkEnd w:id="64"/>
          </w:p>
        </w:tc>
        <w:tc>
          <w:tcPr>
            <w:tcW w:w="3272" w:type="dxa"/>
            <w:gridSpan w:val="3"/>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3249" w:type="dxa"/>
            <w:gridSpan w:val="3"/>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Názov položky</w:t>
            </w:r>
          </w:p>
        </w:tc>
        <w:tc>
          <w:tcPr>
            <w:tcW w:w="1491"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Základ dane</w:t>
            </w:r>
          </w:p>
        </w:tc>
        <w:tc>
          <w:tcPr>
            <w:tcW w:w="918"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Daň</w:t>
            </w:r>
          </w:p>
        </w:tc>
        <w:tc>
          <w:tcPr>
            <w:tcW w:w="863"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Daň v %</w:t>
            </w:r>
          </w:p>
        </w:tc>
        <w:tc>
          <w:tcPr>
            <w:tcW w:w="1406"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Daň v %</w:t>
            </w:r>
          </w:p>
        </w:tc>
      </w:tr>
      <w:tr w:rsidR="00323C2A" w:rsidTr="00DA5444">
        <w:trPr>
          <w:trHeight w:val="240"/>
        </w:trPr>
        <w:tc>
          <w:tcPr>
            <w:tcW w:w="276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491"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918"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86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d</w:t>
            </w:r>
          </w:p>
        </w:tc>
        <w:tc>
          <w:tcPr>
            <w:tcW w:w="1406"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g</w:t>
            </w:r>
          </w:p>
        </w:tc>
      </w:tr>
      <w:tr w:rsidR="00323C2A" w:rsidTr="00DA5444">
        <w:trPr>
          <w:trHeight w:val="540"/>
        </w:trPr>
        <w:tc>
          <w:tcPr>
            <w:tcW w:w="2763"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Výsledok hospodárenia pred  zdanením, z toho:</w:t>
            </w:r>
          </w:p>
        </w:tc>
        <w:tc>
          <w:tcPr>
            <w:tcW w:w="1491"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1 738 375</w:t>
            </w:r>
          </w:p>
        </w:tc>
        <w:tc>
          <w:tcPr>
            <w:tcW w:w="918"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863"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1406" w:type="dxa"/>
            <w:tcBorders>
              <w:top w:val="nil"/>
              <w:left w:val="nil"/>
              <w:bottom w:val="nil"/>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1 470 569</w:t>
            </w:r>
          </w:p>
        </w:tc>
        <w:tc>
          <w:tcPr>
            <w:tcW w:w="992"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 xml:space="preserve">teoretická daň </w:t>
            </w:r>
          </w:p>
        </w:tc>
        <w:tc>
          <w:tcPr>
            <w:tcW w:w="1491"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382 443</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w:t>
            </w:r>
          </w:p>
        </w:tc>
        <w:tc>
          <w:tcPr>
            <w:tcW w:w="1406"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338 231</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23%</w:t>
            </w: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Daňovo neuznané náklady</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104 028</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22 886</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41 427</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9 528</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Výnosy nepodliehajúce dani</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-13 088</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-3 010</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Vplyv nevykázanej odloženej daňovej pohľadávky</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-344 922</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-79 332</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Umorenie daňovej straty</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Zmena sadzby dane</w:t>
            </w:r>
            <w:r w:rsidR="00A51F6C">
              <w:rPr>
                <w:rFonts w:ascii="Arial" w:hAnsi="Arial" w:cs="Arial"/>
                <w:sz w:val="18"/>
                <w:szCs w:val="18"/>
              </w:rPr>
              <w:t>*</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-8 283</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-1 905</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Iné</w:t>
            </w:r>
          </w:p>
        </w:tc>
        <w:tc>
          <w:tcPr>
            <w:tcW w:w="1491"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c>
          <w:tcPr>
            <w:tcW w:w="140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DA5444">
        <w:trPr>
          <w:trHeight w:val="255"/>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Spolu</w:t>
            </w:r>
          </w:p>
        </w:tc>
        <w:tc>
          <w:tcPr>
            <w:tcW w:w="1491" w:type="dxa"/>
            <w:tcBorders>
              <w:top w:val="single" w:sz="4" w:space="0" w:color="auto"/>
              <w:left w:val="nil"/>
              <w:bottom w:val="double" w:sz="6" w:space="0" w:color="auto"/>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w:t>
            </w:r>
          </w:p>
        </w:tc>
        <w:tc>
          <w:tcPr>
            <w:tcW w:w="91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405 329</w:t>
            </w:r>
          </w:p>
        </w:tc>
        <w:tc>
          <w:tcPr>
            <w:tcW w:w="86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23%</w:t>
            </w:r>
          </w:p>
        </w:tc>
        <w:tc>
          <w:tcPr>
            <w:tcW w:w="1406" w:type="dxa"/>
            <w:tcBorders>
              <w:top w:val="single" w:sz="4" w:space="0" w:color="auto"/>
              <w:left w:val="nil"/>
              <w:bottom w:val="double" w:sz="6" w:space="0" w:color="auto"/>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263 512</w:t>
            </w:r>
          </w:p>
        </w:tc>
        <w:tc>
          <w:tcPr>
            <w:tcW w:w="851" w:type="dxa"/>
            <w:tcBorders>
              <w:top w:val="single" w:sz="4" w:space="0" w:color="auto"/>
              <w:left w:val="nil"/>
              <w:bottom w:val="double" w:sz="6" w:space="0" w:color="auto"/>
              <w:right w:val="nil"/>
            </w:tcBorders>
            <w:shd w:val="clear" w:color="auto" w:fill="auto"/>
            <w:noWrap/>
            <w:vAlign w:val="bottom"/>
            <w:hideMark/>
          </w:tcPr>
          <w:p w:rsidR="00323C2A" w:rsidRDefault="00DA5444">
            <w:pPr>
              <w:jc w:val="right"/>
              <w:rPr>
                <w:rFonts w:ascii="Arial" w:hAnsi="Arial" w:cs="Arial"/>
                <w:b/>
                <w:bCs/>
                <w:sz w:val="18"/>
                <w:szCs w:val="18"/>
              </w:rPr>
            </w:pPr>
            <w:r>
              <w:rPr>
                <w:rFonts w:ascii="Arial" w:hAnsi="Arial" w:cs="Arial"/>
                <w:b/>
                <w:bCs/>
                <w:sz w:val="18"/>
                <w:szCs w:val="18"/>
              </w:rPr>
              <w:t>18</w:t>
            </w:r>
            <w:r w:rsidR="00323C2A">
              <w:rPr>
                <w:rFonts w:ascii="Arial" w:hAnsi="Arial" w:cs="Arial"/>
                <w:b/>
                <w:bCs/>
                <w:sz w:val="18"/>
                <w:szCs w:val="18"/>
              </w:rPr>
              <w:t>%</w:t>
            </w:r>
          </w:p>
        </w:tc>
      </w:tr>
      <w:tr w:rsidR="00323C2A" w:rsidTr="00DA5444">
        <w:trPr>
          <w:trHeight w:val="255"/>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Splatná daň z príjmov</w:t>
            </w:r>
          </w:p>
        </w:tc>
        <w:tc>
          <w:tcPr>
            <w:tcW w:w="1491"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172 247</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10%</w:t>
            </w:r>
          </w:p>
        </w:tc>
        <w:tc>
          <w:tcPr>
            <w:tcW w:w="1406"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8</w:t>
            </w:r>
          </w:p>
        </w:tc>
        <w:tc>
          <w:tcPr>
            <w:tcW w:w="851" w:type="dxa"/>
            <w:tcBorders>
              <w:top w:val="nil"/>
              <w:left w:val="nil"/>
              <w:bottom w:val="nil"/>
              <w:right w:val="nil"/>
            </w:tcBorders>
            <w:shd w:val="clear" w:color="auto" w:fill="auto"/>
            <w:noWrap/>
            <w:vAlign w:val="bottom"/>
            <w:hideMark/>
          </w:tcPr>
          <w:p w:rsidR="00323C2A" w:rsidRDefault="00DA5444">
            <w:pPr>
              <w:jc w:val="right"/>
              <w:rPr>
                <w:rFonts w:ascii="Arial" w:hAnsi="Arial" w:cs="Arial"/>
                <w:sz w:val="18"/>
                <w:szCs w:val="18"/>
              </w:rPr>
            </w:pPr>
            <w:r>
              <w:rPr>
                <w:rFonts w:ascii="Arial" w:hAnsi="Arial" w:cs="Arial"/>
                <w:sz w:val="18"/>
                <w:szCs w:val="18"/>
              </w:rPr>
              <w:t>0</w:t>
            </w:r>
            <w:r w:rsidR="00323C2A">
              <w:rPr>
                <w:rFonts w:ascii="Arial" w:hAnsi="Arial" w:cs="Arial"/>
                <w:sz w:val="18"/>
                <w:szCs w:val="18"/>
              </w:rPr>
              <w:t>%</w:t>
            </w:r>
          </w:p>
        </w:tc>
      </w:tr>
      <w:tr w:rsidR="00323C2A" w:rsidTr="00DA5444">
        <w:trPr>
          <w:trHeight w:val="240"/>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sz w:val="18"/>
                <w:szCs w:val="18"/>
              </w:rPr>
            </w:pPr>
            <w:r>
              <w:rPr>
                <w:rFonts w:ascii="Arial" w:hAnsi="Arial" w:cs="Arial"/>
                <w:sz w:val="18"/>
                <w:szCs w:val="18"/>
              </w:rPr>
              <w:t>Odložená daň z príjmov</w:t>
            </w:r>
          </w:p>
        </w:tc>
        <w:tc>
          <w:tcPr>
            <w:tcW w:w="1491"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18"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233 082</w:t>
            </w:r>
          </w:p>
        </w:tc>
        <w:tc>
          <w:tcPr>
            <w:tcW w:w="863"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13%</w:t>
            </w:r>
          </w:p>
        </w:tc>
        <w:tc>
          <w:tcPr>
            <w:tcW w:w="1406" w:type="dxa"/>
            <w:tcBorders>
              <w:top w:val="nil"/>
              <w:left w:val="nil"/>
              <w:bottom w:val="nil"/>
              <w:right w:val="nil"/>
            </w:tcBorders>
            <w:shd w:val="clear" w:color="auto" w:fill="auto"/>
            <w:noWrap/>
            <w:vAlign w:val="bottom"/>
            <w:hideMark/>
          </w:tcPr>
          <w:p w:rsidR="00323C2A" w:rsidRDefault="00323C2A">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263 504</w:t>
            </w:r>
          </w:p>
        </w:tc>
        <w:tc>
          <w:tcPr>
            <w:tcW w:w="851" w:type="dxa"/>
            <w:tcBorders>
              <w:top w:val="nil"/>
              <w:left w:val="nil"/>
              <w:bottom w:val="nil"/>
              <w:right w:val="nil"/>
            </w:tcBorders>
            <w:shd w:val="clear" w:color="auto" w:fill="auto"/>
            <w:noWrap/>
            <w:vAlign w:val="bottom"/>
            <w:hideMark/>
          </w:tcPr>
          <w:p w:rsidR="00323C2A" w:rsidRDefault="00DA5444">
            <w:pPr>
              <w:jc w:val="right"/>
              <w:rPr>
                <w:rFonts w:ascii="Arial" w:hAnsi="Arial" w:cs="Arial"/>
                <w:sz w:val="18"/>
                <w:szCs w:val="18"/>
              </w:rPr>
            </w:pPr>
            <w:r>
              <w:rPr>
                <w:rFonts w:ascii="Arial" w:hAnsi="Arial" w:cs="Arial"/>
                <w:sz w:val="18"/>
                <w:szCs w:val="18"/>
              </w:rPr>
              <w:t>18</w:t>
            </w:r>
            <w:r w:rsidR="00323C2A">
              <w:rPr>
                <w:rFonts w:ascii="Arial" w:hAnsi="Arial" w:cs="Arial"/>
                <w:sz w:val="18"/>
                <w:szCs w:val="18"/>
              </w:rPr>
              <w:t>%</w:t>
            </w:r>
          </w:p>
        </w:tc>
      </w:tr>
      <w:tr w:rsidR="00323C2A" w:rsidTr="00DA5444">
        <w:trPr>
          <w:trHeight w:val="255"/>
        </w:trPr>
        <w:tc>
          <w:tcPr>
            <w:tcW w:w="2763" w:type="dxa"/>
            <w:tcBorders>
              <w:top w:val="nil"/>
              <w:left w:val="nil"/>
              <w:bottom w:val="nil"/>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xml:space="preserve">Celková daň z príjmov </w:t>
            </w:r>
          </w:p>
        </w:tc>
        <w:tc>
          <w:tcPr>
            <w:tcW w:w="1491" w:type="dxa"/>
            <w:tcBorders>
              <w:top w:val="single" w:sz="4" w:space="0" w:color="auto"/>
              <w:left w:val="nil"/>
              <w:bottom w:val="double" w:sz="6" w:space="0" w:color="auto"/>
              <w:right w:val="nil"/>
            </w:tcBorders>
            <w:shd w:val="clear" w:color="auto" w:fill="auto"/>
            <w:noWrap/>
            <w:vAlign w:val="bottom"/>
            <w:hideMark/>
          </w:tcPr>
          <w:p w:rsidR="00323C2A" w:rsidRDefault="00323C2A">
            <w:pPr>
              <w:jc w:val="center"/>
              <w:rPr>
                <w:rFonts w:ascii="Arial" w:hAnsi="Arial" w:cs="Arial"/>
                <w:b/>
                <w:bCs/>
                <w:sz w:val="18"/>
                <w:szCs w:val="18"/>
              </w:rPr>
            </w:pPr>
            <w:r>
              <w:rPr>
                <w:rFonts w:ascii="Arial" w:hAnsi="Arial" w:cs="Arial"/>
                <w:b/>
                <w:bCs/>
                <w:sz w:val="18"/>
                <w:szCs w:val="18"/>
              </w:rPr>
              <w:t> </w:t>
            </w:r>
          </w:p>
        </w:tc>
        <w:tc>
          <w:tcPr>
            <w:tcW w:w="918"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405 329</w:t>
            </w:r>
          </w:p>
        </w:tc>
        <w:tc>
          <w:tcPr>
            <w:tcW w:w="863"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sz w:val="18"/>
                <w:szCs w:val="18"/>
              </w:rPr>
            </w:pPr>
            <w:r>
              <w:rPr>
                <w:rFonts w:ascii="Arial" w:hAnsi="Arial" w:cs="Arial"/>
                <w:sz w:val="18"/>
                <w:szCs w:val="18"/>
              </w:rPr>
              <w:t>23%</w:t>
            </w:r>
          </w:p>
        </w:tc>
        <w:tc>
          <w:tcPr>
            <w:tcW w:w="1406" w:type="dxa"/>
            <w:tcBorders>
              <w:top w:val="single" w:sz="4" w:space="0" w:color="auto"/>
              <w:left w:val="nil"/>
              <w:bottom w:val="double" w:sz="6" w:space="0" w:color="auto"/>
              <w:right w:val="nil"/>
            </w:tcBorders>
            <w:shd w:val="clear" w:color="auto" w:fill="auto"/>
            <w:noWrap/>
            <w:vAlign w:val="bottom"/>
            <w:hideMark/>
          </w:tcPr>
          <w:p w:rsidR="00323C2A" w:rsidRDefault="00323C2A">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263 512</w:t>
            </w:r>
          </w:p>
        </w:tc>
        <w:tc>
          <w:tcPr>
            <w:tcW w:w="851" w:type="dxa"/>
            <w:tcBorders>
              <w:top w:val="single" w:sz="4" w:space="0" w:color="auto"/>
              <w:left w:val="nil"/>
              <w:bottom w:val="double" w:sz="6" w:space="0" w:color="auto"/>
              <w:right w:val="nil"/>
            </w:tcBorders>
            <w:shd w:val="clear" w:color="auto" w:fill="auto"/>
            <w:noWrap/>
            <w:vAlign w:val="bottom"/>
            <w:hideMark/>
          </w:tcPr>
          <w:p w:rsidR="00323C2A" w:rsidRDefault="00DA5444">
            <w:pPr>
              <w:jc w:val="right"/>
              <w:rPr>
                <w:rFonts w:ascii="Arial" w:hAnsi="Arial" w:cs="Arial"/>
                <w:b/>
                <w:bCs/>
                <w:sz w:val="18"/>
                <w:szCs w:val="18"/>
              </w:rPr>
            </w:pPr>
            <w:r>
              <w:rPr>
                <w:rFonts w:ascii="Arial" w:hAnsi="Arial" w:cs="Arial"/>
                <w:b/>
                <w:bCs/>
                <w:sz w:val="18"/>
                <w:szCs w:val="18"/>
              </w:rPr>
              <w:t>18</w:t>
            </w:r>
            <w:r w:rsidR="00323C2A">
              <w:rPr>
                <w:rFonts w:ascii="Arial" w:hAnsi="Arial" w:cs="Arial"/>
                <w:b/>
                <w:bCs/>
                <w:sz w:val="18"/>
                <w:szCs w:val="18"/>
              </w:rPr>
              <w:t>%</w:t>
            </w:r>
          </w:p>
        </w:tc>
      </w:tr>
    </w:tbl>
    <w:p w:rsidR="00D34F84" w:rsidRPr="00CE19D0" w:rsidRDefault="00D34F84" w:rsidP="00A154F1">
      <w:pPr>
        <w:pStyle w:val="odstavec"/>
      </w:pPr>
    </w:p>
    <w:bookmarkEnd w:id="63"/>
    <w:p w:rsidR="00A51F6C" w:rsidRDefault="00A51F6C" w:rsidP="00A51F6C">
      <w:pPr>
        <w:pStyle w:val="odstavec"/>
      </w:pPr>
      <w:r w:rsidRPr="008953E7">
        <w:t>*Ku koncu roka 2013 došlo k zmene daňovej legislatívy, na základe ktorej sa znižuje daň z príjmov právnických osôb z 23% na 22% s účinnosťou od 1. januára 2014.</w:t>
      </w:r>
    </w:p>
    <w:p w:rsidR="00E27543" w:rsidRPr="00CE19D0" w:rsidRDefault="00E27543" w:rsidP="00DF72B3">
      <w:pPr>
        <w:pStyle w:val="body"/>
      </w:pPr>
    </w:p>
    <w:p w:rsidR="00A3677A" w:rsidRPr="00CE19D0" w:rsidRDefault="00A3677A" w:rsidP="00A154F1">
      <w:pPr>
        <w:pStyle w:val="odstavec"/>
      </w:pPr>
    </w:p>
    <w:p w:rsidR="002A6B50" w:rsidRPr="00CE19D0" w:rsidRDefault="00316173" w:rsidP="00FB6F88">
      <w:pPr>
        <w:pStyle w:val="Heading1"/>
        <w:keepNext w:val="0"/>
        <w:suppressAutoHyphens/>
        <w:rPr>
          <w:rFonts w:ascii="Arial" w:hAnsi="Arial"/>
        </w:rPr>
      </w:pPr>
      <w:r w:rsidRPr="00CE19D0">
        <w:rPr>
          <w:rFonts w:ascii="Arial" w:hAnsi="Arial"/>
        </w:rPr>
        <w:t>INÉ AKTÍVA A</w:t>
      </w:r>
      <w:r w:rsidR="004504CB" w:rsidRPr="00CE19D0">
        <w:rPr>
          <w:rFonts w:ascii="Arial" w:hAnsi="Arial"/>
        </w:rPr>
        <w:t> </w:t>
      </w:r>
      <w:r w:rsidRPr="00CE19D0">
        <w:rPr>
          <w:rFonts w:ascii="Arial" w:hAnsi="Arial"/>
        </w:rPr>
        <w:t>PASÍVA</w:t>
      </w:r>
    </w:p>
    <w:p w:rsidR="00A3677A" w:rsidRPr="00CE19D0" w:rsidRDefault="00316173" w:rsidP="00A154F1">
      <w:pPr>
        <w:pStyle w:val="odstavec"/>
      </w:pPr>
      <w:r w:rsidRPr="00CE19D0">
        <w:t xml:space="preserve">Vzhľadom na to, že </w:t>
      </w:r>
      <w:r w:rsidR="00281EAF" w:rsidRPr="00CE19D0">
        <w:t>viaceré</w:t>
      </w:r>
      <w:r w:rsidRPr="00CE19D0">
        <w:t xml:space="preserve"> oblasti slovenského daňového práva </w:t>
      </w:r>
      <w:r w:rsidR="00281EAF" w:rsidRPr="00CE19D0">
        <w:t>(napr. legislatíva ohľadom transferového oceňovania)</w:t>
      </w:r>
      <w:r w:rsidR="00BB6EC2" w:rsidRPr="00CE19D0">
        <w:t xml:space="preserve"> </w:t>
      </w:r>
      <w:r w:rsidRPr="00CE19D0">
        <w:t>doteraz neboli dostatočne overené praxou, existuje neistota v</w:t>
      </w:r>
      <w:r w:rsidR="004504CB" w:rsidRPr="00CE19D0">
        <w:t> </w:t>
      </w:r>
      <w:r w:rsidRPr="00CE19D0">
        <w:t>tom, ako ich budú daňové orgány aplikovať. Mieru tejto neistoty nie je možné kvantifikovať</w:t>
      </w:r>
      <w:r w:rsidR="00281EAF" w:rsidRPr="00CE19D0">
        <w:t xml:space="preserve"> a</w:t>
      </w:r>
      <w:r w:rsidR="004504CB" w:rsidRPr="00CE19D0">
        <w:t> </w:t>
      </w:r>
      <w:r w:rsidR="00281EAF" w:rsidRPr="00CE19D0">
        <w:t>zanikne až potom, keď budú k</w:t>
      </w:r>
      <w:r w:rsidR="004504CB" w:rsidRPr="00CE19D0">
        <w:t> </w:t>
      </w:r>
      <w:r w:rsidRPr="00CE19D0">
        <w:t>dispozícii právne precedensy príp. oficiálne interpretácie príslušných orgánov. Vedenie Spoločnosti si nie je vedomé žiadnych okolností, v</w:t>
      </w:r>
      <w:r w:rsidR="004504CB" w:rsidRPr="00CE19D0">
        <w:t> </w:t>
      </w:r>
      <w:r w:rsidRPr="00CE19D0">
        <w:t>dôsledku ktorých by jej vznikol v</w:t>
      </w:r>
      <w:r w:rsidR="004504CB" w:rsidRPr="00CE19D0">
        <w:t> </w:t>
      </w:r>
      <w:r w:rsidRPr="00CE19D0">
        <w:t>budúcnosti významný ná</w:t>
      </w:r>
      <w:r w:rsidR="00F316C5" w:rsidRPr="00CE19D0">
        <w:t>klad.</w:t>
      </w:r>
    </w:p>
    <w:p w:rsidR="00BE3FF2" w:rsidRPr="00CE19D0" w:rsidRDefault="00BE3FF2" w:rsidP="00A154F1">
      <w:pPr>
        <w:pStyle w:val="odstavec"/>
      </w:pPr>
    </w:p>
    <w:p w:rsidR="007303FA" w:rsidRPr="00CE19D0" w:rsidRDefault="007303FA"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EKONOMICKÉ VZŤAHY SPOLOČNOSTI A</w:t>
      </w:r>
      <w:r w:rsidR="004504CB" w:rsidRPr="00CE19D0">
        <w:rPr>
          <w:rFonts w:ascii="Arial" w:hAnsi="Arial"/>
        </w:rPr>
        <w:t> </w:t>
      </w:r>
      <w:r w:rsidRPr="00CE19D0">
        <w:rPr>
          <w:rFonts w:ascii="Arial" w:hAnsi="Arial"/>
        </w:rPr>
        <w:t>SPRIAZNENÝCH OSÔB</w:t>
      </w:r>
    </w:p>
    <w:p w:rsidR="003104E8" w:rsidRPr="00CE19D0" w:rsidRDefault="003104E8" w:rsidP="00A154F1">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323C2A" w:rsidRPr="00CE19D0" w:rsidRDefault="00323C2A" w:rsidP="00A154F1">
      <w:pPr>
        <w:pStyle w:val="odstavec"/>
      </w:pPr>
      <w:bookmarkStart w:id="65" w:name="FWT_transaction_with_RP_1"/>
      <w:r>
        <w:rPr>
          <w:rFonts w:ascii="Arial" w:hAnsi="Arial" w:cs="Arial"/>
          <w:b/>
          <w:iCs w:val="0"/>
          <w:sz w:val="18"/>
          <w:szCs w:val="18"/>
        </w:rPr>
        <w:t xml:space="preserve"> </w:t>
      </w:r>
    </w:p>
    <w:tbl>
      <w:tblPr>
        <w:tblW w:w="9293" w:type="dxa"/>
        <w:tblInd w:w="426" w:type="dxa"/>
        <w:tblLayout w:type="fixed"/>
        <w:tblCellMar>
          <w:left w:w="70" w:type="dxa"/>
          <w:right w:w="70" w:type="dxa"/>
        </w:tblCellMar>
        <w:tblLook w:val="04A0" w:firstRow="1" w:lastRow="0" w:firstColumn="1" w:lastColumn="0" w:noHBand="0" w:noVBand="1"/>
      </w:tblPr>
      <w:tblGrid>
        <w:gridCol w:w="3613"/>
        <w:gridCol w:w="1120"/>
        <w:gridCol w:w="2280"/>
        <w:gridCol w:w="2280"/>
      </w:tblGrid>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66" w:name="RANGE!B6:E66"/>
            <w:bookmarkEnd w:id="66"/>
          </w:p>
        </w:tc>
        <w:tc>
          <w:tcPr>
            <w:tcW w:w="112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Hodnotové vyjadrenie obchodu</w:t>
            </w:r>
          </w:p>
        </w:tc>
      </w:tr>
      <w:tr w:rsidR="00323C2A" w:rsidTr="001C3E2E">
        <w:trPr>
          <w:trHeight w:val="319"/>
        </w:trPr>
        <w:tc>
          <w:tcPr>
            <w:tcW w:w="3613"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DA5444">
        <w:trPr>
          <w:trHeight w:val="315"/>
        </w:trPr>
        <w:tc>
          <w:tcPr>
            <w:tcW w:w="3613"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Danmark</w:t>
            </w:r>
            <w:proofErr w:type="spellEnd"/>
            <w:r>
              <w:rPr>
                <w:rFonts w:ascii="Arial" w:hAnsi="Arial" w:cs="Arial"/>
                <w:sz w:val="18"/>
                <w:szCs w:val="18"/>
              </w:rPr>
              <w:t xml:space="preserve"> </w:t>
            </w:r>
            <w:proofErr w:type="spellStart"/>
            <w:r>
              <w:rPr>
                <w:rFonts w:ascii="Arial" w:hAnsi="Arial" w:cs="Arial"/>
                <w:sz w:val="18"/>
                <w:szCs w:val="18"/>
              </w:rPr>
              <w:t>ApS</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4 743 563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3 328 530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4 588 937</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2 929 511</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Finland</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4 087 903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2 928 454</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Polska</w:t>
            </w:r>
            <w:proofErr w:type="spellEnd"/>
            <w:r>
              <w:rPr>
                <w:rFonts w:ascii="Arial" w:hAnsi="Arial" w:cs="Arial"/>
                <w:sz w:val="18"/>
                <w:szCs w:val="18"/>
              </w:rPr>
              <w:t xml:space="preserve"> </w:t>
            </w:r>
            <w:proofErr w:type="spellStart"/>
            <w:r>
              <w:rPr>
                <w:rFonts w:ascii="Arial" w:hAnsi="Arial" w:cs="Arial"/>
                <w:sz w:val="18"/>
                <w:szCs w:val="18"/>
              </w:rPr>
              <w:t>Sp</w:t>
            </w:r>
            <w:proofErr w:type="spellEnd"/>
            <w:r>
              <w:rPr>
                <w:rFonts w:ascii="Arial" w:hAnsi="Arial" w:cs="Arial"/>
                <w:sz w:val="18"/>
                <w:szCs w:val="18"/>
              </w:rPr>
              <w:t xml:space="preserve">. z </w:t>
            </w:r>
            <w:proofErr w:type="spellStart"/>
            <w:r>
              <w:rPr>
                <w:rFonts w:ascii="Arial" w:hAnsi="Arial" w:cs="Arial"/>
                <w:sz w:val="18"/>
                <w:szCs w:val="18"/>
              </w:rPr>
              <w:t>o.o</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2 429 229</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2 277 861</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UK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1 545 655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734 076</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Italia</w:t>
            </w:r>
            <w:proofErr w:type="spellEnd"/>
            <w:r>
              <w:rPr>
                <w:rFonts w:ascii="Arial" w:hAnsi="Arial" w:cs="Arial"/>
                <w:sz w:val="18"/>
                <w:szCs w:val="18"/>
              </w:rPr>
              <w:t xml:space="preserve"> </w:t>
            </w:r>
            <w:proofErr w:type="spellStart"/>
            <w:r>
              <w:rPr>
                <w:rFonts w:ascii="Arial" w:hAnsi="Arial" w:cs="Arial"/>
                <w:sz w:val="18"/>
                <w:szCs w:val="18"/>
              </w:rPr>
              <w:t>S.r.l</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1 267 955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2 287 206</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UAB</w:t>
            </w:r>
            <w:proofErr w:type="spellEnd"/>
            <w:r>
              <w:rPr>
                <w:rFonts w:ascii="Arial" w:hAnsi="Arial" w:cs="Arial"/>
                <w:sz w:val="18"/>
                <w:szCs w:val="18"/>
              </w:rPr>
              <w:t xml:space="preserve"> </w:t>
            </w: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Lietuva</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1 257 306</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922 114</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Austria</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1 103 405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1 635 037</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Benelux </w:t>
            </w:r>
            <w:proofErr w:type="spellStart"/>
            <w:r>
              <w:rPr>
                <w:rFonts w:ascii="Arial" w:hAnsi="Arial" w:cs="Arial"/>
                <w:sz w:val="18"/>
                <w:szCs w:val="18"/>
              </w:rPr>
              <w:t>BV</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1 040 125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655 765</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Norge</w:t>
            </w:r>
            <w:proofErr w:type="spellEnd"/>
            <w:r>
              <w:rPr>
                <w:rFonts w:ascii="Arial" w:hAnsi="Arial" w:cs="Arial"/>
                <w:sz w:val="18"/>
                <w:szCs w:val="18"/>
              </w:rPr>
              <w:t xml:space="preserve"> </w:t>
            </w:r>
            <w:proofErr w:type="spellStart"/>
            <w:r>
              <w:rPr>
                <w:rFonts w:ascii="Arial" w:hAnsi="Arial" w:cs="Arial"/>
                <w:sz w:val="18"/>
                <w:szCs w:val="18"/>
              </w:rPr>
              <w:t>AS</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918 280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309 632</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Yapi</w:t>
            </w:r>
            <w:proofErr w:type="spellEnd"/>
            <w:r>
              <w:rPr>
                <w:rFonts w:ascii="Arial" w:hAnsi="Arial" w:cs="Arial"/>
                <w:sz w:val="18"/>
                <w:szCs w:val="18"/>
              </w:rPr>
              <w:t xml:space="preserve"> </w:t>
            </w:r>
            <w:proofErr w:type="spellStart"/>
            <w:r>
              <w:rPr>
                <w:rFonts w:ascii="Arial" w:hAnsi="Arial" w:cs="Arial"/>
                <w:sz w:val="18"/>
                <w:szCs w:val="18"/>
              </w:rPr>
              <w:t>Malzemeleri</w:t>
            </w:r>
            <w:proofErr w:type="spellEnd"/>
            <w:r>
              <w:rPr>
                <w:rFonts w:ascii="Arial" w:hAnsi="Arial" w:cs="Arial"/>
                <w:sz w:val="18"/>
                <w:szCs w:val="18"/>
              </w:rPr>
              <w:t xml:space="preserve"> S. v. T. </w:t>
            </w:r>
            <w:proofErr w:type="spellStart"/>
            <w:r>
              <w:rPr>
                <w:rFonts w:ascii="Arial" w:hAnsi="Arial" w:cs="Arial"/>
                <w:sz w:val="18"/>
                <w:szCs w:val="18"/>
              </w:rPr>
              <w:t>Ltd</w:t>
            </w:r>
            <w:proofErr w:type="spellEnd"/>
            <w:r>
              <w:rPr>
                <w:rFonts w:ascii="Arial" w:hAnsi="Arial" w:cs="Arial"/>
                <w:sz w:val="18"/>
                <w:szCs w:val="18"/>
              </w:rPr>
              <w:t xml:space="preserve">. </w:t>
            </w:r>
            <w:proofErr w:type="spellStart"/>
            <w:r>
              <w:rPr>
                <w:rFonts w:ascii="Arial" w:hAnsi="Arial" w:cs="Arial"/>
                <w:sz w:val="18"/>
                <w:szCs w:val="18"/>
              </w:rPr>
              <w:t>Sti</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683 783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485 208</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OOO</w:t>
            </w:r>
            <w:proofErr w:type="spellEnd"/>
            <w:r>
              <w:rPr>
                <w:rFonts w:ascii="Arial" w:hAnsi="Arial" w:cs="Arial"/>
                <w:sz w:val="18"/>
                <w:szCs w:val="18"/>
              </w:rPr>
              <w:t xml:space="preserve"> </w:t>
            </w:r>
            <w:proofErr w:type="spellStart"/>
            <w:r>
              <w:rPr>
                <w:rFonts w:ascii="Arial" w:hAnsi="Arial" w:cs="Arial"/>
                <w:sz w:val="18"/>
                <w:szCs w:val="18"/>
              </w:rPr>
              <w:t>Peikko</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643 432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505 743</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Czech</w:t>
            </w:r>
            <w:proofErr w:type="spellEnd"/>
            <w:r>
              <w:rPr>
                <w:rFonts w:ascii="Arial" w:hAnsi="Arial" w:cs="Arial"/>
                <w:sz w:val="18"/>
                <w:szCs w:val="18"/>
              </w:rPr>
              <w:t xml:space="preserve"> </w:t>
            </w:r>
            <w:proofErr w:type="spellStart"/>
            <w:r>
              <w:rPr>
                <w:rFonts w:ascii="Arial" w:hAnsi="Arial" w:cs="Arial"/>
                <w:sz w:val="18"/>
                <w:szCs w:val="18"/>
              </w:rPr>
              <w:t>Republic</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496 201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289 040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Sverige</w:t>
            </w:r>
            <w:proofErr w:type="spellEnd"/>
            <w:r>
              <w:rPr>
                <w:rFonts w:ascii="Arial" w:hAnsi="Arial" w:cs="Arial"/>
                <w:sz w:val="18"/>
                <w:szCs w:val="18"/>
              </w:rPr>
              <w:t xml:space="preserve"> </w:t>
            </w:r>
            <w:proofErr w:type="spellStart"/>
            <w:r>
              <w:rPr>
                <w:rFonts w:ascii="Arial" w:hAnsi="Arial" w:cs="Arial"/>
                <w:sz w:val="18"/>
                <w:szCs w:val="18"/>
              </w:rPr>
              <w:t>AB</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490 181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2 088 804</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Spain</w:t>
            </w:r>
            <w:proofErr w:type="spellEnd"/>
            <w:r>
              <w:rPr>
                <w:rFonts w:ascii="Arial" w:hAnsi="Arial" w:cs="Arial"/>
                <w:sz w:val="18"/>
                <w:szCs w:val="18"/>
              </w:rPr>
              <w:t xml:space="preserve"> </w:t>
            </w:r>
            <w:proofErr w:type="spellStart"/>
            <w:r>
              <w:rPr>
                <w:rFonts w:ascii="Arial" w:hAnsi="Arial" w:cs="Arial"/>
                <w:sz w:val="18"/>
                <w:szCs w:val="18"/>
              </w:rPr>
              <w:t>SL</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422 877</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645 855</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Hungary</w:t>
            </w:r>
            <w:proofErr w:type="spellEnd"/>
            <w:r>
              <w:rPr>
                <w:rFonts w:ascii="Arial" w:hAnsi="Arial" w:cs="Arial"/>
                <w:sz w:val="18"/>
                <w:szCs w:val="18"/>
              </w:rPr>
              <w:t xml:space="preserve">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393 026</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SIA</w:t>
            </w:r>
            <w:proofErr w:type="spellEnd"/>
            <w:r>
              <w:rPr>
                <w:rFonts w:ascii="Arial" w:hAnsi="Arial" w:cs="Arial"/>
                <w:sz w:val="18"/>
                <w:szCs w:val="18"/>
              </w:rPr>
              <w:t xml:space="preserve"> </w:t>
            </w: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Latvija</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169 791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33 818</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Gulf</w:t>
            </w:r>
            <w:proofErr w:type="spellEnd"/>
            <w:r>
              <w:rPr>
                <w:rFonts w:ascii="Arial" w:hAnsi="Arial" w:cs="Arial"/>
                <w:sz w:val="18"/>
                <w:szCs w:val="18"/>
              </w:rPr>
              <w:t xml:space="preserve"> </w:t>
            </w:r>
            <w:proofErr w:type="spellStart"/>
            <w:r>
              <w:rPr>
                <w:rFonts w:ascii="Arial" w:hAnsi="Arial" w:cs="Arial"/>
                <w:sz w:val="18"/>
                <w:szCs w:val="18"/>
              </w:rPr>
              <w:t>LLC</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96 640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115 221</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Schweiz</w:t>
            </w:r>
            <w:proofErr w:type="spellEnd"/>
            <w:r>
              <w:rPr>
                <w:rFonts w:ascii="Arial" w:hAnsi="Arial" w:cs="Arial"/>
                <w:sz w:val="18"/>
                <w:szCs w:val="18"/>
              </w:rPr>
              <w:t xml:space="preserve"> </w:t>
            </w:r>
            <w:proofErr w:type="spellStart"/>
            <w:r>
              <w:rPr>
                <w:rFonts w:ascii="Arial" w:hAnsi="Arial" w:cs="Arial"/>
                <w:sz w:val="18"/>
                <w:szCs w:val="18"/>
              </w:rPr>
              <w:t>AG</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63 983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676 681</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Eesti</w:t>
            </w:r>
            <w:proofErr w:type="spellEnd"/>
            <w:r>
              <w:rPr>
                <w:rFonts w:ascii="Arial" w:hAnsi="Arial" w:cs="Arial"/>
                <w:sz w:val="18"/>
                <w:szCs w:val="18"/>
              </w:rPr>
              <w:t xml:space="preserve"> </w:t>
            </w:r>
            <w:proofErr w:type="spellStart"/>
            <w:r>
              <w:rPr>
                <w:rFonts w:ascii="Arial" w:hAnsi="Arial" w:cs="Arial"/>
                <w:sz w:val="18"/>
                <w:szCs w:val="18"/>
              </w:rPr>
              <w:t>OÜ</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52 850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4 938</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CEE</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43 385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1 359 145</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USA </w:t>
            </w:r>
            <w:proofErr w:type="spellStart"/>
            <w:r>
              <w:rPr>
                <w:rFonts w:ascii="Arial" w:hAnsi="Arial" w:cs="Arial"/>
                <w:sz w:val="18"/>
                <w:szCs w:val="18"/>
              </w:rPr>
              <w:t>Inc</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26 322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305</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France</w:t>
            </w:r>
            <w:proofErr w:type="spellEnd"/>
            <w:r>
              <w:rPr>
                <w:rFonts w:ascii="Arial" w:hAnsi="Arial" w:cs="Arial"/>
                <w:sz w:val="18"/>
                <w:szCs w:val="18"/>
              </w:rPr>
              <w:t xml:space="preserve"> SAS</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25 329</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20 929</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Australia</w:t>
            </w:r>
            <w:proofErr w:type="spellEnd"/>
            <w:r>
              <w:rPr>
                <w:rFonts w:ascii="Arial" w:hAnsi="Arial" w:cs="Arial"/>
                <w:sz w:val="18"/>
                <w:szCs w:val="18"/>
              </w:rPr>
              <w:t xml:space="preserve"> </w:t>
            </w:r>
            <w:proofErr w:type="spellStart"/>
            <w:r>
              <w:rPr>
                <w:rFonts w:ascii="Arial" w:hAnsi="Arial" w:cs="Arial"/>
                <w:sz w:val="18"/>
                <w:szCs w:val="18"/>
              </w:rPr>
              <w:t>pty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11 688</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6 152</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Singapore</w:t>
            </w:r>
            <w:proofErr w:type="spellEnd"/>
            <w:r>
              <w:rPr>
                <w:rFonts w:ascii="Arial" w:hAnsi="Arial" w:cs="Arial"/>
                <w:sz w:val="18"/>
                <w:szCs w:val="18"/>
              </w:rPr>
              <w:t xml:space="preserve"> </w:t>
            </w:r>
            <w:proofErr w:type="spellStart"/>
            <w:r>
              <w:rPr>
                <w:rFonts w:ascii="Arial" w:hAnsi="Arial" w:cs="Arial"/>
                <w:sz w:val="18"/>
                <w:szCs w:val="18"/>
              </w:rPr>
              <w:t>Pte</w:t>
            </w:r>
            <w:proofErr w:type="spellEnd"/>
            <w:r>
              <w:rPr>
                <w:rFonts w:ascii="Arial" w:hAnsi="Arial" w:cs="Arial"/>
                <w:sz w:val="18"/>
                <w:szCs w:val="18"/>
              </w:rPr>
              <w:t xml:space="preserve">.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8 762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Belarus</w:t>
            </w:r>
            <w:proofErr w:type="spellEnd"/>
            <w:r>
              <w:rPr>
                <w:rFonts w:ascii="Arial" w:hAnsi="Arial" w:cs="Arial"/>
                <w:sz w:val="18"/>
                <w:szCs w:val="18"/>
              </w:rPr>
              <w:t xml:space="preserve"> </w:t>
            </w:r>
            <w:proofErr w:type="spellStart"/>
            <w:r>
              <w:rPr>
                <w:rFonts w:ascii="Arial" w:hAnsi="Arial" w:cs="Arial"/>
                <w:sz w:val="18"/>
                <w:szCs w:val="18"/>
              </w:rPr>
              <w:t>FLLC</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8 358</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25 730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China</w:t>
            </w:r>
            <w:proofErr w:type="spellEnd"/>
            <w:r>
              <w:rPr>
                <w:rFonts w:ascii="Arial" w:hAnsi="Arial" w:cs="Arial"/>
                <w:sz w:val="18"/>
                <w:szCs w:val="18"/>
              </w:rPr>
              <w:t xml:space="preserve"> (</w:t>
            </w:r>
            <w:proofErr w:type="spellStart"/>
            <w:r>
              <w:rPr>
                <w:rFonts w:ascii="Arial" w:hAnsi="Arial" w:cs="Arial"/>
                <w:sz w:val="18"/>
                <w:szCs w:val="18"/>
              </w:rPr>
              <w:t>consolidated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779</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102</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India </w:t>
            </w:r>
            <w:proofErr w:type="spellStart"/>
            <w:r>
              <w:rPr>
                <w:rFonts w:ascii="Arial" w:hAnsi="Arial" w:cs="Arial"/>
                <w:sz w:val="18"/>
                <w:szCs w:val="18"/>
              </w:rPr>
              <w:t>Pvt</w:t>
            </w:r>
            <w:proofErr w:type="spellEnd"/>
            <w:r>
              <w:rPr>
                <w:rFonts w:ascii="Arial" w:hAnsi="Arial" w:cs="Arial"/>
                <w:sz w:val="18"/>
                <w:szCs w:val="18"/>
              </w:rPr>
              <w:t xml:space="preserve">.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726</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Al</w:t>
            </w:r>
            <w:proofErr w:type="spellEnd"/>
            <w:r>
              <w:rPr>
                <w:rFonts w:ascii="Arial" w:hAnsi="Arial" w:cs="Arial"/>
                <w:sz w:val="18"/>
                <w:szCs w:val="18"/>
              </w:rPr>
              <w:t xml:space="preserve"> </w:t>
            </w:r>
            <w:proofErr w:type="spellStart"/>
            <w:r>
              <w:rPr>
                <w:rFonts w:ascii="Arial" w:hAnsi="Arial" w:cs="Arial"/>
                <w:sz w:val="18"/>
                <w:szCs w:val="18"/>
              </w:rPr>
              <w:t>Rashed</w:t>
            </w:r>
            <w:proofErr w:type="spellEnd"/>
            <w:r>
              <w:rPr>
                <w:rFonts w:ascii="Arial" w:hAnsi="Arial" w:cs="Arial"/>
                <w:sz w:val="18"/>
                <w:szCs w:val="18"/>
              </w:rPr>
              <w:t xml:space="preserve"> </w:t>
            </w: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LLC</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524</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Finland</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864 713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730 610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UK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342 262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141 159</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Deutschland</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225 881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280 647</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Spain</w:t>
            </w:r>
            <w:proofErr w:type="spellEnd"/>
            <w:r>
              <w:rPr>
                <w:rFonts w:ascii="Arial" w:hAnsi="Arial" w:cs="Arial"/>
                <w:sz w:val="18"/>
                <w:szCs w:val="18"/>
              </w:rPr>
              <w:t xml:space="preserve"> </w:t>
            </w:r>
            <w:proofErr w:type="spellStart"/>
            <w:r>
              <w:rPr>
                <w:rFonts w:ascii="Arial" w:hAnsi="Arial" w:cs="Arial"/>
                <w:sz w:val="18"/>
                <w:szCs w:val="18"/>
              </w:rPr>
              <w:t>SL</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28 026</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OOO</w:t>
            </w:r>
            <w:proofErr w:type="spellEnd"/>
            <w:r>
              <w:rPr>
                <w:rFonts w:ascii="Arial" w:hAnsi="Arial" w:cs="Arial"/>
                <w:sz w:val="18"/>
                <w:szCs w:val="18"/>
              </w:rPr>
              <w:t xml:space="preserve"> </w:t>
            </w:r>
            <w:proofErr w:type="spellStart"/>
            <w:r>
              <w:rPr>
                <w:rFonts w:ascii="Arial" w:hAnsi="Arial" w:cs="Arial"/>
                <w:sz w:val="18"/>
                <w:szCs w:val="18"/>
              </w:rPr>
              <w:t>Peikko</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10 960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CEE</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9 311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2 900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Italia</w:t>
            </w:r>
            <w:proofErr w:type="spellEnd"/>
            <w:r>
              <w:rPr>
                <w:rFonts w:ascii="Arial" w:hAnsi="Arial" w:cs="Arial"/>
                <w:sz w:val="18"/>
                <w:szCs w:val="18"/>
              </w:rPr>
              <w:t xml:space="preserve"> </w:t>
            </w:r>
            <w:proofErr w:type="spellStart"/>
            <w:r>
              <w:rPr>
                <w:rFonts w:ascii="Arial" w:hAnsi="Arial" w:cs="Arial"/>
                <w:sz w:val="18"/>
                <w:szCs w:val="18"/>
              </w:rPr>
              <w:t>S.r.l</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5 433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China</w:t>
            </w:r>
            <w:proofErr w:type="spellEnd"/>
            <w:r>
              <w:rPr>
                <w:rFonts w:ascii="Arial" w:hAnsi="Arial" w:cs="Arial"/>
                <w:sz w:val="18"/>
                <w:szCs w:val="18"/>
              </w:rPr>
              <w:t xml:space="preserve"> (</w:t>
            </w:r>
            <w:proofErr w:type="spellStart"/>
            <w:r>
              <w:rPr>
                <w:rFonts w:ascii="Arial" w:hAnsi="Arial" w:cs="Arial"/>
                <w:sz w:val="18"/>
                <w:szCs w:val="18"/>
              </w:rPr>
              <w:t>consolidated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2 755</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UAB</w:t>
            </w:r>
            <w:proofErr w:type="spellEnd"/>
            <w:r>
              <w:rPr>
                <w:rFonts w:ascii="Arial" w:hAnsi="Arial" w:cs="Arial"/>
                <w:sz w:val="18"/>
                <w:szCs w:val="18"/>
              </w:rPr>
              <w:t xml:space="preserve"> </w:t>
            </w: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Lietuva</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1 544</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Austria</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2 054</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Finland</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138 867</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UAB</w:t>
            </w:r>
            <w:proofErr w:type="spellEnd"/>
            <w:r>
              <w:rPr>
                <w:rFonts w:ascii="Arial" w:hAnsi="Arial" w:cs="Arial"/>
                <w:sz w:val="18"/>
                <w:szCs w:val="18"/>
              </w:rPr>
              <w:t xml:space="preserve"> </w:t>
            </w: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Lietuva</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43 686</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Hungary</w:t>
            </w:r>
            <w:proofErr w:type="spellEnd"/>
            <w:r>
              <w:rPr>
                <w:rFonts w:ascii="Arial" w:hAnsi="Arial" w:cs="Arial"/>
                <w:sz w:val="18"/>
                <w:szCs w:val="18"/>
              </w:rPr>
              <w:t xml:space="preserve">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38 500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Czech</w:t>
            </w:r>
            <w:proofErr w:type="spellEnd"/>
            <w:r>
              <w:rPr>
                <w:rFonts w:ascii="Arial" w:hAnsi="Arial" w:cs="Arial"/>
                <w:sz w:val="18"/>
                <w:szCs w:val="18"/>
              </w:rPr>
              <w:t xml:space="preserve"> </w:t>
            </w:r>
            <w:proofErr w:type="spellStart"/>
            <w:r>
              <w:rPr>
                <w:rFonts w:ascii="Arial" w:hAnsi="Arial" w:cs="Arial"/>
                <w:sz w:val="18"/>
                <w:szCs w:val="18"/>
              </w:rPr>
              <w:t>Republic</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10 000</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UK </w:t>
            </w:r>
            <w:proofErr w:type="spellStart"/>
            <w:r>
              <w:rPr>
                <w:rFonts w:ascii="Arial" w:hAnsi="Arial" w:cs="Arial"/>
                <w:sz w:val="18"/>
                <w:szCs w:val="18"/>
              </w:rPr>
              <w:t>Ltd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7 442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China</w:t>
            </w:r>
            <w:proofErr w:type="spellEnd"/>
            <w:r>
              <w:rPr>
                <w:rFonts w:ascii="Arial" w:hAnsi="Arial" w:cs="Arial"/>
                <w:sz w:val="18"/>
                <w:szCs w:val="18"/>
              </w:rPr>
              <w:t xml:space="preserve"> (</w:t>
            </w:r>
            <w:proofErr w:type="spellStart"/>
            <w:r>
              <w:rPr>
                <w:rFonts w:ascii="Arial" w:hAnsi="Arial" w:cs="Arial"/>
                <w:sz w:val="18"/>
                <w:szCs w:val="18"/>
              </w:rPr>
              <w:t>consolidated</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4 942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Belarus</w:t>
            </w:r>
            <w:proofErr w:type="spellEnd"/>
            <w:r>
              <w:rPr>
                <w:rFonts w:ascii="Arial" w:hAnsi="Arial" w:cs="Arial"/>
                <w:sz w:val="18"/>
                <w:szCs w:val="18"/>
              </w:rPr>
              <w:t xml:space="preserve"> </w:t>
            </w:r>
            <w:proofErr w:type="spellStart"/>
            <w:r>
              <w:rPr>
                <w:rFonts w:ascii="Arial" w:hAnsi="Arial" w:cs="Arial"/>
                <w:sz w:val="18"/>
                <w:szCs w:val="18"/>
              </w:rPr>
              <w:t>FLLC</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1 332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Austria</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588</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DA5444">
        <w:trPr>
          <w:trHeight w:val="240"/>
        </w:trPr>
        <w:tc>
          <w:tcPr>
            <w:tcW w:w="3613"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Danmark</w:t>
            </w:r>
            <w:proofErr w:type="spellEnd"/>
            <w:r>
              <w:rPr>
                <w:rFonts w:ascii="Arial" w:hAnsi="Arial" w:cs="Arial"/>
                <w:sz w:val="18"/>
                <w:szCs w:val="18"/>
              </w:rPr>
              <w:t xml:space="preserve"> </w:t>
            </w:r>
            <w:proofErr w:type="spellStart"/>
            <w:r>
              <w:rPr>
                <w:rFonts w:ascii="Arial" w:hAnsi="Arial" w:cs="Arial"/>
                <w:sz w:val="18"/>
                <w:szCs w:val="18"/>
              </w:rPr>
              <w:t>ApS</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323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bl>
    <w:p w:rsidR="003104E8" w:rsidRPr="00CE19D0" w:rsidRDefault="003104E8" w:rsidP="00A154F1">
      <w:pPr>
        <w:pStyle w:val="odstavec"/>
      </w:pPr>
    </w:p>
    <w:bookmarkEnd w:id="65"/>
    <w:p w:rsidR="003104E8" w:rsidRPr="00CE19D0" w:rsidRDefault="003104E8" w:rsidP="003104E8">
      <w:pPr>
        <w:rPr>
          <w:rFonts w:ascii="Arial" w:hAnsi="Arial" w:cs="Arial"/>
          <w:bCs/>
          <w:iCs/>
          <w:sz w:val="20"/>
          <w:szCs w:val="20"/>
        </w:rPr>
      </w:pPr>
    </w:p>
    <w:p w:rsidR="001C3E2E" w:rsidRDefault="001C3E2E" w:rsidP="00A154F1">
      <w:pPr>
        <w:pStyle w:val="odstavec"/>
      </w:pPr>
    </w:p>
    <w:p w:rsidR="003104E8" w:rsidRPr="00CE19D0" w:rsidRDefault="003104E8" w:rsidP="00A154F1">
      <w:pPr>
        <w:pStyle w:val="odstavec"/>
      </w:pPr>
      <w:r w:rsidRPr="00CE19D0">
        <w:lastRenderedPageBreak/>
        <w:t>Transakcie s materskou spoločnosťou a dcérskymi spoločnosťami sú uvedené v nasledujúcej tabuľke:</w:t>
      </w:r>
    </w:p>
    <w:p w:rsidR="00323C2A" w:rsidRPr="00CE19D0" w:rsidRDefault="00323C2A" w:rsidP="00A154F1">
      <w:pPr>
        <w:pStyle w:val="odstavec"/>
      </w:pPr>
      <w:bookmarkStart w:id="67" w:name="FWT_transaction_with_RP_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323C2A" w:rsidTr="00323C2A">
        <w:trPr>
          <w:trHeight w:val="240"/>
        </w:trPr>
        <w:tc>
          <w:tcPr>
            <w:tcW w:w="35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bookmarkStart w:id="68" w:name="RANGE!B71:E93"/>
            <w:bookmarkEnd w:id="68"/>
          </w:p>
        </w:tc>
        <w:tc>
          <w:tcPr>
            <w:tcW w:w="1120" w:type="dxa"/>
            <w:vMerge w:val="restart"/>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Hodnotové vyjadrenie obchodu</w:t>
            </w:r>
          </w:p>
        </w:tc>
      </w:tr>
      <w:tr w:rsidR="00323C2A" w:rsidTr="001C3E2E">
        <w:trPr>
          <w:trHeight w:val="296"/>
        </w:trPr>
        <w:tc>
          <w:tcPr>
            <w:tcW w:w="354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323C2A" w:rsidRDefault="00323C2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3540" w:type="dxa"/>
            <w:tcBorders>
              <w:top w:val="nil"/>
              <w:left w:val="nil"/>
              <w:bottom w:val="single" w:sz="4" w:space="0" w:color="auto"/>
              <w:right w:val="nil"/>
            </w:tcBorders>
            <w:shd w:val="clear" w:color="auto" w:fill="auto"/>
            <w:noWrap/>
            <w:vAlign w:val="bottom"/>
            <w:hideMark/>
          </w:tcPr>
          <w:p w:rsidR="00323C2A" w:rsidRDefault="00323C2A">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d</w:t>
            </w:r>
          </w:p>
        </w:tc>
      </w:tr>
      <w:tr w:rsidR="00323C2A" w:rsidTr="00323C2A">
        <w:trPr>
          <w:trHeight w:val="240"/>
        </w:trPr>
        <w:tc>
          <w:tcPr>
            <w:tcW w:w="35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278 044</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3 533</w:t>
            </w:r>
          </w:p>
        </w:tc>
      </w:tr>
      <w:tr w:rsidR="00323C2A" w:rsidTr="00323C2A">
        <w:trPr>
          <w:trHeight w:val="240"/>
        </w:trPr>
        <w:tc>
          <w:tcPr>
            <w:tcW w:w="35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1 904 903</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1 402 497</w:t>
            </w:r>
          </w:p>
        </w:tc>
      </w:tr>
      <w:tr w:rsidR="00323C2A" w:rsidTr="00323C2A">
        <w:trPr>
          <w:trHeight w:val="240"/>
        </w:trPr>
        <w:tc>
          <w:tcPr>
            <w:tcW w:w="35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roofErr w:type="spellStart"/>
            <w:r>
              <w:rPr>
                <w:rFonts w:ascii="Arial" w:hAnsi="Arial" w:cs="Arial"/>
                <w:sz w:val="18"/>
                <w:szCs w:val="18"/>
              </w:rPr>
              <w:t>Peikko</w:t>
            </w:r>
            <w:proofErr w:type="spellEnd"/>
            <w:r>
              <w:rPr>
                <w:rFonts w:ascii="Arial" w:hAnsi="Arial" w:cs="Arial"/>
                <w:sz w:val="18"/>
                <w:szCs w:val="18"/>
              </w:rPr>
              <w:t xml:space="preserve">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Oy</w:t>
            </w:r>
            <w:proofErr w:type="spellEnd"/>
          </w:p>
        </w:tc>
        <w:tc>
          <w:tcPr>
            <w:tcW w:w="1120" w:type="dxa"/>
            <w:tcBorders>
              <w:top w:val="nil"/>
              <w:left w:val="nil"/>
              <w:bottom w:val="nil"/>
              <w:right w:val="nil"/>
            </w:tcBorders>
            <w:shd w:val="clear" w:color="auto" w:fill="auto"/>
            <w:vAlign w:val="bottom"/>
            <w:hideMark/>
          </w:tcPr>
          <w:p w:rsidR="00323C2A" w:rsidRDefault="00323C2A">
            <w:pPr>
              <w:jc w:val="center"/>
              <w:rPr>
                <w:rFonts w:ascii="Arial" w:hAnsi="Arial" w:cs="Arial"/>
                <w:sz w:val="18"/>
                <w:szCs w:val="18"/>
              </w:rPr>
            </w:pPr>
            <w:r>
              <w:rPr>
                <w:rFonts w:ascii="Arial" w:hAnsi="Arial" w:cs="Arial"/>
                <w:sz w:val="18"/>
                <w:szCs w:val="18"/>
              </w:rPr>
              <w:t>8</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293 071</w:t>
            </w:r>
          </w:p>
        </w:tc>
        <w:tc>
          <w:tcPr>
            <w:tcW w:w="228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324 306</w:t>
            </w:r>
          </w:p>
        </w:tc>
      </w:tr>
    </w:tbl>
    <w:p w:rsidR="003104E8" w:rsidRPr="00CE19D0" w:rsidRDefault="003104E8" w:rsidP="00A154F1">
      <w:pPr>
        <w:pStyle w:val="odstavec"/>
      </w:pPr>
    </w:p>
    <w:bookmarkEnd w:id="67"/>
    <w:p w:rsidR="003104E8" w:rsidRPr="00CE19D0" w:rsidRDefault="003104E8" w:rsidP="00A154F1">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1C3E2E">
        <w:trPr>
          <w:trHeight w:val="419"/>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proofErr w:type="spellStart"/>
            <w:r w:rsidRPr="00CE19D0">
              <w:rPr>
                <w:rFonts w:ascii="Arial" w:hAnsi="Arial" w:cs="Arial"/>
                <w:sz w:val="18"/>
                <w:szCs w:val="18"/>
              </w:rPr>
              <w:t>know</w:t>
            </w:r>
            <w:proofErr w:type="spellEnd"/>
            <w:r w:rsidRPr="00CE19D0">
              <w:rPr>
                <w:rFonts w:ascii="Arial" w:hAnsi="Arial" w:cs="Arial"/>
                <w:sz w:val="18"/>
                <w:szCs w:val="18"/>
              </w:rPr>
              <w:t xml:space="preserve"> -</w:t>
            </w:r>
            <w:proofErr w:type="spellStart"/>
            <w:r w:rsidRPr="00CE19D0">
              <w:rPr>
                <w:rFonts w:ascii="Arial" w:hAnsi="Arial" w:cs="Arial"/>
                <w:sz w:val="18"/>
                <w:szCs w:val="18"/>
              </w:rPr>
              <w:t>how</w:t>
            </w:r>
            <w:proofErr w:type="spellEnd"/>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A154F1">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A154F1">
      <w:pPr>
        <w:pStyle w:val="odstavec"/>
      </w:pPr>
      <w:r w:rsidRPr="00CE19D0">
        <w:t>Vybrané aktíva a pasíva vyplývajúce z transakcií so spriaznenými osobami sú uvedené v nasledujúcej tabuľke (v EUR):</w:t>
      </w:r>
    </w:p>
    <w:p w:rsidR="00323C2A" w:rsidRPr="00CE19D0" w:rsidRDefault="00323C2A" w:rsidP="00A154F1">
      <w:pPr>
        <w:pStyle w:val="odstavec"/>
      </w:pPr>
      <w:bookmarkStart w:id="69" w:name="FWT_transaction_with_RP_3"/>
      <w:r>
        <w:rPr>
          <w:rFonts w:ascii="Arial" w:hAnsi="Arial" w:cs="Arial"/>
          <w:b/>
          <w:iCs w:val="0"/>
          <w:sz w:val="18"/>
          <w:szCs w:val="18"/>
        </w:rPr>
        <w:t xml:space="preserve"> </w:t>
      </w:r>
    </w:p>
    <w:tbl>
      <w:tblPr>
        <w:tblW w:w="9284" w:type="dxa"/>
        <w:tblInd w:w="426" w:type="dxa"/>
        <w:tblLayout w:type="fixed"/>
        <w:tblCellMar>
          <w:left w:w="70" w:type="dxa"/>
          <w:right w:w="70" w:type="dxa"/>
        </w:tblCellMar>
        <w:tblLook w:val="04A0" w:firstRow="1" w:lastRow="0" w:firstColumn="1" w:lastColumn="0" w:noHBand="0" w:noVBand="1"/>
      </w:tblPr>
      <w:tblGrid>
        <w:gridCol w:w="5031"/>
        <w:gridCol w:w="2126"/>
        <w:gridCol w:w="2127"/>
      </w:tblGrid>
      <w:tr w:rsidR="00323C2A" w:rsidTr="001D48D9">
        <w:trPr>
          <w:trHeight w:val="335"/>
        </w:trPr>
        <w:tc>
          <w:tcPr>
            <w:tcW w:w="5031" w:type="dxa"/>
            <w:tcBorders>
              <w:top w:val="nil"/>
              <w:left w:val="nil"/>
              <w:bottom w:val="single" w:sz="8" w:space="0" w:color="auto"/>
              <w:right w:val="nil"/>
            </w:tcBorders>
            <w:shd w:val="clear" w:color="auto" w:fill="auto"/>
            <w:vAlign w:val="bottom"/>
            <w:hideMark/>
          </w:tcPr>
          <w:p w:rsidR="00323C2A" w:rsidRDefault="00323C2A">
            <w:pPr>
              <w:rPr>
                <w:rFonts w:ascii="Arial" w:hAnsi="Arial" w:cs="Arial"/>
                <w:sz w:val="18"/>
                <w:szCs w:val="18"/>
              </w:rPr>
            </w:pPr>
          </w:p>
        </w:tc>
        <w:tc>
          <w:tcPr>
            <w:tcW w:w="2126" w:type="dxa"/>
            <w:tcBorders>
              <w:top w:val="nil"/>
              <w:left w:val="nil"/>
              <w:bottom w:val="single" w:sz="8"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31.12.2014</w:t>
            </w:r>
          </w:p>
        </w:tc>
        <w:tc>
          <w:tcPr>
            <w:tcW w:w="2127" w:type="dxa"/>
            <w:tcBorders>
              <w:top w:val="nil"/>
              <w:left w:val="nil"/>
              <w:bottom w:val="single" w:sz="8" w:space="0" w:color="auto"/>
              <w:right w:val="nil"/>
            </w:tcBorders>
            <w:shd w:val="clear" w:color="auto" w:fill="auto"/>
            <w:vAlign w:val="bottom"/>
            <w:hideMark/>
          </w:tcPr>
          <w:p w:rsidR="00323C2A" w:rsidRDefault="00323C2A">
            <w:pPr>
              <w:jc w:val="center"/>
              <w:rPr>
                <w:rFonts w:ascii="Arial" w:hAnsi="Arial" w:cs="Arial"/>
                <w:b/>
                <w:bCs/>
                <w:sz w:val="18"/>
                <w:szCs w:val="18"/>
              </w:rPr>
            </w:pPr>
            <w:r>
              <w:rPr>
                <w:rFonts w:ascii="Arial" w:hAnsi="Arial" w:cs="Arial"/>
                <w:b/>
                <w:bCs/>
                <w:sz w:val="18"/>
                <w:szCs w:val="18"/>
              </w:rPr>
              <w:t>Stav k 31.12.2013</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Pohľadávky z obchodného styku</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3 274 403</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3 492 055</w:t>
            </w:r>
          </w:p>
        </w:tc>
      </w:tr>
      <w:tr w:rsidR="00323C2A" w:rsidTr="001D48D9">
        <w:trPr>
          <w:trHeight w:val="22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pohľadávky v rámci konsolidovaného celku</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Príjmy budúcich období</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Náklady budúcich období</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Poskytnuté pôžičky</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55"/>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Aktíva spolu</w:t>
            </w:r>
          </w:p>
        </w:tc>
        <w:tc>
          <w:tcPr>
            <w:tcW w:w="212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3 274 403</w:t>
            </w:r>
          </w:p>
        </w:tc>
        <w:tc>
          <w:tcPr>
            <w:tcW w:w="2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3 492 055</w:t>
            </w:r>
          </w:p>
        </w:tc>
      </w:tr>
      <w:tr w:rsidR="00323C2A" w:rsidTr="001D48D9">
        <w:trPr>
          <w:trHeight w:val="255"/>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Záväzky z obchodného styku</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940 558</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1 500 263</w:t>
            </w:r>
          </w:p>
        </w:tc>
      </w:tr>
      <w:tr w:rsidR="00323C2A" w:rsidTr="001D48D9">
        <w:trPr>
          <w:trHeight w:val="199"/>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Ostatné záväzky v rámci konsolidovaného celku</w:t>
            </w:r>
            <w:r w:rsidR="006A04F9">
              <w:rPr>
                <w:rFonts w:ascii="Arial" w:hAnsi="Arial" w:cs="Arial"/>
                <w:sz w:val="18"/>
                <w:szCs w:val="18"/>
              </w:rPr>
              <w:t xml:space="preserve"> (Pozn. F.6)</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10 693 566</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 xml:space="preserve">11 000 </w:t>
            </w:r>
            <w:proofErr w:type="spellStart"/>
            <w:r>
              <w:rPr>
                <w:rFonts w:ascii="Arial" w:hAnsi="Arial" w:cs="Arial"/>
                <w:sz w:val="18"/>
                <w:szCs w:val="18"/>
              </w:rPr>
              <w:t>000</w:t>
            </w:r>
            <w:proofErr w:type="spellEnd"/>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Nevyfakturované dodávky</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bookmarkStart w:id="70" w:name="_GoBack"/>
        <w:bookmarkEnd w:id="70"/>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Rezervy</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Výnosy budúcich období</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Výdavky budúcich období</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40"/>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Prijaté pôžičky</w:t>
            </w:r>
          </w:p>
        </w:tc>
        <w:tc>
          <w:tcPr>
            <w:tcW w:w="2126"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1D48D9">
        <w:trPr>
          <w:trHeight w:val="255"/>
        </w:trPr>
        <w:tc>
          <w:tcPr>
            <w:tcW w:w="5031"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Pasíva spolu</w:t>
            </w:r>
          </w:p>
        </w:tc>
        <w:tc>
          <w:tcPr>
            <w:tcW w:w="2126"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11 634 124</w:t>
            </w:r>
          </w:p>
        </w:tc>
        <w:tc>
          <w:tcPr>
            <w:tcW w:w="2127" w:type="dxa"/>
            <w:tcBorders>
              <w:top w:val="single" w:sz="4" w:space="0" w:color="auto"/>
              <w:left w:val="nil"/>
              <w:bottom w:val="double" w:sz="6" w:space="0" w:color="auto"/>
              <w:right w:val="nil"/>
            </w:tcBorders>
            <w:shd w:val="clear" w:color="auto" w:fill="auto"/>
            <w:noWrap/>
            <w:vAlign w:val="bottom"/>
            <w:hideMark/>
          </w:tcPr>
          <w:p w:rsidR="00323C2A" w:rsidRDefault="00323C2A">
            <w:pPr>
              <w:jc w:val="right"/>
              <w:rPr>
                <w:rFonts w:ascii="Arial" w:hAnsi="Arial" w:cs="Arial"/>
                <w:b/>
                <w:bCs/>
                <w:sz w:val="18"/>
                <w:szCs w:val="18"/>
              </w:rPr>
            </w:pPr>
            <w:r>
              <w:rPr>
                <w:rFonts w:ascii="Arial" w:hAnsi="Arial" w:cs="Arial"/>
                <w:b/>
                <w:bCs/>
                <w:sz w:val="18"/>
                <w:szCs w:val="18"/>
              </w:rPr>
              <w:t>12 500 263</w:t>
            </w:r>
          </w:p>
        </w:tc>
      </w:tr>
    </w:tbl>
    <w:p w:rsidR="003104E8" w:rsidRPr="00CE19D0" w:rsidRDefault="003104E8" w:rsidP="00A154F1">
      <w:pPr>
        <w:pStyle w:val="odstavec"/>
      </w:pPr>
    </w:p>
    <w:bookmarkEnd w:id="69"/>
    <w:p w:rsidR="00DB78B1" w:rsidRPr="00CE19D0" w:rsidRDefault="00DB78B1"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SKUTOČNOSTI, KTORÉ NASTALI PO DNI, KU KTORÉMU SA ZOSTAVUJE ÚČTOVNÁ ZÁVIERKA, DO DŇA JEJ ZOSTAVENIA</w:t>
      </w:r>
    </w:p>
    <w:p w:rsidR="00F53EC5" w:rsidRPr="00CE19D0" w:rsidRDefault="00A11F4B" w:rsidP="00A154F1">
      <w:pPr>
        <w:pStyle w:val="odstavec"/>
      </w:pPr>
      <w:r w:rsidRPr="00CE19D0">
        <w:t xml:space="preserve">Po </w:t>
      </w:r>
      <w:r w:rsidR="000529AC" w:rsidRPr="000529AC">
        <w:t>31.</w:t>
      </w:r>
      <w:r w:rsidR="000529AC">
        <w:t xml:space="preserve"> </w:t>
      </w:r>
      <w:r w:rsidR="000529AC" w:rsidRPr="000529AC">
        <w:t xml:space="preserve">decembri 2014 </w:t>
      </w:r>
      <w:r w:rsidR="008B28CA" w:rsidRPr="00DA5444">
        <w:t>ne</w:t>
      </w:r>
      <w:r w:rsidR="009E5D7F" w:rsidRPr="00DA5444">
        <w:t xml:space="preserve">nastali </w:t>
      </w:r>
      <w:r w:rsidRPr="00DA5444">
        <w:t>také udalosti, ktoré by si vyžadovali zverejnenie alebo vykázanie v účtovnej závierke za rok</w:t>
      </w:r>
      <w:r w:rsidR="00437C1F" w:rsidRPr="00DA5444">
        <w:t xml:space="preserve"> </w:t>
      </w:r>
      <w:r w:rsidR="00DA5444">
        <w:t>2014.</w:t>
      </w:r>
      <w:r w:rsidR="00633A1E" w:rsidRPr="00CE19D0">
        <w:t xml:space="preserve"> </w:t>
      </w:r>
    </w:p>
    <w:p w:rsidR="00F53EC5" w:rsidRPr="00CE19D0" w:rsidRDefault="00F53EC5" w:rsidP="00A154F1">
      <w:pPr>
        <w:pStyle w:val="odstavec"/>
      </w:pPr>
    </w:p>
    <w:p w:rsidR="002A6B50" w:rsidRPr="00CE19D0" w:rsidRDefault="002A6B50" w:rsidP="00A154F1">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 xml:space="preserve">PREHĽAD PEŇAŽNÝCH TOKOV </w:t>
      </w:r>
    </w:p>
    <w:p w:rsidR="0058595C" w:rsidRPr="00CE19D0" w:rsidRDefault="0058595C" w:rsidP="00A154F1">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323C2A" w:rsidRPr="00CE19D0" w:rsidRDefault="00323C2A" w:rsidP="00A154F1">
      <w:pPr>
        <w:pStyle w:val="odstavec"/>
      </w:pPr>
      <w:bookmarkStart w:id="71"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bookmarkStart w:id="72" w:name="RANGE!B3:D26"/>
            <w:bookmarkEnd w:id="72"/>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6340" w:type="dxa"/>
            <w:tcBorders>
              <w:top w:val="nil"/>
              <w:left w:val="nil"/>
              <w:bottom w:val="single" w:sz="4" w:space="0" w:color="auto"/>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EUR</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1 738 375</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1 470 569</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1 297 643</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1 354 291</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27 377</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10 386</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-5 306</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111 709</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27 763</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296 372</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329 706</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-5 820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5 101</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3 465 656</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3 192 510</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color w:val="000000"/>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604 518</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-2 329 084</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-1 261 640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-6 814</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-739 961</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979 075</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2 068 573</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1 835 687</w:t>
            </w:r>
          </w:p>
        </w:tc>
      </w:tr>
    </w:tbl>
    <w:p w:rsidR="0052492D" w:rsidRPr="00CE19D0" w:rsidRDefault="0052492D" w:rsidP="00A154F1">
      <w:pPr>
        <w:pStyle w:val="odstavec"/>
      </w:pPr>
    </w:p>
    <w:p w:rsidR="00323C2A" w:rsidRPr="00CE19D0" w:rsidRDefault="00323C2A" w:rsidP="00A154F1">
      <w:pPr>
        <w:pStyle w:val="odstavec"/>
      </w:pPr>
      <w:bookmarkStart w:id="73" w:name="FWT_transfer_CF2"/>
      <w:bookmarkEnd w:id="7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bookmarkStart w:id="74" w:name="RANGE!B29:D64"/>
            <w:bookmarkEnd w:id="74"/>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2013</w:t>
            </w:r>
          </w:p>
        </w:tc>
      </w:tr>
      <w:tr w:rsidR="00323C2A" w:rsidTr="00323C2A">
        <w:trPr>
          <w:trHeight w:val="240"/>
        </w:trPr>
        <w:tc>
          <w:tcPr>
            <w:tcW w:w="6340" w:type="dxa"/>
            <w:tcBorders>
              <w:top w:val="nil"/>
              <w:left w:val="nil"/>
              <w:bottom w:val="single" w:sz="4" w:space="0" w:color="auto"/>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EUR</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323C2A" w:rsidRPr="00F3073F" w:rsidRDefault="00323C2A">
            <w:pPr>
              <w:jc w:val="right"/>
              <w:rPr>
                <w:rFonts w:ascii="Arial" w:hAnsi="Arial" w:cs="Arial"/>
                <w:b/>
                <w:sz w:val="18"/>
                <w:szCs w:val="18"/>
              </w:rPr>
            </w:pPr>
            <w:r w:rsidRPr="00F3073F">
              <w:rPr>
                <w:rFonts w:ascii="Arial" w:hAnsi="Arial" w:cs="Arial"/>
                <w:b/>
                <w:sz w:val="18"/>
                <w:szCs w:val="18"/>
              </w:rPr>
              <w:t>2 068 573</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1 835 687</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-152 975</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-505 596</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169</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46</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1 915 759</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1 330 130</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-793 930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-780 591</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17 869</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117 782</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-776 061</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-662 809</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-450 000</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-800 000</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-450 000</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-800 000</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689 698</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-132 679</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color w:val="000000"/>
                <w:sz w:val="18"/>
                <w:szCs w:val="18"/>
              </w:rPr>
            </w:pP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1 033 683</w:t>
            </w:r>
          </w:p>
        </w:tc>
        <w:tc>
          <w:tcPr>
            <w:tcW w:w="1440" w:type="dxa"/>
            <w:tcBorders>
              <w:top w:val="nil"/>
              <w:left w:val="nil"/>
              <w:bottom w:val="nil"/>
              <w:right w:val="nil"/>
            </w:tcBorders>
            <w:shd w:val="clear" w:color="auto" w:fill="auto"/>
            <w:vAlign w:val="bottom"/>
            <w:hideMark/>
          </w:tcPr>
          <w:p w:rsidR="00323C2A" w:rsidRDefault="00323C2A">
            <w:pPr>
              <w:jc w:val="right"/>
              <w:rPr>
                <w:rFonts w:ascii="Arial" w:hAnsi="Arial" w:cs="Arial"/>
                <w:sz w:val="18"/>
                <w:szCs w:val="18"/>
              </w:rPr>
            </w:pPr>
            <w:r>
              <w:rPr>
                <w:rFonts w:ascii="Arial" w:hAnsi="Arial" w:cs="Arial"/>
                <w:sz w:val="18"/>
                <w:szCs w:val="18"/>
              </w:rPr>
              <w:t>1 166 362</w:t>
            </w:r>
          </w:p>
        </w:tc>
      </w:tr>
      <w:tr w:rsidR="00323C2A" w:rsidTr="00323C2A">
        <w:trPr>
          <w:trHeight w:val="240"/>
        </w:trPr>
        <w:tc>
          <w:tcPr>
            <w:tcW w:w="6340" w:type="dxa"/>
            <w:tcBorders>
              <w:top w:val="nil"/>
              <w:left w:val="nil"/>
              <w:bottom w:val="nil"/>
              <w:right w:val="nil"/>
            </w:tcBorders>
            <w:shd w:val="clear" w:color="auto" w:fill="auto"/>
            <w:vAlign w:val="bottom"/>
            <w:hideMark/>
          </w:tcPr>
          <w:p w:rsidR="00323C2A" w:rsidRDefault="00323C2A">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sz w:val="18"/>
                <w:szCs w:val="18"/>
              </w:rPr>
            </w:pPr>
            <w:r>
              <w:rPr>
                <w:rFonts w:ascii="Arial" w:hAnsi="Arial" w:cs="Arial"/>
                <w:b/>
                <w:bCs/>
                <w:sz w:val="18"/>
                <w:szCs w:val="18"/>
              </w:rPr>
              <w:t>1 723 381</w:t>
            </w:r>
          </w:p>
        </w:tc>
        <w:tc>
          <w:tcPr>
            <w:tcW w:w="1440" w:type="dxa"/>
            <w:tcBorders>
              <w:top w:val="single" w:sz="4" w:space="0" w:color="auto"/>
              <w:left w:val="nil"/>
              <w:bottom w:val="double" w:sz="6" w:space="0" w:color="auto"/>
              <w:right w:val="nil"/>
            </w:tcBorders>
            <w:shd w:val="clear" w:color="auto" w:fill="auto"/>
            <w:vAlign w:val="bottom"/>
            <w:hideMark/>
          </w:tcPr>
          <w:p w:rsidR="00323C2A" w:rsidRDefault="00323C2A">
            <w:pPr>
              <w:jc w:val="right"/>
              <w:rPr>
                <w:rFonts w:ascii="Arial" w:hAnsi="Arial" w:cs="Arial"/>
                <w:b/>
                <w:bCs/>
                <w:color w:val="000000"/>
                <w:sz w:val="18"/>
                <w:szCs w:val="18"/>
              </w:rPr>
            </w:pPr>
            <w:r>
              <w:rPr>
                <w:rFonts w:ascii="Arial" w:hAnsi="Arial" w:cs="Arial"/>
                <w:b/>
                <w:bCs/>
                <w:color w:val="000000"/>
                <w:sz w:val="18"/>
                <w:szCs w:val="18"/>
              </w:rPr>
              <w:t>1 033 683</w:t>
            </w:r>
          </w:p>
        </w:tc>
      </w:tr>
    </w:tbl>
    <w:p w:rsidR="0052492D" w:rsidRPr="00CE19D0" w:rsidRDefault="0052492D" w:rsidP="00A154F1">
      <w:pPr>
        <w:pStyle w:val="odstavec"/>
      </w:pPr>
    </w:p>
    <w:bookmarkEnd w:id="73"/>
    <w:p w:rsidR="0052492D" w:rsidRPr="00CE19D0" w:rsidRDefault="0052492D" w:rsidP="00A154F1">
      <w:pPr>
        <w:pStyle w:val="odstavec"/>
      </w:pPr>
    </w:p>
    <w:p w:rsidR="00A3677A" w:rsidRPr="00DF3539" w:rsidRDefault="002A6B50" w:rsidP="00A154F1">
      <w:pPr>
        <w:pStyle w:val="odstavec"/>
        <w:rPr>
          <w:b/>
        </w:rPr>
      </w:pPr>
      <w:r w:rsidRPr="00DF3539">
        <w:rPr>
          <w:b/>
        </w:rPr>
        <w:t>Peňažné prostriedky</w:t>
      </w:r>
    </w:p>
    <w:p w:rsidR="00A3677A" w:rsidRPr="00CE19D0" w:rsidRDefault="00A3677A" w:rsidP="00A154F1">
      <w:pPr>
        <w:pStyle w:val="odstavec"/>
      </w:pPr>
    </w:p>
    <w:p w:rsidR="00A3677A" w:rsidRPr="00CE19D0" w:rsidRDefault="001F2618" w:rsidP="00A154F1">
      <w:pPr>
        <w:pStyle w:val="odstavec"/>
      </w:pPr>
      <w:r w:rsidRPr="00CE19D0">
        <w:t xml:space="preserve">Peňažnými prostriedkami (angl. </w:t>
      </w:r>
      <w:proofErr w:type="spellStart"/>
      <w:r w:rsidRPr="00CE19D0">
        <w:t>cash</w:t>
      </w:r>
      <w:proofErr w:type="spellEnd"/>
      <w:r w:rsidRPr="00CE19D0">
        <w:t xml:space="preserve">)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A154F1">
      <w:pPr>
        <w:pStyle w:val="odstavec"/>
      </w:pPr>
    </w:p>
    <w:p w:rsidR="00A3677A" w:rsidRPr="00DF3539" w:rsidRDefault="002A6B50" w:rsidP="00A154F1">
      <w:pPr>
        <w:pStyle w:val="odstavec"/>
        <w:rPr>
          <w:b/>
        </w:rPr>
      </w:pPr>
      <w:r w:rsidRPr="00DF3539">
        <w:rPr>
          <w:b/>
        </w:rPr>
        <w:lastRenderedPageBreak/>
        <w:t>Peňažné ekvivalenty</w:t>
      </w:r>
    </w:p>
    <w:p w:rsidR="00A3677A" w:rsidRPr="00CE19D0" w:rsidRDefault="00A3677A" w:rsidP="00A154F1">
      <w:pPr>
        <w:pStyle w:val="odstavec"/>
      </w:pPr>
    </w:p>
    <w:p w:rsidR="00A3677A" w:rsidRPr="00E63C40" w:rsidRDefault="001F2618" w:rsidP="00A154F1">
      <w:pPr>
        <w:pStyle w:val="odstavec"/>
      </w:pPr>
      <w:r w:rsidRPr="00CE19D0">
        <w:t xml:space="preserve">Peňažnými ekvivalentmi (angl. </w:t>
      </w:r>
      <w:proofErr w:type="spellStart"/>
      <w:r w:rsidRPr="00CE19D0">
        <w:t>cash</w:t>
      </w:r>
      <w:proofErr w:type="spellEnd"/>
      <w:r w:rsidRPr="00CE19D0">
        <w:t xml:space="preserve">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A154F1">
      <w:pPr>
        <w:pStyle w:val="odstavec"/>
      </w:pPr>
    </w:p>
    <w:sectPr w:rsidR="00A3677A"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031" w:rsidRDefault="002A1031">
      <w:r>
        <w:separator/>
      </w:r>
    </w:p>
  </w:endnote>
  <w:endnote w:type="continuationSeparator" w:id="0">
    <w:p w:rsidR="002A1031" w:rsidRDefault="002A1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031" w:rsidRDefault="002A1031">
      <w:r>
        <w:separator/>
      </w:r>
    </w:p>
  </w:footnote>
  <w:footnote w:type="continuationSeparator" w:id="0">
    <w:p w:rsidR="002A1031" w:rsidRDefault="002A10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0561E" w:rsidRPr="00CE19D0" w:rsidTr="00715AFE">
      <w:tc>
        <w:tcPr>
          <w:tcW w:w="3259" w:type="dxa"/>
        </w:tcPr>
        <w:p w:rsidR="0070561E" w:rsidRPr="00CE19D0" w:rsidRDefault="0070561E" w:rsidP="007F4B1B">
          <w:pPr>
            <w:pStyle w:val="Header"/>
            <w:tabs>
              <w:tab w:val="clear" w:pos="4536"/>
              <w:tab w:val="clear" w:pos="9072"/>
              <w:tab w:val="right" w:pos="9639"/>
            </w:tabs>
            <w:ind w:right="-82"/>
            <w:rPr>
              <w:rFonts w:ascii="Arial" w:hAnsi="Arial" w:cs="Arial"/>
              <w:sz w:val="20"/>
              <w:szCs w:val="20"/>
            </w:rPr>
          </w:pPr>
          <w:bookmarkStart w:id="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4"/>
        </w:p>
      </w:tc>
      <w:tc>
        <w:tcPr>
          <w:tcW w:w="3259" w:type="dxa"/>
        </w:tcPr>
        <w:p w:rsidR="0070561E" w:rsidRPr="00CE19D0" w:rsidRDefault="0070561E" w:rsidP="007F4B1B">
          <w:pPr>
            <w:pStyle w:val="Header"/>
            <w:tabs>
              <w:tab w:val="clear" w:pos="4536"/>
              <w:tab w:val="clear" w:pos="9072"/>
              <w:tab w:val="right" w:pos="9639"/>
            </w:tabs>
            <w:ind w:right="-82"/>
            <w:rPr>
              <w:rFonts w:ascii="Arial" w:hAnsi="Arial" w:cs="Arial"/>
              <w:sz w:val="20"/>
              <w:szCs w:val="20"/>
            </w:rPr>
          </w:pPr>
        </w:p>
      </w:tc>
      <w:tc>
        <w:tcPr>
          <w:tcW w:w="3260" w:type="dxa"/>
        </w:tcPr>
        <w:p w:rsidR="0070561E" w:rsidRPr="00CE19D0" w:rsidRDefault="0070561E" w:rsidP="00323C2A">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5" w:name="EntityICO"/>
          <w:r>
            <w:rPr>
              <w:rFonts w:ascii="Arial" w:hAnsi="Arial" w:cs="Arial"/>
              <w:sz w:val="20"/>
              <w:szCs w:val="20"/>
            </w:rPr>
            <w:t>36718611</w:t>
          </w:r>
          <w:bookmarkEnd w:id="5"/>
        </w:p>
      </w:tc>
    </w:tr>
    <w:tr w:rsidR="0070561E" w:rsidTr="00715AFE">
      <w:tc>
        <w:tcPr>
          <w:tcW w:w="3259" w:type="dxa"/>
        </w:tcPr>
        <w:p w:rsidR="0070561E" w:rsidRPr="00CE19D0" w:rsidRDefault="0070561E" w:rsidP="00CE19D0">
          <w:pPr>
            <w:pStyle w:val="Header"/>
            <w:tabs>
              <w:tab w:val="clear" w:pos="4536"/>
              <w:tab w:val="clear" w:pos="9072"/>
              <w:tab w:val="center" w:pos="1562"/>
            </w:tabs>
            <w:ind w:right="-82"/>
            <w:rPr>
              <w:rFonts w:ascii="Arial" w:hAnsi="Arial" w:cs="Arial"/>
              <w:sz w:val="20"/>
              <w:szCs w:val="20"/>
            </w:rPr>
          </w:pPr>
          <w:bookmarkStart w:id="6" w:name="EntityName"/>
          <w:proofErr w:type="spellStart"/>
          <w:r>
            <w:rPr>
              <w:rFonts w:ascii="Arial" w:hAnsi="Arial" w:cs="Arial"/>
              <w:sz w:val="20"/>
              <w:szCs w:val="20"/>
            </w:rPr>
            <w:t>Peikko</w:t>
          </w:r>
          <w:proofErr w:type="spellEnd"/>
          <w:r>
            <w:rPr>
              <w:rFonts w:ascii="Arial" w:hAnsi="Arial" w:cs="Arial"/>
              <w:sz w:val="20"/>
              <w:szCs w:val="20"/>
            </w:rPr>
            <w:t xml:space="preserve"> Slovakia s.r.o.</w:t>
          </w:r>
          <w:bookmarkEnd w:id="6"/>
          <w:r w:rsidRPr="00CE19D0">
            <w:rPr>
              <w:rFonts w:ascii="Arial" w:hAnsi="Arial" w:cs="Arial"/>
              <w:sz w:val="20"/>
              <w:szCs w:val="20"/>
            </w:rPr>
            <w:tab/>
          </w:r>
        </w:p>
      </w:tc>
      <w:tc>
        <w:tcPr>
          <w:tcW w:w="3259" w:type="dxa"/>
        </w:tcPr>
        <w:p w:rsidR="0070561E" w:rsidRPr="00CE19D0" w:rsidRDefault="0070561E"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6A04F9">
            <w:rPr>
              <w:rFonts w:ascii="Arial" w:hAnsi="Arial" w:cs="Arial"/>
              <w:noProof/>
              <w:sz w:val="20"/>
              <w:szCs w:val="20"/>
            </w:rPr>
            <w:t>6</w:t>
          </w:r>
          <w:r w:rsidRPr="00CE19D0">
            <w:rPr>
              <w:rFonts w:ascii="Arial" w:hAnsi="Arial" w:cs="Arial"/>
              <w:sz w:val="20"/>
              <w:szCs w:val="20"/>
            </w:rPr>
            <w:fldChar w:fldCharType="end"/>
          </w:r>
        </w:p>
      </w:tc>
      <w:tc>
        <w:tcPr>
          <w:tcW w:w="3260" w:type="dxa"/>
        </w:tcPr>
        <w:p w:rsidR="0070561E" w:rsidRPr="00CE19D0" w:rsidRDefault="0070561E" w:rsidP="00323C2A">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7" w:name="EntityDIC"/>
          <w:r>
            <w:rPr>
              <w:rFonts w:ascii="Arial" w:hAnsi="Arial" w:cs="Arial"/>
              <w:sz w:val="20"/>
              <w:szCs w:val="20"/>
            </w:rPr>
            <w:t>2022302854</w:t>
          </w:r>
          <w:bookmarkEnd w:id="7"/>
        </w:p>
      </w:tc>
    </w:tr>
  </w:tbl>
  <w:p w:rsidR="0070561E" w:rsidRPr="004D5ED9" w:rsidRDefault="0070561E"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0561E" w:rsidTr="005F347F">
      <w:tc>
        <w:tcPr>
          <w:tcW w:w="4903" w:type="dxa"/>
        </w:tcPr>
        <w:p w:rsidR="0070561E" w:rsidRDefault="007056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000811">
            <w:rPr>
              <w:rFonts w:ascii="Arial" w:hAnsi="Arial" w:cs="Arial"/>
              <w:sz w:val="20"/>
              <w:szCs w:val="20"/>
            </w:rPr>
            <w:t xml:space="preserve">Poznámky </w:t>
          </w:r>
          <w:proofErr w:type="spellStart"/>
          <w:r w:rsidR="00000811">
            <w:rPr>
              <w:rFonts w:ascii="Arial" w:hAnsi="Arial" w:cs="Arial"/>
              <w:sz w:val="20"/>
              <w:szCs w:val="20"/>
            </w:rPr>
            <w:t>Úč</w:t>
          </w:r>
          <w:proofErr w:type="spellEnd"/>
          <w:r w:rsidR="00000811">
            <w:rPr>
              <w:rFonts w:ascii="Arial" w:hAnsi="Arial" w:cs="Arial"/>
              <w:sz w:val="20"/>
              <w:szCs w:val="20"/>
            </w:rPr>
            <w:t xml:space="preserve"> POD 3-01</w:t>
          </w:r>
          <w:r>
            <w:rPr>
              <w:rFonts w:ascii="Arial" w:hAnsi="Arial" w:cs="Arial"/>
              <w:sz w:val="20"/>
              <w:szCs w:val="20"/>
            </w:rPr>
            <w:fldChar w:fldCharType="end"/>
          </w:r>
        </w:p>
      </w:tc>
      <w:tc>
        <w:tcPr>
          <w:tcW w:w="4903" w:type="dxa"/>
        </w:tcPr>
        <w:p w:rsidR="0070561E" w:rsidRDefault="0070561E">
          <w:pPr>
            <w:pStyle w:val="Header"/>
            <w:rPr>
              <w:rFonts w:ascii="Arial" w:hAnsi="Arial" w:cs="Arial"/>
              <w:sz w:val="20"/>
              <w:szCs w:val="20"/>
            </w:rPr>
          </w:pPr>
        </w:p>
      </w:tc>
      <w:tc>
        <w:tcPr>
          <w:tcW w:w="4904" w:type="dxa"/>
        </w:tcPr>
        <w:p w:rsidR="0070561E" w:rsidRDefault="0070561E"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sidR="00000811">
            <w:rPr>
              <w:rFonts w:ascii="Arial" w:hAnsi="Arial" w:cs="Arial"/>
              <w:sz w:val="20"/>
              <w:szCs w:val="20"/>
            </w:rPr>
            <w:t>36718611</w:t>
          </w:r>
          <w:r>
            <w:rPr>
              <w:rFonts w:ascii="Arial" w:hAnsi="Arial" w:cs="Arial"/>
              <w:sz w:val="20"/>
              <w:szCs w:val="20"/>
            </w:rPr>
            <w:fldChar w:fldCharType="end"/>
          </w:r>
        </w:p>
      </w:tc>
    </w:tr>
    <w:tr w:rsidR="0070561E" w:rsidTr="005F347F">
      <w:tc>
        <w:tcPr>
          <w:tcW w:w="4903" w:type="dxa"/>
        </w:tcPr>
        <w:p w:rsidR="0070561E" w:rsidRDefault="007056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sidR="00000811">
            <w:rPr>
              <w:rFonts w:ascii="Arial" w:hAnsi="Arial" w:cs="Arial"/>
              <w:sz w:val="20"/>
              <w:szCs w:val="20"/>
            </w:rPr>
            <w:t>Peikko</w:t>
          </w:r>
          <w:proofErr w:type="spellEnd"/>
          <w:r w:rsidR="00000811">
            <w:rPr>
              <w:rFonts w:ascii="Arial" w:hAnsi="Arial" w:cs="Arial"/>
              <w:sz w:val="20"/>
              <w:szCs w:val="20"/>
            </w:rPr>
            <w:t xml:space="preserve"> Slovakia s.r.o.</w:t>
          </w:r>
          <w:r>
            <w:rPr>
              <w:rFonts w:ascii="Arial" w:hAnsi="Arial" w:cs="Arial"/>
              <w:sz w:val="20"/>
              <w:szCs w:val="20"/>
            </w:rPr>
            <w:fldChar w:fldCharType="end"/>
          </w:r>
        </w:p>
      </w:tc>
      <w:tc>
        <w:tcPr>
          <w:tcW w:w="4903" w:type="dxa"/>
        </w:tcPr>
        <w:p w:rsidR="0070561E" w:rsidRDefault="0070561E"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6A04F9">
            <w:rPr>
              <w:rFonts w:ascii="Arial" w:hAnsi="Arial" w:cs="Arial"/>
              <w:noProof/>
              <w:sz w:val="20"/>
              <w:szCs w:val="20"/>
            </w:rPr>
            <w:t>10</w:t>
          </w:r>
          <w:r w:rsidRPr="00307B6F">
            <w:rPr>
              <w:rFonts w:ascii="Arial" w:hAnsi="Arial" w:cs="Arial"/>
              <w:sz w:val="20"/>
              <w:szCs w:val="20"/>
            </w:rPr>
            <w:fldChar w:fldCharType="end"/>
          </w:r>
        </w:p>
      </w:tc>
      <w:tc>
        <w:tcPr>
          <w:tcW w:w="4904" w:type="dxa"/>
        </w:tcPr>
        <w:p w:rsidR="0070561E" w:rsidRPr="00307B6F" w:rsidRDefault="0070561E"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000811">
            <w:rPr>
              <w:rFonts w:ascii="Arial" w:hAnsi="Arial" w:cs="Arial"/>
              <w:sz w:val="20"/>
              <w:szCs w:val="20"/>
            </w:rPr>
            <w:t>2022302854</w:t>
          </w:r>
          <w:r>
            <w:rPr>
              <w:rFonts w:ascii="Arial" w:hAnsi="Arial" w:cs="Arial"/>
              <w:sz w:val="20"/>
              <w:szCs w:val="20"/>
              <w:lang w:val="en-US"/>
            </w:rPr>
            <w:fldChar w:fldCharType="end"/>
          </w:r>
        </w:p>
      </w:tc>
    </w:tr>
  </w:tbl>
  <w:p w:rsidR="0070561E" w:rsidRPr="004D5ED9" w:rsidRDefault="0070561E"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0561E" w:rsidTr="00715AFE">
      <w:tc>
        <w:tcPr>
          <w:tcW w:w="3259" w:type="dxa"/>
        </w:tcPr>
        <w:p w:rsidR="0070561E" w:rsidRDefault="007056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000811">
            <w:rPr>
              <w:rFonts w:ascii="Arial" w:hAnsi="Arial" w:cs="Arial"/>
              <w:sz w:val="20"/>
              <w:szCs w:val="20"/>
            </w:rPr>
            <w:t xml:space="preserve">Poznámky </w:t>
          </w:r>
          <w:proofErr w:type="spellStart"/>
          <w:r w:rsidR="00000811">
            <w:rPr>
              <w:rFonts w:ascii="Arial" w:hAnsi="Arial" w:cs="Arial"/>
              <w:sz w:val="20"/>
              <w:szCs w:val="20"/>
            </w:rPr>
            <w:t>Úč</w:t>
          </w:r>
          <w:proofErr w:type="spellEnd"/>
          <w:r w:rsidR="00000811">
            <w:rPr>
              <w:rFonts w:ascii="Arial" w:hAnsi="Arial" w:cs="Arial"/>
              <w:sz w:val="20"/>
              <w:szCs w:val="20"/>
            </w:rPr>
            <w:t xml:space="preserve"> POD 3-01</w:t>
          </w:r>
          <w:r>
            <w:rPr>
              <w:rFonts w:ascii="Arial" w:hAnsi="Arial" w:cs="Arial"/>
              <w:sz w:val="20"/>
              <w:szCs w:val="20"/>
            </w:rPr>
            <w:fldChar w:fldCharType="end"/>
          </w:r>
        </w:p>
      </w:tc>
      <w:tc>
        <w:tcPr>
          <w:tcW w:w="3259" w:type="dxa"/>
        </w:tcPr>
        <w:p w:rsidR="0070561E" w:rsidRDefault="0070561E">
          <w:pPr>
            <w:pStyle w:val="Header"/>
            <w:rPr>
              <w:rFonts w:ascii="Arial" w:hAnsi="Arial" w:cs="Arial"/>
              <w:sz w:val="20"/>
              <w:szCs w:val="20"/>
            </w:rPr>
          </w:pPr>
        </w:p>
      </w:tc>
      <w:tc>
        <w:tcPr>
          <w:tcW w:w="3260" w:type="dxa"/>
        </w:tcPr>
        <w:p w:rsidR="0070561E" w:rsidRPr="00307B6F" w:rsidRDefault="0070561E"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000811">
            <w:rPr>
              <w:rFonts w:ascii="Arial" w:hAnsi="Arial" w:cs="Arial"/>
              <w:sz w:val="20"/>
              <w:szCs w:val="20"/>
            </w:rPr>
            <w:t>36718611</w:t>
          </w:r>
          <w:r>
            <w:rPr>
              <w:rFonts w:ascii="Arial" w:hAnsi="Arial" w:cs="Arial"/>
              <w:sz w:val="20"/>
              <w:szCs w:val="20"/>
              <w:lang w:val="en-US"/>
            </w:rPr>
            <w:fldChar w:fldCharType="end"/>
          </w:r>
        </w:p>
      </w:tc>
    </w:tr>
    <w:tr w:rsidR="0070561E" w:rsidTr="00715AFE">
      <w:tc>
        <w:tcPr>
          <w:tcW w:w="3259" w:type="dxa"/>
        </w:tcPr>
        <w:p w:rsidR="0070561E" w:rsidRDefault="007056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sidR="00000811">
            <w:rPr>
              <w:rFonts w:ascii="Arial" w:hAnsi="Arial" w:cs="Arial"/>
              <w:sz w:val="20"/>
              <w:szCs w:val="20"/>
            </w:rPr>
            <w:t>Peikko</w:t>
          </w:r>
          <w:proofErr w:type="spellEnd"/>
          <w:r w:rsidR="00000811">
            <w:rPr>
              <w:rFonts w:ascii="Arial" w:hAnsi="Arial" w:cs="Arial"/>
              <w:sz w:val="20"/>
              <w:szCs w:val="20"/>
            </w:rPr>
            <w:t xml:space="preserve"> Slovakia s.r.o.</w:t>
          </w:r>
          <w:r>
            <w:rPr>
              <w:rFonts w:ascii="Arial" w:hAnsi="Arial" w:cs="Arial"/>
              <w:sz w:val="20"/>
              <w:szCs w:val="20"/>
            </w:rPr>
            <w:fldChar w:fldCharType="end"/>
          </w:r>
        </w:p>
      </w:tc>
      <w:tc>
        <w:tcPr>
          <w:tcW w:w="3259" w:type="dxa"/>
        </w:tcPr>
        <w:p w:rsidR="0070561E" w:rsidRDefault="0070561E"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1D48D9">
            <w:rPr>
              <w:rFonts w:ascii="Arial" w:hAnsi="Arial" w:cs="Arial"/>
              <w:noProof/>
              <w:sz w:val="20"/>
              <w:szCs w:val="20"/>
            </w:rPr>
            <w:t>25</w:t>
          </w:r>
          <w:r w:rsidRPr="00307B6F">
            <w:rPr>
              <w:rFonts w:ascii="Arial" w:hAnsi="Arial" w:cs="Arial"/>
              <w:sz w:val="20"/>
              <w:szCs w:val="20"/>
            </w:rPr>
            <w:fldChar w:fldCharType="end"/>
          </w:r>
        </w:p>
      </w:tc>
      <w:tc>
        <w:tcPr>
          <w:tcW w:w="3260" w:type="dxa"/>
        </w:tcPr>
        <w:p w:rsidR="0070561E" w:rsidRPr="00307B6F" w:rsidRDefault="0070561E" w:rsidP="00307B6F">
          <w:pPr>
            <w:pStyle w:val="Header"/>
            <w:jc w:val="right"/>
            <w:rPr>
              <w:rFonts w:ascii="Arial" w:hAnsi="Arial" w:cs="Arial"/>
              <w:sz w:val="20"/>
              <w:szCs w:val="20"/>
              <w:lang w:val="en-US"/>
            </w:rPr>
          </w:pPr>
          <w:proofErr w:type="spellStart"/>
          <w:r>
            <w:rPr>
              <w:rFonts w:ascii="Arial" w:hAnsi="Arial" w:cs="Arial"/>
              <w:sz w:val="20"/>
              <w:szCs w:val="20"/>
            </w:rPr>
            <w:t>DIC</w:t>
          </w:r>
          <w:proofErr w:type="spellEnd"/>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000811">
            <w:rPr>
              <w:rFonts w:ascii="Arial" w:hAnsi="Arial" w:cs="Arial"/>
              <w:sz w:val="20"/>
              <w:szCs w:val="20"/>
            </w:rPr>
            <w:t>2022302854</w:t>
          </w:r>
          <w:r>
            <w:rPr>
              <w:rFonts w:ascii="Arial" w:hAnsi="Arial" w:cs="Arial"/>
              <w:sz w:val="20"/>
              <w:szCs w:val="20"/>
              <w:lang w:val="en-US"/>
            </w:rPr>
            <w:fldChar w:fldCharType="end"/>
          </w:r>
        </w:p>
      </w:tc>
    </w:tr>
  </w:tbl>
  <w:p w:rsidR="0070561E" w:rsidRPr="004D5ED9" w:rsidRDefault="0070561E">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7"/>
  </w:num>
  <w:num w:numId="3">
    <w:abstractNumId w:val="3"/>
  </w:num>
  <w:num w:numId="4">
    <w:abstractNumId w:val="4"/>
  </w:num>
  <w:num w:numId="5">
    <w:abstractNumId w:val="6"/>
  </w:num>
  <w:num w:numId="6">
    <w:abstractNumId w:val="5"/>
  </w:num>
  <w:num w:numId="7">
    <w:abstractNumId w:val="0"/>
  </w:num>
  <w:num w:numId="8">
    <w:abstractNumId w:val="1"/>
  </w:num>
  <w:num w:numId="9">
    <w:abstractNumId w:val="2"/>
  </w:num>
  <w:num w:numId="10">
    <w:abstractNumId w:val="2"/>
  </w:num>
  <w:num w:numId="11">
    <w:abstractNumId w:val="2"/>
  </w:num>
  <w:num w:numId="12">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0811"/>
    <w:rsid w:val="0000153A"/>
    <w:rsid w:val="000021E0"/>
    <w:rsid w:val="00002853"/>
    <w:rsid w:val="000031B2"/>
    <w:rsid w:val="00003962"/>
    <w:rsid w:val="00003CB8"/>
    <w:rsid w:val="00003D81"/>
    <w:rsid w:val="00006925"/>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9AC"/>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A1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1BDC"/>
    <w:rsid w:val="0010223C"/>
    <w:rsid w:val="0010270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0F2"/>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80B"/>
    <w:rsid w:val="0018299E"/>
    <w:rsid w:val="00185FDB"/>
    <w:rsid w:val="001879D7"/>
    <w:rsid w:val="001918EF"/>
    <w:rsid w:val="00191AAD"/>
    <w:rsid w:val="001954BC"/>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6DD2"/>
    <w:rsid w:val="001B71A2"/>
    <w:rsid w:val="001B747C"/>
    <w:rsid w:val="001C1818"/>
    <w:rsid w:val="001C27E4"/>
    <w:rsid w:val="001C29BF"/>
    <w:rsid w:val="001C3E2E"/>
    <w:rsid w:val="001C4DBB"/>
    <w:rsid w:val="001C510B"/>
    <w:rsid w:val="001C5368"/>
    <w:rsid w:val="001C5D8B"/>
    <w:rsid w:val="001C63C9"/>
    <w:rsid w:val="001C63EA"/>
    <w:rsid w:val="001C6DD9"/>
    <w:rsid w:val="001D0E02"/>
    <w:rsid w:val="001D21E6"/>
    <w:rsid w:val="001D48D9"/>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66F7"/>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31"/>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8C3"/>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5311"/>
    <w:rsid w:val="00316173"/>
    <w:rsid w:val="003164EF"/>
    <w:rsid w:val="00316602"/>
    <w:rsid w:val="0031788B"/>
    <w:rsid w:val="0032016B"/>
    <w:rsid w:val="0032106C"/>
    <w:rsid w:val="00321CFC"/>
    <w:rsid w:val="003221CC"/>
    <w:rsid w:val="003229CD"/>
    <w:rsid w:val="00323C2A"/>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37C02"/>
    <w:rsid w:val="00340787"/>
    <w:rsid w:val="00340CC3"/>
    <w:rsid w:val="00340EA0"/>
    <w:rsid w:val="00341226"/>
    <w:rsid w:val="003425E0"/>
    <w:rsid w:val="003425E2"/>
    <w:rsid w:val="003429BE"/>
    <w:rsid w:val="00343B37"/>
    <w:rsid w:val="00345A48"/>
    <w:rsid w:val="00346D2C"/>
    <w:rsid w:val="00347C36"/>
    <w:rsid w:val="0035158B"/>
    <w:rsid w:val="00353B4B"/>
    <w:rsid w:val="00354A83"/>
    <w:rsid w:val="0035558D"/>
    <w:rsid w:val="003560BF"/>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5C99"/>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6102"/>
    <w:rsid w:val="004D7702"/>
    <w:rsid w:val="004D7881"/>
    <w:rsid w:val="004D7F78"/>
    <w:rsid w:val="004E0DC6"/>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4D3A"/>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0428"/>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4F9"/>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569"/>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61E"/>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E7ACB"/>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0AF5"/>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BD4"/>
    <w:rsid w:val="00853E4F"/>
    <w:rsid w:val="00856D78"/>
    <w:rsid w:val="0086003C"/>
    <w:rsid w:val="00860198"/>
    <w:rsid w:val="00860913"/>
    <w:rsid w:val="0086166E"/>
    <w:rsid w:val="0086239F"/>
    <w:rsid w:val="00863FE1"/>
    <w:rsid w:val="00864DEE"/>
    <w:rsid w:val="008664C8"/>
    <w:rsid w:val="00873784"/>
    <w:rsid w:val="00874233"/>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5E84"/>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112"/>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930"/>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5D94"/>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36CD"/>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1F6C"/>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275E"/>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0A3D"/>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0A4C"/>
    <w:rsid w:val="00B121EB"/>
    <w:rsid w:val="00B13E6D"/>
    <w:rsid w:val="00B15F9D"/>
    <w:rsid w:val="00B16227"/>
    <w:rsid w:val="00B206B0"/>
    <w:rsid w:val="00B217B7"/>
    <w:rsid w:val="00B2231C"/>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57B2B"/>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2A88"/>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5D6F"/>
    <w:rsid w:val="00BC6EC1"/>
    <w:rsid w:val="00BC7BE5"/>
    <w:rsid w:val="00BD0B69"/>
    <w:rsid w:val="00BD417A"/>
    <w:rsid w:val="00BD44E5"/>
    <w:rsid w:val="00BD70A9"/>
    <w:rsid w:val="00BD7962"/>
    <w:rsid w:val="00BE106D"/>
    <w:rsid w:val="00BE1FA0"/>
    <w:rsid w:val="00BE34A3"/>
    <w:rsid w:val="00BE3FF2"/>
    <w:rsid w:val="00BE41C4"/>
    <w:rsid w:val="00BE5B05"/>
    <w:rsid w:val="00BE6233"/>
    <w:rsid w:val="00BF042D"/>
    <w:rsid w:val="00BF0CAD"/>
    <w:rsid w:val="00BF1DF3"/>
    <w:rsid w:val="00BF723F"/>
    <w:rsid w:val="00C002EA"/>
    <w:rsid w:val="00C00565"/>
    <w:rsid w:val="00C00D9B"/>
    <w:rsid w:val="00C01130"/>
    <w:rsid w:val="00C01CF3"/>
    <w:rsid w:val="00C020F2"/>
    <w:rsid w:val="00C02BF2"/>
    <w:rsid w:val="00C040A2"/>
    <w:rsid w:val="00C041F3"/>
    <w:rsid w:val="00C04947"/>
    <w:rsid w:val="00C062D6"/>
    <w:rsid w:val="00C0646D"/>
    <w:rsid w:val="00C07890"/>
    <w:rsid w:val="00C10140"/>
    <w:rsid w:val="00C10476"/>
    <w:rsid w:val="00C10512"/>
    <w:rsid w:val="00C1053F"/>
    <w:rsid w:val="00C10FFE"/>
    <w:rsid w:val="00C11172"/>
    <w:rsid w:val="00C11BDB"/>
    <w:rsid w:val="00C12F12"/>
    <w:rsid w:val="00C13E56"/>
    <w:rsid w:val="00C14955"/>
    <w:rsid w:val="00C1647A"/>
    <w:rsid w:val="00C16B18"/>
    <w:rsid w:val="00C16DB7"/>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4D0"/>
    <w:rsid w:val="00C748FE"/>
    <w:rsid w:val="00C75416"/>
    <w:rsid w:val="00C75D6C"/>
    <w:rsid w:val="00C77F66"/>
    <w:rsid w:val="00C80F51"/>
    <w:rsid w:val="00C81530"/>
    <w:rsid w:val="00C8198C"/>
    <w:rsid w:val="00C85467"/>
    <w:rsid w:val="00C86178"/>
    <w:rsid w:val="00C878D7"/>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7F1"/>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592"/>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5C9"/>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444"/>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539"/>
    <w:rsid w:val="00DF3F86"/>
    <w:rsid w:val="00DF433B"/>
    <w:rsid w:val="00DF4729"/>
    <w:rsid w:val="00DF5AD5"/>
    <w:rsid w:val="00DF62C7"/>
    <w:rsid w:val="00DF72B3"/>
    <w:rsid w:val="00DF7F50"/>
    <w:rsid w:val="00E011E9"/>
    <w:rsid w:val="00E01580"/>
    <w:rsid w:val="00E01ABD"/>
    <w:rsid w:val="00E023EB"/>
    <w:rsid w:val="00E0245F"/>
    <w:rsid w:val="00E02DDD"/>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7B56"/>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B3F"/>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146A"/>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73F"/>
    <w:rsid w:val="00F30F14"/>
    <w:rsid w:val="00F31501"/>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6F07"/>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4398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59787731">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318885">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169140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4971710">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3091">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287344">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572173">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631575">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26184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08335">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7554">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379714">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29429">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241064">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822758">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13615">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777051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61891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2819">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600762">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744981">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51605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989415">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645904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438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811605">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405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25644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296340">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30405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042737">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19286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4754">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99793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8A3186-DCC6-4CA9-93DA-CD6880CDB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26</Pages>
  <Words>6438</Words>
  <Characters>36699</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43051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Veronika Rajcaniova</cp:lastModifiedBy>
  <cp:revision>59</cp:revision>
  <cp:lastPrinted>2015-03-04T16:30:00Z</cp:lastPrinted>
  <dcterms:created xsi:type="dcterms:W3CDTF">2015-03-04T14:32:00Z</dcterms:created>
  <dcterms:modified xsi:type="dcterms:W3CDTF">2015-03-11T14:15:00Z</dcterms:modified>
</cp:coreProperties>
</file>