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5000" w:type="pct"/>
        <w:jc w:val="center"/>
        <w:tblInd w:w="0" w:type="dxa"/>
        <w:tblBorders/>
        <w:tblCellMar>
          <w:top w:w="0" w:type="dxa"/>
          <w:left w:w="70" w:type="dxa"/>
          <w:bottom w:w="0" w:type="dxa"/>
          <w:right w:w="70" w:type="dxa"/>
        </w:tblCellMar>
      </w:tblPr>
      <w:tblGrid>
        <w:gridCol w:w="242"/>
        <w:gridCol w:w="341"/>
        <w:gridCol w:w="325"/>
        <w:gridCol w:w="278"/>
        <w:gridCol w:w="324"/>
        <w:gridCol w:w="1"/>
        <w:gridCol w:w="163"/>
        <w:gridCol w:w="1"/>
        <w:gridCol w:w="251"/>
        <w:gridCol w:w="1"/>
        <w:gridCol w:w="1"/>
        <w:gridCol w:w="223"/>
        <w:gridCol w:w="49"/>
        <w:gridCol w:w="1"/>
        <w:gridCol w:w="1"/>
        <w:gridCol w:w="225"/>
        <w:gridCol w:w="1"/>
        <w:gridCol w:w="1"/>
        <w:gridCol w:w="1"/>
        <w:gridCol w:w="233"/>
        <w:gridCol w:w="1"/>
        <w:gridCol w:w="1"/>
        <w:gridCol w:w="238"/>
        <w:gridCol w:w="1"/>
        <w:gridCol w:w="1"/>
        <w:gridCol w:w="208"/>
        <w:gridCol w:w="0"/>
        <w:gridCol w:w="1"/>
        <w:gridCol w:w="206"/>
        <w:gridCol w:w="1"/>
        <w:gridCol w:w="1"/>
        <w:gridCol w:w="228"/>
        <w:gridCol w:w="1"/>
        <w:gridCol w:w="1"/>
        <w:gridCol w:w="3"/>
        <w:gridCol w:w="49"/>
        <w:gridCol w:w="241"/>
        <w:gridCol w:w="1"/>
        <w:gridCol w:w="1"/>
        <w:gridCol w:w="3"/>
        <w:gridCol w:w="328"/>
        <w:gridCol w:w="1"/>
        <w:gridCol w:w="1"/>
        <w:gridCol w:w="3"/>
        <w:gridCol w:w="1"/>
        <w:gridCol w:w="131"/>
        <w:gridCol w:w="1"/>
        <w:gridCol w:w="1"/>
        <w:gridCol w:w="2"/>
        <w:gridCol w:w="1"/>
        <w:gridCol w:w="1"/>
        <w:gridCol w:w="51"/>
        <w:gridCol w:w="79"/>
        <w:gridCol w:w="1"/>
        <w:gridCol w:w="1"/>
        <w:gridCol w:w="3"/>
        <w:gridCol w:w="1"/>
        <w:gridCol w:w="0"/>
        <w:gridCol w:w="171"/>
        <w:gridCol w:w="1"/>
        <w:gridCol w:w="1"/>
        <w:gridCol w:w="3"/>
        <w:gridCol w:w="0"/>
        <w:gridCol w:w="1"/>
        <w:gridCol w:w="289"/>
        <w:gridCol w:w="1"/>
        <w:gridCol w:w="1"/>
        <w:gridCol w:w="3"/>
        <w:gridCol w:w="1"/>
        <w:gridCol w:w="0"/>
        <w:gridCol w:w="1"/>
        <w:gridCol w:w="298"/>
        <w:gridCol w:w="1"/>
        <w:gridCol w:w="1"/>
        <w:gridCol w:w="3"/>
        <w:gridCol w:w="2"/>
        <w:gridCol w:w="0"/>
        <w:gridCol w:w="1"/>
        <w:gridCol w:w="205"/>
        <w:gridCol w:w="3"/>
        <w:gridCol w:w="21"/>
        <w:gridCol w:w="1"/>
        <w:gridCol w:w="0"/>
        <w:gridCol w:w="5"/>
        <w:gridCol w:w="1"/>
        <w:gridCol w:w="1"/>
        <w:gridCol w:w="235"/>
        <w:gridCol w:w="1"/>
        <w:gridCol w:w="1"/>
        <w:gridCol w:w="3"/>
        <w:gridCol w:w="2"/>
        <w:gridCol w:w="1"/>
        <w:gridCol w:w="0"/>
        <w:gridCol w:w="177"/>
        <w:gridCol w:w="1"/>
        <w:gridCol w:w="1"/>
        <w:gridCol w:w="3"/>
        <w:gridCol w:w="2"/>
        <w:gridCol w:w="1"/>
        <w:gridCol w:w="1"/>
        <w:gridCol w:w="88"/>
        <w:gridCol w:w="3"/>
        <w:gridCol w:w="86"/>
        <w:gridCol w:w="1"/>
        <w:gridCol w:w="1"/>
        <w:gridCol w:w="2"/>
        <w:gridCol w:w="1"/>
        <w:gridCol w:w="2"/>
        <w:gridCol w:w="1"/>
        <w:gridCol w:w="0"/>
        <w:gridCol w:w="174"/>
        <w:gridCol w:w="1"/>
        <w:gridCol w:w="2"/>
        <w:gridCol w:w="2"/>
        <w:gridCol w:w="16"/>
        <w:gridCol w:w="0"/>
        <w:gridCol w:w="1"/>
        <w:gridCol w:w="2"/>
        <w:gridCol w:w="1"/>
        <w:gridCol w:w="2"/>
        <w:gridCol w:w="1"/>
        <w:gridCol w:w="1"/>
        <w:gridCol w:w="131"/>
        <w:gridCol w:w="106"/>
        <w:gridCol w:w="1"/>
        <w:gridCol w:w="1"/>
        <w:gridCol w:w="1"/>
        <w:gridCol w:w="1"/>
        <w:gridCol w:w="1"/>
        <w:gridCol w:w="0"/>
        <w:gridCol w:w="1"/>
        <w:gridCol w:w="1"/>
        <w:gridCol w:w="1"/>
        <w:gridCol w:w="220"/>
        <w:gridCol w:w="0"/>
        <w:gridCol w:w="1"/>
        <w:gridCol w:w="1"/>
        <w:gridCol w:w="1"/>
        <w:gridCol w:w="1"/>
        <w:gridCol w:w="1"/>
        <w:gridCol w:w="1"/>
        <w:gridCol w:w="1"/>
        <w:gridCol w:w="1"/>
        <w:gridCol w:w="229"/>
        <w:gridCol w:w="1"/>
        <w:gridCol w:w="1"/>
        <w:gridCol w:w="1"/>
        <w:gridCol w:w="1"/>
        <w:gridCol w:w="0"/>
        <w:gridCol w:w="1"/>
        <w:gridCol w:w="1"/>
        <w:gridCol w:w="1"/>
        <w:gridCol w:w="1"/>
        <w:gridCol w:w="217"/>
        <w:gridCol w:w="1"/>
        <w:gridCol w:w="1"/>
        <w:gridCol w:w="3"/>
        <w:gridCol w:w="48"/>
        <w:gridCol w:w="1"/>
        <w:gridCol w:w="1"/>
        <w:gridCol w:w="2"/>
        <w:gridCol w:w="2"/>
        <w:gridCol w:w="1"/>
        <w:gridCol w:w="153"/>
        <w:gridCol w:w="0"/>
        <w:gridCol w:w="2"/>
        <w:gridCol w:w="3"/>
        <w:gridCol w:w="3"/>
        <w:gridCol w:w="49"/>
        <w:gridCol w:w="0"/>
        <w:gridCol w:w="1"/>
        <w:gridCol w:w="3"/>
        <w:gridCol w:w="2"/>
        <w:gridCol w:w="1"/>
        <w:gridCol w:w="148"/>
        <w:gridCol w:w="1"/>
        <w:gridCol w:w="2"/>
        <w:gridCol w:w="2"/>
        <w:gridCol w:w="3"/>
        <w:gridCol w:w="49"/>
        <w:gridCol w:w="0"/>
        <w:gridCol w:w="1"/>
        <w:gridCol w:w="3"/>
        <w:gridCol w:w="2"/>
        <w:gridCol w:w="1"/>
        <w:gridCol w:w="156"/>
        <w:gridCol w:w="1"/>
        <w:gridCol w:w="1"/>
        <w:gridCol w:w="1"/>
        <w:gridCol w:w="2"/>
        <w:gridCol w:w="2"/>
        <w:gridCol w:w="1"/>
        <w:gridCol w:w="45"/>
        <w:gridCol w:w="1"/>
        <w:gridCol w:w="1"/>
        <w:gridCol w:w="3"/>
        <w:gridCol w:w="2"/>
        <w:gridCol w:w="0"/>
        <w:gridCol w:w="278"/>
        <w:gridCol w:w="1"/>
        <w:gridCol w:w="0"/>
        <w:gridCol w:w="1"/>
        <w:gridCol w:w="1"/>
        <w:gridCol w:w="1"/>
        <w:gridCol w:w="1"/>
        <w:gridCol w:w="1"/>
        <w:gridCol w:w="1"/>
        <w:gridCol w:w="1"/>
        <w:gridCol w:w="1"/>
        <w:gridCol w:w="1"/>
        <w:gridCol w:w="207"/>
        <w:gridCol w:w="1"/>
        <w:gridCol w:w="1"/>
        <w:gridCol w:w="1"/>
        <w:gridCol w:w="1"/>
        <w:gridCol w:w="1"/>
        <w:gridCol w:w="1"/>
        <w:gridCol w:w="0"/>
        <w:gridCol w:w="1"/>
        <w:gridCol w:w="1"/>
        <w:gridCol w:w="2"/>
        <w:gridCol w:w="1"/>
        <w:gridCol w:w="1"/>
        <w:gridCol w:w="265"/>
        <w:gridCol w:w="180"/>
        <w:gridCol w:w="148"/>
      </w:tblGrid>
      <w:tr>
        <w:trPr>
          <w:trHeight w:val="57" w:hRule="atLeast"/>
        </w:trPr>
        <w:tc>
          <w:tcPr>
            <w:tcW w:w="5236" w:type="dxa"/>
            <w:gridSpan w:val="78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7" w:type="dxa"/>
            <w:gridSpan w:val="8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3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86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85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3" w:type="dxa"/>
            <w:gridSpan w:val="12"/>
            <w:tcBorders>
              <w:right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39" w:type="dxa"/>
            <w:gridSpan w:val="10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 xml:space="preserve">Poznámky Úč POD 3 - 04 </w:t>
            </w:r>
            <w:r/>
          </w:p>
        </w:tc>
        <w:tc>
          <w:tcPr>
            <w:tcW w:w="593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182" w:hRule="atLeast"/>
        </w:trPr>
        <w:tc>
          <w:tcPr>
            <w:tcW w:w="242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41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25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24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64" w:type="dxa"/>
            <w:gridSpan w:val="2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52" w:type="dxa"/>
            <w:gridSpan w:val="2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4" w:type="dxa"/>
            <w:gridSpan w:val="4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4335" w:type="dxa"/>
            <w:gridSpan w:val="120"/>
            <w:tcBorders/>
            <w:shd w:fill="auto" w:val="clear"/>
          </w:tcPr>
          <w:p>
            <w:pPr>
              <w:pStyle w:val="Normal"/>
              <w:jc w:val="center"/>
              <w:rPr>
                <w:b/>
                <w:b/>
                <w:bCs/>
                <w:rFonts w:ascii="Arial Narrow" w:hAnsi="Arial Narrow" w:cs="Arial Narrow"/>
                <w:lang w:eastAsia="sk-SK"/>
              </w:rPr>
            </w:pPr>
            <w:r>
              <w:rPr>
                <w:b/>
                <w:bCs/>
                <w:lang w:eastAsia="sk-SK"/>
              </w:rPr>
            </w:r>
            <w:r/>
          </w:p>
        </w:tc>
        <w:tc>
          <w:tcPr>
            <w:tcW w:w="228" w:type="dxa"/>
            <w:gridSpan w:val="10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7" w:type="dxa"/>
            <w:gridSpan w:val="10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2" w:type="dxa"/>
            <w:gridSpan w:val="4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3" w:type="dxa"/>
            <w:gridSpan w:val="10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2" w:type="dxa"/>
            <w:gridSpan w:val="11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0" w:type="dxa"/>
            <w:gridSpan w:val="12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41" w:type="dxa"/>
            <w:gridSpan w:val="18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2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597" w:type="dxa"/>
            <w:gridSpan w:val="6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242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41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25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24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64" w:type="dxa"/>
            <w:gridSpan w:val="2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52" w:type="dxa"/>
            <w:gridSpan w:val="2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4" w:type="dxa"/>
            <w:gridSpan w:val="4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4335" w:type="dxa"/>
            <w:gridSpan w:val="120"/>
            <w:tcBorders/>
            <w:shd w:fill="auto" w:val="clear"/>
          </w:tcPr>
          <w:p>
            <w:pPr>
              <w:pStyle w:val="Normal"/>
              <w:jc w:val="center"/>
              <w:rPr>
                <w:b/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  <w:r/>
          </w:p>
        </w:tc>
        <w:tc>
          <w:tcPr>
            <w:tcW w:w="228" w:type="dxa"/>
            <w:gridSpan w:val="10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7" w:type="dxa"/>
            <w:gridSpan w:val="10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2" w:type="dxa"/>
            <w:gridSpan w:val="4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3" w:type="dxa"/>
            <w:gridSpan w:val="10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2" w:type="dxa"/>
            <w:gridSpan w:val="11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0" w:type="dxa"/>
            <w:gridSpan w:val="12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41" w:type="dxa"/>
            <w:gridSpan w:val="18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2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597" w:type="dxa"/>
            <w:gridSpan w:val="6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242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41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25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6252" w:type="dxa"/>
            <w:gridSpan w:val="16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2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0" w:type="dxa"/>
            <w:gridSpan w:val="1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40" w:type="dxa"/>
            <w:gridSpan w:val="18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8" w:type="dxa"/>
            <w:gridSpan w:val="1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594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242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41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25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6252" w:type="dxa"/>
            <w:gridSpan w:val="164"/>
            <w:tcBorders/>
            <w:shd w:fill="auto" w:val="clear"/>
          </w:tcPr>
          <w:p>
            <w:pPr>
              <w:pStyle w:val="Normal"/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  <w:r/>
          </w:p>
        </w:tc>
        <w:tc>
          <w:tcPr>
            <w:tcW w:w="212" w:type="dxa"/>
            <w:gridSpan w:val="11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0" w:type="dxa"/>
            <w:gridSpan w:val="13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40" w:type="dxa"/>
            <w:gridSpan w:val="18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8" w:type="dxa"/>
            <w:gridSpan w:val="12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594" w:type="dxa"/>
            <w:gridSpan w:val="4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242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41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25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24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64" w:type="dxa"/>
            <w:gridSpan w:val="2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52" w:type="dxa"/>
            <w:gridSpan w:val="2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4" w:type="dxa"/>
            <w:gridSpan w:val="4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7" w:type="dxa"/>
            <w:gridSpan w:val="3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6" w:type="dxa"/>
            <w:gridSpan w:val="4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0" w:type="dxa"/>
            <w:gridSpan w:val="3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0" w:type="dxa"/>
            <w:gridSpan w:val="3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7" w:type="dxa"/>
            <w:gridSpan w:val="3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93" w:type="dxa"/>
            <w:gridSpan w:val="61"/>
            <w:tcBorders/>
            <w:shd w:fill="auto" w:val="clear"/>
          </w:tcPr>
          <w:p>
            <w:pPr>
              <w:pStyle w:val="Normal"/>
              <w:jc w:val="center"/>
            </w:pPr>
            <w:r>
              <w:rPr>
                <w:lang w:eastAsia="sk-SK"/>
              </w:rPr>
              <w:t>zostavenej k 31.12. 201</w:t>
            </w:r>
            <w:r>
              <w:rPr>
                <w:lang w:eastAsia="sk-SK"/>
              </w:rPr>
              <w:t>4</w:t>
            </w:r>
            <w:r/>
          </w:p>
        </w:tc>
        <w:tc>
          <w:tcPr>
            <w:tcW w:w="185" w:type="dxa"/>
            <w:gridSpan w:val="7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86" w:type="dxa"/>
            <w:gridSpan w:val="10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2" w:type="dxa"/>
            <w:gridSpan w:val="12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6" w:type="dxa"/>
            <w:gridSpan w:val="10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7" w:type="dxa"/>
            <w:gridSpan w:val="10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7" w:type="dxa"/>
            <w:gridSpan w:val="10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gridSpan w:val="12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1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2" w:type="dxa"/>
            <w:gridSpan w:val="11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3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84" w:type="dxa"/>
            <w:gridSpan w:val="8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8" w:type="dxa"/>
            <w:gridSpan w:val="12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600" w:type="dxa"/>
            <w:gridSpan w:val="10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242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41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25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24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64" w:type="dxa"/>
            <w:gridSpan w:val="2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52" w:type="dxa"/>
            <w:gridSpan w:val="2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4" w:type="dxa"/>
            <w:gridSpan w:val="4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7" w:type="dxa"/>
            <w:gridSpan w:val="3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6" w:type="dxa"/>
            <w:gridSpan w:val="4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0" w:type="dxa"/>
            <w:gridSpan w:val="3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0" w:type="dxa"/>
            <w:gridSpan w:val="3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7" w:type="dxa"/>
            <w:gridSpan w:val="3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93" w:type="dxa"/>
            <w:gridSpan w:val="61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85" w:type="dxa"/>
            <w:gridSpan w:val="7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86" w:type="dxa"/>
            <w:gridSpan w:val="10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2" w:type="dxa"/>
            <w:gridSpan w:val="12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6" w:type="dxa"/>
            <w:gridSpan w:val="10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7" w:type="dxa"/>
            <w:gridSpan w:val="10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7" w:type="dxa"/>
            <w:gridSpan w:val="10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gridSpan w:val="12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1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2" w:type="dxa"/>
            <w:gridSpan w:val="11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3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84" w:type="dxa"/>
            <w:gridSpan w:val="8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8" w:type="dxa"/>
            <w:gridSpan w:val="12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600" w:type="dxa"/>
            <w:gridSpan w:val="10"/>
            <w:tcBorders/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242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41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25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24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64" w:type="dxa"/>
            <w:gridSpan w:val="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52" w:type="dxa"/>
            <w:gridSpan w:val="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4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7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6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7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5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33" w:type="dxa"/>
            <w:gridSpan w:val="4"/>
            <w:tcBorders/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/>
          </w:p>
        </w:tc>
        <w:tc>
          <w:tcPr>
            <w:tcW w:w="137" w:type="dxa"/>
            <w:gridSpan w:val="5"/>
            <w:tcBorders>
              <w:right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6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77" w:type="dxa"/>
            <w:gridSpan w:val="6"/>
            <w:tcBorders>
              <w:left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-</w:t>
            </w:r>
            <w:r/>
          </w:p>
        </w:tc>
        <w:tc>
          <w:tcPr>
            <w:tcW w:w="1657" w:type="dxa"/>
            <w:gridSpan w:val="59"/>
            <w:tcBorders/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  <w:r>
              <w:rPr>
                <w:lang w:eastAsia="sk-SK"/>
              </w:rPr>
              <w:t>eurocentoch</w:t>
            </w:r>
            <w:r/>
          </w:p>
        </w:tc>
        <w:tc>
          <w:tcPr>
            <w:tcW w:w="246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7" w:type="dxa"/>
            <w:gridSpan w:val="10"/>
            <w:tcBorders>
              <w:right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8" w:type="dxa"/>
            <w:gridSpan w:val="10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x</w:t>
            </w:r>
            <w:r/>
          </w:p>
        </w:tc>
        <w:tc>
          <w:tcPr>
            <w:tcW w:w="2026" w:type="dxa"/>
            <w:gridSpan w:val="78"/>
            <w:tcBorders>
              <w:left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  <w:r/>
          </w:p>
        </w:tc>
      </w:tr>
      <w:tr>
        <w:trPr>
          <w:trHeight w:val="57" w:hRule="atLeast"/>
        </w:trPr>
        <w:tc>
          <w:tcPr>
            <w:tcW w:w="242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41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25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24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64" w:type="dxa"/>
            <w:gridSpan w:val="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52" w:type="dxa"/>
            <w:gridSpan w:val="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4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7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6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7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766" w:type="dxa"/>
            <w:gridSpan w:val="1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609" w:type="dxa"/>
            <w:gridSpan w:val="2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05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853" w:type="dxa"/>
            <w:gridSpan w:val="3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675" w:type="dxa"/>
            <w:gridSpan w:val="3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733" w:type="dxa"/>
            <w:gridSpan w:val="3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2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19" w:type="dxa"/>
            <w:gridSpan w:val="4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242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41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25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24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64" w:type="dxa"/>
            <w:gridSpan w:val="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52" w:type="dxa"/>
            <w:gridSpan w:val="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4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7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6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7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766" w:type="dxa"/>
            <w:gridSpan w:val="1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609" w:type="dxa"/>
            <w:gridSpan w:val="20"/>
            <w:tcBorders/>
            <w:shd w:fill="auto" w:val="clear"/>
          </w:tcPr>
          <w:p>
            <w:pPr>
              <w:pStyle w:val="Normal"/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  <w:r/>
          </w:p>
        </w:tc>
        <w:tc>
          <w:tcPr>
            <w:tcW w:w="305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853" w:type="dxa"/>
            <w:gridSpan w:val="32"/>
            <w:tcBorders>
              <w:bottom w:val="single" w:sz="6" w:space="0" w:color="00000A"/>
              <w:insideH w:val="single" w:sz="6" w:space="0" w:color="00000A"/>
            </w:tcBorders>
            <w:shd w:fill="auto" w:val="clear"/>
          </w:tcPr>
          <w:p>
            <w:pPr>
              <w:pStyle w:val="Normal"/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  <w:r/>
          </w:p>
        </w:tc>
        <w:tc>
          <w:tcPr>
            <w:tcW w:w="675" w:type="dxa"/>
            <w:gridSpan w:val="3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733" w:type="dxa"/>
            <w:gridSpan w:val="34"/>
            <w:tcBorders/>
            <w:shd w:fill="auto" w:val="clear"/>
          </w:tcPr>
          <w:p>
            <w:pPr>
              <w:pStyle w:val="Normal"/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  <w:r/>
          </w:p>
        </w:tc>
        <w:tc>
          <w:tcPr>
            <w:tcW w:w="1531" w:type="dxa"/>
            <w:gridSpan w:val="54"/>
            <w:tcBorders/>
            <w:shd w:fill="auto" w:val="clear"/>
          </w:tcPr>
          <w:p>
            <w:pPr>
              <w:pStyle w:val="Normal"/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  <w:r/>
          </w:p>
        </w:tc>
      </w:tr>
      <w:tr>
        <w:trPr>
          <w:trHeight w:val="57" w:hRule="atLeast"/>
        </w:trPr>
        <w:tc>
          <w:tcPr>
            <w:tcW w:w="1928" w:type="dxa"/>
            <w:gridSpan w:val="11"/>
            <w:tcBorders/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  <w:r/>
          </w:p>
        </w:tc>
        <w:tc>
          <w:tcPr>
            <w:tcW w:w="274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7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6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9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8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5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33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7" w:type="dxa"/>
            <w:gridSpan w:val="5"/>
            <w:tcBorders>
              <w:right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6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0 </w:t>
            </w:r>
            <w:r/>
          </w:p>
        </w:tc>
        <w:tc>
          <w:tcPr>
            <w:tcW w:w="177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/>
          </w:p>
        </w:tc>
        <w:tc>
          <w:tcPr>
            <w:tcW w:w="295" w:type="dxa"/>
            <w:gridSpan w:val="6"/>
            <w:tcBorders>
              <w:left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305" w:type="dxa"/>
            <w:gridSpan w:val="7"/>
            <w:tcBorders>
              <w:right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1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/>
          </w:p>
        </w:tc>
        <w:tc>
          <w:tcPr>
            <w:tcW w:w="269" w:type="dxa"/>
            <w:gridSpan w:val="10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/>
          </w:p>
        </w:tc>
        <w:tc>
          <w:tcPr>
            <w:tcW w:w="280" w:type="dxa"/>
            <w:gridSpan w:val="1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/>
          </w:p>
        </w:tc>
        <w:tc>
          <w:tcPr>
            <w:tcW w:w="271" w:type="dxa"/>
            <w:gridSpan w:val="10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</w:pPr>
            <w:r>
              <w:rPr>
                <w:lang w:eastAsia="sk-SK"/>
              </w:rPr>
              <w:t>4</w:t>
            </w:r>
            <w:r/>
          </w:p>
        </w:tc>
        <w:tc>
          <w:tcPr>
            <w:tcW w:w="496" w:type="dxa"/>
            <w:gridSpan w:val="26"/>
            <w:tcBorders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>
              <w:rPr>
                <w:lang w:eastAsia="sk-SK"/>
              </w:rPr>
              <w:t>do</w:t>
            </w:r>
            <w:r/>
          </w:p>
        </w:tc>
        <w:tc>
          <w:tcPr>
            <w:tcW w:w="238" w:type="dxa"/>
            <w:gridSpan w:val="10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/>
          </w:p>
        </w:tc>
        <w:tc>
          <w:tcPr>
            <w:tcW w:w="222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/>
          </w:p>
        </w:tc>
        <w:tc>
          <w:tcPr>
            <w:tcW w:w="213" w:type="dxa"/>
            <w:gridSpan w:val="10"/>
            <w:tcBorders>
              <w:left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12" w:type="dxa"/>
            <w:gridSpan w:val="11"/>
            <w:tcBorders>
              <w:right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20" w:type="dxa"/>
            <w:gridSpan w:val="11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/>
          </w:p>
        </w:tc>
        <w:tc>
          <w:tcPr>
            <w:tcW w:w="340" w:type="dxa"/>
            <w:gridSpan w:val="1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/>
          </w:p>
        </w:tc>
        <w:tc>
          <w:tcPr>
            <w:tcW w:w="218" w:type="dxa"/>
            <w:gridSpan w:val="1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/>
          </w:p>
        </w:tc>
        <w:tc>
          <w:tcPr>
            <w:tcW w:w="602" w:type="dxa"/>
            <w:gridSpan w:val="1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</w:pPr>
            <w:r>
              <w:rPr>
                <w:lang w:eastAsia="sk-SK"/>
              </w:rPr>
              <w:t>4</w:t>
            </w:r>
            <w:r/>
          </w:p>
        </w:tc>
      </w:tr>
      <w:tr>
        <w:trPr>
          <w:trHeight w:val="57" w:hRule="atLeast"/>
        </w:trPr>
        <w:tc>
          <w:tcPr>
            <w:tcW w:w="3555" w:type="dxa"/>
            <w:gridSpan w:val="3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5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33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6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7" w:type="dxa"/>
            <w:gridSpan w:val="7"/>
            <w:tcBorders>
              <w:bottom w:val="single" w:sz="6" w:space="0" w:color="00000A"/>
              <w:insideH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77" w:type="dxa"/>
            <w:gridSpan w:val="6"/>
            <w:tcBorders>
              <w:bottom w:val="single" w:sz="6" w:space="0" w:color="00000A"/>
              <w:insideH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5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05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1" w:type="dxa"/>
            <w:gridSpan w:val="5"/>
            <w:tcBorders>
              <w:bottom w:val="single" w:sz="6" w:space="0" w:color="00000A"/>
              <w:insideH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69" w:type="dxa"/>
            <w:gridSpan w:val="10"/>
            <w:tcBorders>
              <w:bottom w:val="single" w:sz="6" w:space="0" w:color="00000A"/>
              <w:insideH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80" w:type="dxa"/>
            <w:gridSpan w:val="12"/>
            <w:tcBorders>
              <w:bottom w:val="single" w:sz="6" w:space="0" w:color="00000A"/>
              <w:insideH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1" w:type="dxa"/>
            <w:gridSpan w:val="11"/>
            <w:tcBorders>
              <w:bottom w:val="single" w:sz="6" w:space="0" w:color="00000A"/>
              <w:insideH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68" w:type="dxa"/>
            <w:gridSpan w:val="1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8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7" w:type="dxa"/>
            <w:gridSpan w:val="10"/>
            <w:tcBorders>
              <w:bottom w:val="single" w:sz="6" w:space="0" w:color="00000A"/>
              <w:insideH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2" w:type="dxa"/>
            <w:gridSpan w:val="6"/>
            <w:tcBorders>
              <w:bottom w:val="single" w:sz="6" w:space="0" w:color="00000A"/>
              <w:insideH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3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3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0" w:type="dxa"/>
            <w:gridSpan w:val="12"/>
            <w:tcBorders>
              <w:bottom w:val="single" w:sz="6" w:space="0" w:color="00000A"/>
              <w:insideH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40" w:type="dxa"/>
            <w:gridSpan w:val="16"/>
            <w:tcBorders>
              <w:bottom w:val="single" w:sz="6" w:space="0" w:color="00000A"/>
              <w:insideH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8" w:type="dxa"/>
            <w:gridSpan w:val="12"/>
            <w:tcBorders>
              <w:bottom w:val="single" w:sz="6" w:space="0" w:color="00000A"/>
              <w:insideH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599" w:type="dxa"/>
            <w:gridSpan w:val="9"/>
            <w:tcBorders>
              <w:bottom w:val="single" w:sz="6" w:space="0" w:color="00000A"/>
              <w:insideH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3555" w:type="dxa"/>
            <w:gridSpan w:val="35"/>
            <w:tcBorders/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  <w:r/>
          </w:p>
        </w:tc>
        <w:tc>
          <w:tcPr>
            <w:tcW w:w="295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33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6" w:type="dxa"/>
            <w:gridSpan w:val="5"/>
            <w:tcBorders>
              <w:right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7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/>
          </w:p>
        </w:tc>
        <w:tc>
          <w:tcPr>
            <w:tcW w:w="177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/>
          </w:p>
        </w:tc>
        <w:tc>
          <w:tcPr>
            <w:tcW w:w="295" w:type="dxa"/>
            <w:gridSpan w:val="6"/>
            <w:tcBorders>
              <w:left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05" w:type="dxa"/>
            <w:gridSpan w:val="7"/>
            <w:tcBorders>
              <w:right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1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/>
          </w:p>
        </w:tc>
        <w:tc>
          <w:tcPr>
            <w:tcW w:w="269" w:type="dxa"/>
            <w:gridSpan w:val="10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/>
          </w:p>
        </w:tc>
        <w:tc>
          <w:tcPr>
            <w:tcW w:w="280" w:type="dxa"/>
            <w:gridSpan w:val="1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/>
          </w:p>
        </w:tc>
        <w:tc>
          <w:tcPr>
            <w:tcW w:w="271" w:type="dxa"/>
            <w:gridSpan w:val="11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</w:pPr>
            <w:r>
              <w:rPr>
                <w:lang w:eastAsia="sk-SK"/>
              </w:rPr>
              <w:t>3</w:t>
            </w:r>
            <w:r/>
          </w:p>
        </w:tc>
        <w:tc>
          <w:tcPr>
            <w:tcW w:w="496" w:type="dxa"/>
            <w:gridSpan w:val="27"/>
            <w:tcBorders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  <w:r>
              <w:rPr>
                <w:lang w:eastAsia="sk-SK"/>
              </w:rPr>
              <w:t>do</w:t>
            </w:r>
            <w:r/>
          </w:p>
        </w:tc>
        <w:tc>
          <w:tcPr>
            <w:tcW w:w="237" w:type="dxa"/>
            <w:gridSpan w:val="10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/>
          </w:p>
        </w:tc>
        <w:tc>
          <w:tcPr>
            <w:tcW w:w="222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/>
          </w:p>
        </w:tc>
        <w:tc>
          <w:tcPr>
            <w:tcW w:w="213" w:type="dxa"/>
            <w:gridSpan w:val="10"/>
            <w:tcBorders>
              <w:left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13" w:type="dxa"/>
            <w:gridSpan w:val="11"/>
            <w:tcBorders>
              <w:right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20" w:type="dxa"/>
            <w:gridSpan w:val="1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/>
          </w:p>
        </w:tc>
        <w:tc>
          <w:tcPr>
            <w:tcW w:w="340" w:type="dxa"/>
            <w:gridSpan w:val="1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/>
          </w:p>
        </w:tc>
        <w:tc>
          <w:tcPr>
            <w:tcW w:w="218" w:type="dxa"/>
            <w:gridSpan w:val="1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/>
          </w:p>
        </w:tc>
        <w:tc>
          <w:tcPr>
            <w:tcW w:w="599" w:type="dxa"/>
            <w:gridSpan w:val="9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</w:pPr>
            <w:r>
              <w:rPr>
                <w:lang w:eastAsia="sk-SK"/>
              </w:rPr>
              <w:t>3</w:t>
            </w:r>
            <w:r/>
          </w:p>
        </w:tc>
      </w:tr>
      <w:tr>
        <w:trPr>
          <w:trHeight w:val="57" w:hRule="atLeast"/>
        </w:trPr>
        <w:tc>
          <w:tcPr>
            <w:tcW w:w="1511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64" w:type="dxa"/>
            <w:gridSpan w:val="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52" w:type="dxa"/>
            <w:gridSpan w:val="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4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7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6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9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8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5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33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7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6" w:type="dxa"/>
            <w:gridSpan w:val="7"/>
            <w:tcBorders>
              <w:top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77" w:type="dxa"/>
            <w:gridSpan w:val="6"/>
            <w:tcBorders>
              <w:top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5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05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7" w:type="dxa"/>
            <w:gridSpan w:val="9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3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85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86" w:type="dxa"/>
            <w:gridSpan w:val="9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2" w:type="dxa"/>
            <w:gridSpan w:val="1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6" w:type="dxa"/>
            <w:gridSpan w:val="9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7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8" w:type="dxa"/>
            <w:gridSpan w:val="10"/>
            <w:tcBorders>
              <w:top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gridSpan w:val="1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6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2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3"/>
            <w:tcBorders>
              <w:top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85" w:type="dxa"/>
            <w:gridSpan w:val="6"/>
            <w:tcBorders>
              <w:top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2"/>
            <w:tcBorders>
              <w:top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604" w:type="dxa"/>
            <w:gridSpan w:val="14"/>
            <w:tcBorders>
              <w:top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3555" w:type="dxa"/>
            <w:gridSpan w:val="35"/>
            <w:tcBorders/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  <w:r/>
          </w:p>
        </w:tc>
        <w:tc>
          <w:tcPr>
            <w:tcW w:w="295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33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6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7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77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902" w:type="dxa"/>
            <w:gridSpan w:val="71"/>
            <w:tcBorders/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  <w:r/>
          </w:p>
        </w:tc>
        <w:tc>
          <w:tcPr>
            <w:tcW w:w="1674" w:type="dxa"/>
            <w:gridSpan w:val="76"/>
            <w:tcBorders/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  <w:r/>
          </w:p>
        </w:tc>
        <w:tc>
          <w:tcPr>
            <w:tcW w:w="218" w:type="dxa"/>
            <w:gridSpan w:val="1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595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242" w:type="dxa"/>
            <w:tcBorders/>
            <w:shd w:fill="auto" w:val="clea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sk-SK"/>
              </w:rPr>
            </w:pPr>
            <w:r>
              <w:rPr>
                <w:b/>
                <w:bCs/>
                <w:lang w:eastAsia="sk-SK"/>
              </w:rPr>
            </w:r>
            <w:r/>
          </w:p>
        </w:tc>
        <w:tc>
          <w:tcPr>
            <w:tcW w:w="341" w:type="dxa"/>
            <w:tcBorders/>
            <w:shd w:fill="auto" w:val="clea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sk-SK"/>
              </w:rPr>
            </w:pPr>
            <w:r>
              <w:rPr>
                <w:b/>
                <w:bCs/>
                <w:lang w:eastAsia="sk-SK"/>
              </w:rPr>
            </w:r>
            <w:r/>
          </w:p>
        </w:tc>
        <w:tc>
          <w:tcPr>
            <w:tcW w:w="325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24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64" w:type="dxa"/>
            <w:gridSpan w:val="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52" w:type="dxa"/>
            <w:gridSpan w:val="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4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7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6" w:type="dxa"/>
            <w:gridSpan w:val="4"/>
            <w:tcBorders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7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5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33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7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6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77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634" w:type="dxa"/>
            <w:gridSpan w:val="53"/>
            <w:tcBorders/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  <w:r/>
          </w:p>
        </w:tc>
        <w:tc>
          <w:tcPr>
            <w:tcW w:w="269" w:type="dxa"/>
            <w:gridSpan w:val="1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465" w:type="dxa"/>
            <w:gridSpan w:val="20"/>
            <w:tcBorders/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  <w:r/>
          </w:p>
        </w:tc>
        <w:tc>
          <w:tcPr>
            <w:tcW w:w="222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2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3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0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40" w:type="dxa"/>
            <w:gridSpan w:val="1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8" w:type="dxa"/>
            <w:gridSpan w:val="1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601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b/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  <w:r/>
          </w:p>
        </w:tc>
        <w:tc>
          <w:tcPr>
            <w:tcW w:w="34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b/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8</w:t>
            </w:r>
            <w:r/>
          </w:p>
        </w:tc>
        <w:tc>
          <w:tcPr>
            <w:tcW w:w="325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/>
          </w:p>
        </w:tc>
        <w:tc>
          <w:tcPr>
            <w:tcW w:w="32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4</w:t>
            </w:r>
            <w:r/>
          </w:p>
        </w:tc>
        <w:tc>
          <w:tcPr>
            <w:tcW w:w="164" w:type="dxa"/>
            <w:gridSpan w:val="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/>
          </w:p>
        </w:tc>
        <w:tc>
          <w:tcPr>
            <w:tcW w:w="274" w:type="dxa"/>
            <w:gridSpan w:val="4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/>
          </w:p>
        </w:tc>
        <w:tc>
          <w:tcPr>
            <w:tcW w:w="227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/>
          </w:p>
        </w:tc>
        <w:tc>
          <w:tcPr>
            <w:tcW w:w="236" w:type="dxa"/>
            <w:gridSpan w:val="4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8</w:t>
            </w:r>
            <w:r/>
          </w:p>
        </w:tc>
        <w:tc>
          <w:tcPr>
            <w:tcW w:w="240" w:type="dxa"/>
            <w:gridSpan w:val="3"/>
            <w:tcBorders>
              <w:left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7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5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33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7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6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77" w:type="dxa"/>
            <w:gridSpan w:val="6"/>
            <w:tcBorders>
              <w:right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5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X</w:t>
            </w:r>
            <w:r/>
          </w:p>
        </w:tc>
        <w:tc>
          <w:tcPr>
            <w:tcW w:w="1338" w:type="dxa"/>
            <w:gridSpan w:val="46"/>
            <w:tcBorders>
              <w:left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>
              <w:rPr>
                <w:lang w:eastAsia="sk-SK"/>
              </w:rPr>
              <w:t>-  riadna</w:t>
            </w:r>
            <w:r/>
          </w:p>
        </w:tc>
        <w:tc>
          <w:tcPr>
            <w:tcW w:w="269" w:type="dxa"/>
            <w:gridSpan w:val="1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7" w:type="dxa"/>
            <w:gridSpan w:val="10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X</w:t>
            </w:r>
            <w:r/>
          </w:p>
        </w:tc>
        <w:tc>
          <w:tcPr>
            <w:tcW w:w="1107" w:type="dxa"/>
            <w:gridSpan w:val="51"/>
            <w:tcBorders/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 xml:space="preserve"> – </w:t>
            </w:r>
            <w:r>
              <w:rPr>
                <w:lang w:eastAsia="sk-SK"/>
              </w:rPr>
              <w:t>zostavená</w:t>
            </w:r>
            <w:r/>
          </w:p>
        </w:tc>
        <w:tc>
          <w:tcPr>
            <w:tcW w:w="340" w:type="dxa"/>
            <w:gridSpan w:val="1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8" w:type="dxa"/>
            <w:gridSpan w:val="1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600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242" w:type="dxa"/>
            <w:tcBorders/>
            <w:shd w:fill="auto" w:val="clea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sk-SK"/>
              </w:rPr>
            </w:pPr>
            <w:r>
              <w:rPr>
                <w:b/>
                <w:bCs/>
                <w:lang w:eastAsia="sk-SK"/>
              </w:rPr>
            </w:r>
            <w:r/>
          </w:p>
        </w:tc>
        <w:tc>
          <w:tcPr>
            <w:tcW w:w="3942" w:type="dxa"/>
            <w:gridSpan w:val="44"/>
            <w:tcBorders/>
            <w:shd w:fill="auto" w:val="clea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sk-SK"/>
              </w:rPr>
            </w:pPr>
            <w:r>
              <w:rPr>
                <w:b/>
                <w:bCs/>
                <w:lang w:eastAsia="sk-SK"/>
              </w:rPr>
            </w:r>
            <w:r/>
          </w:p>
        </w:tc>
        <w:tc>
          <w:tcPr>
            <w:tcW w:w="136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7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76" w:type="dxa"/>
            <w:gridSpan w:val="6"/>
            <w:tcBorders>
              <w:right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6" w:type="dxa"/>
            <w:gridSpan w:val="6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37" w:type="dxa"/>
            <w:gridSpan w:val="45"/>
            <w:tcBorders>
              <w:left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>
              <w:rPr>
                <w:lang w:eastAsia="sk-SK"/>
              </w:rPr>
              <w:t>-  mimoriadna</w:t>
            </w:r>
            <w:r/>
          </w:p>
        </w:tc>
        <w:tc>
          <w:tcPr>
            <w:tcW w:w="269" w:type="dxa"/>
            <w:gridSpan w:val="19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8" w:type="dxa"/>
            <w:gridSpan w:val="10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  <w:t>X</w:t>
            </w:r>
            <w:r/>
          </w:p>
        </w:tc>
        <w:tc>
          <w:tcPr>
            <w:tcW w:w="1106" w:type="dxa"/>
            <w:gridSpan w:val="48"/>
            <w:tcBorders>
              <w:left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 xml:space="preserve"> – </w:t>
            </w:r>
            <w:r>
              <w:rPr>
                <w:lang w:eastAsia="sk-SK"/>
              </w:rPr>
              <w:t>schválená</w:t>
            </w:r>
            <w:r/>
          </w:p>
        </w:tc>
        <w:tc>
          <w:tcPr>
            <w:tcW w:w="340" w:type="dxa"/>
            <w:gridSpan w:val="18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8" w:type="dxa"/>
            <w:gridSpan w:val="1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595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242" w:type="dxa"/>
            <w:tcBorders/>
            <w:shd w:fill="auto" w:val="clea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sk-SK"/>
              </w:rPr>
            </w:pPr>
            <w:r>
              <w:rPr>
                <w:b/>
                <w:bCs/>
                <w:lang w:eastAsia="sk-SK"/>
              </w:rPr>
            </w:r>
            <w:r/>
          </w:p>
        </w:tc>
        <w:tc>
          <w:tcPr>
            <w:tcW w:w="3942" w:type="dxa"/>
            <w:gridSpan w:val="44"/>
            <w:tcBorders/>
            <w:shd w:fill="auto" w:val="clea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sk-SK"/>
              </w:rPr>
            </w:pPr>
            <w:r>
              <w:rPr>
                <w:b/>
                <w:bCs/>
                <w:lang w:eastAsia="sk-SK"/>
              </w:rPr>
            </w:r>
            <w:r/>
          </w:p>
        </w:tc>
        <w:tc>
          <w:tcPr>
            <w:tcW w:w="136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7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76" w:type="dxa"/>
            <w:gridSpan w:val="6"/>
            <w:tcBorders>
              <w:right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6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37" w:type="dxa"/>
            <w:gridSpan w:val="45"/>
            <w:tcBorders>
              <w:left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  <w:r/>
          </w:p>
        </w:tc>
        <w:tc>
          <w:tcPr>
            <w:tcW w:w="269" w:type="dxa"/>
            <w:gridSpan w:val="19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8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106" w:type="dxa"/>
            <w:gridSpan w:val="48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40" w:type="dxa"/>
            <w:gridSpan w:val="18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8" w:type="dxa"/>
            <w:gridSpan w:val="1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595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242" w:type="dxa"/>
            <w:tcBorders/>
            <w:shd w:fill="auto" w:val="clea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sk-SK"/>
              </w:rPr>
            </w:pPr>
            <w:r>
              <w:rPr>
                <w:b/>
                <w:bCs/>
                <w:lang w:eastAsia="sk-SK"/>
              </w:rPr>
            </w:r>
            <w:r/>
          </w:p>
        </w:tc>
        <w:tc>
          <w:tcPr>
            <w:tcW w:w="3942" w:type="dxa"/>
            <w:gridSpan w:val="44"/>
            <w:tcBorders/>
            <w:shd w:fill="auto" w:val="clea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sk-SK"/>
              </w:rPr>
            </w:pPr>
            <w:r>
              <w:rPr>
                <w:b/>
                <w:bCs/>
                <w:lang w:eastAsia="sk-SK"/>
              </w:rPr>
            </w:r>
            <w:r/>
          </w:p>
        </w:tc>
        <w:tc>
          <w:tcPr>
            <w:tcW w:w="136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7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76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6" w:type="dxa"/>
            <w:gridSpan w:val="6"/>
            <w:tcBorders>
              <w:top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37" w:type="dxa"/>
            <w:gridSpan w:val="4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69" w:type="dxa"/>
            <w:gridSpan w:val="19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8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106" w:type="dxa"/>
            <w:gridSpan w:val="48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40" w:type="dxa"/>
            <w:gridSpan w:val="18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8" w:type="dxa"/>
            <w:gridSpan w:val="1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595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583" w:type="dxa"/>
            <w:gridSpan w:val="2"/>
            <w:tcBorders/>
            <w:shd w:fill="auto" w:val="clear"/>
          </w:tcPr>
          <w:p>
            <w:pPr>
              <w:pStyle w:val="Normal"/>
              <w:rPr>
                <w:b/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  <w:r/>
          </w:p>
        </w:tc>
        <w:tc>
          <w:tcPr>
            <w:tcW w:w="325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24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64" w:type="dxa"/>
            <w:gridSpan w:val="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52" w:type="dxa"/>
            <w:gridSpan w:val="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5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6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477" w:type="dxa"/>
            <w:gridSpan w:val="8"/>
            <w:tcBorders/>
            <w:shd w:fill="auto" w:val="clear"/>
          </w:tcPr>
          <w:p>
            <w:pPr>
              <w:pStyle w:val="Normal"/>
              <w:rPr>
                <w:b/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  <w:r/>
          </w:p>
        </w:tc>
        <w:tc>
          <w:tcPr>
            <w:tcW w:w="209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8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5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33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7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6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77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5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05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02" w:type="dxa"/>
            <w:gridSpan w:val="55"/>
            <w:tcBorders/>
            <w:shd w:fill="auto" w:val="clear"/>
          </w:tcPr>
          <w:p>
            <w:pPr>
              <w:pStyle w:val="Normal"/>
              <w:rPr>
                <w:b/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  <w:r/>
          </w:p>
        </w:tc>
        <w:tc>
          <w:tcPr>
            <w:tcW w:w="227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8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2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2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3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0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40" w:type="dxa"/>
            <w:gridSpan w:val="1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8" w:type="dxa"/>
            <w:gridSpan w:val="1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601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4</w:t>
            </w:r>
            <w:r/>
          </w:p>
        </w:tc>
        <w:tc>
          <w:tcPr>
            <w:tcW w:w="34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4</w:t>
            </w:r>
            <w:r/>
          </w:p>
        </w:tc>
        <w:tc>
          <w:tcPr>
            <w:tcW w:w="32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/>
          </w:p>
        </w:tc>
        <w:tc>
          <w:tcPr>
            <w:tcW w:w="27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/>
          </w:p>
        </w:tc>
        <w:tc>
          <w:tcPr>
            <w:tcW w:w="32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6</w:t>
            </w:r>
            <w:r/>
          </w:p>
        </w:tc>
        <w:tc>
          <w:tcPr>
            <w:tcW w:w="164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/>
          </w:p>
        </w:tc>
        <w:tc>
          <w:tcPr>
            <w:tcW w:w="252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6</w:t>
            </w:r>
            <w:r/>
          </w:p>
        </w:tc>
        <w:tc>
          <w:tcPr>
            <w:tcW w:w="225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8</w:t>
            </w:r>
            <w:r/>
          </w:p>
        </w:tc>
        <w:tc>
          <w:tcPr>
            <w:tcW w:w="276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6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/>
          </w:p>
        </w:tc>
        <w:tc>
          <w:tcPr>
            <w:tcW w:w="240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/>
          </w:p>
        </w:tc>
        <w:tc>
          <w:tcPr>
            <w:tcW w:w="210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/>
          </w:p>
        </w:tc>
        <w:tc>
          <w:tcPr>
            <w:tcW w:w="207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/>
          </w:p>
        </w:tc>
        <w:tc>
          <w:tcPr>
            <w:tcW w:w="230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5</w:t>
            </w:r>
            <w:r/>
          </w:p>
        </w:tc>
        <w:tc>
          <w:tcPr>
            <w:tcW w:w="295" w:type="dxa"/>
            <w:gridSpan w:val="5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8</w:t>
            </w:r>
            <w:r/>
          </w:p>
        </w:tc>
        <w:tc>
          <w:tcPr>
            <w:tcW w:w="333" w:type="dxa"/>
            <w:gridSpan w:val="4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8</w:t>
            </w:r>
            <w:r/>
          </w:p>
        </w:tc>
        <w:tc>
          <w:tcPr>
            <w:tcW w:w="137" w:type="dxa"/>
            <w:gridSpan w:val="5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/>
          </w:p>
        </w:tc>
        <w:tc>
          <w:tcPr>
            <w:tcW w:w="136" w:type="dxa"/>
            <w:gridSpan w:val="7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5</w:t>
            </w:r>
            <w:r/>
          </w:p>
        </w:tc>
        <w:tc>
          <w:tcPr>
            <w:tcW w:w="177" w:type="dxa"/>
            <w:gridSpan w:val="6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/>
          </w:p>
        </w:tc>
        <w:tc>
          <w:tcPr>
            <w:tcW w:w="295" w:type="dxa"/>
            <w:gridSpan w:val="6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05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4</w:t>
            </w:r>
            <w:r/>
          </w:p>
        </w:tc>
        <w:tc>
          <w:tcPr>
            <w:tcW w:w="243" w:type="dxa"/>
            <w:gridSpan w:val="6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6</w:t>
            </w:r>
            <w:r/>
          </w:p>
        </w:tc>
        <w:tc>
          <w:tcPr>
            <w:tcW w:w="185" w:type="dxa"/>
            <w:gridSpan w:val="7"/>
            <w:tcBorders/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.</w:t>
            </w:r>
            <w:r/>
          </w:p>
        </w:tc>
        <w:tc>
          <w:tcPr>
            <w:tcW w:w="186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/>
          </w:p>
        </w:tc>
        <w:tc>
          <w:tcPr>
            <w:tcW w:w="203" w:type="dxa"/>
            <w:gridSpan w:val="1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8</w:t>
            </w:r>
            <w:r/>
          </w:p>
        </w:tc>
        <w:tc>
          <w:tcPr>
            <w:tcW w:w="245" w:type="dxa"/>
            <w:gridSpan w:val="9"/>
            <w:tcBorders/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.</w:t>
            </w:r>
            <w:r/>
          </w:p>
        </w:tc>
        <w:tc>
          <w:tcPr>
            <w:tcW w:w="228" w:type="dxa"/>
            <w:gridSpan w:val="10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/>
          </w:p>
        </w:tc>
        <w:tc>
          <w:tcPr>
            <w:tcW w:w="237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gridSpan w:val="1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2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6" w:type="dxa"/>
            <w:gridSpan w:val="1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85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605" w:type="dxa"/>
            <w:gridSpan w:val="1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4930" w:type="dxa"/>
            <w:gridSpan w:val="71"/>
            <w:tcBorders/>
            <w:shd w:fill="auto" w:val="clea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sk-SK"/>
              </w:rPr>
            </w:pPr>
            <w:r>
              <w:rPr>
                <w:b/>
                <w:bCs/>
                <w:lang w:eastAsia="sk-SK"/>
              </w:rPr>
            </w:r>
            <w:r/>
          </w:p>
          <w:p>
            <w:pPr>
              <w:pStyle w:val="Normal"/>
              <w:rPr>
                <w:b/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  <w:r/>
          </w:p>
        </w:tc>
        <w:tc>
          <w:tcPr>
            <w:tcW w:w="305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7" w:type="dxa"/>
            <w:gridSpan w:val="8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4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85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86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2" w:type="dxa"/>
            <w:gridSpan w:val="1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5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8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7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2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6" w:type="dxa"/>
            <w:gridSpan w:val="1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85" w:type="dxa"/>
            <w:gridSpan w:val="9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598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2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/>
          </w:p>
        </w:tc>
        <w:tc>
          <w:tcPr>
            <w:tcW w:w="3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I</w:t>
            </w:r>
            <w:r/>
          </w:p>
        </w:tc>
        <w:tc>
          <w:tcPr>
            <w:tcW w:w="3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M</w:t>
            </w:r>
            <w:r/>
          </w:p>
        </w:tc>
        <w:tc>
          <w:tcPr>
            <w:tcW w:w="2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O</w:t>
            </w:r>
            <w:r/>
          </w:p>
        </w:tc>
        <w:tc>
          <w:tcPr>
            <w:tcW w:w="3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N</w:t>
            </w:r>
            <w:r/>
          </w:p>
        </w:tc>
        <w:tc>
          <w:tcPr>
            <w:tcW w:w="16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/>
          </w:p>
        </w:tc>
        <w:tc>
          <w:tcPr>
            <w:tcW w:w="2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T</w:t>
            </w:r>
            <w:r/>
          </w:p>
        </w:tc>
        <w:tc>
          <w:tcPr>
            <w:tcW w:w="22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R</w:t>
            </w:r>
            <w:r/>
          </w:p>
        </w:tc>
        <w:tc>
          <w:tcPr>
            <w:tcW w:w="2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A</w:t>
            </w:r>
            <w:r/>
          </w:p>
        </w:tc>
        <w:tc>
          <w:tcPr>
            <w:tcW w:w="24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D</w:t>
            </w:r>
            <w:r/>
          </w:p>
        </w:tc>
        <w:tc>
          <w:tcPr>
            <w:tcW w:w="2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E</w:t>
            </w:r>
            <w:r/>
          </w:p>
        </w:tc>
        <w:tc>
          <w:tcPr>
            <w:tcW w:w="20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84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s.</w:t>
            </w:r>
            <w:r/>
          </w:p>
        </w:tc>
        <w:tc>
          <w:tcPr>
            <w:tcW w:w="24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r.</w:t>
            </w:r>
            <w:r/>
          </w:p>
        </w:tc>
        <w:tc>
          <w:tcPr>
            <w:tcW w:w="333" w:type="dxa"/>
            <w:gridSpan w:val="4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o.</w:t>
            </w:r>
            <w:r/>
          </w:p>
        </w:tc>
        <w:tc>
          <w:tcPr>
            <w:tcW w:w="137" w:type="dxa"/>
            <w:gridSpan w:val="5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6" w:type="dxa"/>
            <w:gridSpan w:val="7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77" w:type="dxa"/>
            <w:gridSpan w:val="6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5" w:type="dxa"/>
            <w:gridSpan w:val="6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05" w:type="dxa"/>
            <w:gridSpan w:val="7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7" w:type="dxa"/>
            <w:gridSpan w:val="9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3" w:type="dxa"/>
            <w:gridSpan w:val="6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85" w:type="dxa"/>
            <w:gridSpan w:val="7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86" w:type="dxa"/>
            <w:gridSpan w:val="9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2" w:type="dxa"/>
            <w:gridSpan w:val="1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6" w:type="dxa"/>
            <w:gridSpan w:val="9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7" w:type="dxa"/>
            <w:gridSpan w:val="10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8" w:type="dxa"/>
            <w:gridSpan w:val="10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gridSpan w:val="14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6" w:type="dxa"/>
            <w:gridSpan w:val="11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2" w:type="dxa"/>
            <w:gridSpan w:val="11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85" w:type="dxa"/>
            <w:gridSpan w:val="6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6" w:type="dxa"/>
            <w:gridSpan w:val="1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80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48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24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41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25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2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64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5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4" w:type="dxa"/>
            <w:gridSpan w:val="4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7" w:type="dxa"/>
            <w:gridSpan w:val="3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6" w:type="dxa"/>
            <w:gridSpan w:val="4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0" w:type="dxa"/>
            <w:gridSpan w:val="3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0" w:type="dxa"/>
            <w:gridSpan w:val="3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7" w:type="dxa"/>
            <w:gridSpan w:val="3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0" w:type="dxa"/>
            <w:gridSpan w:val="3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5" w:type="dxa"/>
            <w:gridSpan w:val="5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33" w:type="dxa"/>
            <w:gridSpan w:val="4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7" w:type="dxa"/>
            <w:gridSpan w:val="5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6" w:type="dxa"/>
            <w:gridSpan w:val="7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77" w:type="dxa"/>
            <w:gridSpan w:val="6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5" w:type="dxa"/>
            <w:gridSpan w:val="6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05" w:type="dxa"/>
            <w:gridSpan w:val="7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7" w:type="dxa"/>
            <w:gridSpan w:val="9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3" w:type="dxa"/>
            <w:gridSpan w:val="6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85" w:type="dxa"/>
            <w:gridSpan w:val="7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86" w:type="dxa"/>
            <w:gridSpan w:val="9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3" w:type="dxa"/>
            <w:gridSpan w:val="12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5" w:type="dxa"/>
            <w:gridSpan w:val="9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8" w:type="dxa"/>
            <w:gridSpan w:val="10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7" w:type="dxa"/>
            <w:gridSpan w:val="10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gridSpan w:val="14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1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2" w:type="dxa"/>
            <w:gridSpan w:val="11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6" w:type="dxa"/>
            <w:gridSpan w:val="13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85" w:type="dxa"/>
            <w:gridSpan w:val="6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17" w:type="dxa"/>
            <w:gridSpan w:val="12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605" w:type="dxa"/>
            <w:gridSpan w:val="15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</w:tr>
      <w:tr>
        <w:trPr>
          <w:trHeight w:val="57" w:hRule="atLeast"/>
        </w:trPr>
        <w:tc>
          <w:tcPr>
            <w:tcW w:w="9022" w:type="dxa"/>
            <w:gridSpan w:val="226"/>
            <w:tcBorders/>
            <w:shd w:fill="auto" w:val="clea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sk-SK"/>
              </w:rPr>
            </w:pPr>
            <w:r>
              <w:rPr>
                <w:b/>
                <w:bCs/>
                <w:lang w:eastAsia="sk-SK"/>
              </w:rPr>
            </w:r>
            <w:r/>
          </w:p>
          <w:p>
            <w:pPr>
              <w:pStyle w:val="Normal"/>
              <w:rPr>
                <w:b/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  <w:r/>
          </w:p>
          <w:p>
            <w:pPr>
              <w:pStyle w:val="Normal"/>
              <w:rPr>
                <w:b/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  <w:r/>
          </w:p>
        </w:tc>
      </w:tr>
      <w:tr>
        <w:trPr>
          <w:trHeight w:val="57" w:hRule="atLeast"/>
        </w:trPr>
        <w:tc>
          <w:tcPr>
            <w:tcW w:w="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N</w:t>
            </w:r>
            <w:r/>
          </w:p>
        </w:tc>
        <w:tc>
          <w:tcPr>
            <w:tcW w:w="34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Á</w:t>
            </w:r>
            <w:r/>
          </w:p>
        </w:tc>
        <w:tc>
          <w:tcPr>
            <w:tcW w:w="32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M.</w:t>
            </w:r>
            <w:r/>
          </w:p>
        </w:tc>
        <w:tc>
          <w:tcPr>
            <w:tcW w:w="27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  <w:r/>
          </w:p>
        </w:tc>
        <w:tc>
          <w:tcPr>
            <w:tcW w:w="32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/>
          </w:p>
        </w:tc>
        <w:tc>
          <w:tcPr>
            <w:tcW w:w="164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L</w:t>
            </w:r>
            <w:r/>
          </w:p>
        </w:tc>
        <w:tc>
          <w:tcPr>
            <w:tcW w:w="252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O</w:t>
            </w:r>
            <w:r/>
          </w:p>
        </w:tc>
        <w:tc>
          <w:tcPr>
            <w:tcW w:w="274" w:type="dxa"/>
            <w:gridSpan w:val="4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/>
          </w:p>
        </w:tc>
        <w:tc>
          <w:tcPr>
            <w:tcW w:w="227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O</w:t>
            </w:r>
            <w:r/>
          </w:p>
        </w:tc>
        <w:tc>
          <w:tcPr>
            <w:tcW w:w="236" w:type="dxa"/>
            <w:gridSpan w:val="4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D</w:t>
            </w:r>
            <w:r/>
          </w:p>
        </w:tc>
        <w:tc>
          <w:tcPr>
            <w:tcW w:w="240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Y</w:t>
            </w:r>
            <w:r/>
          </w:p>
        </w:tc>
        <w:tc>
          <w:tcPr>
            <w:tcW w:w="210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7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30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95" w:type="dxa"/>
            <w:gridSpan w:val="5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333" w:type="dxa"/>
            <w:gridSpan w:val="4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137" w:type="dxa"/>
            <w:gridSpan w:val="5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136" w:type="dxa"/>
            <w:gridSpan w:val="7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177" w:type="dxa"/>
            <w:gridSpan w:val="6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95" w:type="dxa"/>
            <w:gridSpan w:val="6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305" w:type="dxa"/>
            <w:gridSpan w:val="7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37" w:type="dxa"/>
            <w:gridSpan w:val="9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43" w:type="dxa"/>
            <w:gridSpan w:val="6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185" w:type="dxa"/>
            <w:gridSpan w:val="7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186" w:type="dxa"/>
            <w:gridSpan w:val="9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03" w:type="dxa"/>
            <w:gridSpan w:val="1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45" w:type="dxa"/>
            <w:gridSpan w:val="9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28" w:type="dxa"/>
            <w:gridSpan w:val="10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7" w:type="dxa"/>
            <w:gridSpan w:val="10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7</w:t>
            </w:r>
            <w:r/>
          </w:p>
        </w:tc>
        <w:tc>
          <w:tcPr>
            <w:tcW w:w="278" w:type="dxa"/>
            <w:gridSpan w:val="14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9</w:t>
            </w:r>
            <w:r/>
          </w:p>
        </w:tc>
        <w:tc>
          <w:tcPr>
            <w:tcW w:w="217" w:type="dxa"/>
            <w:gridSpan w:val="11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5</w:t>
            </w:r>
            <w:r/>
          </w:p>
        </w:tc>
        <w:tc>
          <w:tcPr>
            <w:tcW w:w="212" w:type="dxa"/>
            <w:gridSpan w:val="11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6" w:type="dxa"/>
            <w:gridSpan w:val="1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85" w:type="dxa"/>
            <w:gridSpan w:val="6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605" w:type="dxa"/>
            <w:gridSpan w:val="15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</w:tr>
      <w:tr>
        <w:trPr>
          <w:trHeight w:val="57" w:hRule="atLeast"/>
        </w:trPr>
        <w:tc>
          <w:tcPr>
            <w:tcW w:w="4321" w:type="dxa"/>
            <w:gridSpan w:val="51"/>
            <w:tcBorders/>
            <w:shd w:fill="auto" w:val="clea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sk-SK"/>
              </w:rPr>
            </w:pPr>
            <w:r>
              <w:rPr>
                <w:b/>
                <w:bCs/>
                <w:lang w:eastAsia="sk-SK"/>
              </w:rPr>
            </w:r>
            <w:r/>
          </w:p>
          <w:p>
            <w:pPr>
              <w:pStyle w:val="Normal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  <w:r/>
          </w:p>
        </w:tc>
        <w:tc>
          <w:tcPr>
            <w:tcW w:w="136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77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5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06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6" w:type="dxa"/>
            <w:gridSpan w:val="8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4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85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86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2" w:type="dxa"/>
            <w:gridSpan w:val="1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5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8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7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2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84" w:type="dxa"/>
            <w:gridSpan w:val="9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599" w:type="dxa"/>
            <w:gridSpan w:val="8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9</w:t>
            </w:r>
            <w:r/>
          </w:p>
        </w:tc>
        <w:tc>
          <w:tcPr>
            <w:tcW w:w="34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7</w:t>
            </w:r>
            <w:r/>
          </w:p>
        </w:tc>
        <w:tc>
          <w:tcPr>
            <w:tcW w:w="32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/>
          </w:p>
        </w:tc>
        <w:tc>
          <w:tcPr>
            <w:tcW w:w="27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4</w:t>
            </w:r>
            <w:r/>
          </w:p>
        </w:tc>
        <w:tc>
          <w:tcPr>
            <w:tcW w:w="32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7</w:t>
            </w:r>
            <w:r/>
          </w:p>
        </w:tc>
        <w:tc>
          <w:tcPr>
            <w:tcW w:w="164" w:type="dxa"/>
            <w:gridSpan w:val="2"/>
            <w:tcBorders>
              <w:left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52" w:type="dxa"/>
            <w:gridSpan w:val="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O</w:t>
            </w:r>
            <w:r/>
          </w:p>
        </w:tc>
        <w:tc>
          <w:tcPr>
            <w:tcW w:w="276" w:type="dxa"/>
            <w:gridSpan w:val="4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/>
          </w:p>
        </w:tc>
        <w:tc>
          <w:tcPr>
            <w:tcW w:w="236" w:type="dxa"/>
            <w:gridSpan w:val="4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L</w:t>
            </w:r>
            <w:r/>
          </w:p>
        </w:tc>
        <w:tc>
          <w:tcPr>
            <w:tcW w:w="240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A</w:t>
            </w:r>
            <w:r/>
          </w:p>
        </w:tc>
        <w:tc>
          <w:tcPr>
            <w:tcW w:w="210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N</w:t>
            </w:r>
            <w:r/>
          </w:p>
        </w:tc>
        <w:tc>
          <w:tcPr>
            <w:tcW w:w="207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Y</w:t>
            </w:r>
            <w:r/>
          </w:p>
        </w:tc>
        <w:tc>
          <w:tcPr>
            <w:tcW w:w="230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95" w:type="dxa"/>
            <w:gridSpan w:val="5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333" w:type="dxa"/>
            <w:gridSpan w:val="4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137" w:type="dxa"/>
            <w:gridSpan w:val="5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136" w:type="dxa"/>
            <w:gridSpan w:val="7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177" w:type="dxa"/>
            <w:gridSpan w:val="6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95" w:type="dxa"/>
            <w:gridSpan w:val="6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305" w:type="dxa"/>
            <w:gridSpan w:val="7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37" w:type="dxa"/>
            <w:gridSpan w:val="9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43" w:type="dxa"/>
            <w:gridSpan w:val="6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185" w:type="dxa"/>
            <w:gridSpan w:val="7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186" w:type="dxa"/>
            <w:gridSpan w:val="9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03" w:type="dxa"/>
            <w:gridSpan w:val="1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45" w:type="dxa"/>
            <w:gridSpan w:val="9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28" w:type="dxa"/>
            <w:gridSpan w:val="10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37" w:type="dxa"/>
            <w:gridSpan w:val="10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78" w:type="dxa"/>
            <w:gridSpan w:val="14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17" w:type="dxa"/>
            <w:gridSpan w:val="11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12" w:type="dxa"/>
            <w:gridSpan w:val="11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16" w:type="dxa"/>
            <w:gridSpan w:val="1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85" w:type="dxa"/>
            <w:gridSpan w:val="6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17" w:type="dxa"/>
            <w:gridSpan w:val="1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605" w:type="dxa"/>
            <w:gridSpan w:val="15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</w:tr>
      <w:tr>
        <w:trPr>
          <w:trHeight w:val="57" w:hRule="atLeast"/>
        </w:trPr>
        <w:tc>
          <w:tcPr>
            <w:tcW w:w="9022" w:type="dxa"/>
            <w:gridSpan w:val="22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9022" w:type="dxa"/>
            <w:gridSpan w:val="226"/>
            <w:tcBorders/>
            <w:shd w:fill="auto" w:val="clear"/>
          </w:tcPr>
          <w:p>
            <w:pPr>
              <w:pStyle w:val="Normal"/>
              <w:rPr>
                <w:b/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  <w:r/>
          </w:p>
        </w:tc>
      </w:tr>
      <w:tr>
        <w:trPr>
          <w:trHeight w:val="57" w:hRule="atLeast"/>
        </w:trPr>
        <w:tc>
          <w:tcPr>
            <w:tcW w:w="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/>
          </w:p>
        </w:tc>
        <w:tc>
          <w:tcPr>
            <w:tcW w:w="34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32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7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324" w:type="dxa"/>
            <w:tcBorders/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/</w:t>
            </w:r>
            <w:r/>
          </w:p>
        </w:tc>
        <w:tc>
          <w:tcPr>
            <w:tcW w:w="1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52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74" w:type="dxa"/>
            <w:gridSpan w:val="4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27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36" w:type="dxa"/>
            <w:gridSpan w:val="4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40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10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07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3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5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3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/>
          </w:p>
        </w:tc>
        <w:tc>
          <w:tcPr>
            <w:tcW w:w="137" w:type="dxa"/>
            <w:gridSpan w:val="5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136" w:type="dxa"/>
            <w:gridSpan w:val="7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177" w:type="dxa"/>
            <w:gridSpan w:val="6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95" w:type="dxa"/>
            <w:gridSpan w:val="6"/>
            <w:tcBorders/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/</w:t>
            </w:r>
            <w:r/>
          </w:p>
        </w:tc>
        <w:tc>
          <w:tcPr>
            <w:tcW w:w="305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37" w:type="dxa"/>
            <w:gridSpan w:val="9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43" w:type="dxa"/>
            <w:gridSpan w:val="6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185" w:type="dxa"/>
            <w:gridSpan w:val="7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186" w:type="dxa"/>
            <w:gridSpan w:val="9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03" w:type="dxa"/>
            <w:gridSpan w:val="1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45" w:type="dxa"/>
            <w:gridSpan w:val="9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28" w:type="dxa"/>
            <w:gridSpan w:val="10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37" w:type="dxa"/>
            <w:gridSpan w:val="10"/>
            <w:tcBorders>
              <w:left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78" w:type="dxa"/>
            <w:gridSpan w:val="1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2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6" w:type="dxa"/>
            <w:gridSpan w:val="1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85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605" w:type="dxa"/>
            <w:gridSpan w:val="1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1928" w:type="dxa"/>
            <w:gridSpan w:val="11"/>
            <w:tcBorders/>
            <w:shd w:fill="auto" w:val="clea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sk-SK"/>
              </w:rPr>
            </w:pPr>
            <w:r>
              <w:rPr>
                <w:b/>
                <w:bCs/>
                <w:lang w:eastAsia="sk-SK"/>
              </w:rPr>
            </w:r>
            <w:r/>
          </w:p>
          <w:p>
            <w:pPr>
              <w:pStyle w:val="Normal"/>
              <w:rPr>
                <w:b/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  <w:r/>
          </w:p>
        </w:tc>
        <w:tc>
          <w:tcPr>
            <w:tcW w:w="274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7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6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9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8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5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33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7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6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77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5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05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6" w:type="dxa"/>
            <w:gridSpan w:val="9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4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85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86" w:type="dxa"/>
            <w:gridSpan w:val="9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2" w:type="dxa"/>
            <w:gridSpan w:val="1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6" w:type="dxa"/>
            <w:gridSpan w:val="9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7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8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gridSpan w:val="1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6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2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84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8" w:type="dxa"/>
            <w:gridSpan w:val="1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603" w:type="dxa"/>
            <w:gridSpan w:val="1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57" w:hRule="atLeast"/>
        </w:trPr>
        <w:tc>
          <w:tcPr>
            <w:tcW w:w="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34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32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7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32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164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52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74" w:type="dxa"/>
            <w:gridSpan w:val="4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27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36" w:type="dxa"/>
            <w:gridSpan w:val="4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40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10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07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30" w:type="dxa"/>
            <w:gridSpan w:val="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95" w:type="dxa"/>
            <w:gridSpan w:val="5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333" w:type="dxa"/>
            <w:gridSpan w:val="4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137" w:type="dxa"/>
            <w:gridSpan w:val="5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136" w:type="dxa"/>
            <w:gridSpan w:val="7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177" w:type="dxa"/>
            <w:gridSpan w:val="6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95" w:type="dxa"/>
            <w:gridSpan w:val="6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305" w:type="dxa"/>
            <w:gridSpan w:val="7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37" w:type="dxa"/>
            <w:gridSpan w:val="9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43" w:type="dxa"/>
            <w:gridSpan w:val="6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185" w:type="dxa"/>
            <w:gridSpan w:val="7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186" w:type="dxa"/>
            <w:gridSpan w:val="9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03" w:type="dxa"/>
            <w:gridSpan w:val="1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45" w:type="dxa"/>
            <w:gridSpan w:val="9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28" w:type="dxa"/>
            <w:gridSpan w:val="10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37" w:type="dxa"/>
            <w:gridSpan w:val="10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78" w:type="dxa"/>
            <w:gridSpan w:val="14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17" w:type="dxa"/>
            <w:gridSpan w:val="11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12" w:type="dxa"/>
            <w:gridSpan w:val="11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16" w:type="dxa"/>
            <w:gridSpan w:val="13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85" w:type="dxa"/>
            <w:gridSpan w:val="6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217" w:type="dxa"/>
            <w:gridSpan w:val="1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  <w:tc>
          <w:tcPr>
            <w:tcW w:w="605" w:type="dxa"/>
            <w:gridSpan w:val="15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/>
          </w:p>
        </w:tc>
      </w:tr>
      <w:tr>
        <w:trPr>
          <w:trHeight w:val="57" w:hRule="atLeast"/>
        </w:trPr>
        <w:tc>
          <w:tcPr>
            <w:tcW w:w="242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41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25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24" w:type="dxa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64" w:type="dxa"/>
            <w:gridSpan w:val="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52" w:type="dxa"/>
            <w:gridSpan w:val="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4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7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6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7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0" w:type="dxa"/>
            <w:gridSpan w:val="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5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33" w:type="dxa"/>
            <w:gridSpan w:val="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7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36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77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95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305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7" w:type="dxa"/>
            <w:gridSpan w:val="9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3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85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86" w:type="dxa"/>
            <w:gridSpan w:val="9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3" w:type="dxa"/>
            <w:gridSpan w:val="1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45" w:type="dxa"/>
            <w:gridSpan w:val="9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28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37" w:type="dxa"/>
            <w:gridSpan w:val="10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78" w:type="dxa"/>
            <w:gridSpan w:val="14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2" w:type="dxa"/>
            <w:gridSpan w:val="11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6" w:type="dxa"/>
            <w:gridSpan w:val="13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85" w:type="dxa"/>
            <w:gridSpan w:val="6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17" w:type="dxa"/>
            <w:gridSpan w:val="12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605" w:type="dxa"/>
            <w:gridSpan w:val="15"/>
            <w:tcBorders/>
            <w:shd w:fill="auto" w:val="clear"/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  <w:tr>
        <w:trPr>
          <w:trHeight w:val="850" w:hRule="atLeast"/>
        </w:trPr>
        <w:tc>
          <w:tcPr>
            <w:tcW w:w="2430" w:type="dxa"/>
            <w:gridSpan w:val="1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  <w:r>
              <w:rPr>
                <w:lang w:eastAsia="sk-SK"/>
              </w:rPr>
              <w:t>Zostavené dňa:</w:t>
            </w:r>
            <w:r/>
          </w:p>
          <w:p>
            <w:pPr>
              <w:pStyle w:val="Normal"/>
            </w:pPr>
            <w:r>
              <w:rPr>
                <w:lang w:eastAsia="sk-SK"/>
              </w:rPr>
              <w:t xml:space="preserve"> </w:t>
            </w:r>
            <w:r>
              <w:rPr>
                <w:lang w:eastAsia="sk-SK"/>
              </w:rPr>
              <w:t>31</w:t>
            </w:r>
            <w:r>
              <w:rPr>
                <w:lang w:eastAsia="sk-SK"/>
              </w:rPr>
              <w:t>.3.201</w:t>
            </w:r>
            <w:r>
              <w:rPr>
                <w:lang w:eastAsia="sk-SK"/>
              </w:rPr>
              <w:t>5</w:t>
            </w:r>
            <w:r/>
          </w:p>
        </w:tc>
        <w:tc>
          <w:tcPr>
            <w:tcW w:w="1942" w:type="dxa"/>
            <w:gridSpan w:val="33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  <w:r/>
          </w:p>
        </w:tc>
        <w:tc>
          <w:tcPr>
            <w:tcW w:w="2049" w:type="dxa"/>
            <w:gridSpan w:val="71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  <w:r/>
          </w:p>
        </w:tc>
        <w:tc>
          <w:tcPr>
            <w:tcW w:w="2601" w:type="dxa"/>
            <w:gridSpan w:val="103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  <w:r/>
          </w:p>
        </w:tc>
      </w:tr>
      <w:tr>
        <w:trPr>
          <w:trHeight w:val="848" w:hRule="atLeast"/>
        </w:trPr>
        <w:tc>
          <w:tcPr>
            <w:tcW w:w="2430" w:type="dxa"/>
            <w:gridSpan w:val="1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</w:pPr>
            <w:r>
              <w:rPr>
                <w:lang w:eastAsia="sk-SK"/>
              </w:rPr>
              <w:t xml:space="preserve"> </w:t>
            </w:r>
            <w:r>
              <w:rPr>
                <w:lang w:eastAsia="sk-SK"/>
              </w:rPr>
              <w:t>Schválené dňa:</w:t>
            </w:r>
            <w:r/>
          </w:p>
          <w:p>
            <w:pPr>
              <w:pStyle w:val="Normal"/>
            </w:pPr>
            <w:r>
              <w:rPr>
                <w:lang w:eastAsia="sk-SK"/>
              </w:rPr>
              <w:t>31.3.2015</w:t>
            </w:r>
            <w:r/>
          </w:p>
        </w:tc>
        <w:tc>
          <w:tcPr>
            <w:tcW w:w="1942" w:type="dxa"/>
            <w:gridSpan w:val="33"/>
            <w:vMerge w:val="continue"/>
            <w:tcBorders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049" w:type="dxa"/>
            <w:gridSpan w:val="71"/>
            <w:vMerge w:val="continue"/>
            <w:tcBorders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2601" w:type="dxa"/>
            <w:gridSpan w:val="103"/>
            <w:vMerge w:val="continue"/>
            <w:tcBorders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</w:tr>
    </w:tbl>
    <w:p>
      <w:pPr>
        <w:pStyle w:val="Normal"/>
        <w:jc w:val="both"/>
        <w:rPr>
          <w:rFonts w:ascii="Arial Narrow" w:hAnsi="Arial Narrow" w:cs="Arial Narrow"/>
          <w:lang w:eastAsia="en-US"/>
        </w:rPr>
      </w:pPr>
      <w:r>
        <w:rPr/>
      </w:r>
      <w:r/>
    </w:p>
    <w:p>
      <w:pPr>
        <w:pStyle w:val="Normal"/>
        <w:jc w:val="both"/>
        <w:rPr>
          <w:rFonts w:ascii="Arial Narrow" w:hAnsi="Arial Narrow" w:cs="Arial Narrow"/>
          <w:lang w:eastAsia="en-US"/>
        </w:rPr>
      </w:pPr>
      <w:r>
        <w:rPr/>
      </w:r>
      <w:r/>
    </w:p>
    <w:p>
      <w:pPr>
        <w:pStyle w:val="Normal"/>
        <w:jc w:val="both"/>
        <w:rPr>
          <w:rFonts w:ascii="Arial Narrow" w:hAnsi="Arial Narrow" w:cs="Arial Narrow"/>
          <w:lang w:eastAsia="en-US"/>
        </w:rPr>
      </w:pPr>
      <w:r>
        <w:rPr/>
      </w:r>
      <w:r/>
    </w:p>
    <w:p>
      <w:pPr>
        <w:pStyle w:val="Normal"/>
        <w:jc w:val="both"/>
        <w:rPr>
          <w:b/>
          <w:b/>
          <w:bCs/>
        </w:rPr>
      </w:pPr>
      <w:r>
        <w:rPr/>
        <w:t xml:space="preserve">*) Vyznačuje sa    </w:t>
      </w:r>
      <w:r>
        <w:rPr>
          <w:b/>
          <w:bCs/>
        </w:rPr>
        <w:t xml:space="preserve"> </w:t>
      </w:r>
      <w:r>
        <mc:AlternateContent>
          <mc:Choice Requires="wps">
            <w:drawing>
              <wp:anchor behindDoc="0" distT="0" distB="0" distL="114300" distR="114300" simplePos="0" locked="0" layoutInCell="1" allowOverlap="1" relativeHeight="2">
                <wp:simplePos x="0" y="0"/>
                <wp:positionH relativeFrom="column">
                  <wp:posOffset>865505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0" b="0"/>
                <wp:wrapNone/>
                <wp:docPr id="1" name="Text Box 2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1130" cy="151130"/>
                        </a:xfrm>
                        <a:prstGeom prst="rect"/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>
                            <w:pPr>
                              <w:pStyle w:val="Obsahrmca"/>
                              <w:jc w:val="right"/>
                            </w:pPr>
                            <w:r>
                              <w:rPr>
                                <w:rFonts w:cs="Arial" w:ascii="Arial" w:hAnsi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anchor="t" lIns="0" tIns="0" rIns="53975" bIns="4572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fillcolor="#FFFFFF" strokecolor="#000000" strokeweight="0pt" style="position:absolute;width:11.9pt;height:11.9pt;mso-wrap-distance-left:9pt;mso-wrap-distance-right:9pt;mso-wrap-distance-top:0pt;mso-wrap-distance-bottom:0pt;margin-top:0.1pt;margin-left:68.15pt">
                <v:textbox inset="0in,0in,0.0590277777777778in">
                  <w:txbxContent>
                    <w:p>
                      <w:pPr>
                        <w:pStyle w:val="Obsahrmca"/>
                        <w:jc w:val="right"/>
                      </w:pPr>
                      <w:r>
                        <w:rPr>
                          <w:rFonts w:cs="Arial" w:ascii="Arial" w:hAnsi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rect>
            </w:pict>
          </mc:Fallback>
        </mc:AlternateContent>
      </w:r>
      <w:r/>
    </w:p>
    <w:p>
      <w:pPr>
        <w:pStyle w:val="Nzov"/>
        <w:spacing w:beforeAutospacing="0" w:before="0" w:after="6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  <w:t>1.  Informácie k časti A. písm. c) prílohy č. 3 o počte zamestnancov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3617"/>
        <w:gridCol w:w="2591"/>
        <w:gridCol w:w="2818"/>
      </w:tblGrid>
      <w:tr>
        <w:trPr/>
        <w:tc>
          <w:tcPr>
            <w:tcW w:w="36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</w:pPr>
            <w:r>
              <w:rPr/>
              <w:t>Názov položky</w:t>
            </w:r>
            <w:r/>
          </w:p>
        </w:tc>
        <w:tc>
          <w:tcPr>
            <w:tcW w:w="25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</w:pPr>
            <w:r>
              <w:rPr/>
              <w:t>Bežné účtovné obdobie</w:t>
            </w:r>
            <w:r/>
          </w:p>
        </w:tc>
        <w:tc>
          <w:tcPr>
            <w:tcW w:w="28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</w:pPr>
            <w:r>
              <w:rPr/>
              <w:t>Bezprostredne predchádzajúce účtovné obdobie</w:t>
            </w:r>
            <w:r/>
          </w:p>
        </w:tc>
      </w:tr>
      <w:tr>
        <w:trPr/>
        <w:tc>
          <w:tcPr>
            <w:tcW w:w="361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</w:pPr>
            <w:r>
              <w:rPr/>
              <w:t>Priemerný prepočítaný počet zamestnancov</w:t>
            </w:r>
            <w:r/>
          </w:p>
        </w:tc>
        <w:tc>
          <w:tcPr>
            <w:tcW w:w="25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48</w:t>
            </w:r>
            <w:r/>
          </w:p>
        </w:tc>
        <w:tc>
          <w:tcPr>
            <w:tcW w:w="28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48</w:t>
            </w:r>
            <w:r/>
          </w:p>
        </w:tc>
      </w:tr>
      <w:tr>
        <w:trPr>
          <w:trHeight w:val="285" w:hRule="atLeast"/>
        </w:trPr>
        <w:tc>
          <w:tcPr>
            <w:tcW w:w="36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</w:pPr>
            <w:r>
              <w:rPr/>
              <w:t>Stav zamestnancov ku dňu, ku ktorému sa zostavuje účtovná závierka, z toho:</w:t>
            </w:r>
            <w:r/>
          </w:p>
        </w:tc>
        <w:tc>
          <w:tcPr>
            <w:tcW w:w="25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360"/>
              <w:jc w:val="center"/>
            </w:pPr>
            <w:r>
              <w:rPr/>
              <w:t>5</w:t>
            </w:r>
            <w:r>
              <w:rPr/>
              <w:t>1</w:t>
            </w:r>
            <w:r/>
          </w:p>
        </w:tc>
        <w:tc>
          <w:tcPr>
            <w:tcW w:w="28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52</w:t>
            </w:r>
            <w:r/>
          </w:p>
        </w:tc>
      </w:tr>
      <w:tr>
        <w:trPr>
          <w:trHeight w:val="285" w:hRule="atLeast"/>
        </w:trPr>
        <w:tc>
          <w:tcPr>
            <w:tcW w:w="361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rPr>
                <w:shd w:fill="00FF00" w:val="clear"/>
              </w:rPr>
            </w:pPr>
            <w:r>
              <w:rPr/>
              <w:t>počet vedúcich zamestnancov</w:t>
            </w:r>
            <w:r/>
          </w:p>
        </w:tc>
        <w:tc>
          <w:tcPr>
            <w:tcW w:w="25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360"/>
              <w:jc w:val="center"/>
              <w:rPr>
                <w:shd w:fill="00FF00" w:val="clear"/>
              </w:rPr>
            </w:pPr>
            <w:r>
              <w:rPr>
                <w:shd w:fill="00FF00" w:val="clear"/>
              </w:rPr>
              <w:t>1</w:t>
            </w:r>
            <w:r/>
          </w:p>
        </w:tc>
        <w:tc>
          <w:tcPr>
            <w:tcW w:w="28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360"/>
              <w:jc w:val="center"/>
              <w:rPr>
                <w:shd w:fill="00FF00" w:val="clear"/>
              </w:rPr>
            </w:pPr>
            <w:r>
              <w:rPr>
                <w:shd w:fill="00FF00" w:val="clear"/>
              </w:rPr>
              <w:t>1</w:t>
            </w:r>
            <w:r/>
          </w:p>
        </w:tc>
      </w:tr>
    </w:tbl>
    <w:p>
      <w:pPr>
        <w:pStyle w:val="Nzov"/>
        <w:spacing w:beforeAutospacing="0" w:before="0" w:after="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</w:r>
      <w:r/>
    </w:p>
    <w:p>
      <w:pPr>
        <w:pStyle w:val="Nzov"/>
        <w:spacing w:beforeAutospacing="0" w:before="0" w:after="0"/>
        <w:jc w:val="both"/>
        <w:rPr>
          <w:b/>
          <w:b/>
          <w:bCs/>
          <w:rFonts w:ascii="Arial Narrow" w:hAnsi="Arial Narrow" w:cs="Arial Narrow"/>
          <w:lang w:eastAsia="en-US"/>
        </w:rPr>
      </w:pPr>
      <w:r>
        <w:rPr/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  <w:r/>
    </w:p>
    <w:p>
      <w:pPr>
        <w:pStyle w:val="Normal"/>
      </w:pPr>
      <w:r>
        <w:rPr/>
        <w:t>Tabuľka č. 1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2728"/>
        <w:gridCol w:w="1539"/>
        <w:gridCol w:w="1539"/>
        <w:gridCol w:w="1679"/>
        <w:gridCol w:w="1541"/>
      </w:tblGrid>
      <w:tr>
        <w:trPr>
          <w:trHeight w:val="231" w:hRule="atLeast"/>
        </w:trPr>
        <w:tc>
          <w:tcPr>
            <w:tcW w:w="272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  <w:r/>
          </w:p>
        </w:tc>
        <w:tc>
          <w:tcPr>
            <w:tcW w:w="307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  <w:r/>
          </w:p>
        </w:tc>
        <w:tc>
          <w:tcPr>
            <w:tcW w:w="167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  <w:r/>
          </w:p>
        </w:tc>
        <w:tc>
          <w:tcPr>
            <w:tcW w:w="1541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  <w:r/>
          </w:p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v %</w:t>
            </w:r>
            <w:r/>
          </w:p>
        </w:tc>
      </w:tr>
      <w:tr>
        <w:trPr>
          <w:trHeight w:val="231" w:hRule="atLeast"/>
        </w:trPr>
        <w:tc>
          <w:tcPr>
            <w:tcW w:w="272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5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absolútne</w:t>
            </w:r>
            <w:r/>
          </w:p>
        </w:tc>
        <w:tc>
          <w:tcPr>
            <w:tcW w:w="15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v %</w:t>
            </w:r>
            <w:r/>
          </w:p>
        </w:tc>
        <w:tc>
          <w:tcPr>
            <w:tcW w:w="167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54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107" w:hRule="atLeast"/>
        </w:trPr>
        <w:tc>
          <w:tcPr>
            <w:tcW w:w="272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a</w:t>
            </w:r>
            <w:r/>
          </w:p>
        </w:tc>
        <w:tc>
          <w:tcPr>
            <w:tcW w:w="153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bottom"/>
          </w:tcPr>
          <w:p>
            <w:pPr>
              <w:pStyle w:val="Normal"/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/>
          </w:p>
        </w:tc>
        <w:tc>
          <w:tcPr>
            <w:tcW w:w="153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bottom"/>
          </w:tcPr>
          <w:p>
            <w:pPr>
              <w:pStyle w:val="Normal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  <w:r/>
          </w:p>
        </w:tc>
        <w:tc>
          <w:tcPr>
            <w:tcW w:w="167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d</w:t>
            </w:r>
            <w:r/>
          </w:p>
        </w:tc>
        <w:tc>
          <w:tcPr>
            <w:tcW w:w="154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e</w:t>
            </w:r>
            <w:r/>
          </w:p>
        </w:tc>
      </w:tr>
      <w:tr>
        <w:trPr>
          <w:trHeight w:val="278" w:hRule="atLeast"/>
        </w:trPr>
        <w:tc>
          <w:tcPr>
            <w:tcW w:w="272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</w:pPr>
            <w:r>
              <w:rPr/>
              <w:t>Valéria Šimonová</w:t>
            </w:r>
            <w:r/>
          </w:p>
        </w:tc>
        <w:tc>
          <w:tcPr>
            <w:tcW w:w="15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bottom"/>
          </w:tcPr>
          <w:p>
            <w:pPr>
              <w:pStyle w:val="Normal"/>
              <w:jc w:val="center"/>
              <w:rPr>
                <w:lang w:eastAsia="sk-SK"/>
              </w:rPr>
            </w:pPr>
            <w:r>
              <w:rPr>
                <w:lang w:eastAsia="sk-SK"/>
              </w:rPr>
              <w:t>3320</w:t>
            </w:r>
            <w:r/>
          </w:p>
        </w:tc>
        <w:tc>
          <w:tcPr>
            <w:tcW w:w="153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bottom"/>
          </w:tcPr>
          <w:p>
            <w:pPr>
              <w:pStyle w:val="Normal"/>
              <w:jc w:val="center"/>
              <w:rPr>
                <w:lang w:eastAsia="sk-SK"/>
              </w:rPr>
            </w:pPr>
            <w:r>
              <w:rPr>
                <w:lang w:eastAsia="sk-SK"/>
              </w:rPr>
              <w:t>50</w:t>
            </w:r>
            <w:r/>
          </w:p>
        </w:tc>
        <w:tc>
          <w:tcPr>
            <w:tcW w:w="16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50</w:t>
            </w:r>
            <w:r/>
          </w:p>
        </w:tc>
        <w:tc>
          <w:tcPr>
            <w:tcW w:w="154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278" w:hRule="atLeast"/>
        </w:trPr>
        <w:tc>
          <w:tcPr>
            <w:tcW w:w="27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</w:pPr>
            <w:r>
              <w:rPr/>
              <w:t>Silvester Šimon</w:t>
            </w:r>
            <w:r/>
          </w:p>
        </w:tc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bottom"/>
          </w:tcPr>
          <w:p>
            <w:pPr>
              <w:pStyle w:val="Normal"/>
              <w:jc w:val="center"/>
              <w:rPr>
                <w:lang w:eastAsia="sk-SK"/>
              </w:rPr>
            </w:pPr>
            <w:r>
              <w:rPr>
                <w:lang w:eastAsia="sk-SK"/>
              </w:rPr>
              <w:t>3320</w:t>
            </w:r>
            <w:r/>
          </w:p>
        </w:tc>
        <w:tc>
          <w:tcPr>
            <w:tcW w:w="15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bottom"/>
          </w:tcPr>
          <w:p>
            <w:pPr>
              <w:pStyle w:val="Normal"/>
              <w:jc w:val="center"/>
              <w:rPr>
                <w:lang w:eastAsia="sk-SK"/>
              </w:rPr>
            </w:pPr>
            <w:r>
              <w:rPr>
                <w:lang w:eastAsia="sk-SK"/>
              </w:rPr>
              <w:t>50</w:t>
            </w:r>
            <w:r/>
          </w:p>
        </w:tc>
        <w:tc>
          <w:tcPr>
            <w:tcW w:w="16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50</w:t>
            </w:r>
            <w:r/>
          </w:p>
        </w:tc>
        <w:tc>
          <w:tcPr>
            <w:tcW w:w="15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278" w:hRule="exact"/>
        </w:trPr>
        <w:tc>
          <w:tcPr>
            <w:tcW w:w="27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bottom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5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bottom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6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5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278" w:hRule="atLeast"/>
        </w:trPr>
        <w:tc>
          <w:tcPr>
            <w:tcW w:w="27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bottom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5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bottom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6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5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278" w:hRule="atLeast"/>
        </w:trPr>
        <w:tc>
          <w:tcPr>
            <w:tcW w:w="27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bottom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5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bottom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sk-SK"/>
              </w:rPr>
            </w:pPr>
            <w:r>
              <w:rPr>
                <w:lang w:eastAsia="sk-SK"/>
              </w:rPr>
            </w:r>
            <w:r/>
          </w:p>
        </w:tc>
        <w:tc>
          <w:tcPr>
            <w:tcW w:w="16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5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278" w:hRule="atLeast"/>
        </w:trPr>
        <w:tc>
          <w:tcPr>
            <w:tcW w:w="27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  <w:r/>
          </w:p>
        </w:tc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bottom"/>
          </w:tcPr>
          <w:p>
            <w:pPr>
              <w:pStyle w:val="Normal"/>
              <w:jc w:val="center"/>
            </w:pPr>
            <w:r>
              <w:rPr>
                <w:b/>
                <w:bCs/>
                <w:lang w:eastAsia="sk-SK"/>
              </w:rPr>
              <w:t>6 6</w:t>
            </w:r>
            <w:r>
              <w:rPr>
                <w:b/>
                <w:bCs/>
                <w:lang w:eastAsia="sk-SK"/>
              </w:rPr>
              <w:t>40</w:t>
            </w:r>
            <w:r/>
          </w:p>
        </w:tc>
        <w:tc>
          <w:tcPr>
            <w:tcW w:w="153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bottom"/>
          </w:tcPr>
          <w:p>
            <w:pPr>
              <w:pStyle w:val="Normal"/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100,0</w:t>
            </w:r>
            <w:r/>
          </w:p>
        </w:tc>
        <w:tc>
          <w:tcPr>
            <w:tcW w:w="16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100</w:t>
            </w:r>
            <w:r/>
          </w:p>
        </w:tc>
        <w:tc>
          <w:tcPr>
            <w:tcW w:w="154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</w:pPr>
            <w:r>
              <w:rPr/>
            </w:r>
            <w:r/>
          </w:p>
        </w:tc>
      </w:tr>
    </w:tbl>
    <w:p>
      <w:pPr>
        <w:pStyle w:val="Nzov"/>
        <w:spacing w:beforeAutospacing="0" w:before="0" w:after="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  <w:t>5.  Informácie k časti F. písm. a) prílohy č. 3 o dlhodobom hmotnom majetku</w:t>
        <w:tab/>
      </w:r>
      <w:r/>
    </w:p>
    <w:p>
      <w:pPr>
        <w:pStyle w:val="Normal"/>
      </w:pPr>
      <w:r>
        <w:rPr/>
        <w:t>Tabuľka č. 1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523"/>
        <w:gridCol w:w="691"/>
        <w:gridCol w:w="48"/>
        <w:gridCol w:w="742"/>
        <w:gridCol w:w="11"/>
        <w:gridCol w:w="14"/>
        <w:gridCol w:w="34"/>
        <w:gridCol w:w="1006"/>
        <w:gridCol w:w="10"/>
        <w:gridCol w:w="25"/>
        <w:gridCol w:w="45"/>
        <w:gridCol w:w="734"/>
        <w:gridCol w:w="9"/>
        <w:gridCol w:w="19"/>
        <w:gridCol w:w="15"/>
        <w:gridCol w:w="805"/>
        <w:gridCol w:w="7"/>
        <w:gridCol w:w="15"/>
        <w:gridCol w:w="49"/>
        <w:gridCol w:w="777"/>
        <w:gridCol w:w="20"/>
        <w:gridCol w:w="1"/>
        <w:gridCol w:w="10"/>
        <w:gridCol w:w="855"/>
        <w:gridCol w:w="1"/>
        <w:gridCol w:w="616"/>
        <w:gridCol w:w="1"/>
        <w:gridCol w:w="942"/>
      </w:tblGrid>
      <w:tr>
        <w:trPr>
          <w:tblHeader w:val="true"/>
          <w:trHeight w:val="145" w:hRule="atLeast"/>
        </w:trPr>
        <w:tc>
          <w:tcPr>
            <w:tcW w:w="152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  <w:r/>
          </w:p>
        </w:tc>
        <w:tc>
          <w:tcPr>
            <w:tcW w:w="7502" w:type="dxa"/>
            <w:gridSpan w:val="27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  <w:r/>
          </w:p>
        </w:tc>
      </w:tr>
      <w:tr>
        <w:trPr>
          <w:tblHeader w:val="true"/>
          <w:trHeight w:val="1537" w:hRule="atLeast"/>
        </w:trPr>
        <w:tc>
          <w:tcPr>
            <w:tcW w:w="1523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cs="Calibri" w:ascii="Calibri" w:hAnsi="Calibri"/>
              </w:rPr>
            </w:r>
            <w:r/>
          </w:p>
        </w:tc>
        <w:tc>
          <w:tcPr>
            <w:tcW w:w="73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Pozemky</w:t>
            </w:r>
            <w:r/>
          </w:p>
        </w:tc>
        <w:tc>
          <w:tcPr>
            <w:tcW w:w="76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Stavby</w:t>
            </w:r>
            <w:r/>
          </w:p>
        </w:tc>
        <w:tc>
          <w:tcPr>
            <w:tcW w:w="1120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  <w:r/>
          </w:p>
        </w:tc>
        <w:tc>
          <w:tcPr>
            <w:tcW w:w="77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Pesto-vateľské celky</w:t>
              <w:br/>
              <w:t xml:space="preserve"> trvalých porastov</w:t>
            </w:r>
            <w:r/>
          </w:p>
        </w:tc>
        <w:tc>
          <w:tcPr>
            <w:tcW w:w="87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  <w:r/>
          </w:p>
        </w:tc>
        <w:tc>
          <w:tcPr>
            <w:tcW w:w="7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Ostatný DHM</w:t>
            </w:r>
            <w:r/>
          </w:p>
        </w:tc>
        <w:tc>
          <w:tcPr>
            <w:tcW w:w="88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Obsta-rávaný DHM</w:t>
            </w:r>
            <w:r/>
          </w:p>
        </w:tc>
        <w:tc>
          <w:tcPr>
            <w:tcW w:w="61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  <w:r/>
          </w:p>
        </w:tc>
        <w:tc>
          <w:tcPr>
            <w:tcW w:w="943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  <w:r/>
          </w:p>
        </w:tc>
      </w:tr>
      <w:tr>
        <w:trPr>
          <w:tblHeader w:val="true"/>
          <w:trHeight w:val="155" w:hRule="atLeast"/>
        </w:trPr>
        <w:tc>
          <w:tcPr>
            <w:tcW w:w="15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a</w:t>
            </w:r>
            <w:r/>
          </w:p>
        </w:tc>
        <w:tc>
          <w:tcPr>
            <w:tcW w:w="739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b</w:t>
            </w:r>
            <w:r/>
          </w:p>
        </w:tc>
        <w:tc>
          <w:tcPr>
            <w:tcW w:w="76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c</w:t>
            </w:r>
            <w:r/>
          </w:p>
        </w:tc>
        <w:tc>
          <w:tcPr>
            <w:tcW w:w="1120" w:type="dxa"/>
            <w:gridSpan w:val="5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d</w:t>
            </w:r>
            <w:r/>
          </w:p>
        </w:tc>
        <w:tc>
          <w:tcPr>
            <w:tcW w:w="77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e</w:t>
            </w:r>
            <w:r/>
          </w:p>
        </w:tc>
        <w:tc>
          <w:tcPr>
            <w:tcW w:w="876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f</w:t>
            </w:r>
            <w:r/>
          </w:p>
        </w:tc>
        <w:tc>
          <w:tcPr>
            <w:tcW w:w="77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g</w:t>
            </w:r>
            <w:r/>
          </w:p>
        </w:tc>
        <w:tc>
          <w:tcPr>
            <w:tcW w:w="886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h</w:t>
            </w:r>
            <w:r/>
          </w:p>
        </w:tc>
        <w:tc>
          <w:tcPr>
            <w:tcW w:w="61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i</w:t>
            </w:r>
            <w:r/>
          </w:p>
        </w:tc>
        <w:tc>
          <w:tcPr>
            <w:tcW w:w="943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j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9025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</w:pPr>
            <w:r>
              <w:rPr/>
              <w:t>Prvotné ocenenie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  <w:r/>
          </w:p>
        </w:tc>
        <w:tc>
          <w:tcPr>
            <w:tcW w:w="6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49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8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587793</w:t>
            </w:r>
            <w:r/>
          </w:p>
        </w:tc>
        <w:tc>
          <w:tcPr>
            <w:tcW w:w="777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2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5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1089071</w:t>
            </w:r>
            <w:r/>
          </w:p>
        </w:tc>
        <w:tc>
          <w:tcPr>
            <w:tcW w:w="61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4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1676864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</w:pPr>
            <w:r>
              <w:rPr/>
              <w:t>Prírastky</w:t>
            </w:r>
            <w:r/>
          </w:p>
        </w:tc>
        <w:tc>
          <w:tcPr>
            <w:tcW w:w="6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49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1155256</w:t>
            </w:r>
            <w:r/>
          </w:p>
        </w:tc>
        <w:tc>
          <w:tcPr>
            <w:tcW w:w="108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76665</w:t>
            </w:r>
            <w:r/>
          </w:p>
        </w:tc>
        <w:tc>
          <w:tcPr>
            <w:tcW w:w="77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2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5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120887</w:t>
            </w:r>
            <w:r/>
          </w:p>
        </w:tc>
        <w:tc>
          <w:tcPr>
            <w:tcW w:w="61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4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1352808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</w:pPr>
            <w:r>
              <w:rPr/>
              <w:t>Úbytky</w:t>
            </w:r>
            <w:r/>
          </w:p>
        </w:tc>
        <w:tc>
          <w:tcPr>
            <w:tcW w:w="6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49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8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11150</w:t>
            </w:r>
            <w:r/>
          </w:p>
        </w:tc>
        <w:tc>
          <w:tcPr>
            <w:tcW w:w="77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2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5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1209958</w:t>
            </w:r>
            <w:r/>
          </w:p>
        </w:tc>
        <w:tc>
          <w:tcPr>
            <w:tcW w:w="61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4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1221108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</w:pPr>
            <w:r>
              <w:rPr/>
              <w:t>Presuny</w:t>
            </w:r>
            <w:r/>
          </w:p>
        </w:tc>
        <w:tc>
          <w:tcPr>
            <w:tcW w:w="6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49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8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7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2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5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61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4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  <w:r/>
          </w:p>
        </w:tc>
        <w:tc>
          <w:tcPr>
            <w:tcW w:w="6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49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1155256</w:t>
            </w:r>
            <w:r/>
          </w:p>
        </w:tc>
        <w:tc>
          <w:tcPr>
            <w:tcW w:w="108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653309</w:t>
            </w:r>
            <w:r/>
          </w:p>
        </w:tc>
        <w:tc>
          <w:tcPr>
            <w:tcW w:w="777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2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5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0</w:t>
            </w:r>
            <w:r/>
          </w:p>
        </w:tc>
        <w:tc>
          <w:tcPr>
            <w:tcW w:w="61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4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1808565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9025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</w:pPr>
            <w:r>
              <w:rPr/>
              <w:t>Oprávky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  <w:r/>
          </w:p>
        </w:tc>
        <w:tc>
          <w:tcPr>
            <w:tcW w:w="6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0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0</w:t>
            </w:r>
            <w:r/>
          </w:p>
        </w:tc>
        <w:tc>
          <w:tcPr>
            <w:tcW w:w="1089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200219</w:t>
            </w:r>
            <w:r/>
          </w:p>
        </w:tc>
        <w:tc>
          <w:tcPr>
            <w:tcW w:w="78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4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6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6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61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4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200219</w:t>
            </w:r>
            <w:r/>
          </w:p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</w:pPr>
            <w:r>
              <w:rPr/>
              <w:t>Prírastky</w:t>
            </w:r>
            <w:r/>
          </w:p>
        </w:tc>
        <w:tc>
          <w:tcPr>
            <w:tcW w:w="6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0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34356</w:t>
            </w:r>
            <w:r/>
          </w:p>
        </w:tc>
        <w:tc>
          <w:tcPr>
            <w:tcW w:w="1089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149181</w:t>
            </w:r>
            <w:r/>
          </w:p>
        </w:tc>
        <w:tc>
          <w:tcPr>
            <w:tcW w:w="78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4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6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6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61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4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183537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</w:pPr>
            <w:r>
              <w:rPr/>
              <w:t>Úbytky</w:t>
            </w:r>
            <w:r/>
          </w:p>
        </w:tc>
        <w:tc>
          <w:tcPr>
            <w:tcW w:w="6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0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89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11150</w:t>
            </w:r>
            <w:r/>
          </w:p>
        </w:tc>
        <w:tc>
          <w:tcPr>
            <w:tcW w:w="78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4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6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6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61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4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11150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  <w:r/>
          </w:p>
        </w:tc>
        <w:tc>
          <w:tcPr>
            <w:tcW w:w="6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0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34356</w:t>
            </w:r>
            <w:r/>
          </w:p>
        </w:tc>
        <w:tc>
          <w:tcPr>
            <w:tcW w:w="1089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338250</w:t>
            </w:r>
            <w:r/>
          </w:p>
        </w:tc>
        <w:tc>
          <w:tcPr>
            <w:tcW w:w="78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4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6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6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61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4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372606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9025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</w:pPr>
            <w:r>
              <w:rPr/>
              <w:t>Opravné položky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  <w:r/>
          </w:p>
        </w:tc>
        <w:tc>
          <w:tcPr>
            <w:tcW w:w="6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15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5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32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2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6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6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61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4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</w:pPr>
            <w:r>
              <w:rPr/>
              <w:t>Prírastky</w:t>
            </w:r>
            <w:r/>
          </w:p>
        </w:tc>
        <w:tc>
          <w:tcPr>
            <w:tcW w:w="6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15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5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32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2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6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6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61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4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</w:pPr>
            <w:r>
              <w:rPr/>
              <w:t>Úbytky</w:t>
            </w:r>
            <w:r/>
          </w:p>
        </w:tc>
        <w:tc>
          <w:tcPr>
            <w:tcW w:w="6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15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5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32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2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6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6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61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4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  <w:r/>
          </w:p>
        </w:tc>
        <w:tc>
          <w:tcPr>
            <w:tcW w:w="6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15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5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32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2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6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6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61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4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9025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</w:pPr>
            <w:r>
              <w:rPr/>
              <w:t>Zostatková hodnota 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  <w:r/>
          </w:p>
        </w:tc>
        <w:tc>
          <w:tcPr>
            <w:tcW w:w="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0</w:t>
            </w:r>
            <w:r/>
          </w:p>
        </w:tc>
        <w:tc>
          <w:tcPr>
            <w:tcW w:w="1065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387575</w:t>
            </w:r>
            <w:r/>
          </w:p>
        </w:tc>
        <w:tc>
          <w:tcPr>
            <w:tcW w:w="814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48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6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6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1089071</w:t>
            </w:r>
            <w:r/>
          </w:p>
        </w:tc>
        <w:tc>
          <w:tcPr>
            <w:tcW w:w="61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1476646</w:t>
            </w:r>
            <w:r/>
          </w:p>
        </w:tc>
      </w:tr>
      <w:tr>
        <w:trPr>
          <w:tblHeader w:val="true"/>
          <w:trHeight w:val="290" w:hRule="atLeast"/>
        </w:trPr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  <w:r/>
          </w:p>
        </w:tc>
        <w:tc>
          <w:tcPr>
            <w:tcW w:w="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1120900</w:t>
            </w:r>
            <w:r/>
          </w:p>
        </w:tc>
        <w:tc>
          <w:tcPr>
            <w:tcW w:w="1065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315059</w:t>
            </w:r>
            <w:r/>
          </w:p>
        </w:tc>
        <w:tc>
          <w:tcPr>
            <w:tcW w:w="814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48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6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6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0</w:t>
            </w:r>
            <w:r/>
          </w:p>
        </w:tc>
        <w:tc>
          <w:tcPr>
            <w:tcW w:w="61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1435959</w:t>
            </w:r>
            <w:r/>
          </w:p>
        </w:tc>
      </w:tr>
    </w:tbl>
    <w:p>
      <w:pPr>
        <w:pStyle w:val="Normal"/>
      </w:pPr>
      <w:r>
        <w:rPr/>
      </w:r>
      <w:r/>
    </w:p>
    <w:p>
      <w:pPr>
        <w:pStyle w:val="Normal"/>
      </w:pPr>
      <w:r>
        <w:rPr/>
        <w:t>Tabuľka č. 2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61"/>
        <w:gridCol w:w="819"/>
        <w:gridCol w:w="15"/>
        <w:gridCol w:w="28"/>
        <w:gridCol w:w="695"/>
        <w:gridCol w:w="13"/>
        <w:gridCol w:w="1"/>
        <w:gridCol w:w="14"/>
        <w:gridCol w:w="1042"/>
        <w:gridCol w:w="1"/>
        <w:gridCol w:w="14"/>
        <w:gridCol w:w="9"/>
        <w:gridCol w:w="32"/>
        <w:gridCol w:w="835"/>
        <w:gridCol w:w="13"/>
        <w:gridCol w:w="1"/>
        <w:gridCol w:w="13"/>
        <w:gridCol w:w="847"/>
        <w:gridCol w:w="15"/>
        <w:gridCol w:w="15"/>
        <w:gridCol w:w="26"/>
        <w:gridCol w:w="611"/>
        <w:gridCol w:w="152"/>
        <w:gridCol w:w="626"/>
        <w:gridCol w:w="29"/>
        <w:gridCol w:w="1"/>
        <w:gridCol w:w="19"/>
        <w:gridCol w:w="108"/>
        <w:gridCol w:w="771"/>
        <w:gridCol w:w="799"/>
      </w:tblGrid>
      <w:tr>
        <w:trPr>
          <w:tblHeader w:val="true"/>
          <w:trHeight w:val="145" w:hRule="atLeast"/>
        </w:trPr>
        <w:tc>
          <w:tcPr>
            <w:tcW w:w="14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  <w:r/>
          </w:p>
        </w:tc>
        <w:tc>
          <w:tcPr>
            <w:tcW w:w="7564" w:type="dxa"/>
            <w:gridSpan w:val="29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  <w:r/>
          </w:p>
        </w:tc>
      </w:tr>
      <w:tr>
        <w:trPr>
          <w:tblHeader w:val="true"/>
          <w:trHeight w:val="1537" w:hRule="atLeast"/>
        </w:trPr>
        <w:tc>
          <w:tcPr>
            <w:tcW w:w="1461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Calibri" w:hAnsi="Calibri" w:cs="Calibri"/>
                <w:lang w:eastAsia="en-US"/>
              </w:rPr>
            </w:pPr>
            <w:r>
              <w:rPr>
                <w:rFonts w:cs="Calibri" w:ascii="Calibri" w:hAnsi="Calibri"/>
              </w:rPr>
            </w:r>
            <w:r/>
          </w:p>
        </w:tc>
        <w:tc>
          <w:tcPr>
            <w:tcW w:w="86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Pozemky</w:t>
            </w:r>
            <w:r/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Stavby</w:t>
            </w:r>
            <w:r/>
          </w:p>
        </w:tc>
        <w:tc>
          <w:tcPr>
            <w:tcW w:w="1126" w:type="dxa"/>
            <w:gridSpan w:val="8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  <w:r/>
          </w:p>
        </w:tc>
        <w:tc>
          <w:tcPr>
            <w:tcW w:w="862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Pesto-vateľské celky</w:t>
              <w:br/>
              <w:t xml:space="preserve"> trvalých porastov</w:t>
            </w:r>
            <w:r/>
          </w:p>
        </w:tc>
        <w:tc>
          <w:tcPr>
            <w:tcW w:w="903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  <w:r/>
          </w:p>
        </w:tc>
        <w:tc>
          <w:tcPr>
            <w:tcW w:w="6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Ostatný DHM</w:t>
            </w:r>
            <w:r/>
          </w:p>
        </w:tc>
        <w:tc>
          <w:tcPr>
            <w:tcW w:w="77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Obsta-rávaný DHM</w:t>
            </w:r>
            <w:r/>
          </w:p>
        </w:tc>
        <w:tc>
          <w:tcPr>
            <w:tcW w:w="928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  <w:r/>
          </w:p>
        </w:tc>
        <w:tc>
          <w:tcPr>
            <w:tcW w:w="7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  <w:r/>
          </w:p>
        </w:tc>
      </w:tr>
      <w:tr>
        <w:trPr>
          <w:tblHeader w:val="true"/>
          <w:trHeight w:val="155" w:hRule="atLeast"/>
        </w:trPr>
        <w:tc>
          <w:tcPr>
            <w:tcW w:w="14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a</w:t>
            </w:r>
            <w:r/>
          </w:p>
        </w:tc>
        <w:tc>
          <w:tcPr>
            <w:tcW w:w="862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b</w:t>
            </w:r>
            <w:r/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c</w:t>
            </w:r>
            <w:r/>
          </w:p>
        </w:tc>
        <w:tc>
          <w:tcPr>
            <w:tcW w:w="1126" w:type="dxa"/>
            <w:gridSpan w:val="8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d</w:t>
            </w:r>
            <w:r/>
          </w:p>
        </w:tc>
        <w:tc>
          <w:tcPr>
            <w:tcW w:w="862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e</w:t>
            </w:r>
            <w:r/>
          </w:p>
        </w:tc>
        <w:tc>
          <w:tcPr>
            <w:tcW w:w="903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f</w:t>
            </w:r>
            <w:r/>
          </w:p>
        </w:tc>
        <w:tc>
          <w:tcPr>
            <w:tcW w:w="61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g</w:t>
            </w:r>
            <w:r/>
          </w:p>
        </w:tc>
        <w:tc>
          <w:tcPr>
            <w:tcW w:w="778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h</w:t>
            </w:r>
            <w:r/>
          </w:p>
        </w:tc>
        <w:tc>
          <w:tcPr>
            <w:tcW w:w="928" w:type="dxa"/>
            <w:gridSpan w:val="5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i</w:t>
            </w:r>
            <w:r/>
          </w:p>
        </w:tc>
        <w:tc>
          <w:tcPr>
            <w:tcW w:w="7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j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9025" w:type="dxa"/>
            <w:gridSpan w:val="3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</w:pPr>
            <w:r>
              <w:rPr/>
              <w:t>Prvotné ocenenie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4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  <w:r/>
          </w:p>
        </w:tc>
        <w:tc>
          <w:tcPr>
            <w:tcW w:w="8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8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277514</w:t>
            </w:r>
            <w:r/>
          </w:p>
        </w:tc>
        <w:tc>
          <w:tcPr>
            <w:tcW w:w="894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61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2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153761</w:t>
            </w:r>
            <w:r/>
          </w:p>
        </w:tc>
        <w:tc>
          <w:tcPr>
            <w:tcW w:w="87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9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431275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4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</w:pPr>
            <w:r>
              <w:rPr/>
              <w:t>431275</w:t>
            </w:r>
            <w:r>
              <w:rPr/>
              <w:t>Prírastky</w:t>
            </w:r>
            <w:r/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8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310279</w:t>
            </w:r>
            <w:r/>
          </w:p>
        </w:tc>
        <w:tc>
          <w:tcPr>
            <w:tcW w:w="894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61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2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</w:pPr>
            <w:r>
              <w:rPr/>
              <w:t>12</w:t>
            </w:r>
            <w:r>
              <w:rPr/>
              <w:t>45589</w:t>
            </w:r>
            <w:r/>
          </w:p>
        </w:tc>
        <w:tc>
          <w:tcPr>
            <w:tcW w:w="87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1555868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4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</w:pPr>
            <w:r>
              <w:rPr/>
              <w:t>1555868</w:t>
            </w:r>
            <w:r>
              <w:rPr/>
              <w:t>Úbytky</w:t>
            </w:r>
            <w:r/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8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94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61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2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7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4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</w:pPr>
            <w:r>
              <w:rPr/>
              <w:t>Presuny</w:t>
            </w:r>
            <w:r/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8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94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61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2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7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4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  <w:r/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8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587793</w:t>
            </w:r>
            <w:r/>
          </w:p>
        </w:tc>
        <w:tc>
          <w:tcPr>
            <w:tcW w:w="894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61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2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1089071</w:t>
            </w:r>
            <w:r/>
          </w:p>
        </w:tc>
        <w:tc>
          <w:tcPr>
            <w:tcW w:w="87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9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1676864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9025" w:type="dxa"/>
            <w:gridSpan w:val="3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</w:pPr>
            <w:r>
              <w:rPr/>
              <w:t>Oprávky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4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  <w:r/>
          </w:p>
        </w:tc>
        <w:tc>
          <w:tcPr>
            <w:tcW w:w="8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5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87523</w:t>
            </w:r>
            <w:r/>
          </w:p>
        </w:tc>
        <w:tc>
          <w:tcPr>
            <w:tcW w:w="890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04" w:type="dxa"/>
            <w:gridSpan w:val="6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6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08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9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9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87523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4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</w:pPr>
            <w:r>
              <w:rPr/>
              <w:t>Prírastky</w:t>
            </w:r>
            <w:r/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5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112696</w:t>
            </w:r>
            <w:r/>
          </w:p>
        </w:tc>
        <w:tc>
          <w:tcPr>
            <w:tcW w:w="8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04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6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0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112696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4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</w:pPr>
            <w:r>
              <w:rPr/>
              <w:t>Úbytky</w:t>
            </w:r>
            <w:r/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5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9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04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6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0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4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  <w:r/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5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200219</w:t>
            </w:r>
            <w:r/>
          </w:p>
        </w:tc>
        <w:tc>
          <w:tcPr>
            <w:tcW w:w="890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04" w:type="dxa"/>
            <w:gridSpan w:val="6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6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08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9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9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200219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9025" w:type="dxa"/>
            <w:gridSpan w:val="3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</w:pPr>
            <w:r>
              <w:rPr/>
              <w:t>Opravné položky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4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  <w:r/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51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5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9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7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6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0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9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9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4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</w:pPr>
            <w:r>
              <w:rPr/>
              <w:t>Prírastky</w:t>
            </w:r>
            <w:r/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51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5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9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7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6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0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9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4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</w:pPr>
            <w:r>
              <w:rPr/>
              <w:t>Úbytky</w:t>
            </w:r>
            <w:r/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51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5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9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7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6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0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9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4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  <w:r/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51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5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9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7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6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0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9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9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9025" w:type="dxa"/>
            <w:gridSpan w:val="3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</w:pPr>
            <w:r>
              <w:rPr/>
              <w:t>Zostatková hodnota</w:t>
            </w:r>
            <w:r/>
          </w:p>
        </w:tc>
      </w:tr>
      <w:tr>
        <w:trPr>
          <w:tblHeader w:val="true"/>
          <w:trHeight w:val="278" w:hRule="atLeast"/>
        </w:trPr>
        <w:tc>
          <w:tcPr>
            <w:tcW w:w="1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  <w:r/>
          </w:p>
        </w:tc>
        <w:tc>
          <w:tcPr>
            <w:tcW w:w="8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57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189991</w:t>
            </w:r>
            <w:r/>
          </w:p>
        </w:tc>
        <w:tc>
          <w:tcPr>
            <w:tcW w:w="904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61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83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153761</w:t>
            </w:r>
            <w:r/>
          </w:p>
        </w:tc>
        <w:tc>
          <w:tcPr>
            <w:tcW w:w="7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9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343752</w:t>
            </w:r>
            <w:r/>
          </w:p>
        </w:tc>
      </w:tr>
      <w:tr>
        <w:trPr>
          <w:tblHeader w:val="true"/>
          <w:trHeight w:val="290" w:hRule="atLeast"/>
        </w:trPr>
        <w:tc>
          <w:tcPr>
            <w:tcW w:w="1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  <w:r/>
          </w:p>
        </w:tc>
        <w:tc>
          <w:tcPr>
            <w:tcW w:w="8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057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387575</w:t>
            </w:r>
            <w:r/>
          </w:p>
        </w:tc>
        <w:tc>
          <w:tcPr>
            <w:tcW w:w="904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61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8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83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1089071</w:t>
            </w:r>
            <w:r/>
          </w:p>
        </w:tc>
        <w:tc>
          <w:tcPr>
            <w:tcW w:w="7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79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1476646</w:t>
            </w:r>
            <w:r/>
          </w:p>
        </w:tc>
      </w:tr>
    </w:tbl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zov"/>
        <w:spacing w:beforeAutospacing="0" w:before="0" w:after="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</w:r>
      <w:r/>
    </w:p>
    <w:p>
      <w:pPr>
        <w:pStyle w:val="Nzov"/>
        <w:keepNext/>
        <w:widowControl w:val="false"/>
        <w:spacing w:beforeAutospacing="0" w:before="0" w:after="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  <w:t xml:space="preserve">16. Informácie k časti F. písm. s) prílohy č. 3 o  vekovej štruktúre pohľadávok </w:t>
      </w:r>
      <w:r/>
    </w:p>
    <w:p>
      <w:pPr>
        <w:pStyle w:val="Normal"/>
      </w:pPr>
      <w:r>
        <w:rPr/>
        <w:t>Tabuľka č. 1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078"/>
        <w:gridCol w:w="526"/>
        <w:gridCol w:w="1456"/>
        <w:gridCol w:w="1235"/>
        <w:gridCol w:w="747"/>
        <w:gridCol w:w="1983"/>
      </w:tblGrid>
      <w:tr>
        <w:trPr/>
        <w:tc>
          <w:tcPr>
            <w:tcW w:w="30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</w:pPr>
            <w:r>
              <w:rPr/>
              <w:t>Názov položky</w:t>
            </w:r>
            <w:r/>
          </w:p>
        </w:tc>
        <w:tc>
          <w:tcPr>
            <w:tcW w:w="198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</w:pPr>
            <w:r>
              <w:rPr/>
              <w:t>V lehote splatnosti</w:t>
            </w:r>
            <w:r/>
          </w:p>
        </w:tc>
        <w:tc>
          <w:tcPr>
            <w:tcW w:w="198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</w:pPr>
            <w:r>
              <w:rPr/>
              <w:t>Po lehote splatnosti</w:t>
            </w:r>
            <w:r/>
          </w:p>
        </w:tc>
        <w:tc>
          <w:tcPr>
            <w:tcW w:w="19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</w:pPr>
            <w:r>
              <w:rPr/>
              <w:t>Pohľadávky spolu</w:t>
            </w:r>
            <w:r/>
          </w:p>
        </w:tc>
      </w:tr>
      <w:tr>
        <w:trPr>
          <w:trHeight w:val="227" w:hRule="exact"/>
        </w:trPr>
        <w:tc>
          <w:tcPr>
            <w:tcW w:w="307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  <w:r/>
          </w:p>
        </w:tc>
        <w:tc>
          <w:tcPr>
            <w:tcW w:w="1982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  <w:r/>
          </w:p>
        </w:tc>
        <w:tc>
          <w:tcPr>
            <w:tcW w:w="1982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  <w:r/>
          </w:p>
        </w:tc>
        <w:tc>
          <w:tcPr>
            <w:tcW w:w="198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  <w:r/>
          </w:p>
        </w:tc>
      </w:tr>
      <w:tr>
        <w:trPr>
          <w:trHeight w:val="329" w:hRule="exact"/>
        </w:trPr>
        <w:tc>
          <w:tcPr>
            <w:tcW w:w="9025" w:type="dxa"/>
            <w:gridSpan w:val="6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  <w:r/>
          </w:p>
        </w:tc>
      </w:tr>
      <w:tr>
        <w:trPr>
          <w:trHeight w:val="329" w:hRule="exact"/>
        </w:trPr>
        <w:tc>
          <w:tcPr>
            <w:tcW w:w="30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Pohľadávky  z obchodného styku</w:t>
            </w:r>
            <w:r/>
          </w:p>
        </w:tc>
        <w:tc>
          <w:tcPr>
            <w:tcW w:w="19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982" w:type="dxa"/>
            <w:gridSpan w:val="2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9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/>
        <w:tc>
          <w:tcPr>
            <w:tcW w:w="30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Pohľadávky voči dcérskej účtovnej jednotke a materskej účtovnej jednotke</w:t>
            </w:r>
            <w:r/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/>
        <w:tc>
          <w:tcPr>
            <w:tcW w:w="30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Ostatné pohľadávky v rámci konsolidovaného celku</w:t>
            </w:r>
            <w:r/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/>
        <w:tc>
          <w:tcPr>
            <w:tcW w:w="307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Pohľadávky voči spoločníkom, členom a združeniu</w:t>
            </w:r>
            <w:r/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29" w:hRule="exact"/>
        </w:trPr>
        <w:tc>
          <w:tcPr>
            <w:tcW w:w="307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Iné pohľadávky</w:t>
            </w:r>
            <w:r/>
          </w:p>
        </w:tc>
        <w:tc>
          <w:tcPr>
            <w:tcW w:w="1982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982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9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29" w:hRule="exact"/>
        </w:trPr>
        <w:tc>
          <w:tcPr>
            <w:tcW w:w="30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  <w:r/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rFonts w:ascii="Arial Narrow" w:hAnsi="Arial Narrow" w:cs="Arial Narrow"/>
                <w:lang w:eastAsia="en-US"/>
              </w:rPr>
            </w:pPr>
            <w:r>
              <w:rPr>
                <w:b/>
                <w:bCs/>
              </w:rPr>
            </w:r>
            <w:r/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rFonts w:ascii="Arial Narrow" w:hAnsi="Arial Narrow" w:cs="Arial Narrow"/>
                <w:lang w:eastAsia="en-US"/>
              </w:rPr>
            </w:pPr>
            <w:r>
              <w:rPr>
                <w:b/>
                <w:bCs/>
              </w:rPr>
            </w:r>
            <w:r/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rFonts w:ascii="Arial Narrow" w:hAnsi="Arial Narrow" w:cs="Arial Narrow"/>
                <w:lang w:eastAsia="en-US"/>
              </w:rPr>
            </w:pPr>
            <w:r>
              <w:rPr>
                <w:b/>
                <w:bCs/>
              </w:rPr>
            </w:r>
            <w:r/>
          </w:p>
        </w:tc>
      </w:tr>
      <w:tr>
        <w:trPr>
          <w:trHeight w:val="329" w:hRule="exact"/>
        </w:trPr>
        <w:tc>
          <w:tcPr>
            <w:tcW w:w="9025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  <w:r/>
          </w:p>
        </w:tc>
      </w:tr>
      <w:tr>
        <w:trPr>
          <w:trHeight w:val="397" w:hRule="atLeast"/>
        </w:trPr>
        <w:tc>
          <w:tcPr>
            <w:tcW w:w="30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Pohľadávky z obchodného styku</w:t>
            </w:r>
            <w:r/>
          </w:p>
        </w:tc>
        <w:tc>
          <w:tcPr>
            <w:tcW w:w="19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168439</w:t>
            </w:r>
            <w:r/>
          </w:p>
        </w:tc>
        <w:tc>
          <w:tcPr>
            <w:tcW w:w="1982" w:type="dxa"/>
            <w:gridSpan w:val="2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9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168439</w:t>
            </w:r>
            <w:r/>
          </w:p>
        </w:tc>
      </w:tr>
      <w:tr>
        <w:trPr/>
        <w:tc>
          <w:tcPr>
            <w:tcW w:w="30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Pohľadávky voči dcérskej účtovnej jednotke a materskej účtovnej jednotke</w:t>
            </w:r>
            <w:r/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/>
        <w:tc>
          <w:tcPr>
            <w:tcW w:w="30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Ostatné pohľadávky v rámci konsolidovaného celku</w:t>
            </w:r>
            <w:r/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/>
        <w:tc>
          <w:tcPr>
            <w:tcW w:w="30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Pohľadávky voči spoločníkom, členom a združeniu</w:t>
            </w:r>
            <w:r/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29" w:hRule="exact"/>
        </w:trPr>
        <w:tc>
          <w:tcPr>
            <w:tcW w:w="307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Sociálne poistenie</w:t>
            </w:r>
            <w:r/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29" w:hRule="exact"/>
        </w:trPr>
        <w:tc>
          <w:tcPr>
            <w:tcW w:w="307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Daňové pohľadávky a dotácie</w:t>
            </w:r>
            <w:r/>
          </w:p>
        </w:tc>
        <w:tc>
          <w:tcPr>
            <w:tcW w:w="1982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2727</w:t>
            </w:r>
            <w:r/>
          </w:p>
        </w:tc>
        <w:tc>
          <w:tcPr>
            <w:tcW w:w="1982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9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2727</w:t>
            </w:r>
            <w:r/>
          </w:p>
        </w:tc>
      </w:tr>
      <w:tr>
        <w:trPr>
          <w:trHeight w:val="329" w:hRule="exact"/>
        </w:trPr>
        <w:tc>
          <w:tcPr>
            <w:tcW w:w="30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Iné pohľadávky</w:t>
            </w:r>
            <w:r/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1717</w:t>
            </w:r>
            <w:r/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1717</w:t>
            </w:r>
            <w:r/>
          </w:p>
        </w:tc>
      </w:tr>
      <w:tr>
        <w:trPr>
          <w:trHeight w:val="329" w:hRule="exact"/>
        </w:trPr>
        <w:tc>
          <w:tcPr>
            <w:tcW w:w="30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  <w:r/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</w:pPr>
            <w:r>
              <w:rPr>
                <w:b/>
                <w:bCs/>
              </w:rPr>
              <w:t>172883</w:t>
            </w:r>
            <w:r/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rFonts w:ascii="Arial Narrow" w:hAnsi="Arial Narrow" w:cs="Arial Narrow"/>
                <w:lang w:eastAsia="en-US"/>
              </w:rPr>
            </w:pPr>
            <w:r>
              <w:rPr>
                <w:b/>
                <w:bCs/>
              </w:rPr>
            </w:r>
            <w:r/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</w:pPr>
            <w:r>
              <w:rPr>
                <w:b/>
                <w:bCs/>
              </w:rPr>
              <w:t>172883</w:t>
            </w:r>
            <w:r/>
          </w:p>
        </w:tc>
      </w:tr>
      <w:tr>
        <w:trPr>
          <w:trHeight w:val="985" w:hRule="atLeast"/>
        </w:trPr>
        <w:tc>
          <w:tcPr>
            <w:tcW w:w="360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  <w:rFonts w:ascii="Arial Narrow" w:hAnsi="Arial Narrow" w:cs="Arial Narrow"/>
                <w:lang w:eastAsia="en-US"/>
              </w:rPr>
            </w:pPr>
            <w:r>
              <w:rPr>
                <w:b w:val="false"/>
                <w:bCs w:val="false"/>
              </w:rPr>
            </w:r>
            <w:r/>
          </w:p>
        </w:tc>
        <w:tc>
          <w:tcPr>
            <w:tcW w:w="2691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  <w:rFonts w:ascii="Arial Narrow" w:hAnsi="Arial Narrow" w:cs="Arial Narrow"/>
                <w:lang w:eastAsia="en-US"/>
              </w:rPr>
            </w:pPr>
            <w:r>
              <w:rPr>
                <w:b w:val="false"/>
                <w:bCs w:val="false"/>
              </w:rPr>
            </w:r>
            <w:r/>
          </w:p>
        </w:tc>
        <w:tc>
          <w:tcPr>
            <w:tcW w:w="2730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  <w:rFonts w:ascii="Arial Narrow" w:hAnsi="Arial Narrow" w:cs="Arial Narrow"/>
                <w:lang w:eastAsia="en-US"/>
              </w:rPr>
            </w:pPr>
            <w:r>
              <w:rPr>
                <w:b w:val="false"/>
                <w:bCs w:val="false"/>
              </w:rPr>
            </w:r>
            <w:r/>
          </w:p>
        </w:tc>
      </w:tr>
    </w:tbl>
    <w:p>
      <w:pPr>
        <w:pStyle w:val="Nzov"/>
        <w:spacing w:beforeAutospacing="0" w:before="0" w:after="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  <w:t xml:space="preserve">18. Informácie k časti F. písm. w)  prílohy č. 3 o krátkodobom finančnom majetku </w:t>
      </w:r>
      <w:r/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Tabuľka č. 1 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19"/>
        <w:gridCol w:w="2629"/>
        <w:gridCol w:w="2278"/>
      </w:tblGrid>
      <w:tr>
        <w:trPr/>
        <w:tc>
          <w:tcPr>
            <w:tcW w:w="411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</w:pPr>
            <w:r>
              <w:rPr/>
              <w:t>Názov položky</w:t>
            </w:r>
            <w:r/>
          </w:p>
        </w:tc>
        <w:tc>
          <w:tcPr>
            <w:tcW w:w="26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</w:pPr>
            <w:r>
              <w:rPr/>
              <w:t>Bežné účtovné obdobie</w:t>
            </w:r>
            <w:r/>
          </w:p>
        </w:tc>
        <w:tc>
          <w:tcPr>
            <w:tcW w:w="22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</w:pPr>
            <w:r>
              <w:rPr/>
              <w:t>Bezprostredne predchádzajúce účtovné obdobie</w:t>
            </w:r>
            <w:r/>
          </w:p>
        </w:tc>
      </w:tr>
      <w:tr>
        <w:trPr>
          <w:trHeight w:val="340" w:hRule="atLeast"/>
        </w:trPr>
        <w:tc>
          <w:tcPr>
            <w:tcW w:w="411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Pokladnica, ceniny</w:t>
            </w:r>
            <w:r/>
          </w:p>
        </w:tc>
        <w:tc>
          <w:tcPr>
            <w:tcW w:w="26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246523</w:t>
            </w:r>
            <w:r/>
          </w:p>
        </w:tc>
        <w:tc>
          <w:tcPr>
            <w:tcW w:w="227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94886</w:t>
            </w:r>
            <w:r/>
          </w:p>
        </w:tc>
      </w:tr>
      <w:tr>
        <w:trPr>
          <w:trHeight w:val="340" w:hRule="atLeast"/>
        </w:trPr>
        <w:tc>
          <w:tcPr>
            <w:tcW w:w="411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Bežné bankové účty</w:t>
            </w:r>
            <w:r/>
          </w:p>
        </w:tc>
        <w:tc>
          <w:tcPr>
            <w:tcW w:w="26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34250</w:t>
            </w:r>
            <w:r/>
          </w:p>
        </w:tc>
        <w:tc>
          <w:tcPr>
            <w:tcW w:w="2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8916</w:t>
            </w:r>
            <w:r/>
          </w:p>
        </w:tc>
      </w:tr>
      <w:tr>
        <w:trPr>
          <w:trHeight w:val="340" w:hRule="atLeast"/>
        </w:trPr>
        <w:tc>
          <w:tcPr>
            <w:tcW w:w="411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Bankové účty termínované</w:t>
            </w:r>
            <w:r/>
          </w:p>
        </w:tc>
        <w:tc>
          <w:tcPr>
            <w:tcW w:w="26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40" w:hRule="atLeast"/>
        </w:trPr>
        <w:tc>
          <w:tcPr>
            <w:tcW w:w="411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Peniaze na ceste</w:t>
            </w:r>
            <w:r/>
          </w:p>
        </w:tc>
        <w:tc>
          <w:tcPr>
            <w:tcW w:w="26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443</w:t>
            </w:r>
            <w:r/>
          </w:p>
        </w:tc>
        <w:tc>
          <w:tcPr>
            <w:tcW w:w="2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1089</w:t>
            </w:r>
            <w:r/>
          </w:p>
        </w:tc>
      </w:tr>
      <w:tr>
        <w:trPr>
          <w:trHeight w:val="340" w:hRule="atLeast"/>
        </w:trPr>
        <w:tc>
          <w:tcPr>
            <w:tcW w:w="411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  <w:r/>
          </w:p>
        </w:tc>
        <w:tc>
          <w:tcPr>
            <w:tcW w:w="262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>
                <w:b/>
                <w:bCs/>
              </w:rPr>
              <w:t>281216</w:t>
            </w:r>
            <w:r/>
          </w:p>
        </w:tc>
        <w:tc>
          <w:tcPr>
            <w:tcW w:w="227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>
                <w:b/>
                <w:bCs/>
              </w:rPr>
              <w:t>104891</w:t>
            </w:r>
            <w:r/>
          </w:p>
        </w:tc>
      </w:tr>
    </w:tbl>
    <w:p>
      <w:pPr>
        <w:pStyle w:val="Normal"/>
      </w:pPr>
      <w:r>
        <w:rPr/>
      </w:r>
      <w:r/>
    </w:p>
    <w:p>
      <w:pPr>
        <w:pStyle w:val="Nzov"/>
        <w:spacing w:beforeAutospacing="0" w:before="0" w:after="6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  <w:t>22. Informácie k časti F. písm.  zb) prílohy č. 3 o významných položkách časového rozlíšenia na strane aktív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4116"/>
        <w:gridCol w:w="2512"/>
        <w:gridCol w:w="2398"/>
      </w:tblGrid>
      <w:tr>
        <w:trPr/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</w:pPr>
            <w:r>
              <w:rPr/>
              <w:t>Opis položky časového rozlíšenia</w:t>
            </w:r>
            <w:r/>
          </w:p>
        </w:tc>
        <w:tc>
          <w:tcPr>
            <w:tcW w:w="25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</w:pPr>
            <w:r>
              <w:rPr/>
              <w:t>Bežné účtovné obdobie</w:t>
            </w:r>
            <w:r/>
          </w:p>
        </w:tc>
        <w:tc>
          <w:tcPr>
            <w:tcW w:w="23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</w:pPr>
            <w:r>
              <w:rPr/>
              <w:t>Bezprostredne predchádzajúce účtovné obdobie</w:t>
            </w:r>
            <w:r/>
          </w:p>
        </w:tc>
      </w:tr>
      <w:tr>
        <w:trPr>
          <w:trHeight w:val="340" w:hRule="atLeast"/>
        </w:trPr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  <w:r/>
          </w:p>
        </w:tc>
        <w:tc>
          <w:tcPr>
            <w:tcW w:w="25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239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40" w:hRule="atLeast"/>
        </w:trPr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</w:pPr>
            <w:r>
              <w:rPr/>
              <w:t>Ostatné náklady budúcich období</w:t>
            </w:r>
            <w:r/>
          </w:p>
        </w:tc>
        <w:tc>
          <w:tcPr>
            <w:tcW w:w="25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239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40" w:hRule="atLeast"/>
        </w:trPr>
        <w:tc>
          <w:tcPr>
            <w:tcW w:w="411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5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2398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40" w:hRule="atLeast"/>
        </w:trPr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  <w:r/>
          </w:p>
        </w:tc>
        <w:tc>
          <w:tcPr>
            <w:tcW w:w="25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360"/>
            </w:pPr>
            <w:r>
              <w:rPr/>
              <w:t xml:space="preserve">                   </w:t>
            </w:r>
            <w:r>
              <w:rPr/>
              <w:t>12297</w:t>
            </w:r>
            <w:r/>
          </w:p>
        </w:tc>
        <w:tc>
          <w:tcPr>
            <w:tcW w:w="239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360"/>
            </w:pPr>
            <w:r>
              <w:rPr/>
              <w:t xml:space="preserve">                  </w:t>
            </w:r>
            <w:r>
              <w:rPr/>
              <w:t>11243</w:t>
            </w:r>
            <w:r/>
          </w:p>
        </w:tc>
      </w:tr>
      <w:tr>
        <w:trPr>
          <w:trHeight w:val="340" w:hRule="atLeast"/>
        </w:trPr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</w:pPr>
            <w:r>
              <w:rPr/>
              <w:t>Ostatné náklady budúcich období</w:t>
            </w:r>
            <w:r/>
          </w:p>
        </w:tc>
        <w:tc>
          <w:tcPr>
            <w:tcW w:w="251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12297</w:t>
            </w:r>
            <w:r/>
          </w:p>
        </w:tc>
        <w:tc>
          <w:tcPr>
            <w:tcW w:w="239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11243</w:t>
            </w:r>
            <w:r/>
          </w:p>
        </w:tc>
      </w:tr>
      <w:tr>
        <w:trPr>
          <w:trHeight w:val="340" w:hRule="atLeast"/>
        </w:trPr>
        <w:tc>
          <w:tcPr>
            <w:tcW w:w="41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5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239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40" w:hRule="atLeast"/>
        </w:trPr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  <w:r/>
          </w:p>
        </w:tc>
        <w:tc>
          <w:tcPr>
            <w:tcW w:w="25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239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40" w:hRule="atLeast"/>
        </w:trPr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</w:pPr>
            <w:r>
              <w:rPr/>
              <w:t>Ostatné príjmy budúcich období</w:t>
            </w:r>
            <w:r/>
          </w:p>
        </w:tc>
        <w:tc>
          <w:tcPr>
            <w:tcW w:w="251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360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239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40" w:hRule="atLeast"/>
        </w:trPr>
        <w:tc>
          <w:tcPr>
            <w:tcW w:w="41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5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360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239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360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40" w:hRule="atLeast"/>
        </w:trPr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  <w:r/>
          </w:p>
        </w:tc>
        <w:tc>
          <w:tcPr>
            <w:tcW w:w="25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360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239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40" w:hRule="atLeast"/>
        </w:trPr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51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360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239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360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40" w:hRule="atLeast"/>
        </w:trPr>
        <w:tc>
          <w:tcPr>
            <w:tcW w:w="41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5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360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239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360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</w:tbl>
    <w:p>
      <w:pPr>
        <w:pStyle w:val="Nzov"/>
        <w:spacing w:beforeAutospacing="0" w:before="0" w:after="0"/>
        <w:jc w:val="both"/>
        <w:rPr>
          <w:b/>
          <w:b/>
          <w:bCs/>
          <w:rFonts w:ascii="Arial Narrow" w:hAnsi="Arial Narrow" w:cs="Arial Narrow"/>
          <w:lang w:eastAsia="en-US"/>
        </w:rPr>
      </w:pPr>
      <w:r>
        <w:rPr/>
      </w:r>
      <w:r/>
    </w:p>
    <w:p>
      <w:pPr>
        <w:pStyle w:val="Nzov"/>
        <w:spacing w:beforeAutospacing="0" w:before="0" w:after="60"/>
        <w:jc w:val="both"/>
        <w:rPr>
          <w:b/>
          <w:b/>
          <w:bCs/>
          <w:rFonts w:ascii="Arial Narrow" w:hAnsi="Arial Narrow" w:cs="Arial Narrow"/>
          <w:lang w:eastAsia="en-US"/>
        </w:rPr>
      </w:pPr>
      <w:r>
        <w:rPr/>
        <w:t xml:space="preserve">24. Informácie k časti G. písm. a) tretiemu bodu prílohy č. 3 o rozdelení účtovného zisku alebo o vysporiadaní účtovnej straty </w:t>
      </w:r>
      <w:r/>
    </w:p>
    <w:p>
      <w:pPr>
        <w:pStyle w:val="Normal"/>
      </w:pPr>
      <w:r>
        <w:rPr/>
        <w:t>Tabuľka č. 1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748"/>
        <w:gridCol w:w="2277"/>
      </w:tblGrid>
      <w:tr>
        <w:trPr>
          <w:trHeight w:val="765" w:hRule="atLeast"/>
        </w:trPr>
        <w:tc>
          <w:tcPr>
            <w:tcW w:w="67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Názov položky</w:t>
            </w:r>
            <w:r/>
          </w:p>
        </w:tc>
        <w:tc>
          <w:tcPr>
            <w:tcW w:w="2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Bezprostredne predchádzajúce účtovné obdobie</w:t>
            </w:r>
            <w:r/>
          </w:p>
        </w:tc>
      </w:tr>
      <w:tr>
        <w:trPr>
          <w:trHeight w:val="330" w:hRule="atLeast"/>
        </w:trPr>
        <w:tc>
          <w:tcPr>
            <w:tcW w:w="67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  <w:r/>
          </w:p>
        </w:tc>
        <w:tc>
          <w:tcPr>
            <w:tcW w:w="2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56481</w:t>
            </w:r>
            <w:r/>
          </w:p>
        </w:tc>
      </w:tr>
      <w:tr>
        <w:trPr>
          <w:trHeight w:val="330" w:hRule="atLeast"/>
        </w:trPr>
        <w:tc>
          <w:tcPr>
            <w:tcW w:w="67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>
                <w:b/>
                <w:bCs/>
              </w:rPr>
              <w:t>Rozdelenie účtovného zisku</w:t>
            </w:r>
            <w:r/>
          </w:p>
        </w:tc>
        <w:tc>
          <w:tcPr>
            <w:tcW w:w="2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  <w:r/>
          </w:p>
        </w:tc>
      </w:tr>
      <w:tr>
        <w:trPr>
          <w:trHeight w:val="330" w:hRule="atLeast"/>
        </w:trPr>
        <w:tc>
          <w:tcPr>
            <w:tcW w:w="67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Prídel do zákonného rezervného fondu</w:t>
            </w:r>
            <w:r/>
          </w:p>
        </w:tc>
        <w:tc>
          <w:tcPr>
            <w:tcW w:w="227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67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Prídel do štatutárnych a ostatných fondov</w:t>
            </w:r>
            <w:r/>
          </w:p>
        </w:tc>
        <w:tc>
          <w:tcPr>
            <w:tcW w:w="2277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67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Prídel do sociálneho fondu</w:t>
            </w:r>
            <w:r/>
          </w:p>
        </w:tc>
        <w:tc>
          <w:tcPr>
            <w:tcW w:w="2277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67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Prídel na zvýšenie základného imania</w:t>
            </w:r>
            <w:r/>
          </w:p>
        </w:tc>
        <w:tc>
          <w:tcPr>
            <w:tcW w:w="227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67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Úhrada straty minulých období</w:t>
            </w:r>
            <w:r/>
          </w:p>
        </w:tc>
        <w:tc>
          <w:tcPr>
            <w:tcW w:w="2277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674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Prevod do nerozdeleného zisku minulých rokov</w:t>
            </w:r>
            <w:r/>
          </w:p>
        </w:tc>
        <w:tc>
          <w:tcPr>
            <w:tcW w:w="227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56481</w:t>
            </w:r>
            <w:r/>
          </w:p>
        </w:tc>
      </w:tr>
      <w:tr>
        <w:trPr>
          <w:trHeight w:val="330" w:hRule="atLeast"/>
        </w:trPr>
        <w:tc>
          <w:tcPr>
            <w:tcW w:w="67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Rozdelenie podielu na zisku spoločníkom, členom</w:t>
            </w:r>
            <w:r/>
          </w:p>
        </w:tc>
        <w:tc>
          <w:tcPr>
            <w:tcW w:w="227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67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 xml:space="preserve">Iné </w:t>
            </w:r>
            <w:r/>
          </w:p>
        </w:tc>
        <w:tc>
          <w:tcPr>
            <w:tcW w:w="2277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674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  <w:r/>
          </w:p>
        </w:tc>
        <w:tc>
          <w:tcPr>
            <w:tcW w:w="227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56481</w:t>
            </w:r>
            <w:r/>
          </w:p>
        </w:tc>
      </w:tr>
    </w:tbl>
    <w:p>
      <w:pPr>
        <w:pStyle w:val="Normal"/>
      </w:pPr>
      <w:r>
        <w:rPr/>
      </w:r>
      <w:r/>
    </w:p>
    <w:p>
      <w:pPr>
        <w:pStyle w:val="Normal"/>
      </w:pPr>
      <w:r>
        <w:rPr/>
        <w:t>Tabuľka č. 2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748"/>
        <w:gridCol w:w="2277"/>
      </w:tblGrid>
      <w:tr>
        <w:trPr>
          <w:trHeight w:val="330" w:hRule="atLeast"/>
        </w:trPr>
        <w:tc>
          <w:tcPr>
            <w:tcW w:w="67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Názov položky</w:t>
            </w:r>
            <w:r/>
          </w:p>
        </w:tc>
        <w:tc>
          <w:tcPr>
            <w:tcW w:w="2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  <w:r/>
          </w:p>
        </w:tc>
      </w:tr>
      <w:tr>
        <w:trPr>
          <w:trHeight w:val="330" w:hRule="atLeast"/>
        </w:trPr>
        <w:tc>
          <w:tcPr>
            <w:tcW w:w="67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Účtovná strata</w:t>
            </w:r>
            <w:r/>
          </w:p>
        </w:tc>
        <w:tc>
          <w:tcPr>
            <w:tcW w:w="227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67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>
                <w:b/>
                <w:bCs/>
              </w:rPr>
              <w:t>Vysporiadanie účtovnej straty</w:t>
            </w:r>
            <w:r/>
          </w:p>
        </w:tc>
        <w:tc>
          <w:tcPr>
            <w:tcW w:w="2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>
                <w:b/>
                <w:bCs/>
              </w:rPr>
              <w:t>Bežné účtovné obdobie</w:t>
            </w:r>
            <w:r/>
          </w:p>
        </w:tc>
      </w:tr>
      <w:tr>
        <w:trPr>
          <w:trHeight w:val="330" w:hRule="atLeast"/>
        </w:trPr>
        <w:tc>
          <w:tcPr>
            <w:tcW w:w="674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Zo zákonného rezervného fondu</w:t>
            </w:r>
            <w:r/>
          </w:p>
        </w:tc>
        <w:tc>
          <w:tcPr>
            <w:tcW w:w="227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67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Zo štatutárnych a ostatných fondov</w:t>
            </w:r>
            <w:r/>
          </w:p>
        </w:tc>
        <w:tc>
          <w:tcPr>
            <w:tcW w:w="227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67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Z nerozdeleného zisku minulých rokov</w:t>
            </w:r>
            <w:r/>
          </w:p>
        </w:tc>
        <w:tc>
          <w:tcPr>
            <w:tcW w:w="2277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67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Úhrada straty spoločníkmi</w:t>
            </w:r>
            <w:r/>
          </w:p>
        </w:tc>
        <w:tc>
          <w:tcPr>
            <w:tcW w:w="227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67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Prevod do neuhradenej straty minulých rokov</w:t>
            </w:r>
            <w:r/>
          </w:p>
        </w:tc>
        <w:tc>
          <w:tcPr>
            <w:tcW w:w="2277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67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 xml:space="preserve">Iné </w:t>
            </w:r>
            <w:r/>
          </w:p>
        </w:tc>
        <w:tc>
          <w:tcPr>
            <w:tcW w:w="227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45" w:hRule="atLeast"/>
        </w:trPr>
        <w:tc>
          <w:tcPr>
            <w:tcW w:w="67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  <w:r/>
          </w:p>
        </w:tc>
        <w:tc>
          <w:tcPr>
            <w:tcW w:w="227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</w:tbl>
    <w:p>
      <w:pPr>
        <w:pStyle w:val="Nzov"/>
        <w:spacing w:beforeAutospacing="0" w:before="0" w:after="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</w:r>
      <w:r/>
    </w:p>
    <w:p>
      <w:pPr>
        <w:pStyle w:val="Nzov"/>
        <w:spacing w:beforeAutospacing="0" w:before="0" w:after="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  <w:t>25. Informácie k časti G. písm. b) prílohy č. 3 o rezervách</w:t>
      </w:r>
      <w:r/>
    </w:p>
    <w:p>
      <w:pPr>
        <w:pStyle w:val="Normal"/>
      </w:pPr>
      <w:r>
        <w:rPr/>
        <w:t>Tabuľka č. 1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014"/>
        <w:gridCol w:w="1658"/>
        <w:gridCol w:w="981"/>
        <w:gridCol w:w="13"/>
        <w:gridCol w:w="957"/>
        <w:gridCol w:w="27"/>
        <w:gridCol w:w="974"/>
        <w:gridCol w:w="1401"/>
      </w:tblGrid>
      <w:tr>
        <w:trPr>
          <w:trHeight w:val="330" w:hRule="atLeast"/>
        </w:trPr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Názov položky</w:t>
            </w:r>
            <w:r/>
          </w:p>
        </w:tc>
        <w:tc>
          <w:tcPr>
            <w:tcW w:w="601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Bežné účtovné obdobie</w:t>
            </w:r>
            <w:r/>
          </w:p>
        </w:tc>
      </w:tr>
      <w:tr>
        <w:trPr>
          <w:trHeight w:val="345" w:hRule="atLeast"/>
        </w:trPr>
        <w:tc>
          <w:tcPr>
            <w:tcW w:w="3014" w:type="dxa"/>
            <w:vMerge w:val="continue"/>
            <w:tcBorders>
              <w:top w:val="single" w:sz="8" w:space="0" w:color="000001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</w:r>
            <w:r/>
          </w:p>
        </w:tc>
        <w:tc>
          <w:tcPr>
            <w:tcW w:w="16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Stav na začiatku účtovného obdobia</w:t>
            </w:r>
            <w:r/>
          </w:p>
        </w:tc>
        <w:tc>
          <w:tcPr>
            <w:tcW w:w="9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Tvorba</w:t>
            </w:r>
            <w:r/>
          </w:p>
        </w:tc>
        <w:tc>
          <w:tcPr>
            <w:tcW w:w="97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Použitie</w:t>
            </w:r>
            <w:r/>
          </w:p>
        </w:tc>
        <w:tc>
          <w:tcPr>
            <w:tcW w:w="100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Zrušenie</w:t>
            </w:r>
            <w:r/>
          </w:p>
        </w:tc>
        <w:tc>
          <w:tcPr>
            <w:tcW w:w="14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Stav na konci účtovného obdobia</w:t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a</w:t>
            </w:r>
            <w:r/>
          </w:p>
        </w:tc>
        <w:tc>
          <w:tcPr>
            <w:tcW w:w="16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b</w:t>
            </w:r>
            <w:r/>
          </w:p>
        </w:tc>
        <w:tc>
          <w:tcPr>
            <w:tcW w:w="9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c</w:t>
            </w:r>
            <w:r/>
          </w:p>
        </w:tc>
        <w:tc>
          <w:tcPr>
            <w:tcW w:w="970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d</w:t>
            </w:r>
            <w:r/>
          </w:p>
        </w:tc>
        <w:tc>
          <w:tcPr>
            <w:tcW w:w="1001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e</w:t>
            </w:r>
            <w:r/>
          </w:p>
        </w:tc>
        <w:tc>
          <w:tcPr>
            <w:tcW w:w="14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f</w:t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>
                <w:b/>
                <w:bCs/>
              </w:rPr>
              <w:t>Dlhodobé rezervy, z toho:</w:t>
            </w:r>
            <w:r/>
          </w:p>
        </w:tc>
        <w:tc>
          <w:tcPr>
            <w:tcW w:w="16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94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84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74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401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94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84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7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401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5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94" w:type="dxa"/>
            <w:gridSpan w:val="2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84" w:type="dxa"/>
            <w:gridSpan w:val="2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7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401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5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94" w:type="dxa"/>
            <w:gridSpan w:val="2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84" w:type="dxa"/>
            <w:gridSpan w:val="2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7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401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45" w:hRule="atLeast"/>
        </w:trPr>
        <w:tc>
          <w:tcPr>
            <w:tcW w:w="3014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58" w:type="dxa"/>
            <w:tcBorders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94" w:type="dxa"/>
            <w:gridSpan w:val="2"/>
            <w:tcBorders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84" w:type="dxa"/>
            <w:gridSpan w:val="2"/>
            <w:tcBorders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74" w:type="dxa"/>
            <w:tcBorders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401" w:type="dxa"/>
            <w:tcBorders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45" w:hRule="atLeast"/>
        </w:trPr>
        <w:tc>
          <w:tcPr>
            <w:tcW w:w="30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en-US"/>
              </w:rPr>
            </w:pPr>
            <w:r>
              <w:rPr>
                <w:b/>
                <w:bCs/>
              </w:rPr>
            </w:r>
            <w:r/>
          </w:p>
        </w:tc>
        <w:tc>
          <w:tcPr>
            <w:tcW w:w="165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94" w:type="dxa"/>
            <w:gridSpan w:val="2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84" w:type="dxa"/>
            <w:gridSpan w:val="2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74" w:type="dxa"/>
            <w:tcBorders>
              <w:top w:val="single" w:sz="8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401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>
                <w:b/>
                <w:bCs/>
              </w:rPr>
              <w:t>Krátkodobé rezervy, z toho:</w:t>
            </w:r>
            <w:r/>
          </w:p>
        </w:tc>
        <w:tc>
          <w:tcPr>
            <w:tcW w:w="16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1772</w:t>
            </w:r>
            <w:r/>
          </w:p>
        </w:tc>
        <w:tc>
          <w:tcPr>
            <w:tcW w:w="994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 xml:space="preserve">    </w:t>
            </w:r>
            <w:r>
              <w:rPr/>
              <w:t>7125</w:t>
            </w:r>
            <w:r/>
          </w:p>
        </w:tc>
        <w:tc>
          <w:tcPr>
            <w:tcW w:w="984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1772</w:t>
            </w:r>
            <w:r/>
          </w:p>
        </w:tc>
        <w:tc>
          <w:tcPr>
            <w:tcW w:w="974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401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7125</w:t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Rezerva na nev. dov. a odvody</w:t>
            </w:r>
            <w:r/>
          </w:p>
        </w:tc>
        <w:tc>
          <w:tcPr>
            <w:tcW w:w="165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1772</w:t>
            </w:r>
            <w:r/>
          </w:p>
        </w:tc>
        <w:tc>
          <w:tcPr>
            <w:tcW w:w="994" w:type="dxa"/>
            <w:gridSpan w:val="2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2825</w:t>
            </w:r>
            <w:r/>
          </w:p>
        </w:tc>
        <w:tc>
          <w:tcPr>
            <w:tcW w:w="984" w:type="dxa"/>
            <w:gridSpan w:val="2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1772</w:t>
            </w:r>
            <w:r/>
          </w:p>
        </w:tc>
        <w:tc>
          <w:tcPr>
            <w:tcW w:w="974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401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2825</w:t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Rezerva na audit</w:t>
            </w:r>
            <w:r/>
          </w:p>
        </w:tc>
        <w:tc>
          <w:tcPr>
            <w:tcW w:w="16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94" w:type="dxa"/>
            <w:gridSpan w:val="2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3200</w:t>
            </w:r>
            <w:r/>
          </w:p>
        </w:tc>
        <w:tc>
          <w:tcPr>
            <w:tcW w:w="984" w:type="dxa"/>
            <w:gridSpan w:val="2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7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401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3200</w:t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Rezerva na učtov.zavierku</w:t>
            </w:r>
            <w:r/>
          </w:p>
        </w:tc>
        <w:tc>
          <w:tcPr>
            <w:tcW w:w="16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994" w:type="dxa"/>
            <w:gridSpan w:val="2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1100</w:t>
            </w:r>
            <w:r/>
          </w:p>
        </w:tc>
        <w:tc>
          <w:tcPr>
            <w:tcW w:w="984" w:type="dxa"/>
            <w:gridSpan w:val="2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97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01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1100</w:t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94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84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7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401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5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94" w:type="dxa"/>
            <w:gridSpan w:val="2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84" w:type="dxa"/>
            <w:gridSpan w:val="2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7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401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en-US"/>
              </w:rPr>
            </w:pPr>
            <w:r>
              <w:rPr>
                <w:b/>
                <w:bCs/>
              </w:rPr>
            </w:r>
            <w:r/>
          </w:p>
        </w:tc>
        <w:tc>
          <w:tcPr>
            <w:tcW w:w="16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en-US"/>
              </w:rPr>
            </w:pPr>
            <w:r>
              <w:rPr>
                <w:b/>
                <w:bCs/>
              </w:rPr>
            </w:r>
            <w:r/>
          </w:p>
        </w:tc>
        <w:tc>
          <w:tcPr>
            <w:tcW w:w="994" w:type="dxa"/>
            <w:gridSpan w:val="2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en-US"/>
              </w:rPr>
            </w:pPr>
            <w:r>
              <w:rPr>
                <w:b/>
                <w:bCs/>
              </w:rPr>
            </w:r>
            <w:r/>
          </w:p>
        </w:tc>
        <w:tc>
          <w:tcPr>
            <w:tcW w:w="984" w:type="dxa"/>
            <w:gridSpan w:val="2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en-US"/>
              </w:rPr>
            </w:pPr>
            <w:r>
              <w:rPr>
                <w:b/>
                <w:bCs/>
              </w:rPr>
            </w:r>
            <w:r/>
          </w:p>
        </w:tc>
        <w:tc>
          <w:tcPr>
            <w:tcW w:w="97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en-US"/>
              </w:rPr>
            </w:pPr>
            <w:r>
              <w:rPr>
                <w:b/>
                <w:bCs/>
              </w:rPr>
            </w:r>
            <w:r/>
          </w:p>
        </w:tc>
        <w:tc>
          <w:tcPr>
            <w:tcW w:w="1401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en-US"/>
              </w:rPr>
            </w:pPr>
            <w:r>
              <w:rPr>
                <w:b/>
                <w:bCs/>
              </w:rPr>
            </w:r>
            <w:r/>
          </w:p>
        </w:tc>
      </w:tr>
    </w:tbl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  <w:t>Tabuľka č. 2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014"/>
        <w:gridCol w:w="1658"/>
        <w:gridCol w:w="981"/>
        <w:gridCol w:w="13"/>
        <w:gridCol w:w="957"/>
        <w:gridCol w:w="27"/>
        <w:gridCol w:w="974"/>
        <w:gridCol w:w="1401"/>
      </w:tblGrid>
      <w:tr>
        <w:trPr>
          <w:trHeight w:val="330" w:hRule="atLeast"/>
        </w:trPr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Názov položky</w:t>
            </w:r>
            <w:r/>
          </w:p>
        </w:tc>
        <w:tc>
          <w:tcPr>
            <w:tcW w:w="601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Bezprostredne predchádzajúce účtovné obdobie</w:t>
            </w:r>
            <w:r/>
          </w:p>
        </w:tc>
      </w:tr>
      <w:tr>
        <w:trPr>
          <w:trHeight w:val="345" w:hRule="atLeast"/>
        </w:trPr>
        <w:tc>
          <w:tcPr>
            <w:tcW w:w="3014" w:type="dxa"/>
            <w:vMerge w:val="continue"/>
            <w:tcBorders>
              <w:top w:val="single" w:sz="8" w:space="0" w:color="000001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</w:r>
            <w:r/>
          </w:p>
        </w:tc>
        <w:tc>
          <w:tcPr>
            <w:tcW w:w="16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Stav na začiatku účtovného obdobia</w:t>
            </w:r>
            <w:r/>
          </w:p>
        </w:tc>
        <w:tc>
          <w:tcPr>
            <w:tcW w:w="9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Tvorba</w:t>
            </w:r>
            <w:r/>
          </w:p>
        </w:tc>
        <w:tc>
          <w:tcPr>
            <w:tcW w:w="97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Použitie</w:t>
            </w:r>
            <w:r/>
          </w:p>
        </w:tc>
        <w:tc>
          <w:tcPr>
            <w:tcW w:w="100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Zrušenie</w:t>
            </w:r>
            <w:r/>
          </w:p>
        </w:tc>
        <w:tc>
          <w:tcPr>
            <w:tcW w:w="14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Stav na konci účtovného obdobia</w:t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a</w:t>
            </w:r>
            <w:r/>
          </w:p>
        </w:tc>
        <w:tc>
          <w:tcPr>
            <w:tcW w:w="16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b</w:t>
            </w:r>
            <w:r/>
          </w:p>
        </w:tc>
        <w:tc>
          <w:tcPr>
            <w:tcW w:w="9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c</w:t>
            </w:r>
            <w:r/>
          </w:p>
        </w:tc>
        <w:tc>
          <w:tcPr>
            <w:tcW w:w="970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d</w:t>
            </w:r>
            <w:r/>
          </w:p>
        </w:tc>
        <w:tc>
          <w:tcPr>
            <w:tcW w:w="1001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e</w:t>
            </w:r>
            <w:r/>
          </w:p>
        </w:tc>
        <w:tc>
          <w:tcPr>
            <w:tcW w:w="14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f</w:t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>
                <w:b/>
                <w:bCs/>
              </w:rPr>
              <w:t>Dlhodobé rezervy, z toho:</w:t>
            </w:r>
            <w:r/>
          </w:p>
        </w:tc>
        <w:tc>
          <w:tcPr>
            <w:tcW w:w="16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994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984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974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01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994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984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97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01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5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994" w:type="dxa"/>
            <w:gridSpan w:val="2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984" w:type="dxa"/>
            <w:gridSpan w:val="2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97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01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5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994" w:type="dxa"/>
            <w:gridSpan w:val="2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984" w:type="dxa"/>
            <w:gridSpan w:val="2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97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01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45" w:hRule="atLeast"/>
        </w:trPr>
        <w:tc>
          <w:tcPr>
            <w:tcW w:w="3014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58" w:type="dxa"/>
            <w:tcBorders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994" w:type="dxa"/>
            <w:gridSpan w:val="2"/>
            <w:tcBorders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984" w:type="dxa"/>
            <w:gridSpan w:val="2"/>
            <w:tcBorders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974" w:type="dxa"/>
            <w:tcBorders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01" w:type="dxa"/>
            <w:tcBorders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45" w:hRule="atLeast"/>
        </w:trPr>
        <w:tc>
          <w:tcPr>
            <w:tcW w:w="30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en-US"/>
              </w:rPr>
            </w:pPr>
            <w:r>
              <w:rPr>
                <w:b/>
                <w:bCs/>
              </w:rPr>
            </w:r>
            <w:r/>
          </w:p>
        </w:tc>
        <w:tc>
          <w:tcPr>
            <w:tcW w:w="165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94" w:type="dxa"/>
            <w:gridSpan w:val="2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84" w:type="dxa"/>
            <w:gridSpan w:val="2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74" w:type="dxa"/>
            <w:tcBorders>
              <w:top w:val="single" w:sz="8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401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>
                <w:b/>
                <w:bCs/>
              </w:rPr>
              <w:t>Krátkodobé rezervy, z toho:</w:t>
            </w:r>
            <w:r/>
          </w:p>
        </w:tc>
        <w:tc>
          <w:tcPr>
            <w:tcW w:w="16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543</w:t>
            </w:r>
            <w:r/>
          </w:p>
        </w:tc>
        <w:tc>
          <w:tcPr>
            <w:tcW w:w="994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1772</w:t>
            </w:r>
            <w:r/>
          </w:p>
        </w:tc>
        <w:tc>
          <w:tcPr>
            <w:tcW w:w="984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543</w:t>
            </w:r>
            <w:r/>
          </w:p>
        </w:tc>
        <w:tc>
          <w:tcPr>
            <w:tcW w:w="974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401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1772</w:t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Rezerva na nev. dov. a odvody</w:t>
            </w:r>
            <w:r/>
          </w:p>
        </w:tc>
        <w:tc>
          <w:tcPr>
            <w:tcW w:w="16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543</w:t>
            </w:r>
            <w:r/>
          </w:p>
        </w:tc>
        <w:tc>
          <w:tcPr>
            <w:tcW w:w="994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1772</w:t>
            </w:r>
            <w:r/>
          </w:p>
        </w:tc>
        <w:tc>
          <w:tcPr>
            <w:tcW w:w="984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543</w:t>
            </w:r>
            <w:r/>
          </w:p>
        </w:tc>
        <w:tc>
          <w:tcPr>
            <w:tcW w:w="97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401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1772</w:t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5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94" w:type="dxa"/>
            <w:gridSpan w:val="2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84" w:type="dxa"/>
            <w:gridSpan w:val="2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7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401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5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94" w:type="dxa"/>
            <w:gridSpan w:val="2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84" w:type="dxa"/>
            <w:gridSpan w:val="2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97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401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5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94" w:type="dxa"/>
            <w:gridSpan w:val="2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84" w:type="dxa"/>
            <w:gridSpan w:val="2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7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401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5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994" w:type="dxa"/>
            <w:gridSpan w:val="2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984" w:type="dxa"/>
            <w:gridSpan w:val="2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97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01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301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en-US"/>
              </w:rPr>
            </w:pPr>
            <w:r>
              <w:rPr>
                <w:b/>
                <w:bCs/>
              </w:rPr>
            </w:r>
            <w:r/>
          </w:p>
        </w:tc>
        <w:tc>
          <w:tcPr>
            <w:tcW w:w="16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en-US"/>
              </w:rPr>
            </w:pPr>
            <w:r>
              <w:rPr>
                <w:b/>
                <w:bCs/>
              </w:rPr>
            </w:r>
            <w:r/>
          </w:p>
        </w:tc>
        <w:tc>
          <w:tcPr>
            <w:tcW w:w="994" w:type="dxa"/>
            <w:gridSpan w:val="2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en-US"/>
              </w:rPr>
            </w:pPr>
            <w:r>
              <w:rPr>
                <w:b/>
                <w:bCs/>
              </w:rPr>
            </w:r>
            <w:r/>
          </w:p>
        </w:tc>
        <w:tc>
          <w:tcPr>
            <w:tcW w:w="984" w:type="dxa"/>
            <w:gridSpan w:val="2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en-US"/>
              </w:rPr>
            </w:pPr>
            <w:r>
              <w:rPr>
                <w:b/>
                <w:bCs/>
              </w:rPr>
            </w:r>
            <w:r/>
          </w:p>
        </w:tc>
        <w:tc>
          <w:tcPr>
            <w:tcW w:w="97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en-US"/>
              </w:rPr>
            </w:pPr>
            <w:r>
              <w:rPr>
                <w:b/>
                <w:bCs/>
              </w:rPr>
            </w:r>
            <w:r/>
          </w:p>
        </w:tc>
        <w:tc>
          <w:tcPr>
            <w:tcW w:w="1401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en-US"/>
              </w:rPr>
            </w:pPr>
            <w:r>
              <w:rPr>
                <w:b/>
                <w:bCs/>
              </w:rPr>
            </w:r>
            <w:r/>
          </w:p>
        </w:tc>
      </w:tr>
    </w:tbl>
    <w:p>
      <w:pPr>
        <w:pStyle w:val="Nzov"/>
        <w:spacing w:beforeAutospacing="0" w:before="0" w:after="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</w:r>
      <w:r/>
    </w:p>
    <w:p>
      <w:pPr>
        <w:pStyle w:val="Nzov"/>
        <w:spacing w:beforeAutospacing="0" w:before="0" w:after="6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  <w:t>26. Informácie k časti G. písm. c) a d) prílohy č. 3 o záväzkoch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50"/>
        <w:gridCol w:w="2839"/>
        <w:gridCol w:w="2537"/>
      </w:tblGrid>
      <w:tr>
        <w:trPr>
          <w:trHeight w:val="920" w:hRule="atLeast"/>
        </w:trPr>
        <w:tc>
          <w:tcPr>
            <w:tcW w:w="36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Názov položky</w:t>
            </w:r>
            <w:r/>
          </w:p>
        </w:tc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Bežné účtovné obdobie</w:t>
            </w:r>
            <w:r/>
          </w:p>
        </w:tc>
        <w:tc>
          <w:tcPr>
            <w:tcW w:w="2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Bezprostredne predchádzajúce účtovné obdobie</w:t>
            </w:r>
            <w:r/>
          </w:p>
        </w:tc>
      </w:tr>
      <w:tr>
        <w:trPr>
          <w:trHeight w:val="330" w:hRule="atLeast"/>
        </w:trPr>
        <w:tc>
          <w:tcPr>
            <w:tcW w:w="36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Záväzky po lehote splatnosti</w:t>
            </w:r>
            <w:r/>
          </w:p>
        </w:tc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 </w:t>
            </w:r>
            <w:r/>
          </w:p>
        </w:tc>
        <w:tc>
          <w:tcPr>
            <w:tcW w:w="25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en-US"/>
              </w:rPr>
            </w:pPr>
            <w:r>
              <w:rPr>
                <w:b/>
                <w:bCs/>
              </w:rPr>
            </w:r>
            <w:r/>
          </w:p>
        </w:tc>
      </w:tr>
      <w:tr>
        <w:trPr>
          <w:trHeight w:val="690" w:hRule="atLeast"/>
        </w:trPr>
        <w:tc>
          <w:tcPr>
            <w:tcW w:w="3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Záväzky so zostatkovou dobou splatnosti do jedného roka vrátane</w:t>
            </w:r>
            <w:r/>
          </w:p>
        </w:tc>
        <w:tc>
          <w:tcPr>
            <w:tcW w:w="283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t>238531</w:t>
            </w:r>
            <w:r/>
          </w:p>
        </w:tc>
        <w:tc>
          <w:tcPr>
            <w:tcW w:w="2537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>
                <w:b/>
                <w:bCs/>
              </w:rPr>
              <w:t>2255283</w:t>
            </w:r>
            <w:r/>
          </w:p>
        </w:tc>
      </w:tr>
      <w:tr>
        <w:trPr>
          <w:trHeight w:val="330" w:hRule="atLeast"/>
        </w:trPr>
        <w:tc>
          <w:tcPr>
            <w:tcW w:w="3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  <w:r/>
          </w:p>
        </w:tc>
        <w:tc>
          <w:tcPr>
            <w:tcW w:w="283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1380070</w:t>
            </w:r>
            <w:r/>
          </w:p>
        </w:tc>
        <w:tc>
          <w:tcPr>
            <w:tcW w:w="2537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1364740</w:t>
            </w:r>
            <w:r/>
          </w:p>
        </w:tc>
      </w:tr>
      <w:tr>
        <w:trPr>
          <w:trHeight w:val="660" w:hRule="atLeast"/>
        </w:trPr>
        <w:tc>
          <w:tcPr>
            <w:tcW w:w="3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Záväzky so zostatkovou dobou splatnosti jeden rok až päť rokov</w:t>
            </w:r>
            <w:r/>
          </w:p>
        </w:tc>
        <w:tc>
          <w:tcPr>
            <w:tcW w:w="283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2537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660" w:hRule="atLeast"/>
        </w:trPr>
        <w:tc>
          <w:tcPr>
            <w:tcW w:w="3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Záväzky so zostatkovou dobou splatnosti nad päť rokov</w:t>
            </w:r>
            <w:r/>
          </w:p>
        </w:tc>
        <w:tc>
          <w:tcPr>
            <w:tcW w:w="2839" w:type="dxa"/>
            <w:tcBorders>
              <w:top w:val="single" w:sz="4" w:space="0" w:color="00000A"/>
              <w:left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2537" w:type="dxa"/>
            <w:tcBorders>
              <w:top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45" w:hRule="atLeast"/>
        </w:trPr>
        <w:tc>
          <w:tcPr>
            <w:tcW w:w="365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  <w:r/>
          </w:p>
        </w:tc>
        <w:tc>
          <w:tcPr>
            <w:tcW w:w="28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3442</w:t>
            </w:r>
            <w:r/>
          </w:p>
        </w:tc>
        <w:tc>
          <w:tcPr>
            <w:tcW w:w="2537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2194</w:t>
            </w:r>
            <w:r/>
          </w:p>
        </w:tc>
      </w:tr>
    </w:tbl>
    <w:p>
      <w:pPr>
        <w:pStyle w:val="Nzov"/>
        <w:spacing w:beforeAutospacing="0" w:before="0" w:after="120"/>
        <w:jc w:val="both"/>
        <w:rPr>
          <w:b/>
          <w:b/>
          <w:bCs/>
          <w:rFonts w:ascii="Arial Narrow" w:hAnsi="Arial Narrow" w:cs="Arial Narrow"/>
          <w:lang w:eastAsia="en-US"/>
        </w:rPr>
      </w:pPr>
      <w:r>
        <w:rPr/>
      </w:r>
      <w:r/>
    </w:p>
    <w:p>
      <w:pPr>
        <w:pStyle w:val="Normal"/>
      </w:pPr>
      <w:r>
        <w:rPr/>
      </w:r>
      <w:r/>
    </w:p>
    <w:p>
      <w:pPr>
        <w:pStyle w:val="Nzov"/>
        <w:spacing w:beforeAutospacing="0" w:before="0" w:after="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zov"/>
        <w:spacing w:beforeAutospacing="0" w:before="0" w:after="6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  <w:t>28. Informácie k časti G. písm. g) prílohy č. 3 o záväzkoch zo sociálneho fondu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178"/>
        <w:gridCol w:w="2419"/>
        <w:gridCol w:w="2429"/>
      </w:tblGrid>
      <w:tr>
        <w:trPr>
          <w:trHeight w:val="825" w:hRule="atLeast"/>
        </w:trPr>
        <w:tc>
          <w:tcPr>
            <w:tcW w:w="41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Názov položky</w:t>
            </w:r>
            <w:r/>
          </w:p>
        </w:tc>
        <w:tc>
          <w:tcPr>
            <w:tcW w:w="2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Bežné účtovné obdobie</w:t>
            </w:r>
            <w:r/>
          </w:p>
        </w:tc>
        <w:tc>
          <w:tcPr>
            <w:tcW w:w="24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Bezprostredne predchádzajúce účtovné obdobie</w:t>
            </w:r>
            <w:r/>
          </w:p>
        </w:tc>
      </w:tr>
      <w:tr>
        <w:trPr>
          <w:trHeight w:val="330" w:hRule="atLeast"/>
        </w:trPr>
        <w:tc>
          <w:tcPr>
            <w:tcW w:w="41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  <w:r/>
          </w:p>
        </w:tc>
        <w:tc>
          <w:tcPr>
            <w:tcW w:w="241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2194</w:t>
            </w:r>
            <w:r/>
          </w:p>
        </w:tc>
        <w:tc>
          <w:tcPr>
            <w:tcW w:w="242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1024</w:t>
            </w:r>
            <w:r/>
          </w:p>
        </w:tc>
      </w:tr>
      <w:tr>
        <w:trPr>
          <w:trHeight w:val="330" w:hRule="atLeast"/>
        </w:trPr>
        <w:tc>
          <w:tcPr>
            <w:tcW w:w="41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Tvorba sociálneho fondu na ťarchu nákladov</w:t>
            </w:r>
            <w:r/>
          </w:p>
        </w:tc>
        <w:tc>
          <w:tcPr>
            <w:tcW w:w="241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1</w:t>
            </w:r>
            <w:r>
              <w:rPr/>
              <w:t>248</w:t>
            </w:r>
            <w:r/>
          </w:p>
        </w:tc>
        <w:tc>
          <w:tcPr>
            <w:tcW w:w="242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1170</w:t>
            </w:r>
            <w:r/>
          </w:p>
        </w:tc>
      </w:tr>
      <w:tr>
        <w:trPr>
          <w:trHeight w:val="330" w:hRule="atLeast"/>
        </w:trPr>
        <w:tc>
          <w:tcPr>
            <w:tcW w:w="41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Tvorba sociálneho fondu zo zisku</w:t>
            </w:r>
            <w:r/>
          </w:p>
        </w:tc>
        <w:tc>
          <w:tcPr>
            <w:tcW w:w="241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42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41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Ostatná tvorba sociálneho fondu</w:t>
            </w:r>
            <w:r/>
          </w:p>
        </w:tc>
        <w:tc>
          <w:tcPr>
            <w:tcW w:w="241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42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41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  <w:r/>
          </w:p>
        </w:tc>
        <w:tc>
          <w:tcPr>
            <w:tcW w:w="241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1</w:t>
            </w:r>
            <w:r>
              <w:rPr/>
              <w:t>248</w:t>
            </w:r>
            <w:r/>
          </w:p>
        </w:tc>
        <w:tc>
          <w:tcPr>
            <w:tcW w:w="242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1170</w:t>
            </w:r>
            <w:r/>
          </w:p>
        </w:tc>
      </w:tr>
      <w:tr>
        <w:trPr>
          <w:trHeight w:val="330" w:hRule="atLeast"/>
        </w:trPr>
        <w:tc>
          <w:tcPr>
            <w:tcW w:w="41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  <w:r/>
          </w:p>
        </w:tc>
        <w:tc>
          <w:tcPr>
            <w:tcW w:w="241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42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45" w:hRule="atLeast"/>
        </w:trPr>
        <w:tc>
          <w:tcPr>
            <w:tcW w:w="41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  <w:r/>
          </w:p>
        </w:tc>
        <w:tc>
          <w:tcPr>
            <w:tcW w:w="241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3442</w:t>
            </w:r>
            <w:r/>
          </w:p>
        </w:tc>
        <w:tc>
          <w:tcPr>
            <w:tcW w:w="242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2194</w:t>
            </w:r>
            <w:r/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b/>
          <w:b/>
          <w:bCs/>
          <w:rFonts w:ascii="Arial Narrow" w:hAnsi="Arial Narrow" w:cs="Arial Narrow"/>
          <w:lang w:eastAsia="en-US"/>
        </w:rPr>
      </w:pPr>
      <w:r>
        <w:rPr/>
      </w:r>
      <w:r/>
    </w:p>
    <w:p>
      <w:pPr>
        <w:pStyle w:val="Nzov"/>
        <w:keepNext/>
        <w:widowControl w:val="false"/>
        <w:spacing w:beforeAutospacing="0" w:before="0" w:after="0"/>
        <w:jc w:val="both"/>
        <w:rPr>
          <w:b/>
          <w:b/>
          <w:bCs/>
          <w:rFonts w:ascii="Arial Narrow" w:hAnsi="Arial Narrow" w:cs="Arial Narrow"/>
          <w:lang w:eastAsia="en-US"/>
        </w:rPr>
      </w:pPr>
      <w:r>
        <w:rPr/>
        <w:t>30. Informácie k časti G. písm. i)  prílohy č. 3 o bankových úveroch, pôžičkách a krátkodobých finančných výpomociach</w:t>
      </w:r>
      <w:r/>
    </w:p>
    <w:p>
      <w:pPr>
        <w:pStyle w:val="Normal"/>
      </w:pPr>
      <w:r>
        <w:rPr/>
        <w:t>Tabuľka č. 1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2933"/>
        <w:gridCol w:w="766"/>
        <w:gridCol w:w="861"/>
        <w:gridCol w:w="1066"/>
        <w:gridCol w:w="1653"/>
        <w:gridCol w:w="1746"/>
      </w:tblGrid>
      <w:tr>
        <w:trPr>
          <w:trHeight w:val="990" w:hRule="atLeast"/>
        </w:trPr>
        <w:tc>
          <w:tcPr>
            <w:tcW w:w="29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</w:pPr>
            <w:r>
              <w:rPr/>
              <w:t>Názov položky</w:t>
            </w:r>
            <w:r/>
          </w:p>
        </w:tc>
        <w:tc>
          <w:tcPr>
            <w:tcW w:w="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</w:pPr>
            <w:r>
              <w:rPr/>
              <w:t>Mena</w:t>
            </w:r>
            <w:r/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</w:pPr>
            <w:r>
              <w:rPr/>
              <w:t xml:space="preserve">Úrok </w:t>
              <w:br/>
              <w:t xml:space="preserve">p. a. </w:t>
            </w:r>
            <w:r/>
          </w:p>
          <w:p>
            <w:pPr>
              <w:pStyle w:val="TopHeader"/>
            </w:pPr>
            <w:r>
              <w:rPr/>
              <w:t>v %</w:t>
            </w:r>
            <w:r/>
          </w:p>
        </w:tc>
        <w:tc>
          <w:tcPr>
            <w:tcW w:w="10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</w:pPr>
            <w:r>
              <w:rPr/>
              <w:t>Dátum splatnosti</w:t>
            </w:r>
            <w:r/>
          </w:p>
        </w:tc>
        <w:tc>
          <w:tcPr>
            <w:tcW w:w="16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</w:pPr>
            <w:r>
              <w:rPr/>
              <w:t>Suma istiny v príslušnej mene za bežné účtovné obdobie</w:t>
            </w:r>
            <w:r/>
          </w:p>
        </w:tc>
        <w:tc>
          <w:tcPr>
            <w:tcW w:w="17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</w:pPr>
            <w:r>
              <w:rPr/>
              <w:t>Suma istiny v príslušnej mene za bezprostredne predchádzajúce účtovné obdobie</w:t>
            </w:r>
            <w:r/>
          </w:p>
        </w:tc>
      </w:tr>
      <w:tr>
        <w:trPr>
          <w:trHeight w:val="330" w:hRule="atLeast"/>
        </w:trPr>
        <w:tc>
          <w:tcPr>
            <w:tcW w:w="293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a</w:t>
            </w:r>
            <w:r/>
          </w:p>
        </w:tc>
        <w:tc>
          <w:tcPr>
            <w:tcW w:w="76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b</w:t>
            </w:r>
            <w:r/>
          </w:p>
        </w:tc>
        <w:tc>
          <w:tcPr>
            <w:tcW w:w="8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c</w:t>
            </w:r>
            <w:r/>
          </w:p>
        </w:tc>
        <w:tc>
          <w:tcPr>
            <w:tcW w:w="106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d</w:t>
            </w:r>
            <w:r/>
          </w:p>
        </w:tc>
        <w:tc>
          <w:tcPr>
            <w:tcW w:w="16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e</w:t>
            </w:r>
            <w:r/>
          </w:p>
        </w:tc>
        <w:tc>
          <w:tcPr>
            <w:tcW w:w="17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f</w:t>
            </w:r>
            <w:r/>
          </w:p>
        </w:tc>
      </w:tr>
      <w:tr>
        <w:trPr>
          <w:trHeight w:val="330" w:hRule="atLeast"/>
        </w:trPr>
        <w:tc>
          <w:tcPr>
            <w:tcW w:w="9025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>
                <w:b/>
                <w:bCs/>
              </w:rPr>
              <w:t>Dlhodobé bankové úvery</w:t>
            </w:r>
            <w:r/>
          </w:p>
        </w:tc>
      </w:tr>
      <w:tr>
        <w:trPr>
          <w:trHeight w:val="330" w:hRule="atLeast"/>
        </w:trPr>
        <w:tc>
          <w:tcPr>
            <w:tcW w:w="29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 xml:space="preserve">Bankový úver </w:t>
            </w:r>
            <w:r/>
          </w:p>
        </w:tc>
        <w:tc>
          <w:tcPr>
            <w:tcW w:w="76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EUR</w:t>
            </w:r>
            <w:r/>
          </w:p>
        </w:tc>
        <w:tc>
          <w:tcPr>
            <w:tcW w:w="86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0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2021</w:t>
            </w:r>
            <w:r/>
          </w:p>
        </w:tc>
        <w:tc>
          <w:tcPr>
            <w:tcW w:w="165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622400</w:t>
            </w:r>
            <w:r/>
          </w:p>
        </w:tc>
        <w:tc>
          <w:tcPr>
            <w:tcW w:w="17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720800</w:t>
            </w:r>
            <w:r/>
          </w:p>
        </w:tc>
      </w:tr>
      <w:tr>
        <w:trPr>
          <w:trHeight w:val="330" w:hRule="atLeast"/>
        </w:trPr>
        <w:tc>
          <w:tcPr>
            <w:tcW w:w="29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Bankový úver</w:t>
            </w:r>
            <w:r/>
          </w:p>
        </w:tc>
        <w:tc>
          <w:tcPr>
            <w:tcW w:w="76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EUR</w:t>
            </w:r>
            <w:r/>
          </w:p>
        </w:tc>
        <w:tc>
          <w:tcPr>
            <w:tcW w:w="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2019</w:t>
            </w:r>
            <w:r/>
          </w:p>
        </w:tc>
        <w:tc>
          <w:tcPr>
            <w:tcW w:w="1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80000</w:t>
            </w:r>
            <w:r/>
          </w:p>
        </w:tc>
        <w:tc>
          <w:tcPr>
            <w:tcW w:w="1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0</w:t>
            </w:r>
            <w:r/>
          </w:p>
        </w:tc>
      </w:tr>
      <w:tr>
        <w:trPr>
          <w:trHeight w:val="330" w:hRule="atLeast"/>
        </w:trPr>
        <w:tc>
          <w:tcPr>
            <w:tcW w:w="29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Bankový úver</w:t>
            </w:r>
            <w:r/>
          </w:p>
        </w:tc>
        <w:tc>
          <w:tcPr>
            <w:tcW w:w="76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EUR</w:t>
            </w:r>
            <w:r/>
          </w:p>
        </w:tc>
        <w:tc>
          <w:tcPr>
            <w:tcW w:w="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</w:pPr>
            <w:r>
              <w:rPr/>
              <w:t>201</w:t>
            </w:r>
            <w:r>
              <w:rPr/>
              <w:t>8</w:t>
            </w:r>
            <w:r/>
          </w:p>
        </w:tc>
        <w:tc>
          <w:tcPr>
            <w:tcW w:w="1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4</w:t>
            </w:r>
            <w:r>
              <w:rPr/>
              <w:t>9735</w:t>
            </w:r>
            <w:r/>
          </w:p>
        </w:tc>
        <w:tc>
          <w:tcPr>
            <w:tcW w:w="1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45349</w:t>
            </w:r>
            <w:r/>
          </w:p>
        </w:tc>
      </w:tr>
      <w:tr>
        <w:trPr>
          <w:trHeight w:val="330" w:hRule="atLeast"/>
        </w:trPr>
        <w:tc>
          <w:tcPr>
            <w:tcW w:w="9025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>
                <w:b/>
                <w:bCs/>
              </w:rPr>
              <w:t>Krátkodobé bankové úvery</w:t>
            </w:r>
            <w:r/>
          </w:p>
        </w:tc>
      </w:tr>
      <w:tr>
        <w:trPr>
          <w:trHeight w:val="330" w:hRule="atLeast"/>
        </w:trPr>
        <w:tc>
          <w:tcPr>
            <w:tcW w:w="29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Bankový úver</w:t>
            </w:r>
            <w:r/>
          </w:p>
        </w:tc>
        <w:tc>
          <w:tcPr>
            <w:tcW w:w="76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EUR</w:t>
            </w:r>
            <w:r/>
          </w:p>
        </w:tc>
        <w:tc>
          <w:tcPr>
            <w:tcW w:w="86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0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Mesačne (revolving)</w:t>
            </w:r>
            <w:r/>
          </w:p>
        </w:tc>
        <w:tc>
          <w:tcPr>
            <w:tcW w:w="165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95758</w:t>
            </w:r>
            <w:r/>
          </w:p>
        </w:tc>
        <w:tc>
          <w:tcPr>
            <w:tcW w:w="17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120428</w:t>
            </w:r>
            <w:r/>
          </w:p>
        </w:tc>
      </w:tr>
      <w:tr>
        <w:trPr>
          <w:trHeight w:val="330" w:hRule="atLeast"/>
        </w:trPr>
        <w:tc>
          <w:tcPr>
            <w:tcW w:w="29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76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45" w:hRule="atLeast"/>
        </w:trPr>
        <w:tc>
          <w:tcPr>
            <w:tcW w:w="29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en-US"/>
              </w:rPr>
            </w:pPr>
            <w:r>
              <w:rPr>
                <w:b/>
                <w:bCs/>
              </w:rPr>
            </w:r>
            <w:r/>
          </w:p>
        </w:tc>
        <w:tc>
          <w:tcPr>
            <w:tcW w:w="76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86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5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7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</w:tbl>
    <w:p>
      <w:pPr>
        <w:pStyle w:val="Nzov"/>
        <w:spacing w:beforeAutospacing="0" w:before="0" w:after="0"/>
        <w:jc w:val="both"/>
        <w:rPr>
          <w:b/>
          <w:b/>
          <w:bCs/>
          <w:rFonts w:ascii="Arial Narrow" w:hAnsi="Arial Narrow" w:cs="Arial Narrow"/>
          <w:lang w:eastAsia="en-US"/>
        </w:rPr>
      </w:pPr>
      <w:r>
        <w:rPr/>
      </w:r>
      <w:r/>
    </w:p>
    <w:p>
      <w:pPr>
        <w:pStyle w:val="Normal"/>
      </w:pPr>
      <w:r>
        <w:rPr/>
        <w:t>Tabuľka č. 2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2933"/>
        <w:gridCol w:w="766"/>
        <w:gridCol w:w="888"/>
        <w:gridCol w:w="1053"/>
        <w:gridCol w:w="1639"/>
        <w:gridCol w:w="1746"/>
      </w:tblGrid>
      <w:tr>
        <w:trPr>
          <w:trHeight w:val="990" w:hRule="atLeast"/>
        </w:trPr>
        <w:tc>
          <w:tcPr>
            <w:tcW w:w="29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</w:pPr>
            <w:r>
              <w:rPr/>
              <w:t>Názov položky</w:t>
            </w:r>
            <w:r/>
          </w:p>
        </w:tc>
        <w:tc>
          <w:tcPr>
            <w:tcW w:w="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</w:pPr>
            <w:r>
              <w:rPr/>
              <w:t>Mena</w:t>
            </w:r>
            <w:r/>
          </w:p>
        </w:tc>
        <w:tc>
          <w:tcPr>
            <w:tcW w:w="8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</w:pPr>
            <w:r>
              <w:rPr/>
              <w:t xml:space="preserve">Úrok </w:t>
              <w:br/>
              <w:t xml:space="preserve">p. a. </w:t>
            </w:r>
            <w:r/>
          </w:p>
          <w:p>
            <w:pPr>
              <w:pStyle w:val="TopHeader"/>
            </w:pPr>
            <w:r>
              <w:rPr/>
              <w:t>v %</w:t>
            </w:r>
            <w:r/>
          </w:p>
        </w:tc>
        <w:tc>
          <w:tcPr>
            <w:tcW w:w="10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</w:pPr>
            <w:r>
              <w:rPr/>
              <w:t>Dátum splatnosti</w:t>
            </w:r>
            <w:r/>
          </w:p>
        </w:tc>
        <w:tc>
          <w:tcPr>
            <w:tcW w:w="16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</w:pPr>
            <w:r>
              <w:rPr/>
              <w:t>Suma istiny v príslušnej mene za bežné účtovné obdobie</w:t>
            </w:r>
            <w:r/>
          </w:p>
        </w:tc>
        <w:tc>
          <w:tcPr>
            <w:tcW w:w="17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</w:pPr>
            <w:r>
              <w:rPr/>
              <w:t>Suma istiny v príslušnej mene za bezprostredne predchádzajúce účtovné obdobie</w:t>
            </w:r>
            <w:r/>
          </w:p>
        </w:tc>
      </w:tr>
      <w:tr>
        <w:trPr>
          <w:trHeight w:val="330" w:hRule="atLeast"/>
        </w:trPr>
        <w:tc>
          <w:tcPr>
            <w:tcW w:w="293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a</w:t>
            </w:r>
            <w:r/>
          </w:p>
        </w:tc>
        <w:tc>
          <w:tcPr>
            <w:tcW w:w="76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b</w:t>
            </w:r>
            <w:r/>
          </w:p>
        </w:tc>
        <w:tc>
          <w:tcPr>
            <w:tcW w:w="88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c</w:t>
            </w:r>
            <w:r/>
          </w:p>
        </w:tc>
        <w:tc>
          <w:tcPr>
            <w:tcW w:w="10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d</w:t>
            </w:r>
            <w:r/>
          </w:p>
        </w:tc>
        <w:tc>
          <w:tcPr>
            <w:tcW w:w="163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e</w:t>
            </w:r>
            <w:r/>
          </w:p>
        </w:tc>
        <w:tc>
          <w:tcPr>
            <w:tcW w:w="17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f</w:t>
            </w:r>
            <w:r/>
          </w:p>
        </w:tc>
      </w:tr>
      <w:tr>
        <w:trPr>
          <w:trHeight w:val="330" w:hRule="atLeast"/>
        </w:trPr>
        <w:tc>
          <w:tcPr>
            <w:tcW w:w="9025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>
                <w:b/>
                <w:bCs/>
              </w:rPr>
              <w:t>Dlhodobé pôžičky</w:t>
            </w: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29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76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88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05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6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7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29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76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8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6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29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76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8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6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9025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>
                <w:b/>
                <w:bCs/>
              </w:rPr>
              <w:t>Krátkodobé pôžičky</w:t>
            </w: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29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76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88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05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6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7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29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76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8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6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29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76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8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6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9025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>
                <w:b/>
                <w:bCs/>
              </w:rPr>
              <w:t>Krátkodobé finančné výpomoci</w:t>
            </w: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29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76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88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05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7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45" w:hRule="atLeast"/>
        </w:trPr>
        <w:tc>
          <w:tcPr>
            <w:tcW w:w="29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rFonts w:ascii="Arial Narrow" w:hAnsi="Arial Narrow" w:cs="Arial Narrow"/>
                <w:lang w:eastAsia="en-US"/>
              </w:rPr>
            </w:pPr>
            <w:r>
              <w:rPr>
                <w:b/>
                <w:bCs/>
              </w:rPr>
            </w:r>
            <w:r/>
          </w:p>
        </w:tc>
        <w:tc>
          <w:tcPr>
            <w:tcW w:w="76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88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05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6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7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</w:tbl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zov"/>
        <w:spacing w:beforeAutospacing="0" w:before="0" w:after="60"/>
        <w:jc w:val="both"/>
        <w:rPr>
          <w:b/>
          <w:b/>
          <w:bCs/>
          <w:rFonts w:ascii="Arial Narrow" w:hAnsi="Arial Narrow" w:cs="Arial Narrow"/>
          <w:lang w:eastAsia="en-US"/>
        </w:rPr>
      </w:pPr>
      <w:r>
        <w:rPr/>
        <w:t>31. Informácie k časti G. písm. j) prílohy č. 3 o významných položkách časového rozlíšenia na strane pasív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257"/>
        <w:gridCol w:w="2491"/>
        <w:gridCol w:w="2278"/>
      </w:tblGrid>
      <w:tr>
        <w:trPr>
          <w:trHeight w:val="772" w:hRule="atLeast"/>
        </w:trPr>
        <w:tc>
          <w:tcPr>
            <w:tcW w:w="42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Názov položky</w:t>
            </w:r>
            <w:r/>
          </w:p>
        </w:tc>
        <w:tc>
          <w:tcPr>
            <w:tcW w:w="24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Bežné účtovné obdobie</w:t>
            </w:r>
            <w:r/>
          </w:p>
        </w:tc>
        <w:tc>
          <w:tcPr>
            <w:tcW w:w="22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Bezprostredne predchádzajúce účtovné obdobie</w:t>
            </w:r>
            <w:r/>
          </w:p>
        </w:tc>
      </w:tr>
      <w:tr>
        <w:trPr>
          <w:trHeight w:val="330" w:hRule="atLeast"/>
        </w:trPr>
        <w:tc>
          <w:tcPr>
            <w:tcW w:w="42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  <w:r/>
          </w:p>
        </w:tc>
        <w:tc>
          <w:tcPr>
            <w:tcW w:w="24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2278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42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4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27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42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491" w:type="dxa"/>
            <w:tcBorders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278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42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  <w:r/>
          </w:p>
        </w:tc>
        <w:tc>
          <w:tcPr>
            <w:tcW w:w="24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2278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425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4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278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425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4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278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42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  <w:r/>
          </w:p>
        </w:tc>
        <w:tc>
          <w:tcPr>
            <w:tcW w:w="24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2278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42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Ostatné výnosy budúcich období</w:t>
            </w:r>
            <w:r/>
          </w:p>
        </w:tc>
        <w:tc>
          <w:tcPr>
            <w:tcW w:w="24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27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425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49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27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425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4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278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42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  <w:r/>
          </w:p>
        </w:tc>
        <w:tc>
          <w:tcPr>
            <w:tcW w:w="24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2278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42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4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27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42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491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278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42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491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278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42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4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2278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</w:tbl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zov"/>
        <w:spacing w:beforeAutospacing="0" w:before="0" w:after="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</w:r>
      <w:r/>
    </w:p>
    <w:p>
      <w:pPr>
        <w:pStyle w:val="Nzov"/>
        <w:keepNext/>
        <w:widowControl w:val="false"/>
        <w:spacing w:beforeAutospacing="0" w:before="0" w:after="6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  <w:t>34. Informácie k časti G. písm. m) prílohy č. 3 o majetku prenajatom formou finančného prenájmu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1554"/>
        <w:gridCol w:w="1180"/>
        <w:gridCol w:w="1429"/>
        <w:gridCol w:w="1080"/>
        <w:gridCol w:w="1"/>
        <w:gridCol w:w="1200"/>
        <w:gridCol w:w="1476"/>
        <w:gridCol w:w="1105"/>
      </w:tblGrid>
      <w:tr>
        <w:trPr>
          <w:trHeight w:val="571" w:hRule="atLeast"/>
        </w:trPr>
        <w:tc>
          <w:tcPr>
            <w:tcW w:w="155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Názov</w:t>
              <w:br/>
              <w:t>položky</w:t>
            </w:r>
            <w:r/>
          </w:p>
        </w:tc>
        <w:tc>
          <w:tcPr>
            <w:tcW w:w="369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Bežné účtovné obdobie</w:t>
            </w:r>
            <w:r/>
          </w:p>
        </w:tc>
        <w:tc>
          <w:tcPr>
            <w:tcW w:w="378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Bezprostredne predchádzajúce účtovné obdobie</w:t>
            </w:r>
            <w:r/>
          </w:p>
        </w:tc>
      </w:tr>
      <w:tr>
        <w:trPr>
          <w:trHeight w:val="330" w:hRule="atLeast"/>
        </w:trPr>
        <w:tc>
          <w:tcPr>
            <w:tcW w:w="1554" w:type="dxa"/>
            <w:vMerge w:val="continue"/>
            <w:tcBorders>
              <w:top w:val="single" w:sz="8" w:space="0" w:color="000001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</w:r>
            <w:r/>
          </w:p>
        </w:tc>
        <w:tc>
          <w:tcPr>
            <w:tcW w:w="369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Splatnosť</w:t>
            </w:r>
            <w:r/>
          </w:p>
        </w:tc>
        <w:tc>
          <w:tcPr>
            <w:tcW w:w="378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Splatnosť</w:t>
            </w:r>
            <w:r/>
          </w:p>
        </w:tc>
      </w:tr>
      <w:tr>
        <w:trPr>
          <w:trHeight w:val="345" w:hRule="atLeast"/>
        </w:trPr>
        <w:tc>
          <w:tcPr>
            <w:tcW w:w="1554" w:type="dxa"/>
            <w:vMerge w:val="continue"/>
            <w:tcBorders>
              <w:top w:val="single" w:sz="8" w:space="0" w:color="000001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</w:r>
            <w:r/>
          </w:p>
        </w:tc>
        <w:tc>
          <w:tcPr>
            <w:tcW w:w="118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do jedného roka vrátane</w:t>
            </w:r>
            <w:r/>
          </w:p>
        </w:tc>
        <w:tc>
          <w:tcPr>
            <w:tcW w:w="14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od jedného roka do piatich rokov vrátane</w:t>
            </w:r>
            <w:r/>
          </w:p>
        </w:tc>
        <w:tc>
          <w:tcPr>
            <w:tcW w:w="108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viac ako päť rokov</w:t>
            </w:r>
            <w:r/>
          </w:p>
        </w:tc>
        <w:tc>
          <w:tcPr>
            <w:tcW w:w="120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do jedného roka vrátane</w:t>
            </w:r>
            <w:r/>
          </w:p>
        </w:tc>
        <w:tc>
          <w:tcPr>
            <w:tcW w:w="14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od jedného roka do piatich rokov vrátane</w:t>
            </w:r>
            <w:r/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viac ako päť rokov</w:t>
            </w:r>
            <w:r/>
          </w:p>
        </w:tc>
      </w:tr>
      <w:tr>
        <w:trPr>
          <w:trHeight w:val="151" w:hRule="atLeast"/>
        </w:trPr>
        <w:tc>
          <w:tcPr>
            <w:tcW w:w="155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a</w:t>
            </w:r>
            <w:r/>
          </w:p>
        </w:tc>
        <w:tc>
          <w:tcPr>
            <w:tcW w:w="11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b</w:t>
            </w:r>
            <w:r/>
          </w:p>
        </w:tc>
        <w:tc>
          <w:tcPr>
            <w:tcW w:w="14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c</w:t>
            </w:r>
            <w:r/>
          </w:p>
        </w:tc>
        <w:tc>
          <w:tcPr>
            <w:tcW w:w="10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d</w:t>
            </w:r>
            <w:r/>
          </w:p>
        </w:tc>
        <w:tc>
          <w:tcPr>
            <w:tcW w:w="1201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e</w:t>
            </w:r>
            <w:r/>
          </w:p>
        </w:tc>
        <w:tc>
          <w:tcPr>
            <w:tcW w:w="14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f</w:t>
            </w:r>
            <w:r/>
          </w:p>
        </w:tc>
        <w:tc>
          <w:tcPr>
            <w:tcW w:w="11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g</w:t>
            </w:r>
            <w:r/>
          </w:p>
        </w:tc>
      </w:tr>
      <w:tr>
        <w:trPr>
          <w:trHeight w:val="330" w:hRule="atLeast"/>
        </w:trPr>
        <w:tc>
          <w:tcPr>
            <w:tcW w:w="15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Istina</w:t>
            </w:r>
            <w:r/>
          </w:p>
        </w:tc>
        <w:tc>
          <w:tcPr>
            <w:tcW w:w="11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2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198720</w:t>
            </w:r>
            <w:r/>
          </w:p>
        </w:tc>
        <w:tc>
          <w:tcPr>
            <w:tcW w:w="1080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20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7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273248</w:t>
            </w:r>
            <w:r/>
          </w:p>
        </w:tc>
        <w:tc>
          <w:tcPr>
            <w:tcW w:w="110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15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Finančný náklad</w:t>
            </w:r>
            <w:r/>
          </w:p>
        </w:tc>
        <w:tc>
          <w:tcPr>
            <w:tcW w:w="1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2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08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201" w:type="dxa"/>
            <w:gridSpan w:val="2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105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45" w:hRule="atLeast"/>
        </w:trPr>
        <w:tc>
          <w:tcPr>
            <w:tcW w:w="15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  <w:r/>
          </w:p>
        </w:tc>
        <w:tc>
          <w:tcPr>
            <w:tcW w:w="11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2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2</w:t>
            </w:r>
            <w:r>
              <w:rPr/>
              <w:t>198720</w:t>
            </w:r>
            <w:r/>
          </w:p>
        </w:tc>
        <w:tc>
          <w:tcPr>
            <w:tcW w:w="1080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201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7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273248</w:t>
            </w:r>
            <w:r/>
          </w:p>
        </w:tc>
        <w:tc>
          <w:tcPr>
            <w:tcW w:w="1105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</w:tbl>
    <w:p>
      <w:pPr>
        <w:pStyle w:val="Nzov"/>
        <w:spacing w:beforeAutospacing="0" w:before="0" w:after="12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</w:r>
      <w:r/>
    </w:p>
    <w:p>
      <w:pPr>
        <w:pStyle w:val="Nzov"/>
        <w:keepNext/>
        <w:widowControl w:val="false"/>
        <w:spacing w:beforeAutospacing="0" w:before="0" w:after="12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</w:r>
      <w:r/>
    </w:p>
    <w:p>
      <w:pPr>
        <w:pStyle w:val="Normal"/>
      </w:pPr>
      <w:r>
        <w:rPr/>
      </w:r>
      <w:r/>
    </w:p>
    <w:p>
      <w:pPr>
        <w:pStyle w:val="Nzov"/>
        <w:keepNext/>
        <w:widowControl w:val="false"/>
        <w:spacing w:beforeAutospacing="0" w:before="0" w:after="6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  <w:t>35. Informácie k časti H. písm. a) prílohy č. 3 o tržbách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92"/>
        <w:gridCol w:w="929"/>
        <w:gridCol w:w="1476"/>
        <w:gridCol w:w="727"/>
        <w:gridCol w:w="1421"/>
        <w:gridCol w:w="1"/>
        <w:gridCol w:w="854"/>
        <w:gridCol w:w="1425"/>
      </w:tblGrid>
      <w:tr>
        <w:trPr>
          <w:trHeight w:val="330" w:hRule="atLeast"/>
        </w:trPr>
        <w:tc>
          <w:tcPr>
            <w:tcW w:w="2192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Oblasť odbytu</w:t>
            </w:r>
            <w:r/>
          </w:p>
        </w:tc>
        <w:tc>
          <w:tcPr>
            <w:tcW w:w="24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Typ výrobkov, tovarov, služieb  (napríklad A)</w:t>
            </w:r>
            <w:r/>
          </w:p>
        </w:tc>
        <w:tc>
          <w:tcPr>
            <w:tcW w:w="214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Typ výrobkov, tovarov, služieb  (napríklad B)</w:t>
            </w:r>
            <w:r/>
          </w:p>
        </w:tc>
        <w:tc>
          <w:tcPr>
            <w:tcW w:w="227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Typ výrobkov, tovarov, služieb  (napríklad C)</w:t>
            </w:r>
            <w:r/>
          </w:p>
        </w:tc>
      </w:tr>
      <w:tr>
        <w:trPr>
          <w:trHeight w:val="1005" w:hRule="atLeast"/>
        </w:trPr>
        <w:tc>
          <w:tcPr>
            <w:tcW w:w="2192" w:type="dxa"/>
            <w:vMerge w:val="continue"/>
            <w:tcBorders>
              <w:top w:val="single" w:sz="8" w:space="0" w:color="000001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</w:r>
            <w:r/>
          </w:p>
        </w:tc>
        <w:tc>
          <w:tcPr>
            <w:tcW w:w="9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Bežné účtovné obdobie</w:t>
            </w:r>
            <w:r/>
          </w:p>
        </w:tc>
        <w:tc>
          <w:tcPr>
            <w:tcW w:w="14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Bezprostredne predchádzajúce účtovné obdobie</w:t>
            </w:r>
            <w:r/>
          </w:p>
        </w:tc>
        <w:tc>
          <w:tcPr>
            <w:tcW w:w="72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Bežné účtovné obdobie</w:t>
            </w:r>
            <w:r/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Bezprostredne predchádzajúce účtovné obdobie</w:t>
            </w:r>
            <w:r/>
          </w:p>
        </w:tc>
        <w:tc>
          <w:tcPr>
            <w:tcW w:w="8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Bežné účtovné obdobie</w:t>
            </w:r>
            <w:r/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Bezprostredne predchádzajúce účtovné obdobie</w:t>
            </w:r>
            <w:r/>
          </w:p>
        </w:tc>
      </w:tr>
      <w:tr>
        <w:trPr>
          <w:trHeight w:val="116" w:hRule="atLeast"/>
        </w:trPr>
        <w:tc>
          <w:tcPr>
            <w:tcW w:w="21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a</w:t>
            </w:r>
            <w:r/>
          </w:p>
        </w:tc>
        <w:tc>
          <w:tcPr>
            <w:tcW w:w="9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b</w:t>
            </w:r>
            <w:r/>
          </w:p>
        </w:tc>
        <w:tc>
          <w:tcPr>
            <w:tcW w:w="14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c</w:t>
            </w:r>
            <w:r/>
          </w:p>
        </w:tc>
        <w:tc>
          <w:tcPr>
            <w:tcW w:w="72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d</w:t>
            </w:r>
            <w:r/>
          </w:p>
        </w:tc>
        <w:tc>
          <w:tcPr>
            <w:tcW w:w="14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e</w:t>
            </w:r>
            <w:r/>
          </w:p>
        </w:tc>
        <w:tc>
          <w:tcPr>
            <w:tcW w:w="855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f</w:t>
            </w:r>
            <w:r/>
          </w:p>
        </w:tc>
        <w:tc>
          <w:tcPr>
            <w:tcW w:w="142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g</w:t>
            </w:r>
            <w:r/>
          </w:p>
        </w:tc>
      </w:tr>
      <w:tr>
        <w:trPr>
          <w:trHeight w:val="330" w:hRule="atLeast"/>
        </w:trPr>
        <w:tc>
          <w:tcPr>
            <w:tcW w:w="21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SR,</w:t>
            </w:r>
            <w:r>
              <w:rPr/>
              <w:t>CZ</w:t>
            </w:r>
            <w:r/>
          </w:p>
        </w:tc>
        <w:tc>
          <w:tcPr>
            <w:tcW w:w="9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3356648</w:t>
            </w:r>
            <w:r/>
          </w:p>
        </w:tc>
        <w:tc>
          <w:tcPr>
            <w:tcW w:w="14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2135125</w:t>
            </w:r>
            <w:r/>
          </w:p>
        </w:tc>
        <w:tc>
          <w:tcPr>
            <w:tcW w:w="7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85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21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9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7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855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21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9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7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855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21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9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7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855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45" w:hRule="atLeast"/>
        </w:trPr>
        <w:tc>
          <w:tcPr>
            <w:tcW w:w="21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  <w:r/>
          </w:p>
        </w:tc>
        <w:tc>
          <w:tcPr>
            <w:tcW w:w="92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3356648</w:t>
            </w:r>
            <w:r/>
          </w:p>
        </w:tc>
        <w:tc>
          <w:tcPr>
            <w:tcW w:w="14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2135125</w:t>
            </w:r>
            <w:r/>
          </w:p>
        </w:tc>
        <w:tc>
          <w:tcPr>
            <w:tcW w:w="7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855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</w:tbl>
    <w:p>
      <w:pPr>
        <w:pStyle w:val="Nzov"/>
        <w:spacing w:beforeAutospacing="0" w:before="0" w:after="6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  <w:t>38. Informácie k časti H. písm. g)  prílohy č. 3 o čistom obrate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703"/>
        <w:gridCol w:w="1661"/>
        <w:gridCol w:w="1662"/>
      </w:tblGrid>
      <w:tr>
        <w:trPr>
          <w:trHeight w:val="1005" w:hRule="atLeast"/>
        </w:trPr>
        <w:tc>
          <w:tcPr>
            <w:tcW w:w="57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Názov položky</w:t>
            </w:r>
            <w:r/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Bežné účtovné obdobie</w:t>
            </w:r>
            <w:r/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Bezprostredne predchádzajúce účtovné obdobie</w:t>
            </w:r>
            <w:r/>
          </w:p>
        </w:tc>
      </w:tr>
      <w:tr>
        <w:trPr>
          <w:trHeight w:val="330" w:hRule="atLeast"/>
        </w:trPr>
        <w:tc>
          <w:tcPr>
            <w:tcW w:w="57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Tržby za vlastné výrobky</w:t>
            </w:r>
            <w:r/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57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Tržby z predaja služieb</w:t>
            </w:r>
            <w:r/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117054</w:t>
            </w:r>
            <w:r/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28378</w:t>
            </w:r>
            <w:r/>
          </w:p>
        </w:tc>
      </w:tr>
      <w:tr>
        <w:trPr>
          <w:trHeight w:val="330" w:hRule="atLeast"/>
        </w:trPr>
        <w:tc>
          <w:tcPr>
            <w:tcW w:w="57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Tržby za tovar</w:t>
            </w:r>
            <w:r/>
          </w:p>
        </w:tc>
        <w:tc>
          <w:tcPr>
            <w:tcW w:w="166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3239594</w:t>
            </w:r>
            <w:r/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2106747</w:t>
            </w:r>
            <w:r/>
          </w:p>
        </w:tc>
      </w:tr>
      <w:tr>
        <w:trPr>
          <w:trHeight w:val="330" w:hRule="atLeast"/>
        </w:trPr>
        <w:tc>
          <w:tcPr>
            <w:tcW w:w="57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Výnosy zo zákazky</w:t>
            </w:r>
            <w:r/>
          </w:p>
        </w:tc>
        <w:tc>
          <w:tcPr>
            <w:tcW w:w="166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57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Výnosy z nehnuteľnosti na predaj</w:t>
            </w:r>
            <w:r/>
          </w:p>
        </w:tc>
        <w:tc>
          <w:tcPr>
            <w:tcW w:w="166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57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Iné výnosy súvisiace s bežnou činnosťou</w:t>
            </w:r>
            <w:r/>
          </w:p>
        </w:tc>
        <w:tc>
          <w:tcPr>
            <w:tcW w:w="166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45" w:hRule="atLeast"/>
        </w:trPr>
        <w:tc>
          <w:tcPr>
            <w:tcW w:w="57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  <w:r/>
          </w:p>
        </w:tc>
        <w:tc>
          <w:tcPr>
            <w:tcW w:w="16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3356648</w:t>
            </w:r>
            <w:r/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2135125</w:t>
            </w:r>
            <w:r/>
          </w:p>
        </w:tc>
      </w:tr>
    </w:tbl>
    <w:p>
      <w:pPr>
        <w:pStyle w:val="Nzov"/>
        <w:spacing w:beforeAutospacing="0" w:before="0" w:after="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</w:r>
      <w:r/>
    </w:p>
    <w:p>
      <w:pPr>
        <w:pStyle w:val="Nzov"/>
        <w:spacing w:beforeAutospacing="0" w:before="0" w:after="6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  <w:t>39. Informácie k časti I. prílohy č. 3 o nákladoch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722"/>
        <w:gridCol w:w="1662"/>
        <w:gridCol w:w="1642"/>
      </w:tblGrid>
      <w:tr>
        <w:trPr>
          <w:trHeight w:val="1005" w:hRule="atLeast"/>
        </w:trPr>
        <w:tc>
          <w:tcPr>
            <w:tcW w:w="57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Názov položky</w:t>
            </w:r>
            <w:r/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Bežné účtovné obdobie</w:t>
            </w:r>
            <w:r/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Bezprostredne predchádzajúce účtovné obdobie</w:t>
            </w:r>
            <w:r/>
          </w:p>
        </w:tc>
      </w:tr>
      <w:tr>
        <w:trPr>
          <w:trHeight w:val="377" w:hRule="atLeast"/>
        </w:trPr>
        <w:tc>
          <w:tcPr>
            <w:tcW w:w="572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>
                <w:b/>
                <w:bCs/>
              </w:rPr>
              <w:t>Náklady za poskytnuté služby, z toho:</w:t>
            </w:r>
            <w:r/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550463</w:t>
            </w:r>
            <w:r/>
          </w:p>
        </w:tc>
        <w:tc>
          <w:tcPr>
            <w:tcW w:w="164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349463</w:t>
            </w:r>
            <w:r/>
          </w:p>
        </w:tc>
      </w:tr>
      <w:tr>
        <w:trPr>
          <w:trHeight w:val="377" w:hRule="atLeast"/>
        </w:trPr>
        <w:tc>
          <w:tcPr>
            <w:tcW w:w="572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i/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  <w:r/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i/>
                <w:i/>
                <w:iCs/>
              </w:rPr>
            </w:pPr>
            <w:r>
              <w:rPr>
                <w:i/>
                <w:iCs/>
              </w:rPr>
              <w:t> </w:t>
            </w:r>
            <w:r/>
          </w:p>
        </w:tc>
        <w:tc>
          <w:tcPr>
            <w:tcW w:w="164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i/>
                <w:i/>
                <w:iCs/>
              </w:rPr>
            </w:pPr>
            <w:r>
              <w:rPr>
                <w:i/>
                <w:iCs/>
              </w:rPr>
              <w:t> </w:t>
            </w:r>
            <w:r/>
          </w:p>
        </w:tc>
      </w:tr>
      <w:tr>
        <w:trPr>
          <w:trHeight w:val="330" w:hRule="atLeast"/>
        </w:trPr>
        <w:tc>
          <w:tcPr>
            <w:tcW w:w="572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náklady za overenie individuálnej účtovnej závierky</w:t>
            </w:r>
            <w:r/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64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57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iné uisťovacie audítorské služby</w:t>
            </w:r>
            <w:r/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64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572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súvisiace audítorské služby</w:t>
            </w:r>
            <w:r/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64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572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daňové poradenstvo</w:t>
            </w:r>
            <w:r/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64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572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ostatné neaudítorské služby</w:t>
            </w:r>
            <w:r/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64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57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i/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  <w:r/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i/>
                <w:i/>
                <w:iCs/>
              </w:rPr>
            </w:pPr>
            <w:r>
              <w:rPr>
                <w:i/>
                <w:iCs/>
              </w:rPr>
              <w:t> </w:t>
            </w:r>
            <w:r/>
          </w:p>
        </w:tc>
        <w:tc>
          <w:tcPr>
            <w:tcW w:w="164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i/>
                <w:i/>
                <w:iCs/>
              </w:rPr>
            </w:pPr>
            <w:r>
              <w:rPr>
                <w:i/>
                <w:iCs/>
              </w:rPr>
              <w:t> </w:t>
            </w:r>
            <w:r/>
          </w:p>
        </w:tc>
      </w:tr>
      <w:tr>
        <w:trPr>
          <w:trHeight w:val="330" w:hRule="atLeast"/>
        </w:trPr>
        <w:tc>
          <w:tcPr>
            <w:tcW w:w="572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4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57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57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4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572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  <w:r/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64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572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64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57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64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572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64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57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64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572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>
                <w:b/>
                <w:bCs/>
              </w:rPr>
              <w:t>Finančné náklady, z toho:</w:t>
            </w:r>
            <w:r/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64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572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i/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  <w:r/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i/>
                <w:i/>
                <w:iCs/>
              </w:rPr>
            </w:pPr>
            <w:r>
              <w:rPr>
                <w:i/>
                <w:iCs/>
              </w:rPr>
              <w:t> </w:t>
            </w:r>
            <w:r/>
          </w:p>
        </w:tc>
        <w:tc>
          <w:tcPr>
            <w:tcW w:w="164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i/>
                <w:i/>
                <w:iCs/>
                <w:rFonts w:ascii="Arial Narrow" w:hAnsi="Arial Narrow" w:cs="Arial Narrow"/>
                <w:lang w:eastAsia="en-US"/>
              </w:rPr>
            </w:pPr>
            <w:r>
              <w:rPr>
                <w:i/>
                <w:iCs/>
              </w:rPr>
            </w:r>
            <w:r/>
          </w:p>
        </w:tc>
      </w:tr>
      <w:tr>
        <w:trPr>
          <w:trHeight w:val="329" w:hRule="atLeast"/>
        </w:trPr>
        <w:tc>
          <w:tcPr>
            <w:tcW w:w="572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kurzové straty ku dňu, ku ktorému sa zostavuje účtovná závierka</w:t>
            </w:r>
            <w:r/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64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57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i/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  <w:r/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i/>
                <w:i/>
                <w:iCs/>
              </w:rPr>
            </w:pPr>
            <w:r>
              <w:rPr>
                <w:i/>
                <w:iCs/>
              </w:rPr>
              <w:t> </w:t>
            </w:r>
            <w:r/>
          </w:p>
        </w:tc>
        <w:tc>
          <w:tcPr>
            <w:tcW w:w="164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i/>
                <w:i/>
                <w:iCs/>
                <w:rFonts w:ascii="Arial Narrow" w:hAnsi="Arial Narrow" w:cs="Arial Narrow"/>
                <w:lang w:eastAsia="en-US"/>
              </w:rPr>
            </w:pPr>
            <w:r>
              <w:rPr>
                <w:i/>
                <w:iCs/>
              </w:rPr>
            </w:r>
            <w:r/>
          </w:p>
        </w:tc>
      </w:tr>
      <w:tr>
        <w:trPr>
          <w:trHeight w:val="330" w:hRule="atLeast"/>
        </w:trPr>
        <w:tc>
          <w:tcPr>
            <w:tcW w:w="572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4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83" w:hRule="atLeast"/>
        </w:trPr>
        <w:tc>
          <w:tcPr>
            <w:tcW w:w="572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4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572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>
                <w:b/>
                <w:bCs/>
              </w:rPr>
              <w:t>Mimoriadne náklady, z toho:</w:t>
            </w:r>
            <w:r/>
          </w:p>
        </w:tc>
        <w:tc>
          <w:tcPr>
            <w:tcW w:w="166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4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45" w:hRule="atLeast"/>
        </w:trPr>
        <w:tc>
          <w:tcPr>
            <w:tcW w:w="572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Oprava nákladov minulých účtovných období</w:t>
            </w:r>
            <w:r/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  <w:tr>
        <w:trPr>
          <w:trHeight w:val="345" w:hRule="atLeast"/>
        </w:trPr>
        <w:tc>
          <w:tcPr>
            <w:tcW w:w="57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b/>
                <w:bCs/>
              </w:rPr>
              <w:t>iné</w:t>
            </w:r>
            <w:r/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</w:tbl>
    <w:p>
      <w:pPr>
        <w:pStyle w:val="Nzov"/>
        <w:spacing w:beforeAutospacing="0" w:before="0" w:after="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</w:r>
      <w:r/>
    </w:p>
    <w:p>
      <w:pPr>
        <w:pStyle w:val="Normal"/>
      </w:pPr>
      <w:r>
        <w:rPr/>
      </w:r>
      <w:r/>
    </w:p>
    <w:p>
      <w:pPr>
        <w:pStyle w:val="Nzov"/>
        <w:keepNext/>
        <w:widowControl w:val="false"/>
        <w:spacing w:beforeAutospacing="0" w:before="0" w:after="6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  <w:t>41. Informácie k časti J.  písm. f) a g) prílohy č. 3 o daniach z príjmov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561"/>
        <w:gridCol w:w="1939"/>
        <w:gridCol w:w="760"/>
        <w:gridCol w:w="531"/>
        <w:gridCol w:w="1"/>
        <w:gridCol w:w="1805"/>
        <w:gridCol w:w="883"/>
        <w:gridCol w:w="545"/>
      </w:tblGrid>
      <w:tr>
        <w:trPr>
          <w:trHeight w:val="642" w:hRule="atLeast"/>
        </w:trPr>
        <w:tc>
          <w:tcPr>
            <w:tcW w:w="2561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Názov položky</w:t>
            </w:r>
            <w:r/>
          </w:p>
        </w:tc>
        <w:tc>
          <w:tcPr>
            <w:tcW w:w="323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Bežné účtovné obdobie</w:t>
            </w:r>
            <w:r/>
          </w:p>
        </w:tc>
        <w:tc>
          <w:tcPr>
            <w:tcW w:w="323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Bezprostredne predchádzajúce účtovné obdobie</w:t>
            </w:r>
            <w:r/>
          </w:p>
        </w:tc>
      </w:tr>
      <w:tr>
        <w:trPr>
          <w:trHeight w:val="345" w:hRule="atLeast"/>
        </w:trPr>
        <w:tc>
          <w:tcPr>
            <w:tcW w:w="2561" w:type="dxa"/>
            <w:vMerge w:val="continue"/>
            <w:tcBorders>
              <w:top w:val="single" w:sz="8" w:space="0" w:color="000001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</w:r>
            <w:r/>
          </w:p>
        </w:tc>
        <w:tc>
          <w:tcPr>
            <w:tcW w:w="19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Základ dane</w:t>
            </w:r>
            <w:r/>
          </w:p>
        </w:tc>
        <w:tc>
          <w:tcPr>
            <w:tcW w:w="7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Daň</w:t>
            </w:r>
            <w:r/>
          </w:p>
        </w:tc>
        <w:tc>
          <w:tcPr>
            <w:tcW w:w="53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Daň v %</w:t>
            </w:r>
            <w:r/>
          </w:p>
        </w:tc>
        <w:tc>
          <w:tcPr>
            <w:tcW w:w="180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Základ dane</w:t>
            </w:r>
            <w:r/>
          </w:p>
        </w:tc>
        <w:tc>
          <w:tcPr>
            <w:tcW w:w="8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Daň</w:t>
            </w:r>
            <w:r/>
          </w:p>
        </w:tc>
        <w:tc>
          <w:tcPr>
            <w:tcW w:w="5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Daň v %</w:t>
            </w:r>
            <w:r/>
          </w:p>
        </w:tc>
      </w:tr>
      <w:tr>
        <w:trPr>
          <w:trHeight w:val="330" w:hRule="atLeast"/>
        </w:trPr>
        <w:tc>
          <w:tcPr>
            <w:tcW w:w="256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a</w:t>
            </w:r>
            <w:r/>
          </w:p>
        </w:tc>
        <w:tc>
          <w:tcPr>
            <w:tcW w:w="193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b</w:t>
            </w:r>
            <w:r/>
          </w:p>
        </w:tc>
        <w:tc>
          <w:tcPr>
            <w:tcW w:w="76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c</w:t>
            </w:r>
            <w:r/>
          </w:p>
        </w:tc>
        <w:tc>
          <w:tcPr>
            <w:tcW w:w="53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d</w:t>
            </w:r>
            <w:r/>
          </w:p>
        </w:tc>
        <w:tc>
          <w:tcPr>
            <w:tcW w:w="1806" w:type="dxa"/>
            <w:gridSpan w:val="2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e</w:t>
            </w:r>
            <w:r/>
          </w:p>
        </w:tc>
        <w:tc>
          <w:tcPr>
            <w:tcW w:w="88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f</w:t>
            </w:r>
            <w:r/>
          </w:p>
        </w:tc>
        <w:tc>
          <w:tcPr>
            <w:tcW w:w="54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g</w:t>
            </w:r>
            <w:r/>
          </w:p>
        </w:tc>
      </w:tr>
      <w:tr>
        <w:trPr>
          <w:trHeight w:val="330" w:hRule="atLeast"/>
        </w:trPr>
        <w:tc>
          <w:tcPr>
            <w:tcW w:w="25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Výsledok hospodárenia pred  zdanením, z toho:</w:t>
            </w:r>
            <w:r/>
          </w:p>
        </w:tc>
        <w:tc>
          <w:tcPr>
            <w:tcW w:w="19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61873</w:t>
            </w:r>
            <w:r/>
          </w:p>
        </w:tc>
        <w:tc>
          <w:tcPr>
            <w:tcW w:w="760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x</w:t>
            </w:r>
            <w:r/>
          </w:p>
        </w:tc>
        <w:tc>
          <w:tcPr>
            <w:tcW w:w="531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x</w:t>
            </w:r>
            <w:r/>
          </w:p>
        </w:tc>
        <w:tc>
          <w:tcPr>
            <w:tcW w:w="18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73609</w:t>
            </w:r>
            <w:r/>
          </w:p>
        </w:tc>
        <w:tc>
          <w:tcPr>
            <w:tcW w:w="883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x</w:t>
            </w:r>
            <w:r/>
          </w:p>
        </w:tc>
        <w:tc>
          <w:tcPr>
            <w:tcW w:w="545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x</w:t>
            </w:r>
            <w:r/>
          </w:p>
        </w:tc>
      </w:tr>
      <w:tr>
        <w:trPr>
          <w:trHeight w:val="330" w:hRule="atLeast"/>
        </w:trPr>
        <w:tc>
          <w:tcPr>
            <w:tcW w:w="2561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 xml:space="preserve">teoretická daň </w:t>
            </w:r>
            <w:r/>
          </w:p>
        </w:tc>
        <w:tc>
          <w:tcPr>
            <w:tcW w:w="1939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x</w:t>
            </w:r>
            <w:r/>
          </w:p>
        </w:tc>
        <w:tc>
          <w:tcPr>
            <w:tcW w:w="760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531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</w:pPr>
            <w:r>
              <w:rPr/>
              <w:t>2</w:t>
            </w:r>
            <w:r>
              <w:rPr/>
              <w:t>2</w:t>
            </w:r>
            <w:r/>
          </w:p>
        </w:tc>
        <w:tc>
          <w:tcPr>
            <w:tcW w:w="1806" w:type="dxa"/>
            <w:gridSpan w:val="2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x</w:t>
            </w:r>
            <w:r/>
          </w:p>
        </w:tc>
        <w:tc>
          <w:tcPr>
            <w:tcW w:w="883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16930</w:t>
            </w:r>
            <w:r/>
          </w:p>
        </w:tc>
        <w:tc>
          <w:tcPr>
            <w:tcW w:w="545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23</w:t>
            </w:r>
            <w:r/>
          </w:p>
        </w:tc>
      </w:tr>
      <w:tr>
        <w:trPr>
          <w:trHeight w:val="330" w:hRule="atLeast"/>
        </w:trPr>
        <w:tc>
          <w:tcPr>
            <w:tcW w:w="25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Daňovo neuznané náklady</w:t>
            </w:r>
            <w:r/>
          </w:p>
        </w:tc>
        <w:tc>
          <w:tcPr>
            <w:tcW w:w="19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3085</w:t>
            </w:r>
            <w:r/>
          </w:p>
        </w:tc>
        <w:tc>
          <w:tcPr>
            <w:tcW w:w="760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531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8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833</w:t>
            </w:r>
            <w:r/>
          </w:p>
        </w:tc>
        <w:tc>
          <w:tcPr>
            <w:tcW w:w="883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54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25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Výnosy nepodliehajúce dani</w:t>
            </w:r>
            <w:r/>
          </w:p>
        </w:tc>
        <w:tc>
          <w:tcPr>
            <w:tcW w:w="193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16</w:t>
            </w:r>
            <w:r/>
          </w:p>
        </w:tc>
        <w:tc>
          <w:tcPr>
            <w:tcW w:w="760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531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8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883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545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256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Umorenie daňovej straty</w:t>
            </w:r>
            <w:r/>
          </w:p>
        </w:tc>
        <w:tc>
          <w:tcPr>
            <w:tcW w:w="1939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7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531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806" w:type="dxa"/>
            <w:gridSpan w:val="2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883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545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256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Spolu</w:t>
            </w:r>
            <w:r/>
          </w:p>
        </w:tc>
        <w:tc>
          <w:tcPr>
            <w:tcW w:w="1939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64942</w:t>
            </w:r>
            <w:r/>
          </w:p>
        </w:tc>
        <w:tc>
          <w:tcPr>
            <w:tcW w:w="7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14287</w:t>
            </w:r>
            <w:r/>
          </w:p>
        </w:tc>
        <w:tc>
          <w:tcPr>
            <w:tcW w:w="531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2</w:t>
            </w:r>
            <w:r>
              <w:rPr/>
              <w:t>2</w:t>
            </w:r>
            <w:r/>
          </w:p>
        </w:tc>
        <w:tc>
          <w:tcPr>
            <w:tcW w:w="1806" w:type="dxa"/>
            <w:gridSpan w:val="2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74442</w:t>
            </w:r>
            <w:r/>
          </w:p>
        </w:tc>
        <w:tc>
          <w:tcPr>
            <w:tcW w:w="883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17122</w:t>
            </w:r>
            <w:r/>
          </w:p>
        </w:tc>
        <w:tc>
          <w:tcPr>
            <w:tcW w:w="545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23</w:t>
            </w:r>
            <w:r/>
          </w:p>
        </w:tc>
      </w:tr>
      <w:tr>
        <w:trPr>
          <w:trHeight w:val="330" w:hRule="atLeast"/>
        </w:trPr>
        <w:tc>
          <w:tcPr>
            <w:tcW w:w="256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Splatná daň z príjmov</w:t>
            </w:r>
            <w:r/>
          </w:p>
        </w:tc>
        <w:tc>
          <w:tcPr>
            <w:tcW w:w="1939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x</w:t>
            </w:r>
            <w:r/>
          </w:p>
        </w:tc>
        <w:tc>
          <w:tcPr>
            <w:tcW w:w="7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14287</w:t>
            </w:r>
            <w:r/>
          </w:p>
        </w:tc>
        <w:tc>
          <w:tcPr>
            <w:tcW w:w="531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2</w:t>
            </w:r>
            <w:r>
              <w:rPr/>
              <w:t>2</w:t>
            </w:r>
            <w:r/>
          </w:p>
        </w:tc>
        <w:tc>
          <w:tcPr>
            <w:tcW w:w="1806" w:type="dxa"/>
            <w:gridSpan w:val="2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x</w:t>
            </w:r>
            <w:r/>
          </w:p>
        </w:tc>
        <w:tc>
          <w:tcPr>
            <w:tcW w:w="883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17122</w:t>
            </w:r>
            <w:r/>
          </w:p>
        </w:tc>
        <w:tc>
          <w:tcPr>
            <w:tcW w:w="545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23</w:t>
            </w:r>
            <w:r/>
          </w:p>
        </w:tc>
      </w:tr>
      <w:tr>
        <w:trPr>
          <w:trHeight w:val="330" w:hRule="atLeast"/>
        </w:trPr>
        <w:tc>
          <w:tcPr>
            <w:tcW w:w="256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Odložená daň z príjmov</w:t>
            </w:r>
            <w:r/>
          </w:p>
        </w:tc>
        <w:tc>
          <w:tcPr>
            <w:tcW w:w="1939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x</w:t>
            </w:r>
            <w:r/>
          </w:p>
        </w:tc>
        <w:tc>
          <w:tcPr>
            <w:tcW w:w="7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531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806" w:type="dxa"/>
            <w:gridSpan w:val="2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x</w:t>
            </w:r>
            <w:r/>
          </w:p>
        </w:tc>
        <w:tc>
          <w:tcPr>
            <w:tcW w:w="883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545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45" w:hRule="atLeast"/>
        </w:trPr>
        <w:tc>
          <w:tcPr>
            <w:tcW w:w="25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 xml:space="preserve">Celková daň z príjmov </w:t>
            </w:r>
            <w:r/>
          </w:p>
        </w:tc>
        <w:tc>
          <w:tcPr>
            <w:tcW w:w="1939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x</w:t>
            </w:r>
            <w:r/>
          </w:p>
        </w:tc>
        <w:tc>
          <w:tcPr>
            <w:tcW w:w="760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14287</w:t>
            </w:r>
            <w:r/>
          </w:p>
        </w:tc>
        <w:tc>
          <w:tcPr>
            <w:tcW w:w="531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2</w:t>
            </w:r>
            <w:r>
              <w:rPr/>
              <w:t>2</w:t>
            </w:r>
            <w:r/>
          </w:p>
        </w:tc>
        <w:tc>
          <w:tcPr>
            <w:tcW w:w="1806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  <w:t>x</w:t>
            </w:r>
            <w:r/>
          </w:p>
        </w:tc>
        <w:tc>
          <w:tcPr>
            <w:tcW w:w="883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17122</w:t>
            </w:r>
            <w:r/>
          </w:p>
        </w:tc>
        <w:tc>
          <w:tcPr>
            <w:tcW w:w="545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23</w:t>
            </w:r>
            <w:r/>
          </w:p>
        </w:tc>
      </w:tr>
    </w:tbl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zov"/>
        <w:spacing w:beforeAutospacing="0" w:before="0" w:after="0"/>
        <w:jc w:val="left"/>
        <w:rPr>
          <w:b/>
          <w:b/>
          <w:bCs/>
          <w:rFonts w:ascii="Arial Narrow" w:hAnsi="Arial Narrow" w:cs="Arial Narrow"/>
          <w:lang w:eastAsia="en-US"/>
        </w:rPr>
      </w:pPr>
      <w:r>
        <w:rPr/>
        <w:t>47. Informácie k časti P. prílohy č. 3 o zmenách vlastného imania</w:t>
      </w:r>
      <w:r/>
    </w:p>
    <w:p>
      <w:pPr>
        <w:pStyle w:val="Normal"/>
      </w:pPr>
      <w:r>
        <w:rPr/>
        <w:t>Tabuľka č. 1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092"/>
        <w:gridCol w:w="1386"/>
        <w:gridCol w:w="1386"/>
        <w:gridCol w:w="1387"/>
        <w:gridCol w:w="1386"/>
        <w:gridCol w:w="1388"/>
      </w:tblGrid>
      <w:tr>
        <w:trPr>
          <w:trHeight w:val="318" w:hRule="atLeast"/>
        </w:trPr>
        <w:tc>
          <w:tcPr>
            <w:tcW w:w="209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Položka vlastného imania</w:t>
            </w:r>
            <w:r/>
          </w:p>
        </w:tc>
        <w:tc>
          <w:tcPr>
            <w:tcW w:w="6933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Bežné účtovné obdobie</w:t>
            </w:r>
            <w:r/>
          </w:p>
        </w:tc>
      </w:tr>
      <w:tr>
        <w:trPr/>
        <w:tc>
          <w:tcPr>
            <w:tcW w:w="2092" w:type="dxa"/>
            <w:vMerge w:val="continue"/>
            <w:tcBorders>
              <w:top w:val="single" w:sz="8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 xml:space="preserve">Stav na začiatku účtovného obdobia  </w:t>
            </w:r>
            <w:r/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 xml:space="preserve">Prírastky </w:t>
            </w:r>
            <w:r/>
          </w:p>
        </w:tc>
        <w:tc>
          <w:tcPr>
            <w:tcW w:w="13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 xml:space="preserve">Úbytky </w:t>
            </w:r>
            <w:r/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Presuny</w:t>
            </w:r>
            <w:r/>
          </w:p>
        </w:tc>
        <w:tc>
          <w:tcPr>
            <w:tcW w:w="13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Stav na konci účtovného obdobia</w:t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a</w:t>
            </w:r>
            <w:r/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</w:t>
            </w:r>
            <w:r/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c</w:t>
            </w:r>
            <w:r/>
          </w:p>
        </w:tc>
        <w:tc>
          <w:tcPr>
            <w:tcW w:w="13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d</w:t>
            </w:r>
            <w:r/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e</w:t>
            </w:r>
            <w:r/>
          </w:p>
        </w:tc>
        <w:tc>
          <w:tcPr>
            <w:tcW w:w="138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f</w:t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Základné imanie</w:t>
            </w:r>
            <w:r/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6639</w:t>
            </w:r>
            <w:r/>
          </w:p>
        </w:tc>
        <w:tc>
          <w:tcPr>
            <w:tcW w:w="138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1</w:t>
            </w:r>
            <w:r/>
          </w:p>
        </w:tc>
        <w:tc>
          <w:tcPr>
            <w:tcW w:w="138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66</w:t>
            </w:r>
            <w:r>
              <w:rPr/>
              <w:t>40</w:t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Vlastné akcie a vlastné obchodné podiely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Zmena základného imania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Pohľadávky za upísané vlastné imanie</w:t>
            </w:r>
            <w:r/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Emisné ážio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Ostatné kapitálové fondy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75000</w:t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75000</w:t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Zákonný rezervný fond (nedeliteľný fond) z kapitálových vkladov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Oceňovacie rozdiely z precenenia majetku a záväzkov</w:t>
            </w:r>
            <w:r/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Oceňovacie rozdiely z kapitálových účastín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660" w:hRule="atLeast"/>
        </w:trPr>
        <w:tc>
          <w:tcPr>
            <w:tcW w:w="209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Oceňovacie rozdiely z precenenia pri zlúčení, splynutí a rozdelení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Zákonný rezervný fond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Nedeliteľný fond</w:t>
            </w:r>
            <w:r/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Štatutárne fondy a ostatné fondy</w:t>
            </w:r>
            <w:r/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Nerozdelený zisk minulých rokov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230163</w:t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56481</w:t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5271</w:t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2</w:t>
            </w:r>
            <w:r>
              <w:rPr/>
              <w:t>91915</w:t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Neuhradená strata minulých rokov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-87064</w:t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87064</w:t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0</w:t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Výsledok hospodárenia bežného účtovného obdobia</w:t>
            </w:r>
            <w:r/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56481</w:t>
            </w:r>
            <w:r/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56481</w:t>
            </w:r>
            <w:r/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47586</w:t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Vyplatené dividendy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Vlastné imanie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281219</w:t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139922</w:t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>
              <w:rPr/>
              <w:t>421141</w:t>
            </w:r>
            <w:r/>
          </w:p>
        </w:tc>
      </w:tr>
      <w:tr>
        <w:trPr>
          <w:trHeight w:val="345" w:hRule="atLeast"/>
        </w:trPr>
        <w:tc>
          <w:tcPr>
            <w:tcW w:w="20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</w:tbl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  <w:t>Tabuľka č. 2</w:t>
      </w:r>
      <w:r/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092"/>
        <w:gridCol w:w="1386"/>
        <w:gridCol w:w="1386"/>
        <w:gridCol w:w="1387"/>
        <w:gridCol w:w="1386"/>
        <w:gridCol w:w="1388"/>
      </w:tblGrid>
      <w:tr>
        <w:trPr>
          <w:trHeight w:val="396" w:hRule="atLeast"/>
        </w:trPr>
        <w:tc>
          <w:tcPr>
            <w:tcW w:w="209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Položka vlastného imania</w:t>
            </w:r>
            <w:r/>
          </w:p>
        </w:tc>
        <w:tc>
          <w:tcPr>
            <w:tcW w:w="6933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Bezprostredne predchádzajúce účtovné obdobie</w:t>
            </w:r>
            <w:r/>
          </w:p>
        </w:tc>
      </w:tr>
      <w:tr>
        <w:trPr/>
        <w:tc>
          <w:tcPr>
            <w:tcW w:w="2092" w:type="dxa"/>
            <w:vMerge w:val="continue"/>
            <w:tcBorders>
              <w:top w:val="single" w:sz="8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 xml:space="preserve">Stav na začiatku účtovného obdobia  </w:t>
            </w:r>
            <w:r/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Prírastky</w:t>
            </w:r>
            <w:r/>
          </w:p>
        </w:tc>
        <w:tc>
          <w:tcPr>
            <w:tcW w:w="13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 xml:space="preserve">Úbytky </w:t>
            </w:r>
            <w:r/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Presuny</w:t>
            </w:r>
            <w:r/>
          </w:p>
        </w:tc>
        <w:tc>
          <w:tcPr>
            <w:tcW w:w="13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Stav na konci účtovného obdobia</w:t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a</w:t>
            </w:r>
            <w:r/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b</w:t>
            </w:r>
            <w:r/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c</w:t>
            </w:r>
            <w:r/>
          </w:p>
        </w:tc>
        <w:tc>
          <w:tcPr>
            <w:tcW w:w="13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d</w:t>
            </w:r>
            <w:r/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e</w:t>
            </w:r>
            <w:r/>
          </w:p>
        </w:tc>
        <w:tc>
          <w:tcPr>
            <w:tcW w:w="138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</w:pPr>
            <w:r>
              <w:rPr/>
              <w:t>f</w:t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Základné imanie</w:t>
            </w:r>
            <w:r/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6639</w:t>
            </w:r>
            <w:r/>
          </w:p>
        </w:tc>
        <w:tc>
          <w:tcPr>
            <w:tcW w:w="138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6639</w:t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Vlastné akcie a vlastné obchodné podiely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Zmena základného imania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Pohľadávky za upísané vlastné imanie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Emisné ážio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Ostatné kapitálové fondy</w:t>
            </w:r>
            <w:r/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75000</w:t>
            </w:r>
            <w:r/>
          </w:p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75000</w:t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Zákonný rezervný fond (nedeliteľný fond) z kapitálových vkladov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Oceňovacie rozdiely z precenenia majetku a záväzkov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Oceňovacie rozdiely z kapitálových účastín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660" w:hRule="atLeast"/>
        </w:trPr>
        <w:tc>
          <w:tcPr>
            <w:tcW w:w="209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Oceňovacie rozdiely z precenenia pri zlúčení, splynutí a rozdelení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Zákonný rezervný fond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Nedeliteľný fond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Štatutárne fondy a ostatné fondy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Nerozdelený zisk minulých rokov</w:t>
            </w:r>
            <w:r/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13576</w:t>
            </w:r>
            <w:r/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244264</w:t>
            </w:r>
            <w:r/>
          </w:p>
        </w:tc>
        <w:tc>
          <w:tcPr>
            <w:tcW w:w="1387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27677</w:t>
            </w:r>
            <w:r/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230163</w:t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Neuhradená strata minulých rokov</w:t>
            </w:r>
            <w:r/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-</w:t>
            </w:r>
            <w:r>
              <w:rPr/>
              <w:t>87064</w:t>
            </w:r>
            <w:r/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-87064</w:t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Výsledok hospodárenia bežného účtovného obdobia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232546</w:t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176065</w:t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56481</w:t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Vyplatené dividendy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</w:tr>
      <w:tr>
        <w:trPr>
          <w:trHeight w:val="330" w:hRule="atLeast"/>
        </w:trPr>
        <w:tc>
          <w:tcPr>
            <w:tcW w:w="209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  <w:t>Vlastné imanie</w:t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240697</w:t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40522</w:t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</w:pPr>
            <w:r>
              <w:rPr/>
              <w:t> </w:t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lang w:eastAsia="en-US"/>
              </w:rPr>
            </w:pPr>
            <w:r>
              <w:rPr/>
              <w:t>281219</w:t>
            </w:r>
            <w:r/>
          </w:p>
        </w:tc>
      </w:tr>
      <w:tr>
        <w:trPr>
          <w:trHeight w:val="345" w:hRule="atLeast"/>
        </w:trPr>
        <w:tc>
          <w:tcPr>
            <w:tcW w:w="20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38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38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  <w:tc>
          <w:tcPr>
            <w:tcW w:w="1388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/>
            </w:r>
            <w:r/>
          </w:p>
        </w:tc>
      </w:tr>
    </w:tbl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bookmarkStart w:id="0" w:name="_GoBack"/>
      <w:bookmarkStart w:id="1" w:name="_GoBack"/>
      <w:bookmarkEnd w:id="1"/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sectPr>
      <w:headerReference w:type="default" r:id="rId2"/>
      <w:footerReference w:type="default" r:id="rId3"/>
      <w:type w:val="nextPage"/>
      <w:pgSz w:w="11906" w:h="16838"/>
      <w:pgMar w:left="1440" w:right="1440" w:header="1417" w:top="1930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jc w:val="right"/>
    </w:pPr>
    <w:r>
      <w:rPr/>
      <w:fldChar w:fldCharType="begin"/>
    </w:r>
    <w:r>
      <w:instrText> PAGE </w:instrText>
    </w:r>
    <w:r>
      <w:fldChar w:fldCharType="separate"/>
    </w:r>
    <w:r>
      <w:t>14</w:t>
    </w:r>
    <w:r>
      <w:fldChar w:fldCharType="end"/>
    </w:r>
    <w:r/>
  </w:p>
  <w:p>
    <w:pPr>
      <w:pStyle w:val="Pta"/>
    </w:pPr>
    <w:r>
      <w:rPr/>
    </w:r>
    <w:r/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</w:pPr>
    <w:r>
      <w:rPr/>
    </w:r>
    <w:r/>
  </w:p>
</w:hdr>
</file>

<file path=word/settings.xml><?xml version="1.0" encoding="utf-8"?>
<w:settings xmlns:w="http://schemas.openxmlformats.org/wordprocessingml/2006/main">
  <w:zoom w:percent="124"/>
  <w:embedSystemFonts/>
  <w:defaultTabStop w:val="720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Calibri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1" w:defSemiHidden="1" w:defUIPriority="99" w:defLockedState="1">
    <w:lsdException w:qFormat="1" w:semiHidden="0" w:unhideWhenUsed="0" w:uiPriority="0" w:name="Normal"/>
    <w:lsdException w:qFormat="1" w:semiHidden="0" w:unhideWhenUsed="0" w:uiPriority="9" w:name="heading 1"/>
    <w:lsdException w:qFormat="1" w:semiHidden="0" w:unhideWhenUsed="0" w:uiPriority="9" w:name="heading 2"/>
    <w:lsdException w:qFormat="1" w:semiHidden="0" w:unhideWhenUsed="0" w:uiPriority="9" w:name="heading 3"/>
    <w:lsdException w:qFormat="1" w:semiHidden="0" w:unhideWhenUsed="0" w:uiPriority="9" w:name="heading 4"/>
    <w:lsdException w:qFormat="1" w:semiHidden="0" w:unhideWhenUsed="0" w:uiPriority="9" w:name="heading 5"/>
    <w:lsdException w:qFormat="1" w:semiHidden="0" w:unhideWhenUsed="0" w:uiPriority="9" w:name="heading 6"/>
    <w:lsdException w:qFormat="1" w:semiHidden="0" w:unhideWhenUsed="0" w:uiPriority="9" w:name="heading 7"/>
    <w:lsdException w:qFormat="1" w:semiHidden="0" w:unhideWhenUsed="0" w:uiPriority="9" w:name="heading 8"/>
    <w:lsdException w:qFormat="1" w:semiHidden="0" w:unhideWhenUsed="0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semiHidden="0" w:unhideWhenUsed="0" w:uiPriority="10" w:name="Title"/>
    <w:lsdException w:uiPriority="1" w:name="Default Paragraph Font"/>
    <w:lsdException w:qFormat="1" w:semiHidden="0" w:unhideWhenUsed="0" w:uiPriority="11" w:name="Subtitle"/>
    <w:lsdException w:qFormat="1" w:semiHidden="0" w:unhideWhenUsed="0" w:uiPriority="22" w:name="Strong"/>
    <w:lsdException w:qFormat="1" w:semiHidden="0" w:unhideWhenUsed="0" w:uiPriority="20" w:name="Emphasis"/>
    <w:lsdException w:semiHidden="0" w:unhideWhenUsed="0" w:uiPriority="59" w:name="Table Grid"/>
    <w:lsdException w:unhideWhenUsed="0" w:locked="0" w:name="Placeholder Text"/>
    <w:lsdException w:qFormat="1" w:semiHidden="0" w:unhideWhenUsed="0" w:uiPriority="1" w:locked="0" w:name="No Spacing"/>
    <w:lsdException w:semiHidden="0" w:unhideWhenUsed="0" w:uiPriority="60" w:locked="0" w:name="Light Shading"/>
    <w:lsdException w:semiHidden="0" w:unhideWhenUsed="0" w:uiPriority="61" w:locked="0" w:name="Light List"/>
    <w:lsdException w:semiHidden="0" w:unhideWhenUsed="0" w:uiPriority="62" w:locked="0" w:name="Light Grid"/>
    <w:lsdException w:semiHidden="0" w:unhideWhenUsed="0" w:uiPriority="63" w:locked="0" w:name="Medium Shading 1"/>
    <w:lsdException w:semiHidden="0" w:unhideWhenUsed="0" w:uiPriority="64" w:locked="0" w:name="Medium Shading 2"/>
    <w:lsdException w:semiHidden="0" w:unhideWhenUsed="0" w:uiPriority="65" w:locked="0" w:name="Medium List 1"/>
    <w:lsdException w:semiHidden="0" w:unhideWhenUsed="0" w:uiPriority="66" w:locked="0" w:name="Medium List 2"/>
    <w:lsdException w:semiHidden="0" w:unhideWhenUsed="0" w:uiPriority="67" w:locked="0" w:name="Medium Grid 1"/>
    <w:lsdException w:semiHidden="0" w:unhideWhenUsed="0" w:uiPriority="68" w:locked="0" w:name="Medium Grid 2"/>
    <w:lsdException w:semiHidden="0" w:unhideWhenUsed="0" w:uiPriority="69" w:locked="0" w:name="Medium Grid 3"/>
    <w:lsdException w:semiHidden="0" w:unhideWhenUsed="0" w:uiPriority="70" w:locked="0" w:name="Dark List"/>
    <w:lsdException w:semiHidden="0" w:unhideWhenUsed="0" w:uiPriority="71" w:locked="0" w:name="Colorful Shading"/>
    <w:lsdException w:semiHidden="0" w:unhideWhenUsed="0" w:uiPriority="72" w:locked="0" w:name="Colorful List"/>
    <w:lsdException w:semiHidden="0" w:unhideWhenUsed="0" w:uiPriority="73" w:locked="0" w:name="Colorful Grid"/>
    <w:lsdException w:semiHidden="0" w:unhideWhenUsed="0" w:uiPriority="60" w:locked="0" w:name="Light Shading Accent 1"/>
    <w:lsdException w:semiHidden="0" w:unhideWhenUsed="0" w:uiPriority="61" w:locked="0" w:name="Light List Accent 1"/>
    <w:lsdException w:semiHidden="0" w:unhideWhenUsed="0" w:uiPriority="62" w:locked="0" w:name="Light Grid Accent 1"/>
    <w:lsdException w:semiHidden="0" w:unhideWhenUsed="0" w:uiPriority="63" w:locked="0" w:name="Medium Shading 1 Accent 1"/>
    <w:lsdException w:semiHidden="0" w:unhideWhenUsed="0" w:uiPriority="64" w:locked="0" w:name="Medium Shading 2 Accent 1"/>
    <w:lsdException w:semiHidden="0" w:unhideWhenUsed="0" w:uiPriority="65" w:locked="0" w:name="Medium List 1 Accent 1"/>
    <w:lsdException w:unhideWhenUsed="0" w:locked="0" w:name="Revision"/>
    <w:lsdException w:qFormat="1" w:semiHidden="0" w:unhideWhenUsed="0" w:uiPriority="34" w:locked="0" w:name="List Paragraph"/>
    <w:lsdException w:qFormat="1" w:semiHidden="0" w:unhideWhenUsed="0" w:uiPriority="29" w:locked="0" w:name="Quote"/>
    <w:lsdException w:qFormat="1" w:semiHidden="0" w:unhideWhenUsed="0" w:uiPriority="30" w:locked="0" w:name="Intense Quote"/>
    <w:lsdException w:semiHidden="0" w:unhideWhenUsed="0" w:uiPriority="66" w:locked="0" w:name="Medium List 2 Accent 1"/>
    <w:lsdException w:semiHidden="0" w:unhideWhenUsed="0" w:uiPriority="67" w:locked="0" w:name="Medium Grid 1 Accent 1"/>
    <w:lsdException w:semiHidden="0" w:unhideWhenUsed="0" w:uiPriority="68" w:locked="0" w:name="Medium Grid 2 Accent 1"/>
    <w:lsdException w:semiHidden="0" w:unhideWhenUsed="0" w:uiPriority="69" w:locked="0" w:name="Medium Grid 3 Accent 1"/>
    <w:lsdException w:semiHidden="0" w:unhideWhenUsed="0" w:uiPriority="70" w:locked="0" w:name="Dark List Accent 1"/>
    <w:lsdException w:semiHidden="0" w:unhideWhenUsed="0" w:uiPriority="71" w:locked="0" w:name="Colorful Shading Accent 1"/>
    <w:lsdException w:semiHidden="0" w:unhideWhenUsed="0" w:uiPriority="72" w:locked="0" w:name="Colorful List Accent 1"/>
    <w:lsdException w:semiHidden="0" w:unhideWhenUsed="0" w:uiPriority="73" w:locked="0" w:name="Colorful Grid Accent 1"/>
    <w:lsdException w:semiHidden="0" w:unhideWhenUsed="0" w:uiPriority="60" w:locked="0" w:name="Light Shading Accent 2"/>
    <w:lsdException w:semiHidden="0" w:unhideWhenUsed="0" w:uiPriority="61" w:locked="0" w:name="Light List Accent 2"/>
    <w:lsdException w:semiHidden="0" w:unhideWhenUsed="0" w:uiPriority="62" w:locked="0" w:name="Light Grid Accent 2"/>
    <w:lsdException w:semiHidden="0" w:unhideWhenUsed="0" w:uiPriority="63" w:locked="0" w:name="Medium Shading 1 Accent 2"/>
    <w:lsdException w:semiHidden="0" w:unhideWhenUsed="0" w:uiPriority="64" w:locked="0" w:name="Medium Shading 2 Accent 2"/>
    <w:lsdException w:semiHidden="0" w:unhideWhenUsed="0" w:uiPriority="65" w:locked="0" w:name="Medium List 1 Accent 2"/>
    <w:lsdException w:semiHidden="0" w:unhideWhenUsed="0" w:uiPriority="66" w:locked="0" w:name="Medium List 2 Accent 2"/>
    <w:lsdException w:semiHidden="0" w:unhideWhenUsed="0" w:uiPriority="67" w:locked="0" w:name="Medium Grid 1 Accent 2"/>
    <w:lsdException w:semiHidden="0" w:unhideWhenUsed="0" w:uiPriority="68" w:locked="0" w:name="Medium Grid 2 Accent 2"/>
    <w:lsdException w:semiHidden="0" w:unhideWhenUsed="0" w:uiPriority="69" w:locked="0" w:name="Medium Grid 3 Accent 2"/>
    <w:lsdException w:semiHidden="0" w:unhideWhenUsed="0" w:uiPriority="70" w:locked="0" w:name="Dark List Accent 2"/>
    <w:lsdException w:semiHidden="0" w:unhideWhenUsed="0" w:uiPriority="71" w:locked="0" w:name="Colorful Shading Accent 2"/>
    <w:lsdException w:semiHidden="0" w:unhideWhenUsed="0" w:uiPriority="72" w:locked="0" w:name="Colorful List Accent 2"/>
    <w:lsdException w:semiHidden="0" w:unhideWhenUsed="0" w:uiPriority="73" w:locked="0" w:name="Colorful Grid Accent 2"/>
    <w:lsdException w:semiHidden="0" w:unhideWhenUsed="0" w:uiPriority="60" w:locked="0" w:name="Light Shading Accent 3"/>
    <w:lsdException w:semiHidden="0" w:unhideWhenUsed="0" w:uiPriority="61" w:locked="0" w:name="Light List Accent 3"/>
    <w:lsdException w:semiHidden="0" w:unhideWhenUsed="0" w:uiPriority="62" w:locked="0" w:name="Light Grid Accent 3"/>
    <w:lsdException w:semiHidden="0" w:unhideWhenUsed="0" w:uiPriority="63" w:locked="0" w:name="Medium Shading 1 Accent 3"/>
    <w:lsdException w:semiHidden="0" w:unhideWhenUsed="0" w:uiPriority="64" w:locked="0" w:name="Medium Shading 2 Accent 3"/>
    <w:lsdException w:semiHidden="0" w:unhideWhenUsed="0" w:uiPriority="65" w:locked="0" w:name="Medium List 1 Accent 3"/>
    <w:lsdException w:semiHidden="0" w:unhideWhenUsed="0" w:uiPriority="66" w:locked="0" w:name="Medium List 2 Accent 3"/>
    <w:lsdException w:semiHidden="0" w:unhideWhenUsed="0" w:uiPriority="67" w:locked="0" w:name="Medium Grid 1 Accent 3"/>
    <w:lsdException w:semiHidden="0" w:unhideWhenUsed="0" w:uiPriority="68" w:locked="0" w:name="Medium Grid 2 Accent 3"/>
    <w:lsdException w:semiHidden="0" w:unhideWhenUsed="0" w:uiPriority="69" w:locked="0" w:name="Medium Grid 3 Accent 3"/>
    <w:lsdException w:semiHidden="0" w:unhideWhenUsed="0" w:uiPriority="70" w:locked="0" w:name="Dark List Accent 3"/>
    <w:lsdException w:semiHidden="0" w:unhideWhenUsed="0" w:uiPriority="71" w:locked="0" w:name="Colorful Shading Accent 3"/>
    <w:lsdException w:semiHidden="0" w:unhideWhenUsed="0" w:uiPriority="72" w:locked="0" w:name="Colorful List Accent 3"/>
    <w:lsdException w:semiHidden="0" w:unhideWhenUsed="0" w:uiPriority="73" w:locked="0" w:name="Colorful Grid Accent 3"/>
    <w:lsdException w:semiHidden="0" w:unhideWhenUsed="0" w:uiPriority="60" w:locked="0" w:name="Light Shading Accent 4"/>
    <w:lsdException w:semiHidden="0" w:unhideWhenUsed="0" w:uiPriority="61" w:locked="0" w:name="Light List Accent 4"/>
    <w:lsdException w:semiHidden="0" w:unhideWhenUsed="0" w:uiPriority="62" w:locked="0" w:name="Light Grid Accent 4"/>
    <w:lsdException w:semiHidden="0" w:unhideWhenUsed="0" w:uiPriority="63" w:locked="0" w:name="Medium Shading 1 Accent 4"/>
    <w:lsdException w:semiHidden="0" w:unhideWhenUsed="0" w:uiPriority="64" w:locked="0" w:name="Medium Shading 2 Accent 4"/>
    <w:lsdException w:semiHidden="0" w:unhideWhenUsed="0" w:uiPriority="65" w:locked="0" w:name="Medium List 1 Accent 4"/>
    <w:lsdException w:semiHidden="0" w:unhideWhenUsed="0" w:uiPriority="66" w:locked="0" w:name="Medium List 2 Accent 4"/>
    <w:lsdException w:semiHidden="0" w:unhideWhenUsed="0" w:uiPriority="67" w:locked="0" w:name="Medium Grid 1 Accent 4"/>
    <w:lsdException w:semiHidden="0" w:unhideWhenUsed="0" w:uiPriority="68" w:locked="0" w:name="Medium Grid 2 Accent 4"/>
    <w:lsdException w:semiHidden="0" w:unhideWhenUsed="0" w:uiPriority="69" w:locked="0" w:name="Medium Grid 3 Accent 4"/>
    <w:lsdException w:semiHidden="0" w:unhideWhenUsed="0" w:uiPriority="70" w:locked="0" w:name="Dark List Accent 4"/>
    <w:lsdException w:semiHidden="0" w:unhideWhenUsed="0" w:uiPriority="71" w:locked="0" w:name="Colorful Shading Accent 4"/>
    <w:lsdException w:semiHidden="0" w:unhideWhenUsed="0" w:uiPriority="72" w:locked="0" w:name="Colorful List Accent 4"/>
    <w:lsdException w:semiHidden="0" w:unhideWhenUsed="0" w:uiPriority="73" w:locked="0" w:name="Colorful Grid Accent 4"/>
    <w:lsdException w:semiHidden="0" w:unhideWhenUsed="0" w:uiPriority="60" w:locked="0" w:name="Light Shading Accent 5"/>
    <w:lsdException w:semiHidden="0" w:unhideWhenUsed="0" w:uiPriority="61" w:locked="0" w:name="Light List Accent 5"/>
    <w:lsdException w:semiHidden="0" w:unhideWhenUsed="0" w:uiPriority="62" w:locked="0" w:name="Light Grid Accent 5"/>
    <w:lsdException w:semiHidden="0" w:unhideWhenUsed="0" w:uiPriority="63" w:locked="0" w:name="Medium Shading 1 Accent 5"/>
    <w:lsdException w:semiHidden="0" w:unhideWhenUsed="0" w:uiPriority="64" w:locked="0" w:name="Medium Shading 2 Accent 5"/>
    <w:lsdException w:semiHidden="0" w:unhideWhenUsed="0" w:uiPriority="65" w:locked="0" w:name="Medium List 1 Accent 5"/>
    <w:lsdException w:semiHidden="0" w:unhideWhenUsed="0" w:uiPriority="66" w:locked="0" w:name="Medium List 2 Accent 5"/>
    <w:lsdException w:semiHidden="0" w:unhideWhenUsed="0" w:uiPriority="67" w:locked="0" w:name="Medium Grid 1 Accent 5"/>
    <w:lsdException w:semiHidden="0" w:unhideWhenUsed="0" w:uiPriority="68" w:locked="0" w:name="Medium Grid 2 Accent 5"/>
    <w:lsdException w:semiHidden="0" w:unhideWhenUsed="0" w:uiPriority="69" w:locked="0" w:name="Medium Grid 3 Accent 5"/>
    <w:lsdException w:semiHidden="0" w:unhideWhenUsed="0" w:uiPriority="70" w:locked="0" w:name="Dark List Accent 5"/>
    <w:lsdException w:semiHidden="0" w:unhideWhenUsed="0" w:uiPriority="71" w:locked="0" w:name="Colorful Shading Accent 5"/>
    <w:lsdException w:semiHidden="0" w:unhideWhenUsed="0" w:uiPriority="72" w:locked="0" w:name="Colorful List Accent 5"/>
    <w:lsdException w:semiHidden="0" w:unhideWhenUsed="0" w:uiPriority="73" w:locked="0" w:name="Colorful Grid Accent 5"/>
    <w:lsdException w:semiHidden="0" w:unhideWhenUsed="0" w:uiPriority="60" w:locked="0" w:name="Light Shading Accent 6"/>
    <w:lsdException w:semiHidden="0" w:unhideWhenUsed="0" w:uiPriority="61" w:locked="0" w:name="Light List Accent 6"/>
    <w:lsdException w:semiHidden="0" w:unhideWhenUsed="0" w:uiPriority="62" w:locked="0" w:name="Light Grid Accent 6"/>
    <w:lsdException w:semiHidden="0" w:unhideWhenUsed="0" w:uiPriority="63" w:locked="0" w:name="Medium Shading 1 Accent 6"/>
    <w:lsdException w:semiHidden="0" w:unhideWhenUsed="0" w:uiPriority="64" w:locked="0" w:name="Medium Shading 2 Accent 6"/>
    <w:lsdException w:semiHidden="0" w:unhideWhenUsed="0" w:uiPriority="65" w:locked="0" w:name="Medium List 1 Accent 6"/>
    <w:lsdException w:semiHidden="0" w:unhideWhenUsed="0" w:uiPriority="66" w:locked="0" w:name="Medium List 2 Accent 6"/>
    <w:lsdException w:semiHidden="0" w:unhideWhenUsed="0" w:uiPriority="67" w:locked="0" w:name="Medium Grid 1 Accent 6"/>
    <w:lsdException w:semiHidden="0" w:unhideWhenUsed="0" w:uiPriority="68" w:locked="0" w:name="Medium Grid 2 Accent 6"/>
    <w:lsdException w:semiHidden="0" w:unhideWhenUsed="0" w:uiPriority="69" w:locked="0" w:name="Medium Grid 3 Accent 6"/>
    <w:lsdException w:semiHidden="0" w:unhideWhenUsed="0" w:uiPriority="70" w:locked="0" w:name="Dark List Accent 6"/>
    <w:lsdException w:semiHidden="0" w:unhideWhenUsed="0" w:uiPriority="71" w:locked="0" w:name="Colorful Shading Accent 6"/>
    <w:lsdException w:semiHidden="0" w:unhideWhenUsed="0" w:uiPriority="72" w:locked="0" w:name="Colorful List Accent 6"/>
    <w:lsdException w:semiHidden="0" w:unhideWhenUsed="0" w:uiPriority="73" w:locked="0" w:name="Colorful Grid Accent 6"/>
    <w:lsdException w:qFormat="1" w:semiHidden="0" w:unhideWhenUsed="0" w:uiPriority="19" w:locked="0" w:name="Subtle Emphasis"/>
    <w:lsdException w:qFormat="1" w:semiHidden="0" w:unhideWhenUsed="0" w:uiPriority="21" w:locked="0" w:name="Intense Emphasis"/>
    <w:lsdException w:qFormat="1" w:semiHidden="0" w:unhideWhenUsed="0" w:uiPriority="31" w:locked="0" w:name="Subtle Reference"/>
    <w:lsdException w:qFormat="1" w:semiHidden="0" w:unhideWhenUsed="0" w:uiPriority="32" w:locked="0" w:name="Intense Reference"/>
    <w:lsdException w:qFormat="1" w:semiHidden="0" w:unhideWhenUsed="0" w:uiPriority="33" w:locked="0" w:name="Book Title"/>
    <w:lsdException w:uiPriority="37" w:locked="0" w:name="Bibliography"/>
    <w:lsdException w:qFormat="1" w:uiPriority="39" w:locked="0" w:name="TOC Heading"/>
  </w:latentStyles>
  <w:style w:type="paragraph" w:styleId="Normal" w:default="1">
    <w:name w:val="Normal"/>
    <w:qFormat/>
    <w:rsid w:val="00e56806"/>
    <w:pPr>
      <w:widowControl/>
      <w:suppressAutoHyphens w:val="true"/>
      <w:bidi w:val="0"/>
      <w:jc w:val="left"/>
    </w:pPr>
    <w:rPr>
      <w:rFonts w:ascii="Arial Narrow" w:hAnsi="Arial Narrow" w:cs="Arial Narrow" w:eastAsia="Times New Roman"/>
      <w:color w:val="auto"/>
      <w:sz w:val="22"/>
      <w:szCs w:val="22"/>
      <w:lang w:eastAsia="en-US" w:val="sk-SK" w:bidi="ar-SA"/>
    </w:rPr>
  </w:style>
  <w:style w:type="paragraph" w:styleId="Nadpis1">
    <w:name w:val="Nadpis 1"/>
    <w:basedOn w:val="Normal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basedOn w:val="Normal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basedOn w:val="Normal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basedOn w:val="Normal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basedOn w:val="Normal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basedOn w:val="Normal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Nadpis 7"/>
    <w:basedOn w:val="Normal"/>
    <w:link w:val="Nadpis7Char"/>
    <w:uiPriority w:val="99"/>
    <w:qFormat/>
    <w:rsid w:val="00e90c6f"/>
    <w:pPr>
      <w:spacing w:before="240" w:after="60"/>
      <w:outlineLvl w:val="6"/>
    </w:pPr>
    <w:rPr/>
  </w:style>
  <w:style w:type="paragraph" w:styleId="Nadpis8">
    <w:name w:val="Nadpis 8"/>
    <w:basedOn w:val="Normal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Nadpis 9"/>
    <w:basedOn w:val="Normal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Nadpis1Char" w:customStyle="1">
    <w:name w:val="Nadpis 1 Char"/>
    <w:basedOn w:val="DefaultParagraphFont"/>
    <w:link w:val="Nadpis1"/>
    <w:uiPriority w:val="99"/>
    <w:locked/>
    <w:rsid w:val="00e90c6f"/>
    <w:rPr>
      <w:rFonts w:ascii="Cambria" w:hAnsi="Cambria" w:cs="Cambria"/>
      <w:b/>
      <w:bCs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locked/>
    <w:rsid w:val="00e90c6f"/>
    <w:rPr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locked/>
    <w:rsid w:val="00e90c6f"/>
    <w:rPr>
      <w:b/>
      <w:bCs/>
    </w:rPr>
  </w:style>
  <w:style w:type="character" w:styleId="Nadpis7Char" w:customStyle="1">
    <w:name w:val="Nadpis 7 Char"/>
    <w:basedOn w:val="DefaultParagraphFont"/>
    <w:link w:val="Nadpis7"/>
    <w:uiPriority w:val="99"/>
    <w:semiHidden/>
    <w:locked/>
    <w:rsid w:val="00e90c6f"/>
    <w:rPr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locked/>
    <w:rsid w:val="00e90c6f"/>
    <w:rPr>
      <w:rFonts w:ascii="Cambria" w:hAnsi="Cambria" w:cs="Cambria"/>
    </w:rPr>
  </w:style>
  <w:style w:type="character" w:styleId="NzevChar" w:customStyle="1">
    <w:name w:val="Název Char"/>
    <w:basedOn w:val="DefaultParagraphFont"/>
    <w:link w:val="Nzev"/>
    <w:uiPriority w:val="99"/>
    <w:locked/>
    <w:rsid w:val="00f62fd6"/>
    <w:rPr>
      <w:rFonts w:ascii="Arial Narrow" w:hAnsi="Arial Narrow" w:cs="Arial Narrow"/>
      <w:b/>
      <w:bCs/>
      <w:sz w:val="32"/>
      <w:szCs w:val="32"/>
      <w:lang w:val="sk-SK"/>
    </w:rPr>
  </w:style>
  <w:style w:type="character" w:styleId="PodtitulChar" w:customStyle="1">
    <w:name w:val="Podtitul Char"/>
    <w:basedOn w:val="DefaultParagraphFont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trong">
    <w:name w:val="Strong"/>
    <w:basedOn w:val="DefaultParagraphFont"/>
    <w:uiPriority w:val="99"/>
    <w:qFormat/>
    <w:rsid w:val="00e90c6f"/>
    <w:rPr>
      <w:b/>
      <w:bCs/>
    </w:rPr>
  </w:style>
  <w:style w:type="character" w:styleId="Zdraznenie">
    <w:name w:val="Zdôraznenie"/>
    <w:basedOn w:val="DefaultParagraphFont"/>
    <w:uiPriority w:val="99"/>
    <w:qFormat/>
    <w:rsid w:val="00e90c6f"/>
    <w:rPr>
      <w:rFonts w:ascii="Calibri" w:hAnsi="Calibri" w:cs="Calibri"/>
      <w:b/>
      <w:bCs/>
      <w:i/>
      <w:iCs/>
    </w:rPr>
  </w:style>
  <w:style w:type="character" w:styleId="ZkladntextChar" w:customStyle="1">
    <w:name w:val="Základní text Char"/>
    <w:basedOn w:val="DefaultParagraphFont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vertAlign w:val="superscript"/>
    </w:rPr>
  </w:style>
  <w:style w:type="character" w:styleId="Zkladntext2Char" w:customStyle="1">
    <w:name w:val="Základní text 2 Char"/>
    <w:basedOn w:val="DefaultParagraphFont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ZpatChar" w:customStyle="1">
    <w:name w:val="Zápatí Char"/>
    <w:basedOn w:val="DefaultParagraphFont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/>
  </w:style>
  <w:style w:type="character" w:styleId="Zkladntextodsazen3Char" w:customStyle="1">
    <w:name w:val="Základní text odsazený 3 Char"/>
    <w:basedOn w:val="DefaultParagraphFont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character" w:styleId="ZhlavChar" w:customStyle="1">
    <w:name w:val="Záhlaví Char"/>
    <w:basedOn w:val="DefaultParagraphFont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ListLabel1">
    <w:name w:val="ListLabel 1"/>
    <w:rPr>
      <w:rFonts w:cs="Symbol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link w:val="ZkladntextChar"/>
    <w:uiPriority w:val="99"/>
    <w:rsid w:val="00052f8b"/>
    <w:pPr>
      <w:spacing w:lineRule="auto" w:line="288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Nzov">
    <w:name w:val="Názov"/>
    <w:basedOn w:val="Normal"/>
    <w:link w:val="NzevChar"/>
    <w:uiPriority w:val="99"/>
    <w:qFormat/>
    <w:rsid w:val="00f62fd6"/>
    <w:pPr>
      <w:keepNext/>
      <w:spacing w:before="280" w:after="220"/>
      <w:jc w:val="center"/>
      <w:outlineLvl w:val="0"/>
    </w:pPr>
    <w:rPr>
      <w:b/>
      <w:bCs/>
    </w:rPr>
  </w:style>
  <w:style w:type="paragraph" w:styleId="Podnzov">
    <w:name w:val="Podnázov"/>
    <w:basedOn w:val="Normal"/>
    <w:link w:val="PodtitulChar"/>
    <w:uiPriority w:val="99"/>
    <w:qFormat/>
    <w:rsid w:val="00e90c6f"/>
    <w:pPr>
      <w:spacing w:before="0" w:after="60"/>
      <w:jc w:val="center"/>
      <w:outlineLvl w:val="1"/>
    </w:pPr>
    <w:rPr>
      <w:rFonts w:ascii="Cambria" w:hAnsi="Cambria" w:cs="Cambria"/>
    </w:rPr>
  </w:style>
  <w:style w:type="paragraph" w:styleId="Hlavikaobsahu1" w:customStyle="1">
    <w:name w:val="Hlavička obsahu1"/>
    <w:basedOn w:val="Nadpis1"/>
    <w:uiPriority w:val="99"/>
    <w:semiHidden/>
    <w:rsid w:val="00e90c6f"/>
    <w:pPr/>
    <w:rPr/>
  </w:style>
  <w:style w:type="paragraph" w:styleId="TopHeader" w:customStyle="1">
    <w:name w:val="Top Header"/>
    <w:basedOn w:val="Normal"/>
    <w:uiPriority w:val="99"/>
    <w:rsid w:val="00205f85"/>
    <w:pPr>
      <w:jc w:val="center"/>
    </w:pPr>
    <w:rPr>
      <w:b/>
      <w:bCs/>
    </w:rPr>
  </w:style>
  <w:style w:type="paragraph" w:styleId="Footnotetext">
    <w:name w:val="footnote text"/>
    <w:basedOn w:val="Normal"/>
    <w:link w:val="TextpoznpodarouChar"/>
    <w:uiPriority w:val="99"/>
    <w:semiHidden/>
    <w:rsid w:val="00052f8b"/>
    <w:pPr/>
    <w:rPr>
      <w:sz w:val="20"/>
      <w:szCs w:val="20"/>
      <w:lang w:eastAsia="cs-CZ"/>
    </w:rPr>
  </w:style>
  <w:style w:type="paragraph" w:styleId="BodyText2">
    <w:name w:val="Body Text 2"/>
    <w:basedOn w:val="Normal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paragraph" w:styleId="Pta">
    <w:name w:val="Päta"/>
    <w:basedOn w:val="Normal"/>
    <w:link w:val="ZpatChar"/>
    <w:uiPriority w:val="99"/>
    <w:rsid w:val="00052f8b"/>
    <w:pPr>
      <w:tabs>
        <w:tab w:val="center" w:pos="4536" w:leader="none"/>
        <w:tab w:val="right" w:pos="9072" w:leader="none"/>
      </w:tabs>
    </w:pPr>
    <w:rPr>
      <w:sz w:val="20"/>
      <w:szCs w:val="20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rsid w:val="00052f8b"/>
    <w:pPr/>
    <w:rPr>
      <w:rFonts w:ascii="Tahoma" w:hAnsi="Tahoma" w:cs="Tahoma"/>
      <w:sz w:val="16"/>
      <w:szCs w:val="16"/>
      <w:lang w:eastAsia="cs-CZ"/>
    </w:rPr>
  </w:style>
  <w:style w:type="paragraph" w:styleId="Hlavika">
    <w:name w:val="Hlavička"/>
    <w:basedOn w:val="Normal"/>
    <w:link w:val="ZhlavChar"/>
    <w:uiPriority w:val="99"/>
    <w:rsid w:val="00052f8b"/>
    <w:pPr>
      <w:tabs>
        <w:tab w:val="center" w:pos="4536" w:leader="none"/>
        <w:tab w:val="right" w:pos="9072" w:leader="none"/>
      </w:tabs>
    </w:pPr>
    <w:rPr>
      <w:sz w:val="20"/>
      <w:szCs w:val="20"/>
      <w:lang w:eastAsia="cs-CZ"/>
    </w:rPr>
  </w:style>
  <w:style w:type="paragraph" w:styleId="Obsahrmca">
    <w:name w:val="Obsah rámc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052f8b"/>
    <w:rPr>
      <w:sz w:val="20"/>
      <w:szCs w:val="20"/>
    </w:rPr>
    <w:tblPr>
      <w:tblInd w:type="dxa" w:w="0"/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954</TotalTime>
  <Application>LibreOffice/4.3.1.2$Windows_x86 LibreOffice_project/958349dc3b25111dbca392fbc281a05559ef6848</Application>
  <Paragraphs>1120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2014-03-26T09:22:00Z</dcterms:created>
  <dc:creator>jm</dc:creator>
  <dc:language>sk-SK</dc:language>
  <cp:lastPrinted>2013-03-26T13:20:00Z</cp:lastPrinted>
  <dcterms:modified xsi:type="dcterms:W3CDTF">2015-03-31T13:44:23Z</dcterms:modified>
  <cp:revision>6</cp:revision>
  <dc:title>Príloha  k opatreniu č</dc:title>
</cp:coreProperties>
</file>